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AB110" w14:textId="1E46A3AE" w:rsidR="00785146" w:rsidRDefault="002F6778">
      <w:pPr>
        <w:pStyle w:val="a7"/>
        <w:rPr>
          <w:rFonts w:ascii="宋体" w:hAnsi="宋体"/>
          <w:sz w:val="36"/>
        </w:rPr>
      </w:pPr>
      <w:bookmarkStart w:id="0" w:name="_Toc38367762"/>
      <w:r>
        <w:rPr>
          <w:rFonts w:ascii="宋体" w:hAnsi="宋体" w:hint="eastAsia"/>
          <w:sz w:val="36"/>
        </w:rPr>
        <w:t>高速误码仪</w:t>
      </w:r>
      <w:r w:rsidR="00873F09">
        <w:rPr>
          <w:rFonts w:ascii="宋体" w:hAnsi="宋体"/>
          <w:sz w:val="36"/>
        </w:rPr>
        <w:t>采购需求</w:t>
      </w:r>
      <w:bookmarkEnd w:id="0"/>
    </w:p>
    <w:p w14:paraId="42B21430"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44BD4E3A"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1127DD27" w14:textId="7ABBE07E" w:rsidR="00A865ED" w:rsidRPr="004E3D1A" w:rsidRDefault="00103FD6" w:rsidP="00103FD6">
      <w:pPr>
        <w:autoSpaceDE w:val="0"/>
        <w:autoSpaceDN w:val="0"/>
        <w:adjustRightInd w:val="0"/>
        <w:spacing w:before="50" w:line="360" w:lineRule="auto"/>
        <w:ind w:firstLineChars="200" w:firstLine="420"/>
        <w:rPr>
          <w:color w:val="000000" w:themeColor="text1"/>
          <w:szCs w:val="21"/>
        </w:rPr>
      </w:pPr>
      <w:r w:rsidRPr="004E3D1A">
        <w:rPr>
          <w:rFonts w:hint="eastAsia"/>
          <w:color w:val="000000" w:themeColor="text1"/>
          <w:szCs w:val="21"/>
        </w:rPr>
        <w:t>本项目采购高速误码仪</w:t>
      </w:r>
      <w:r w:rsidRPr="004E3D1A">
        <w:rPr>
          <w:rFonts w:hint="eastAsia"/>
          <w:color w:val="000000" w:themeColor="text1"/>
          <w:szCs w:val="21"/>
        </w:rPr>
        <w:t>1</w:t>
      </w:r>
      <w:r w:rsidRPr="004E3D1A">
        <w:rPr>
          <w:rFonts w:hint="eastAsia"/>
          <w:color w:val="000000" w:themeColor="text1"/>
          <w:szCs w:val="21"/>
        </w:rPr>
        <w:t>套，主要用于集成光电量子技术实验与测试子平台中光电量子器件、集成芯片和系统集成的激励与响应测试、误码测试等需求。需要具备一个高速码型生成通道和一个高速误码检测通道。</w:t>
      </w:r>
    </w:p>
    <w:p w14:paraId="415BD17F"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7A80D50B" w14:textId="77777777" w:rsidR="00785146" w:rsidRPr="004E3D1A" w:rsidRDefault="00BB7A38">
      <w:pPr>
        <w:tabs>
          <w:tab w:val="left" w:pos="900"/>
        </w:tabs>
        <w:spacing w:line="360" w:lineRule="auto"/>
        <w:ind w:left="420"/>
        <w:rPr>
          <w:szCs w:val="21"/>
        </w:rPr>
      </w:pPr>
      <w:r w:rsidRPr="004E3D1A">
        <w:rPr>
          <w:rFonts w:hint="eastAsia"/>
          <w:szCs w:val="24"/>
        </w:rPr>
        <w:t>1</w:t>
      </w:r>
      <w:r w:rsidRPr="004E3D1A">
        <w:rPr>
          <w:szCs w:val="24"/>
        </w:rPr>
        <w:t>.</w:t>
      </w:r>
      <w:r w:rsidR="00873F09" w:rsidRPr="004E3D1A">
        <w:rPr>
          <w:szCs w:val="24"/>
        </w:rPr>
        <w:t>根据</w:t>
      </w:r>
      <w:r w:rsidR="00873F09" w:rsidRPr="004E3D1A">
        <w:t>《政府采购促进中小企业发展管理办法》</w:t>
      </w:r>
      <w:r w:rsidR="00873F09" w:rsidRPr="004E3D1A">
        <w:rPr>
          <w:rFonts w:hint="eastAsia"/>
        </w:rPr>
        <w:t>（财库【</w:t>
      </w:r>
      <w:r w:rsidR="00873F09" w:rsidRPr="004E3D1A">
        <w:rPr>
          <w:rFonts w:hint="eastAsia"/>
        </w:rPr>
        <w:t>2</w:t>
      </w:r>
      <w:r w:rsidR="00873F09" w:rsidRPr="004E3D1A">
        <w:t>020</w:t>
      </w:r>
      <w:r w:rsidR="00873F09" w:rsidRPr="004E3D1A">
        <w:rPr>
          <w:rFonts w:hint="eastAsia"/>
        </w:rPr>
        <w:t>】</w:t>
      </w:r>
      <w:r w:rsidR="00873F09" w:rsidRPr="004E3D1A">
        <w:rPr>
          <w:rFonts w:hint="eastAsia"/>
        </w:rPr>
        <w:t>4</w:t>
      </w:r>
      <w:r w:rsidR="00873F09" w:rsidRPr="004E3D1A">
        <w:t>6</w:t>
      </w:r>
      <w:r w:rsidR="00873F09" w:rsidRPr="004E3D1A">
        <w:rPr>
          <w:rFonts w:hint="eastAsia"/>
        </w:rPr>
        <w:t>号）</w:t>
      </w:r>
      <w:r w:rsidR="00873F09" w:rsidRPr="004E3D1A">
        <w:t>规定，本项目</w:t>
      </w:r>
      <w:r w:rsidR="00873F09" w:rsidRPr="004E3D1A">
        <w:rPr>
          <w:rFonts w:hint="eastAsia"/>
        </w:rPr>
        <w:t>采购标的</w:t>
      </w:r>
      <w:r w:rsidR="00873F09" w:rsidRPr="004E3D1A">
        <w:t>为</w:t>
      </w:r>
      <w:r w:rsidR="00873F09" w:rsidRPr="004E3D1A">
        <w:rPr>
          <w:rFonts w:hint="eastAsia"/>
        </w:rPr>
        <w:t>中小</w:t>
      </w:r>
      <w:r w:rsidR="00873F09" w:rsidRPr="004E3D1A">
        <w:t>型企业</w:t>
      </w:r>
      <w:r w:rsidR="00873F09" w:rsidRPr="004E3D1A">
        <w:rPr>
          <w:rFonts w:hint="eastAsia"/>
        </w:rPr>
        <w:t>制造、承建或承接</w:t>
      </w:r>
      <w:r w:rsidR="00873F09" w:rsidRPr="004E3D1A">
        <w:rPr>
          <w:szCs w:val="24"/>
        </w:rPr>
        <w:t>的，</w:t>
      </w:r>
      <w:r w:rsidR="00873F09" w:rsidRPr="004E3D1A">
        <w:t>投标人应</w:t>
      </w:r>
      <w:r w:rsidR="00873F09" w:rsidRPr="004E3D1A">
        <w:rPr>
          <w:rFonts w:hint="eastAsia"/>
        </w:rPr>
        <w:t>提供办法规定的</w:t>
      </w:r>
      <w:r w:rsidR="00873F09" w:rsidRPr="004E3D1A">
        <w:rPr>
          <w:szCs w:val="21"/>
        </w:rPr>
        <w:t>《中小企业声明函》</w:t>
      </w:r>
      <w:r w:rsidR="00873F09" w:rsidRPr="004E3D1A">
        <w:rPr>
          <w:rFonts w:hint="eastAsia"/>
          <w:szCs w:val="21"/>
        </w:rPr>
        <w:t>，否则不得享受相关中小企业扶持政策</w:t>
      </w:r>
      <w:r w:rsidR="00873F09" w:rsidRPr="004E3D1A">
        <w:rPr>
          <w:szCs w:val="24"/>
        </w:rPr>
        <w:t>。投标人应对提交的中小企业声明函的真实性负责，提交的中小企业声明函不真实的，应承担相应的法律责任</w:t>
      </w:r>
      <w:r w:rsidR="00873F09" w:rsidRPr="004E3D1A">
        <w:rPr>
          <w:szCs w:val="21"/>
        </w:rPr>
        <w:t>。</w:t>
      </w:r>
    </w:p>
    <w:p w14:paraId="3B79F404" w14:textId="6BE46EDF" w:rsidR="00785146" w:rsidRPr="004E3D1A" w:rsidRDefault="00873F09">
      <w:pPr>
        <w:tabs>
          <w:tab w:val="left" w:pos="900"/>
        </w:tabs>
        <w:spacing w:line="360" w:lineRule="auto"/>
        <w:ind w:left="420"/>
        <w:rPr>
          <w:color w:val="FF0000"/>
          <w:szCs w:val="24"/>
        </w:rPr>
      </w:pPr>
      <w:r w:rsidRPr="004E3D1A">
        <w:rPr>
          <w:rFonts w:hint="eastAsia"/>
          <w:szCs w:val="24"/>
        </w:rPr>
        <w:t>本项目采购标的对应的《中小企业划型标准规定》所属行业为</w:t>
      </w:r>
      <w:r w:rsidRPr="004E3D1A">
        <w:rPr>
          <w:rFonts w:hint="eastAsia"/>
          <w:color w:val="000000" w:themeColor="text1"/>
          <w:szCs w:val="24"/>
        </w:rPr>
        <w:t>：</w:t>
      </w:r>
      <w:r w:rsidRPr="004E3D1A">
        <w:rPr>
          <w:rFonts w:hint="eastAsia"/>
          <w:color w:val="000000" w:themeColor="text1"/>
          <w:szCs w:val="24"/>
          <w:u w:val="single"/>
        </w:rPr>
        <w:t xml:space="preserve"> </w:t>
      </w:r>
      <w:r w:rsidR="00103FD6" w:rsidRPr="004E3D1A">
        <w:rPr>
          <w:rFonts w:hint="eastAsia"/>
          <w:color w:val="000000" w:themeColor="text1"/>
          <w:szCs w:val="24"/>
          <w:u w:val="single"/>
        </w:rPr>
        <w:t>工业</w:t>
      </w:r>
      <w:r w:rsidRPr="004E3D1A">
        <w:rPr>
          <w:color w:val="000000" w:themeColor="text1"/>
          <w:szCs w:val="24"/>
          <w:u w:val="single"/>
        </w:rPr>
        <w:t xml:space="preserve"> </w:t>
      </w:r>
      <w:r w:rsidRPr="004E3D1A">
        <w:rPr>
          <w:rFonts w:hint="eastAsia"/>
          <w:color w:val="000000" w:themeColor="text1"/>
          <w:szCs w:val="24"/>
        </w:rPr>
        <w:t>。</w:t>
      </w:r>
    </w:p>
    <w:p w14:paraId="50932261" w14:textId="062B366A" w:rsidR="00BB7A38" w:rsidRPr="00D97FEA" w:rsidRDefault="00BB7A38">
      <w:pPr>
        <w:tabs>
          <w:tab w:val="left" w:pos="900"/>
        </w:tabs>
        <w:spacing w:line="360" w:lineRule="auto"/>
        <w:ind w:left="420"/>
        <w:rPr>
          <w:rFonts w:asciiTheme="minorEastAsia" w:hAnsiTheme="minorEastAsia" w:cs="宋体"/>
          <w:b/>
          <w:color w:val="000000"/>
          <w:kern w:val="0"/>
          <w:sz w:val="20"/>
          <w:szCs w:val="21"/>
        </w:rPr>
      </w:pPr>
      <w:r w:rsidRPr="00AF66AB">
        <w:rPr>
          <w:rFonts w:hAnsi="宋体" w:hint="eastAsia"/>
          <w:color w:val="000000" w:themeColor="text1"/>
          <w:szCs w:val="24"/>
        </w:rPr>
        <w:t>2</w:t>
      </w:r>
      <w:r w:rsidRPr="00AF66AB">
        <w:rPr>
          <w:rFonts w:hAnsi="宋体"/>
          <w:color w:val="000000" w:themeColor="text1"/>
          <w:szCs w:val="24"/>
        </w:rPr>
        <w:t>.</w:t>
      </w:r>
      <w:r w:rsidRPr="00BB7A38">
        <w:rPr>
          <w:rFonts w:asciiTheme="minorEastAsia" w:hAnsiTheme="minorEastAsia" w:cs="宋体" w:hint="eastAsia"/>
          <w:color w:val="000000"/>
          <w:kern w:val="0"/>
          <w:sz w:val="20"/>
          <w:szCs w:val="21"/>
        </w:rPr>
        <w:t xml:space="preserve"> </w:t>
      </w:r>
      <w:r w:rsidR="0008668C" w:rsidRPr="00F07693">
        <w:rPr>
          <w:rFonts w:asciiTheme="minorEastAsia" w:hAnsiTheme="minorEastAsia" w:cs="宋体" w:hint="eastAsia"/>
          <w:b/>
          <w:color w:val="000000"/>
          <w:kern w:val="0"/>
          <w:sz w:val="24"/>
          <w:szCs w:val="24"/>
        </w:rPr>
        <w:sym w:font="Wingdings 2" w:char="F052"/>
      </w:r>
      <w:r w:rsidR="00B47D50" w:rsidRPr="00D97FEA">
        <w:rPr>
          <w:rFonts w:asciiTheme="minorEastAsia" w:hAnsiTheme="minorEastAsia" w:cs="宋体" w:hint="eastAsia"/>
          <w:b/>
          <w:color w:val="000000"/>
          <w:kern w:val="0"/>
          <w:sz w:val="20"/>
          <w:szCs w:val="21"/>
        </w:rPr>
        <w:t xml:space="preserve"> </w:t>
      </w:r>
      <w:r w:rsidRPr="00D97FEA">
        <w:rPr>
          <w:rFonts w:asciiTheme="minorEastAsia" w:hAnsiTheme="minorEastAsia" w:cs="宋体" w:hint="eastAsia"/>
          <w:b/>
          <w:color w:val="000000"/>
          <w:kern w:val="0"/>
          <w:sz w:val="20"/>
          <w:szCs w:val="21"/>
        </w:rPr>
        <w:t>本</w:t>
      </w:r>
      <w:r w:rsidR="008F2ED3">
        <w:rPr>
          <w:rFonts w:asciiTheme="minorEastAsia" w:hAnsiTheme="minorEastAsia" w:cs="宋体" w:hint="eastAsia"/>
          <w:b/>
          <w:color w:val="000000"/>
          <w:kern w:val="0"/>
          <w:sz w:val="20"/>
          <w:szCs w:val="21"/>
        </w:rPr>
        <w:t>采购</w:t>
      </w:r>
      <w:r w:rsidRPr="00D97FEA">
        <w:rPr>
          <w:rFonts w:asciiTheme="minorEastAsia" w:hAnsiTheme="minorEastAsia" w:cs="宋体" w:hint="eastAsia"/>
          <w:b/>
          <w:color w:val="000000"/>
          <w:kern w:val="0"/>
          <w:sz w:val="20"/>
          <w:szCs w:val="21"/>
        </w:rPr>
        <w:t>项目允许进口产品参加</w:t>
      </w:r>
      <w:r w:rsidR="003027D7" w:rsidRPr="00D97FEA">
        <w:rPr>
          <w:rFonts w:asciiTheme="minorEastAsia" w:hAnsiTheme="minorEastAsia" w:cs="宋体" w:hint="eastAsia"/>
          <w:b/>
          <w:color w:val="000000"/>
          <w:kern w:val="0"/>
          <w:sz w:val="20"/>
          <w:szCs w:val="21"/>
        </w:rPr>
        <w:t>。</w:t>
      </w:r>
    </w:p>
    <w:p w14:paraId="379AD6C7" w14:textId="77777777" w:rsidR="00BB7A38" w:rsidRPr="00D04B4C" w:rsidRDefault="00D04B4C" w:rsidP="002204EA">
      <w:pPr>
        <w:tabs>
          <w:tab w:val="left" w:pos="900"/>
        </w:tabs>
        <w:spacing w:line="360" w:lineRule="auto"/>
        <w:ind w:left="420" w:firstLineChars="100" w:firstLine="201"/>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w:t>
      </w:r>
      <w:r w:rsidR="00F07693">
        <w:rPr>
          <w:rFonts w:asciiTheme="minorEastAsia" w:hAnsiTheme="minorEastAsia" w:cs="宋体" w:hint="eastAsia"/>
          <w:b/>
          <w:color w:val="000000"/>
          <w:kern w:val="0"/>
          <w:sz w:val="20"/>
          <w:szCs w:val="21"/>
        </w:rPr>
        <w:t>说明</w:t>
      </w:r>
      <w:r w:rsidR="0076501A" w:rsidRPr="00D04B4C">
        <w:rPr>
          <w:rFonts w:asciiTheme="minorEastAsia" w:hAnsiTheme="minorEastAsia" w:cs="宋体" w:hint="eastAsia"/>
          <w:b/>
          <w:color w:val="000000"/>
          <w:kern w:val="0"/>
          <w:sz w:val="20"/>
          <w:szCs w:val="21"/>
        </w:rPr>
        <w:t>：</w:t>
      </w:r>
      <w:r w:rsidR="001B03C0">
        <w:rPr>
          <w:rFonts w:asciiTheme="minorEastAsia" w:hAnsiTheme="minorEastAsia" w:cs="宋体" w:hint="eastAsia"/>
          <w:b/>
          <w:color w:val="000000"/>
          <w:kern w:val="0"/>
          <w:sz w:val="20"/>
          <w:szCs w:val="21"/>
        </w:rPr>
        <w:t>请项目单位根据采购实际情况</w:t>
      </w:r>
      <w:r w:rsidR="00AE67A6">
        <w:rPr>
          <w:rFonts w:asciiTheme="minorEastAsia" w:hAnsiTheme="minorEastAsia" w:cs="宋体" w:hint="eastAsia"/>
          <w:b/>
          <w:color w:val="000000"/>
          <w:kern w:val="0"/>
          <w:sz w:val="20"/>
          <w:szCs w:val="21"/>
        </w:rPr>
        <w:t>在“</w:t>
      </w:r>
      <w:r w:rsidR="00AE67A6" w:rsidRPr="00D97FEA">
        <w:rPr>
          <w:rFonts w:asciiTheme="minorEastAsia" w:hAnsiTheme="minorEastAsia" w:cs="宋体" w:hint="eastAsia"/>
          <w:b/>
          <w:color w:val="000000"/>
          <w:kern w:val="0"/>
          <w:sz w:val="20"/>
          <w:szCs w:val="21"/>
        </w:rPr>
        <w:t>□</w:t>
      </w:r>
      <w:r w:rsidR="00AE67A6">
        <w:rPr>
          <w:rFonts w:asciiTheme="minorEastAsia" w:hAnsiTheme="minorEastAsia" w:cs="宋体" w:hint="eastAsia"/>
          <w:b/>
          <w:color w:val="000000"/>
          <w:kern w:val="0"/>
          <w:sz w:val="20"/>
          <w:szCs w:val="21"/>
        </w:rPr>
        <w:t>”中打</w:t>
      </w:r>
      <w:r w:rsidR="00F43286" w:rsidRPr="00D04B4C">
        <w:rPr>
          <w:rFonts w:asciiTheme="minorEastAsia" w:hAnsiTheme="minorEastAsia" w:cs="宋体" w:hint="eastAsia"/>
          <w:b/>
          <w:color w:val="000000"/>
          <w:kern w:val="0"/>
          <w:sz w:val="20"/>
          <w:szCs w:val="21"/>
        </w:rPr>
        <w:t>勾</w:t>
      </w:r>
      <w:r w:rsidR="00F07693">
        <w:rPr>
          <w:rFonts w:asciiTheme="minorEastAsia" w:hAnsiTheme="minorEastAsia" w:cs="宋体" w:hint="eastAsia"/>
          <w:b/>
          <w:color w:val="000000"/>
          <w:kern w:val="0"/>
          <w:sz w:val="20"/>
          <w:szCs w:val="21"/>
        </w:rPr>
        <w:t>（</w:t>
      </w:r>
      <w:r w:rsidR="00B015CE" w:rsidRPr="00F07693">
        <w:rPr>
          <w:rFonts w:asciiTheme="minorEastAsia" w:hAnsiTheme="minorEastAsia" w:cs="宋体" w:hint="eastAsia"/>
          <w:b/>
          <w:color w:val="000000"/>
          <w:kern w:val="0"/>
          <w:sz w:val="24"/>
          <w:szCs w:val="24"/>
        </w:rPr>
        <w:sym w:font="Wingdings 2" w:char="F052"/>
      </w:r>
      <w:r w:rsidR="00F07693">
        <w:rPr>
          <w:rFonts w:asciiTheme="minorEastAsia" w:hAnsiTheme="minorEastAsia" w:cs="宋体" w:hint="eastAsia"/>
          <w:b/>
          <w:color w:val="000000"/>
          <w:kern w:val="0"/>
          <w:sz w:val="24"/>
          <w:szCs w:val="24"/>
        </w:rPr>
        <w:t>）</w:t>
      </w:r>
      <w:r w:rsidR="00F43286" w:rsidRPr="00D04B4C">
        <w:rPr>
          <w:rFonts w:asciiTheme="minorEastAsia" w:hAnsiTheme="minorEastAsia" w:cs="宋体" w:hint="eastAsia"/>
          <w:b/>
          <w:color w:val="000000"/>
          <w:kern w:val="0"/>
          <w:sz w:val="20"/>
          <w:szCs w:val="21"/>
        </w:rPr>
        <w:t>。未进行勾选的，视为</w:t>
      </w:r>
      <w:r w:rsidR="000045B7">
        <w:rPr>
          <w:rFonts w:asciiTheme="minorEastAsia" w:hAnsiTheme="minorEastAsia" w:cs="宋体" w:hint="eastAsia"/>
          <w:b/>
          <w:color w:val="000000"/>
          <w:kern w:val="0"/>
          <w:sz w:val="20"/>
          <w:szCs w:val="21"/>
        </w:rPr>
        <w:t>只接受</w:t>
      </w:r>
      <w:r w:rsidR="00F10369" w:rsidRPr="00D04B4C">
        <w:rPr>
          <w:rFonts w:asciiTheme="minorEastAsia" w:hAnsiTheme="minorEastAsia" w:cs="宋体" w:hint="eastAsia"/>
          <w:b/>
          <w:color w:val="000000"/>
          <w:kern w:val="0"/>
          <w:sz w:val="20"/>
          <w:szCs w:val="21"/>
        </w:rPr>
        <w:t>本国产品</w:t>
      </w:r>
      <w:r w:rsidR="002A4902">
        <w:rPr>
          <w:rFonts w:asciiTheme="minorEastAsia" w:hAnsiTheme="minorEastAsia" w:cs="宋体" w:hint="eastAsia"/>
          <w:b/>
          <w:color w:val="000000"/>
          <w:kern w:val="0"/>
          <w:sz w:val="20"/>
          <w:szCs w:val="21"/>
        </w:rPr>
        <w:t>参加</w:t>
      </w:r>
      <w:r>
        <w:rPr>
          <w:rFonts w:asciiTheme="minorEastAsia" w:hAnsiTheme="minorEastAsia" w:cs="宋体" w:hint="eastAsia"/>
          <w:b/>
          <w:color w:val="000000"/>
          <w:kern w:val="0"/>
          <w:sz w:val="20"/>
          <w:szCs w:val="21"/>
        </w:rPr>
        <w:t>）</w:t>
      </w:r>
    </w:p>
    <w:p w14:paraId="722EA612"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02A6028B" w14:textId="77777777"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1316354E" w14:textId="77777777"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14:paraId="5607B512" w14:textId="15F9D48E" w:rsidR="00785146" w:rsidRPr="004E3D1A" w:rsidRDefault="00873F09">
      <w:pPr>
        <w:spacing w:beforeLines="50" w:before="156" w:line="360" w:lineRule="auto"/>
        <w:rPr>
          <w:szCs w:val="21"/>
        </w:rPr>
      </w:pPr>
      <w:r w:rsidRPr="004E3D1A">
        <w:rPr>
          <w:rFonts w:hint="eastAsia"/>
          <w:szCs w:val="21"/>
        </w:rPr>
        <w:t>（一）采购项目名称：</w:t>
      </w:r>
      <w:r w:rsidRPr="004E3D1A">
        <w:rPr>
          <w:rFonts w:hint="eastAsia"/>
          <w:szCs w:val="21"/>
          <w:u w:val="single"/>
        </w:rPr>
        <w:t xml:space="preserve"> </w:t>
      </w:r>
      <w:r w:rsidR="002F6778" w:rsidRPr="004E3D1A">
        <w:rPr>
          <w:rFonts w:hint="eastAsia"/>
          <w:szCs w:val="21"/>
          <w:u w:val="single"/>
        </w:rPr>
        <w:t>高速误码仪</w:t>
      </w:r>
      <w:r w:rsidRPr="004E3D1A">
        <w:rPr>
          <w:szCs w:val="21"/>
          <w:u w:val="single"/>
        </w:rPr>
        <w:t xml:space="preserve"> </w:t>
      </w:r>
      <w:r w:rsidRPr="004E3D1A">
        <w:rPr>
          <w:szCs w:val="21"/>
        </w:rPr>
        <w:t xml:space="preserve">   </w:t>
      </w:r>
    </w:p>
    <w:p w14:paraId="00BA552D" w14:textId="523923E5" w:rsidR="00785146" w:rsidRPr="004E3D1A" w:rsidRDefault="00873F09">
      <w:pPr>
        <w:spacing w:beforeLines="50" w:before="156" w:line="360" w:lineRule="auto"/>
        <w:rPr>
          <w:szCs w:val="21"/>
          <w:u w:val="single"/>
        </w:rPr>
      </w:pPr>
      <w:r w:rsidRPr="004E3D1A">
        <w:rPr>
          <w:rFonts w:hint="eastAsia"/>
          <w:szCs w:val="21"/>
        </w:rPr>
        <w:t>（二）采购数量及计量单位：</w:t>
      </w:r>
      <w:r w:rsidRPr="004E3D1A">
        <w:rPr>
          <w:szCs w:val="21"/>
          <w:u w:val="single"/>
        </w:rPr>
        <w:t xml:space="preserve">  </w:t>
      </w:r>
      <w:r w:rsidR="00C50018" w:rsidRPr="004E3D1A">
        <w:rPr>
          <w:rFonts w:hint="eastAsia"/>
          <w:szCs w:val="21"/>
          <w:u w:val="single"/>
        </w:rPr>
        <w:t>1</w:t>
      </w:r>
      <w:r w:rsidR="00C50018" w:rsidRPr="004E3D1A">
        <w:rPr>
          <w:rFonts w:hint="eastAsia"/>
          <w:szCs w:val="21"/>
          <w:u w:val="single"/>
        </w:rPr>
        <w:t>套</w:t>
      </w:r>
      <w:r w:rsidRPr="004E3D1A">
        <w:rPr>
          <w:szCs w:val="21"/>
          <w:u w:val="single"/>
        </w:rPr>
        <w:t xml:space="preserve">  </w:t>
      </w:r>
    </w:p>
    <w:p w14:paraId="07624677" w14:textId="3E918D6E" w:rsidR="00785146" w:rsidRPr="004E3D1A" w:rsidRDefault="00873F09">
      <w:pPr>
        <w:spacing w:beforeLines="50" w:before="156" w:line="360" w:lineRule="auto"/>
        <w:rPr>
          <w:szCs w:val="21"/>
        </w:rPr>
      </w:pPr>
      <w:r w:rsidRPr="004E3D1A">
        <w:rPr>
          <w:rFonts w:hint="eastAsia"/>
          <w:szCs w:val="21"/>
        </w:rPr>
        <w:t>（三）最高限价：人民币</w:t>
      </w:r>
      <w:r w:rsidRPr="004E3D1A">
        <w:rPr>
          <w:rFonts w:hint="eastAsia"/>
          <w:szCs w:val="21"/>
          <w:u w:val="single"/>
        </w:rPr>
        <w:t xml:space="preserve"> </w:t>
      </w:r>
      <w:r w:rsidR="00C50018" w:rsidRPr="004E3D1A">
        <w:rPr>
          <w:rFonts w:hint="eastAsia"/>
          <w:szCs w:val="21"/>
          <w:u w:val="single"/>
        </w:rPr>
        <w:t>7</w:t>
      </w:r>
      <w:r w:rsidR="002F6778" w:rsidRPr="004E3D1A">
        <w:rPr>
          <w:rFonts w:hint="eastAsia"/>
          <w:szCs w:val="21"/>
          <w:u w:val="single"/>
        </w:rPr>
        <w:t>895000</w:t>
      </w:r>
      <w:r w:rsidR="00C50018" w:rsidRPr="004E3D1A">
        <w:rPr>
          <w:rFonts w:hint="eastAsia"/>
          <w:szCs w:val="21"/>
          <w:u w:val="single"/>
        </w:rPr>
        <w:t xml:space="preserve"> </w:t>
      </w:r>
      <w:r w:rsidRPr="004E3D1A">
        <w:rPr>
          <w:szCs w:val="21"/>
        </w:rPr>
        <w:t xml:space="preserve"> </w:t>
      </w:r>
      <w:r w:rsidRPr="004E3D1A">
        <w:rPr>
          <w:rFonts w:hint="eastAsia"/>
          <w:szCs w:val="21"/>
        </w:rPr>
        <w:t>元。</w:t>
      </w:r>
    </w:p>
    <w:p w14:paraId="6035EFAA" w14:textId="1CAA2B95" w:rsidR="00785146" w:rsidRPr="004E3D1A" w:rsidRDefault="00873F09">
      <w:pPr>
        <w:spacing w:beforeLines="50" w:before="156" w:line="360" w:lineRule="auto"/>
        <w:rPr>
          <w:szCs w:val="21"/>
        </w:rPr>
      </w:pPr>
      <w:r w:rsidRPr="004E3D1A">
        <w:rPr>
          <w:rFonts w:hint="eastAsia"/>
          <w:szCs w:val="21"/>
        </w:rPr>
        <w:t>（四）</w:t>
      </w:r>
      <w:r w:rsidRPr="004E3D1A">
        <w:rPr>
          <w:szCs w:val="21"/>
        </w:rPr>
        <w:t>交付时间：</w:t>
      </w:r>
      <w:r w:rsidRPr="004E3D1A">
        <w:t>合同签订后</w:t>
      </w:r>
      <w:r w:rsidRPr="004E3D1A">
        <w:rPr>
          <w:u w:val="single"/>
        </w:rPr>
        <w:t xml:space="preserve"> </w:t>
      </w:r>
      <w:r w:rsidR="00C50018" w:rsidRPr="004E3D1A">
        <w:rPr>
          <w:rFonts w:hint="eastAsia"/>
          <w:u w:val="single"/>
        </w:rPr>
        <w:t>1</w:t>
      </w:r>
      <w:r w:rsidR="00B26E70" w:rsidRPr="004E3D1A">
        <w:rPr>
          <w:u w:val="single"/>
        </w:rPr>
        <w:t>5</w:t>
      </w:r>
      <w:r w:rsidR="00C50018" w:rsidRPr="004E3D1A">
        <w:rPr>
          <w:rFonts w:hint="eastAsia"/>
          <w:u w:val="single"/>
        </w:rPr>
        <w:t>0</w:t>
      </w:r>
      <w:r w:rsidRPr="004E3D1A">
        <w:rPr>
          <w:u w:val="single"/>
        </w:rPr>
        <w:t xml:space="preserve"> </w:t>
      </w:r>
      <w:r w:rsidRPr="004E3D1A">
        <w:rPr>
          <w:rFonts w:hint="eastAsia"/>
        </w:rPr>
        <w:t>天内。</w:t>
      </w:r>
    </w:p>
    <w:p w14:paraId="10382716" w14:textId="328D01D6" w:rsidR="00785146" w:rsidRPr="004E3D1A" w:rsidRDefault="00873F09">
      <w:pPr>
        <w:tabs>
          <w:tab w:val="left" w:pos="900"/>
        </w:tabs>
        <w:spacing w:beforeLines="50" w:before="156" w:line="360" w:lineRule="auto"/>
        <w:rPr>
          <w:szCs w:val="21"/>
        </w:rPr>
      </w:pPr>
      <w:r w:rsidRPr="004E3D1A">
        <w:rPr>
          <w:rFonts w:hint="eastAsia"/>
          <w:szCs w:val="21"/>
        </w:rPr>
        <w:t>（五）</w:t>
      </w:r>
      <w:r w:rsidRPr="004E3D1A">
        <w:rPr>
          <w:szCs w:val="21"/>
        </w:rPr>
        <w:t>交付地点：</w:t>
      </w:r>
      <w:r w:rsidRPr="004E3D1A">
        <w:rPr>
          <w:rFonts w:hint="eastAsia"/>
          <w:szCs w:val="21"/>
          <w:u w:val="single"/>
        </w:rPr>
        <w:t xml:space="preserve"> </w:t>
      </w:r>
      <w:bookmarkStart w:id="4" w:name="_Hlk206056179"/>
      <w:r w:rsidR="00450442">
        <w:rPr>
          <w:rFonts w:hint="eastAsia"/>
          <w:szCs w:val="21"/>
          <w:u w:val="single"/>
        </w:rPr>
        <w:t>创新港四号巨构</w:t>
      </w:r>
      <w:r w:rsidR="00D37458">
        <w:rPr>
          <w:rFonts w:hint="eastAsia"/>
          <w:szCs w:val="21"/>
          <w:u w:val="single"/>
        </w:rPr>
        <w:t>泓</w:t>
      </w:r>
      <w:r w:rsidR="00450442">
        <w:rPr>
          <w:rFonts w:hint="eastAsia"/>
          <w:szCs w:val="21"/>
          <w:u w:val="single"/>
        </w:rPr>
        <w:t>理楼</w:t>
      </w:r>
      <w:bookmarkEnd w:id="4"/>
      <w:r w:rsidR="007E36ED">
        <w:rPr>
          <w:rFonts w:hint="eastAsia"/>
          <w:szCs w:val="21"/>
          <w:u w:val="single"/>
        </w:rPr>
        <w:t xml:space="preserve"> </w:t>
      </w:r>
      <w:r w:rsidRPr="004E3D1A">
        <w:rPr>
          <w:rFonts w:hint="eastAsia"/>
          <w:szCs w:val="21"/>
        </w:rPr>
        <w:t>。</w:t>
      </w:r>
    </w:p>
    <w:p w14:paraId="1C5BF03B" w14:textId="08F0DDF4" w:rsidR="00785146" w:rsidRDefault="00873F09">
      <w:pPr>
        <w:tabs>
          <w:tab w:val="left" w:pos="900"/>
        </w:tabs>
        <w:spacing w:beforeLines="50" w:before="156" w:line="360" w:lineRule="auto"/>
        <w:rPr>
          <w:rFonts w:hAnsi="宋体"/>
          <w:szCs w:val="21"/>
        </w:rPr>
      </w:pPr>
      <w:r w:rsidRPr="004E3D1A">
        <w:rPr>
          <w:rFonts w:hint="eastAsia"/>
          <w:szCs w:val="21"/>
        </w:rPr>
        <w:lastRenderedPageBreak/>
        <w:t>（六）付款进度安排：</w:t>
      </w:r>
      <w:r w:rsidRPr="004E3D1A">
        <w:rPr>
          <w:rFonts w:hint="eastAsia"/>
          <w:szCs w:val="21"/>
          <w:u w:val="single"/>
        </w:rPr>
        <w:t xml:space="preserve"> </w:t>
      </w:r>
      <w:bookmarkStart w:id="5" w:name="_Hlk206056201"/>
      <w:r w:rsidR="00D37458">
        <w:rPr>
          <w:rFonts w:hint="eastAsia"/>
          <w:szCs w:val="21"/>
          <w:u w:val="single"/>
        </w:rPr>
        <w:t>内贸设备：货到验收合格后付全款。外贸设备：</w:t>
      </w:r>
      <w:r w:rsidR="00C50018" w:rsidRPr="004E3D1A">
        <w:rPr>
          <w:rFonts w:hint="eastAsia"/>
          <w:color w:val="000000" w:themeColor="text1"/>
          <w:szCs w:val="21"/>
          <w:u w:val="single"/>
        </w:rPr>
        <w:t>合同签订后买方开具</w:t>
      </w:r>
      <w:r w:rsidR="00C50018" w:rsidRPr="004E3D1A">
        <w:rPr>
          <w:rFonts w:hint="eastAsia"/>
          <w:color w:val="000000" w:themeColor="text1"/>
          <w:szCs w:val="21"/>
          <w:u w:val="single"/>
        </w:rPr>
        <w:t>100%</w:t>
      </w:r>
      <w:r w:rsidR="00C50018" w:rsidRPr="004E3D1A">
        <w:rPr>
          <w:rFonts w:hint="eastAsia"/>
          <w:color w:val="000000" w:themeColor="text1"/>
          <w:szCs w:val="21"/>
          <w:u w:val="single"/>
        </w:rPr>
        <w:t>的不可撤销信用证，</w:t>
      </w:r>
      <w:r w:rsidR="007E36ED">
        <w:rPr>
          <w:rFonts w:hint="eastAsia"/>
          <w:color w:val="000000" w:themeColor="text1"/>
          <w:szCs w:val="21"/>
          <w:u w:val="single"/>
        </w:rPr>
        <w:t>设备运抵交付地点后</w:t>
      </w:r>
      <w:r w:rsidR="00C50018" w:rsidRPr="004E3D1A">
        <w:rPr>
          <w:rFonts w:hint="eastAsia"/>
          <w:color w:val="000000" w:themeColor="text1"/>
          <w:szCs w:val="21"/>
          <w:u w:val="single"/>
        </w:rPr>
        <w:t>根据运输文件兑付</w:t>
      </w:r>
      <w:r w:rsidR="00C50018" w:rsidRPr="004E3D1A">
        <w:rPr>
          <w:rFonts w:hint="eastAsia"/>
          <w:color w:val="000000" w:themeColor="text1"/>
          <w:szCs w:val="21"/>
          <w:u w:val="single"/>
        </w:rPr>
        <w:t>90%</w:t>
      </w:r>
      <w:r w:rsidR="00C50018" w:rsidRPr="004E3D1A">
        <w:rPr>
          <w:rFonts w:hint="eastAsia"/>
          <w:color w:val="000000" w:themeColor="text1"/>
          <w:szCs w:val="21"/>
          <w:u w:val="single"/>
        </w:rPr>
        <w:t>；</w:t>
      </w:r>
      <w:r w:rsidR="00D37458">
        <w:rPr>
          <w:rFonts w:hint="eastAsia"/>
          <w:color w:val="000000" w:themeColor="text1"/>
          <w:szCs w:val="21"/>
          <w:u w:val="single"/>
        </w:rPr>
        <w:t>验收合格后付尾款</w:t>
      </w:r>
      <w:r w:rsidR="00C50018" w:rsidRPr="004E3D1A">
        <w:rPr>
          <w:rFonts w:hint="eastAsia"/>
          <w:color w:val="000000" w:themeColor="text1"/>
          <w:szCs w:val="21"/>
          <w:u w:val="single"/>
        </w:rPr>
        <w:t>10%</w:t>
      </w:r>
      <w:bookmarkEnd w:id="5"/>
      <w:r w:rsidR="00C50018" w:rsidRPr="004E3D1A">
        <w:rPr>
          <w:rFonts w:hint="eastAsia"/>
          <w:color w:val="000000" w:themeColor="text1"/>
          <w:szCs w:val="21"/>
          <w:u w:val="single"/>
        </w:rPr>
        <w:t xml:space="preserve"> </w:t>
      </w:r>
      <w:r w:rsidR="00C50018" w:rsidRPr="004E3D1A">
        <w:rPr>
          <w:rFonts w:hint="eastAsia"/>
          <w:color w:val="000000" w:themeColor="text1"/>
          <w:szCs w:val="21"/>
        </w:rPr>
        <w:t>。</w:t>
      </w:r>
    </w:p>
    <w:p w14:paraId="0E1BC2DB" w14:textId="77777777"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0DD5C03F" w14:textId="1B7FA22C" w:rsidR="000D342A" w:rsidRPr="004E3D1A" w:rsidRDefault="000D342A" w:rsidP="000D342A">
      <w:pPr>
        <w:spacing w:line="360" w:lineRule="auto"/>
        <w:rPr>
          <w:color w:val="000000" w:themeColor="text1"/>
          <w:szCs w:val="21"/>
        </w:rPr>
      </w:pPr>
      <w:r w:rsidRPr="004E3D1A">
        <w:rPr>
          <w:rFonts w:hint="eastAsia"/>
          <w:color w:val="000000" w:themeColor="text1"/>
          <w:szCs w:val="21"/>
        </w:rPr>
        <w:t>注意</w:t>
      </w:r>
      <w:r w:rsidR="007E36ED">
        <w:rPr>
          <w:rFonts w:hint="eastAsia"/>
          <w:color w:val="000000" w:themeColor="text1"/>
          <w:szCs w:val="21"/>
        </w:rPr>
        <w:t>：</w:t>
      </w:r>
      <w:r w:rsidRPr="004E3D1A">
        <w:rPr>
          <w:rFonts w:hint="eastAsia"/>
          <w:color w:val="000000" w:themeColor="text1"/>
          <w:szCs w:val="21"/>
        </w:rPr>
        <w:t>标</w:t>
      </w:r>
      <w:r w:rsidR="007031F2" w:rsidRPr="004E3D1A">
        <w:rPr>
          <w:color w:val="000000" w:themeColor="text1"/>
          <w:szCs w:val="21"/>
        </w:rPr>
        <w:t>*</w:t>
      </w:r>
      <w:r w:rsidRPr="004E3D1A">
        <w:rPr>
          <w:rFonts w:hint="eastAsia"/>
          <w:color w:val="000000" w:themeColor="text1"/>
          <w:szCs w:val="21"/>
        </w:rPr>
        <w:t>的为核心参数</w:t>
      </w:r>
      <w:bookmarkStart w:id="6" w:name="_Hlk206056223"/>
      <w:r w:rsidR="00D37458">
        <w:rPr>
          <w:rFonts w:hint="eastAsia"/>
          <w:color w:val="000000" w:themeColor="text1"/>
          <w:szCs w:val="21"/>
        </w:rPr>
        <w:t>(</w:t>
      </w:r>
      <w:r w:rsidR="00D37458">
        <w:rPr>
          <w:rFonts w:hint="eastAsia"/>
          <w:color w:val="000000" w:themeColor="text1"/>
          <w:szCs w:val="21"/>
        </w:rPr>
        <w:t>不满足视为废标</w:t>
      </w:r>
      <w:r w:rsidR="00D37458">
        <w:rPr>
          <w:color w:val="000000" w:themeColor="text1"/>
          <w:szCs w:val="21"/>
        </w:rPr>
        <w:t>)</w:t>
      </w:r>
      <w:bookmarkEnd w:id="6"/>
      <w:r w:rsidRPr="004E3D1A">
        <w:rPr>
          <w:rFonts w:hint="eastAsia"/>
          <w:color w:val="000000" w:themeColor="text1"/>
          <w:szCs w:val="21"/>
        </w:rPr>
        <w:t>，标△的为重要参数。</w:t>
      </w:r>
    </w:p>
    <w:p w14:paraId="5494ABA9" w14:textId="042DDB6C" w:rsidR="007031F2" w:rsidRDefault="007031F2" w:rsidP="000D342A">
      <w:pPr>
        <w:spacing w:line="360" w:lineRule="auto"/>
        <w:rPr>
          <w:color w:val="000000" w:themeColor="text1"/>
          <w:szCs w:val="21"/>
        </w:rPr>
      </w:pPr>
      <w:r w:rsidRPr="004E3D1A">
        <w:rPr>
          <w:rFonts w:hint="eastAsia"/>
          <w:color w:val="000000" w:themeColor="text1"/>
          <w:szCs w:val="21"/>
        </w:rPr>
        <w:t>技术规格：</w:t>
      </w:r>
    </w:p>
    <w:p w14:paraId="6E476F9C" w14:textId="7C72E497" w:rsidR="00C200BB" w:rsidRPr="004E3D1A" w:rsidRDefault="00C200BB" w:rsidP="000D342A">
      <w:pPr>
        <w:spacing w:line="360" w:lineRule="auto"/>
        <w:rPr>
          <w:color w:val="000000" w:themeColor="text1"/>
          <w:szCs w:val="21"/>
        </w:rPr>
      </w:pPr>
      <w:r w:rsidRPr="00121F2A">
        <w:rPr>
          <w:rFonts w:hint="eastAsia"/>
          <w:color w:val="000000" w:themeColor="text1"/>
          <w:szCs w:val="21"/>
        </w:rPr>
        <w:t>1</w:t>
      </w:r>
      <w:r w:rsidRPr="00121F2A">
        <w:rPr>
          <w:color w:val="000000" w:themeColor="text1"/>
          <w:szCs w:val="21"/>
        </w:rPr>
        <w:t xml:space="preserve">. </w:t>
      </w:r>
      <w:r w:rsidRPr="00121F2A">
        <w:rPr>
          <w:rFonts w:hint="eastAsia"/>
          <w:color w:val="000000" w:themeColor="text1"/>
          <w:szCs w:val="21"/>
        </w:rPr>
        <w:t>产品形态：标准台式仪表，</w:t>
      </w:r>
      <w:r w:rsidRPr="00121F2A">
        <w:rPr>
          <w:color w:val="000000" w:themeColor="text1"/>
          <w:szCs w:val="21"/>
        </w:rPr>
        <w:t>单台</w:t>
      </w:r>
      <w:r w:rsidRPr="00121F2A">
        <w:rPr>
          <w:rFonts w:hint="eastAsia"/>
          <w:color w:val="000000" w:themeColor="text1"/>
          <w:szCs w:val="21"/>
        </w:rPr>
        <w:t>设备可独立使用；</w:t>
      </w:r>
    </w:p>
    <w:p w14:paraId="0C972B3B" w14:textId="7EB7297D" w:rsidR="00785146" w:rsidRPr="004E3D1A" w:rsidRDefault="00707D67" w:rsidP="000D342A">
      <w:pPr>
        <w:tabs>
          <w:tab w:val="left" w:pos="900"/>
        </w:tabs>
        <w:spacing w:line="360" w:lineRule="auto"/>
        <w:rPr>
          <w:color w:val="000000" w:themeColor="text1"/>
          <w:szCs w:val="21"/>
        </w:rPr>
      </w:pPr>
      <w:r w:rsidRPr="004E3D1A">
        <w:rPr>
          <w:color w:val="000000" w:themeColor="text1"/>
          <w:szCs w:val="21"/>
        </w:rPr>
        <w:t>*</w:t>
      </w:r>
      <w:r w:rsidR="00C200BB">
        <w:rPr>
          <w:color w:val="000000" w:themeColor="text1"/>
          <w:szCs w:val="21"/>
        </w:rPr>
        <w:t>2</w:t>
      </w:r>
      <w:r w:rsidR="00103FD6" w:rsidRPr="004E3D1A">
        <w:rPr>
          <w:color w:val="000000" w:themeColor="text1"/>
          <w:szCs w:val="21"/>
        </w:rPr>
        <w:t xml:space="preserve">. </w:t>
      </w:r>
      <w:r w:rsidR="00103FD6" w:rsidRPr="004E3D1A">
        <w:rPr>
          <w:rFonts w:hint="eastAsia"/>
          <w:color w:val="000000" w:themeColor="text1"/>
          <w:szCs w:val="21"/>
        </w:rPr>
        <w:t>单通道高速误码仪，包含码型发生器及误码检测器；</w:t>
      </w:r>
    </w:p>
    <w:p w14:paraId="4EE7BA48" w14:textId="53BF93E0" w:rsidR="00103FD6" w:rsidRPr="004E3D1A" w:rsidRDefault="00B6430E" w:rsidP="00103FD6">
      <w:pPr>
        <w:spacing w:line="360" w:lineRule="auto"/>
        <w:rPr>
          <w:color w:val="000000" w:themeColor="text1"/>
          <w:szCs w:val="21"/>
        </w:rPr>
      </w:pPr>
      <w:r w:rsidRPr="004E3D1A">
        <w:rPr>
          <w:color w:val="000000" w:themeColor="text1"/>
          <w:szCs w:val="21"/>
        </w:rPr>
        <w:t>*</w:t>
      </w:r>
      <w:r w:rsidR="00C200BB">
        <w:rPr>
          <w:color w:val="000000" w:themeColor="text1"/>
          <w:szCs w:val="21"/>
        </w:rPr>
        <w:t>3</w:t>
      </w:r>
      <w:r w:rsidR="00103FD6" w:rsidRPr="004E3D1A">
        <w:rPr>
          <w:color w:val="000000" w:themeColor="text1"/>
          <w:szCs w:val="21"/>
        </w:rPr>
        <w:t xml:space="preserve">. </w:t>
      </w:r>
      <w:r w:rsidR="00103FD6" w:rsidRPr="004E3D1A">
        <w:rPr>
          <w:rFonts w:hint="eastAsia"/>
          <w:color w:val="000000" w:themeColor="text1"/>
          <w:szCs w:val="21"/>
        </w:rPr>
        <w:t>信号格式：</w:t>
      </w:r>
      <w:r w:rsidR="007E36ED">
        <w:rPr>
          <w:rFonts w:hint="eastAsia"/>
          <w:color w:val="000000" w:themeColor="text1"/>
          <w:szCs w:val="21"/>
        </w:rPr>
        <w:t>信号输入格式</w:t>
      </w:r>
      <w:r w:rsidR="00103FD6" w:rsidRPr="004E3D1A">
        <w:rPr>
          <w:rFonts w:hint="eastAsia"/>
          <w:color w:val="000000" w:themeColor="text1"/>
          <w:szCs w:val="21"/>
        </w:rPr>
        <w:t>支持</w:t>
      </w:r>
      <w:r w:rsidR="00103FD6" w:rsidRPr="004E3D1A">
        <w:rPr>
          <w:rFonts w:hint="eastAsia"/>
          <w:color w:val="000000" w:themeColor="text1"/>
          <w:szCs w:val="21"/>
        </w:rPr>
        <w:t>NRZ</w:t>
      </w:r>
      <w:r w:rsidR="00103FD6" w:rsidRPr="004E3D1A">
        <w:rPr>
          <w:rFonts w:hint="eastAsia"/>
          <w:color w:val="000000" w:themeColor="text1"/>
          <w:szCs w:val="21"/>
        </w:rPr>
        <w:t>及</w:t>
      </w:r>
      <w:r w:rsidR="00103FD6" w:rsidRPr="004E3D1A">
        <w:rPr>
          <w:rFonts w:hint="eastAsia"/>
          <w:color w:val="000000" w:themeColor="text1"/>
          <w:szCs w:val="21"/>
        </w:rPr>
        <w:t>PAM4</w:t>
      </w:r>
      <w:r w:rsidR="00103FD6" w:rsidRPr="004E3D1A">
        <w:rPr>
          <w:rFonts w:hint="eastAsia"/>
          <w:color w:val="000000" w:themeColor="text1"/>
          <w:szCs w:val="21"/>
        </w:rPr>
        <w:t>；</w:t>
      </w:r>
    </w:p>
    <w:p w14:paraId="4291D111" w14:textId="5002E559" w:rsidR="00103FD6" w:rsidRPr="004E3D1A" w:rsidRDefault="00C200BB" w:rsidP="00103FD6">
      <w:pPr>
        <w:spacing w:line="360" w:lineRule="auto"/>
        <w:rPr>
          <w:color w:val="000000" w:themeColor="text1"/>
          <w:szCs w:val="21"/>
        </w:rPr>
      </w:pPr>
      <w:r>
        <w:rPr>
          <w:color w:val="000000" w:themeColor="text1"/>
          <w:szCs w:val="21"/>
        </w:rPr>
        <w:t>4</w:t>
      </w:r>
      <w:r w:rsidR="00103FD6" w:rsidRPr="004E3D1A">
        <w:rPr>
          <w:rFonts w:hint="eastAsia"/>
          <w:color w:val="000000" w:themeColor="text1"/>
          <w:szCs w:val="21"/>
        </w:rPr>
        <w:t xml:space="preserve">. </w:t>
      </w:r>
      <w:r w:rsidR="00103FD6" w:rsidRPr="004E3D1A">
        <w:rPr>
          <w:rFonts w:hint="eastAsia"/>
          <w:color w:val="000000" w:themeColor="text1"/>
          <w:szCs w:val="21"/>
        </w:rPr>
        <w:t>信号格式扩展能力：码型发生器</w:t>
      </w:r>
      <w:r w:rsidR="007E36ED">
        <w:rPr>
          <w:rFonts w:hint="eastAsia"/>
          <w:color w:val="000000" w:themeColor="text1"/>
          <w:szCs w:val="21"/>
        </w:rPr>
        <w:t>应支持</w:t>
      </w:r>
      <w:r w:rsidR="00103FD6" w:rsidRPr="004E3D1A">
        <w:rPr>
          <w:rFonts w:hint="eastAsia"/>
          <w:color w:val="000000" w:themeColor="text1"/>
          <w:szCs w:val="21"/>
        </w:rPr>
        <w:t>升级</w:t>
      </w:r>
      <w:r w:rsidR="007E36ED">
        <w:rPr>
          <w:rFonts w:hint="eastAsia"/>
          <w:color w:val="000000" w:themeColor="text1"/>
          <w:szCs w:val="21"/>
        </w:rPr>
        <w:t>至</w:t>
      </w:r>
      <w:r w:rsidR="00103FD6" w:rsidRPr="004E3D1A">
        <w:rPr>
          <w:rFonts w:hint="eastAsia"/>
          <w:color w:val="000000" w:themeColor="text1"/>
          <w:szCs w:val="21"/>
        </w:rPr>
        <w:t>PAM3/PAM6/PAM8</w:t>
      </w:r>
      <w:r w:rsidR="00103FD6" w:rsidRPr="004E3D1A">
        <w:rPr>
          <w:rFonts w:hint="eastAsia"/>
          <w:color w:val="000000" w:themeColor="text1"/>
          <w:szCs w:val="21"/>
        </w:rPr>
        <w:t>；</w:t>
      </w:r>
    </w:p>
    <w:p w14:paraId="1EFB1750" w14:textId="1A255BA1" w:rsidR="00707D67" w:rsidRPr="004E3D1A" w:rsidRDefault="009B7A3A" w:rsidP="00103FD6">
      <w:pPr>
        <w:spacing w:line="360" w:lineRule="auto"/>
        <w:rPr>
          <w:color w:val="000000" w:themeColor="text1"/>
          <w:szCs w:val="21"/>
        </w:rPr>
      </w:pPr>
      <w:r w:rsidRPr="004E3D1A">
        <w:rPr>
          <w:rFonts w:hint="eastAsia"/>
          <w:color w:val="000000" w:themeColor="text1"/>
          <w:szCs w:val="21"/>
        </w:rPr>
        <w:t>△</w:t>
      </w:r>
      <w:r w:rsidR="00C200BB">
        <w:rPr>
          <w:color w:val="000000" w:themeColor="text1"/>
          <w:szCs w:val="21"/>
        </w:rPr>
        <w:t>5</w:t>
      </w:r>
      <w:r w:rsidR="00103FD6" w:rsidRPr="004E3D1A">
        <w:rPr>
          <w:color w:val="000000" w:themeColor="text1"/>
          <w:szCs w:val="21"/>
        </w:rPr>
        <w:t xml:space="preserve">. </w:t>
      </w:r>
      <w:r w:rsidR="00103FD6" w:rsidRPr="004E3D1A">
        <w:rPr>
          <w:rFonts w:hint="eastAsia"/>
          <w:color w:val="000000" w:themeColor="text1"/>
          <w:szCs w:val="21"/>
        </w:rPr>
        <w:t>码型发生器输出波特率范围</w:t>
      </w:r>
      <w:bookmarkStart w:id="7" w:name="OLE_LINK1"/>
      <w:r w:rsidR="00103FD6" w:rsidRPr="004E3D1A">
        <w:rPr>
          <w:rFonts w:hint="eastAsia"/>
          <w:color w:val="000000" w:themeColor="text1"/>
          <w:szCs w:val="21"/>
        </w:rPr>
        <w:t>（</w:t>
      </w:r>
      <w:r w:rsidR="00103FD6" w:rsidRPr="004E3D1A">
        <w:rPr>
          <w:rFonts w:hint="eastAsia"/>
          <w:color w:val="000000" w:themeColor="text1"/>
          <w:szCs w:val="21"/>
        </w:rPr>
        <w:t>PAM4</w:t>
      </w:r>
      <w:r w:rsidR="00103FD6" w:rsidRPr="004E3D1A">
        <w:rPr>
          <w:rFonts w:hint="eastAsia"/>
          <w:color w:val="000000" w:themeColor="text1"/>
          <w:szCs w:val="21"/>
        </w:rPr>
        <w:t>）</w:t>
      </w:r>
      <w:bookmarkEnd w:id="7"/>
      <w:r w:rsidR="00103FD6" w:rsidRPr="004E3D1A">
        <w:rPr>
          <w:rFonts w:hint="eastAsia"/>
          <w:color w:val="000000" w:themeColor="text1"/>
          <w:szCs w:val="21"/>
        </w:rPr>
        <w:t>：</w:t>
      </w:r>
      <w:r w:rsidR="00F05A74" w:rsidRPr="004E3D1A">
        <w:rPr>
          <w:rFonts w:hint="eastAsia"/>
          <w:color w:val="000000" w:themeColor="text1"/>
          <w:szCs w:val="21"/>
        </w:rPr>
        <w:t>完整覆盖</w:t>
      </w:r>
      <w:r w:rsidR="00103FD6" w:rsidRPr="004E3D1A">
        <w:rPr>
          <w:rFonts w:hint="eastAsia"/>
          <w:color w:val="000000" w:themeColor="text1"/>
          <w:szCs w:val="21"/>
        </w:rPr>
        <w:t>2.4GBaud-1</w:t>
      </w:r>
      <w:r w:rsidR="00D34731" w:rsidRPr="004E3D1A">
        <w:rPr>
          <w:color w:val="000000" w:themeColor="text1"/>
          <w:szCs w:val="21"/>
        </w:rPr>
        <w:t>20</w:t>
      </w:r>
      <w:r w:rsidR="00103FD6" w:rsidRPr="004E3D1A">
        <w:rPr>
          <w:rFonts w:hint="eastAsia"/>
          <w:color w:val="000000" w:themeColor="text1"/>
          <w:szCs w:val="21"/>
        </w:rPr>
        <w:t>GBaud</w:t>
      </w:r>
      <w:r w:rsidR="00707D67" w:rsidRPr="004E3D1A">
        <w:rPr>
          <w:rFonts w:hint="eastAsia"/>
          <w:color w:val="000000" w:themeColor="text1"/>
          <w:szCs w:val="21"/>
        </w:rPr>
        <w:t>；</w:t>
      </w:r>
    </w:p>
    <w:p w14:paraId="44FF086B" w14:textId="2638F03A" w:rsidR="00103FD6" w:rsidRPr="004E3D1A" w:rsidRDefault="00F05A74" w:rsidP="00103FD6">
      <w:pPr>
        <w:spacing w:line="360" w:lineRule="auto"/>
        <w:rPr>
          <w:color w:val="000000" w:themeColor="text1"/>
          <w:szCs w:val="21"/>
        </w:rPr>
      </w:pPr>
      <w:r w:rsidRPr="004E3D1A">
        <w:rPr>
          <w:rFonts w:hint="eastAsia"/>
          <w:color w:val="000000" w:themeColor="text1"/>
          <w:szCs w:val="21"/>
        </w:rPr>
        <w:t>△</w:t>
      </w:r>
      <w:r w:rsidR="00C200BB">
        <w:rPr>
          <w:color w:val="000000" w:themeColor="text1"/>
          <w:szCs w:val="21"/>
        </w:rPr>
        <w:t>6</w:t>
      </w:r>
      <w:r w:rsidR="00103FD6" w:rsidRPr="004E3D1A">
        <w:rPr>
          <w:color w:val="000000" w:themeColor="text1"/>
          <w:szCs w:val="21"/>
        </w:rPr>
        <w:t xml:space="preserve">. </w:t>
      </w:r>
      <w:r w:rsidR="00103FD6" w:rsidRPr="004E3D1A">
        <w:rPr>
          <w:rFonts w:hint="eastAsia"/>
          <w:color w:val="000000" w:themeColor="text1"/>
          <w:szCs w:val="21"/>
        </w:rPr>
        <w:t>码型发生器输出差分幅度：不劣于</w:t>
      </w:r>
      <w:r w:rsidR="00103FD6" w:rsidRPr="004E3D1A">
        <w:rPr>
          <w:rFonts w:hint="eastAsia"/>
          <w:color w:val="000000" w:themeColor="text1"/>
          <w:szCs w:val="21"/>
        </w:rPr>
        <w:t>100mVpp-1.6Vpp</w:t>
      </w:r>
      <w:r w:rsidR="00103FD6" w:rsidRPr="004E3D1A">
        <w:rPr>
          <w:rFonts w:hint="eastAsia"/>
          <w:color w:val="000000" w:themeColor="text1"/>
          <w:szCs w:val="21"/>
        </w:rPr>
        <w:t>；</w:t>
      </w:r>
    </w:p>
    <w:p w14:paraId="50235F39" w14:textId="7164B882" w:rsidR="00103FD6" w:rsidRPr="004E3D1A" w:rsidRDefault="00C200BB" w:rsidP="00103FD6">
      <w:pPr>
        <w:spacing w:line="360" w:lineRule="auto"/>
        <w:rPr>
          <w:color w:val="000000" w:themeColor="text1"/>
          <w:szCs w:val="21"/>
        </w:rPr>
      </w:pPr>
      <w:r>
        <w:rPr>
          <w:color w:val="000000" w:themeColor="text1"/>
          <w:szCs w:val="21"/>
        </w:rPr>
        <w:t>7</w:t>
      </w:r>
      <w:r w:rsidR="00103FD6" w:rsidRPr="004E3D1A">
        <w:rPr>
          <w:color w:val="000000" w:themeColor="text1"/>
          <w:szCs w:val="21"/>
        </w:rPr>
        <w:t xml:space="preserve">. </w:t>
      </w:r>
      <w:r w:rsidR="00103FD6" w:rsidRPr="004E3D1A">
        <w:rPr>
          <w:rFonts w:hint="eastAsia"/>
          <w:color w:val="000000" w:themeColor="text1"/>
          <w:szCs w:val="21"/>
        </w:rPr>
        <w:t>码型发生器输出信号上升时间：≤</w:t>
      </w:r>
      <w:r w:rsidR="00103FD6" w:rsidRPr="004E3D1A">
        <w:rPr>
          <w:color w:val="000000" w:themeColor="text1"/>
          <w:szCs w:val="21"/>
        </w:rPr>
        <w:t>8</w:t>
      </w:r>
      <w:r w:rsidR="00103FD6" w:rsidRPr="004E3D1A">
        <w:rPr>
          <w:rFonts w:hint="eastAsia"/>
          <w:color w:val="000000" w:themeColor="text1"/>
          <w:szCs w:val="21"/>
        </w:rPr>
        <w:t>ps</w:t>
      </w:r>
      <w:r w:rsidR="00103FD6" w:rsidRPr="004E3D1A">
        <w:rPr>
          <w:rFonts w:hint="eastAsia"/>
          <w:color w:val="000000" w:themeColor="text1"/>
          <w:szCs w:val="21"/>
        </w:rPr>
        <w:t>（</w:t>
      </w:r>
      <w:r w:rsidR="00103FD6" w:rsidRPr="004E3D1A">
        <w:rPr>
          <w:rFonts w:hint="eastAsia"/>
          <w:color w:val="000000" w:themeColor="text1"/>
          <w:szCs w:val="21"/>
        </w:rPr>
        <w:t>20-80%</w:t>
      </w:r>
      <w:r w:rsidR="00103FD6" w:rsidRPr="004E3D1A">
        <w:rPr>
          <w:rFonts w:hint="eastAsia"/>
          <w:color w:val="000000" w:themeColor="text1"/>
          <w:szCs w:val="21"/>
        </w:rPr>
        <w:t>，</w:t>
      </w:r>
      <w:r w:rsidR="00103FD6" w:rsidRPr="004E3D1A">
        <w:rPr>
          <w:rFonts w:hint="eastAsia"/>
          <w:color w:val="000000" w:themeColor="text1"/>
          <w:szCs w:val="21"/>
        </w:rPr>
        <w:t>1</w:t>
      </w:r>
      <w:r w:rsidR="00D34731" w:rsidRPr="004E3D1A">
        <w:rPr>
          <w:color w:val="000000" w:themeColor="text1"/>
          <w:szCs w:val="21"/>
        </w:rPr>
        <w:t>12</w:t>
      </w:r>
      <w:r w:rsidR="00103FD6" w:rsidRPr="004E3D1A">
        <w:rPr>
          <w:rFonts w:hint="eastAsia"/>
          <w:color w:val="000000" w:themeColor="text1"/>
          <w:szCs w:val="21"/>
        </w:rPr>
        <w:t>GBaud NRZ</w:t>
      </w:r>
      <w:r w:rsidR="00103FD6" w:rsidRPr="004E3D1A">
        <w:rPr>
          <w:rFonts w:hint="eastAsia"/>
          <w:color w:val="000000" w:themeColor="text1"/>
          <w:szCs w:val="21"/>
        </w:rPr>
        <w:t>）；</w:t>
      </w:r>
    </w:p>
    <w:p w14:paraId="43713CC4" w14:textId="40075275" w:rsidR="00103FD6" w:rsidRPr="004E3D1A" w:rsidRDefault="00C200BB" w:rsidP="00103FD6">
      <w:pPr>
        <w:spacing w:line="360" w:lineRule="auto"/>
        <w:rPr>
          <w:color w:val="000000" w:themeColor="text1"/>
          <w:szCs w:val="21"/>
        </w:rPr>
      </w:pPr>
      <w:r>
        <w:rPr>
          <w:color w:val="000000" w:themeColor="text1"/>
          <w:szCs w:val="21"/>
        </w:rPr>
        <w:t>8</w:t>
      </w:r>
      <w:r w:rsidR="00103FD6" w:rsidRPr="004E3D1A">
        <w:rPr>
          <w:color w:val="000000" w:themeColor="text1"/>
          <w:szCs w:val="21"/>
        </w:rPr>
        <w:t xml:space="preserve">. </w:t>
      </w:r>
      <w:r w:rsidR="00103FD6" w:rsidRPr="004E3D1A">
        <w:rPr>
          <w:rFonts w:hint="eastAsia"/>
          <w:color w:val="000000" w:themeColor="text1"/>
          <w:szCs w:val="21"/>
        </w:rPr>
        <w:t>码型发生器输出信号固有随机抖动：≤</w:t>
      </w:r>
      <w:r w:rsidR="00103FD6" w:rsidRPr="004E3D1A">
        <w:rPr>
          <w:rFonts w:hint="eastAsia"/>
          <w:color w:val="000000" w:themeColor="text1"/>
          <w:szCs w:val="21"/>
        </w:rPr>
        <w:t>110fs rms</w:t>
      </w:r>
      <w:r w:rsidR="00103FD6" w:rsidRPr="004E3D1A">
        <w:rPr>
          <w:rFonts w:hint="eastAsia"/>
          <w:color w:val="000000" w:themeColor="text1"/>
          <w:szCs w:val="21"/>
        </w:rPr>
        <w:t>（典型值，</w:t>
      </w:r>
      <w:r w:rsidR="00103FD6" w:rsidRPr="004E3D1A">
        <w:rPr>
          <w:rFonts w:hint="eastAsia"/>
          <w:color w:val="000000" w:themeColor="text1"/>
          <w:szCs w:val="21"/>
        </w:rPr>
        <w:t>20-80%</w:t>
      </w:r>
      <w:r w:rsidR="00103FD6" w:rsidRPr="004E3D1A">
        <w:rPr>
          <w:rFonts w:hint="eastAsia"/>
          <w:color w:val="000000" w:themeColor="text1"/>
          <w:szCs w:val="21"/>
        </w:rPr>
        <w:t>，</w:t>
      </w:r>
      <w:r w:rsidR="00103FD6" w:rsidRPr="004E3D1A">
        <w:rPr>
          <w:rFonts w:hint="eastAsia"/>
          <w:color w:val="000000" w:themeColor="text1"/>
          <w:szCs w:val="21"/>
        </w:rPr>
        <w:t>120GBaud NRZ</w:t>
      </w:r>
      <w:r w:rsidR="00103FD6" w:rsidRPr="004E3D1A">
        <w:rPr>
          <w:rFonts w:hint="eastAsia"/>
          <w:color w:val="000000" w:themeColor="text1"/>
          <w:szCs w:val="21"/>
        </w:rPr>
        <w:t>）；</w:t>
      </w:r>
    </w:p>
    <w:p w14:paraId="5E3EDF48" w14:textId="73F31676" w:rsidR="00103FD6" w:rsidRPr="004E3D1A" w:rsidRDefault="00F05A74" w:rsidP="00103FD6">
      <w:pPr>
        <w:spacing w:line="360" w:lineRule="auto"/>
        <w:rPr>
          <w:color w:val="000000" w:themeColor="text1"/>
          <w:szCs w:val="21"/>
        </w:rPr>
      </w:pPr>
      <w:bookmarkStart w:id="8" w:name="OLE_LINK4"/>
      <w:bookmarkStart w:id="9" w:name="OLE_LINK5"/>
      <w:r w:rsidRPr="004E3D1A">
        <w:rPr>
          <w:rFonts w:hint="eastAsia"/>
          <w:color w:val="000000" w:themeColor="text1"/>
          <w:szCs w:val="21"/>
        </w:rPr>
        <w:t>△</w:t>
      </w:r>
      <w:bookmarkEnd w:id="8"/>
      <w:bookmarkEnd w:id="9"/>
      <w:r w:rsidR="00C200BB">
        <w:rPr>
          <w:color w:val="000000" w:themeColor="text1"/>
          <w:szCs w:val="21"/>
        </w:rPr>
        <w:t>9</w:t>
      </w:r>
      <w:r w:rsidR="00103FD6" w:rsidRPr="004E3D1A">
        <w:rPr>
          <w:color w:val="000000" w:themeColor="text1"/>
          <w:szCs w:val="21"/>
        </w:rPr>
        <w:t xml:space="preserve">. </w:t>
      </w:r>
      <w:r w:rsidR="00103FD6" w:rsidRPr="004E3D1A">
        <w:rPr>
          <w:rFonts w:hint="eastAsia"/>
          <w:color w:val="000000" w:themeColor="text1"/>
          <w:szCs w:val="21"/>
        </w:rPr>
        <w:t>支持码型发生器输出信号抖动注入，包括</w:t>
      </w:r>
      <w:r w:rsidR="00103FD6" w:rsidRPr="004E3D1A">
        <w:rPr>
          <w:rFonts w:hint="eastAsia"/>
          <w:color w:val="000000" w:themeColor="text1"/>
          <w:szCs w:val="21"/>
        </w:rPr>
        <w:t>RJ</w:t>
      </w:r>
      <w:r w:rsidR="00103FD6" w:rsidRPr="004E3D1A">
        <w:rPr>
          <w:rFonts w:hint="eastAsia"/>
          <w:color w:val="000000" w:themeColor="text1"/>
          <w:szCs w:val="21"/>
        </w:rPr>
        <w:t>、</w:t>
      </w:r>
      <w:proofErr w:type="spellStart"/>
      <w:r w:rsidRPr="004E3D1A">
        <w:rPr>
          <w:color w:val="000000" w:themeColor="text1"/>
          <w:szCs w:val="21"/>
        </w:rPr>
        <w:t>sPJ</w:t>
      </w:r>
      <w:proofErr w:type="spellEnd"/>
      <w:r w:rsidRPr="004E3D1A">
        <w:rPr>
          <w:rFonts w:hint="eastAsia"/>
          <w:color w:val="000000" w:themeColor="text1"/>
          <w:szCs w:val="21"/>
        </w:rPr>
        <w:t>、</w:t>
      </w:r>
      <w:r w:rsidR="00103FD6" w:rsidRPr="004E3D1A">
        <w:rPr>
          <w:rFonts w:hint="eastAsia"/>
          <w:color w:val="000000" w:themeColor="text1"/>
          <w:szCs w:val="21"/>
        </w:rPr>
        <w:t>HFPJ</w:t>
      </w:r>
      <w:r w:rsidR="00103FD6" w:rsidRPr="004E3D1A">
        <w:rPr>
          <w:rFonts w:hint="eastAsia"/>
          <w:color w:val="000000" w:themeColor="text1"/>
          <w:szCs w:val="21"/>
        </w:rPr>
        <w:t>、</w:t>
      </w:r>
      <w:r w:rsidR="00103FD6" w:rsidRPr="004E3D1A">
        <w:rPr>
          <w:rFonts w:hint="eastAsia"/>
          <w:color w:val="000000" w:themeColor="text1"/>
          <w:szCs w:val="21"/>
        </w:rPr>
        <w:t>BUJ</w:t>
      </w:r>
      <w:r w:rsidRPr="004E3D1A">
        <w:rPr>
          <w:rFonts w:hint="eastAsia"/>
          <w:color w:val="000000" w:themeColor="text1"/>
          <w:szCs w:val="21"/>
        </w:rPr>
        <w:t>及</w:t>
      </w:r>
      <w:r w:rsidRPr="004E3D1A">
        <w:rPr>
          <w:rFonts w:hint="eastAsia"/>
          <w:color w:val="000000" w:themeColor="text1"/>
          <w:szCs w:val="21"/>
        </w:rPr>
        <w:t>SSC</w:t>
      </w:r>
      <w:r w:rsidR="00103FD6" w:rsidRPr="004E3D1A">
        <w:rPr>
          <w:rFonts w:hint="eastAsia"/>
          <w:color w:val="000000" w:themeColor="text1"/>
          <w:szCs w:val="21"/>
        </w:rPr>
        <w:t>等；</w:t>
      </w:r>
    </w:p>
    <w:p w14:paraId="78496CA7" w14:textId="4FB1A367" w:rsidR="00707D67" w:rsidRPr="004E3D1A" w:rsidRDefault="009B7A3A" w:rsidP="00103FD6">
      <w:pPr>
        <w:spacing w:line="360" w:lineRule="auto"/>
        <w:rPr>
          <w:color w:val="000000" w:themeColor="text1"/>
          <w:szCs w:val="21"/>
        </w:rPr>
      </w:pPr>
      <w:bookmarkStart w:id="10" w:name="OLE_LINK3"/>
      <w:r w:rsidRPr="004E3D1A">
        <w:rPr>
          <w:rFonts w:hint="eastAsia"/>
          <w:color w:val="000000" w:themeColor="text1"/>
          <w:szCs w:val="21"/>
        </w:rPr>
        <w:t>△</w:t>
      </w:r>
      <w:bookmarkEnd w:id="10"/>
      <w:r w:rsidR="00C200BB">
        <w:rPr>
          <w:color w:val="000000" w:themeColor="text1"/>
          <w:szCs w:val="21"/>
        </w:rPr>
        <w:t>10</w:t>
      </w:r>
      <w:r w:rsidR="00103FD6" w:rsidRPr="004E3D1A">
        <w:rPr>
          <w:color w:val="000000" w:themeColor="text1"/>
          <w:szCs w:val="21"/>
        </w:rPr>
        <w:t xml:space="preserve">. </w:t>
      </w:r>
      <w:r w:rsidR="00103FD6" w:rsidRPr="004E3D1A">
        <w:rPr>
          <w:rFonts w:hint="eastAsia"/>
          <w:color w:val="000000" w:themeColor="text1"/>
          <w:szCs w:val="21"/>
        </w:rPr>
        <w:t>误码检测器输入波特率调整范围</w:t>
      </w:r>
      <w:r w:rsidR="00707D67" w:rsidRPr="004E3D1A">
        <w:rPr>
          <w:rFonts w:hint="eastAsia"/>
          <w:color w:val="000000" w:themeColor="text1"/>
          <w:szCs w:val="21"/>
        </w:rPr>
        <w:t>（</w:t>
      </w:r>
      <w:r w:rsidR="00707D67" w:rsidRPr="004E3D1A">
        <w:rPr>
          <w:rFonts w:hint="eastAsia"/>
          <w:color w:val="000000" w:themeColor="text1"/>
          <w:szCs w:val="21"/>
        </w:rPr>
        <w:t>PAM4</w:t>
      </w:r>
      <w:r w:rsidR="00707D67" w:rsidRPr="004E3D1A">
        <w:rPr>
          <w:rFonts w:hint="eastAsia"/>
          <w:color w:val="000000" w:themeColor="text1"/>
          <w:szCs w:val="21"/>
        </w:rPr>
        <w:t>）</w:t>
      </w:r>
      <w:r w:rsidR="00103FD6" w:rsidRPr="004E3D1A">
        <w:rPr>
          <w:rFonts w:hint="eastAsia"/>
          <w:color w:val="000000" w:themeColor="text1"/>
          <w:szCs w:val="21"/>
        </w:rPr>
        <w:t>：</w:t>
      </w:r>
      <w:r w:rsidR="00F05A74" w:rsidRPr="004E3D1A">
        <w:rPr>
          <w:rFonts w:hint="eastAsia"/>
          <w:color w:val="000000" w:themeColor="text1"/>
          <w:szCs w:val="21"/>
        </w:rPr>
        <w:t>完整覆盖</w:t>
      </w:r>
      <w:r w:rsidR="00103FD6" w:rsidRPr="004E3D1A">
        <w:rPr>
          <w:rFonts w:hint="eastAsia"/>
          <w:color w:val="000000" w:themeColor="text1"/>
          <w:szCs w:val="21"/>
        </w:rPr>
        <w:t>2.4GBaud-60GBaud</w:t>
      </w:r>
      <w:r w:rsidR="00707D67" w:rsidRPr="004E3D1A">
        <w:rPr>
          <w:rFonts w:hint="eastAsia"/>
          <w:color w:val="000000" w:themeColor="text1"/>
          <w:szCs w:val="21"/>
        </w:rPr>
        <w:t>；</w:t>
      </w:r>
    </w:p>
    <w:p w14:paraId="11C6E49D" w14:textId="6CD68E0B" w:rsidR="00103FD6" w:rsidRPr="004E3D1A" w:rsidRDefault="00F05A74" w:rsidP="00103FD6">
      <w:pPr>
        <w:spacing w:line="360" w:lineRule="auto"/>
        <w:rPr>
          <w:color w:val="000000" w:themeColor="text1"/>
          <w:szCs w:val="21"/>
        </w:rPr>
      </w:pPr>
      <w:r w:rsidRPr="004E3D1A">
        <w:rPr>
          <w:color w:val="000000" w:themeColor="text1"/>
          <w:szCs w:val="21"/>
        </w:rPr>
        <w:t>1</w:t>
      </w:r>
      <w:r w:rsidR="00C200BB">
        <w:rPr>
          <w:color w:val="000000" w:themeColor="text1"/>
          <w:szCs w:val="21"/>
        </w:rPr>
        <w:t>1</w:t>
      </w:r>
      <w:r w:rsidR="00103FD6" w:rsidRPr="004E3D1A">
        <w:rPr>
          <w:color w:val="000000" w:themeColor="text1"/>
          <w:szCs w:val="21"/>
        </w:rPr>
        <w:t xml:space="preserve">. </w:t>
      </w:r>
      <w:r w:rsidR="00103FD6" w:rsidRPr="004E3D1A">
        <w:rPr>
          <w:rFonts w:hint="eastAsia"/>
          <w:color w:val="000000" w:themeColor="text1"/>
          <w:szCs w:val="21"/>
        </w:rPr>
        <w:t>具备内置误码检测器输入信号时钟恢复功能；</w:t>
      </w:r>
    </w:p>
    <w:p w14:paraId="2282C147" w14:textId="7E141DD9" w:rsidR="00103FD6" w:rsidRPr="004E3D1A" w:rsidRDefault="009B7A3A" w:rsidP="00103FD6">
      <w:pPr>
        <w:spacing w:line="360" w:lineRule="auto"/>
        <w:rPr>
          <w:color w:val="000000" w:themeColor="text1"/>
          <w:szCs w:val="21"/>
        </w:rPr>
      </w:pPr>
      <w:r w:rsidRPr="004E3D1A">
        <w:rPr>
          <w:color w:val="000000" w:themeColor="text1"/>
          <w:szCs w:val="21"/>
        </w:rPr>
        <w:t>1</w:t>
      </w:r>
      <w:r w:rsidR="00C200BB">
        <w:rPr>
          <w:color w:val="000000" w:themeColor="text1"/>
          <w:szCs w:val="21"/>
        </w:rPr>
        <w:t>2</w:t>
      </w:r>
      <w:r w:rsidR="00103FD6" w:rsidRPr="004E3D1A">
        <w:rPr>
          <w:color w:val="000000" w:themeColor="text1"/>
          <w:szCs w:val="21"/>
        </w:rPr>
        <w:t xml:space="preserve">. </w:t>
      </w:r>
      <w:r w:rsidR="00103FD6" w:rsidRPr="004E3D1A">
        <w:rPr>
          <w:rFonts w:hint="eastAsia"/>
          <w:color w:val="000000" w:themeColor="text1"/>
          <w:szCs w:val="21"/>
        </w:rPr>
        <w:t>具备误码检测器输入信号均衡功能；</w:t>
      </w:r>
    </w:p>
    <w:p w14:paraId="520A295F" w14:textId="64CA16B9" w:rsidR="00785146" w:rsidRDefault="00F05A74" w:rsidP="000D342A">
      <w:pPr>
        <w:spacing w:line="360" w:lineRule="auto"/>
        <w:rPr>
          <w:color w:val="000000" w:themeColor="text1"/>
          <w:szCs w:val="21"/>
        </w:rPr>
      </w:pPr>
      <w:r w:rsidRPr="004E3D1A">
        <w:rPr>
          <w:color w:val="000000" w:themeColor="text1"/>
          <w:szCs w:val="21"/>
        </w:rPr>
        <w:t>1</w:t>
      </w:r>
      <w:r w:rsidR="00C200BB">
        <w:rPr>
          <w:color w:val="000000" w:themeColor="text1"/>
          <w:szCs w:val="21"/>
        </w:rPr>
        <w:t>3</w:t>
      </w:r>
      <w:r w:rsidR="00103FD6" w:rsidRPr="004E3D1A">
        <w:rPr>
          <w:color w:val="000000" w:themeColor="text1"/>
          <w:szCs w:val="21"/>
        </w:rPr>
        <w:t xml:space="preserve">. </w:t>
      </w:r>
      <w:r w:rsidR="00103FD6" w:rsidRPr="004E3D1A">
        <w:rPr>
          <w:rFonts w:hint="eastAsia"/>
          <w:color w:val="000000" w:themeColor="text1"/>
          <w:szCs w:val="21"/>
        </w:rPr>
        <w:t>具备误码检测器高级分析功能：误码率统计、抖动容限测试、</w:t>
      </w:r>
      <w:r w:rsidR="00103FD6" w:rsidRPr="004E3D1A">
        <w:rPr>
          <w:rFonts w:hint="eastAsia"/>
          <w:color w:val="000000" w:themeColor="text1"/>
          <w:szCs w:val="21"/>
        </w:rPr>
        <w:t>PAM4</w:t>
      </w:r>
      <w:r w:rsidR="00103FD6" w:rsidRPr="004E3D1A">
        <w:rPr>
          <w:rFonts w:hint="eastAsia"/>
          <w:color w:val="000000" w:themeColor="text1"/>
          <w:szCs w:val="21"/>
        </w:rPr>
        <w:t>错误分布统计等；</w:t>
      </w:r>
    </w:p>
    <w:p w14:paraId="238A5C9E" w14:textId="50B35AC1" w:rsidR="007E36ED" w:rsidRPr="006C35E4" w:rsidRDefault="007E36ED" w:rsidP="000D342A">
      <w:pPr>
        <w:spacing w:line="360" w:lineRule="auto"/>
        <w:rPr>
          <w:rFonts w:ascii="宋体" w:hAnsi="宋体"/>
          <w:szCs w:val="21"/>
        </w:rPr>
      </w:pPr>
      <w:r w:rsidRPr="006C35E4">
        <w:rPr>
          <w:rFonts w:ascii="宋体" w:hAnsi="宋体" w:hint="eastAsia"/>
          <w:szCs w:val="21"/>
        </w:rPr>
        <w:t>1</w:t>
      </w:r>
      <w:r w:rsidR="00C200BB" w:rsidRPr="006C35E4">
        <w:rPr>
          <w:rFonts w:ascii="宋体" w:hAnsi="宋体"/>
          <w:szCs w:val="21"/>
        </w:rPr>
        <w:t>4</w:t>
      </w:r>
      <w:r w:rsidRPr="006C35E4">
        <w:rPr>
          <w:rFonts w:ascii="宋体" w:hAnsi="宋体"/>
          <w:szCs w:val="21"/>
        </w:rPr>
        <w:t xml:space="preserve">. </w:t>
      </w:r>
      <w:r w:rsidR="00985DD5">
        <w:rPr>
          <w:rFonts w:ascii="宋体" w:hAnsi="宋体" w:hint="eastAsia"/>
          <w:szCs w:val="21"/>
        </w:rPr>
        <w:t>除主机之外的其他</w:t>
      </w:r>
      <w:r w:rsidRPr="006C35E4">
        <w:rPr>
          <w:rFonts w:ascii="宋体" w:hAnsi="宋体" w:hint="eastAsia"/>
          <w:szCs w:val="21"/>
        </w:rPr>
        <w:t>附件</w:t>
      </w:r>
      <w:r w:rsidR="006C35E4">
        <w:rPr>
          <w:rFonts w:ascii="宋体" w:hAnsi="宋体" w:hint="eastAsia"/>
          <w:szCs w:val="21"/>
        </w:rPr>
        <w:t>。</w:t>
      </w:r>
    </w:p>
    <w:p w14:paraId="6AE20371" w14:textId="77777777"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7BAAEF66" w14:textId="227CFE57"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质保期：</w:t>
      </w:r>
      <w:r w:rsidRPr="0012727F">
        <w:rPr>
          <w:rFonts w:ascii="宋体" w:hAnsi="宋体"/>
          <w:szCs w:val="21"/>
          <w:u w:val="single"/>
        </w:rPr>
        <w:t xml:space="preserve"> </w:t>
      </w:r>
      <w:r w:rsidR="00860346" w:rsidRPr="0012727F">
        <w:rPr>
          <w:rFonts w:ascii="宋体" w:hAnsi="宋体" w:cs="宋体"/>
          <w:u w:val="single"/>
        </w:rPr>
        <w:t>≥</w:t>
      </w:r>
      <w:r w:rsidRPr="0012727F">
        <w:rPr>
          <w:rFonts w:ascii="宋体" w:hAnsi="宋体"/>
          <w:szCs w:val="21"/>
          <w:u w:val="single"/>
        </w:rPr>
        <w:t xml:space="preserve"> </w:t>
      </w:r>
      <w:r w:rsidR="00103FD6">
        <w:rPr>
          <w:rFonts w:ascii="宋体" w:hAnsi="宋体"/>
          <w:szCs w:val="21"/>
          <w:u w:val="single"/>
        </w:rPr>
        <w:t>3</w:t>
      </w:r>
      <w:r w:rsidRPr="0012727F">
        <w:rPr>
          <w:rFonts w:ascii="宋体" w:hAnsi="宋体"/>
          <w:szCs w:val="21"/>
          <w:u w:val="single"/>
        </w:rPr>
        <w:t xml:space="preserve"> </w:t>
      </w:r>
      <w:r w:rsidRPr="0012727F">
        <w:rPr>
          <w:rFonts w:ascii="宋体" w:hAnsi="宋体" w:hint="eastAsia"/>
          <w:szCs w:val="21"/>
        </w:rPr>
        <w:t>年</w:t>
      </w:r>
      <w:r w:rsidR="00BB469B" w:rsidRPr="0012727F">
        <w:rPr>
          <w:rFonts w:ascii="宋体" w:hAnsi="宋体" w:hint="eastAsia"/>
          <w:szCs w:val="21"/>
        </w:rPr>
        <w:t>，</w:t>
      </w:r>
      <w:r w:rsidR="00BB469B" w:rsidRPr="0012727F">
        <w:rPr>
          <w:rFonts w:ascii="宋体" w:hAnsi="宋体" w:cs="宋体"/>
        </w:rPr>
        <w:t>质保期内免费维保≥2次/年，免人工服务费。</w:t>
      </w:r>
      <w:r w:rsidRPr="0012727F">
        <w:rPr>
          <w:rFonts w:ascii="宋体" w:hAnsi="宋体" w:hint="eastAsia"/>
          <w:szCs w:val="21"/>
        </w:rPr>
        <w:t>质保期满后，仍需提供专业维修服务，投标人在投标文件中需注明维修服务单项报价。</w:t>
      </w:r>
    </w:p>
    <w:p w14:paraId="67AF04BA" w14:textId="77777777"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231174E6" w14:textId="7EE1115F" w:rsidR="000170BA" w:rsidRPr="008B3FC0" w:rsidRDefault="00873F09" w:rsidP="008B3FC0">
      <w:pPr>
        <w:pStyle w:val="a9"/>
        <w:numPr>
          <w:ilvl w:val="0"/>
          <w:numId w:val="1"/>
        </w:numPr>
        <w:tabs>
          <w:tab w:val="left" w:pos="709"/>
        </w:tabs>
        <w:spacing w:before="156" w:line="360" w:lineRule="auto"/>
        <w:ind w:firstLineChars="0"/>
        <w:rPr>
          <w:rFonts w:ascii="宋体" w:hAnsi="宋体" w:cs="宋体"/>
        </w:rPr>
      </w:pPr>
      <w:r w:rsidRPr="0012727F">
        <w:rPr>
          <w:rFonts w:ascii="宋体" w:hAnsi="宋体"/>
          <w:szCs w:val="21"/>
        </w:rPr>
        <w:t>培训</w:t>
      </w:r>
      <w:r w:rsidRPr="0012727F">
        <w:rPr>
          <w:rFonts w:ascii="宋体" w:hAnsi="宋体" w:hint="eastAsia"/>
          <w:szCs w:val="21"/>
        </w:rPr>
        <w:t>要求：</w:t>
      </w:r>
      <w:r w:rsidR="00801053" w:rsidRPr="0012727F">
        <w:rPr>
          <w:rFonts w:ascii="宋体" w:hAnsi="宋体" w:cs="宋体"/>
        </w:rPr>
        <w:t>提供培训电子资料及视频；供方免费为用户培训至</w:t>
      </w:r>
      <w:r w:rsidR="00801053" w:rsidRPr="008B3FC0">
        <w:rPr>
          <w:rFonts w:ascii="宋体" w:hAnsi="宋体" w:cs="宋体"/>
          <w:color w:val="000000" w:themeColor="text1"/>
        </w:rPr>
        <w:t>少</w:t>
      </w:r>
      <w:r w:rsidR="00636F27" w:rsidRPr="008B3FC0">
        <w:rPr>
          <w:rFonts w:ascii="宋体" w:hAnsi="宋体" w:cs="宋体"/>
          <w:color w:val="000000" w:themeColor="text1"/>
          <w:u w:val="single"/>
        </w:rPr>
        <w:t xml:space="preserve"> </w:t>
      </w:r>
      <w:r w:rsidR="00814331" w:rsidRPr="008B3FC0">
        <w:rPr>
          <w:rFonts w:ascii="宋体" w:hAnsi="宋体" w:cs="宋体"/>
          <w:color w:val="000000" w:themeColor="text1"/>
          <w:u w:val="single"/>
        </w:rPr>
        <w:t>1</w:t>
      </w:r>
      <w:r w:rsidR="00636F27" w:rsidRPr="008B3FC0">
        <w:rPr>
          <w:rFonts w:ascii="宋体" w:hAnsi="宋体" w:cs="宋体"/>
          <w:color w:val="000000" w:themeColor="text1"/>
          <w:u w:val="single"/>
        </w:rPr>
        <w:t xml:space="preserve"> </w:t>
      </w:r>
      <w:r w:rsidR="00801053" w:rsidRPr="008B3FC0">
        <w:rPr>
          <w:rFonts w:ascii="宋体" w:hAnsi="宋体" w:cs="宋体"/>
          <w:color w:val="000000" w:themeColor="text1"/>
        </w:rPr>
        <w:t>名</w:t>
      </w:r>
      <w:r w:rsidR="00801053" w:rsidRPr="0012727F">
        <w:rPr>
          <w:rFonts w:ascii="宋体" w:hAnsi="宋体" w:cs="宋体"/>
        </w:rPr>
        <w:t>操作人员进行为期至少</w:t>
      </w:r>
      <w:r w:rsidR="00636F27" w:rsidRPr="008B3FC0">
        <w:rPr>
          <w:rFonts w:ascii="宋体" w:hAnsi="宋体" w:cs="宋体"/>
          <w:color w:val="000000" w:themeColor="text1"/>
          <w:u w:val="single"/>
        </w:rPr>
        <w:t xml:space="preserve"> </w:t>
      </w:r>
      <w:r w:rsidR="00814331" w:rsidRPr="008B3FC0">
        <w:rPr>
          <w:rFonts w:ascii="宋体" w:hAnsi="宋体" w:cs="宋体"/>
          <w:color w:val="000000" w:themeColor="text1"/>
          <w:u w:val="single"/>
        </w:rPr>
        <w:t>1</w:t>
      </w:r>
      <w:r w:rsidR="00636F27" w:rsidRPr="008B3FC0">
        <w:rPr>
          <w:rFonts w:ascii="宋体" w:hAnsi="宋体" w:cs="宋体"/>
          <w:color w:val="000000" w:themeColor="text1"/>
          <w:u w:val="single"/>
        </w:rPr>
        <w:t xml:space="preserve"> </w:t>
      </w:r>
      <w:r w:rsidR="00801053" w:rsidRPr="0012727F">
        <w:rPr>
          <w:rFonts w:ascii="宋体" w:hAnsi="宋体" w:cs="宋体"/>
        </w:rPr>
        <w:t>天的现场操作培训以及应用培训，保证用户掌握有关设备的使用、维护、管理和应用等工作要求。不定期的免费提供相关设备应用方面的技术咨询等。</w:t>
      </w:r>
    </w:p>
    <w:p w14:paraId="6FBE631C" w14:textId="77777777"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lastRenderedPageBreak/>
        <w:t>六、</w:t>
      </w:r>
      <w:r w:rsidRPr="00801053">
        <w:rPr>
          <w:rFonts w:ascii="宋体" w:hAnsi="宋体"/>
          <w:b/>
          <w:szCs w:val="21"/>
        </w:rPr>
        <w:t>采购标的的</w:t>
      </w:r>
      <w:r w:rsidRPr="00801053">
        <w:rPr>
          <w:rFonts w:ascii="宋体" w:hAnsi="宋体" w:hint="eastAsia"/>
          <w:b/>
          <w:szCs w:val="21"/>
        </w:rPr>
        <w:t>履约验收</w:t>
      </w:r>
      <w:r w:rsidR="008D094B">
        <w:rPr>
          <w:rFonts w:ascii="宋体" w:hAnsi="宋体" w:hint="eastAsia"/>
          <w:b/>
          <w:szCs w:val="21"/>
        </w:rPr>
        <w:t>标准</w:t>
      </w:r>
    </w:p>
    <w:tbl>
      <w:tblPr>
        <w:tblStyle w:val="a8"/>
        <w:tblW w:w="8601" w:type="dxa"/>
        <w:tblLook w:val="04A0" w:firstRow="1" w:lastRow="0" w:firstColumn="1" w:lastColumn="0" w:noHBand="0" w:noVBand="1"/>
      </w:tblPr>
      <w:tblGrid>
        <w:gridCol w:w="726"/>
        <w:gridCol w:w="3507"/>
        <w:gridCol w:w="2254"/>
        <w:gridCol w:w="2114"/>
      </w:tblGrid>
      <w:tr w:rsidR="008D094B" w14:paraId="23485CDB" w14:textId="77777777" w:rsidTr="004747B5">
        <w:trPr>
          <w:trHeight w:val="522"/>
        </w:trPr>
        <w:tc>
          <w:tcPr>
            <w:tcW w:w="8601" w:type="dxa"/>
            <w:gridSpan w:val="4"/>
            <w:vAlign w:val="center"/>
          </w:tcPr>
          <w:bookmarkEnd w:id="1"/>
          <w:bookmarkEnd w:id="2"/>
          <w:bookmarkEnd w:id="3"/>
          <w:p w14:paraId="75ED14EA"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01CCB9A1" w14:textId="77777777" w:rsidTr="004747B5">
        <w:trPr>
          <w:trHeight w:val="483"/>
        </w:trPr>
        <w:tc>
          <w:tcPr>
            <w:tcW w:w="726" w:type="dxa"/>
            <w:vAlign w:val="center"/>
          </w:tcPr>
          <w:p w14:paraId="2A1EFD2D" w14:textId="77777777"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01E362FF"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0B59743B"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064A2980" w14:textId="77777777" w:rsidTr="004747B5">
        <w:tc>
          <w:tcPr>
            <w:tcW w:w="8601" w:type="dxa"/>
            <w:gridSpan w:val="4"/>
          </w:tcPr>
          <w:p w14:paraId="25FA16D1" w14:textId="77777777"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14:paraId="6114EF46" w14:textId="77777777" w:rsidTr="004747B5">
        <w:tc>
          <w:tcPr>
            <w:tcW w:w="726" w:type="dxa"/>
          </w:tcPr>
          <w:p w14:paraId="6626C15B"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77D4A030"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3312535D"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3BF0DCA1" w14:textId="77777777" w:rsidTr="004747B5">
        <w:tc>
          <w:tcPr>
            <w:tcW w:w="726" w:type="dxa"/>
          </w:tcPr>
          <w:p w14:paraId="7B2C3E1F"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6B582877"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30154B27"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475C0AF7" w14:textId="77777777" w:rsidTr="004747B5">
        <w:tc>
          <w:tcPr>
            <w:tcW w:w="726" w:type="dxa"/>
          </w:tcPr>
          <w:p w14:paraId="224CCE94"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779DBF2E" w14:textId="77777777"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79BC497C" w14:textId="36CEB7DB" w:rsidR="008D094B" w:rsidRDefault="008D094B" w:rsidP="004747B5">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w:t>
            </w:r>
            <w:r w:rsidR="007E36ED">
              <w:rPr>
                <w:rFonts w:hint="eastAsia"/>
                <w:color w:val="000000"/>
                <w:kern w:val="0"/>
                <w:sz w:val="18"/>
                <w:szCs w:val="18"/>
              </w:rPr>
              <w:t>。</w:t>
            </w:r>
          </w:p>
        </w:tc>
      </w:tr>
      <w:tr w:rsidR="008D094B" w14:paraId="14362DE1" w14:textId="77777777" w:rsidTr="004747B5">
        <w:tc>
          <w:tcPr>
            <w:tcW w:w="726" w:type="dxa"/>
          </w:tcPr>
          <w:p w14:paraId="311D7561"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522CE74C" w14:textId="77777777"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1FB23F61" w14:textId="77777777"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14:paraId="4665D4D7" w14:textId="77777777" w:rsidTr="004747B5">
        <w:tc>
          <w:tcPr>
            <w:tcW w:w="726" w:type="dxa"/>
          </w:tcPr>
          <w:p w14:paraId="7D8AC8B5"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5042BBE4" w14:textId="77777777"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2B2F0880" w14:textId="77777777"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14:paraId="4B3CEAE2" w14:textId="77777777" w:rsidTr="004747B5">
        <w:tc>
          <w:tcPr>
            <w:tcW w:w="726" w:type="dxa"/>
          </w:tcPr>
          <w:p w14:paraId="4BA31ABD"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4B45AE4F"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8D094B" w14:paraId="0DC36EE3" w14:textId="77777777" w:rsidTr="004747B5">
        <w:tc>
          <w:tcPr>
            <w:tcW w:w="8601" w:type="dxa"/>
            <w:gridSpan w:val="4"/>
          </w:tcPr>
          <w:p w14:paraId="7B0BC64D" w14:textId="77777777"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4F484D3A" w14:textId="77777777" w:rsidTr="004747B5">
        <w:tc>
          <w:tcPr>
            <w:tcW w:w="726" w:type="dxa"/>
          </w:tcPr>
          <w:p w14:paraId="1D81B822"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1481B6A3" w14:textId="77777777"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4B488465" w14:textId="77777777" w:rsidTr="004747B5">
        <w:tc>
          <w:tcPr>
            <w:tcW w:w="726" w:type="dxa"/>
          </w:tcPr>
          <w:p w14:paraId="23C784E3"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3841B1A3"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007F9580" w14:textId="77777777" w:rsidTr="004747B5">
        <w:tc>
          <w:tcPr>
            <w:tcW w:w="726" w:type="dxa"/>
          </w:tcPr>
          <w:p w14:paraId="380BE9CA"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3C14AEB8"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158A08CC" w14:textId="77777777" w:rsidTr="004747B5">
        <w:tc>
          <w:tcPr>
            <w:tcW w:w="726" w:type="dxa"/>
          </w:tcPr>
          <w:p w14:paraId="3996FC02"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704EAE85" w14:textId="77777777"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14:paraId="04C2ABF5" w14:textId="77777777" w:rsidTr="004747B5">
        <w:trPr>
          <w:trHeight w:val="510"/>
        </w:trPr>
        <w:tc>
          <w:tcPr>
            <w:tcW w:w="4233" w:type="dxa"/>
            <w:gridSpan w:val="2"/>
            <w:vAlign w:val="center"/>
          </w:tcPr>
          <w:p w14:paraId="6B8043E9" w14:textId="77777777"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32BA3EA0"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2E015911" w14:textId="1E0617A9" w:rsidR="008D094B" w:rsidRPr="00103FD6" w:rsidRDefault="008D094B" w:rsidP="00103FD6">
            <w:pPr>
              <w:widowControl/>
              <w:textAlignment w:val="baseline"/>
              <w:rPr>
                <w:rFonts w:ascii="Segoe UI Symbol" w:eastAsiaTheme="minorEastAsia" w:hAnsi="Segoe UI Symbol"/>
                <w:color w:val="000000"/>
                <w:kern w:val="0"/>
                <w:sz w:val="20"/>
                <w:szCs w:val="21"/>
              </w:rPr>
            </w:pPr>
            <w:r>
              <w:rPr>
                <w:color w:val="000000"/>
                <w:kern w:val="0"/>
                <w:sz w:val="20"/>
                <w:szCs w:val="21"/>
              </w:rPr>
              <w:t>否</w:t>
            </w:r>
            <w:r w:rsidR="00AF66AB" w:rsidRPr="00F07693">
              <w:rPr>
                <w:rFonts w:asciiTheme="minorEastAsia" w:hAnsiTheme="minorEastAsia" w:cs="宋体" w:hint="eastAsia"/>
                <w:b/>
                <w:color w:val="000000"/>
                <w:kern w:val="0"/>
                <w:sz w:val="24"/>
                <w:szCs w:val="24"/>
              </w:rPr>
              <w:sym w:font="Wingdings 2" w:char="F052"/>
            </w:r>
          </w:p>
        </w:tc>
      </w:tr>
      <w:tr w:rsidR="008D094B" w14:paraId="6AC47FCB" w14:textId="77777777" w:rsidTr="004747B5">
        <w:trPr>
          <w:trHeight w:val="510"/>
        </w:trPr>
        <w:tc>
          <w:tcPr>
            <w:tcW w:w="4233" w:type="dxa"/>
            <w:gridSpan w:val="2"/>
            <w:vAlign w:val="center"/>
          </w:tcPr>
          <w:p w14:paraId="3B4B941F" w14:textId="77777777"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5D7E32FD"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4D7709EC" w14:textId="5A125DBF" w:rsidR="008D094B" w:rsidRDefault="008D094B" w:rsidP="004747B5">
            <w:pPr>
              <w:widowControl/>
              <w:textAlignment w:val="baseline"/>
              <w:rPr>
                <w:color w:val="000000"/>
                <w:kern w:val="0"/>
                <w:sz w:val="20"/>
                <w:szCs w:val="21"/>
              </w:rPr>
            </w:pPr>
            <w:r>
              <w:rPr>
                <w:color w:val="000000"/>
                <w:kern w:val="0"/>
                <w:sz w:val="20"/>
                <w:szCs w:val="21"/>
              </w:rPr>
              <w:t>否</w:t>
            </w:r>
            <w:r w:rsidR="00AF66AB" w:rsidRPr="00F07693">
              <w:rPr>
                <w:rFonts w:asciiTheme="minorEastAsia" w:hAnsiTheme="minorEastAsia" w:cs="宋体" w:hint="eastAsia"/>
                <w:b/>
                <w:color w:val="000000"/>
                <w:kern w:val="0"/>
                <w:sz w:val="24"/>
                <w:szCs w:val="24"/>
              </w:rPr>
              <w:sym w:font="Wingdings 2" w:char="F052"/>
            </w:r>
          </w:p>
        </w:tc>
      </w:tr>
      <w:tr w:rsidR="008D094B" w14:paraId="1093ACAB" w14:textId="77777777" w:rsidTr="004747B5">
        <w:trPr>
          <w:trHeight w:val="510"/>
        </w:trPr>
        <w:tc>
          <w:tcPr>
            <w:tcW w:w="8601" w:type="dxa"/>
            <w:gridSpan w:val="4"/>
            <w:vAlign w:val="center"/>
          </w:tcPr>
          <w:p w14:paraId="0F677F84"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77081110" w14:textId="77777777" w:rsidTr="004747B5">
        <w:trPr>
          <w:trHeight w:val="360"/>
        </w:trPr>
        <w:tc>
          <w:tcPr>
            <w:tcW w:w="4233" w:type="dxa"/>
            <w:gridSpan w:val="2"/>
            <w:vAlign w:val="center"/>
          </w:tcPr>
          <w:p w14:paraId="0C53DB10" w14:textId="4FB408C1"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AF66AB" w:rsidRPr="00F07693">
              <w:rPr>
                <w:rFonts w:asciiTheme="minorEastAsia" w:hAnsiTheme="minorEastAsia" w:cs="宋体" w:hint="eastAsia"/>
                <w:b/>
                <w:color w:val="000000"/>
                <w:kern w:val="0"/>
                <w:sz w:val="24"/>
                <w:szCs w:val="24"/>
              </w:rPr>
              <w:sym w:font="Wingdings 2" w:char="F052"/>
            </w:r>
            <w:r>
              <w:rPr>
                <w:color w:val="000000"/>
                <w:kern w:val="0"/>
                <w:sz w:val="20"/>
                <w:szCs w:val="21"/>
              </w:rPr>
              <w:t>需提供第三方检测报告</w:t>
            </w:r>
          </w:p>
          <w:p w14:paraId="0807BE79" w14:textId="77777777"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2C22CA47"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4DB6C09C"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0B837E57" w14:textId="222FFE99" w:rsidR="00840883" w:rsidRDefault="00840883"/>
    <w:p w14:paraId="2646ED5B" w14:textId="77777777" w:rsidR="00840883" w:rsidRDefault="00840883">
      <w:pPr>
        <w:widowControl/>
        <w:jc w:val="left"/>
      </w:pPr>
      <w:r>
        <w:br w:type="page"/>
      </w:r>
    </w:p>
    <w:p w14:paraId="35BB6614" w14:textId="77777777" w:rsidR="00840883" w:rsidRDefault="00840883" w:rsidP="00840883">
      <w:pPr>
        <w:jc w:val="center"/>
        <w:rPr>
          <w:b/>
          <w:sz w:val="32"/>
        </w:rPr>
      </w:pPr>
      <w:bookmarkStart w:id="11" w:name="OLE_LINK2"/>
      <w:r>
        <w:rPr>
          <w:rFonts w:hint="eastAsia"/>
          <w:b/>
          <w:sz w:val="32"/>
        </w:rPr>
        <w:lastRenderedPageBreak/>
        <w:t>高速误码仪项目采购打分标准</w:t>
      </w:r>
    </w:p>
    <w:p w14:paraId="7147E647" w14:textId="77777777" w:rsidR="00840883" w:rsidRDefault="00840883" w:rsidP="00840883"/>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2"/>
        <w:gridCol w:w="879"/>
        <w:gridCol w:w="5280"/>
        <w:gridCol w:w="905"/>
      </w:tblGrid>
      <w:tr w:rsidR="00840883" w14:paraId="4F2C971F" w14:textId="77777777" w:rsidTr="00C6347C">
        <w:trPr>
          <w:jc w:val="center"/>
        </w:trPr>
        <w:tc>
          <w:tcPr>
            <w:tcW w:w="122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5A29E7" w14:textId="77777777" w:rsidR="00840883" w:rsidRDefault="00840883" w:rsidP="00C6347C">
            <w:pPr>
              <w:pStyle w:val="1"/>
              <w:numPr>
                <w:ilvl w:val="0"/>
                <w:numId w:val="0"/>
              </w:numPr>
              <w:tabs>
                <w:tab w:val="left" w:pos="0"/>
              </w:tabs>
              <w:jc w:val="center"/>
              <w:rPr>
                <w:b/>
                <w:color w:val="000000"/>
                <w:sz w:val="24"/>
              </w:rPr>
            </w:pPr>
            <w:r>
              <w:rPr>
                <w:rFonts w:ascii="Times New Roman" w:hint="eastAsia"/>
                <w:bCs/>
                <w:szCs w:val="24"/>
              </w:rPr>
              <w:t>评审因素</w:t>
            </w:r>
          </w:p>
        </w:tc>
        <w:tc>
          <w:tcPr>
            <w:tcW w:w="87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06635B" w14:textId="77777777" w:rsidR="00840883" w:rsidRDefault="00840883" w:rsidP="00C6347C">
            <w:pPr>
              <w:pStyle w:val="1"/>
              <w:numPr>
                <w:ilvl w:val="0"/>
                <w:numId w:val="0"/>
              </w:numPr>
              <w:tabs>
                <w:tab w:val="left" w:pos="0"/>
              </w:tabs>
              <w:jc w:val="center"/>
              <w:rPr>
                <w:b/>
                <w:color w:val="000000"/>
                <w:sz w:val="24"/>
              </w:rPr>
            </w:pPr>
            <w:r>
              <w:rPr>
                <w:rFonts w:ascii="Times New Roman" w:hint="eastAsia"/>
                <w:bCs/>
                <w:szCs w:val="24"/>
              </w:rPr>
              <w:t>评分项</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1E44D7" w14:textId="77777777" w:rsidR="00840883" w:rsidRDefault="00840883" w:rsidP="00C6347C">
            <w:pPr>
              <w:pStyle w:val="1"/>
              <w:numPr>
                <w:ilvl w:val="0"/>
                <w:numId w:val="0"/>
              </w:numPr>
              <w:tabs>
                <w:tab w:val="left" w:pos="0"/>
              </w:tabs>
              <w:jc w:val="center"/>
              <w:rPr>
                <w:b/>
                <w:color w:val="000000"/>
                <w:sz w:val="24"/>
              </w:rPr>
            </w:pPr>
            <w:r>
              <w:rPr>
                <w:rFonts w:ascii="Times New Roman" w:hint="eastAsia"/>
                <w:bCs/>
                <w:szCs w:val="24"/>
              </w:rPr>
              <w:t>评分指标及评分说明</w:t>
            </w:r>
          </w:p>
        </w:tc>
        <w:tc>
          <w:tcPr>
            <w:tcW w:w="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43E172" w14:textId="77777777" w:rsidR="00840883" w:rsidRDefault="00840883" w:rsidP="00C6347C">
            <w:pPr>
              <w:pStyle w:val="1"/>
              <w:numPr>
                <w:ilvl w:val="0"/>
                <w:numId w:val="0"/>
              </w:numPr>
              <w:tabs>
                <w:tab w:val="left" w:pos="0"/>
              </w:tabs>
              <w:jc w:val="center"/>
              <w:rPr>
                <w:b/>
                <w:color w:val="000000"/>
                <w:sz w:val="24"/>
              </w:rPr>
            </w:pPr>
            <w:r>
              <w:rPr>
                <w:rFonts w:ascii="Times New Roman" w:hint="eastAsia"/>
                <w:bCs/>
                <w:szCs w:val="24"/>
              </w:rPr>
              <w:t>分值</w:t>
            </w:r>
          </w:p>
        </w:tc>
      </w:tr>
      <w:tr w:rsidR="00840883" w14:paraId="029EB8CC" w14:textId="77777777" w:rsidTr="00C6347C">
        <w:trPr>
          <w:jc w:val="center"/>
        </w:trPr>
        <w:tc>
          <w:tcPr>
            <w:tcW w:w="122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E6FC0" w14:textId="77777777" w:rsidR="00840883" w:rsidRDefault="00840883" w:rsidP="00C6347C">
            <w:pPr>
              <w:spacing w:line="360" w:lineRule="auto"/>
              <w:jc w:val="center"/>
              <w:rPr>
                <w:szCs w:val="21"/>
              </w:rPr>
            </w:pPr>
            <w:r>
              <w:rPr>
                <w:rFonts w:hint="eastAsia"/>
                <w:szCs w:val="21"/>
              </w:rPr>
              <w:t>价格部分</w:t>
            </w:r>
          </w:p>
          <w:p w14:paraId="4B0223BE" w14:textId="77777777" w:rsidR="00840883" w:rsidRDefault="00840883" w:rsidP="00C6347C">
            <w:pPr>
              <w:pStyle w:val="ab"/>
              <w:rPr>
                <w:sz w:val="21"/>
                <w:szCs w:val="21"/>
              </w:rPr>
            </w:pPr>
            <w:r>
              <w:rPr>
                <w:rFonts w:hAnsi="Calibri" w:hint="eastAsia"/>
                <w:b w:val="0"/>
                <w:bCs/>
                <w:sz w:val="21"/>
                <w:szCs w:val="21"/>
              </w:rPr>
              <w:t>（</w:t>
            </w:r>
            <w:r>
              <w:rPr>
                <w:rFonts w:hAnsi="Calibri" w:hint="eastAsia"/>
                <w:b w:val="0"/>
                <w:bCs/>
                <w:sz w:val="21"/>
                <w:szCs w:val="21"/>
              </w:rPr>
              <w:t>30</w:t>
            </w:r>
            <w:r>
              <w:rPr>
                <w:rFonts w:hAnsi="Calibri" w:hint="eastAsia"/>
                <w:b w:val="0"/>
                <w:bCs/>
                <w:sz w:val="21"/>
                <w:szCs w:val="21"/>
              </w:rPr>
              <w:t>分）</w:t>
            </w:r>
          </w:p>
        </w:tc>
        <w:tc>
          <w:tcPr>
            <w:tcW w:w="87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2207C4" w14:textId="77777777" w:rsidR="00840883" w:rsidRDefault="00840883" w:rsidP="00C6347C">
            <w:pPr>
              <w:jc w:val="center"/>
              <w:rPr>
                <w:rFonts w:ascii="宋体" w:hAnsi="宋体" w:cs="宋体"/>
                <w:color w:val="000000"/>
                <w:szCs w:val="21"/>
              </w:rPr>
            </w:pPr>
            <w:r>
              <w:rPr>
                <w:rFonts w:ascii="宋体" w:hAnsi="宋体" w:cs="宋体" w:hint="eastAsia"/>
                <w:color w:val="000000"/>
                <w:szCs w:val="21"/>
              </w:rPr>
              <w:t>价格</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90B894" w14:textId="77777777" w:rsidR="00840883" w:rsidRDefault="00840883" w:rsidP="00C6347C">
            <w:pPr>
              <w:jc w:val="left"/>
              <w:rPr>
                <w:rFonts w:ascii="宋体" w:hAnsi="宋体" w:cs="宋体"/>
                <w:color w:val="000000"/>
                <w:szCs w:val="21"/>
              </w:rPr>
            </w:pPr>
            <w:r>
              <w:rPr>
                <w:rFonts w:ascii="宋体" w:hAnsi="宋体" w:cs="宋体" w:hint="eastAsia"/>
                <w:color w:val="000000"/>
                <w:szCs w:val="21"/>
              </w:rPr>
              <w:t>满足招标文件需求且投标价格最低的投标报价为评标基准价，其价格为满分。其他合格投标人的价格分统一按照下列公式计算：</w:t>
            </w:r>
          </w:p>
          <w:p w14:paraId="3B05DF75" w14:textId="77777777" w:rsidR="00840883" w:rsidRPr="00206076" w:rsidRDefault="00840883" w:rsidP="00C6347C">
            <w:pPr>
              <w:jc w:val="left"/>
              <w:rPr>
                <w:rFonts w:ascii="宋体" w:hAnsi="宋体" w:cs="宋体"/>
                <w:color w:val="000000"/>
                <w:szCs w:val="21"/>
              </w:rPr>
            </w:pPr>
            <w:r>
              <w:rPr>
                <w:rFonts w:ascii="宋体" w:hAnsi="宋体" w:cs="宋体" w:hint="eastAsia"/>
                <w:color w:val="000000"/>
                <w:szCs w:val="21"/>
              </w:rPr>
              <w:t>投标报价得分＝（评标基准价/投标报价）×30%×100</w:t>
            </w:r>
          </w:p>
        </w:tc>
        <w:tc>
          <w:tcPr>
            <w:tcW w:w="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5A4F3D" w14:textId="77777777" w:rsidR="00840883" w:rsidRDefault="00840883" w:rsidP="00C6347C">
            <w:pPr>
              <w:spacing w:line="360" w:lineRule="auto"/>
              <w:jc w:val="center"/>
              <w:rPr>
                <w:rFonts w:ascii="宋体" w:hAnsi="宋体" w:cs="微软雅黑"/>
                <w:color w:val="000000"/>
                <w:szCs w:val="21"/>
              </w:rPr>
            </w:pPr>
            <w:r>
              <w:rPr>
                <w:color w:val="000000"/>
                <w:szCs w:val="21"/>
              </w:rPr>
              <w:t>0</w:t>
            </w:r>
            <w:r>
              <w:rPr>
                <w:rFonts w:hint="eastAsia"/>
                <w:color w:val="000000"/>
                <w:szCs w:val="21"/>
              </w:rPr>
              <w:t>-</w:t>
            </w:r>
            <w:r>
              <w:rPr>
                <w:color w:val="000000"/>
                <w:szCs w:val="21"/>
              </w:rPr>
              <w:t>30</w:t>
            </w:r>
          </w:p>
        </w:tc>
      </w:tr>
      <w:tr w:rsidR="00840883" w14:paraId="0F7AD278" w14:textId="77777777" w:rsidTr="00C6347C">
        <w:trPr>
          <w:jc w:val="center"/>
        </w:trPr>
        <w:tc>
          <w:tcPr>
            <w:tcW w:w="1222" w:type="dxa"/>
            <w:vMerge w:val="restart"/>
            <w:tcBorders>
              <w:top w:val="single" w:sz="8" w:space="0" w:color="000000"/>
              <w:left w:val="single" w:sz="8" w:space="0" w:color="000000"/>
              <w:right w:val="single" w:sz="8" w:space="0" w:color="000000"/>
            </w:tcBorders>
            <w:shd w:val="clear" w:color="auto" w:fill="FFFFFF"/>
            <w:vAlign w:val="center"/>
          </w:tcPr>
          <w:p w14:paraId="1E24114D" w14:textId="77777777" w:rsidR="00840883" w:rsidRDefault="00840883" w:rsidP="00C6347C">
            <w:pPr>
              <w:spacing w:line="360" w:lineRule="auto"/>
              <w:jc w:val="center"/>
              <w:rPr>
                <w:szCs w:val="21"/>
              </w:rPr>
            </w:pPr>
            <w:r>
              <w:rPr>
                <w:rFonts w:hint="eastAsia"/>
                <w:szCs w:val="21"/>
              </w:rPr>
              <w:t>商务部分</w:t>
            </w:r>
          </w:p>
          <w:p w14:paraId="68B86A60" w14:textId="77777777" w:rsidR="00840883" w:rsidRDefault="00840883" w:rsidP="00C6347C">
            <w:pPr>
              <w:spacing w:line="360" w:lineRule="auto"/>
              <w:jc w:val="center"/>
              <w:rPr>
                <w:szCs w:val="21"/>
              </w:rPr>
            </w:pPr>
            <w:r>
              <w:rPr>
                <w:rFonts w:hint="eastAsia"/>
                <w:szCs w:val="21"/>
              </w:rPr>
              <w:t>（</w:t>
            </w:r>
            <w:r>
              <w:rPr>
                <w:szCs w:val="21"/>
              </w:rPr>
              <w:t>10</w:t>
            </w:r>
            <w:r>
              <w:rPr>
                <w:rFonts w:hint="eastAsia"/>
                <w:szCs w:val="21"/>
              </w:rPr>
              <w:t>分）</w:t>
            </w:r>
          </w:p>
        </w:tc>
        <w:tc>
          <w:tcPr>
            <w:tcW w:w="87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D5C696" w14:textId="77777777" w:rsidR="00840883" w:rsidRDefault="00840883" w:rsidP="00C6347C">
            <w:pPr>
              <w:jc w:val="center"/>
              <w:rPr>
                <w:rFonts w:ascii="宋体" w:hAnsi="宋体" w:cs="宋体"/>
                <w:szCs w:val="21"/>
              </w:rPr>
            </w:pPr>
            <w:r>
              <w:rPr>
                <w:rFonts w:ascii="宋体" w:hAnsi="宋体" w:cs="宋体" w:hint="eastAsia"/>
                <w:szCs w:val="21"/>
              </w:rPr>
              <w:t>标书编制</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301692" w14:textId="77777777" w:rsidR="00840883" w:rsidRDefault="00840883" w:rsidP="00C6347C">
            <w:pPr>
              <w:jc w:val="left"/>
              <w:rPr>
                <w:rFonts w:ascii="宋体" w:hAnsi="宋体" w:cs="宋体"/>
                <w:color w:val="000000"/>
                <w:szCs w:val="21"/>
              </w:rPr>
            </w:pPr>
            <w:r>
              <w:rPr>
                <w:rFonts w:ascii="宋体" w:hAnsi="宋体" w:cs="宋体" w:hint="eastAsia"/>
                <w:color w:val="000000"/>
                <w:szCs w:val="21"/>
              </w:rPr>
              <w:t>满足招标文件资格要求、投标文件编制规范，目录完整、页码准确，有一项未满足扣0.5分，扣完为止。</w:t>
            </w:r>
          </w:p>
        </w:tc>
        <w:tc>
          <w:tcPr>
            <w:tcW w:w="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DED414" w14:textId="77777777" w:rsidR="00840883" w:rsidRDefault="00840883" w:rsidP="00C6347C">
            <w:pPr>
              <w:spacing w:line="360" w:lineRule="auto"/>
              <w:jc w:val="center"/>
              <w:rPr>
                <w:rFonts w:ascii="宋体" w:hAnsi="宋体"/>
                <w:color w:val="000000"/>
                <w:szCs w:val="21"/>
              </w:rPr>
            </w:pPr>
            <w:r>
              <w:rPr>
                <w:rFonts w:hint="eastAsia"/>
                <w:color w:val="000000"/>
                <w:szCs w:val="21"/>
              </w:rPr>
              <w:t>0-</w:t>
            </w:r>
            <w:r>
              <w:rPr>
                <w:color w:val="000000"/>
                <w:szCs w:val="21"/>
              </w:rPr>
              <w:t>2</w:t>
            </w:r>
          </w:p>
        </w:tc>
      </w:tr>
      <w:tr w:rsidR="00840883" w14:paraId="5561C82D" w14:textId="77777777" w:rsidTr="00C6347C">
        <w:trPr>
          <w:jc w:val="center"/>
        </w:trPr>
        <w:tc>
          <w:tcPr>
            <w:tcW w:w="1222" w:type="dxa"/>
            <w:vMerge/>
            <w:tcBorders>
              <w:left w:val="single" w:sz="8" w:space="0" w:color="000000"/>
              <w:bottom w:val="single" w:sz="4" w:space="0" w:color="auto"/>
              <w:right w:val="single" w:sz="8" w:space="0" w:color="000000"/>
            </w:tcBorders>
            <w:shd w:val="clear" w:color="auto" w:fill="FFFFFF"/>
            <w:vAlign w:val="center"/>
          </w:tcPr>
          <w:p w14:paraId="75E8F8D7" w14:textId="77777777" w:rsidR="00840883" w:rsidRDefault="00840883" w:rsidP="00C6347C">
            <w:pPr>
              <w:spacing w:line="360" w:lineRule="auto"/>
              <w:jc w:val="center"/>
              <w:rPr>
                <w:szCs w:val="21"/>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9F599A" w14:textId="77777777" w:rsidR="00840883" w:rsidRPr="00997AD9" w:rsidRDefault="00840883" w:rsidP="00C6347C">
            <w:pPr>
              <w:jc w:val="center"/>
              <w:rPr>
                <w:rFonts w:ascii="宋体" w:hAnsi="宋体" w:cs="宋体"/>
                <w:color w:val="000000" w:themeColor="text1"/>
                <w:szCs w:val="21"/>
              </w:rPr>
            </w:pPr>
            <w:r w:rsidRPr="00997AD9">
              <w:rPr>
                <w:rFonts w:ascii="宋体" w:hAnsi="宋体" w:cs="宋体" w:hint="eastAsia"/>
                <w:color w:val="000000" w:themeColor="text1"/>
                <w:szCs w:val="21"/>
              </w:rPr>
              <w:t>交货期限</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3D2869" w14:textId="77777777" w:rsidR="00840883" w:rsidRPr="00997AD9" w:rsidRDefault="00840883" w:rsidP="00C6347C">
            <w:pPr>
              <w:jc w:val="left"/>
              <w:rPr>
                <w:rFonts w:ascii="宋体" w:hAnsi="宋体" w:cs="宋体"/>
                <w:color w:val="000000" w:themeColor="text1"/>
                <w:szCs w:val="21"/>
              </w:rPr>
            </w:pPr>
            <w:r w:rsidRPr="00997AD9">
              <w:rPr>
                <w:rFonts w:ascii="宋体" w:hAnsi="宋体" w:cs="宋体" w:hint="eastAsia"/>
                <w:color w:val="000000" w:themeColor="text1"/>
                <w:szCs w:val="21"/>
              </w:rPr>
              <w:t>货期：不满足采购需求文件要求不得分，</w:t>
            </w:r>
            <w:r w:rsidRPr="00997AD9">
              <w:rPr>
                <w:rFonts w:ascii="宋体" w:hAnsi="宋体" w:cs="宋体"/>
                <w:color w:val="000000" w:themeColor="text1"/>
                <w:szCs w:val="21"/>
              </w:rPr>
              <w:t>满足</w:t>
            </w:r>
            <w:r w:rsidRPr="00997AD9">
              <w:rPr>
                <w:rFonts w:ascii="宋体" w:hAnsi="宋体" w:cs="宋体" w:hint="eastAsia"/>
                <w:color w:val="000000" w:themeColor="text1"/>
                <w:szCs w:val="21"/>
              </w:rPr>
              <w:t>采购需求文件得</w:t>
            </w:r>
            <w:r w:rsidRPr="00997AD9">
              <w:rPr>
                <w:rFonts w:ascii="宋体" w:hAnsi="宋体" w:cs="宋体"/>
                <w:color w:val="000000" w:themeColor="text1"/>
                <w:szCs w:val="21"/>
              </w:rPr>
              <w:t>4</w:t>
            </w:r>
            <w:r w:rsidRPr="00997AD9">
              <w:rPr>
                <w:rFonts w:ascii="宋体" w:hAnsi="宋体" w:cs="宋体" w:hint="eastAsia"/>
                <w:color w:val="000000" w:themeColor="text1"/>
                <w:szCs w:val="21"/>
              </w:rPr>
              <w:t>分，相比采购需求文件每减少30天加1分，</w:t>
            </w:r>
            <w:r w:rsidRPr="00997AD9">
              <w:rPr>
                <w:rFonts w:ascii="宋体" w:hAnsi="宋体" w:cs="宋体"/>
                <w:color w:val="000000" w:themeColor="text1"/>
                <w:szCs w:val="21"/>
              </w:rPr>
              <w:t>最高8</w:t>
            </w:r>
            <w:r w:rsidRPr="00997AD9">
              <w:rPr>
                <w:rFonts w:ascii="宋体" w:hAnsi="宋体" w:cs="宋体" w:hint="eastAsia"/>
                <w:color w:val="000000" w:themeColor="text1"/>
                <w:szCs w:val="21"/>
              </w:rPr>
              <w:t>分</w:t>
            </w:r>
          </w:p>
        </w:tc>
        <w:tc>
          <w:tcPr>
            <w:tcW w:w="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441837" w14:textId="77777777" w:rsidR="00840883" w:rsidRDefault="00840883" w:rsidP="00C6347C">
            <w:pPr>
              <w:spacing w:line="360" w:lineRule="auto"/>
              <w:jc w:val="center"/>
              <w:rPr>
                <w:color w:val="000000"/>
                <w:szCs w:val="21"/>
              </w:rPr>
            </w:pPr>
            <w:r>
              <w:rPr>
                <w:rFonts w:hint="eastAsia"/>
                <w:color w:val="000000"/>
                <w:szCs w:val="21"/>
              </w:rPr>
              <w:t>0</w:t>
            </w:r>
            <w:r>
              <w:rPr>
                <w:color w:val="000000"/>
                <w:szCs w:val="21"/>
              </w:rPr>
              <w:t>-8</w:t>
            </w:r>
          </w:p>
        </w:tc>
      </w:tr>
      <w:tr w:rsidR="00840883" w14:paraId="218CB78C" w14:textId="77777777" w:rsidTr="00C6347C">
        <w:trPr>
          <w:trHeight w:val="717"/>
          <w:jc w:val="center"/>
        </w:trPr>
        <w:tc>
          <w:tcPr>
            <w:tcW w:w="1222" w:type="dxa"/>
            <w:vMerge w:val="restart"/>
            <w:tcBorders>
              <w:top w:val="nil"/>
              <w:left w:val="single" w:sz="8" w:space="0" w:color="000000"/>
              <w:right w:val="single" w:sz="8" w:space="0" w:color="000000"/>
            </w:tcBorders>
            <w:shd w:val="clear" w:color="auto" w:fill="FFFFFF"/>
            <w:vAlign w:val="center"/>
          </w:tcPr>
          <w:p w14:paraId="23494A27" w14:textId="77777777" w:rsidR="00840883" w:rsidRDefault="00840883" w:rsidP="00C6347C">
            <w:pPr>
              <w:spacing w:line="360" w:lineRule="auto"/>
              <w:jc w:val="center"/>
              <w:rPr>
                <w:szCs w:val="21"/>
              </w:rPr>
            </w:pPr>
            <w:r>
              <w:rPr>
                <w:rFonts w:hint="eastAsia"/>
                <w:szCs w:val="21"/>
              </w:rPr>
              <w:t>技术部分</w:t>
            </w:r>
          </w:p>
          <w:p w14:paraId="4DAE91E9" w14:textId="77777777" w:rsidR="00840883" w:rsidRDefault="00840883" w:rsidP="00C6347C">
            <w:pPr>
              <w:spacing w:line="360" w:lineRule="auto"/>
              <w:jc w:val="center"/>
              <w:rPr>
                <w:szCs w:val="21"/>
              </w:rPr>
            </w:pPr>
            <w:r>
              <w:rPr>
                <w:rFonts w:hint="eastAsia"/>
                <w:szCs w:val="21"/>
              </w:rPr>
              <w:t>（</w:t>
            </w:r>
            <w:r>
              <w:rPr>
                <w:szCs w:val="21"/>
              </w:rPr>
              <w:t>5</w:t>
            </w:r>
            <w:r>
              <w:rPr>
                <w:rFonts w:hint="eastAsia"/>
                <w:szCs w:val="21"/>
              </w:rPr>
              <w:t>0</w:t>
            </w:r>
            <w:r>
              <w:rPr>
                <w:rFonts w:hint="eastAsia"/>
                <w:szCs w:val="21"/>
              </w:rPr>
              <w:t>分）</w:t>
            </w:r>
          </w:p>
        </w:tc>
        <w:tc>
          <w:tcPr>
            <w:tcW w:w="87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206605" w14:textId="77777777" w:rsidR="00840883" w:rsidRDefault="00840883" w:rsidP="00C6347C">
            <w:pPr>
              <w:jc w:val="center"/>
              <w:rPr>
                <w:rFonts w:ascii="宋体" w:hAnsi="宋体" w:cs="宋体"/>
                <w:color w:val="000000"/>
                <w:szCs w:val="21"/>
              </w:rPr>
            </w:pPr>
            <w:r>
              <w:rPr>
                <w:rFonts w:ascii="宋体" w:hAnsi="宋体" w:cs="宋体" w:hint="eastAsia"/>
                <w:szCs w:val="21"/>
              </w:rPr>
              <w:t>满足技术指标情况</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F6A782" w14:textId="77777777" w:rsidR="00840883" w:rsidRPr="00997AD9" w:rsidRDefault="00840883" w:rsidP="00C6347C">
            <w:pPr>
              <w:pStyle w:val="1"/>
              <w:numPr>
                <w:ilvl w:val="0"/>
                <w:numId w:val="0"/>
              </w:numPr>
              <w:tabs>
                <w:tab w:val="left" w:pos="0"/>
              </w:tabs>
              <w:ind w:left="49"/>
              <w:rPr>
                <w:rFonts w:cs="宋体"/>
                <w:color w:val="000000" w:themeColor="text1"/>
              </w:rPr>
            </w:pPr>
            <w:r w:rsidRPr="00997AD9">
              <w:rPr>
                <w:rFonts w:cs="宋体" w:hint="eastAsia"/>
                <w:color w:val="000000" w:themeColor="text1"/>
              </w:rPr>
              <w:t>技术要求中标注*</w:t>
            </w:r>
            <w:r w:rsidRPr="00997AD9">
              <w:rPr>
                <w:rFonts w:cs="宋体"/>
                <w:color w:val="000000" w:themeColor="text1"/>
              </w:rPr>
              <w:t>项</w:t>
            </w:r>
            <w:r w:rsidRPr="00997AD9">
              <w:rPr>
                <w:rFonts w:cs="宋体" w:hint="eastAsia"/>
                <w:color w:val="000000" w:themeColor="text1"/>
              </w:rPr>
              <w:t>为核心参数，标注△项为重要参数，</w:t>
            </w:r>
            <w:r w:rsidRPr="00997AD9">
              <w:rPr>
                <w:rFonts w:cs="宋体"/>
                <w:color w:val="000000" w:themeColor="text1"/>
              </w:rPr>
              <w:t>其他</w:t>
            </w:r>
            <w:r w:rsidRPr="00997AD9">
              <w:rPr>
                <w:rFonts w:cs="宋体" w:hint="eastAsia"/>
                <w:color w:val="000000" w:themeColor="text1"/>
              </w:rPr>
              <w:t>为一般参数；</w:t>
            </w:r>
          </w:p>
          <w:p w14:paraId="7784E9F5" w14:textId="77777777" w:rsidR="00840883" w:rsidRPr="00997AD9" w:rsidRDefault="00840883" w:rsidP="00C6347C">
            <w:pPr>
              <w:pStyle w:val="1"/>
              <w:numPr>
                <w:ilvl w:val="0"/>
                <w:numId w:val="0"/>
              </w:numPr>
              <w:tabs>
                <w:tab w:val="left" w:pos="0"/>
              </w:tabs>
              <w:ind w:left="49"/>
              <w:rPr>
                <w:rFonts w:cs="宋体"/>
                <w:color w:val="000000" w:themeColor="text1"/>
              </w:rPr>
            </w:pPr>
            <w:r w:rsidRPr="00997AD9">
              <w:rPr>
                <w:rFonts w:cs="宋体" w:hint="eastAsia"/>
                <w:color w:val="000000" w:themeColor="text1"/>
              </w:rPr>
              <w:t>1</w:t>
            </w:r>
            <w:r w:rsidRPr="00997AD9">
              <w:rPr>
                <w:rFonts w:cs="宋体"/>
                <w:color w:val="000000" w:themeColor="text1"/>
              </w:rPr>
              <w:t>.</w:t>
            </w:r>
            <w:r w:rsidRPr="00997AD9">
              <w:rPr>
                <w:rFonts w:cs="宋体" w:hint="eastAsia"/>
                <w:color w:val="000000" w:themeColor="text1"/>
              </w:rPr>
              <w:t>技术要求中标注*</w:t>
            </w:r>
            <w:r w:rsidRPr="00997AD9">
              <w:rPr>
                <w:rFonts w:cs="宋体"/>
                <w:color w:val="000000" w:themeColor="text1"/>
              </w:rPr>
              <w:t>项</w:t>
            </w:r>
            <w:r w:rsidRPr="00997AD9">
              <w:rPr>
                <w:rFonts w:cs="宋体" w:hint="eastAsia"/>
                <w:color w:val="000000" w:themeColor="text1"/>
              </w:rPr>
              <w:t>为核心参数，</w:t>
            </w:r>
            <w:r w:rsidRPr="00997AD9">
              <w:rPr>
                <w:rFonts w:cs="宋体"/>
                <w:color w:val="000000" w:themeColor="text1"/>
              </w:rPr>
              <w:t>不</w:t>
            </w:r>
            <w:r w:rsidRPr="00997AD9">
              <w:rPr>
                <w:rFonts w:cs="宋体" w:hint="eastAsia"/>
                <w:color w:val="000000" w:themeColor="text1"/>
              </w:rPr>
              <w:t>满足者</w:t>
            </w:r>
            <w:r w:rsidRPr="00997AD9">
              <w:rPr>
                <w:rFonts w:cs="宋体"/>
                <w:color w:val="000000" w:themeColor="text1"/>
              </w:rPr>
              <w:t>视为</w:t>
            </w:r>
            <w:r w:rsidRPr="00997AD9">
              <w:rPr>
                <w:rFonts w:cs="宋体" w:hint="eastAsia"/>
                <w:color w:val="000000" w:themeColor="text1"/>
              </w:rPr>
              <w:t>无效投标；</w:t>
            </w:r>
          </w:p>
          <w:p w14:paraId="41106400" w14:textId="77777777" w:rsidR="00840883" w:rsidRPr="00997AD9" w:rsidRDefault="00840883" w:rsidP="00C6347C">
            <w:pPr>
              <w:pStyle w:val="1"/>
              <w:numPr>
                <w:ilvl w:val="0"/>
                <w:numId w:val="0"/>
              </w:numPr>
              <w:tabs>
                <w:tab w:val="left" w:pos="0"/>
              </w:tabs>
              <w:ind w:left="49"/>
              <w:rPr>
                <w:rFonts w:cs="宋体"/>
                <w:color w:val="000000" w:themeColor="text1"/>
              </w:rPr>
            </w:pPr>
            <w:r w:rsidRPr="00997AD9">
              <w:rPr>
                <w:rFonts w:cs="宋体"/>
                <w:color w:val="000000" w:themeColor="text1"/>
              </w:rPr>
              <w:t>2.</w:t>
            </w:r>
            <w:r w:rsidRPr="00997AD9">
              <w:rPr>
                <w:rFonts w:cs="宋体" w:hint="eastAsia"/>
                <w:color w:val="000000" w:themeColor="text1"/>
              </w:rPr>
              <w:t>技术要求中标注△项为重要参数，每有一项不满足的扣</w:t>
            </w:r>
            <w:r w:rsidRPr="00997AD9">
              <w:rPr>
                <w:rFonts w:cs="宋体"/>
                <w:color w:val="000000" w:themeColor="text1"/>
              </w:rPr>
              <w:t>8</w:t>
            </w:r>
            <w:r w:rsidRPr="00997AD9">
              <w:rPr>
                <w:rFonts w:cs="宋体" w:hint="eastAsia"/>
                <w:color w:val="000000" w:themeColor="text1"/>
              </w:rPr>
              <w:t>分，</w:t>
            </w:r>
            <w:r w:rsidRPr="00997AD9">
              <w:rPr>
                <w:rFonts w:cs="宋体"/>
                <w:color w:val="000000" w:themeColor="text1"/>
              </w:rPr>
              <w:t>扣完</w:t>
            </w:r>
            <w:r w:rsidRPr="00997AD9">
              <w:rPr>
                <w:rFonts w:cs="宋体" w:hint="eastAsia"/>
                <w:color w:val="000000" w:themeColor="text1"/>
              </w:rPr>
              <w:t>为止；</w:t>
            </w:r>
          </w:p>
          <w:p w14:paraId="2CD9218D" w14:textId="77777777" w:rsidR="00840883" w:rsidRPr="00997AD9" w:rsidRDefault="00840883" w:rsidP="00C6347C">
            <w:pPr>
              <w:pStyle w:val="1"/>
              <w:numPr>
                <w:ilvl w:val="0"/>
                <w:numId w:val="0"/>
              </w:numPr>
              <w:tabs>
                <w:tab w:val="left" w:pos="0"/>
              </w:tabs>
              <w:ind w:left="49"/>
              <w:rPr>
                <w:rFonts w:cs="宋体"/>
                <w:color w:val="000000" w:themeColor="text1"/>
              </w:rPr>
            </w:pPr>
            <w:r w:rsidRPr="00997AD9">
              <w:rPr>
                <w:rFonts w:cs="宋体"/>
                <w:color w:val="000000" w:themeColor="text1"/>
              </w:rPr>
              <w:t>3.</w:t>
            </w:r>
            <w:r w:rsidRPr="00997AD9">
              <w:rPr>
                <w:rFonts w:cs="宋体" w:hint="eastAsia"/>
                <w:color w:val="000000" w:themeColor="text1"/>
              </w:rPr>
              <w:t>技术要求中其他项为一般参数，每有一项不满足得扣</w:t>
            </w:r>
            <w:r w:rsidRPr="00997AD9">
              <w:rPr>
                <w:rFonts w:cs="宋体"/>
                <w:color w:val="000000" w:themeColor="text1"/>
              </w:rPr>
              <w:t>2</w:t>
            </w:r>
            <w:r w:rsidRPr="00997AD9">
              <w:rPr>
                <w:rFonts w:cs="宋体" w:hint="eastAsia"/>
                <w:color w:val="000000" w:themeColor="text1"/>
              </w:rPr>
              <w:t>分，</w:t>
            </w:r>
            <w:r w:rsidRPr="00997AD9">
              <w:rPr>
                <w:rFonts w:cs="宋体"/>
                <w:color w:val="000000" w:themeColor="text1"/>
              </w:rPr>
              <w:t>扣</w:t>
            </w:r>
            <w:r w:rsidRPr="00997AD9">
              <w:rPr>
                <w:rFonts w:cs="宋体" w:hint="eastAsia"/>
                <w:color w:val="000000" w:themeColor="text1"/>
              </w:rPr>
              <w:t>完为止；</w:t>
            </w:r>
            <w:r w:rsidRPr="00997AD9">
              <w:rPr>
                <w:rFonts w:cs="宋体"/>
                <w:color w:val="000000" w:themeColor="text1"/>
              </w:rPr>
              <w:t xml:space="preserve"> </w:t>
            </w:r>
          </w:p>
          <w:p w14:paraId="20E8F7FD" w14:textId="77777777" w:rsidR="00840883" w:rsidRPr="002E09FF" w:rsidRDefault="00840883" w:rsidP="00C6347C">
            <w:pPr>
              <w:pStyle w:val="ab"/>
              <w:rPr>
                <w:rFonts w:ascii="宋体" w:cs="宋体"/>
                <w:b w:val="0"/>
                <w:color w:val="000000"/>
                <w:sz w:val="21"/>
                <w:szCs w:val="21"/>
              </w:rPr>
            </w:pPr>
            <w:r>
              <w:rPr>
                <w:rFonts w:ascii="宋体" w:cs="宋体" w:hint="eastAsia"/>
                <w:b w:val="0"/>
                <w:color w:val="000000"/>
                <w:sz w:val="21"/>
                <w:szCs w:val="21"/>
              </w:rPr>
              <w:t>供应商需提供可于公开渠道获取的设备技术参数证明材料（</w:t>
            </w:r>
            <w:r>
              <w:rPr>
                <w:rFonts w:ascii="宋体" w:cs="宋体"/>
                <w:b w:val="0"/>
                <w:color w:val="000000"/>
                <w:sz w:val="21"/>
                <w:szCs w:val="21"/>
              </w:rPr>
              <w:t>包括</w:t>
            </w:r>
            <w:r>
              <w:rPr>
                <w:rFonts w:ascii="宋体" w:cs="宋体" w:hint="eastAsia"/>
                <w:b w:val="0"/>
                <w:color w:val="000000"/>
                <w:sz w:val="21"/>
                <w:szCs w:val="21"/>
              </w:rPr>
              <w:t>但不限于设备相关技术资料、</w:t>
            </w:r>
            <w:r>
              <w:rPr>
                <w:rFonts w:ascii="宋体" w:cs="宋体"/>
                <w:b w:val="0"/>
                <w:color w:val="000000"/>
                <w:sz w:val="21"/>
                <w:szCs w:val="21"/>
              </w:rPr>
              <w:t>彩页</w:t>
            </w:r>
            <w:r>
              <w:rPr>
                <w:rFonts w:ascii="宋体" w:cs="宋体" w:hint="eastAsia"/>
                <w:b w:val="0"/>
                <w:color w:val="000000"/>
                <w:sz w:val="21"/>
                <w:szCs w:val="21"/>
              </w:rPr>
              <w:t>样本、</w:t>
            </w:r>
            <w:r>
              <w:rPr>
                <w:rFonts w:ascii="宋体" w:cs="宋体"/>
                <w:b w:val="0"/>
                <w:color w:val="000000"/>
                <w:sz w:val="21"/>
                <w:szCs w:val="21"/>
              </w:rPr>
              <w:t>官网</w:t>
            </w:r>
            <w:r>
              <w:rPr>
                <w:rFonts w:ascii="宋体" w:cs="宋体" w:hint="eastAsia"/>
                <w:b w:val="0"/>
                <w:color w:val="000000"/>
                <w:sz w:val="21"/>
                <w:szCs w:val="21"/>
              </w:rPr>
              <w:t>截图等），</w:t>
            </w:r>
            <w:r>
              <w:rPr>
                <w:rFonts w:ascii="宋体" w:cs="宋体"/>
                <w:b w:val="0"/>
                <w:color w:val="000000"/>
                <w:sz w:val="21"/>
                <w:szCs w:val="21"/>
              </w:rPr>
              <w:t>予以</w:t>
            </w:r>
            <w:r>
              <w:rPr>
                <w:rFonts w:ascii="宋体" w:cs="宋体" w:hint="eastAsia"/>
                <w:b w:val="0"/>
                <w:color w:val="000000"/>
                <w:sz w:val="21"/>
                <w:szCs w:val="21"/>
              </w:rPr>
              <w:t>证明技术参数的响应性，</w:t>
            </w:r>
            <w:r>
              <w:rPr>
                <w:rFonts w:ascii="宋体" w:cs="宋体"/>
                <w:b w:val="0"/>
                <w:color w:val="000000"/>
                <w:sz w:val="21"/>
                <w:szCs w:val="21"/>
              </w:rPr>
              <w:t>未提供</w:t>
            </w:r>
            <w:r>
              <w:rPr>
                <w:rFonts w:ascii="宋体" w:cs="宋体" w:hint="eastAsia"/>
                <w:b w:val="0"/>
                <w:color w:val="000000"/>
                <w:sz w:val="21"/>
                <w:szCs w:val="21"/>
              </w:rPr>
              <w:t>的和虽提供但无法佐证的，</w:t>
            </w:r>
            <w:r>
              <w:rPr>
                <w:rFonts w:ascii="宋体" w:cs="宋体"/>
                <w:b w:val="0"/>
                <w:color w:val="000000"/>
                <w:sz w:val="21"/>
                <w:szCs w:val="21"/>
              </w:rPr>
              <w:t>均</w:t>
            </w:r>
            <w:r>
              <w:rPr>
                <w:rFonts w:ascii="宋体" w:cs="宋体" w:hint="eastAsia"/>
                <w:b w:val="0"/>
                <w:color w:val="000000"/>
                <w:sz w:val="21"/>
                <w:szCs w:val="21"/>
              </w:rPr>
              <w:t>视为负偏离。</w:t>
            </w:r>
          </w:p>
        </w:tc>
        <w:tc>
          <w:tcPr>
            <w:tcW w:w="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7E6F9E" w14:textId="77777777" w:rsidR="00840883" w:rsidRDefault="00840883" w:rsidP="00C6347C">
            <w:pPr>
              <w:spacing w:line="360" w:lineRule="auto"/>
              <w:jc w:val="center"/>
              <w:rPr>
                <w:color w:val="000000"/>
                <w:szCs w:val="21"/>
              </w:rPr>
            </w:pPr>
            <w:r>
              <w:rPr>
                <w:color w:val="000000"/>
                <w:szCs w:val="21"/>
              </w:rPr>
              <w:t>0</w:t>
            </w:r>
            <w:r>
              <w:rPr>
                <w:rFonts w:hint="eastAsia"/>
                <w:color w:val="000000"/>
                <w:szCs w:val="21"/>
              </w:rPr>
              <w:t>-</w:t>
            </w:r>
            <w:r>
              <w:rPr>
                <w:color w:val="000000"/>
                <w:szCs w:val="21"/>
              </w:rPr>
              <w:t>40</w:t>
            </w:r>
          </w:p>
        </w:tc>
      </w:tr>
      <w:tr w:rsidR="00840883" w14:paraId="470F60B0" w14:textId="77777777" w:rsidTr="00C6347C">
        <w:trPr>
          <w:trHeight w:val="717"/>
          <w:jc w:val="center"/>
        </w:trPr>
        <w:tc>
          <w:tcPr>
            <w:tcW w:w="1222" w:type="dxa"/>
            <w:vMerge/>
            <w:tcBorders>
              <w:left w:val="single" w:sz="8" w:space="0" w:color="000000"/>
              <w:right w:val="single" w:sz="8" w:space="0" w:color="000000"/>
            </w:tcBorders>
            <w:shd w:val="clear" w:color="auto" w:fill="FFFFFF"/>
            <w:vAlign w:val="center"/>
          </w:tcPr>
          <w:p w14:paraId="2E6A43B6" w14:textId="77777777" w:rsidR="00840883" w:rsidRDefault="00840883" w:rsidP="00C6347C">
            <w:pPr>
              <w:spacing w:line="360" w:lineRule="auto"/>
              <w:jc w:val="center"/>
              <w:rPr>
                <w:szCs w:val="21"/>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B46C64" w14:textId="77777777" w:rsidR="00840883" w:rsidRDefault="00840883" w:rsidP="00C6347C">
            <w:pPr>
              <w:jc w:val="center"/>
              <w:rPr>
                <w:rFonts w:ascii="宋体" w:hAnsi="宋体" w:cs="宋体"/>
                <w:szCs w:val="21"/>
              </w:rPr>
            </w:pPr>
            <w:r>
              <w:rPr>
                <w:rFonts w:ascii="宋体" w:hAnsi="宋体" w:cs="宋体" w:hint="eastAsia"/>
                <w:szCs w:val="21"/>
              </w:rPr>
              <w:t>方案可行性</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AF18E9" w14:textId="77777777" w:rsidR="00840883" w:rsidRDefault="00840883" w:rsidP="00C6347C">
            <w:pPr>
              <w:jc w:val="left"/>
              <w:rPr>
                <w:rFonts w:ascii="宋体" w:hAnsi="宋体" w:cs="宋体"/>
                <w:color w:val="000000"/>
                <w:szCs w:val="21"/>
              </w:rPr>
            </w:pPr>
            <w:r>
              <w:rPr>
                <w:rFonts w:ascii="宋体" w:hAnsi="宋体" w:cs="宋体" w:hint="eastAsia"/>
                <w:color w:val="000000"/>
                <w:szCs w:val="21"/>
              </w:rPr>
              <w:t>厂商对于主机及各附件配置的合理性，配合安装、售后等协调方案的可行性等方面进行综合评价：0-10分。</w:t>
            </w:r>
          </w:p>
          <w:p w14:paraId="515B81A7" w14:textId="77777777" w:rsidR="00840883" w:rsidRDefault="00840883" w:rsidP="00C6347C">
            <w:pPr>
              <w:jc w:val="left"/>
              <w:rPr>
                <w:rFonts w:ascii="宋体" w:hAnsi="宋体" w:cs="宋体"/>
                <w:szCs w:val="21"/>
              </w:rPr>
            </w:pPr>
            <w:r>
              <w:rPr>
                <w:rFonts w:ascii="宋体" w:hAnsi="宋体" w:cs="宋体" w:hint="eastAsia"/>
                <w:szCs w:val="21"/>
              </w:rPr>
              <w:t>方案可行性合理，</w:t>
            </w:r>
            <w:r>
              <w:rPr>
                <w:rFonts w:ascii="宋体" w:hAnsi="宋体" w:cs="宋体" w:hint="eastAsia"/>
                <w:color w:val="000000"/>
                <w:szCs w:val="21"/>
              </w:rPr>
              <w:t>满足招标要求：7-10分，</w:t>
            </w:r>
            <w:r>
              <w:rPr>
                <w:rFonts w:ascii="宋体" w:hAnsi="宋体" w:cs="宋体" w:hint="eastAsia"/>
                <w:szCs w:val="21"/>
              </w:rPr>
              <w:t>方案可行性基本合理，</w:t>
            </w:r>
            <w:r>
              <w:rPr>
                <w:rFonts w:ascii="宋体" w:hAnsi="宋体" w:cs="宋体" w:hint="eastAsia"/>
                <w:color w:val="000000"/>
                <w:szCs w:val="21"/>
              </w:rPr>
              <w:t>满足招标要求：3-7分，</w:t>
            </w:r>
            <w:r>
              <w:rPr>
                <w:rFonts w:ascii="宋体" w:hAnsi="宋体" w:cs="宋体" w:hint="eastAsia"/>
                <w:szCs w:val="21"/>
              </w:rPr>
              <w:t>方案可行性基本合理，</w:t>
            </w:r>
            <w:r>
              <w:rPr>
                <w:rFonts w:ascii="宋体" w:hAnsi="宋体" w:cs="宋体" w:hint="eastAsia"/>
                <w:color w:val="000000"/>
                <w:szCs w:val="21"/>
              </w:rPr>
              <w:t>不完全满足招标要求：0-3分。</w:t>
            </w:r>
          </w:p>
        </w:tc>
        <w:tc>
          <w:tcPr>
            <w:tcW w:w="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89C9CC" w14:textId="77777777" w:rsidR="00840883" w:rsidRDefault="00840883" w:rsidP="00C6347C">
            <w:pPr>
              <w:spacing w:line="360" w:lineRule="auto"/>
              <w:jc w:val="center"/>
              <w:rPr>
                <w:color w:val="000000"/>
                <w:szCs w:val="21"/>
              </w:rPr>
            </w:pPr>
            <w:r>
              <w:rPr>
                <w:rFonts w:hint="eastAsia"/>
                <w:color w:val="000000"/>
                <w:szCs w:val="21"/>
              </w:rPr>
              <w:t>0-</w:t>
            </w:r>
            <w:r>
              <w:rPr>
                <w:color w:val="000000"/>
                <w:szCs w:val="21"/>
              </w:rPr>
              <w:t>10</w:t>
            </w:r>
          </w:p>
        </w:tc>
      </w:tr>
      <w:tr w:rsidR="00840883" w14:paraId="25C29E76" w14:textId="77777777" w:rsidTr="00C6347C">
        <w:trPr>
          <w:trHeight w:val="406"/>
          <w:jc w:val="center"/>
        </w:trPr>
        <w:tc>
          <w:tcPr>
            <w:tcW w:w="1222" w:type="dxa"/>
            <w:vMerge w:val="restart"/>
            <w:tcBorders>
              <w:top w:val="single" w:sz="4" w:space="0" w:color="auto"/>
              <w:left w:val="single" w:sz="8" w:space="0" w:color="000000"/>
              <w:right w:val="single" w:sz="8" w:space="0" w:color="000000"/>
            </w:tcBorders>
            <w:shd w:val="clear" w:color="auto" w:fill="FFFFFF"/>
            <w:vAlign w:val="center"/>
          </w:tcPr>
          <w:p w14:paraId="33FD2804" w14:textId="77777777" w:rsidR="00840883" w:rsidRDefault="00840883" w:rsidP="00C6347C">
            <w:pPr>
              <w:spacing w:line="360" w:lineRule="auto"/>
              <w:jc w:val="center"/>
              <w:rPr>
                <w:szCs w:val="21"/>
              </w:rPr>
            </w:pPr>
            <w:r>
              <w:rPr>
                <w:rFonts w:hint="eastAsia"/>
                <w:szCs w:val="21"/>
              </w:rPr>
              <w:t>服务部分</w:t>
            </w:r>
          </w:p>
          <w:p w14:paraId="11F4E065" w14:textId="77777777" w:rsidR="00840883" w:rsidRDefault="00840883" w:rsidP="00C6347C">
            <w:pPr>
              <w:spacing w:line="360" w:lineRule="auto"/>
              <w:jc w:val="center"/>
              <w:rPr>
                <w:szCs w:val="21"/>
              </w:rPr>
            </w:pPr>
            <w:r>
              <w:rPr>
                <w:rFonts w:hint="eastAsia"/>
                <w:szCs w:val="21"/>
              </w:rPr>
              <w:t>（</w:t>
            </w:r>
            <w:r>
              <w:rPr>
                <w:szCs w:val="21"/>
              </w:rPr>
              <w:t>10</w:t>
            </w:r>
            <w:r>
              <w:rPr>
                <w:rFonts w:hint="eastAsia"/>
                <w:szCs w:val="21"/>
              </w:rPr>
              <w:t>分）</w:t>
            </w:r>
          </w:p>
        </w:tc>
        <w:tc>
          <w:tcPr>
            <w:tcW w:w="879" w:type="dxa"/>
            <w:vMerge w:val="restart"/>
            <w:tcBorders>
              <w:top w:val="single" w:sz="8" w:space="0" w:color="000000"/>
              <w:left w:val="single" w:sz="8" w:space="0" w:color="000000"/>
              <w:right w:val="single" w:sz="8" w:space="0" w:color="000000"/>
            </w:tcBorders>
            <w:shd w:val="clear" w:color="auto" w:fill="FFFFFF"/>
            <w:vAlign w:val="center"/>
          </w:tcPr>
          <w:p w14:paraId="7A514C58" w14:textId="77777777" w:rsidR="00840883" w:rsidRDefault="00840883" w:rsidP="00C6347C">
            <w:pPr>
              <w:jc w:val="center"/>
              <w:rPr>
                <w:rFonts w:ascii="宋体" w:hAnsi="宋体" w:cs="宋体"/>
                <w:color w:val="000000"/>
                <w:szCs w:val="21"/>
              </w:rPr>
            </w:pPr>
            <w:r>
              <w:rPr>
                <w:rFonts w:ascii="宋体" w:hAnsi="宋体" w:cs="宋体" w:hint="eastAsia"/>
                <w:szCs w:val="21"/>
              </w:rPr>
              <w:t>满足服务指标情况</w:t>
            </w:r>
          </w:p>
        </w:tc>
        <w:tc>
          <w:tcPr>
            <w:tcW w:w="5280" w:type="dxa"/>
            <w:tcBorders>
              <w:top w:val="single" w:sz="8" w:space="0" w:color="000000"/>
              <w:left w:val="single" w:sz="8" w:space="0" w:color="000000"/>
              <w:bottom w:val="single" w:sz="4" w:space="0" w:color="auto"/>
              <w:right w:val="single" w:sz="8" w:space="0" w:color="000000"/>
            </w:tcBorders>
            <w:shd w:val="clear" w:color="auto" w:fill="FFFFFF"/>
            <w:vAlign w:val="center"/>
          </w:tcPr>
          <w:p w14:paraId="1BEABB04" w14:textId="77777777" w:rsidR="00840883" w:rsidRDefault="00840883" w:rsidP="00C6347C">
            <w:pPr>
              <w:jc w:val="left"/>
              <w:rPr>
                <w:rFonts w:ascii="宋体" w:hAnsi="宋体" w:cs="宋体"/>
                <w:color w:val="000000"/>
                <w:szCs w:val="21"/>
                <w:highlight w:val="yellow"/>
              </w:rPr>
            </w:pPr>
            <w:r>
              <w:rPr>
                <w:rFonts w:ascii="宋体" w:hAnsi="宋体" w:cs="宋体" w:hint="eastAsia"/>
                <w:szCs w:val="21"/>
              </w:rPr>
              <w:t>质保期：</w:t>
            </w:r>
            <w:r w:rsidRPr="00997AD9">
              <w:rPr>
                <w:rFonts w:ascii="宋体" w:hAnsi="宋体" w:cs="宋体" w:hint="eastAsia"/>
                <w:color w:val="000000" w:themeColor="text1"/>
                <w:szCs w:val="21"/>
              </w:rPr>
              <w:t>满足质保期要求得3分，否则不得分。</w:t>
            </w:r>
          </w:p>
        </w:tc>
        <w:tc>
          <w:tcPr>
            <w:tcW w:w="905" w:type="dxa"/>
            <w:vMerge w:val="restart"/>
            <w:tcBorders>
              <w:top w:val="single" w:sz="8" w:space="0" w:color="000000"/>
              <w:left w:val="single" w:sz="8" w:space="0" w:color="000000"/>
              <w:right w:val="single" w:sz="8" w:space="0" w:color="000000"/>
            </w:tcBorders>
            <w:shd w:val="clear" w:color="auto" w:fill="FFFFFF"/>
            <w:vAlign w:val="center"/>
          </w:tcPr>
          <w:p w14:paraId="17154346" w14:textId="77777777" w:rsidR="00840883" w:rsidRDefault="00840883" w:rsidP="00C6347C">
            <w:pPr>
              <w:spacing w:line="360" w:lineRule="auto"/>
              <w:jc w:val="center"/>
              <w:rPr>
                <w:szCs w:val="21"/>
              </w:rPr>
            </w:pPr>
            <w:r>
              <w:rPr>
                <w:rFonts w:hint="eastAsia"/>
                <w:color w:val="000000"/>
                <w:szCs w:val="21"/>
              </w:rPr>
              <w:t>0-</w:t>
            </w:r>
            <w:r>
              <w:rPr>
                <w:color w:val="000000"/>
                <w:szCs w:val="21"/>
              </w:rPr>
              <w:t>10</w:t>
            </w:r>
          </w:p>
        </w:tc>
      </w:tr>
      <w:tr w:rsidR="00840883" w:rsidRPr="000A2131" w14:paraId="5C040C61" w14:textId="77777777" w:rsidTr="00C6347C">
        <w:trPr>
          <w:trHeight w:val="898"/>
          <w:jc w:val="center"/>
        </w:trPr>
        <w:tc>
          <w:tcPr>
            <w:tcW w:w="1222" w:type="dxa"/>
            <w:vMerge/>
            <w:tcBorders>
              <w:left w:val="single" w:sz="8" w:space="0" w:color="000000"/>
              <w:right w:val="single" w:sz="8" w:space="0" w:color="000000"/>
            </w:tcBorders>
            <w:shd w:val="clear" w:color="auto" w:fill="FFFFFF"/>
            <w:vAlign w:val="center"/>
          </w:tcPr>
          <w:p w14:paraId="1D2CBC65" w14:textId="77777777" w:rsidR="00840883" w:rsidRDefault="00840883" w:rsidP="00C6347C">
            <w:pPr>
              <w:spacing w:line="360" w:lineRule="auto"/>
              <w:jc w:val="center"/>
              <w:rPr>
                <w:b/>
                <w:color w:val="000000"/>
                <w:szCs w:val="21"/>
              </w:rPr>
            </w:pPr>
          </w:p>
        </w:tc>
        <w:tc>
          <w:tcPr>
            <w:tcW w:w="879" w:type="dxa"/>
            <w:vMerge/>
            <w:tcBorders>
              <w:left w:val="single" w:sz="8" w:space="0" w:color="000000"/>
              <w:right w:val="single" w:sz="4" w:space="0" w:color="auto"/>
            </w:tcBorders>
            <w:shd w:val="clear" w:color="auto" w:fill="FFFFFF"/>
            <w:vAlign w:val="center"/>
          </w:tcPr>
          <w:p w14:paraId="58443D4A" w14:textId="77777777" w:rsidR="00840883" w:rsidRDefault="00840883" w:rsidP="00C6347C">
            <w:pPr>
              <w:jc w:val="center"/>
              <w:rPr>
                <w:rFonts w:ascii="宋体" w:hAnsi="宋体" w:cs="宋体"/>
                <w:szCs w:val="21"/>
              </w:rPr>
            </w:pPr>
          </w:p>
        </w:tc>
        <w:tc>
          <w:tcPr>
            <w:tcW w:w="5280" w:type="dxa"/>
            <w:tcBorders>
              <w:top w:val="single" w:sz="4" w:space="0" w:color="auto"/>
              <w:left w:val="single" w:sz="4" w:space="0" w:color="auto"/>
              <w:bottom w:val="single" w:sz="4" w:space="0" w:color="auto"/>
              <w:right w:val="single" w:sz="8" w:space="0" w:color="000000"/>
            </w:tcBorders>
            <w:shd w:val="clear" w:color="auto" w:fill="FFFFFF"/>
            <w:vAlign w:val="center"/>
          </w:tcPr>
          <w:p w14:paraId="4CF02E7A" w14:textId="7DB8200C" w:rsidR="00840883" w:rsidRPr="00BD1963" w:rsidRDefault="00840883" w:rsidP="00C6347C">
            <w:pPr>
              <w:jc w:val="lef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 xml:space="preserve">. </w:t>
            </w:r>
            <w:r w:rsidRPr="00BD1963">
              <w:rPr>
                <w:rFonts w:ascii="宋体" w:hAnsi="宋体" w:cs="宋体" w:hint="eastAsia"/>
                <w:color w:val="000000"/>
                <w:szCs w:val="21"/>
              </w:rPr>
              <w:t>针对本项目及采购人实际需求，提供详细具体可行的有针对性的售后服务措施承诺，及详细的备品备件目录。评分：0-</w:t>
            </w:r>
            <w:r w:rsidR="000A2131">
              <w:rPr>
                <w:rFonts w:ascii="宋体" w:hAnsi="宋体" w:cs="宋体"/>
                <w:color w:val="000000"/>
                <w:szCs w:val="21"/>
              </w:rPr>
              <w:t>4</w:t>
            </w:r>
            <w:r w:rsidRPr="00BD1963">
              <w:rPr>
                <w:rFonts w:ascii="宋体" w:hAnsi="宋体" w:cs="宋体" w:hint="eastAsia"/>
                <w:color w:val="000000"/>
                <w:szCs w:val="21"/>
              </w:rPr>
              <w:t>分。</w:t>
            </w:r>
          </w:p>
          <w:p w14:paraId="3533DC0E" w14:textId="5155A2AE" w:rsidR="00840883" w:rsidRPr="00BD1963" w:rsidRDefault="00840883" w:rsidP="001E3487">
            <w:pPr>
              <w:jc w:val="left"/>
              <w:rPr>
                <w:rFonts w:ascii="宋体" w:hAnsi="宋体" w:cs="宋体"/>
                <w:szCs w:val="21"/>
              </w:rPr>
            </w:pPr>
            <w:r>
              <w:rPr>
                <w:rFonts w:ascii="宋体" w:hAnsi="宋体" w:cs="宋体" w:hint="eastAsia"/>
                <w:szCs w:val="21"/>
              </w:rPr>
              <w:t>2</w:t>
            </w:r>
            <w:r>
              <w:rPr>
                <w:rFonts w:ascii="宋体" w:hAnsi="宋体" w:cs="宋体"/>
                <w:szCs w:val="21"/>
              </w:rPr>
              <w:t xml:space="preserve">. </w:t>
            </w:r>
            <w:r w:rsidRPr="00BD1963">
              <w:rPr>
                <w:rFonts w:ascii="宋体" w:hAnsi="宋体" w:cs="宋体" w:hint="eastAsia"/>
                <w:szCs w:val="21"/>
              </w:rPr>
              <w:t>提供完善合理的培训</w:t>
            </w:r>
            <w:r w:rsidR="001E3487">
              <w:rPr>
                <w:rFonts w:ascii="宋体" w:hAnsi="宋体" w:cs="宋体" w:hint="eastAsia"/>
                <w:szCs w:val="21"/>
              </w:rPr>
              <w:t>安排</w:t>
            </w:r>
            <w:bookmarkStart w:id="12" w:name="_GoBack"/>
            <w:bookmarkEnd w:id="12"/>
            <w:r w:rsidRPr="00BD1963">
              <w:rPr>
                <w:rFonts w:ascii="宋体" w:hAnsi="宋体" w:cs="宋体" w:hint="eastAsia"/>
                <w:szCs w:val="21"/>
              </w:rPr>
              <w:t>、技术支持方案等：0-</w:t>
            </w:r>
            <w:r w:rsidR="000A2131">
              <w:rPr>
                <w:rFonts w:ascii="宋体" w:hAnsi="宋体" w:cs="宋体"/>
                <w:szCs w:val="21"/>
              </w:rPr>
              <w:t>3</w:t>
            </w:r>
            <w:r w:rsidRPr="00BD1963">
              <w:rPr>
                <w:rFonts w:ascii="宋体" w:hAnsi="宋体" w:cs="宋体" w:hint="eastAsia"/>
                <w:szCs w:val="21"/>
              </w:rPr>
              <w:t>分。</w:t>
            </w:r>
          </w:p>
        </w:tc>
        <w:tc>
          <w:tcPr>
            <w:tcW w:w="905" w:type="dxa"/>
            <w:vMerge/>
            <w:tcBorders>
              <w:left w:val="single" w:sz="8" w:space="0" w:color="000000"/>
              <w:right w:val="single" w:sz="8" w:space="0" w:color="000000"/>
            </w:tcBorders>
            <w:shd w:val="clear" w:color="auto" w:fill="FFFFFF"/>
            <w:vAlign w:val="center"/>
          </w:tcPr>
          <w:p w14:paraId="218DE7D8" w14:textId="77777777" w:rsidR="00840883" w:rsidRDefault="00840883" w:rsidP="00C6347C">
            <w:pPr>
              <w:spacing w:line="360" w:lineRule="auto"/>
              <w:jc w:val="center"/>
              <w:rPr>
                <w:color w:val="000000"/>
                <w:szCs w:val="21"/>
              </w:rPr>
            </w:pPr>
          </w:p>
        </w:tc>
      </w:tr>
      <w:tr w:rsidR="00840883" w14:paraId="77087C47" w14:textId="77777777" w:rsidTr="00C6347C">
        <w:trPr>
          <w:trHeight w:val="683"/>
          <w:jc w:val="center"/>
        </w:trPr>
        <w:tc>
          <w:tcPr>
            <w:tcW w:w="1222" w:type="dxa"/>
            <w:tcBorders>
              <w:top w:val="single" w:sz="4" w:space="0" w:color="auto"/>
              <w:left w:val="single" w:sz="8" w:space="0" w:color="000000"/>
              <w:right w:val="single" w:sz="8" w:space="0" w:color="000000"/>
            </w:tcBorders>
            <w:shd w:val="clear" w:color="auto" w:fill="FFFFFF"/>
            <w:vAlign w:val="center"/>
          </w:tcPr>
          <w:p w14:paraId="225BC6F2" w14:textId="77777777" w:rsidR="00840883" w:rsidRDefault="00840883" w:rsidP="00C6347C">
            <w:pPr>
              <w:spacing w:line="360" w:lineRule="auto"/>
              <w:jc w:val="center"/>
              <w:rPr>
                <w:b/>
                <w:color w:val="000000"/>
                <w:szCs w:val="21"/>
              </w:rPr>
            </w:pPr>
            <w:r>
              <w:rPr>
                <w:rFonts w:hint="eastAsia"/>
                <w:b/>
                <w:color w:val="000000"/>
                <w:szCs w:val="21"/>
              </w:rPr>
              <w:t>合计</w:t>
            </w:r>
          </w:p>
        </w:tc>
        <w:tc>
          <w:tcPr>
            <w:tcW w:w="6159" w:type="dxa"/>
            <w:gridSpan w:val="2"/>
            <w:tcBorders>
              <w:top w:val="single" w:sz="4" w:space="0" w:color="auto"/>
              <w:left w:val="single" w:sz="8" w:space="0" w:color="000000"/>
              <w:right w:val="single" w:sz="8" w:space="0" w:color="000000"/>
            </w:tcBorders>
            <w:shd w:val="clear" w:color="auto" w:fill="FFFFFF"/>
            <w:vAlign w:val="center"/>
          </w:tcPr>
          <w:p w14:paraId="35EC065C" w14:textId="77777777" w:rsidR="00840883" w:rsidRDefault="00840883" w:rsidP="00C6347C">
            <w:pPr>
              <w:spacing w:line="360" w:lineRule="auto"/>
              <w:jc w:val="center"/>
              <w:rPr>
                <w:color w:val="000000"/>
                <w:szCs w:val="21"/>
              </w:rPr>
            </w:pPr>
          </w:p>
        </w:tc>
        <w:tc>
          <w:tcPr>
            <w:tcW w:w="905" w:type="dxa"/>
            <w:tcBorders>
              <w:top w:val="single" w:sz="4" w:space="0" w:color="auto"/>
              <w:left w:val="single" w:sz="8" w:space="0" w:color="000000"/>
              <w:right w:val="single" w:sz="8" w:space="0" w:color="000000"/>
            </w:tcBorders>
            <w:shd w:val="clear" w:color="auto" w:fill="FFFFFF"/>
            <w:vAlign w:val="center"/>
          </w:tcPr>
          <w:p w14:paraId="3ABCC619" w14:textId="77777777" w:rsidR="00840883" w:rsidRDefault="00840883" w:rsidP="00C6347C">
            <w:pPr>
              <w:spacing w:line="360" w:lineRule="auto"/>
              <w:jc w:val="center"/>
              <w:rPr>
                <w:color w:val="000000"/>
                <w:szCs w:val="21"/>
              </w:rPr>
            </w:pPr>
            <w:r>
              <w:rPr>
                <w:rFonts w:hint="eastAsia"/>
                <w:color w:val="000000"/>
                <w:szCs w:val="21"/>
              </w:rPr>
              <w:t>100</w:t>
            </w:r>
          </w:p>
        </w:tc>
      </w:tr>
      <w:bookmarkEnd w:id="11"/>
    </w:tbl>
    <w:p w14:paraId="0E9C6DE1" w14:textId="77777777" w:rsidR="00785146" w:rsidRPr="008D094B" w:rsidRDefault="00785146"/>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C875C" w14:textId="77777777" w:rsidR="00C133AD" w:rsidRDefault="00C133AD">
      <w:r>
        <w:separator/>
      </w:r>
    </w:p>
  </w:endnote>
  <w:endnote w:type="continuationSeparator" w:id="0">
    <w:p w14:paraId="2C69B192" w14:textId="77777777" w:rsidR="00C133AD" w:rsidRDefault="00C1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w:altName w:val="等线"/>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73A43" w14:textId="77777777" w:rsidR="00785146" w:rsidRDefault="00873F09">
    <w:pPr>
      <w:pStyle w:val="a5"/>
      <w:jc w:val="center"/>
    </w:pPr>
    <w:r>
      <w:fldChar w:fldCharType="begin"/>
    </w:r>
    <w:r>
      <w:instrText>PAGE   \* MERGEFORMAT</w:instrText>
    </w:r>
    <w:r>
      <w:fldChar w:fldCharType="separate"/>
    </w:r>
    <w:r w:rsidR="001E3487" w:rsidRPr="001E3487">
      <w:rPr>
        <w:noProof/>
        <w:lang w:val="zh-CN"/>
      </w:rPr>
      <w:t>3</w:t>
    </w:r>
    <w:r>
      <w:fldChar w:fldCharType="end"/>
    </w:r>
  </w:p>
  <w:p w14:paraId="0D52CC5F" w14:textId="77777777" w:rsidR="00785146" w:rsidRDefault="007851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D6F7E" w14:textId="77777777" w:rsidR="00C133AD" w:rsidRDefault="00C133AD">
      <w:r>
        <w:separator/>
      </w:r>
    </w:p>
  </w:footnote>
  <w:footnote w:type="continuationSeparator" w:id="0">
    <w:p w14:paraId="3F0B8681" w14:textId="77777777" w:rsidR="00C133AD" w:rsidRDefault="00C133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decimal"/>
      <w:pStyle w:val="1"/>
      <w:suff w:val="space"/>
      <w:lvlText w:val="%1."/>
      <w:lvlJc w:val="left"/>
      <w:pPr>
        <w:ind w:left="709" w:hanging="709"/>
      </w:pPr>
      <w:rPr>
        <w:rFonts w:hint="eastAsia"/>
      </w:rPr>
    </w:lvl>
    <w:lvl w:ilvl="1">
      <w:start w:val="1"/>
      <w:numFmt w:val="decimal"/>
      <w:suff w:val="space"/>
      <w:lvlText w:val="%2."/>
      <w:lvlJc w:val="left"/>
      <w:pPr>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45B7"/>
    <w:rsid w:val="000170BA"/>
    <w:rsid w:val="00017C9A"/>
    <w:rsid w:val="0008668C"/>
    <w:rsid w:val="00090056"/>
    <w:rsid w:val="000A209A"/>
    <w:rsid w:val="000A2131"/>
    <w:rsid w:val="000C588B"/>
    <w:rsid w:val="000D342A"/>
    <w:rsid w:val="000F0CFA"/>
    <w:rsid w:val="00103FD6"/>
    <w:rsid w:val="00105428"/>
    <w:rsid w:val="0012727F"/>
    <w:rsid w:val="00140AF0"/>
    <w:rsid w:val="001507CE"/>
    <w:rsid w:val="00157667"/>
    <w:rsid w:val="001609FC"/>
    <w:rsid w:val="00162A76"/>
    <w:rsid w:val="00176534"/>
    <w:rsid w:val="0018461B"/>
    <w:rsid w:val="00192B6A"/>
    <w:rsid w:val="001B03C0"/>
    <w:rsid w:val="001B712C"/>
    <w:rsid w:val="001C0880"/>
    <w:rsid w:val="001C41C3"/>
    <w:rsid w:val="001C7C84"/>
    <w:rsid w:val="001E3487"/>
    <w:rsid w:val="002204EA"/>
    <w:rsid w:val="00237253"/>
    <w:rsid w:val="002815C8"/>
    <w:rsid w:val="002A4902"/>
    <w:rsid w:val="002A6571"/>
    <w:rsid w:val="002B3A1B"/>
    <w:rsid w:val="002C5826"/>
    <w:rsid w:val="002D68DE"/>
    <w:rsid w:val="002F6778"/>
    <w:rsid w:val="003027D7"/>
    <w:rsid w:val="00310E17"/>
    <w:rsid w:val="003113D4"/>
    <w:rsid w:val="003458D7"/>
    <w:rsid w:val="00345D8D"/>
    <w:rsid w:val="00353EC3"/>
    <w:rsid w:val="0036352F"/>
    <w:rsid w:val="003649AF"/>
    <w:rsid w:val="003B1B61"/>
    <w:rsid w:val="003D06DB"/>
    <w:rsid w:val="003D37AE"/>
    <w:rsid w:val="003E4113"/>
    <w:rsid w:val="003E4FDA"/>
    <w:rsid w:val="0041062E"/>
    <w:rsid w:val="00426CB3"/>
    <w:rsid w:val="00450442"/>
    <w:rsid w:val="00453832"/>
    <w:rsid w:val="00455EBB"/>
    <w:rsid w:val="004951D7"/>
    <w:rsid w:val="004A43F0"/>
    <w:rsid w:val="004B3DFE"/>
    <w:rsid w:val="004D02B4"/>
    <w:rsid w:val="004E36C2"/>
    <w:rsid w:val="004E3D1A"/>
    <w:rsid w:val="004E4B14"/>
    <w:rsid w:val="00501176"/>
    <w:rsid w:val="0051081D"/>
    <w:rsid w:val="00510891"/>
    <w:rsid w:val="0052535A"/>
    <w:rsid w:val="0053111A"/>
    <w:rsid w:val="00562C62"/>
    <w:rsid w:val="005633CE"/>
    <w:rsid w:val="00565DE4"/>
    <w:rsid w:val="00571ADE"/>
    <w:rsid w:val="00574528"/>
    <w:rsid w:val="005853E9"/>
    <w:rsid w:val="0059304A"/>
    <w:rsid w:val="005951EF"/>
    <w:rsid w:val="005B62C9"/>
    <w:rsid w:val="005C3DA0"/>
    <w:rsid w:val="005E6A0A"/>
    <w:rsid w:val="005F1571"/>
    <w:rsid w:val="005F401F"/>
    <w:rsid w:val="00611202"/>
    <w:rsid w:val="006237BE"/>
    <w:rsid w:val="00627374"/>
    <w:rsid w:val="00636F27"/>
    <w:rsid w:val="00640733"/>
    <w:rsid w:val="006878E9"/>
    <w:rsid w:val="006C1BE1"/>
    <w:rsid w:val="006C2918"/>
    <w:rsid w:val="006C35E4"/>
    <w:rsid w:val="006C782C"/>
    <w:rsid w:val="006D095D"/>
    <w:rsid w:val="007031F2"/>
    <w:rsid w:val="00703AC6"/>
    <w:rsid w:val="00707D67"/>
    <w:rsid w:val="00710AA5"/>
    <w:rsid w:val="00715B3F"/>
    <w:rsid w:val="007554BB"/>
    <w:rsid w:val="0076501A"/>
    <w:rsid w:val="0078079A"/>
    <w:rsid w:val="007839AE"/>
    <w:rsid w:val="00785146"/>
    <w:rsid w:val="00796A6E"/>
    <w:rsid w:val="007A5DE1"/>
    <w:rsid w:val="007E36ED"/>
    <w:rsid w:val="007F4BD9"/>
    <w:rsid w:val="00800E12"/>
    <w:rsid w:val="00801053"/>
    <w:rsid w:val="0080610F"/>
    <w:rsid w:val="00814331"/>
    <w:rsid w:val="008153D5"/>
    <w:rsid w:val="00823CA9"/>
    <w:rsid w:val="008403A0"/>
    <w:rsid w:val="00840883"/>
    <w:rsid w:val="0084652E"/>
    <w:rsid w:val="00850E74"/>
    <w:rsid w:val="00860346"/>
    <w:rsid w:val="00870113"/>
    <w:rsid w:val="0087051A"/>
    <w:rsid w:val="00873F09"/>
    <w:rsid w:val="0089621F"/>
    <w:rsid w:val="008B28E6"/>
    <w:rsid w:val="008B3FC0"/>
    <w:rsid w:val="008C0BE7"/>
    <w:rsid w:val="008D094B"/>
    <w:rsid w:val="008F2ED3"/>
    <w:rsid w:val="00902581"/>
    <w:rsid w:val="00912013"/>
    <w:rsid w:val="00925E61"/>
    <w:rsid w:val="00933F16"/>
    <w:rsid w:val="00946EF5"/>
    <w:rsid w:val="00961D6A"/>
    <w:rsid w:val="00985DD5"/>
    <w:rsid w:val="0099177F"/>
    <w:rsid w:val="00995789"/>
    <w:rsid w:val="009B2EF0"/>
    <w:rsid w:val="009B7A3A"/>
    <w:rsid w:val="009D3518"/>
    <w:rsid w:val="009F6CAB"/>
    <w:rsid w:val="009F7A2C"/>
    <w:rsid w:val="00A047F0"/>
    <w:rsid w:val="00A161FC"/>
    <w:rsid w:val="00A532DB"/>
    <w:rsid w:val="00A61746"/>
    <w:rsid w:val="00A765E9"/>
    <w:rsid w:val="00A865ED"/>
    <w:rsid w:val="00AB3D60"/>
    <w:rsid w:val="00AB48E9"/>
    <w:rsid w:val="00AC005D"/>
    <w:rsid w:val="00AC6F95"/>
    <w:rsid w:val="00AE1AFA"/>
    <w:rsid w:val="00AE67A6"/>
    <w:rsid w:val="00AF66AB"/>
    <w:rsid w:val="00AF7468"/>
    <w:rsid w:val="00B015CE"/>
    <w:rsid w:val="00B151BE"/>
    <w:rsid w:val="00B26E70"/>
    <w:rsid w:val="00B43698"/>
    <w:rsid w:val="00B4481B"/>
    <w:rsid w:val="00B47D50"/>
    <w:rsid w:val="00B6430E"/>
    <w:rsid w:val="00B650F7"/>
    <w:rsid w:val="00B72BD6"/>
    <w:rsid w:val="00B91989"/>
    <w:rsid w:val="00B94A57"/>
    <w:rsid w:val="00BA359E"/>
    <w:rsid w:val="00BB2053"/>
    <w:rsid w:val="00BB469B"/>
    <w:rsid w:val="00BB7A38"/>
    <w:rsid w:val="00BC3D86"/>
    <w:rsid w:val="00BC7870"/>
    <w:rsid w:val="00BD0727"/>
    <w:rsid w:val="00BE0442"/>
    <w:rsid w:val="00BE12E8"/>
    <w:rsid w:val="00BE4373"/>
    <w:rsid w:val="00BE5444"/>
    <w:rsid w:val="00C1098B"/>
    <w:rsid w:val="00C133AD"/>
    <w:rsid w:val="00C15054"/>
    <w:rsid w:val="00C200BB"/>
    <w:rsid w:val="00C36A51"/>
    <w:rsid w:val="00C50018"/>
    <w:rsid w:val="00C63818"/>
    <w:rsid w:val="00C82348"/>
    <w:rsid w:val="00CD153F"/>
    <w:rsid w:val="00CD2230"/>
    <w:rsid w:val="00CD50E0"/>
    <w:rsid w:val="00D04B4C"/>
    <w:rsid w:val="00D1277E"/>
    <w:rsid w:val="00D324D9"/>
    <w:rsid w:val="00D34731"/>
    <w:rsid w:val="00D37458"/>
    <w:rsid w:val="00D41788"/>
    <w:rsid w:val="00D45ED1"/>
    <w:rsid w:val="00D56E82"/>
    <w:rsid w:val="00D94396"/>
    <w:rsid w:val="00D97FEA"/>
    <w:rsid w:val="00DB6ED1"/>
    <w:rsid w:val="00DC1928"/>
    <w:rsid w:val="00DF1EA0"/>
    <w:rsid w:val="00DF5062"/>
    <w:rsid w:val="00DF5C6C"/>
    <w:rsid w:val="00E02FC1"/>
    <w:rsid w:val="00E0581E"/>
    <w:rsid w:val="00E1130A"/>
    <w:rsid w:val="00E22081"/>
    <w:rsid w:val="00E4264C"/>
    <w:rsid w:val="00E73399"/>
    <w:rsid w:val="00E74CB1"/>
    <w:rsid w:val="00E7573D"/>
    <w:rsid w:val="00E821CF"/>
    <w:rsid w:val="00E85911"/>
    <w:rsid w:val="00E931F1"/>
    <w:rsid w:val="00F05A74"/>
    <w:rsid w:val="00F072C1"/>
    <w:rsid w:val="00F07693"/>
    <w:rsid w:val="00F10369"/>
    <w:rsid w:val="00F17DEA"/>
    <w:rsid w:val="00F35137"/>
    <w:rsid w:val="00F43286"/>
    <w:rsid w:val="00F57DCD"/>
    <w:rsid w:val="00F9789E"/>
    <w:rsid w:val="00FB00E1"/>
    <w:rsid w:val="00FC1111"/>
    <w:rsid w:val="00FC3BB8"/>
    <w:rsid w:val="00FE0DAE"/>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04A81"/>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Pr>
      <w:rFonts w:ascii="宋体" w:hAnsi="Courier New" w:cstheme="minorBidi"/>
      <w:szCs w:val="22"/>
    </w:rPr>
  </w:style>
  <w:style w:type="paragraph" w:styleId="a4">
    <w:name w:val="Balloon Text"/>
    <w:basedOn w:val="a"/>
    <w:link w:val="Char"/>
    <w:uiPriority w:val="99"/>
    <w:semiHidden/>
    <w:unhideWhenUsed/>
    <w:qFormat/>
    <w:rPr>
      <w:sz w:val="18"/>
      <w:szCs w:val="18"/>
    </w:rPr>
  </w:style>
  <w:style w:type="paragraph" w:styleId="a5">
    <w:name w:val="footer"/>
    <w:basedOn w:val="a"/>
    <w:link w:val="Char10"/>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link w:val="Char11"/>
    <w:qFormat/>
    <w:pPr>
      <w:spacing w:before="240" w:after="60"/>
      <w:jc w:val="center"/>
      <w:outlineLvl w:val="0"/>
    </w:pPr>
    <w:rPr>
      <w:rFonts w:ascii="Arial" w:hAnsi="Arial" w:cs="Arial"/>
      <w:b/>
      <w:bCs/>
      <w:sz w:val="32"/>
      <w:szCs w:val="32"/>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1"/>
    <w:link w:val="a3"/>
    <w:rPr>
      <w:rFonts w:ascii="宋体" w:eastAsia="宋体" w:hAnsi="Courier New"/>
    </w:rPr>
  </w:style>
  <w:style w:type="character" w:customStyle="1" w:styleId="Char10">
    <w:name w:val="页脚 Char1"/>
    <w:link w:val="a5"/>
    <w:qFormat/>
    <w:rPr>
      <w:sz w:val="18"/>
    </w:rPr>
  </w:style>
  <w:style w:type="character" w:customStyle="1" w:styleId="Char11">
    <w:name w:val="标题 Char1"/>
    <w:link w:val="a7"/>
    <w:qFormat/>
    <w:rPr>
      <w:rFonts w:ascii="Arial" w:eastAsia="宋体" w:hAnsi="Arial" w:cs="Arial"/>
      <w:b/>
      <w:bCs/>
      <w:sz w:val="32"/>
      <w:szCs w:val="32"/>
    </w:rPr>
  </w:style>
  <w:style w:type="character" w:customStyle="1" w:styleId="Char2">
    <w:name w:val="页脚 Char"/>
    <w:basedOn w:val="a0"/>
    <w:uiPriority w:val="99"/>
    <w:semiHidden/>
    <w:qFormat/>
    <w:rPr>
      <w:rFonts w:ascii="Times New Roman" w:eastAsia="宋体" w:hAnsi="Times New Roman" w:cs="Times New Roman"/>
      <w:sz w:val="18"/>
      <w:szCs w:val="18"/>
    </w:rPr>
  </w:style>
  <w:style w:type="character" w:customStyle="1" w:styleId="Char3">
    <w:name w:val="标题 Char"/>
    <w:basedOn w:val="a0"/>
    <w:uiPriority w:val="10"/>
    <w:qFormat/>
    <w:rPr>
      <w:rFonts w:asciiTheme="majorHAnsi" w:eastAsia="宋体" w:hAnsiTheme="majorHAnsi" w:cstheme="majorBidi"/>
      <w:b/>
      <w:bCs/>
      <w:sz w:val="32"/>
      <w:szCs w:val="32"/>
    </w:rPr>
  </w:style>
  <w:style w:type="character" w:customStyle="1" w:styleId="Char4">
    <w:name w:val="纯文本 Char"/>
    <w:basedOn w:val="a0"/>
    <w:uiPriority w:val="99"/>
    <w:semiHidden/>
    <w:qFormat/>
    <w:rPr>
      <w:rFonts w:ascii="宋体" w:eastAsia="宋体" w:hAnsi="Courier New" w:cs="Courier New"/>
      <w:szCs w:val="21"/>
    </w:rPr>
  </w:style>
  <w:style w:type="character" w:customStyle="1" w:styleId="Char0">
    <w:name w:val="页眉 Char"/>
    <w:basedOn w:val="a0"/>
    <w:link w:val="a6"/>
    <w:uiPriority w:val="99"/>
    <w:qFormat/>
    <w:rPr>
      <w:rFonts w:ascii="Times New Roman" w:eastAsia="宋体" w:hAnsi="Times New Roman" w:cs="Times New Roman"/>
      <w:sz w:val="18"/>
      <w:szCs w:val="18"/>
    </w:rPr>
  </w:style>
  <w:style w:type="paragraph" w:styleId="a9">
    <w:name w:val="List Paragraph"/>
    <w:basedOn w:val="a"/>
    <w:uiPriority w:val="34"/>
    <w:qFormat/>
    <w:pPr>
      <w:ind w:firstLineChars="200" w:firstLine="420"/>
    </w:p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DengXian" w:eastAsia="DengXian" w:hAnsi="DengXian"/>
      <w:kern w:val="0"/>
      <w:sz w:val="24"/>
      <w:szCs w:val="24"/>
    </w:rPr>
  </w:style>
  <w:style w:type="paragraph" w:styleId="aa">
    <w:name w:val="Body Text"/>
    <w:basedOn w:val="a"/>
    <w:link w:val="Char5"/>
    <w:uiPriority w:val="99"/>
    <w:semiHidden/>
    <w:unhideWhenUsed/>
    <w:rsid w:val="00840883"/>
    <w:pPr>
      <w:spacing w:after="120"/>
    </w:pPr>
  </w:style>
  <w:style w:type="character" w:customStyle="1" w:styleId="Char5">
    <w:name w:val="正文文本 Char"/>
    <w:basedOn w:val="a0"/>
    <w:link w:val="aa"/>
    <w:uiPriority w:val="99"/>
    <w:semiHidden/>
    <w:rsid w:val="00840883"/>
    <w:rPr>
      <w:rFonts w:ascii="Times New Roman" w:eastAsia="宋体" w:hAnsi="Times New Roman" w:cs="Times New Roman"/>
      <w:kern w:val="2"/>
      <w:sz w:val="21"/>
    </w:rPr>
  </w:style>
  <w:style w:type="paragraph" w:styleId="ab">
    <w:name w:val="Body Text First Indent"/>
    <w:basedOn w:val="aa"/>
    <w:link w:val="Char6"/>
    <w:qFormat/>
    <w:rsid w:val="00840883"/>
    <w:pPr>
      <w:spacing w:after="0"/>
    </w:pPr>
    <w:rPr>
      <w:rFonts w:ascii="Calibri" w:hAnsi="宋体"/>
      <w:b/>
      <w:sz w:val="18"/>
      <w:szCs w:val="18"/>
    </w:rPr>
  </w:style>
  <w:style w:type="character" w:customStyle="1" w:styleId="Char6">
    <w:name w:val="正文首行缩进 Char"/>
    <w:basedOn w:val="Char5"/>
    <w:link w:val="ab"/>
    <w:rsid w:val="00840883"/>
    <w:rPr>
      <w:rFonts w:ascii="Calibri" w:eastAsia="宋体" w:hAnsi="宋体" w:cs="Times New Roman"/>
      <w:b/>
      <w:kern w:val="2"/>
      <w:sz w:val="18"/>
      <w:szCs w:val="18"/>
    </w:rPr>
  </w:style>
  <w:style w:type="paragraph" w:customStyle="1" w:styleId="1">
    <w:name w:val="样式1"/>
    <w:basedOn w:val="a"/>
    <w:qFormat/>
    <w:rsid w:val="00840883"/>
    <w:pPr>
      <w:numPr>
        <w:numId w:val="4"/>
      </w:numPr>
    </w:pPr>
    <w:rPr>
      <w:rFonts w:ascii="宋体" w:hAnsi="宋体"/>
      <w:szCs w:val="21"/>
    </w:rPr>
  </w:style>
  <w:style w:type="paragraph" w:styleId="ac">
    <w:name w:val="Revision"/>
    <w:hidden/>
    <w:uiPriority w:val="99"/>
    <w:semiHidden/>
    <w:rsid w:val="00985DD5"/>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4</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CCC</cp:lastModifiedBy>
  <cp:revision>219</cp:revision>
  <dcterms:created xsi:type="dcterms:W3CDTF">2021-03-17T07:37:00Z</dcterms:created>
  <dcterms:modified xsi:type="dcterms:W3CDTF">2025-08-21T01:08:00Z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