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C87F" w14:textId="77777777" w:rsidR="00CE45D5" w:rsidRDefault="00873F09" w:rsidP="00B800AC">
      <w:pPr>
        <w:pStyle w:val="ab"/>
        <w:rPr>
          <w:rFonts w:ascii="宋体" w:hAnsi="宋体"/>
          <w:sz w:val="36"/>
        </w:rPr>
      </w:pPr>
      <w:bookmarkStart w:id="0" w:name="_Toc38367762"/>
      <w:r>
        <w:rPr>
          <w:rFonts w:ascii="宋体" w:hAnsi="宋体" w:hint="eastAsia"/>
          <w:sz w:val="36"/>
        </w:rPr>
        <w:t>【</w:t>
      </w:r>
      <w:r w:rsidR="00E426E9" w:rsidRPr="00E426E9">
        <w:rPr>
          <w:rFonts w:ascii="宋体" w:hAnsi="宋体" w:hint="eastAsia"/>
          <w:sz w:val="36"/>
        </w:rPr>
        <w:t>高能效存内计算微电流AD转换芯片</w:t>
      </w:r>
      <w:r w:rsidR="00190ACD" w:rsidRPr="00190ACD">
        <w:rPr>
          <w:rFonts w:ascii="宋体" w:hAnsi="宋体" w:hint="eastAsia"/>
          <w:sz w:val="36"/>
        </w:rPr>
        <w:t>流片服务</w:t>
      </w:r>
      <w:r>
        <w:rPr>
          <w:rFonts w:ascii="宋体" w:hAnsi="宋体" w:hint="eastAsia"/>
          <w:sz w:val="36"/>
        </w:rPr>
        <w:t>】</w:t>
      </w:r>
    </w:p>
    <w:p w14:paraId="7D497930" w14:textId="77777777" w:rsidR="00785146" w:rsidRDefault="00873F09">
      <w:pPr>
        <w:pStyle w:val="ab"/>
        <w:rPr>
          <w:rFonts w:ascii="宋体" w:hAnsi="宋体"/>
          <w:sz w:val="36"/>
        </w:rPr>
      </w:pPr>
      <w:r>
        <w:rPr>
          <w:rFonts w:ascii="宋体" w:hAnsi="宋体"/>
          <w:sz w:val="36"/>
        </w:rPr>
        <w:t>采购需求</w:t>
      </w:r>
      <w:bookmarkEnd w:id="0"/>
    </w:p>
    <w:p w14:paraId="06BB2A77"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sidR="00B800AC">
        <w:rPr>
          <w:rFonts w:hAnsi="宋体" w:hint="eastAsia"/>
          <w:b/>
          <w:szCs w:val="21"/>
        </w:rPr>
        <w:t>．</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5558CCCE"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A1831B0" w14:textId="2076A9CF" w:rsidR="00BF1FD5" w:rsidRDefault="00AB48E9" w:rsidP="00BF1FD5">
      <w:pPr>
        <w:tabs>
          <w:tab w:val="left" w:pos="900"/>
        </w:tabs>
        <w:spacing w:beforeLines="50" w:before="156" w:line="360" w:lineRule="auto"/>
        <w:ind w:firstLineChars="200" w:firstLine="420"/>
        <w:rPr>
          <w:szCs w:val="21"/>
        </w:rPr>
      </w:pPr>
      <w:r w:rsidRPr="00293B8A">
        <w:rPr>
          <w:rFonts w:ascii="宋体" w:hAnsi="宋体" w:hint="eastAsia"/>
          <w:color w:val="000000" w:themeColor="text1"/>
          <w:szCs w:val="21"/>
        </w:rPr>
        <w:t>本项目采购</w:t>
      </w:r>
      <w:bookmarkStart w:id="4" w:name="_Hlk193790123"/>
      <w:r w:rsidR="000F48A0">
        <w:rPr>
          <w:rFonts w:ascii="宋体" w:hAnsi="宋体" w:hint="eastAsia"/>
          <w:color w:val="000000" w:themeColor="text1"/>
          <w:szCs w:val="21"/>
        </w:rPr>
        <w:t>服务名称为：</w:t>
      </w:r>
      <w:r w:rsidR="00E426E9" w:rsidRPr="00E426E9">
        <w:rPr>
          <w:rFonts w:hint="eastAsia"/>
          <w:szCs w:val="21"/>
        </w:rPr>
        <w:t>高能效存内计算微电流</w:t>
      </w:r>
      <w:r w:rsidR="00E426E9" w:rsidRPr="00E426E9">
        <w:rPr>
          <w:rFonts w:hint="eastAsia"/>
          <w:szCs w:val="21"/>
        </w:rPr>
        <w:t>AD</w:t>
      </w:r>
      <w:r w:rsidR="00E426E9" w:rsidRPr="00E426E9">
        <w:rPr>
          <w:rFonts w:hint="eastAsia"/>
          <w:szCs w:val="21"/>
        </w:rPr>
        <w:t>转换芯片流片</w:t>
      </w:r>
      <w:r w:rsidR="00EB44D0" w:rsidRPr="00E426E9">
        <w:rPr>
          <w:rFonts w:hint="eastAsia"/>
          <w:szCs w:val="21"/>
        </w:rPr>
        <w:t>服务</w:t>
      </w:r>
      <w:bookmarkEnd w:id="4"/>
      <w:r w:rsidR="000F48A0" w:rsidRPr="00E426E9">
        <w:rPr>
          <w:rFonts w:hint="eastAsia"/>
          <w:szCs w:val="21"/>
        </w:rPr>
        <w:t>一</w:t>
      </w:r>
      <w:r w:rsidR="005E26BA">
        <w:rPr>
          <w:rFonts w:hint="eastAsia"/>
          <w:szCs w:val="21"/>
        </w:rPr>
        <w:t>次</w:t>
      </w:r>
      <w:r w:rsidR="00293B8A">
        <w:rPr>
          <w:rFonts w:ascii="宋体" w:hAnsi="宋体" w:hint="eastAsia"/>
          <w:color w:val="000000" w:themeColor="text1"/>
          <w:szCs w:val="21"/>
        </w:rPr>
        <w:t>，</w:t>
      </w:r>
      <w:r w:rsidR="000F48A0">
        <w:rPr>
          <w:rFonts w:ascii="宋体" w:hAnsi="宋体"/>
          <w:color w:val="000000" w:themeColor="text1"/>
          <w:szCs w:val="21"/>
        </w:rPr>
        <w:t xml:space="preserve"> </w:t>
      </w:r>
      <w:r w:rsidR="00293B8A">
        <w:rPr>
          <w:rFonts w:hint="eastAsia"/>
          <w:szCs w:val="21"/>
        </w:rPr>
        <w:t>预算金额</w:t>
      </w:r>
      <w:r w:rsidR="00E426E9">
        <w:rPr>
          <w:szCs w:val="21"/>
        </w:rPr>
        <w:t>72</w:t>
      </w:r>
      <w:r w:rsidR="00293B8A">
        <w:rPr>
          <w:szCs w:val="21"/>
        </w:rPr>
        <w:t>0000</w:t>
      </w:r>
      <w:r w:rsidR="00293B8A">
        <w:rPr>
          <w:rFonts w:hint="eastAsia"/>
          <w:szCs w:val="21"/>
        </w:rPr>
        <w:t>元人民币，</w:t>
      </w:r>
      <w:r w:rsidR="00BF1FD5">
        <w:rPr>
          <w:rFonts w:hint="eastAsia"/>
          <w:szCs w:val="21"/>
        </w:rPr>
        <w:t>包含运费和保险费在内。提供</w:t>
      </w:r>
      <w:r w:rsidR="00BF1FD5">
        <w:rPr>
          <w:rFonts w:hint="eastAsia"/>
          <w:szCs w:val="21"/>
        </w:rPr>
        <w:t>满足设计要求的</w:t>
      </w:r>
      <w:r w:rsidR="00BF1FD5">
        <w:rPr>
          <w:rFonts w:hint="eastAsia"/>
          <w:szCs w:val="21"/>
        </w:rPr>
        <w:t>工艺文件与标准单元库</w:t>
      </w:r>
      <w:r w:rsidR="00BF1FD5">
        <w:rPr>
          <w:szCs w:val="21"/>
        </w:rPr>
        <w:t xml:space="preserve"> </w:t>
      </w:r>
      <w:r w:rsidR="00BF1FD5">
        <w:rPr>
          <w:rFonts w:hint="eastAsia"/>
          <w:szCs w:val="21"/>
        </w:rPr>
        <w:t>负责提供</w:t>
      </w:r>
      <w:r w:rsidR="00BF1FD5">
        <w:rPr>
          <w:szCs w:val="21"/>
        </w:rPr>
        <w:t xml:space="preserve">Tape-out </w:t>
      </w:r>
      <w:r w:rsidR="00BF1FD5">
        <w:rPr>
          <w:rFonts w:hint="eastAsia"/>
          <w:szCs w:val="21"/>
        </w:rPr>
        <w:t>过程中的技术支持，协助解决流片期间与</w:t>
      </w:r>
      <w:r w:rsidR="00BF1FD5">
        <w:rPr>
          <w:szCs w:val="21"/>
        </w:rPr>
        <w:t>Foundry</w:t>
      </w:r>
      <w:r w:rsidR="00BF1FD5">
        <w:rPr>
          <w:rFonts w:hint="eastAsia"/>
          <w:szCs w:val="21"/>
        </w:rPr>
        <w:t>之间协调、沟通过程中遇到的各种问题</w:t>
      </w:r>
      <w:r w:rsidR="00C177F4">
        <w:rPr>
          <w:rFonts w:hint="eastAsia"/>
          <w:szCs w:val="21"/>
        </w:rPr>
        <w:t>，完成本次</w:t>
      </w:r>
      <w:r w:rsidR="00003B8F">
        <w:rPr>
          <w:rFonts w:hint="eastAsia"/>
          <w:szCs w:val="21"/>
        </w:rPr>
        <w:t>5</w:t>
      </w:r>
      <w:r w:rsidR="00003B8F">
        <w:rPr>
          <w:szCs w:val="21"/>
        </w:rPr>
        <w:t>5nm</w:t>
      </w:r>
      <w:r w:rsidR="00003B8F">
        <w:rPr>
          <w:rFonts w:hint="eastAsia"/>
          <w:szCs w:val="21"/>
        </w:rPr>
        <w:t>工艺</w:t>
      </w:r>
      <w:r w:rsidR="00C177F4">
        <w:rPr>
          <w:rFonts w:hint="eastAsia"/>
          <w:szCs w:val="21"/>
        </w:rPr>
        <w:t>流片并交付</w:t>
      </w:r>
      <w:r w:rsidR="00C177F4">
        <w:rPr>
          <w:rFonts w:hint="eastAsia"/>
          <w:szCs w:val="21"/>
        </w:rPr>
        <w:t>1</w:t>
      </w:r>
      <w:r w:rsidR="00C177F4">
        <w:rPr>
          <w:szCs w:val="21"/>
        </w:rPr>
        <w:t>00</w:t>
      </w:r>
      <w:r w:rsidR="00C177F4">
        <w:rPr>
          <w:rFonts w:hint="eastAsia"/>
          <w:szCs w:val="21"/>
        </w:rPr>
        <w:t>颗</w:t>
      </w:r>
      <w:r w:rsidR="005E4F6D">
        <w:rPr>
          <w:rFonts w:hint="eastAsia"/>
          <w:szCs w:val="21"/>
        </w:rPr>
        <w:t>芯片</w:t>
      </w:r>
      <w:r w:rsidR="00BF1FD5">
        <w:rPr>
          <w:rFonts w:hint="eastAsia"/>
          <w:szCs w:val="21"/>
        </w:rPr>
        <w:t>。</w:t>
      </w:r>
    </w:p>
    <w:p w14:paraId="3BF1EAED" w14:textId="0AD1B4F8" w:rsidR="00785146" w:rsidRDefault="00873F09" w:rsidP="00BF1FD5">
      <w:pPr>
        <w:tabs>
          <w:tab w:val="left" w:pos="900"/>
        </w:tabs>
        <w:spacing w:beforeLines="50" w:before="156" w:line="360" w:lineRule="auto"/>
        <w:ind w:firstLineChars="200" w:firstLine="422"/>
        <w:rPr>
          <w:b/>
          <w:szCs w:val="21"/>
        </w:rPr>
      </w:pPr>
      <w:r>
        <w:rPr>
          <w:rFonts w:hAnsi="宋体"/>
          <w:b/>
          <w:szCs w:val="21"/>
        </w:rPr>
        <w:t>（二）为落实政府采购政策需满足的要求</w:t>
      </w:r>
    </w:p>
    <w:p w14:paraId="4ACE5ED0"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6A182DCC" w14:textId="77777777" w:rsidR="00293B8A"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500CB7">
        <w:rPr>
          <w:rFonts w:hAnsi="宋体" w:hint="eastAsia"/>
          <w:szCs w:val="24"/>
          <w:u w:val="single"/>
        </w:rPr>
        <w:t>工业</w:t>
      </w:r>
      <w:r>
        <w:rPr>
          <w:rFonts w:hAnsi="宋体"/>
          <w:szCs w:val="24"/>
          <w:u w:val="single"/>
        </w:rPr>
        <w:t xml:space="preserve">      </w:t>
      </w:r>
      <w:r>
        <w:rPr>
          <w:rFonts w:hAnsi="宋体" w:hint="eastAsia"/>
          <w:szCs w:val="24"/>
        </w:rPr>
        <w:t>。</w:t>
      </w:r>
    </w:p>
    <w:p w14:paraId="3CA1DBF4"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293B8A">
        <w:rPr>
          <w:rFonts w:hAnsi="宋体" w:hint="eastAsia"/>
          <w:color w:val="000000" w:themeColor="text1"/>
          <w:szCs w:val="24"/>
        </w:rPr>
        <w:t>2</w:t>
      </w:r>
      <w:r w:rsidRPr="00293B8A">
        <w:rPr>
          <w:rFonts w:hAnsi="宋体"/>
          <w:color w:val="000000" w:themeColor="text1"/>
          <w:szCs w:val="24"/>
        </w:rPr>
        <w:t>.</w:t>
      </w:r>
      <w:r w:rsidRPr="00293B8A">
        <w:rPr>
          <w:rFonts w:asciiTheme="minorEastAsia" w:hAnsiTheme="minorEastAsia" w:cs="宋体" w:hint="eastAsia"/>
          <w:color w:val="000000" w:themeColor="text1"/>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287FE83F"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DFD931A"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sidR="00D144F8">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4011A99"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966245F"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E8DFA40" w14:textId="77777777"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5D5201" w:rsidRPr="005D5201">
        <w:rPr>
          <w:rFonts w:ascii="宋体" w:hAnsi="宋体" w:hint="eastAsia"/>
          <w:szCs w:val="21"/>
          <w:u w:val="single"/>
        </w:rPr>
        <w:t>高能效存内计算微电流AD转换芯片流片</w:t>
      </w:r>
      <w:r>
        <w:rPr>
          <w:rFonts w:ascii="宋体" w:hAnsi="宋体"/>
          <w:szCs w:val="21"/>
          <w:u w:val="single"/>
        </w:rPr>
        <w:t xml:space="preserve">  </w:t>
      </w:r>
      <w:r>
        <w:rPr>
          <w:rFonts w:hAnsi="宋体"/>
          <w:szCs w:val="21"/>
        </w:rPr>
        <w:t xml:space="preserve">   </w:t>
      </w:r>
    </w:p>
    <w:p w14:paraId="17C62366" w14:textId="7777777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EB44D0">
        <w:rPr>
          <w:rFonts w:hAnsi="宋体"/>
          <w:szCs w:val="21"/>
          <w:u w:val="single"/>
        </w:rPr>
        <w:t>1</w:t>
      </w:r>
      <w:r w:rsidR="00EB44D0">
        <w:rPr>
          <w:rFonts w:hAnsi="宋体" w:hint="eastAsia"/>
          <w:szCs w:val="21"/>
          <w:u w:val="single"/>
        </w:rPr>
        <w:t>次</w:t>
      </w:r>
      <w:r>
        <w:rPr>
          <w:rFonts w:hAnsi="宋体"/>
          <w:szCs w:val="21"/>
          <w:u w:val="single"/>
        </w:rPr>
        <w:t xml:space="preserve">       </w:t>
      </w:r>
    </w:p>
    <w:p w14:paraId="2748B1BC" w14:textId="77777777"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5D5201">
        <w:rPr>
          <w:rFonts w:hAnsi="宋体"/>
          <w:szCs w:val="21"/>
          <w:u w:val="single"/>
        </w:rPr>
        <w:t>72</w:t>
      </w:r>
      <w:r w:rsidR="00EB44D0">
        <w:rPr>
          <w:rFonts w:hAnsi="宋体"/>
          <w:szCs w:val="21"/>
          <w:u w:val="single"/>
        </w:rPr>
        <w:t>0000.00</w:t>
      </w:r>
      <w:r>
        <w:rPr>
          <w:rFonts w:hAnsi="宋体"/>
          <w:szCs w:val="21"/>
          <w:u w:val="single"/>
        </w:rPr>
        <w:t xml:space="preserve">        </w:t>
      </w:r>
      <w:r>
        <w:rPr>
          <w:rFonts w:hAnsi="宋体"/>
          <w:szCs w:val="21"/>
        </w:rPr>
        <w:t xml:space="preserve"> </w:t>
      </w:r>
      <w:r>
        <w:rPr>
          <w:rFonts w:hAnsi="宋体" w:hint="eastAsia"/>
          <w:szCs w:val="21"/>
        </w:rPr>
        <w:t>元。</w:t>
      </w:r>
    </w:p>
    <w:p w14:paraId="2AD73D2F" w14:textId="77777777" w:rsidR="00785146" w:rsidRDefault="00873F09">
      <w:pPr>
        <w:spacing w:beforeLines="50" w:before="156" w:line="360" w:lineRule="auto"/>
        <w:rPr>
          <w:rFonts w:hAnsi="宋体"/>
        </w:rPr>
      </w:pPr>
      <w:r>
        <w:rPr>
          <w:rFonts w:hAnsi="宋体" w:hint="eastAsia"/>
          <w:szCs w:val="21"/>
        </w:rPr>
        <w:lastRenderedPageBreak/>
        <w:t>（四）</w:t>
      </w:r>
      <w:r>
        <w:rPr>
          <w:rFonts w:hAnsi="宋体"/>
          <w:szCs w:val="21"/>
        </w:rPr>
        <w:t>交付时间：</w:t>
      </w:r>
      <w:r>
        <w:rPr>
          <w:rFonts w:hAnsi="宋体"/>
        </w:rPr>
        <w:t>合同签订后</w:t>
      </w:r>
      <w:r>
        <w:rPr>
          <w:rFonts w:hAnsi="宋体"/>
          <w:u w:val="single"/>
        </w:rPr>
        <w:t xml:space="preserve">   </w:t>
      </w:r>
      <w:r w:rsidR="00F15368">
        <w:rPr>
          <w:rFonts w:hAnsi="宋体"/>
          <w:u w:val="single"/>
        </w:rPr>
        <w:t>120</w:t>
      </w:r>
      <w:r>
        <w:rPr>
          <w:rFonts w:hAnsi="宋体"/>
          <w:u w:val="single"/>
        </w:rPr>
        <w:t xml:space="preserve">   </w:t>
      </w:r>
      <w:r>
        <w:rPr>
          <w:rFonts w:hAnsi="宋体" w:hint="eastAsia"/>
        </w:rPr>
        <w:t>天内。</w:t>
      </w:r>
    </w:p>
    <w:p w14:paraId="1E52FD48" w14:textId="77777777"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EB44D0">
        <w:rPr>
          <w:rFonts w:hAnsi="宋体" w:hint="eastAsia"/>
          <w:szCs w:val="21"/>
          <w:u w:val="single"/>
        </w:rPr>
        <w:t>西安交通大学</w:t>
      </w:r>
      <w:r w:rsidR="00813A58">
        <w:rPr>
          <w:rFonts w:hAnsi="宋体" w:hint="eastAsia"/>
          <w:szCs w:val="21"/>
          <w:u w:val="single"/>
        </w:rPr>
        <w:t>微电子学院</w:t>
      </w:r>
      <w:r>
        <w:rPr>
          <w:rFonts w:hAnsi="宋体" w:hint="eastAsia"/>
          <w:szCs w:val="21"/>
          <w:u w:val="single"/>
        </w:rPr>
        <w:t xml:space="preserve"> </w:t>
      </w:r>
      <w:r>
        <w:rPr>
          <w:rFonts w:hAnsi="宋体"/>
          <w:szCs w:val="21"/>
          <w:u w:val="single"/>
        </w:rPr>
        <w:t xml:space="preserve">  </w:t>
      </w:r>
      <w:r>
        <w:rPr>
          <w:rFonts w:hAnsi="宋体" w:hint="eastAsia"/>
          <w:szCs w:val="21"/>
        </w:rPr>
        <w:t>。</w:t>
      </w:r>
    </w:p>
    <w:p w14:paraId="48D667DF" w14:textId="52FFFEAA"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BA794F">
        <w:rPr>
          <w:rFonts w:hAnsi="宋体" w:hint="eastAsia"/>
          <w:szCs w:val="21"/>
          <w:u w:val="single"/>
        </w:rPr>
        <w:t>服务期满后付全款</w:t>
      </w:r>
      <w:r>
        <w:rPr>
          <w:rFonts w:hAnsi="宋体" w:hint="eastAsia"/>
          <w:szCs w:val="21"/>
          <w:u w:val="single"/>
        </w:rPr>
        <w:t xml:space="preserve"> </w:t>
      </w:r>
      <w:r>
        <w:rPr>
          <w:rFonts w:hAnsi="宋体"/>
          <w:szCs w:val="21"/>
          <w:u w:val="single"/>
        </w:rPr>
        <w:t xml:space="preserve"> </w:t>
      </w:r>
      <w:r>
        <w:rPr>
          <w:rFonts w:hAnsi="宋体" w:hint="eastAsia"/>
          <w:szCs w:val="21"/>
        </w:rPr>
        <w:t>。</w:t>
      </w:r>
    </w:p>
    <w:p w14:paraId="41D9995F" w14:textId="77777777" w:rsidR="00F74A3F" w:rsidRPr="00EB44D0" w:rsidRDefault="00F74A3F">
      <w:pPr>
        <w:tabs>
          <w:tab w:val="left" w:pos="900"/>
        </w:tabs>
        <w:spacing w:beforeLines="50" w:before="156" w:line="360" w:lineRule="auto"/>
        <w:rPr>
          <w:rFonts w:hAnsi="宋体" w:hint="eastAsia"/>
          <w:szCs w:val="21"/>
        </w:rPr>
      </w:pPr>
    </w:p>
    <w:p w14:paraId="645BC43B"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2F83ECB1" w14:textId="68F38E44" w:rsidR="001A2752" w:rsidRDefault="001A2752" w:rsidP="001A2752">
      <w:pPr>
        <w:tabs>
          <w:tab w:val="left" w:pos="270"/>
        </w:tabs>
        <w:spacing w:beforeLines="50" w:before="156" w:line="360" w:lineRule="auto"/>
        <w:rPr>
          <w:szCs w:val="21"/>
        </w:rPr>
      </w:pPr>
      <w:r>
        <w:rPr>
          <w:szCs w:val="21"/>
        </w:rPr>
        <w:t>1.</w:t>
      </w:r>
      <w:r>
        <w:rPr>
          <w:szCs w:val="21"/>
        </w:rPr>
        <w:tab/>
      </w:r>
      <w:r>
        <w:rPr>
          <w:rFonts w:hint="eastAsia"/>
          <w:szCs w:val="21"/>
        </w:rPr>
        <w:t>供应商提供工艺文件</w:t>
      </w:r>
      <w:r w:rsidR="00BF1FD5">
        <w:rPr>
          <w:rFonts w:hint="eastAsia"/>
          <w:szCs w:val="21"/>
        </w:rPr>
        <w:t>与</w:t>
      </w:r>
      <w:r w:rsidR="00F74A3F">
        <w:rPr>
          <w:rFonts w:hint="eastAsia"/>
          <w:szCs w:val="21"/>
        </w:rPr>
        <w:t>标准</w:t>
      </w:r>
      <w:r>
        <w:rPr>
          <w:rFonts w:hint="eastAsia"/>
          <w:szCs w:val="21"/>
        </w:rPr>
        <w:t>单元库。</w:t>
      </w:r>
    </w:p>
    <w:p w14:paraId="731C134C" w14:textId="77777777" w:rsidR="000F48A0" w:rsidRDefault="000F48A0" w:rsidP="001A2752">
      <w:pPr>
        <w:tabs>
          <w:tab w:val="left" w:pos="270"/>
        </w:tabs>
        <w:spacing w:beforeLines="50" w:before="156" w:line="360" w:lineRule="auto"/>
        <w:rPr>
          <w:szCs w:val="21"/>
        </w:rPr>
      </w:pPr>
      <w:r>
        <w:rPr>
          <w:rFonts w:hint="eastAsia"/>
          <w:szCs w:val="21"/>
        </w:rPr>
        <w:t>2</w:t>
      </w:r>
      <w:r>
        <w:rPr>
          <w:rFonts w:hint="eastAsia"/>
          <w:szCs w:val="21"/>
        </w:rPr>
        <w:t>、本次流片服务需满足以下参数要求：</w:t>
      </w:r>
    </w:p>
    <w:p w14:paraId="171D3203" w14:textId="6F6C12B5" w:rsidR="00DA517F" w:rsidRDefault="00360D2D" w:rsidP="00360D2D">
      <w:pPr>
        <w:tabs>
          <w:tab w:val="left" w:pos="900"/>
        </w:tabs>
        <w:spacing w:beforeLines="50" w:before="156" w:line="360" w:lineRule="auto"/>
        <w:ind w:firstLineChars="200" w:firstLine="420"/>
        <w:rPr>
          <w:rFonts w:ascii="宋体" w:hAnsi="宋体"/>
          <w:color w:val="000000" w:themeColor="text1"/>
          <w:szCs w:val="21"/>
        </w:rPr>
      </w:pPr>
      <w:r w:rsidRPr="000F193F">
        <w:rPr>
          <w:rFonts w:ascii="宋体" w:hAnsi="宋体" w:hint="eastAsia"/>
          <w:color w:val="000000" w:themeColor="text1"/>
          <w:szCs w:val="21"/>
        </w:rPr>
        <w:t>1</w:t>
      </w:r>
      <w:r w:rsidR="00B71BC7">
        <w:rPr>
          <w:rFonts w:ascii="宋体" w:hAnsi="宋体" w:hint="eastAsia"/>
          <w:color w:val="000000" w:themeColor="text1"/>
          <w:szCs w:val="21"/>
        </w:rPr>
        <w:t>&gt;</w:t>
      </w:r>
      <w:r w:rsidR="000F48A0">
        <w:rPr>
          <w:rFonts w:ascii="宋体" w:hAnsi="宋体" w:hint="eastAsia"/>
          <w:color w:val="000000" w:themeColor="text1"/>
          <w:szCs w:val="21"/>
        </w:rPr>
        <w:t>流片工艺选用</w:t>
      </w:r>
      <w:r w:rsidR="00DA517F" w:rsidRPr="00DA517F">
        <w:rPr>
          <w:rFonts w:ascii="宋体" w:hAnsi="宋体" w:hint="eastAsia"/>
          <w:color w:val="000000" w:themeColor="text1"/>
          <w:szCs w:val="21"/>
        </w:rPr>
        <w:t>55nm</w:t>
      </w:r>
      <w:r w:rsidR="007112CC">
        <w:rPr>
          <w:rFonts w:ascii="宋体" w:hAnsi="宋体" w:hint="eastAsia"/>
          <w:color w:val="000000" w:themeColor="text1"/>
          <w:szCs w:val="21"/>
        </w:rPr>
        <w:t>工艺</w:t>
      </w:r>
      <w:r w:rsidRPr="000F193F">
        <w:rPr>
          <w:rFonts w:ascii="宋体" w:hAnsi="宋体" w:hint="eastAsia"/>
          <w:color w:val="000000" w:themeColor="text1"/>
          <w:szCs w:val="21"/>
        </w:rPr>
        <w:t xml:space="preserve">, </w:t>
      </w:r>
      <w:r w:rsidR="00DA517F" w:rsidRPr="00DA517F">
        <w:rPr>
          <w:rFonts w:ascii="宋体" w:hAnsi="宋体" w:hint="eastAsia"/>
          <w:color w:val="000000" w:themeColor="text1"/>
          <w:szCs w:val="21"/>
        </w:rPr>
        <w:t>Mask层数是8层metal+2层top metal+1层Al</w:t>
      </w:r>
      <w:r w:rsidR="00B45FF8">
        <w:rPr>
          <w:rFonts w:ascii="宋体" w:hAnsi="宋体" w:hint="eastAsia"/>
          <w:color w:val="000000" w:themeColor="text1"/>
          <w:szCs w:val="21"/>
        </w:rPr>
        <w:t>。</w:t>
      </w:r>
    </w:p>
    <w:p w14:paraId="56146A0A" w14:textId="34D3C82D" w:rsidR="00360D2D" w:rsidRDefault="00B71BC7" w:rsidP="007134A3">
      <w:pPr>
        <w:tabs>
          <w:tab w:val="left" w:pos="900"/>
        </w:tabs>
        <w:spacing w:beforeLines="50" w:before="156" w:line="360" w:lineRule="auto"/>
        <w:ind w:firstLineChars="200" w:firstLine="420"/>
        <w:rPr>
          <w:rFonts w:ascii="宋体" w:hAnsi="宋体"/>
          <w:color w:val="000000" w:themeColor="text1"/>
          <w:szCs w:val="21"/>
        </w:rPr>
      </w:pPr>
      <w:r>
        <w:rPr>
          <w:rFonts w:ascii="宋体" w:hAnsi="宋体"/>
          <w:color w:val="000000" w:themeColor="text1"/>
          <w:szCs w:val="21"/>
        </w:rPr>
        <w:t>2</w:t>
      </w:r>
      <w:bookmarkStart w:id="5" w:name="OLE_LINK1"/>
      <w:r>
        <w:rPr>
          <w:rFonts w:ascii="宋体" w:hAnsi="宋体" w:hint="eastAsia"/>
          <w:color w:val="000000" w:themeColor="text1"/>
          <w:szCs w:val="21"/>
        </w:rPr>
        <w:t>&gt;</w:t>
      </w:r>
      <w:bookmarkEnd w:id="5"/>
      <w:r w:rsidR="00B45FF8">
        <w:rPr>
          <w:rFonts w:ascii="宋体" w:hAnsi="宋体" w:hint="eastAsia"/>
          <w:color w:val="000000" w:themeColor="text1"/>
          <w:szCs w:val="21"/>
        </w:rPr>
        <w:t>期间类型包括：dn</w:t>
      </w:r>
      <w:r w:rsidR="00B45FF8">
        <w:rPr>
          <w:rFonts w:ascii="宋体" w:hAnsi="宋体"/>
          <w:color w:val="000000" w:themeColor="text1"/>
          <w:szCs w:val="21"/>
        </w:rPr>
        <w:t>w12ll_ckt</w:t>
      </w:r>
      <w:r w:rsidR="00B45FF8">
        <w:rPr>
          <w:rFonts w:ascii="宋体" w:hAnsi="宋体" w:hint="eastAsia"/>
          <w:color w:val="000000" w:themeColor="text1"/>
          <w:szCs w:val="21"/>
        </w:rPr>
        <w:t>、d</w:t>
      </w:r>
      <w:r w:rsidR="00B45FF8">
        <w:rPr>
          <w:rFonts w:ascii="宋体" w:hAnsi="宋体"/>
          <w:color w:val="000000" w:themeColor="text1"/>
          <w:szCs w:val="21"/>
        </w:rPr>
        <w:t>nwlvt12ll_ckt</w:t>
      </w:r>
      <w:r w:rsidR="00B45FF8">
        <w:rPr>
          <w:rFonts w:ascii="宋体" w:hAnsi="宋体" w:hint="eastAsia"/>
          <w:color w:val="000000" w:themeColor="text1"/>
          <w:szCs w:val="21"/>
        </w:rPr>
        <w:t>、dnwod</w:t>
      </w:r>
      <w:r w:rsidR="00B45FF8">
        <w:rPr>
          <w:rFonts w:ascii="宋体" w:hAnsi="宋体"/>
          <w:color w:val="000000" w:themeColor="text1"/>
          <w:szCs w:val="21"/>
        </w:rPr>
        <w:t>33ll_ckt</w:t>
      </w:r>
      <w:r w:rsidR="00B45FF8">
        <w:rPr>
          <w:rFonts w:ascii="宋体" w:hAnsi="宋体" w:hint="eastAsia"/>
          <w:color w:val="000000" w:themeColor="text1"/>
          <w:szCs w:val="21"/>
        </w:rPr>
        <w:t>、p</w:t>
      </w:r>
      <w:r w:rsidR="00B45FF8">
        <w:rPr>
          <w:rFonts w:ascii="宋体" w:hAnsi="宋体"/>
          <w:color w:val="000000" w:themeColor="text1"/>
          <w:szCs w:val="21"/>
        </w:rPr>
        <w:t>arasitic_dnwd</w:t>
      </w:r>
      <w:r w:rsidR="00B45FF8">
        <w:rPr>
          <w:rFonts w:ascii="宋体" w:hAnsi="宋体" w:hint="eastAsia"/>
          <w:color w:val="000000" w:themeColor="text1"/>
          <w:szCs w:val="21"/>
        </w:rPr>
        <w:t>、p</w:t>
      </w:r>
      <w:r w:rsidR="00B45FF8">
        <w:rPr>
          <w:rFonts w:ascii="宋体" w:hAnsi="宋体"/>
          <w:color w:val="000000" w:themeColor="text1"/>
          <w:szCs w:val="21"/>
        </w:rPr>
        <w:t>lvt12ll_mis_ckt</w:t>
      </w:r>
      <w:r w:rsidR="00B45FF8">
        <w:rPr>
          <w:rFonts w:ascii="宋体" w:hAnsi="宋体" w:hint="eastAsia"/>
          <w:color w:val="000000" w:themeColor="text1"/>
          <w:szCs w:val="21"/>
        </w:rPr>
        <w:t>、pod</w:t>
      </w:r>
      <w:r w:rsidR="00B45FF8">
        <w:rPr>
          <w:rFonts w:ascii="宋体" w:hAnsi="宋体"/>
          <w:color w:val="000000" w:themeColor="text1"/>
          <w:szCs w:val="21"/>
        </w:rPr>
        <w:t>33ll_mis_ckt</w:t>
      </w:r>
      <w:r w:rsidR="00B45FF8">
        <w:rPr>
          <w:rFonts w:ascii="宋体" w:hAnsi="宋体" w:hint="eastAsia"/>
          <w:color w:val="000000" w:themeColor="text1"/>
          <w:szCs w:val="21"/>
        </w:rPr>
        <w:t>、p</w:t>
      </w:r>
      <w:r w:rsidR="00B45FF8">
        <w:rPr>
          <w:rFonts w:ascii="宋体" w:hAnsi="宋体"/>
          <w:color w:val="000000" w:themeColor="text1"/>
          <w:szCs w:val="21"/>
        </w:rPr>
        <w:t>var18ll_ckt</w:t>
      </w:r>
      <w:r w:rsidR="00B45FF8">
        <w:rPr>
          <w:rFonts w:ascii="宋体" w:hAnsi="宋体" w:hint="eastAsia"/>
          <w:color w:val="000000" w:themeColor="text1"/>
          <w:szCs w:val="21"/>
        </w:rPr>
        <w:t>、r</w:t>
      </w:r>
      <w:r w:rsidR="00B45FF8">
        <w:rPr>
          <w:rFonts w:ascii="宋体" w:hAnsi="宋体"/>
          <w:color w:val="000000" w:themeColor="text1"/>
          <w:szCs w:val="21"/>
        </w:rPr>
        <w:t>npo_3t_ckt</w:t>
      </w:r>
      <w:r w:rsidR="00B45FF8">
        <w:rPr>
          <w:rFonts w:ascii="宋体" w:hAnsi="宋体" w:hint="eastAsia"/>
          <w:color w:val="000000" w:themeColor="text1"/>
          <w:szCs w:val="21"/>
        </w:rPr>
        <w:t>、r</w:t>
      </w:r>
      <w:r w:rsidR="00B45FF8">
        <w:rPr>
          <w:rFonts w:ascii="宋体" w:hAnsi="宋体"/>
          <w:color w:val="000000" w:themeColor="text1"/>
          <w:szCs w:val="21"/>
        </w:rPr>
        <w:t>pposab_3t_ckt</w:t>
      </w:r>
      <w:r w:rsidR="00B45FF8">
        <w:rPr>
          <w:rFonts w:ascii="宋体" w:hAnsi="宋体" w:hint="eastAsia"/>
          <w:color w:val="000000" w:themeColor="text1"/>
          <w:szCs w:val="21"/>
        </w:rPr>
        <w:t>。</w:t>
      </w:r>
    </w:p>
    <w:p w14:paraId="6834F060" w14:textId="43727F49" w:rsidR="00B45FF8" w:rsidRDefault="00B45FF8" w:rsidP="007134A3">
      <w:pPr>
        <w:tabs>
          <w:tab w:val="left" w:pos="900"/>
        </w:tabs>
        <w:spacing w:beforeLines="50" w:before="156" w:line="360" w:lineRule="auto"/>
        <w:ind w:firstLineChars="200" w:firstLine="420"/>
        <w:rPr>
          <w:rFonts w:ascii="宋体" w:hAnsi="宋体"/>
          <w:color w:val="000000" w:themeColor="text1"/>
          <w:szCs w:val="21"/>
        </w:rPr>
      </w:pPr>
      <w:r>
        <w:rPr>
          <w:rFonts w:ascii="宋体" w:hAnsi="宋体" w:hint="eastAsia"/>
          <w:color w:val="000000" w:themeColor="text1"/>
          <w:szCs w:val="21"/>
        </w:rPr>
        <w:t>3</w:t>
      </w:r>
      <w:bookmarkStart w:id="6" w:name="OLE_LINK2"/>
      <w:r w:rsidR="00B71BC7">
        <w:rPr>
          <w:rFonts w:ascii="宋体" w:hAnsi="宋体" w:hint="eastAsia"/>
          <w:color w:val="000000" w:themeColor="text1"/>
          <w:szCs w:val="21"/>
        </w:rPr>
        <w:t>&gt;</w:t>
      </w:r>
      <w:bookmarkEnd w:id="6"/>
      <w:r>
        <w:rPr>
          <w:rFonts w:ascii="宋体" w:hAnsi="宋体" w:hint="eastAsia"/>
          <w:color w:val="000000" w:themeColor="text1"/>
          <w:szCs w:val="21"/>
        </w:rPr>
        <w:t>必须支持Fl</w:t>
      </w:r>
      <w:r>
        <w:rPr>
          <w:rFonts w:ascii="宋体" w:hAnsi="宋体"/>
          <w:color w:val="000000" w:themeColor="text1"/>
          <w:szCs w:val="21"/>
        </w:rPr>
        <w:t>ash</w:t>
      </w:r>
      <w:r>
        <w:rPr>
          <w:rFonts w:ascii="宋体" w:hAnsi="宋体" w:hint="eastAsia"/>
          <w:color w:val="000000" w:themeColor="text1"/>
          <w:szCs w:val="21"/>
        </w:rPr>
        <w:t>存储单元并实现F</w:t>
      </w:r>
      <w:r>
        <w:rPr>
          <w:rFonts w:ascii="宋体" w:hAnsi="宋体"/>
          <w:color w:val="000000" w:themeColor="text1"/>
          <w:szCs w:val="21"/>
        </w:rPr>
        <w:t>lash memory IP,</w:t>
      </w:r>
      <w:r>
        <w:rPr>
          <w:rFonts w:ascii="宋体" w:hAnsi="宋体" w:hint="eastAsia"/>
          <w:color w:val="000000" w:themeColor="text1"/>
          <w:szCs w:val="21"/>
        </w:rPr>
        <w:t>以实现存内计算。</w:t>
      </w:r>
    </w:p>
    <w:p w14:paraId="51F67E8C" w14:textId="2B7445C4" w:rsidR="00A22026" w:rsidRDefault="00B45FF8" w:rsidP="00A22026">
      <w:pPr>
        <w:tabs>
          <w:tab w:val="left" w:pos="900"/>
        </w:tabs>
        <w:spacing w:beforeLines="50" w:before="156"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sidR="00B71BC7">
        <w:rPr>
          <w:rFonts w:ascii="宋体" w:hAnsi="宋体" w:hint="eastAsia"/>
          <w:color w:val="000000" w:themeColor="text1"/>
          <w:szCs w:val="21"/>
        </w:rPr>
        <w:t>&gt;</w:t>
      </w:r>
      <w:r>
        <w:rPr>
          <w:rFonts w:ascii="宋体" w:hAnsi="宋体" w:hint="eastAsia"/>
          <w:color w:val="000000" w:themeColor="text1"/>
          <w:szCs w:val="21"/>
        </w:rPr>
        <w:t>支持顶AL</w:t>
      </w:r>
      <w:r w:rsidR="00A22026">
        <w:rPr>
          <w:rFonts w:ascii="宋体" w:hAnsi="宋体" w:hint="eastAsia"/>
          <w:color w:val="000000" w:themeColor="text1"/>
          <w:szCs w:val="21"/>
        </w:rPr>
        <w:t>走</w:t>
      </w:r>
      <w:r>
        <w:rPr>
          <w:rFonts w:ascii="宋体" w:hAnsi="宋体" w:hint="eastAsia"/>
          <w:color w:val="000000" w:themeColor="text1"/>
          <w:szCs w:val="21"/>
        </w:rPr>
        <w:t>RDL</w:t>
      </w:r>
      <w:r w:rsidR="00A22026">
        <w:rPr>
          <w:rFonts w:ascii="宋体" w:hAnsi="宋体" w:hint="eastAsia"/>
          <w:color w:val="000000" w:themeColor="text1"/>
          <w:szCs w:val="21"/>
        </w:rPr>
        <w:t>，实现B</w:t>
      </w:r>
      <w:r w:rsidR="00A22026">
        <w:rPr>
          <w:rFonts w:ascii="宋体" w:hAnsi="宋体"/>
          <w:color w:val="000000" w:themeColor="text1"/>
          <w:szCs w:val="21"/>
        </w:rPr>
        <w:t>unp</w:t>
      </w:r>
      <w:r w:rsidR="00A22026">
        <w:rPr>
          <w:rFonts w:ascii="宋体" w:hAnsi="宋体" w:hint="eastAsia"/>
          <w:color w:val="000000" w:themeColor="text1"/>
          <w:szCs w:val="21"/>
        </w:rPr>
        <w:t>焊球，和F</w:t>
      </w:r>
      <w:r w:rsidR="00A22026">
        <w:rPr>
          <w:rFonts w:ascii="宋体" w:hAnsi="宋体"/>
          <w:color w:val="000000" w:themeColor="text1"/>
          <w:szCs w:val="21"/>
        </w:rPr>
        <w:t>lipchip</w:t>
      </w:r>
      <w:r w:rsidR="00A22026">
        <w:rPr>
          <w:rFonts w:ascii="宋体" w:hAnsi="宋体" w:hint="eastAsia"/>
          <w:color w:val="000000" w:themeColor="text1"/>
          <w:szCs w:val="21"/>
        </w:rPr>
        <w:t>封装</w:t>
      </w:r>
    </w:p>
    <w:p w14:paraId="78619B5F" w14:textId="32451B70" w:rsidR="00A22026" w:rsidRPr="00A22026" w:rsidRDefault="00A22026" w:rsidP="00A22026">
      <w:pPr>
        <w:tabs>
          <w:tab w:val="left" w:pos="900"/>
        </w:tabs>
        <w:spacing w:beforeLines="50" w:before="156" w:line="360" w:lineRule="auto"/>
        <w:ind w:firstLineChars="200" w:firstLine="420"/>
        <w:rPr>
          <w:rFonts w:ascii="宋体" w:hAnsi="宋体"/>
          <w:color w:val="000000" w:themeColor="text1"/>
          <w:szCs w:val="21"/>
        </w:rPr>
      </w:pPr>
      <w:r>
        <w:rPr>
          <w:rFonts w:ascii="宋体" w:hAnsi="宋体"/>
          <w:color w:val="000000" w:themeColor="text1"/>
          <w:szCs w:val="21"/>
        </w:rPr>
        <w:t>5</w:t>
      </w:r>
      <w:r w:rsidR="00B71BC7">
        <w:rPr>
          <w:rFonts w:ascii="宋体" w:hAnsi="宋体" w:hint="eastAsia"/>
          <w:color w:val="000000" w:themeColor="text1"/>
          <w:szCs w:val="21"/>
        </w:rPr>
        <w:t>&gt;</w:t>
      </w:r>
      <w:r>
        <w:rPr>
          <w:rFonts w:ascii="宋体" w:hAnsi="宋体" w:hint="eastAsia"/>
          <w:color w:val="000000" w:themeColor="text1"/>
          <w:szCs w:val="21"/>
        </w:rPr>
        <w:t>提供1</w:t>
      </w:r>
      <w:r>
        <w:rPr>
          <w:rFonts w:ascii="宋体" w:hAnsi="宋体"/>
          <w:color w:val="000000" w:themeColor="text1"/>
          <w:szCs w:val="21"/>
        </w:rPr>
        <w:t>.2</w:t>
      </w:r>
      <w:r>
        <w:rPr>
          <w:rFonts w:ascii="宋体" w:hAnsi="宋体" w:hint="eastAsia"/>
          <w:color w:val="000000" w:themeColor="text1"/>
          <w:szCs w:val="21"/>
        </w:rPr>
        <w:t>V标准单元库</w:t>
      </w:r>
    </w:p>
    <w:p w14:paraId="53927589" w14:textId="6E990499" w:rsidR="00360D2D" w:rsidRDefault="00A22026" w:rsidP="00395DB2">
      <w:pPr>
        <w:tabs>
          <w:tab w:val="left" w:pos="900"/>
        </w:tabs>
        <w:spacing w:beforeLines="50" w:before="156" w:line="360" w:lineRule="auto"/>
        <w:ind w:firstLineChars="200" w:firstLine="420"/>
        <w:rPr>
          <w:rFonts w:ascii="宋体" w:hAnsi="宋体"/>
          <w:color w:val="000000" w:themeColor="text1"/>
          <w:szCs w:val="21"/>
        </w:rPr>
      </w:pPr>
      <w:r>
        <w:rPr>
          <w:rFonts w:ascii="宋体" w:hAnsi="宋体"/>
          <w:color w:val="000000" w:themeColor="text1"/>
          <w:szCs w:val="21"/>
        </w:rPr>
        <w:t>6</w:t>
      </w:r>
      <w:r w:rsidR="00B71BC7">
        <w:rPr>
          <w:rFonts w:ascii="宋体" w:hAnsi="宋体" w:hint="eastAsia"/>
          <w:color w:val="000000" w:themeColor="text1"/>
          <w:szCs w:val="21"/>
        </w:rPr>
        <w:t>&gt;</w:t>
      </w:r>
      <w:r w:rsidR="00360D2D" w:rsidRPr="000F193F">
        <w:rPr>
          <w:rFonts w:ascii="宋体" w:hAnsi="宋体" w:hint="eastAsia"/>
          <w:color w:val="000000" w:themeColor="text1"/>
          <w:szCs w:val="21"/>
        </w:rPr>
        <w:t>wafer Priority ：Hot Lot</w:t>
      </w:r>
    </w:p>
    <w:p w14:paraId="34B3E382" w14:textId="44E296D2" w:rsidR="00A22026" w:rsidRPr="00A22026" w:rsidRDefault="00A22026" w:rsidP="00A22026">
      <w:pPr>
        <w:tabs>
          <w:tab w:val="left" w:pos="900"/>
        </w:tabs>
        <w:spacing w:beforeLines="50" w:before="156" w:line="360" w:lineRule="auto"/>
        <w:ind w:firstLineChars="200" w:firstLine="420"/>
        <w:rPr>
          <w:rFonts w:ascii="宋体" w:hAnsi="宋体"/>
          <w:color w:val="000000" w:themeColor="text1"/>
          <w:szCs w:val="21"/>
        </w:rPr>
      </w:pPr>
      <w:r>
        <w:rPr>
          <w:rFonts w:ascii="宋体" w:hAnsi="宋体"/>
          <w:color w:val="000000" w:themeColor="text1"/>
          <w:szCs w:val="21"/>
        </w:rPr>
        <w:t>7</w:t>
      </w:r>
      <w:r w:rsidR="00B71BC7">
        <w:rPr>
          <w:rFonts w:ascii="宋体" w:hAnsi="宋体" w:hint="eastAsia"/>
          <w:color w:val="000000" w:themeColor="text1"/>
          <w:szCs w:val="21"/>
        </w:rPr>
        <w:t>&gt;</w:t>
      </w:r>
      <w:r>
        <w:rPr>
          <w:rFonts w:ascii="宋体" w:hAnsi="宋体" w:hint="eastAsia"/>
          <w:color w:val="000000" w:themeColor="text1"/>
          <w:szCs w:val="21"/>
        </w:rPr>
        <w:t>交付1</w:t>
      </w:r>
      <w:r>
        <w:rPr>
          <w:rFonts w:ascii="宋体" w:hAnsi="宋体"/>
          <w:color w:val="000000" w:themeColor="text1"/>
          <w:szCs w:val="21"/>
        </w:rPr>
        <w:t>00</w:t>
      </w:r>
      <w:r>
        <w:rPr>
          <w:rFonts w:ascii="宋体" w:hAnsi="宋体" w:hint="eastAsia"/>
          <w:color w:val="000000" w:themeColor="text1"/>
          <w:szCs w:val="21"/>
        </w:rPr>
        <w:t>颗芯片</w:t>
      </w:r>
    </w:p>
    <w:p w14:paraId="742BCACA" w14:textId="1240C56A" w:rsidR="001A2752" w:rsidRDefault="00395DB2" w:rsidP="001A2752">
      <w:pPr>
        <w:tabs>
          <w:tab w:val="left" w:pos="270"/>
        </w:tabs>
        <w:spacing w:beforeLines="50" w:before="156" w:line="360" w:lineRule="auto"/>
        <w:rPr>
          <w:szCs w:val="21"/>
        </w:rPr>
      </w:pPr>
      <w:r>
        <w:rPr>
          <w:szCs w:val="21"/>
        </w:rPr>
        <w:t>3</w:t>
      </w:r>
      <w:r w:rsidR="001A2752">
        <w:rPr>
          <w:szCs w:val="21"/>
        </w:rPr>
        <w:t>.</w:t>
      </w:r>
      <w:r w:rsidR="001A2752">
        <w:rPr>
          <w:szCs w:val="21"/>
        </w:rPr>
        <w:tab/>
      </w:r>
      <w:r w:rsidR="001A2752">
        <w:rPr>
          <w:rFonts w:hint="eastAsia"/>
          <w:szCs w:val="21"/>
        </w:rPr>
        <w:t>供应商提供</w:t>
      </w:r>
      <w:r w:rsidR="002F7F74" w:rsidRPr="002F7F74">
        <w:rPr>
          <w:rFonts w:hint="eastAsia"/>
          <w:szCs w:val="21"/>
        </w:rPr>
        <w:t>高能效存内计算微电流</w:t>
      </w:r>
      <w:r w:rsidR="002F7F74" w:rsidRPr="002F7F74">
        <w:rPr>
          <w:rFonts w:hint="eastAsia"/>
          <w:szCs w:val="21"/>
        </w:rPr>
        <w:t>AD</w:t>
      </w:r>
      <w:r w:rsidR="002F7F74" w:rsidRPr="002F7F74">
        <w:rPr>
          <w:rFonts w:hint="eastAsia"/>
          <w:szCs w:val="21"/>
        </w:rPr>
        <w:t>转换芯片流片</w:t>
      </w:r>
      <w:r w:rsidR="002F7F74">
        <w:rPr>
          <w:rFonts w:hint="eastAsia"/>
          <w:szCs w:val="21"/>
        </w:rPr>
        <w:t>服务</w:t>
      </w:r>
    </w:p>
    <w:p w14:paraId="4F0F9C0C" w14:textId="0F1EA777" w:rsidR="001A2752" w:rsidRDefault="001A2752" w:rsidP="001A2752">
      <w:pPr>
        <w:spacing w:beforeLines="50" w:before="156" w:line="360" w:lineRule="auto"/>
        <w:ind w:firstLineChars="150" w:firstLine="315"/>
        <w:rPr>
          <w:szCs w:val="21"/>
        </w:rPr>
      </w:pPr>
      <w:r>
        <w:rPr>
          <w:szCs w:val="21"/>
        </w:rPr>
        <w:t>1</w:t>
      </w:r>
      <w:r w:rsidR="00F74A3F">
        <w:rPr>
          <w:rFonts w:ascii="宋体" w:hAnsi="宋体" w:hint="eastAsia"/>
          <w:color w:val="000000" w:themeColor="text1"/>
          <w:szCs w:val="21"/>
        </w:rPr>
        <w:t>&gt;</w:t>
      </w:r>
      <w:r>
        <w:rPr>
          <w:rFonts w:hint="eastAsia"/>
          <w:szCs w:val="21"/>
        </w:rPr>
        <w:t>负责版图整合，提供光掩模、流片服务。</w:t>
      </w:r>
    </w:p>
    <w:p w14:paraId="24E24B28" w14:textId="193B47DE" w:rsidR="001A2752" w:rsidRDefault="001A2752" w:rsidP="001A2752">
      <w:pPr>
        <w:spacing w:beforeLines="50" w:before="156" w:line="360" w:lineRule="auto"/>
        <w:ind w:firstLineChars="150" w:firstLine="315"/>
        <w:rPr>
          <w:szCs w:val="21"/>
        </w:rPr>
      </w:pPr>
      <w:r>
        <w:rPr>
          <w:szCs w:val="21"/>
        </w:rPr>
        <w:t>2</w:t>
      </w:r>
      <w:r w:rsidR="00F74A3F">
        <w:rPr>
          <w:rFonts w:ascii="宋体" w:hAnsi="宋体" w:hint="eastAsia"/>
          <w:color w:val="000000" w:themeColor="text1"/>
          <w:szCs w:val="21"/>
        </w:rPr>
        <w:t>&gt;</w:t>
      </w:r>
      <w:r>
        <w:rPr>
          <w:szCs w:val="21"/>
        </w:rPr>
        <w:t xml:space="preserve"> </w:t>
      </w:r>
      <w:bookmarkStart w:id="7" w:name="OLE_LINK3"/>
      <w:r>
        <w:rPr>
          <w:rFonts w:hint="eastAsia"/>
          <w:szCs w:val="21"/>
        </w:rPr>
        <w:t>提供</w:t>
      </w:r>
      <w:r>
        <w:rPr>
          <w:szCs w:val="21"/>
        </w:rPr>
        <w:t xml:space="preserve"> Tape-out </w:t>
      </w:r>
      <w:r>
        <w:rPr>
          <w:rFonts w:hint="eastAsia"/>
          <w:szCs w:val="21"/>
        </w:rPr>
        <w:t>过程中的技术支持，协助解决流片期间与</w:t>
      </w:r>
      <w:r>
        <w:rPr>
          <w:szCs w:val="21"/>
        </w:rPr>
        <w:t>Foundry</w:t>
      </w:r>
      <w:r>
        <w:rPr>
          <w:rFonts w:hint="eastAsia"/>
          <w:szCs w:val="21"/>
        </w:rPr>
        <w:t>之间协调、沟通过程中遇到的各种问题。</w:t>
      </w:r>
      <w:bookmarkEnd w:id="7"/>
      <w:r>
        <w:rPr>
          <w:szCs w:val="21"/>
        </w:rPr>
        <w:t xml:space="preserve"> </w:t>
      </w:r>
    </w:p>
    <w:p w14:paraId="186A0C5C"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3768DC32"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101BA9">
        <w:rPr>
          <w:rFonts w:ascii="宋体" w:hAnsi="宋体"/>
          <w:szCs w:val="21"/>
          <w:u w:val="single"/>
        </w:rPr>
        <w:t>2</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4CD43B89" w14:textId="77777777" w:rsidR="00A97E8D" w:rsidRPr="009F2238" w:rsidRDefault="00873F09" w:rsidP="009F2238">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w:t>
      </w:r>
      <w:r w:rsidRPr="0012727F">
        <w:rPr>
          <w:rFonts w:ascii="宋体" w:hAnsi="宋体" w:hint="eastAsia"/>
          <w:szCs w:val="21"/>
        </w:rPr>
        <w:lastRenderedPageBreak/>
        <w:t>人员到现场后若问题特殊无法现场修复的，供货方需在24小时内给出合理解决方案。</w:t>
      </w:r>
    </w:p>
    <w:p w14:paraId="04FCDAA7"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4F96F0B5" w14:textId="77777777" w:rsidTr="004747B5">
        <w:trPr>
          <w:trHeight w:val="522"/>
        </w:trPr>
        <w:tc>
          <w:tcPr>
            <w:tcW w:w="8601" w:type="dxa"/>
            <w:gridSpan w:val="4"/>
            <w:vAlign w:val="center"/>
          </w:tcPr>
          <w:bookmarkEnd w:id="1"/>
          <w:bookmarkEnd w:id="2"/>
          <w:bookmarkEnd w:id="3"/>
          <w:p w14:paraId="735CF103"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333CCC1F" w14:textId="77777777" w:rsidTr="004747B5">
        <w:trPr>
          <w:trHeight w:val="483"/>
        </w:trPr>
        <w:tc>
          <w:tcPr>
            <w:tcW w:w="726" w:type="dxa"/>
            <w:vAlign w:val="center"/>
          </w:tcPr>
          <w:p w14:paraId="6C9D29E4"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45CFD5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E7114EE"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5AE8C2C1" w14:textId="77777777" w:rsidTr="004747B5">
        <w:tc>
          <w:tcPr>
            <w:tcW w:w="8601" w:type="dxa"/>
            <w:gridSpan w:val="4"/>
          </w:tcPr>
          <w:p w14:paraId="3E6F9D0D"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00A46FA6" w14:textId="77777777" w:rsidTr="004747B5">
        <w:tc>
          <w:tcPr>
            <w:tcW w:w="726" w:type="dxa"/>
          </w:tcPr>
          <w:p w14:paraId="2E84477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3B5B86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0D6F4486"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5C5D10F2" w14:textId="77777777" w:rsidTr="004747B5">
        <w:tc>
          <w:tcPr>
            <w:tcW w:w="726" w:type="dxa"/>
          </w:tcPr>
          <w:p w14:paraId="3F5BD1C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408C7C8A"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892A1FB"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00AD8DFA" w14:textId="77777777" w:rsidTr="004747B5">
        <w:tc>
          <w:tcPr>
            <w:tcW w:w="726" w:type="dxa"/>
          </w:tcPr>
          <w:p w14:paraId="795FE9EE"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F9E3D61"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4A59E10"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0F4E208D" w14:textId="77777777" w:rsidTr="004747B5">
        <w:tc>
          <w:tcPr>
            <w:tcW w:w="726" w:type="dxa"/>
          </w:tcPr>
          <w:p w14:paraId="1D2C7236"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D26328C"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D6DFB4A"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0268E4CC" w14:textId="77777777" w:rsidTr="004747B5">
        <w:tc>
          <w:tcPr>
            <w:tcW w:w="726" w:type="dxa"/>
          </w:tcPr>
          <w:p w14:paraId="43436C7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0CA496EE"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13ED47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6E4F63BA" w14:textId="77777777" w:rsidTr="004747B5">
        <w:tc>
          <w:tcPr>
            <w:tcW w:w="726" w:type="dxa"/>
          </w:tcPr>
          <w:p w14:paraId="0D1E0F4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53BB303"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1DE58E8F" w14:textId="77777777" w:rsidTr="004747B5">
        <w:tc>
          <w:tcPr>
            <w:tcW w:w="8601" w:type="dxa"/>
            <w:gridSpan w:val="4"/>
          </w:tcPr>
          <w:p w14:paraId="76B1CBD5"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0A863692" w14:textId="77777777" w:rsidTr="004747B5">
        <w:tc>
          <w:tcPr>
            <w:tcW w:w="726" w:type="dxa"/>
          </w:tcPr>
          <w:p w14:paraId="0A9AD83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166A99F"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739EB3D3" w14:textId="77777777" w:rsidTr="004747B5">
        <w:tc>
          <w:tcPr>
            <w:tcW w:w="726" w:type="dxa"/>
          </w:tcPr>
          <w:p w14:paraId="59E8319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BC4452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13588655" w14:textId="77777777" w:rsidTr="004747B5">
        <w:tc>
          <w:tcPr>
            <w:tcW w:w="726" w:type="dxa"/>
          </w:tcPr>
          <w:p w14:paraId="2A6595B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62E900A"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B3B23DE" w14:textId="77777777" w:rsidTr="004747B5">
        <w:tc>
          <w:tcPr>
            <w:tcW w:w="726" w:type="dxa"/>
          </w:tcPr>
          <w:p w14:paraId="4626354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2D6F328"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664A9E65" w14:textId="77777777" w:rsidTr="004747B5">
        <w:trPr>
          <w:trHeight w:val="510"/>
        </w:trPr>
        <w:tc>
          <w:tcPr>
            <w:tcW w:w="4233" w:type="dxa"/>
            <w:gridSpan w:val="2"/>
            <w:vAlign w:val="center"/>
          </w:tcPr>
          <w:p w14:paraId="36DBC96D"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8CB22E8" w14:textId="77777777" w:rsidR="008D094B" w:rsidRDefault="008D094B" w:rsidP="004747B5">
            <w:pPr>
              <w:widowControl/>
              <w:textAlignment w:val="baseline"/>
              <w:rPr>
                <w:color w:val="000000"/>
                <w:kern w:val="0"/>
                <w:sz w:val="20"/>
                <w:szCs w:val="21"/>
              </w:rPr>
            </w:pPr>
            <w:r>
              <w:rPr>
                <w:color w:val="000000"/>
                <w:kern w:val="0"/>
                <w:sz w:val="20"/>
                <w:szCs w:val="21"/>
              </w:rPr>
              <w:t>是</w:t>
            </w:r>
            <w:r w:rsidR="00EB44D0">
              <w:rPr>
                <w:rFonts w:asciiTheme="minorEastAsia" w:hAnsiTheme="minorEastAsia" w:cs="宋体" w:hint="eastAsia"/>
                <w:color w:val="000000"/>
                <w:kern w:val="0"/>
                <w:sz w:val="20"/>
                <w:szCs w:val="21"/>
              </w:rPr>
              <w:sym w:font="Wingdings 2" w:char="F052"/>
            </w:r>
          </w:p>
        </w:tc>
        <w:tc>
          <w:tcPr>
            <w:tcW w:w="2114" w:type="dxa"/>
            <w:vAlign w:val="center"/>
          </w:tcPr>
          <w:p w14:paraId="1406DCA0"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3F7E830A" w14:textId="77777777" w:rsidTr="004747B5">
        <w:trPr>
          <w:trHeight w:val="510"/>
        </w:trPr>
        <w:tc>
          <w:tcPr>
            <w:tcW w:w="4233" w:type="dxa"/>
            <w:gridSpan w:val="2"/>
            <w:vAlign w:val="center"/>
          </w:tcPr>
          <w:p w14:paraId="57AB7257"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74E51CA"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2A49896" w14:textId="77777777" w:rsidR="008D094B" w:rsidRDefault="008D094B" w:rsidP="004747B5">
            <w:pPr>
              <w:widowControl/>
              <w:textAlignment w:val="baseline"/>
              <w:rPr>
                <w:color w:val="000000"/>
                <w:kern w:val="0"/>
                <w:sz w:val="20"/>
                <w:szCs w:val="21"/>
              </w:rPr>
            </w:pPr>
            <w:r>
              <w:rPr>
                <w:color w:val="000000"/>
                <w:kern w:val="0"/>
                <w:sz w:val="20"/>
                <w:szCs w:val="21"/>
              </w:rPr>
              <w:t>否</w:t>
            </w:r>
            <w:r w:rsidR="00EB44D0">
              <w:rPr>
                <w:rFonts w:asciiTheme="minorEastAsia" w:hAnsiTheme="minorEastAsia" w:cs="宋体" w:hint="eastAsia"/>
                <w:color w:val="000000"/>
                <w:kern w:val="0"/>
                <w:sz w:val="20"/>
                <w:szCs w:val="21"/>
              </w:rPr>
              <w:sym w:font="Wingdings 2" w:char="F052"/>
            </w:r>
          </w:p>
        </w:tc>
      </w:tr>
      <w:tr w:rsidR="008D094B" w14:paraId="101B322C" w14:textId="77777777" w:rsidTr="004747B5">
        <w:trPr>
          <w:trHeight w:val="510"/>
        </w:trPr>
        <w:tc>
          <w:tcPr>
            <w:tcW w:w="8601" w:type="dxa"/>
            <w:gridSpan w:val="4"/>
            <w:vAlign w:val="center"/>
          </w:tcPr>
          <w:p w14:paraId="7375FA96"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0F290049" w14:textId="77777777" w:rsidTr="004747B5">
        <w:trPr>
          <w:trHeight w:val="360"/>
        </w:trPr>
        <w:tc>
          <w:tcPr>
            <w:tcW w:w="4233" w:type="dxa"/>
            <w:gridSpan w:val="2"/>
            <w:vAlign w:val="center"/>
          </w:tcPr>
          <w:p w14:paraId="7E60883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EB44D0">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5855A135" w14:textId="77777777" w:rsidR="008D094B" w:rsidRPr="00EB44D0"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68164D3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A9C099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32FCB1DC"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F057" w14:textId="77777777" w:rsidR="003C1453" w:rsidRDefault="003C1453">
      <w:r>
        <w:separator/>
      </w:r>
    </w:p>
  </w:endnote>
  <w:endnote w:type="continuationSeparator" w:id="0">
    <w:p w14:paraId="3B9A5505" w14:textId="77777777" w:rsidR="003C1453" w:rsidRDefault="003C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9423"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1270ED91"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4AA6" w14:textId="77777777" w:rsidR="003C1453" w:rsidRDefault="003C1453">
      <w:r>
        <w:separator/>
      </w:r>
    </w:p>
  </w:footnote>
  <w:footnote w:type="continuationSeparator" w:id="0">
    <w:p w14:paraId="6D441EE5" w14:textId="77777777" w:rsidR="003C1453" w:rsidRDefault="003C1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3B8F"/>
    <w:rsid w:val="000045B7"/>
    <w:rsid w:val="000170BA"/>
    <w:rsid w:val="00017C9A"/>
    <w:rsid w:val="00090056"/>
    <w:rsid w:val="000A209A"/>
    <w:rsid w:val="000B5DB1"/>
    <w:rsid w:val="000C5804"/>
    <w:rsid w:val="000C588B"/>
    <w:rsid w:val="000D7028"/>
    <w:rsid w:val="000F193F"/>
    <w:rsid w:val="000F48A0"/>
    <w:rsid w:val="00101BA9"/>
    <w:rsid w:val="00105428"/>
    <w:rsid w:val="00112DCD"/>
    <w:rsid w:val="0012727F"/>
    <w:rsid w:val="00130D0B"/>
    <w:rsid w:val="00140AF0"/>
    <w:rsid w:val="001507CE"/>
    <w:rsid w:val="00157667"/>
    <w:rsid w:val="001609FC"/>
    <w:rsid w:val="00162A76"/>
    <w:rsid w:val="00176534"/>
    <w:rsid w:val="0018461B"/>
    <w:rsid w:val="00190ACD"/>
    <w:rsid w:val="00192B6A"/>
    <w:rsid w:val="001945E8"/>
    <w:rsid w:val="001960BB"/>
    <w:rsid w:val="001A2752"/>
    <w:rsid w:val="001B03C0"/>
    <w:rsid w:val="001B712C"/>
    <w:rsid w:val="001C0880"/>
    <w:rsid w:val="001C41C3"/>
    <w:rsid w:val="001C7C84"/>
    <w:rsid w:val="001D17C5"/>
    <w:rsid w:val="002204EA"/>
    <w:rsid w:val="002252EC"/>
    <w:rsid w:val="00237253"/>
    <w:rsid w:val="00272B7C"/>
    <w:rsid w:val="002815C8"/>
    <w:rsid w:val="00293B8A"/>
    <w:rsid w:val="002A4902"/>
    <w:rsid w:val="002A5BF1"/>
    <w:rsid w:val="002A6571"/>
    <w:rsid w:val="002B3A1B"/>
    <w:rsid w:val="002D68DE"/>
    <w:rsid w:val="002E72E3"/>
    <w:rsid w:val="002F7F74"/>
    <w:rsid w:val="003027D7"/>
    <w:rsid w:val="00310E17"/>
    <w:rsid w:val="003113D4"/>
    <w:rsid w:val="003458D7"/>
    <w:rsid w:val="00345D8D"/>
    <w:rsid w:val="00350DD6"/>
    <w:rsid w:val="00353EC3"/>
    <w:rsid w:val="00360D2D"/>
    <w:rsid w:val="0036352F"/>
    <w:rsid w:val="003649AF"/>
    <w:rsid w:val="00373DF0"/>
    <w:rsid w:val="00391A53"/>
    <w:rsid w:val="00395DB2"/>
    <w:rsid w:val="003B1B61"/>
    <w:rsid w:val="003C1453"/>
    <w:rsid w:val="003D06DB"/>
    <w:rsid w:val="003E4113"/>
    <w:rsid w:val="003E4FDA"/>
    <w:rsid w:val="00426CB3"/>
    <w:rsid w:val="004464CA"/>
    <w:rsid w:val="00453832"/>
    <w:rsid w:val="004951D7"/>
    <w:rsid w:val="00495897"/>
    <w:rsid w:val="004A43F0"/>
    <w:rsid w:val="004B3DFE"/>
    <w:rsid w:val="004E36C2"/>
    <w:rsid w:val="004E4B14"/>
    <w:rsid w:val="004F2FEA"/>
    <w:rsid w:val="00500CB7"/>
    <w:rsid w:val="00501176"/>
    <w:rsid w:val="0051081D"/>
    <w:rsid w:val="00510891"/>
    <w:rsid w:val="00520AAE"/>
    <w:rsid w:val="0052535A"/>
    <w:rsid w:val="0053111A"/>
    <w:rsid w:val="00562C62"/>
    <w:rsid w:val="005633CE"/>
    <w:rsid w:val="00571ADE"/>
    <w:rsid w:val="005853E9"/>
    <w:rsid w:val="0059304A"/>
    <w:rsid w:val="005951EF"/>
    <w:rsid w:val="005B62C9"/>
    <w:rsid w:val="005C3DA0"/>
    <w:rsid w:val="005D5201"/>
    <w:rsid w:val="005E26BA"/>
    <w:rsid w:val="005E4F6D"/>
    <w:rsid w:val="005E6A0A"/>
    <w:rsid w:val="005F1571"/>
    <w:rsid w:val="005F401F"/>
    <w:rsid w:val="00611202"/>
    <w:rsid w:val="006237BE"/>
    <w:rsid w:val="00636F27"/>
    <w:rsid w:val="00640733"/>
    <w:rsid w:val="006878E9"/>
    <w:rsid w:val="006950B6"/>
    <w:rsid w:val="006C2918"/>
    <w:rsid w:val="006C782C"/>
    <w:rsid w:val="006D095D"/>
    <w:rsid w:val="00703AC6"/>
    <w:rsid w:val="00710AA5"/>
    <w:rsid w:val="007112CC"/>
    <w:rsid w:val="007134A3"/>
    <w:rsid w:val="00715B3F"/>
    <w:rsid w:val="007554BB"/>
    <w:rsid w:val="0076501A"/>
    <w:rsid w:val="007839AE"/>
    <w:rsid w:val="00785146"/>
    <w:rsid w:val="007A5DE1"/>
    <w:rsid w:val="007F4BD9"/>
    <w:rsid w:val="00800E12"/>
    <w:rsid w:val="00801053"/>
    <w:rsid w:val="0080610F"/>
    <w:rsid w:val="00813A58"/>
    <w:rsid w:val="008153D5"/>
    <w:rsid w:val="00817D28"/>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766F9"/>
    <w:rsid w:val="0099177F"/>
    <w:rsid w:val="00995789"/>
    <w:rsid w:val="009B2EF0"/>
    <w:rsid w:val="009C19F5"/>
    <w:rsid w:val="009D3518"/>
    <w:rsid w:val="009F2238"/>
    <w:rsid w:val="009F6CAB"/>
    <w:rsid w:val="009F7A2C"/>
    <w:rsid w:val="00A047F0"/>
    <w:rsid w:val="00A161FC"/>
    <w:rsid w:val="00A22026"/>
    <w:rsid w:val="00A36DDF"/>
    <w:rsid w:val="00A61746"/>
    <w:rsid w:val="00A765E9"/>
    <w:rsid w:val="00A865ED"/>
    <w:rsid w:val="00A97E8D"/>
    <w:rsid w:val="00AA43F2"/>
    <w:rsid w:val="00AB48E9"/>
    <w:rsid w:val="00AC005D"/>
    <w:rsid w:val="00AC42BA"/>
    <w:rsid w:val="00AC6F95"/>
    <w:rsid w:val="00AD162E"/>
    <w:rsid w:val="00AE1AFA"/>
    <w:rsid w:val="00AE67A6"/>
    <w:rsid w:val="00AF7468"/>
    <w:rsid w:val="00B015CE"/>
    <w:rsid w:val="00B151BE"/>
    <w:rsid w:val="00B43698"/>
    <w:rsid w:val="00B4481B"/>
    <w:rsid w:val="00B45FF8"/>
    <w:rsid w:val="00B47D50"/>
    <w:rsid w:val="00B71BC7"/>
    <w:rsid w:val="00B72BD6"/>
    <w:rsid w:val="00B800AC"/>
    <w:rsid w:val="00B91989"/>
    <w:rsid w:val="00B94A57"/>
    <w:rsid w:val="00B969B9"/>
    <w:rsid w:val="00BA359E"/>
    <w:rsid w:val="00BA794F"/>
    <w:rsid w:val="00BB2053"/>
    <w:rsid w:val="00BB469B"/>
    <w:rsid w:val="00BB7A38"/>
    <w:rsid w:val="00BC3D86"/>
    <w:rsid w:val="00BC7870"/>
    <w:rsid w:val="00BD0727"/>
    <w:rsid w:val="00BE12E8"/>
    <w:rsid w:val="00BE5444"/>
    <w:rsid w:val="00BF1FD5"/>
    <w:rsid w:val="00C1098B"/>
    <w:rsid w:val="00C15054"/>
    <w:rsid w:val="00C177F4"/>
    <w:rsid w:val="00C36A51"/>
    <w:rsid w:val="00C63818"/>
    <w:rsid w:val="00C82348"/>
    <w:rsid w:val="00C95EEB"/>
    <w:rsid w:val="00CD153F"/>
    <w:rsid w:val="00CD2230"/>
    <w:rsid w:val="00CD50E0"/>
    <w:rsid w:val="00CE45D5"/>
    <w:rsid w:val="00D04B4C"/>
    <w:rsid w:val="00D144F8"/>
    <w:rsid w:val="00D31B0E"/>
    <w:rsid w:val="00D324D9"/>
    <w:rsid w:val="00D41788"/>
    <w:rsid w:val="00D45ED1"/>
    <w:rsid w:val="00D56E82"/>
    <w:rsid w:val="00D94396"/>
    <w:rsid w:val="00D97DE0"/>
    <w:rsid w:val="00D97FEA"/>
    <w:rsid w:val="00DA517F"/>
    <w:rsid w:val="00DB6ED1"/>
    <w:rsid w:val="00DC1928"/>
    <w:rsid w:val="00DF1EA0"/>
    <w:rsid w:val="00DF5062"/>
    <w:rsid w:val="00DF51E2"/>
    <w:rsid w:val="00E02FC1"/>
    <w:rsid w:val="00E0581E"/>
    <w:rsid w:val="00E1130A"/>
    <w:rsid w:val="00E22081"/>
    <w:rsid w:val="00E4264C"/>
    <w:rsid w:val="00E426E9"/>
    <w:rsid w:val="00E6206A"/>
    <w:rsid w:val="00E73399"/>
    <w:rsid w:val="00E74CB1"/>
    <w:rsid w:val="00E7573D"/>
    <w:rsid w:val="00E821CF"/>
    <w:rsid w:val="00E85911"/>
    <w:rsid w:val="00E931F1"/>
    <w:rsid w:val="00E94E76"/>
    <w:rsid w:val="00EB44D0"/>
    <w:rsid w:val="00EF2563"/>
    <w:rsid w:val="00EF2D17"/>
    <w:rsid w:val="00F072C1"/>
    <w:rsid w:val="00F07693"/>
    <w:rsid w:val="00F10369"/>
    <w:rsid w:val="00F15368"/>
    <w:rsid w:val="00F17DEA"/>
    <w:rsid w:val="00F34663"/>
    <w:rsid w:val="00F35137"/>
    <w:rsid w:val="00F4144F"/>
    <w:rsid w:val="00F43286"/>
    <w:rsid w:val="00F57DCD"/>
    <w:rsid w:val="00F74A3F"/>
    <w:rsid w:val="00F9789E"/>
    <w:rsid w:val="00FB00E1"/>
    <w:rsid w:val="00FC1111"/>
    <w:rsid w:val="00FC3BB8"/>
    <w:rsid w:val="00FD4D3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47964"/>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62890">
      <w:bodyDiv w:val="1"/>
      <w:marLeft w:val="0"/>
      <w:marRight w:val="0"/>
      <w:marTop w:val="0"/>
      <w:marBottom w:val="0"/>
      <w:divBdr>
        <w:top w:val="none" w:sz="0" w:space="0" w:color="auto"/>
        <w:left w:val="none" w:sz="0" w:space="0" w:color="auto"/>
        <w:bottom w:val="none" w:sz="0" w:space="0" w:color="auto"/>
        <w:right w:val="none" w:sz="0" w:space="0" w:color="auto"/>
      </w:divBdr>
    </w:div>
    <w:div w:id="947153301">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3</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jjzhao</cp:lastModifiedBy>
  <cp:revision>312</cp:revision>
  <dcterms:created xsi:type="dcterms:W3CDTF">2021-03-17T07:37:00Z</dcterms:created>
  <dcterms:modified xsi:type="dcterms:W3CDTF">2025-10-13T08:02:00Z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