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08D8" w14:textId="73DAE4C3" w:rsidR="00FA3679" w:rsidRPr="0096726C" w:rsidRDefault="00F46CFF" w:rsidP="00B37FD7">
      <w:pPr>
        <w:pStyle w:val="ab"/>
        <w:adjustRightInd w:val="0"/>
        <w:snapToGrid w:val="0"/>
        <w:spacing w:before="0" w:after="0" w:line="500" w:lineRule="exact"/>
        <w:rPr>
          <w:rFonts w:ascii="宋体" w:hAnsi="宋体" w:hint="eastAsia"/>
          <w:sz w:val="36"/>
        </w:rPr>
      </w:pPr>
      <w:bookmarkStart w:id="0" w:name="_Toc38367762"/>
      <w:r w:rsidRPr="0096726C">
        <w:rPr>
          <w:rFonts w:ascii="宋体" w:hAnsi="宋体" w:hint="eastAsia"/>
          <w:sz w:val="36"/>
        </w:rPr>
        <w:t>【</w:t>
      </w:r>
      <w:bookmarkStart w:id="1" w:name="_Hlk213249691"/>
      <w:r w:rsidR="00EF585E" w:rsidRPr="00EF585E">
        <w:rPr>
          <w:rFonts w:ascii="宋体" w:hAnsi="宋体" w:hint="eastAsia"/>
          <w:sz w:val="36"/>
        </w:rPr>
        <w:t>兴庆、雁塔校区部分门岗、巡逻安保服务</w:t>
      </w:r>
      <w:bookmarkEnd w:id="1"/>
      <w:r w:rsidRPr="0096726C">
        <w:rPr>
          <w:rFonts w:ascii="宋体" w:hAnsi="宋体" w:hint="eastAsia"/>
          <w:sz w:val="36"/>
        </w:rPr>
        <w:t>】</w:t>
      </w:r>
      <w:r w:rsidRPr="0096726C">
        <w:rPr>
          <w:rFonts w:ascii="宋体" w:hAnsi="宋体"/>
          <w:sz w:val="36"/>
        </w:rPr>
        <w:t>采购</w:t>
      </w:r>
      <w:bookmarkEnd w:id="0"/>
    </w:p>
    <w:p w14:paraId="6029D29D" w14:textId="77777777" w:rsidR="008A6282" w:rsidRPr="0096726C" w:rsidRDefault="008A6282" w:rsidP="003B72BF">
      <w:pPr>
        <w:tabs>
          <w:tab w:val="left" w:pos="900"/>
        </w:tabs>
        <w:adjustRightInd w:val="0"/>
        <w:snapToGrid w:val="0"/>
        <w:spacing w:line="500" w:lineRule="exact"/>
        <w:ind w:firstLineChars="200" w:firstLine="422"/>
        <w:rPr>
          <w:rFonts w:hAnsi="宋体" w:hint="eastAsia"/>
          <w:b/>
          <w:szCs w:val="21"/>
        </w:rPr>
      </w:pPr>
      <w:bookmarkStart w:id="2" w:name="_Toc172360661"/>
      <w:bookmarkStart w:id="3" w:name="_Toc219271393"/>
      <w:bookmarkStart w:id="4" w:name="_Toc158978330"/>
    </w:p>
    <w:p w14:paraId="0F930E67" w14:textId="01B05476" w:rsidR="00FA3679" w:rsidRPr="00C93915" w:rsidRDefault="00F46CFF" w:rsidP="003B72BF">
      <w:pPr>
        <w:tabs>
          <w:tab w:val="left" w:pos="900"/>
        </w:tabs>
        <w:adjustRightInd w:val="0"/>
        <w:snapToGrid w:val="0"/>
        <w:spacing w:line="500" w:lineRule="exact"/>
        <w:ind w:firstLineChars="200" w:firstLine="422"/>
        <w:rPr>
          <w:rFonts w:hAnsi="宋体" w:hint="eastAsia"/>
          <w:b/>
          <w:bCs/>
        </w:rPr>
      </w:pPr>
      <w:r w:rsidRPr="00C93915">
        <w:rPr>
          <w:rFonts w:hAnsi="宋体" w:hint="eastAsia"/>
          <w:b/>
          <w:bCs/>
        </w:rPr>
        <w:t>一、</w:t>
      </w:r>
      <w:r w:rsidRPr="00C93915">
        <w:rPr>
          <w:rFonts w:hAnsi="宋体"/>
          <w:b/>
          <w:bCs/>
        </w:rPr>
        <w:t>采购</w:t>
      </w:r>
      <w:r w:rsidRPr="00C93915">
        <w:rPr>
          <w:rFonts w:hAnsi="宋体" w:hint="eastAsia"/>
          <w:b/>
          <w:bCs/>
        </w:rPr>
        <w:t>标的</w:t>
      </w:r>
      <w:r w:rsidRPr="00C93915">
        <w:rPr>
          <w:rFonts w:hAnsi="宋体"/>
          <w:b/>
          <w:bCs/>
        </w:rPr>
        <w:t>需实现的功能或者目标，以及为落实政府采购政策需满足的要求</w:t>
      </w:r>
    </w:p>
    <w:p w14:paraId="179C4748" w14:textId="7D93F821" w:rsidR="00FA3679" w:rsidRPr="001C269E" w:rsidRDefault="00F46CFF" w:rsidP="003B72BF">
      <w:pPr>
        <w:tabs>
          <w:tab w:val="left" w:pos="900"/>
        </w:tabs>
        <w:adjustRightInd w:val="0"/>
        <w:snapToGrid w:val="0"/>
        <w:spacing w:line="500" w:lineRule="exact"/>
        <w:ind w:firstLineChars="200" w:firstLine="420"/>
        <w:rPr>
          <w:rFonts w:hAnsi="宋体" w:hint="eastAsia"/>
        </w:rPr>
      </w:pPr>
      <w:r w:rsidRPr="001C269E">
        <w:rPr>
          <w:rFonts w:hAnsi="宋体"/>
        </w:rPr>
        <w:t>（一</w:t>
      </w:r>
      <w:r w:rsidR="005225CB" w:rsidRPr="001C269E">
        <w:rPr>
          <w:rFonts w:hAnsi="宋体" w:hint="eastAsia"/>
        </w:rPr>
        <w:t>）</w:t>
      </w:r>
      <w:r w:rsidRPr="001C269E">
        <w:rPr>
          <w:rFonts w:hAnsi="宋体"/>
        </w:rPr>
        <w:t>采购</w:t>
      </w:r>
      <w:r w:rsidRPr="001C269E">
        <w:rPr>
          <w:rFonts w:hAnsi="宋体" w:hint="eastAsia"/>
        </w:rPr>
        <w:t>标的</w:t>
      </w:r>
      <w:r w:rsidRPr="001C269E">
        <w:rPr>
          <w:rFonts w:hAnsi="宋体"/>
        </w:rPr>
        <w:t>需实现的功能或者目标</w:t>
      </w:r>
    </w:p>
    <w:p w14:paraId="61676208" w14:textId="617F0AB8" w:rsidR="00FA3679" w:rsidRPr="00F55345" w:rsidRDefault="00F46CFF" w:rsidP="003B72BF">
      <w:pPr>
        <w:tabs>
          <w:tab w:val="left" w:pos="900"/>
        </w:tabs>
        <w:adjustRightInd w:val="0"/>
        <w:snapToGrid w:val="0"/>
        <w:spacing w:line="500" w:lineRule="exact"/>
        <w:ind w:firstLineChars="200" w:firstLine="420"/>
        <w:rPr>
          <w:rFonts w:hAnsi="宋体" w:hint="eastAsia"/>
        </w:rPr>
      </w:pPr>
      <w:r w:rsidRPr="0096726C">
        <w:rPr>
          <w:rFonts w:hAnsi="宋体" w:hint="eastAsia"/>
        </w:rPr>
        <w:t>本项目为西安交通大学</w:t>
      </w:r>
      <w:r w:rsidR="00E02754" w:rsidRPr="00E02754">
        <w:rPr>
          <w:rFonts w:hAnsi="宋体" w:hint="eastAsia"/>
        </w:rPr>
        <w:t>兴庆、雁塔校区部分</w:t>
      </w:r>
      <w:r w:rsidRPr="0096726C">
        <w:rPr>
          <w:rFonts w:hAnsi="宋体" w:hint="eastAsia"/>
        </w:rPr>
        <w:t>门岗值守</w:t>
      </w:r>
      <w:r w:rsidR="002C05D1" w:rsidRPr="0096726C">
        <w:rPr>
          <w:rFonts w:hAnsi="宋体" w:hint="eastAsia"/>
        </w:rPr>
        <w:t>、</w:t>
      </w:r>
      <w:r w:rsidRPr="0096726C">
        <w:rPr>
          <w:rFonts w:hAnsi="宋体" w:hint="eastAsia"/>
        </w:rPr>
        <w:t>校园巡逻等安保服务</w:t>
      </w:r>
      <w:r w:rsidR="00033412">
        <w:rPr>
          <w:rFonts w:hAnsi="宋体" w:hint="eastAsia"/>
        </w:rPr>
        <w:t>，</w:t>
      </w:r>
      <w:r w:rsidR="00F55345">
        <w:rPr>
          <w:rFonts w:hAnsi="宋体" w:hint="eastAsia"/>
        </w:rPr>
        <w:t>包括</w:t>
      </w:r>
      <w:r w:rsidR="00F55345" w:rsidRPr="0096726C">
        <w:rPr>
          <w:rFonts w:hAnsi="宋体" w:hint="eastAsia"/>
          <w:szCs w:val="21"/>
        </w:rPr>
        <w:t>门岗值守、人员及车辆进出校园检查、校园周边秩序维护；校内定点与</w:t>
      </w:r>
      <w:proofErr w:type="gramStart"/>
      <w:r w:rsidR="00F55345" w:rsidRPr="0096726C">
        <w:rPr>
          <w:rFonts w:hAnsi="宋体" w:hint="eastAsia"/>
          <w:szCs w:val="21"/>
        </w:rPr>
        <w:t>不</w:t>
      </w:r>
      <w:proofErr w:type="gramEnd"/>
      <w:r w:rsidR="00F55345" w:rsidRPr="0096726C">
        <w:rPr>
          <w:rFonts w:hAnsi="宋体" w:hint="eastAsia"/>
          <w:szCs w:val="21"/>
        </w:rPr>
        <w:t>定点治安巡逻、校内秩序管理、校内大型活动安保执勤和突发事件应急处置</w:t>
      </w:r>
      <w:r w:rsidR="00F55345">
        <w:rPr>
          <w:rFonts w:hAnsi="宋体" w:hint="eastAsia"/>
          <w:szCs w:val="21"/>
        </w:rPr>
        <w:t>；接待师生求助等；</w:t>
      </w:r>
      <w:r w:rsidR="00F55345" w:rsidRPr="0096726C">
        <w:rPr>
          <w:rFonts w:hAnsi="宋体" w:hint="eastAsia"/>
          <w:szCs w:val="21"/>
        </w:rPr>
        <w:t>以及其他安保工作。</w:t>
      </w:r>
    </w:p>
    <w:p w14:paraId="5628B4AE" w14:textId="77777777" w:rsidR="00FA3679" w:rsidRPr="001C269E" w:rsidRDefault="00F46CFF" w:rsidP="003B72BF">
      <w:pPr>
        <w:tabs>
          <w:tab w:val="left" w:pos="900"/>
        </w:tabs>
        <w:adjustRightInd w:val="0"/>
        <w:snapToGrid w:val="0"/>
        <w:spacing w:line="500" w:lineRule="exact"/>
        <w:ind w:firstLineChars="200" w:firstLine="420"/>
        <w:rPr>
          <w:rFonts w:hAnsi="宋体" w:hint="eastAsia"/>
        </w:rPr>
      </w:pPr>
      <w:r w:rsidRPr="001C269E">
        <w:rPr>
          <w:rFonts w:hAnsi="宋体"/>
        </w:rPr>
        <w:t>（二）为落实政府采购政策需满足的要求</w:t>
      </w:r>
    </w:p>
    <w:p w14:paraId="72A86700" w14:textId="77777777" w:rsidR="00FF05C0" w:rsidRPr="0096726C" w:rsidRDefault="00FF05C0" w:rsidP="00FF05C0">
      <w:pPr>
        <w:tabs>
          <w:tab w:val="left" w:pos="900"/>
        </w:tabs>
        <w:adjustRightInd w:val="0"/>
        <w:snapToGrid w:val="0"/>
        <w:spacing w:line="500" w:lineRule="exact"/>
        <w:ind w:firstLineChars="200" w:firstLine="420"/>
        <w:rPr>
          <w:rFonts w:hAnsi="宋体" w:hint="eastAsia"/>
          <w:szCs w:val="24"/>
        </w:rPr>
      </w:pPr>
      <w:r w:rsidRPr="001C269E">
        <w:rPr>
          <w:rFonts w:hAnsi="宋体"/>
        </w:rPr>
        <w:t>根据</w:t>
      </w:r>
      <w:r w:rsidRPr="001C269E">
        <w:rPr>
          <w:rFonts w:hAnsi="宋体" w:hint="eastAsia"/>
        </w:rPr>
        <w:t>《中小企业划型标准规定》（工信部联企业【</w:t>
      </w:r>
      <w:r w:rsidRPr="001C269E">
        <w:rPr>
          <w:rFonts w:hAnsi="宋体" w:hint="eastAsia"/>
        </w:rPr>
        <w:t>2</w:t>
      </w:r>
      <w:r w:rsidRPr="001C269E">
        <w:rPr>
          <w:rFonts w:hAnsi="宋体"/>
        </w:rPr>
        <w:t>011</w:t>
      </w:r>
      <w:r w:rsidRPr="001C269E">
        <w:rPr>
          <w:rFonts w:hAnsi="宋体" w:hint="eastAsia"/>
        </w:rPr>
        <w:t>】</w:t>
      </w:r>
      <w:r w:rsidRPr="001C269E">
        <w:rPr>
          <w:rFonts w:hAnsi="宋体"/>
        </w:rPr>
        <w:t>300</w:t>
      </w:r>
      <w:r w:rsidRPr="001C269E">
        <w:rPr>
          <w:rFonts w:hAnsi="宋体" w:hint="eastAsia"/>
        </w:rPr>
        <w:t>号）</w:t>
      </w:r>
      <w:r w:rsidRPr="001C269E">
        <w:rPr>
          <w:rFonts w:hAnsi="宋体"/>
        </w:rPr>
        <w:t>规定，本项目</w:t>
      </w:r>
      <w:r w:rsidRPr="001C269E">
        <w:rPr>
          <w:rFonts w:hAnsi="宋体" w:hint="eastAsia"/>
        </w:rPr>
        <w:t>采购标的</w:t>
      </w:r>
      <w:r w:rsidRPr="001C269E">
        <w:rPr>
          <w:rFonts w:hAnsi="宋体"/>
        </w:rPr>
        <w:t>为</w:t>
      </w:r>
      <w:r w:rsidRPr="001C269E">
        <w:rPr>
          <w:rFonts w:hAnsi="宋体" w:hint="eastAsia"/>
        </w:rPr>
        <w:t>中小</w:t>
      </w:r>
      <w:r w:rsidRPr="001C269E">
        <w:rPr>
          <w:rFonts w:hAnsi="宋体"/>
        </w:rPr>
        <w:t>型企业</w:t>
      </w:r>
      <w:r w:rsidRPr="001C269E">
        <w:rPr>
          <w:rFonts w:hAnsi="宋体" w:hint="eastAsia"/>
        </w:rPr>
        <w:t>制造、承建或承接</w:t>
      </w:r>
      <w:r w:rsidRPr="001C269E">
        <w:rPr>
          <w:rFonts w:hAnsi="宋体"/>
        </w:rPr>
        <w:t>的，投标人应</w:t>
      </w:r>
      <w:r w:rsidRPr="001C269E">
        <w:rPr>
          <w:rFonts w:hAnsi="宋体" w:hint="eastAsia"/>
        </w:rPr>
        <w:t>提供办法规定的</w:t>
      </w:r>
      <w:r w:rsidRPr="001C269E">
        <w:rPr>
          <w:rFonts w:hAnsi="宋体"/>
        </w:rPr>
        <w:t>《中小企业声明函》</w:t>
      </w:r>
      <w:r w:rsidRPr="001C269E">
        <w:rPr>
          <w:rFonts w:hAnsi="宋体" w:hint="eastAsia"/>
        </w:rPr>
        <w:t>，否则</w:t>
      </w:r>
      <w:r w:rsidRPr="0096726C">
        <w:rPr>
          <w:rFonts w:hAnsi="宋体" w:hint="eastAsia"/>
          <w:szCs w:val="24"/>
        </w:rPr>
        <w:t>不得享受相关中小企业扶持政策</w:t>
      </w:r>
      <w:r w:rsidRPr="0096726C">
        <w:rPr>
          <w:rFonts w:hAnsi="宋体"/>
          <w:szCs w:val="24"/>
        </w:rPr>
        <w:t>。投标人应对提交的中小企业声明函的真实性负责，提交的中小企业</w:t>
      </w:r>
      <w:proofErr w:type="gramStart"/>
      <w:r w:rsidRPr="0096726C">
        <w:rPr>
          <w:rFonts w:hAnsi="宋体"/>
          <w:szCs w:val="24"/>
        </w:rPr>
        <w:t>声明函不真实</w:t>
      </w:r>
      <w:proofErr w:type="gramEnd"/>
      <w:r w:rsidRPr="0096726C">
        <w:rPr>
          <w:rFonts w:hAnsi="宋体"/>
          <w:szCs w:val="24"/>
        </w:rPr>
        <w:t>的，应承担相应的法律责任。</w:t>
      </w:r>
    </w:p>
    <w:p w14:paraId="41846B81" w14:textId="4958757B" w:rsidR="00FA3679" w:rsidRPr="0096726C" w:rsidRDefault="00F46CFF" w:rsidP="003B72BF">
      <w:pPr>
        <w:tabs>
          <w:tab w:val="left" w:pos="900"/>
        </w:tabs>
        <w:adjustRightInd w:val="0"/>
        <w:snapToGrid w:val="0"/>
        <w:spacing w:line="500" w:lineRule="exact"/>
        <w:ind w:firstLineChars="200" w:firstLine="420"/>
        <w:rPr>
          <w:rFonts w:hAnsi="宋体" w:hint="eastAsia"/>
          <w:szCs w:val="24"/>
        </w:rPr>
      </w:pPr>
      <w:r w:rsidRPr="0096726C">
        <w:rPr>
          <w:rFonts w:hAnsi="宋体" w:hint="eastAsia"/>
          <w:szCs w:val="24"/>
        </w:rPr>
        <w:t>本项目采购标的对应的《中小企业划型标准规定》所属行业为：</w:t>
      </w:r>
      <w:r w:rsidR="000107D7" w:rsidRPr="00EA1342">
        <w:rPr>
          <w:rFonts w:hAnsi="宋体" w:hint="eastAsia"/>
          <w:szCs w:val="24"/>
          <w:u w:val="single"/>
        </w:rPr>
        <w:t>租赁和</w:t>
      </w:r>
      <w:r w:rsidR="000107D7">
        <w:rPr>
          <w:rFonts w:hAnsi="宋体" w:hint="eastAsia"/>
          <w:szCs w:val="24"/>
          <w:u w:val="single"/>
        </w:rPr>
        <w:t>商务</w:t>
      </w:r>
      <w:r w:rsidR="007400E9" w:rsidRPr="000107D7">
        <w:rPr>
          <w:rFonts w:hAnsi="宋体" w:hint="eastAsia"/>
          <w:szCs w:val="24"/>
          <w:u w:val="single"/>
        </w:rPr>
        <w:t>服务业</w:t>
      </w:r>
      <w:r w:rsidRPr="00EA1342">
        <w:rPr>
          <w:rFonts w:hAnsi="宋体" w:hint="eastAsia"/>
          <w:szCs w:val="24"/>
          <w:u w:val="single"/>
        </w:rPr>
        <w:t>。</w:t>
      </w:r>
    </w:p>
    <w:p w14:paraId="101CFB20" w14:textId="64A4EE22" w:rsidR="00FA3679" w:rsidRPr="0096726C" w:rsidRDefault="00F46CFF" w:rsidP="003B72BF">
      <w:pPr>
        <w:tabs>
          <w:tab w:val="left" w:pos="900"/>
        </w:tabs>
        <w:adjustRightInd w:val="0"/>
        <w:snapToGrid w:val="0"/>
        <w:spacing w:line="500" w:lineRule="exact"/>
        <w:ind w:firstLineChars="200" w:firstLine="422"/>
        <w:rPr>
          <w:rFonts w:hAnsi="宋体" w:hint="eastAsia"/>
          <w:b/>
          <w:szCs w:val="21"/>
        </w:rPr>
      </w:pPr>
      <w:r w:rsidRPr="0096726C">
        <w:rPr>
          <w:rFonts w:hAnsi="宋体" w:hint="eastAsia"/>
          <w:b/>
          <w:szCs w:val="21"/>
        </w:rPr>
        <w:t>二、</w:t>
      </w:r>
      <w:r w:rsidRPr="0096726C">
        <w:rPr>
          <w:rFonts w:hAnsi="宋体"/>
          <w:b/>
          <w:szCs w:val="21"/>
        </w:rPr>
        <w:t>采购</w:t>
      </w:r>
      <w:r w:rsidRPr="0096726C">
        <w:rPr>
          <w:rFonts w:hAnsi="宋体" w:hint="eastAsia"/>
          <w:b/>
          <w:szCs w:val="21"/>
        </w:rPr>
        <w:t>标的</w:t>
      </w:r>
      <w:r w:rsidRPr="0096726C">
        <w:rPr>
          <w:rFonts w:hAnsi="宋体"/>
          <w:b/>
          <w:szCs w:val="21"/>
        </w:rPr>
        <w:t>需执行的国家相关标准、行业标准、地方标准或者其他标准、规范</w:t>
      </w:r>
    </w:p>
    <w:p w14:paraId="1F9FB1A1" w14:textId="77777777" w:rsidR="001B465F" w:rsidRDefault="005225CB" w:rsidP="003B72BF">
      <w:pPr>
        <w:tabs>
          <w:tab w:val="left" w:pos="900"/>
        </w:tabs>
        <w:adjustRightInd w:val="0"/>
        <w:snapToGrid w:val="0"/>
        <w:spacing w:line="500" w:lineRule="exact"/>
        <w:ind w:firstLineChars="200" w:firstLine="420"/>
        <w:rPr>
          <w:rFonts w:hAnsi="宋体" w:hint="eastAsia"/>
          <w:szCs w:val="24"/>
        </w:rPr>
      </w:pPr>
      <w:r w:rsidRPr="0096726C">
        <w:rPr>
          <w:rFonts w:hAnsi="宋体" w:hint="eastAsia"/>
          <w:szCs w:val="24"/>
        </w:rPr>
        <w:t>（一）</w:t>
      </w:r>
      <w:r w:rsidR="00F46CFF" w:rsidRPr="0096726C">
        <w:rPr>
          <w:rFonts w:hAnsi="宋体"/>
          <w:szCs w:val="24"/>
        </w:rPr>
        <w:t>投标人应具备省级公安机关颁发的保安服务许可证</w:t>
      </w:r>
      <w:r w:rsidRPr="0096726C">
        <w:rPr>
          <w:rFonts w:hAnsi="宋体" w:hint="eastAsia"/>
          <w:szCs w:val="24"/>
        </w:rPr>
        <w:t>；</w:t>
      </w:r>
    </w:p>
    <w:p w14:paraId="095750B3" w14:textId="77777777" w:rsidR="001B465F" w:rsidRDefault="005225CB" w:rsidP="00FE4846">
      <w:pPr>
        <w:tabs>
          <w:tab w:val="left" w:pos="900"/>
        </w:tabs>
        <w:adjustRightInd w:val="0"/>
        <w:snapToGrid w:val="0"/>
        <w:spacing w:line="500" w:lineRule="exact"/>
        <w:ind w:firstLineChars="200" w:firstLine="420"/>
        <w:rPr>
          <w:rFonts w:hAnsi="宋体" w:hint="eastAsia"/>
          <w:szCs w:val="24"/>
        </w:rPr>
      </w:pPr>
      <w:r w:rsidRPr="0096726C">
        <w:rPr>
          <w:rFonts w:hAnsi="宋体" w:hint="eastAsia"/>
          <w:szCs w:val="24"/>
        </w:rPr>
        <w:t>（二）</w:t>
      </w:r>
      <w:r w:rsidR="00F46CFF" w:rsidRPr="0096726C">
        <w:rPr>
          <w:rFonts w:hAnsi="宋体" w:hint="eastAsia"/>
          <w:szCs w:val="24"/>
        </w:rPr>
        <w:t>《中华人民共和国公共安全行业标准</w:t>
      </w:r>
      <w:r w:rsidR="00F46CFF" w:rsidRPr="0096726C">
        <w:rPr>
          <w:rFonts w:hAnsi="宋体" w:hint="eastAsia"/>
          <w:szCs w:val="24"/>
        </w:rPr>
        <w:t>:</w:t>
      </w:r>
      <w:r w:rsidR="00F46CFF" w:rsidRPr="0096726C">
        <w:rPr>
          <w:rFonts w:hAnsi="宋体" w:hint="eastAsia"/>
          <w:szCs w:val="24"/>
        </w:rPr>
        <w:t>保安服务操作规程与质量控制</w:t>
      </w:r>
      <w:r w:rsidR="00F46CFF" w:rsidRPr="0096726C">
        <w:rPr>
          <w:rFonts w:hAnsi="宋体" w:hint="eastAsia"/>
          <w:szCs w:val="24"/>
        </w:rPr>
        <w:t>(GA/T594-2006)</w:t>
      </w:r>
      <w:r w:rsidR="00F46CFF" w:rsidRPr="0096726C">
        <w:rPr>
          <w:rFonts w:hAnsi="宋体" w:hint="eastAsia"/>
          <w:szCs w:val="24"/>
        </w:rPr>
        <w:t>》</w:t>
      </w:r>
      <w:r w:rsidR="000A274A" w:rsidRPr="0096726C">
        <w:rPr>
          <w:rFonts w:hAnsi="宋体" w:hint="eastAsia"/>
          <w:szCs w:val="24"/>
        </w:rPr>
        <w:t>；</w:t>
      </w:r>
    </w:p>
    <w:p w14:paraId="749A2291" w14:textId="77777777" w:rsidR="001B465F" w:rsidRPr="002A2358" w:rsidRDefault="00F46CFF" w:rsidP="001B465F">
      <w:pPr>
        <w:tabs>
          <w:tab w:val="left" w:pos="900"/>
        </w:tabs>
        <w:adjustRightInd w:val="0"/>
        <w:snapToGrid w:val="0"/>
        <w:spacing w:line="500" w:lineRule="exact"/>
        <w:ind w:firstLineChars="200" w:firstLine="422"/>
        <w:rPr>
          <w:rFonts w:hAnsi="宋体" w:hint="eastAsia"/>
          <w:b/>
          <w:szCs w:val="21"/>
        </w:rPr>
      </w:pPr>
      <w:r w:rsidRPr="0096726C">
        <w:rPr>
          <w:rFonts w:hAnsi="宋体" w:hint="eastAsia"/>
          <w:b/>
          <w:szCs w:val="21"/>
        </w:rPr>
        <w:t>三、采购标的概况</w:t>
      </w:r>
    </w:p>
    <w:p w14:paraId="46D35815" w14:textId="01AEC078" w:rsidR="00301A5F" w:rsidRPr="00D805AF" w:rsidRDefault="00301A5F" w:rsidP="00301A5F">
      <w:pPr>
        <w:tabs>
          <w:tab w:val="left" w:pos="900"/>
        </w:tabs>
        <w:adjustRightInd w:val="0"/>
        <w:snapToGrid w:val="0"/>
        <w:spacing w:line="500" w:lineRule="exact"/>
        <w:ind w:firstLineChars="200" w:firstLine="420"/>
        <w:rPr>
          <w:rFonts w:hAnsi="宋体" w:hint="eastAsia"/>
          <w:szCs w:val="24"/>
        </w:rPr>
      </w:pPr>
      <w:r w:rsidRPr="00D805AF">
        <w:rPr>
          <w:rFonts w:hAnsi="宋体" w:hint="eastAsia"/>
          <w:szCs w:val="24"/>
        </w:rPr>
        <w:t>本次服务招标分为两个标段</w:t>
      </w:r>
      <w:r w:rsidRPr="00D805AF">
        <w:rPr>
          <w:rFonts w:hAnsi="宋体" w:hint="eastAsia"/>
          <w:szCs w:val="24"/>
        </w:rPr>
        <w:t>,</w:t>
      </w:r>
      <w:r w:rsidRPr="00D805AF">
        <w:rPr>
          <w:rFonts w:hAnsi="宋体" w:hint="eastAsia"/>
          <w:szCs w:val="24"/>
        </w:rPr>
        <w:t>标段一为兴庆校区</w:t>
      </w:r>
      <w:r w:rsidRPr="00D805AF">
        <w:rPr>
          <w:rFonts w:hAnsi="宋体" w:hint="eastAsia"/>
          <w:szCs w:val="24"/>
        </w:rPr>
        <w:t>,</w:t>
      </w:r>
      <w:r w:rsidRPr="00D805AF">
        <w:rPr>
          <w:rFonts w:hAnsi="宋体" w:hint="eastAsia"/>
          <w:szCs w:val="24"/>
        </w:rPr>
        <w:t>标段二为雁塔校区。</w:t>
      </w:r>
      <w:r w:rsidRPr="00D805AF">
        <w:rPr>
          <w:rFonts w:hAnsi="宋体" w:hint="eastAsia"/>
          <w:b/>
          <w:bCs/>
          <w:szCs w:val="24"/>
        </w:rPr>
        <w:t>本项目两个标段</w:t>
      </w:r>
      <w:proofErr w:type="gramStart"/>
      <w:r w:rsidRPr="00D805AF">
        <w:rPr>
          <w:rFonts w:hAnsi="宋体" w:hint="eastAsia"/>
          <w:b/>
          <w:bCs/>
          <w:szCs w:val="24"/>
        </w:rPr>
        <w:t>可兼投不可</w:t>
      </w:r>
      <w:proofErr w:type="gramEnd"/>
      <w:r w:rsidRPr="00D805AF">
        <w:rPr>
          <w:rFonts w:hAnsi="宋体" w:hint="eastAsia"/>
          <w:b/>
          <w:bCs/>
          <w:szCs w:val="24"/>
        </w:rPr>
        <w:t>兼中</w:t>
      </w:r>
      <w:r w:rsidRPr="00D805AF">
        <w:rPr>
          <w:rFonts w:hAnsi="宋体" w:hint="eastAsia"/>
          <w:szCs w:val="24"/>
        </w:rPr>
        <w:t>。最高限价</w:t>
      </w:r>
      <w:r w:rsidR="00F563B3" w:rsidRPr="00D805AF">
        <w:rPr>
          <w:rFonts w:hAnsi="宋体" w:hint="eastAsia"/>
          <w:szCs w:val="24"/>
        </w:rPr>
        <w:t>：</w:t>
      </w:r>
      <w:r w:rsidRPr="00D805AF">
        <w:rPr>
          <w:rFonts w:hAnsi="宋体" w:hint="eastAsia"/>
          <w:szCs w:val="24"/>
        </w:rPr>
        <w:t>人民币</w:t>
      </w:r>
      <w:r w:rsidR="000405B2" w:rsidRPr="00D805AF">
        <w:rPr>
          <w:rFonts w:hAnsi="宋体" w:hint="eastAsia"/>
          <w:szCs w:val="24"/>
        </w:rPr>
        <w:t>229.5</w:t>
      </w:r>
      <w:r w:rsidRPr="00D805AF">
        <w:rPr>
          <w:rFonts w:hAnsi="宋体" w:hint="eastAsia"/>
          <w:szCs w:val="24"/>
        </w:rPr>
        <w:t>万元。其中，标段</w:t>
      </w:r>
      <w:proofErr w:type="gramStart"/>
      <w:r w:rsidRPr="00D805AF">
        <w:rPr>
          <w:rFonts w:hAnsi="宋体" w:hint="eastAsia"/>
          <w:szCs w:val="24"/>
        </w:rPr>
        <w:t>一</w:t>
      </w:r>
      <w:proofErr w:type="gramEnd"/>
      <w:r w:rsidRPr="00D805AF">
        <w:rPr>
          <w:rFonts w:hAnsi="宋体" w:hint="eastAsia"/>
          <w:szCs w:val="24"/>
        </w:rPr>
        <w:t>限价人民币</w:t>
      </w:r>
      <w:r w:rsidR="0060106D" w:rsidRPr="00D805AF">
        <w:rPr>
          <w:rFonts w:hAnsi="宋体" w:hint="eastAsia"/>
          <w:szCs w:val="24"/>
        </w:rPr>
        <w:t>17</w:t>
      </w:r>
      <w:r w:rsidR="002C4950" w:rsidRPr="00D805AF">
        <w:rPr>
          <w:rFonts w:hAnsi="宋体" w:hint="eastAsia"/>
          <w:szCs w:val="24"/>
        </w:rPr>
        <w:t>5.5</w:t>
      </w:r>
      <w:r w:rsidRPr="00D805AF">
        <w:rPr>
          <w:rFonts w:hAnsi="宋体" w:hint="eastAsia"/>
          <w:szCs w:val="24"/>
        </w:rPr>
        <w:t>万元，标段二限价人民币</w:t>
      </w:r>
      <w:r w:rsidR="002C4950" w:rsidRPr="00D805AF">
        <w:rPr>
          <w:rFonts w:hAnsi="宋体" w:hint="eastAsia"/>
          <w:szCs w:val="24"/>
        </w:rPr>
        <w:t>54</w:t>
      </w:r>
      <w:r w:rsidRPr="00D805AF">
        <w:rPr>
          <w:rFonts w:hAnsi="宋体" w:hint="eastAsia"/>
          <w:szCs w:val="24"/>
        </w:rPr>
        <w:t>万元。</w:t>
      </w:r>
    </w:p>
    <w:p w14:paraId="7D3F4723" w14:textId="7B0496FF" w:rsidR="00FA3679" w:rsidRPr="0096726C" w:rsidRDefault="00F46CFF" w:rsidP="001B465F">
      <w:pPr>
        <w:tabs>
          <w:tab w:val="left" w:pos="900"/>
        </w:tabs>
        <w:adjustRightInd w:val="0"/>
        <w:snapToGrid w:val="0"/>
        <w:spacing w:line="500" w:lineRule="exact"/>
        <w:ind w:firstLineChars="200" w:firstLine="420"/>
        <w:rPr>
          <w:rFonts w:hAnsi="宋体" w:hint="eastAsia"/>
          <w:szCs w:val="21"/>
          <w:u w:val="single"/>
        </w:rPr>
      </w:pPr>
      <w:r w:rsidRPr="002A2358">
        <w:rPr>
          <w:rFonts w:ascii="宋体" w:hAnsi="宋体" w:hint="eastAsia"/>
          <w:szCs w:val="21"/>
        </w:rPr>
        <w:t>（一）采购项目名称：</w:t>
      </w:r>
      <w:r w:rsidRPr="002A2358">
        <w:rPr>
          <w:rFonts w:hAnsi="宋体" w:hint="eastAsia"/>
          <w:szCs w:val="21"/>
          <w:u w:val="single"/>
        </w:rPr>
        <w:t xml:space="preserve"> </w:t>
      </w:r>
      <w:r w:rsidR="00EF585E" w:rsidRPr="00EF585E">
        <w:rPr>
          <w:rFonts w:hAnsi="宋体" w:hint="eastAsia"/>
          <w:bCs/>
          <w:szCs w:val="21"/>
          <w:u w:val="single"/>
        </w:rPr>
        <w:t>兴庆、雁塔校区部分门岗、巡逻安保服务</w:t>
      </w:r>
      <w:r w:rsidRPr="0096726C">
        <w:rPr>
          <w:rFonts w:hAnsi="宋体"/>
          <w:szCs w:val="21"/>
          <w:u w:val="single"/>
        </w:rPr>
        <w:t xml:space="preserve">  </w:t>
      </w:r>
      <w:r w:rsidR="00FB5B61">
        <w:rPr>
          <w:rFonts w:hAnsi="宋体" w:hint="eastAsia"/>
          <w:szCs w:val="21"/>
          <w:u w:val="single"/>
        </w:rPr>
        <w:t>；</w:t>
      </w:r>
    </w:p>
    <w:p w14:paraId="4B67A2A9" w14:textId="77777777" w:rsidR="00136231" w:rsidRDefault="00F46CFF" w:rsidP="003B72BF">
      <w:pPr>
        <w:tabs>
          <w:tab w:val="left" w:pos="900"/>
        </w:tabs>
        <w:adjustRightInd w:val="0"/>
        <w:snapToGrid w:val="0"/>
        <w:spacing w:line="500" w:lineRule="exact"/>
        <w:ind w:leftChars="200" w:left="420"/>
        <w:rPr>
          <w:rFonts w:hAnsi="宋体" w:hint="eastAsia"/>
          <w:szCs w:val="21"/>
          <w:u w:val="single"/>
        </w:rPr>
      </w:pPr>
      <w:r w:rsidRPr="0096726C">
        <w:rPr>
          <w:rFonts w:hAnsi="宋体" w:hint="eastAsia"/>
          <w:szCs w:val="21"/>
        </w:rPr>
        <w:t>（二）采购数量及计量单位：</w:t>
      </w:r>
    </w:p>
    <w:p w14:paraId="7F9903D8" w14:textId="6378AD3C" w:rsidR="00FA3679" w:rsidRPr="002A2358" w:rsidRDefault="00136231" w:rsidP="003B72BF">
      <w:pPr>
        <w:tabs>
          <w:tab w:val="left" w:pos="900"/>
        </w:tabs>
        <w:adjustRightInd w:val="0"/>
        <w:snapToGrid w:val="0"/>
        <w:spacing w:line="500" w:lineRule="exact"/>
        <w:ind w:leftChars="200" w:left="420"/>
        <w:rPr>
          <w:rFonts w:hAnsi="宋体" w:hint="eastAsia"/>
          <w:szCs w:val="21"/>
          <w:u w:val="single"/>
        </w:rPr>
      </w:pPr>
      <w:r w:rsidRPr="002A2358">
        <w:rPr>
          <w:rFonts w:hAnsi="宋体" w:hint="eastAsia"/>
          <w:szCs w:val="21"/>
          <w:u w:val="single"/>
        </w:rPr>
        <w:t>兴庆校区：</w:t>
      </w:r>
      <w:r w:rsidRPr="002A2358">
        <w:rPr>
          <w:rFonts w:hAnsi="宋体" w:hint="eastAsia"/>
          <w:szCs w:val="21"/>
          <w:u w:val="single"/>
        </w:rPr>
        <w:t>1</w:t>
      </w:r>
      <w:r w:rsidRPr="002A2358">
        <w:rPr>
          <w:rFonts w:hAnsi="宋体"/>
          <w:szCs w:val="21"/>
          <w:u w:val="single"/>
        </w:rPr>
        <w:t>9</w:t>
      </w:r>
      <w:r w:rsidRPr="002A2358">
        <w:rPr>
          <w:rFonts w:hAnsi="宋体" w:hint="eastAsia"/>
          <w:szCs w:val="21"/>
          <w:u w:val="single"/>
        </w:rPr>
        <w:t>个岗位，</w:t>
      </w:r>
      <w:r w:rsidRPr="002A2358">
        <w:rPr>
          <w:rFonts w:hAnsi="宋体" w:hint="eastAsia"/>
          <w:szCs w:val="21"/>
          <w:u w:val="single"/>
        </w:rPr>
        <w:t>4</w:t>
      </w:r>
      <w:r w:rsidRPr="002A2358">
        <w:rPr>
          <w:rFonts w:hAnsi="宋体"/>
          <w:szCs w:val="21"/>
          <w:u w:val="single"/>
        </w:rPr>
        <w:t>0</w:t>
      </w:r>
      <w:r w:rsidRPr="002A2358">
        <w:rPr>
          <w:rFonts w:hAnsi="宋体" w:hint="eastAsia"/>
          <w:szCs w:val="21"/>
          <w:u w:val="single"/>
        </w:rPr>
        <w:t>人</w:t>
      </w:r>
      <w:r w:rsidR="00FB5B61" w:rsidRPr="002A2358">
        <w:rPr>
          <w:rFonts w:hAnsi="宋体" w:hint="eastAsia"/>
          <w:szCs w:val="21"/>
          <w:u w:val="single"/>
        </w:rPr>
        <w:t>；</w:t>
      </w:r>
      <w:r w:rsidRPr="002A2358">
        <w:rPr>
          <w:rFonts w:hAnsi="宋体" w:hint="eastAsia"/>
          <w:szCs w:val="21"/>
          <w:u w:val="single"/>
        </w:rPr>
        <w:t>雁塔校区：</w:t>
      </w:r>
      <w:r w:rsidRPr="002A2358">
        <w:rPr>
          <w:rFonts w:hAnsi="宋体" w:hint="eastAsia"/>
          <w:szCs w:val="21"/>
          <w:u w:val="single"/>
        </w:rPr>
        <w:t>4</w:t>
      </w:r>
      <w:r w:rsidRPr="002A2358">
        <w:rPr>
          <w:rFonts w:hAnsi="宋体" w:hint="eastAsia"/>
          <w:szCs w:val="21"/>
          <w:u w:val="single"/>
        </w:rPr>
        <w:t>个岗位，</w:t>
      </w:r>
      <w:r w:rsidRPr="002A2358">
        <w:rPr>
          <w:rFonts w:hAnsi="宋体" w:hint="eastAsia"/>
          <w:szCs w:val="21"/>
          <w:u w:val="single"/>
        </w:rPr>
        <w:t>1</w:t>
      </w:r>
      <w:r w:rsidRPr="002A2358">
        <w:rPr>
          <w:rFonts w:hAnsi="宋体"/>
          <w:szCs w:val="21"/>
          <w:u w:val="single"/>
        </w:rPr>
        <w:t>0</w:t>
      </w:r>
      <w:r w:rsidRPr="002A2358">
        <w:rPr>
          <w:rFonts w:hAnsi="宋体" w:hint="eastAsia"/>
          <w:szCs w:val="21"/>
          <w:u w:val="single"/>
        </w:rPr>
        <w:t>人</w:t>
      </w:r>
      <w:r w:rsidR="00F46CFF" w:rsidRPr="002A2358">
        <w:rPr>
          <w:rFonts w:hAnsi="宋体"/>
          <w:szCs w:val="21"/>
          <w:u w:val="single"/>
        </w:rPr>
        <w:t xml:space="preserve"> </w:t>
      </w:r>
      <w:r w:rsidR="00FB5B61" w:rsidRPr="002A2358">
        <w:rPr>
          <w:rFonts w:hAnsi="宋体" w:hint="eastAsia"/>
          <w:szCs w:val="21"/>
          <w:u w:val="single"/>
        </w:rPr>
        <w:t>；</w:t>
      </w:r>
    </w:p>
    <w:p w14:paraId="2C3578AB" w14:textId="6FA01B13" w:rsidR="00FA3679" w:rsidRPr="002A2358" w:rsidRDefault="00F46CFF" w:rsidP="00FE4846">
      <w:pPr>
        <w:tabs>
          <w:tab w:val="left" w:pos="900"/>
        </w:tabs>
        <w:adjustRightInd w:val="0"/>
        <w:snapToGrid w:val="0"/>
        <w:spacing w:line="500" w:lineRule="exact"/>
        <w:ind w:firstLineChars="200" w:firstLine="420"/>
        <w:rPr>
          <w:rFonts w:hAnsi="宋体" w:hint="eastAsia"/>
          <w:szCs w:val="21"/>
        </w:rPr>
      </w:pPr>
      <w:r w:rsidRPr="002A2358">
        <w:rPr>
          <w:rFonts w:hAnsi="宋体" w:hint="eastAsia"/>
          <w:szCs w:val="21"/>
        </w:rPr>
        <w:t>（三）最高限价：人民币</w:t>
      </w:r>
      <w:r w:rsidRPr="002A2358">
        <w:rPr>
          <w:rFonts w:hAnsi="宋体" w:hint="eastAsia"/>
          <w:szCs w:val="21"/>
          <w:u w:val="single"/>
        </w:rPr>
        <w:t xml:space="preserve"> </w:t>
      </w:r>
      <w:r w:rsidRPr="002A2358">
        <w:rPr>
          <w:rFonts w:hAnsi="宋体"/>
          <w:szCs w:val="21"/>
          <w:u w:val="single"/>
        </w:rPr>
        <w:t xml:space="preserve"> </w:t>
      </w:r>
      <w:r w:rsidRPr="002A2358">
        <w:rPr>
          <w:rFonts w:hAnsi="宋体" w:hint="eastAsia"/>
          <w:szCs w:val="21"/>
          <w:u w:val="single"/>
        </w:rPr>
        <w:t xml:space="preserve"> </w:t>
      </w:r>
      <w:r w:rsidR="00136231" w:rsidRPr="002A2358">
        <w:rPr>
          <w:rFonts w:hAnsi="宋体"/>
          <w:szCs w:val="21"/>
          <w:u w:val="single"/>
        </w:rPr>
        <w:t xml:space="preserve">229.5 </w:t>
      </w:r>
      <w:r w:rsidRPr="002A2358">
        <w:rPr>
          <w:rFonts w:hAnsi="宋体" w:hint="eastAsia"/>
          <w:szCs w:val="21"/>
          <w:u w:val="single"/>
        </w:rPr>
        <w:t xml:space="preserve"> </w:t>
      </w:r>
      <w:r w:rsidR="00136231" w:rsidRPr="002A2358">
        <w:rPr>
          <w:rFonts w:hAnsi="宋体" w:hint="eastAsia"/>
          <w:szCs w:val="21"/>
          <w:u w:val="single"/>
        </w:rPr>
        <w:t>万</w:t>
      </w:r>
      <w:r w:rsidR="00D807A8" w:rsidRPr="002A2358">
        <w:rPr>
          <w:rFonts w:hAnsi="宋体" w:hint="eastAsia"/>
          <w:szCs w:val="21"/>
        </w:rPr>
        <w:t>元</w:t>
      </w:r>
      <w:r w:rsidR="000A274A" w:rsidRPr="002A2358">
        <w:rPr>
          <w:rFonts w:hAnsi="宋体" w:hint="eastAsia"/>
          <w:szCs w:val="21"/>
        </w:rPr>
        <w:t>；</w:t>
      </w:r>
    </w:p>
    <w:p w14:paraId="2281BA21" w14:textId="7D2574A4" w:rsidR="00F55345" w:rsidRPr="002A2358" w:rsidRDefault="00F46CFF" w:rsidP="003B72BF">
      <w:pPr>
        <w:tabs>
          <w:tab w:val="left" w:pos="900"/>
        </w:tabs>
        <w:adjustRightInd w:val="0"/>
        <w:snapToGrid w:val="0"/>
        <w:spacing w:line="500" w:lineRule="exact"/>
        <w:ind w:leftChars="200" w:left="420"/>
        <w:rPr>
          <w:rFonts w:hAnsi="宋体" w:hint="eastAsia"/>
          <w:szCs w:val="21"/>
          <w:u w:val="single"/>
        </w:rPr>
      </w:pPr>
      <w:r w:rsidRPr="002A2358">
        <w:rPr>
          <w:rFonts w:hAnsi="宋体" w:hint="eastAsia"/>
          <w:szCs w:val="21"/>
        </w:rPr>
        <w:t>（四）</w:t>
      </w:r>
      <w:r w:rsidR="00F55345" w:rsidRPr="00D805AF">
        <w:rPr>
          <w:rFonts w:hAnsi="宋体" w:hint="eastAsia"/>
          <w:szCs w:val="21"/>
        </w:rPr>
        <w:t>服务期限：</w:t>
      </w:r>
      <w:r w:rsidR="00F55345" w:rsidRPr="002A2358">
        <w:rPr>
          <w:rFonts w:hAnsi="宋体" w:hint="eastAsia"/>
          <w:szCs w:val="21"/>
        </w:rPr>
        <w:t>2026</w:t>
      </w:r>
      <w:r w:rsidR="00F55345" w:rsidRPr="002A2358">
        <w:rPr>
          <w:rFonts w:hAnsi="宋体" w:hint="eastAsia"/>
          <w:szCs w:val="21"/>
        </w:rPr>
        <w:t>年</w:t>
      </w:r>
      <w:r w:rsidR="00F55345" w:rsidRPr="002A2358">
        <w:rPr>
          <w:rFonts w:hAnsi="宋体" w:hint="eastAsia"/>
          <w:szCs w:val="21"/>
        </w:rPr>
        <w:t>1</w:t>
      </w:r>
      <w:r w:rsidR="00F55345" w:rsidRPr="002A2358">
        <w:rPr>
          <w:rFonts w:hAnsi="宋体" w:hint="eastAsia"/>
          <w:szCs w:val="21"/>
        </w:rPr>
        <w:t>月</w:t>
      </w:r>
      <w:r w:rsidR="00F55345" w:rsidRPr="002A2358">
        <w:rPr>
          <w:rFonts w:hAnsi="宋体" w:hint="eastAsia"/>
          <w:szCs w:val="21"/>
        </w:rPr>
        <w:t>1</w:t>
      </w:r>
      <w:r w:rsidR="00F55345" w:rsidRPr="002A2358">
        <w:rPr>
          <w:rFonts w:hAnsi="宋体" w:hint="eastAsia"/>
          <w:szCs w:val="21"/>
        </w:rPr>
        <w:t>日—</w:t>
      </w:r>
      <w:r w:rsidR="00F55345" w:rsidRPr="002A2358">
        <w:rPr>
          <w:rFonts w:hAnsi="宋体" w:hint="eastAsia"/>
          <w:szCs w:val="21"/>
        </w:rPr>
        <w:t>2026</w:t>
      </w:r>
      <w:r w:rsidR="00F55345" w:rsidRPr="002A2358">
        <w:rPr>
          <w:rFonts w:hAnsi="宋体" w:hint="eastAsia"/>
          <w:szCs w:val="21"/>
        </w:rPr>
        <w:t>年</w:t>
      </w:r>
      <w:r w:rsidR="00F55345" w:rsidRPr="002A2358">
        <w:rPr>
          <w:rFonts w:hAnsi="宋体" w:hint="eastAsia"/>
          <w:szCs w:val="21"/>
        </w:rPr>
        <w:t>12</w:t>
      </w:r>
      <w:r w:rsidR="00F55345" w:rsidRPr="002A2358">
        <w:rPr>
          <w:rFonts w:hAnsi="宋体" w:hint="eastAsia"/>
          <w:szCs w:val="21"/>
        </w:rPr>
        <w:t>月</w:t>
      </w:r>
      <w:r w:rsidR="00F55345" w:rsidRPr="002A2358">
        <w:rPr>
          <w:rFonts w:hAnsi="宋体" w:hint="eastAsia"/>
          <w:szCs w:val="21"/>
        </w:rPr>
        <w:t>31</w:t>
      </w:r>
      <w:r w:rsidR="00F55345" w:rsidRPr="002A2358">
        <w:rPr>
          <w:rFonts w:hAnsi="宋体" w:hint="eastAsia"/>
          <w:szCs w:val="21"/>
        </w:rPr>
        <w:t>日。</w:t>
      </w:r>
    </w:p>
    <w:p w14:paraId="6605586A" w14:textId="08FA0371" w:rsidR="00FA3679" w:rsidRPr="0096726C" w:rsidRDefault="00F46CFF" w:rsidP="003B72BF">
      <w:pPr>
        <w:tabs>
          <w:tab w:val="left" w:pos="900"/>
        </w:tabs>
        <w:adjustRightInd w:val="0"/>
        <w:snapToGrid w:val="0"/>
        <w:spacing w:line="500" w:lineRule="exact"/>
        <w:ind w:leftChars="200" w:left="420"/>
        <w:rPr>
          <w:rFonts w:hAnsi="宋体" w:hint="eastAsia"/>
          <w:szCs w:val="21"/>
          <w:u w:val="single"/>
        </w:rPr>
      </w:pPr>
      <w:r w:rsidRPr="0096726C">
        <w:rPr>
          <w:rFonts w:hAnsi="宋体" w:hint="eastAsia"/>
          <w:szCs w:val="21"/>
        </w:rPr>
        <w:t>（五）</w:t>
      </w:r>
      <w:r w:rsidRPr="0096726C">
        <w:rPr>
          <w:rFonts w:hAnsi="宋体"/>
          <w:szCs w:val="21"/>
        </w:rPr>
        <w:t>交付地点：</w:t>
      </w:r>
      <w:r w:rsidRPr="0096726C">
        <w:rPr>
          <w:rFonts w:hAnsi="宋体" w:hint="eastAsia"/>
          <w:szCs w:val="21"/>
          <w:u w:val="single"/>
        </w:rPr>
        <w:t xml:space="preserve">  </w:t>
      </w:r>
      <w:r w:rsidRPr="0096726C">
        <w:rPr>
          <w:rFonts w:hAnsi="宋体" w:hint="eastAsia"/>
          <w:szCs w:val="21"/>
          <w:u w:val="single"/>
        </w:rPr>
        <w:t>西安交通大学</w:t>
      </w:r>
      <w:r w:rsidR="00033412">
        <w:rPr>
          <w:rFonts w:hAnsi="宋体" w:hint="eastAsia"/>
          <w:szCs w:val="21"/>
          <w:u w:val="single"/>
        </w:rPr>
        <w:t>（兴庆校区、雁塔校区）</w:t>
      </w:r>
      <w:r w:rsidRPr="0096726C">
        <w:rPr>
          <w:rFonts w:hAnsi="宋体"/>
          <w:szCs w:val="21"/>
          <w:u w:val="single"/>
        </w:rPr>
        <w:t xml:space="preserve">  </w:t>
      </w:r>
      <w:r w:rsidR="000A274A" w:rsidRPr="0096726C">
        <w:rPr>
          <w:rFonts w:hAnsi="宋体" w:hint="eastAsia"/>
          <w:szCs w:val="21"/>
          <w:u w:val="single"/>
        </w:rPr>
        <w:t>；</w:t>
      </w:r>
    </w:p>
    <w:p w14:paraId="761DD9F5" w14:textId="20F8BFCD" w:rsidR="00FA3679" w:rsidRPr="0096726C" w:rsidRDefault="00F46CFF" w:rsidP="003B72BF">
      <w:pPr>
        <w:tabs>
          <w:tab w:val="left" w:pos="900"/>
        </w:tabs>
        <w:adjustRightInd w:val="0"/>
        <w:snapToGrid w:val="0"/>
        <w:spacing w:line="500" w:lineRule="exact"/>
        <w:ind w:leftChars="200" w:left="420"/>
        <w:rPr>
          <w:rFonts w:hAnsi="宋体" w:hint="eastAsia"/>
          <w:szCs w:val="21"/>
          <w:u w:val="single"/>
        </w:rPr>
      </w:pPr>
      <w:r w:rsidRPr="0096726C">
        <w:rPr>
          <w:rFonts w:hAnsi="宋体" w:hint="eastAsia"/>
          <w:szCs w:val="21"/>
        </w:rPr>
        <w:lastRenderedPageBreak/>
        <w:t>（六）付款进度安排：</w:t>
      </w:r>
      <w:r w:rsidRPr="0096726C">
        <w:rPr>
          <w:rFonts w:hAnsi="宋体" w:hint="eastAsia"/>
          <w:szCs w:val="21"/>
          <w:u w:val="single"/>
        </w:rPr>
        <w:t xml:space="preserve">  </w:t>
      </w:r>
      <w:r w:rsidRPr="0096726C">
        <w:rPr>
          <w:rFonts w:hAnsi="宋体"/>
          <w:szCs w:val="21"/>
          <w:u w:val="single"/>
        </w:rPr>
        <w:t xml:space="preserve">  </w:t>
      </w:r>
      <w:r w:rsidRPr="0096726C">
        <w:rPr>
          <w:rFonts w:hAnsi="宋体" w:hint="eastAsia"/>
          <w:szCs w:val="21"/>
          <w:u w:val="single"/>
        </w:rPr>
        <w:t>按季度考核</w:t>
      </w:r>
      <w:r w:rsidR="00F55345">
        <w:rPr>
          <w:rFonts w:hAnsi="宋体" w:hint="eastAsia"/>
          <w:szCs w:val="21"/>
          <w:u w:val="single"/>
        </w:rPr>
        <w:t>，根据考核结果</w:t>
      </w:r>
      <w:r w:rsidRPr="0096726C">
        <w:rPr>
          <w:rFonts w:hAnsi="宋体" w:hint="eastAsia"/>
          <w:szCs w:val="21"/>
          <w:u w:val="single"/>
        </w:rPr>
        <w:t>付款</w:t>
      </w:r>
      <w:r w:rsidRPr="0096726C">
        <w:rPr>
          <w:rFonts w:hAnsi="宋体"/>
          <w:szCs w:val="21"/>
          <w:u w:val="single"/>
        </w:rPr>
        <w:t xml:space="preserve">   </w:t>
      </w:r>
      <w:r w:rsidR="000A274A" w:rsidRPr="0096726C">
        <w:rPr>
          <w:rFonts w:hAnsi="宋体" w:hint="eastAsia"/>
          <w:szCs w:val="21"/>
          <w:u w:val="single"/>
        </w:rPr>
        <w:t>；</w:t>
      </w:r>
    </w:p>
    <w:p w14:paraId="723F8B14" w14:textId="77777777" w:rsidR="00FA3679" w:rsidRPr="0096726C" w:rsidRDefault="00F46CFF" w:rsidP="00FE4846">
      <w:pPr>
        <w:tabs>
          <w:tab w:val="left" w:pos="900"/>
        </w:tabs>
        <w:adjustRightInd w:val="0"/>
        <w:snapToGrid w:val="0"/>
        <w:spacing w:line="500" w:lineRule="exact"/>
        <w:ind w:firstLineChars="200" w:firstLine="422"/>
        <w:rPr>
          <w:rFonts w:hAnsi="宋体" w:hint="eastAsia"/>
          <w:b/>
          <w:szCs w:val="21"/>
        </w:rPr>
      </w:pPr>
      <w:r w:rsidRPr="0096726C">
        <w:rPr>
          <w:rFonts w:hAnsi="宋体" w:hint="eastAsia"/>
          <w:b/>
          <w:szCs w:val="21"/>
        </w:rPr>
        <w:t>四、投标人资质要求</w:t>
      </w:r>
    </w:p>
    <w:p w14:paraId="0AC780DF" w14:textId="1BB8D00D" w:rsidR="00FA3679" w:rsidRPr="0096726C" w:rsidRDefault="00F46CFF" w:rsidP="00FE4846">
      <w:pPr>
        <w:tabs>
          <w:tab w:val="left" w:pos="900"/>
        </w:tabs>
        <w:adjustRightInd w:val="0"/>
        <w:snapToGrid w:val="0"/>
        <w:spacing w:line="500" w:lineRule="exact"/>
        <w:ind w:firstLineChars="200" w:firstLine="412"/>
        <w:rPr>
          <w:spacing w:val="-2"/>
        </w:rPr>
      </w:pPr>
      <w:r w:rsidRPr="0096726C">
        <w:rPr>
          <w:rFonts w:hint="eastAsia"/>
          <w:spacing w:val="-2"/>
        </w:rPr>
        <w:t>投标人具备保安服务许可证</w:t>
      </w:r>
      <w:r w:rsidR="000A274A" w:rsidRPr="0096726C">
        <w:rPr>
          <w:rFonts w:hint="eastAsia"/>
          <w:spacing w:val="-2"/>
        </w:rPr>
        <w:t>。</w:t>
      </w:r>
    </w:p>
    <w:p w14:paraId="5E9AF458" w14:textId="658C87AE" w:rsidR="00D12EA5" w:rsidRPr="0096726C" w:rsidRDefault="00F46CFF" w:rsidP="00D805AF">
      <w:pPr>
        <w:tabs>
          <w:tab w:val="left" w:pos="900"/>
        </w:tabs>
        <w:adjustRightInd w:val="0"/>
        <w:snapToGrid w:val="0"/>
        <w:spacing w:line="500" w:lineRule="exact"/>
        <w:ind w:firstLineChars="200" w:firstLine="422"/>
        <w:rPr>
          <w:rFonts w:hAnsi="宋体" w:hint="eastAsia"/>
          <w:b/>
          <w:bCs/>
          <w:szCs w:val="21"/>
        </w:rPr>
      </w:pPr>
      <w:r w:rsidRPr="0096726C">
        <w:rPr>
          <w:rFonts w:hAnsi="宋体" w:hint="eastAsia"/>
          <w:b/>
          <w:szCs w:val="21"/>
        </w:rPr>
        <w:t>五、</w:t>
      </w:r>
      <w:r w:rsidR="00D12EA5" w:rsidRPr="0096726C">
        <w:rPr>
          <w:rFonts w:hAnsi="宋体" w:hint="eastAsia"/>
          <w:b/>
          <w:bCs/>
          <w:szCs w:val="21"/>
        </w:rPr>
        <w:t>服务</w:t>
      </w:r>
      <w:r w:rsidR="00F55345">
        <w:rPr>
          <w:rFonts w:hAnsi="宋体" w:hint="eastAsia"/>
          <w:b/>
          <w:bCs/>
          <w:szCs w:val="21"/>
        </w:rPr>
        <w:t>内容</w:t>
      </w:r>
    </w:p>
    <w:p w14:paraId="6C422929" w14:textId="5B3E072F" w:rsidR="00FE4846" w:rsidRDefault="008A2BD1" w:rsidP="00D805AF">
      <w:pPr>
        <w:tabs>
          <w:tab w:val="left" w:pos="900"/>
        </w:tabs>
        <w:adjustRightInd w:val="0"/>
        <w:snapToGrid w:val="0"/>
        <w:spacing w:line="500" w:lineRule="exact"/>
        <w:ind w:firstLineChars="200" w:firstLine="420"/>
        <w:rPr>
          <w:rFonts w:ascii="宋体" w:hAnsi="宋体" w:cs="宋体" w:hint="eastAsia"/>
          <w:szCs w:val="21"/>
        </w:rPr>
      </w:pPr>
      <w:r>
        <w:rPr>
          <w:rFonts w:ascii="宋体" w:hAnsi="宋体" w:cs="宋体" w:hint="eastAsia"/>
          <w:szCs w:val="21"/>
        </w:rPr>
        <w:t>1.</w:t>
      </w:r>
      <w:r w:rsidR="00D12EA5" w:rsidRPr="0096726C">
        <w:rPr>
          <w:rFonts w:ascii="宋体" w:hAnsi="宋体" w:cs="宋体" w:hint="eastAsia"/>
          <w:szCs w:val="21"/>
        </w:rPr>
        <w:t>按照“全国文明校园”、陕西省“平安校园”的创建要求，建立一流的安保队伍，</w:t>
      </w:r>
      <w:r>
        <w:rPr>
          <w:rFonts w:ascii="宋体" w:hAnsi="宋体" w:cs="宋体" w:hint="eastAsia"/>
          <w:szCs w:val="21"/>
        </w:rPr>
        <w:t>依据</w:t>
      </w:r>
      <w:r w:rsidRPr="0096726C">
        <w:rPr>
          <w:rFonts w:hAnsi="宋体" w:hint="eastAsia"/>
          <w:szCs w:val="24"/>
        </w:rPr>
        <w:t>《全国文明校园创建管理办法》</w:t>
      </w:r>
      <w:r>
        <w:rPr>
          <w:rFonts w:hAnsi="宋体" w:hint="eastAsia"/>
          <w:szCs w:val="24"/>
        </w:rPr>
        <w:t>、</w:t>
      </w:r>
      <w:r w:rsidRPr="0096726C">
        <w:rPr>
          <w:rFonts w:hAnsi="宋体" w:hint="eastAsia"/>
          <w:szCs w:val="24"/>
        </w:rPr>
        <w:t>《陕西省大型群众性活动保安服务规范</w:t>
      </w:r>
      <w:r w:rsidRPr="0096726C">
        <w:rPr>
          <w:rFonts w:hAnsi="宋体" w:hint="eastAsia"/>
          <w:szCs w:val="24"/>
        </w:rPr>
        <w:t>T/SSA102-2019</w:t>
      </w:r>
      <w:r w:rsidRPr="0096726C">
        <w:rPr>
          <w:rFonts w:hAnsi="宋体" w:hint="eastAsia"/>
          <w:szCs w:val="24"/>
        </w:rPr>
        <w:t>》、《陕西省高等学校平安校园创建评估指标体系》</w:t>
      </w:r>
      <w:r>
        <w:rPr>
          <w:rFonts w:hAnsi="宋体" w:hint="eastAsia"/>
          <w:szCs w:val="24"/>
        </w:rPr>
        <w:t>、</w:t>
      </w:r>
      <w:r w:rsidRPr="0096726C">
        <w:rPr>
          <w:rFonts w:hAnsi="宋体" w:hint="eastAsia"/>
          <w:szCs w:val="24"/>
        </w:rPr>
        <w:t>《西安交通大学消防安全管理规定》、《西安交通大学校园道路交通管理办法》、《西安交通大学大型活动管理办法》、《西安交通大学校门出入管理办法》</w:t>
      </w:r>
      <w:r>
        <w:rPr>
          <w:rFonts w:hAnsi="宋体" w:hint="eastAsia"/>
          <w:szCs w:val="24"/>
        </w:rPr>
        <w:t>等规范</w:t>
      </w:r>
      <w:r w:rsidR="00D12EA5" w:rsidRPr="0096726C">
        <w:rPr>
          <w:rFonts w:ascii="宋体" w:hAnsi="宋体" w:cs="宋体" w:hint="eastAsia"/>
          <w:szCs w:val="21"/>
        </w:rPr>
        <w:t>严格管理，热情服务</w:t>
      </w:r>
      <w:r>
        <w:rPr>
          <w:rFonts w:ascii="宋体" w:hAnsi="宋体" w:cs="宋体" w:hint="eastAsia"/>
          <w:szCs w:val="21"/>
        </w:rPr>
        <w:t>。</w:t>
      </w:r>
    </w:p>
    <w:p w14:paraId="119AEB62" w14:textId="695A7409" w:rsidR="00FE4846" w:rsidRDefault="008A2BD1" w:rsidP="00FE4846">
      <w:pPr>
        <w:tabs>
          <w:tab w:val="left" w:pos="900"/>
        </w:tabs>
        <w:adjustRightInd w:val="0"/>
        <w:snapToGrid w:val="0"/>
        <w:spacing w:line="500" w:lineRule="exact"/>
        <w:ind w:firstLineChars="200" w:firstLine="420"/>
        <w:rPr>
          <w:rFonts w:ascii="宋体" w:hAnsi="宋体" w:cs="宋体" w:hint="eastAsia"/>
          <w:b/>
          <w:bCs/>
          <w:kern w:val="0"/>
          <w:szCs w:val="21"/>
        </w:rPr>
      </w:pPr>
      <w:r>
        <w:rPr>
          <w:rFonts w:hAnsi="宋体" w:hint="eastAsia"/>
          <w:szCs w:val="24"/>
        </w:rPr>
        <w:t>2</w:t>
      </w:r>
      <w:r w:rsidR="00F46CFF" w:rsidRPr="0096726C">
        <w:rPr>
          <w:rFonts w:ascii="宋体" w:hAnsi="宋体" w:cs="宋体" w:hint="eastAsia"/>
          <w:b/>
          <w:bCs/>
          <w:kern w:val="0"/>
          <w:szCs w:val="21"/>
        </w:rPr>
        <w:t>.</w:t>
      </w:r>
      <w:r>
        <w:rPr>
          <w:rFonts w:ascii="宋体" w:hAnsi="宋体" w:cs="宋体" w:hint="eastAsia"/>
          <w:b/>
          <w:bCs/>
          <w:kern w:val="0"/>
          <w:szCs w:val="21"/>
        </w:rPr>
        <w:t>岗位</w:t>
      </w:r>
      <w:r w:rsidR="008B6CF8" w:rsidRPr="0096726C">
        <w:rPr>
          <w:rFonts w:ascii="宋体" w:hAnsi="宋体" w:cs="宋体" w:hint="eastAsia"/>
          <w:b/>
          <w:bCs/>
          <w:kern w:val="0"/>
          <w:szCs w:val="21"/>
        </w:rPr>
        <w:t>要求</w:t>
      </w:r>
    </w:p>
    <w:p w14:paraId="2644EEDF" w14:textId="22277BDE" w:rsidR="001B7E57" w:rsidRPr="002A2358" w:rsidRDefault="00F46CFF" w:rsidP="00676B63">
      <w:pPr>
        <w:autoSpaceDE w:val="0"/>
        <w:autoSpaceDN w:val="0"/>
        <w:adjustRightInd w:val="0"/>
        <w:snapToGrid w:val="0"/>
        <w:spacing w:line="500" w:lineRule="exact"/>
        <w:ind w:firstLineChars="200" w:firstLine="420"/>
        <w:rPr>
          <w:rFonts w:hAnsi="宋体" w:hint="eastAsia"/>
          <w:szCs w:val="21"/>
        </w:rPr>
      </w:pPr>
      <w:r w:rsidRPr="002A2358">
        <w:rPr>
          <w:rFonts w:hAnsi="宋体" w:hint="eastAsia"/>
          <w:szCs w:val="21"/>
        </w:rPr>
        <w:t>（</w:t>
      </w:r>
      <w:r w:rsidRPr="002A2358">
        <w:rPr>
          <w:rFonts w:hAnsi="宋体"/>
          <w:szCs w:val="21"/>
        </w:rPr>
        <w:t>1</w:t>
      </w:r>
      <w:r w:rsidRPr="002A2358">
        <w:rPr>
          <w:rFonts w:hAnsi="宋体"/>
          <w:szCs w:val="21"/>
        </w:rPr>
        <w:t>）</w:t>
      </w:r>
      <w:r w:rsidR="008A2BD1" w:rsidRPr="002A2358">
        <w:rPr>
          <w:rFonts w:hAnsi="宋体"/>
          <w:szCs w:val="21"/>
        </w:rPr>
        <w:t>门岗人员</w:t>
      </w:r>
      <w:r w:rsidRPr="002A2358">
        <w:rPr>
          <w:rFonts w:hAnsi="宋体"/>
          <w:szCs w:val="21"/>
        </w:rPr>
        <w:t>24</w:t>
      </w:r>
      <w:r w:rsidRPr="002A2358">
        <w:rPr>
          <w:rFonts w:hAnsi="宋体"/>
          <w:szCs w:val="21"/>
        </w:rPr>
        <w:t>小时</w:t>
      </w:r>
      <w:r w:rsidR="008A2BD1" w:rsidRPr="002A2358">
        <w:rPr>
          <w:rFonts w:hAnsi="宋体"/>
          <w:szCs w:val="21"/>
        </w:rPr>
        <w:t>车辆</w:t>
      </w:r>
      <w:r w:rsidR="008A2BD1" w:rsidRPr="002A2358">
        <w:rPr>
          <w:rFonts w:hAnsi="宋体" w:hint="eastAsia"/>
          <w:szCs w:val="21"/>
        </w:rPr>
        <w:t>及人员</w:t>
      </w:r>
      <w:r w:rsidRPr="002A2358">
        <w:rPr>
          <w:rFonts w:hAnsi="宋体"/>
          <w:szCs w:val="21"/>
        </w:rPr>
        <w:t>通道值守</w:t>
      </w:r>
      <w:r w:rsidR="008A2BD1" w:rsidRPr="002A2358">
        <w:rPr>
          <w:rFonts w:hAnsi="宋体" w:hint="eastAsia"/>
          <w:szCs w:val="21"/>
        </w:rPr>
        <w:t>检查，</w:t>
      </w:r>
      <w:r w:rsidRPr="002A2358">
        <w:rPr>
          <w:rFonts w:hAnsi="宋体" w:hint="eastAsia"/>
          <w:szCs w:val="21"/>
        </w:rPr>
        <w:t>；</w:t>
      </w:r>
    </w:p>
    <w:p w14:paraId="7814B9CC" w14:textId="3A0B6A2D" w:rsidR="00FB5B61" w:rsidRPr="002A2358" w:rsidRDefault="00F46CFF" w:rsidP="000925EF">
      <w:pPr>
        <w:autoSpaceDE w:val="0"/>
        <w:autoSpaceDN w:val="0"/>
        <w:adjustRightInd w:val="0"/>
        <w:snapToGrid w:val="0"/>
        <w:spacing w:line="500" w:lineRule="exact"/>
        <w:ind w:firstLineChars="200" w:firstLine="420"/>
        <w:rPr>
          <w:rFonts w:hAnsi="宋体" w:hint="eastAsia"/>
          <w:szCs w:val="21"/>
        </w:rPr>
      </w:pPr>
      <w:r w:rsidRPr="002A2358">
        <w:rPr>
          <w:rFonts w:hAnsi="宋体"/>
          <w:szCs w:val="21"/>
        </w:rPr>
        <w:t>（</w:t>
      </w:r>
      <w:r w:rsidR="00940AA8" w:rsidRPr="002A2358">
        <w:rPr>
          <w:rFonts w:hAnsi="宋体"/>
          <w:szCs w:val="21"/>
        </w:rPr>
        <w:t>2</w:t>
      </w:r>
      <w:r w:rsidRPr="002A2358">
        <w:rPr>
          <w:rFonts w:hAnsi="宋体" w:hint="eastAsia"/>
          <w:szCs w:val="21"/>
        </w:rPr>
        <w:t>）</w:t>
      </w:r>
      <w:r w:rsidR="008A2BD1" w:rsidRPr="002A2358">
        <w:rPr>
          <w:rFonts w:hAnsi="宋体" w:hint="eastAsia"/>
          <w:szCs w:val="21"/>
        </w:rPr>
        <w:t>负责</w:t>
      </w:r>
      <w:r w:rsidRPr="002A2358">
        <w:rPr>
          <w:rFonts w:hAnsi="宋体" w:hint="eastAsia"/>
          <w:szCs w:val="21"/>
        </w:rPr>
        <w:t>校</w:t>
      </w:r>
      <w:r w:rsidR="008A2BD1" w:rsidRPr="002A2358">
        <w:rPr>
          <w:rFonts w:hAnsi="宋体" w:hint="eastAsia"/>
          <w:szCs w:val="21"/>
        </w:rPr>
        <w:t>内及校园</w:t>
      </w:r>
      <w:r w:rsidRPr="002A2358">
        <w:rPr>
          <w:rFonts w:hAnsi="宋体" w:hint="eastAsia"/>
          <w:szCs w:val="21"/>
        </w:rPr>
        <w:t>周边交通秩序管理</w:t>
      </w:r>
      <w:r w:rsidR="000925EF" w:rsidRPr="002A2358">
        <w:rPr>
          <w:rFonts w:hAnsi="宋体" w:hint="eastAsia"/>
          <w:szCs w:val="21"/>
        </w:rPr>
        <w:t>，高峰期交通</w:t>
      </w:r>
      <w:r w:rsidR="008A2BD1" w:rsidRPr="002A2358">
        <w:rPr>
          <w:rFonts w:hAnsi="宋体" w:hint="eastAsia"/>
          <w:szCs w:val="21"/>
        </w:rPr>
        <w:t>疏导</w:t>
      </w:r>
      <w:r w:rsidR="00F65C60" w:rsidRPr="002A2358">
        <w:rPr>
          <w:rFonts w:hAnsi="宋体" w:hint="eastAsia"/>
          <w:szCs w:val="21"/>
        </w:rPr>
        <w:t>；</w:t>
      </w:r>
    </w:p>
    <w:p w14:paraId="3F193784" w14:textId="62F5176A" w:rsidR="004153FB" w:rsidRPr="002A2358" w:rsidRDefault="00F46CFF" w:rsidP="000925EF">
      <w:pPr>
        <w:autoSpaceDE w:val="0"/>
        <w:autoSpaceDN w:val="0"/>
        <w:adjustRightInd w:val="0"/>
        <w:snapToGrid w:val="0"/>
        <w:spacing w:line="500" w:lineRule="exact"/>
        <w:ind w:firstLineChars="200" w:firstLine="420"/>
        <w:rPr>
          <w:rFonts w:hAnsi="宋体" w:hint="eastAsia"/>
          <w:szCs w:val="21"/>
        </w:rPr>
      </w:pPr>
      <w:r w:rsidRPr="002A2358">
        <w:rPr>
          <w:rFonts w:hAnsi="宋体" w:hint="eastAsia"/>
          <w:szCs w:val="21"/>
        </w:rPr>
        <w:t>（</w:t>
      </w:r>
      <w:r w:rsidR="00940AA8" w:rsidRPr="002A2358">
        <w:rPr>
          <w:rFonts w:hAnsi="宋体"/>
          <w:szCs w:val="21"/>
        </w:rPr>
        <w:t>3</w:t>
      </w:r>
      <w:r w:rsidRPr="002A2358">
        <w:rPr>
          <w:rFonts w:hAnsi="宋体"/>
          <w:szCs w:val="21"/>
        </w:rPr>
        <w:t>）</w:t>
      </w:r>
      <w:r w:rsidR="00A742E4" w:rsidRPr="002A2358">
        <w:rPr>
          <w:rFonts w:hAnsi="宋体" w:hint="eastAsia"/>
          <w:szCs w:val="21"/>
        </w:rPr>
        <w:t>负责为</w:t>
      </w:r>
      <w:r w:rsidR="008A2BD1" w:rsidRPr="002A2358">
        <w:rPr>
          <w:rFonts w:ascii="宋体" w:hAnsi="宋体" w:cs="宋体" w:hint="eastAsia"/>
          <w:szCs w:val="21"/>
        </w:rPr>
        <w:t>校内外人员答疑解惑及提供帮助，为师生提供优质的服务；</w:t>
      </w:r>
    </w:p>
    <w:p w14:paraId="57FAD09F" w14:textId="6F9019E4" w:rsidR="000925EF" w:rsidRPr="002A2358" w:rsidRDefault="004153FB" w:rsidP="000925EF">
      <w:pPr>
        <w:autoSpaceDE w:val="0"/>
        <w:autoSpaceDN w:val="0"/>
        <w:adjustRightInd w:val="0"/>
        <w:snapToGrid w:val="0"/>
        <w:spacing w:line="500" w:lineRule="exact"/>
        <w:ind w:firstLineChars="200" w:firstLine="420"/>
        <w:rPr>
          <w:rFonts w:ascii="宋体" w:hAnsi="宋体" w:cs="宋体" w:hint="eastAsia"/>
          <w:szCs w:val="21"/>
        </w:rPr>
      </w:pPr>
      <w:r w:rsidRPr="002A2358">
        <w:rPr>
          <w:rFonts w:hAnsi="宋体" w:hint="eastAsia"/>
          <w:szCs w:val="21"/>
        </w:rPr>
        <w:t>（</w:t>
      </w:r>
      <w:r w:rsidRPr="002A2358">
        <w:rPr>
          <w:rFonts w:hAnsi="宋体" w:hint="eastAsia"/>
          <w:szCs w:val="21"/>
        </w:rPr>
        <w:t>4</w:t>
      </w:r>
      <w:r w:rsidRPr="002A2358">
        <w:rPr>
          <w:rFonts w:hAnsi="宋体" w:hint="eastAsia"/>
          <w:szCs w:val="21"/>
        </w:rPr>
        <w:t>）</w:t>
      </w:r>
      <w:r w:rsidR="00A742E4" w:rsidRPr="002A2358">
        <w:rPr>
          <w:rFonts w:hAnsi="宋体" w:hint="eastAsia"/>
          <w:szCs w:val="21"/>
        </w:rPr>
        <w:t>负责校内</w:t>
      </w:r>
      <w:r w:rsidR="00A742E4" w:rsidRPr="002A2358">
        <w:rPr>
          <w:rFonts w:hAnsi="宋体"/>
          <w:szCs w:val="21"/>
        </w:rPr>
        <w:t>大型活动执勤</w:t>
      </w:r>
      <w:r w:rsidR="00A742E4" w:rsidRPr="002A2358">
        <w:rPr>
          <w:rFonts w:hAnsi="宋体" w:hint="eastAsia"/>
          <w:szCs w:val="21"/>
        </w:rPr>
        <w:t>及各类突发事件应急处置</w:t>
      </w:r>
      <w:r w:rsidR="00A742E4" w:rsidRPr="002A2358">
        <w:rPr>
          <w:rFonts w:hAnsi="宋体"/>
          <w:szCs w:val="21"/>
        </w:rPr>
        <w:t>；</w:t>
      </w:r>
    </w:p>
    <w:p w14:paraId="58C76CEF" w14:textId="09DF0523" w:rsidR="001B7E57" w:rsidRPr="002A2358" w:rsidRDefault="004153FB" w:rsidP="00A742E4">
      <w:pPr>
        <w:autoSpaceDE w:val="0"/>
        <w:autoSpaceDN w:val="0"/>
        <w:adjustRightInd w:val="0"/>
        <w:snapToGrid w:val="0"/>
        <w:spacing w:line="500" w:lineRule="exact"/>
        <w:ind w:firstLineChars="200" w:firstLine="420"/>
        <w:rPr>
          <w:rFonts w:hAnsi="宋体" w:hint="eastAsia"/>
          <w:szCs w:val="21"/>
        </w:rPr>
      </w:pPr>
      <w:r w:rsidRPr="002A2358">
        <w:rPr>
          <w:rFonts w:hAnsi="宋体"/>
          <w:szCs w:val="21"/>
        </w:rPr>
        <w:t>（</w:t>
      </w:r>
      <w:r w:rsidRPr="002A2358">
        <w:rPr>
          <w:rFonts w:hAnsi="宋体"/>
          <w:szCs w:val="21"/>
        </w:rPr>
        <w:t>5</w:t>
      </w:r>
      <w:r w:rsidRPr="002A2358">
        <w:rPr>
          <w:rFonts w:hAnsi="宋体"/>
          <w:szCs w:val="21"/>
        </w:rPr>
        <w:t>）</w:t>
      </w:r>
      <w:r w:rsidR="00A742E4" w:rsidRPr="002A2358">
        <w:rPr>
          <w:rFonts w:hAnsi="宋体"/>
          <w:szCs w:val="21"/>
        </w:rPr>
        <w:t>根据工作需要，完成学校其他安保工作。</w:t>
      </w:r>
    </w:p>
    <w:p w14:paraId="3BC6D23F" w14:textId="1A5E8E11" w:rsidR="00FA3679" w:rsidRPr="0096726C" w:rsidRDefault="00A742E4" w:rsidP="003B72BF">
      <w:pPr>
        <w:autoSpaceDE w:val="0"/>
        <w:autoSpaceDN w:val="0"/>
        <w:adjustRightInd w:val="0"/>
        <w:snapToGrid w:val="0"/>
        <w:spacing w:line="500" w:lineRule="exact"/>
        <w:ind w:firstLineChars="200" w:firstLine="420"/>
        <w:rPr>
          <w:rFonts w:hAnsi="宋体" w:hint="eastAsia"/>
          <w:b/>
          <w:bCs/>
          <w:szCs w:val="21"/>
        </w:rPr>
      </w:pPr>
      <w:r>
        <w:rPr>
          <w:rFonts w:hAnsi="宋体" w:hint="eastAsia"/>
          <w:szCs w:val="21"/>
        </w:rPr>
        <w:t>3</w:t>
      </w:r>
      <w:r>
        <w:rPr>
          <w:rFonts w:hAnsi="宋体"/>
          <w:szCs w:val="21"/>
        </w:rPr>
        <w:t>.</w:t>
      </w:r>
      <w:r w:rsidR="00F46CFF" w:rsidRPr="0096726C">
        <w:rPr>
          <w:rFonts w:hAnsi="宋体" w:hint="eastAsia"/>
          <w:b/>
          <w:bCs/>
          <w:szCs w:val="21"/>
        </w:rPr>
        <w:t>人员要求</w:t>
      </w:r>
    </w:p>
    <w:p w14:paraId="557C7F4C" w14:textId="77777777" w:rsidR="00FA3679" w:rsidRPr="0096726C" w:rsidRDefault="00F46CFF" w:rsidP="003B72BF">
      <w:pPr>
        <w:autoSpaceDE w:val="0"/>
        <w:autoSpaceDN w:val="0"/>
        <w:adjustRightInd w:val="0"/>
        <w:snapToGrid w:val="0"/>
        <w:spacing w:line="500" w:lineRule="exact"/>
        <w:ind w:firstLineChars="200" w:firstLine="420"/>
        <w:rPr>
          <w:rFonts w:ascii="宋体" w:hAnsi="宋体" w:cs="宋体" w:hint="eastAsia"/>
          <w:szCs w:val="21"/>
        </w:rPr>
      </w:pPr>
      <w:r w:rsidRPr="0096726C">
        <w:rPr>
          <w:rFonts w:ascii="宋体" w:hAnsi="宋体" w:cs="宋体" w:hint="eastAsia"/>
          <w:szCs w:val="21"/>
        </w:rPr>
        <w:t>服务人员应始终秉承服务精神，尊敬老师，爱护学生，做到热情服务、文明上岗，着装统一，仪表整洁，站姿端正，指挥规范。服务人员应知法、懂法、守法，严格服从学校保卫处的指挥调度，严格遵守学校各项管理规定，严格遵守安保从业规范。</w:t>
      </w:r>
    </w:p>
    <w:p w14:paraId="242C5A3B" w14:textId="0A2C15D3" w:rsidR="00FA3679" w:rsidRDefault="00F46CFF" w:rsidP="003B72BF">
      <w:pPr>
        <w:autoSpaceDE w:val="0"/>
        <w:autoSpaceDN w:val="0"/>
        <w:adjustRightInd w:val="0"/>
        <w:snapToGrid w:val="0"/>
        <w:spacing w:line="500" w:lineRule="exact"/>
        <w:ind w:firstLineChars="200" w:firstLine="420"/>
        <w:rPr>
          <w:rFonts w:ascii="宋体" w:hAnsi="宋体" w:cs="宋体" w:hint="eastAsia"/>
          <w:szCs w:val="21"/>
        </w:rPr>
      </w:pPr>
      <w:r w:rsidRPr="0096726C">
        <w:rPr>
          <w:rFonts w:ascii="宋体" w:hAnsi="宋体" w:cs="宋体" w:hint="eastAsia"/>
          <w:szCs w:val="21"/>
        </w:rPr>
        <w:t>投标人应满足</w:t>
      </w:r>
      <w:r w:rsidR="00FB5B61">
        <w:rPr>
          <w:rFonts w:ascii="宋体" w:hAnsi="宋体" w:cs="宋体" w:hint="eastAsia"/>
          <w:szCs w:val="21"/>
        </w:rPr>
        <w:t>下方表格的要求</w:t>
      </w:r>
      <w:r w:rsidRPr="0096726C">
        <w:rPr>
          <w:rFonts w:ascii="宋体" w:hAnsi="宋体" w:cs="宋体" w:hint="eastAsia"/>
          <w:szCs w:val="21"/>
        </w:rPr>
        <w:t>，投标人在投标时不得变动招标文件中提供的安保岗位人数及岗位数量。</w:t>
      </w:r>
    </w:p>
    <w:p w14:paraId="584DEA83" w14:textId="387CD08F" w:rsidR="00FB5B61" w:rsidRPr="004E58C4" w:rsidRDefault="00A742E4" w:rsidP="003B72BF">
      <w:pPr>
        <w:autoSpaceDE w:val="0"/>
        <w:autoSpaceDN w:val="0"/>
        <w:adjustRightInd w:val="0"/>
        <w:snapToGrid w:val="0"/>
        <w:spacing w:line="500" w:lineRule="exact"/>
        <w:ind w:firstLineChars="200" w:firstLine="422"/>
        <w:rPr>
          <w:rFonts w:hAnsi="宋体" w:hint="eastAsia"/>
          <w:b/>
          <w:bCs/>
          <w:szCs w:val="21"/>
        </w:rPr>
      </w:pPr>
      <w:r>
        <w:rPr>
          <w:rFonts w:ascii="宋体" w:hAnsi="宋体" w:cs="宋体" w:hint="eastAsia"/>
          <w:b/>
          <w:szCs w:val="21"/>
        </w:rPr>
        <w:t>（</w:t>
      </w:r>
      <w:r w:rsidRPr="004E58C4">
        <w:rPr>
          <w:rFonts w:ascii="宋体" w:hAnsi="宋体" w:cs="宋体"/>
          <w:b/>
          <w:szCs w:val="21"/>
        </w:rPr>
        <w:t>1</w:t>
      </w:r>
      <w:r>
        <w:rPr>
          <w:rFonts w:ascii="宋体" w:hAnsi="宋体" w:cs="宋体" w:hint="eastAsia"/>
          <w:b/>
          <w:szCs w:val="21"/>
        </w:rPr>
        <w:t>）</w:t>
      </w:r>
      <w:r w:rsidR="00FB5B61" w:rsidRPr="004E58C4">
        <w:rPr>
          <w:rFonts w:ascii="宋体" w:hAnsi="宋体" w:cs="宋体" w:hint="eastAsia"/>
          <w:b/>
          <w:szCs w:val="21"/>
        </w:rPr>
        <w:t>兴庆校区</w:t>
      </w:r>
    </w:p>
    <w:tbl>
      <w:tblPr>
        <w:tblStyle w:val="ad"/>
        <w:tblW w:w="8481" w:type="dxa"/>
        <w:jc w:val="center"/>
        <w:tblLayout w:type="fixed"/>
        <w:tblLook w:val="04A0" w:firstRow="1" w:lastRow="0" w:firstColumn="1" w:lastColumn="0" w:noHBand="0" w:noVBand="1"/>
      </w:tblPr>
      <w:tblGrid>
        <w:gridCol w:w="1155"/>
        <w:gridCol w:w="1142"/>
        <w:gridCol w:w="864"/>
        <w:gridCol w:w="1935"/>
        <w:gridCol w:w="3385"/>
      </w:tblGrid>
      <w:tr w:rsidR="00A742E4" w:rsidRPr="009A6059" w14:paraId="5035ACA3" w14:textId="77777777" w:rsidTr="00D805AF">
        <w:trPr>
          <w:trHeight w:val="1110"/>
          <w:jc w:val="center"/>
        </w:trPr>
        <w:tc>
          <w:tcPr>
            <w:tcW w:w="1155" w:type="dxa"/>
            <w:vAlign w:val="center"/>
          </w:tcPr>
          <w:p w14:paraId="73D9D93D" w14:textId="599879EA" w:rsidR="00A742E4" w:rsidRPr="00D805AF" w:rsidRDefault="00A742E4" w:rsidP="00C10EFF">
            <w:pPr>
              <w:adjustRightInd w:val="0"/>
              <w:snapToGrid w:val="0"/>
              <w:spacing w:line="360" w:lineRule="exact"/>
              <w:rPr>
                <w:rFonts w:ascii="宋体" w:hAnsi="宋体" w:cs="宋体" w:hint="eastAsia"/>
                <w:b/>
                <w:bCs/>
                <w:sz w:val="20"/>
              </w:rPr>
            </w:pPr>
            <w:r w:rsidRPr="00D805AF">
              <w:rPr>
                <w:rFonts w:ascii="宋体" w:hAnsi="宋体" w:cs="宋体" w:hint="eastAsia"/>
                <w:b/>
                <w:bCs/>
                <w:sz w:val="20"/>
              </w:rPr>
              <w:t>岗位种类</w:t>
            </w:r>
          </w:p>
        </w:tc>
        <w:tc>
          <w:tcPr>
            <w:tcW w:w="1142" w:type="dxa"/>
            <w:vAlign w:val="center"/>
          </w:tcPr>
          <w:p w14:paraId="6D177E08" w14:textId="488E0532" w:rsidR="00A742E4" w:rsidRPr="00D805AF" w:rsidRDefault="00A742E4" w:rsidP="00C10EFF">
            <w:pPr>
              <w:adjustRightInd w:val="0"/>
              <w:snapToGrid w:val="0"/>
              <w:spacing w:line="360" w:lineRule="exact"/>
              <w:rPr>
                <w:rFonts w:ascii="宋体" w:hAnsi="宋体" w:cs="宋体" w:hint="eastAsia"/>
                <w:b/>
                <w:bCs/>
                <w:sz w:val="20"/>
              </w:rPr>
            </w:pPr>
            <w:r w:rsidRPr="00D805AF">
              <w:rPr>
                <w:rFonts w:ascii="宋体" w:hAnsi="宋体" w:cs="宋体" w:hint="eastAsia"/>
                <w:b/>
                <w:bCs/>
                <w:sz w:val="20"/>
              </w:rPr>
              <w:t>岗位数（</w:t>
            </w:r>
            <w:proofErr w:type="gramStart"/>
            <w:r w:rsidRPr="00D805AF">
              <w:rPr>
                <w:rFonts w:ascii="宋体" w:hAnsi="宋体" w:cs="宋体" w:hint="eastAsia"/>
                <w:b/>
                <w:bCs/>
                <w:sz w:val="20"/>
              </w:rPr>
              <w:t>个</w:t>
            </w:r>
            <w:proofErr w:type="gramEnd"/>
            <w:r w:rsidRPr="00D805AF">
              <w:rPr>
                <w:rFonts w:ascii="宋体" w:hAnsi="宋体" w:cs="宋体" w:hint="eastAsia"/>
                <w:b/>
                <w:bCs/>
                <w:sz w:val="20"/>
              </w:rPr>
              <w:t>）</w:t>
            </w:r>
          </w:p>
        </w:tc>
        <w:tc>
          <w:tcPr>
            <w:tcW w:w="864" w:type="dxa"/>
            <w:vAlign w:val="center"/>
          </w:tcPr>
          <w:p w14:paraId="550ED36C" w14:textId="63026B46" w:rsidR="00A742E4" w:rsidRPr="00D805AF" w:rsidRDefault="00A742E4" w:rsidP="00C10EFF">
            <w:pPr>
              <w:adjustRightInd w:val="0"/>
              <w:snapToGrid w:val="0"/>
              <w:spacing w:line="360" w:lineRule="exact"/>
              <w:rPr>
                <w:rFonts w:ascii="宋体" w:hAnsi="宋体" w:cs="宋体" w:hint="eastAsia"/>
                <w:b/>
                <w:bCs/>
                <w:sz w:val="20"/>
              </w:rPr>
            </w:pPr>
            <w:r w:rsidRPr="00D805AF">
              <w:rPr>
                <w:rFonts w:ascii="宋体" w:hAnsi="宋体" w:cs="宋体" w:hint="eastAsia"/>
                <w:b/>
                <w:bCs/>
                <w:sz w:val="20"/>
              </w:rPr>
              <w:t>岗位人数（人）</w:t>
            </w:r>
          </w:p>
        </w:tc>
        <w:tc>
          <w:tcPr>
            <w:tcW w:w="1935" w:type="dxa"/>
            <w:vAlign w:val="center"/>
          </w:tcPr>
          <w:p w14:paraId="34D1CAE6" w14:textId="77777777" w:rsidR="00A742E4" w:rsidRPr="00D805AF" w:rsidRDefault="00A742E4" w:rsidP="00FE4846">
            <w:pPr>
              <w:adjustRightInd w:val="0"/>
              <w:snapToGrid w:val="0"/>
              <w:spacing w:line="360" w:lineRule="exact"/>
              <w:ind w:firstLine="402"/>
              <w:rPr>
                <w:rFonts w:ascii="宋体" w:hAnsi="宋体" w:cs="宋体" w:hint="eastAsia"/>
                <w:b/>
                <w:bCs/>
                <w:sz w:val="20"/>
              </w:rPr>
            </w:pPr>
            <w:r w:rsidRPr="00D805AF">
              <w:rPr>
                <w:rFonts w:ascii="宋体" w:hAnsi="宋体" w:cs="宋体" w:hint="eastAsia"/>
                <w:b/>
                <w:bCs/>
                <w:sz w:val="20"/>
              </w:rPr>
              <w:t>一般要求</w:t>
            </w:r>
          </w:p>
        </w:tc>
        <w:tc>
          <w:tcPr>
            <w:tcW w:w="3385" w:type="dxa"/>
            <w:vAlign w:val="center"/>
          </w:tcPr>
          <w:p w14:paraId="6F61AC46" w14:textId="77777777" w:rsidR="00A742E4" w:rsidRPr="00D805AF" w:rsidRDefault="00A742E4" w:rsidP="00FE4846">
            <w:pPr>
              <w:adjustRightInd w:val="0"/>
              <w:snapToGrid w:val="0"/>
              <w:spacing w:line="360" w:lineRule="exact"/>
              <w:ind w:firstLine="402"/>
              <w:rPr>
                <w:rFonts w:ascii="宋体" w:hAnsi="宋体" w:cs="宋体" w:hint="eastAsia"/>
                <w:b/>
                <w:bCs/>
                <w:sz w:val="20"/>
              </w:rPr>
            </w:pPr>
            <w:r w:rsidRPr="00D805AF">
              <w:rPr>
                <w:rFonts w:ascii="宋体" w:hAnsi="宋体" w:cs="宋体" w:hint="eastAsia"/>
                <w:b/>
                <w:bCs/>
                <w:sz w:val="20"/>
              </w:rPr>
              <w:t>特殊要求</w:t>
            </w:r>
          </w:p>
        </w:tc>
      </w:tr>
      <w:tr w:rsidR="00A742E4" w:rsidRPr="00205A7F" w14:paraId="3C35FA97" w14:textId="77777777" w:rsidTr="00D805AF">
        <w:trPr>
          <w:trHeight w:val="1902"/>
          <w:jc w:val="center"/>
        </w:trPr>
        <w:tc>
          <w:tcPr>
            <w:tcW w:w="1155" w:type="dxa"/>
            <w:vAlign w:val="center"/>
          </w:tcPr>
          <w:p w14:paraId="362CC12E" w14:textId="77777777" w:rsidR="00A742E4" w:rsidRPr="00205A7F" w:rsidRDefault="00A742E4" w:rsidP="00C10EFF">
            <w:pPr>
              <w:adjustRightInd w:val="0"/>
              <w:snapToGrid w:val="0"/>
              <w:spacing w:line="360" w:lineRule="exact"/>
              <w:rPr>
                <w:rFonts w:ascii="宋体" w:hAnsi="宋体" w:cs="宋体" w:hint="eastAsia"/>
                <w:sz w:val="20"/>
              </w:rPr>
            </w:pPr>
            <w:r w:rsidRPr="00205A7F">
              <w:rPr>
                <w:rFonts w:ascii="宋体" w:hAnsi="宋体" w:cs="宋体" w:hint="eastAsia"/>
                <w:sz w:val="20"/>
              </w:rPr>
              <w:lastRenderedPageBreak/>
              <w:t>管理人员</w:t>
            </w:r>
          </w:p>
        </w:tc>
        <w:tc>
          <w:tcPr>
            <w:tcW w:w="1142" w:type="dxa"/>
            <w:vAlign w:val="center"/>
          </w:tcPr>
          <w:p w14:paraId="6DFBE4FD"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1</w:t>
            </w:r>
          </w:p>
        </w:tc>
        <w:tc>
          <w:tcPr>
            <w:tcW w:w="864" w:type="dxa"/>
            <w:vAlign w:val="center"/>
          </w:tcPr>
          <w:p w14:paraId="738CB199"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1</w:t>
            </w:r>
          </w:p>
        </w:tc>
        <w:tc>
          <w:tcPr>
            <w:tcW w:w="1935" w:type="dxa"/>
            <w:vMerge w:val="restart"/>
            <w:vAlign w:val="center"/>
          </w:tcPr>
          <w:p w14:paraId="778625CD" w14:textId="77777777" w:rsidR="00A742E4" w:rsidRPr="00205A7F" w:rsidRDefault="00A742E4" w:rsidP="00E57783">
            <w:pPr>
              <w:adjustRightInd w:val="0"/>
              <w:snapToGrid w:val="0"/>
              <w:spacing w:line="360" w:lineRule="exact"/>
              <w:ind w:firstLine="402"/>
              <w:rPr>
                <w:rFonts w:ascii="宋体" w:hAnsi="宋体" w:cs="宋体" w:hint="eastAsia"/>
                <w:kern w:val="0"/>
                <w:sz w:val="20"/>
              </w:rPr>
            </w:pPr>
            <w:r w:rsidRPr="00205A7F">
              <w:rPr>
                <w:rFonts w:ascii="宋体" w:hAnsi="宋体" w:cs="宋体" w:hint="eastAsia"/>
                <w:sz w:val="20"/>
              </w:rPr>
              <w:t>身体健康，无传染病及精神病史，体貌端正，持证上岗。有较高的政治素养和业务水平，接受过专门的安保业务培训，具备一定的安保工作经验和处置突发事件的能力。</w:t>
            </w:r>
          </w:p>
        </w:tc>
        <w:tc>
          <w:tcPr>
            <w:tcW w:w="3385" w:type="dxa"/>
            <w:vAlign w:val="center"/>
          </w:tcPr>
          <w:p w14:paraId="706526FA" w14:textId="77777777" w:rsidR="00A742E4" w:rsidRPr="00205A7F" w:rsidRDefault="00A742E4" w:rsidP="00E57783">
            <w:pPr>
              <w:adjustRightInd w:val="0"/>
              <w:snapToGrid w:val="0"/>
              <w:spacing w:line="360" w:lineRule="exact"/>
              <w:ind w:firstLine="402"/>
              <w:rPr>
                <w:rFonts w:ascii="宋体" w:hAnsi="宋体" w:cs="宋体" w:hint="eastAsia"/>
                <w:sz w:val="20"/>
              </w:rPr>
            </w:pPr>
            <w:r w:rsidRPr="00205A7F">
              <w:rPr>
                <w:rFonts w:ascii="宋体" w:hAnsi="宋体" w:cs="宋体" w:hint="eastAsia"/>
                <w:sz w:val="20"/>
              </w:rPr>
              <w:t>具有高中及以上文化程度，年龄不超过45周岁；有较强的组织协调能力、管理能力和处置突发事件能力。</w:t>
            </w:r>
          </w:p>
        </w:tc>
      </w:tr>
      <w:tr w:rsidR="00A742E4" w:rsidRPr="00205A7F" w14:paraId="7B44FA94" w14:textId="77777777" w:rsidTr="00D805AF">
        <w:trPr>
          <w:trHeight w:val="1155"/>
          <w:jc w:val="center"/>
        </w:trPr>
        <w:tc>
          <w:tcPr>
            <w:tcW w:w="1155" w:type="dxa"/>
            <w:vAlign w:val="center"/>
          </w:tcPr>
          <w:p w14:paraId="7DDB3683" w14:textId="77777777" w:rsidR="00A742E4" w:rsidRPr="00205A7F" w:rsidRDefault="00A742E4" w:rsidP="00C10EFF">
            <w:pPr>
              <w:adjustRightInd w:val="0"/>
              <w:snapToGrid w:val="0"/>
              <w:spacing w:line="360" w:lineRule="exact"/>
              <w:rPr>
                <w:rFonts w:ascii="宋体" w:hAnsi="宋体" w:cs="宋体" w:hint="eastAsia"/>
                <w:sz w:val="20"/>
              </w:rPr>
            </w:pPr>
            <w:r w:rsidRPr="00205A7F">
              <w:rPr>
                <w:rFonts w:ascii="宋体" w:hAnsi="宋体" w:cs="宋体" w:hint="eastAsia"/>
                <w:sz w:val="20"/>
              </w:rPr>
              <w:t>门岗</w:t>
            </w:r>
          </w:p>
        </w:tc>
        <w:tc>
          <w:tcPr>
            <w:tcW w:w="1142" w:type="dxa"/>
            <w:vAlign w:val="center"/>
          </w:tcPr>
          <w:p w14:paraId="5DC7409D" w14:textId="0F3F4876"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kern w:val="0"/>
                <w:sz w:val="20"/>
              </w:rPr>
              <w:t>3</w:t>
            </w:r>
          </w:p>
        </w:tc>
        <w:tc>
          <w:tcPr>
            <w:tcW w:w="864" w:type="dxa"/>
            <w:vAlign w:val="center"/>
          </w:tcPr>
          <w:p w14:paraId="4006BF25"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9</w:t>
            </w:r>
          </w:p>
        </w:tc>
        <w:tc>
          <w:tcPr>
            <w:tcW w:w="1935" w:type="dxa"/>
            <w:vMerge/>
            <w:vAlign w:val="center"/>
          </w:tcPr>
          <w:p w14:paraId="5DDFCECC" w14:textId="77777777" w:rsidR="00A742E4" w:rsidRPr="00205A7F" w:rsidRDefault="00A742E4" w:rsidP="00E57783">
            <w:pPr>
              <w:adjustRightInd w:val="0"/>
              <w:snapToGrid w:val="0"/>
              <w:spacing w:line="360" w:lineRule="exact"/>
              <w:ind w:firstLine="402"/>
              <w:jc w:val="center"/>
              <w:rPr>
                <w:rFonts w:ascii="宋体" w:hAnsi="宋体" w:cs="宋体" w:hint="eastAsia"/>
                <w:sz w:val="20"/>
              </w:rPr>
            </w:pPr>
          </w:p>
        </w:tc>
        <w:tc>
          <w:tcPr>
            <w:tcW w:w="3385" w:type="dxa"/>
            <w:vAlign w:val="center"/>
          </w:tcPr>
          <w:p w14:paraId="6E0D5893" w14:textId="77777777" w:rsidR="00A742E4" w:rsidRPr="00205A7F" w:rsidRDefault="00A742E4" w:rsidP="00E57783">
            <w:pPr>
              <w:adjustRightInd w:val="0"/>
              <w:snapToGrid w:val="0"/>
              <w:spacing w:line="360" w:lineRule="exact"/>
              <w:ind w:firstLine="402"/>
              <w:rPr>
                <w:rFonts w:ascii="宋体" w:hAnsi="宋体" w:cs="宋体" w:hint="eastAsia"/>
                <w:sz w:val="20"/>
              </w:rPr>
            </w:pPr>
            <w:r w:rsidRPr="00205A7F">
              <w:rPr>
                <w:rFonts w:ascii="宋体" w:hAnsi="宋体" w:cs="宋体" w:hint="eastAsia"/>
                <w:sz w:val="20"/>
              </w:rPr>
              <w:t>具有高中及以上文化程度，年龄不超过40周岁。持有保安员资格证。</w:t>
            </w:r>
          </w:p>
        </w:tc>
      </w:tr>
      <w:tr w:rsidR="00A742E4" w:rsidRPr="00205A7F" w14:paraId="449A4250" w14:textId="77777777" w:rsidTr="00D805AF">
        <w:trPr>
          <w:trHeight w:val="1005"/>
          <w:jc w:val="center"/>
        </w:trPr>
        <w:tc>
          <w:tcPr>
            <w:tcW w:w="1155" w:type="dxa"/>
            <w:vAlign w:val="center"/>
          </w:tcPr>
          <w:p w14:paraId="204DFC86" w14:textId="77777777" w:rsidR="00A742E4" w:rsidRPr="00205A7F" w:rsidRDefault="00A742E4" w:rsidP="00C10EFF">
            <w:pPr>
              <w:adjustRightInd w:val="0"/>
              <w:snapToGrid w:val="0"/>
              <w:spacing w:line="360" w:lineRule="exact"/>
              <w:rPr>
                <w:rFonts w:ascii="宋体" w:hAnsi="宋体" w:cs="宋体" w:hint="eastAsia"/>
                <w:sz w:val="20"/>
              </w:rPr>
            </w:pPr>
            <w:r w:rsidRPr="00205A7F">
              <w:rPr>
                <w:rFonts w:ascii="宋体" w:hAnsi="宋体" w:cs="宋体" w:hint="eastAsia"/>
                <w:sz w:val="20"/>
              </w:rPr>
              <w:t>巡逻岗</w:t>
            </w:r>
          </w:p>
        </w:tc>
        <w:tc>
          <w:tcPr>
            <w:tcW w:w="1142" w:type="dxa"/>
            <w:vAlign w:val="center"/>
          </w:tcPr>
          <w:p w14:paraId="6ADD64CA" w14:textId="33B2172E"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kern w:val="0"/>
                <w:sz w:val="20"/>
              </w:rPr>
              <w:t>15</w:t>
            </w:r>
          </w:p>
        </w:tc>
        <w:tc>
          <w:tcPr>
            <w:tcW w:w="864" w:type="dxa"/>
            <w:vAlign w:val="center"/>
          </w:tcPr>
          <w:p w14:paraId="4A70777E" w14:textId="29A89B05"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30</w:t>
            </w:r>
          </w:p>
        </w:tc>
        <w:tc>
          <w:tcPr>
            <w:tcW w:w="1935" w:type="dxa"/>
            <w:vMerge/>
            <w:vAlign w:val="center"/>
          </w:tcPr>
          <w:p w14:paraId="57A4FC02" w14:textId="77777777" w:rsidR="00A742E4" w:rsidRPr="00205A7F" w:rsidRDefault="00A742E4" w:rsidP="00E57783">
            <w:pPr>
              <w:adjustRightInd w:val="0"/>
              <w:snapToGrid w:val="0"/>
              <w:spacing w:line="360" w:lineRule="exact"/>
              <w:ind w:firstLine="402"/>
              <w:jc w:val="center"/>
              <w:rPr>
                <w:rFonts w:ascii="宋体" w:hAnsi="宋体" w:cs="宋体" w:hint="eastAsia"/>
                <w:sz w:val="20"/>
              </w:rPr>
            </w:pPr>
          </w:p>
        </w:tc>
        <w:tc>
          <w:tcPr>
            <w:tcW w:w="3385" w:type="dxa"/>
            <w:vAlign w:val="center"/>
          </w:tcPr>
          <w:p w14:paraId="6F64AD65" w14:textId="77777777" w:rsidR="00A742E4" w:rsidRPr="00205A7F" w:rsidRDefault="00A742E4" w:rsidP="00E57783">
            <w:pPr>
              <w:adjustRightInd w:val="0"/>
              <w:snapToGrid w:val="0"/>
              <w:spacing w:line="360" w:lineRule="exact"/>
              <w:ind w:firstLine="402"/>
              <w:rPr>
                <w:rFonts w:ascii="宋体" w:hAnsi="宋体" w:cs="宋体" w:hint="eastAsia"/>
                <w:sz w:val="20"/>
              </w:rPr>
            </w:pPr>
            <w:r w:rsidRPr="00205A7F">
              <w:rPr>
                <w:rFonts w:ascii="宋体" w:hAnsi="宋体" w:cs="宋体" w:hint="eastAsia"/>
                <w:sz w:val="20"/>
              </w:rPr>
              <w:t>具有高中及以上文化程度，年龄不超过50周岁。持有保安员资格证。</w:t>
            </w:r>
          </w:p>
        </w:tc>
      </w:tr>
    </w:tbl>
    <w:p w14:paraId="089C8D0B" w14:textId="2759C223" w:rsidR="00FB5B61" w:rsidRPr="004E58C4" w:rsidRDefault="00A742E4" w:rsidP="00FB5B61">
      <w:pPr>
        <w:autoSpaceDE w:val="0"/>
        <w:autoSpaceDN w:val="0"/>
        <w:adjustRightInd w:val="0"/>
        <w:snapToGrid w:val="0"/>
        <w:spacing w:line="500" w:lineRule="exact"/>
        <w:ind w:firstLineChars="200" w:firstLine="422"/>
        <w:rPr>
          <w:rFonts w:hAnsi="宋体" w:hint="eastAsia"/>
          <w:b/>
          <w:bCs/>
          <w:szCs w:val="21"/>
        </w:rPr>
      </w:pPr>
      <w:r>
        <w:rPr>
          <w:rFonts w:ascii="宋体" w:hAnsi="宋体" w:cs="宋体" w:hint="eastAsia"/>
          <w:b/>
          <w:szCs w:val="21"/>
        </w:rPr>
        <w:t>（2）</w:t>
      </w:r>
      <w:r w:rsidR="004E58C4" w:rsidRPr="004E58C4">
        <w:rPr>
          <w:rFonts w:ascii="宋体" w:hAnsi="宋体" w:cs="宋体" w:hint="eastAsia"/>
          <w:b/>
          <w:szCs w:val="21"/>
        </w:rPr>
        <w:t>雁塔</w:t>
      </w:r>
      <w:r w:rsidR="00FB5B61" w:rsidRPr="004E58C4">
        <w:rPr>
          <w:rFonts w:ascii="宋体" w:hAnsi="宋体" w:cs="宋体" w:hint="eastAsia"/>
          <w:b/>
          <w:szCs w:val="21"/>
        </w:rPr>
        <w:t>校区</w:t>
      </w:r>
    </w:p>
    <w:tbl>
      <w:tblPr>
        <w:tblStyle w:val="ad"/>
        <w:tblW w:w="8481" w:type="dxa"/>
        <w:jc w:val="center"/>
        <w:tblLayout w:type="fixed"/>
        <w:tblLook w:val="04A0" w:firstRow="1" w:lastRow="0" w:firstColumn="1" w:lastColumn="0" w:noHBand="0" w:noVBand="1"/>
      </w:tblPr>
      <w:tblGrid>
        <w:gridCol w:w="1155"/>
        <w:gridCol w:w="1142"/>
        <w:gridCol w:w="864"/>
        <w:gridCol w:w="2014"/>
        <w:gridCol w:w="3306"/>
      </w:tblGrid>
      <w:tr w:rsidR="00A742E4" w:rsidRPr="009A6059" w14:paraId="6ECCF8B5" w14:textId="77777777" w:rsidTr="00D805AF">
        <w:trPr>
          <w:trHeight w:val="1115"/>
          <w:jc w:val="center"/>
        </w:trPr>
        <w:tc>
          <w:tcPr>
            <w:tcW w:w="1155" w:type="dxa"/>
            <w:vAlign w:val="center"/>
          </w:tcPr>
          <w:p w14:paraId="19588B99" w14:textId="63F21A3C" w:rsidR="00A742E4" w:rsidRPr="00D805AF" w:rsidRDefault="00A742E4" w:rsidP="008C1171">
            <w:pPr>
              <w:adjustRightInd w:val="0"/>
              <w:snapToGrid w:val="0"/>
              <w:spacing w:line="360" w:lineRule="exact"/>
              <w:rPr>
                <w:rFonts w:ascii="宋体" w:hAnsi="宋体" w:cs="宋体" w:hint="eastAsia"/>
                <w:b/>
                <w:bCs/>
                <w:sz w:val="20"/>
              </w:rPr>
            </w:pPr>
            <w:r w:rsidRPr="00D805AF">
              <w:rPr>
                <w:rFonts w:ascii="宋体" w:hAnsi="宋体" w:cs="宋体" w:hint="eastAsia"/>
                <w:b/>
                <w:bCs/>
                <w:sz w:val="20"/>
              </w:rPr>
              <w:t>岗位种类</w:t>
            </w:r>
          </w:p>
        </w:tc>
        <w:tc>
          <w:tcPr>
            <w:tcW w:w="1142" w:type="dxa"/>
            <w:vAlign w:val="center"/>
          </w:tcPr>
          <w:p w14:paraId="3E7489CE" w14:textId="6742F11E" w:rsidR="00A742E4" w:rsidRPr="00D805AF" w:rsidRDefault="00A742E4" w:rsidP="008C1171">
            <w:pPr>
              <w:adjustRightInd w:val="0"/>
              <w:snapToGrid w:val="0"/>
              <w:spacing w:line="360" w:lineRule="exact"/>
              <w:rPr>
                <w:rFonts w:ascii="宋体" w:hAnsi="宋体" w:cs="宋体" w:hint="eastAsia"/>
                <w:b/>
                <w:bCs/>
                <w:sz w:val="20"/>
              </w:rPr>
            </w:pPr>
            <w:r w:rsidRPr="00D805AF">
              <w:rPr>
                <w:rFonts w:ascii="宋体" w:hAnsi="宋体" w:cs="宋体" w:hint="eastAsia"/>
                <w:b/>
                <w:bCs/>
                <w:sz w:val="20"/>
              </w:rPr>
              <w:t>岗位数（</w:t>
            </w:r>
            <w:proofErr w:type="gramStart"/>
            <w:r w:rsidRPr="00D805AF">
              <w:rPr>
                <w:rFonts w:ascii="宋体" w:hAnsi="宋体" w:cs="宋体" w:hint="eastAsia"/>
                <w:b/>
                <w:bCs/>
                <w:sz w:val="20"/>
              </w:rPr>
              <w:t>个</w:t>
            </w:r>
            <w:proofErr w:type="gramEnd"/>
            <w:r w:rsidRPr="00D805AF">
              <w:rPr>
                <w:rFonts w:ascii="宋体" w:hAnsi="宋体" w:cs="宋体" w:hint="eastAsia"/>
                <w:b/>
                <w:bCs/>
                <w:sz w:val="20"/>
              </w:rPr>
              <w:t>）</w:t>
            </w:r>
          </w:p>
        </w:tc>
        <w:tc>
          <w:tcPr>
            <w:tcW w:w="864" w:type="dxa"/>
            <w:vAlign w:val="center"/>
          </w:tcPr>
          <w:p w14:paraId="623117E6" w14:textId="54550199" w:rsidR="00A742E4" w:rsidRPr="00D805AF" w:rsidRDefault="00A742E4" w:rsidP="008C1171">
            <w:pPr>
              <w:adjustRightInd w:val="0"/>
              <w:snapToGrid w:val="0"/>
              <w:spacing w:line="360" w:lineRule="exact"/>
              <w:rPr>
                <w:rFonts w:ascii="宋体" w:hAnsi="宋体" w:cs="宋体" w:hint="eastAsia"/>
                <w:b/>
                <w:bCs/>
                <w:sz w:val="20"/>
              </w:rPr>
            </w:pPr>
            <w:r w:rsidRPr="00D805AF">
              <w:rPr>
                <w:rFonts w:ascii="宋体" w:hAnsi="宋体" w:cs="宋体" w:hint="eastAsia"/>
                <w:b/>
                <w:bCs/>
                <w:sz w:val="20"/>
              </w:rPr>
              <w:t>岗位人数（人）</w:t>
            </w:r>
          </w:p>
        </w:tc>
        <w:tc>
          <w:tcPr>
            <w:tcW w:w="2014" w:type="dxa"/>
            <w:vAlign w:val="center"/>
          </w:tcPr>
          <w:p w14:paraId="106EBADC" w14:textId="77777777" w:rsidR="00A742E4" w:rsidRPr="00D805AF" w:rsidRDefault="00A742E4" w:rsidP="00FE4846">
            <w:pPr>
              <w:adjustRightInd w:val="0"/>
              <w:snapToGrid w:val="0"/>
              <w:spacing w:line="360" w:lineRule="exact"/>
              <w:ind w:firstLine="402"/>
              <w:rPr>
                <w:rFonts w:ascii="宋体" w:hAnsi="宋体" w:cs="宋体" w:hint="eastAsia"/>
                <w:b/>
                <w:bCs/>
                <w:sz w:val="20"/>
              </w:rPr>
            </w:pPr>
            <w:r w:rsidRPr="00D805AF">
              <w:rPr>
                <w:rFonts w:ascii="宋体" w:hAnsi="宋体" w:cs="宋体" w:hint="eastAsia"/>
                <w:b/>
                <w:bCs/>
                <w:sz w:val="20"/>
              </w:rPr>
              <w:t>一般要求</w:t>
            </w:r>
          </w:p>
        </w:tc>
        <w:tc>
          <w:tcPr>
            <w:tcW w:w="3306" w:type="dxa"/>
            <w:vAlign w:val="center"/>
          </w:tcPr>
          <w:p w14:paraId="03033768" w14:textId="77777777" w:rsidR="00A742E4" w:rsidRPr="00D805AF" w:rsidRDefault="00A742E4" w:rsidP="00FE4846">
            <w:pPr>
              <w:adjustRightInd w:val="0"/>
              <w:snapToGrid w:val="0"/>
              <w:spacing w:line="360" w:lineRule="exact"/>
              <w:ind w:firstLine="402"/>
              <w:rPr>
                <w:rFonts w:ascii="宋体" w:hAnsi="宋体" w:cs="宋体" w:hint="eastAsia"/>
                <w:b/>
                <w:bCs/>
                <w:sz w:val="20"/>
              </w:rPr>
            </w:pPr>
            <w:r w:rsidRPr="00D805AF">
              <w:rPr>
                <w:rFonts w:ascii="宋体" w:hAnsi="宋体" w:cs="宋体" w:hint="eastAsia"/>
                <w:b/>
                <w:bCs/>
                <w:sz w:val="20"/>
              </w:rPr>
              <w:t>特殊要求</w:t>
            </w:r>
          </w:p>
        </w:tc>
      </w:tr>
      <w:tr w:rsidR="00A742E4" w:rsidRPr="0096726C" w14:paraId="26A2ABC6" w14:textId="77777777" w:rsidTr="00D805AF">
        <w:trPr>
          <w:trHeight w:val="1911"/>
          <w:jc w:val="center"/>
        </w:trPr>
        <w:tc>
          <w:tcPr>
            <w:tcW w:w="1155" w:type="dxa"/>
            <w:vAlign w:val="center"/>
          </w:tcPr>
          <w:p w14:paraId="486E2560" w14:textId="77777777" w:rsidR="00A742E4" w:rsidRPr="0096726C" w:rsidRDefault="00A742E4" w:rsidP="008C1171">
            <w:pPr>
              <w:adjustRightInd w:val="0"/>
              <w:snapToGrid w:val="0"/>
              <w:spacing w:line="360" w:lineRule="exact"/>
              <w:rPr>
                <w:rFonts w:ascii="宋体" w:hAnsi="宋体" w:cs="宋体" w:hint="eastAsia"/>
                <w:sz w:val="20"/>
              </w:rPr>
            </w:pPr>
            <w:r w:rsidRPr="0096726C">
              <w:rPr>
                <w:rFonts w:ascii="宋体" w:hAnsi="宋体" w:cs="宋体" w:hint="eastAsia"/>
                <w:sz w:val="20"/>
              </w:rPr>
              <w:t>管理人员</w:t>
            </w:r>
          </w:p>
        </w:tc>
        <w:tc>
          <w:tcPr>
            <w:tcW w:w="1142" w:type="dxa"/>
            <w:vAlign w:val="center"/>
          </w:tcPr>
          <w:p w14:paraId="449CA3D3"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1</w:t>
            </w:r>
          </w:p>
        </w:tc>
        <w:tc>
          <w:tcPr>
            <w:tcW w:w="864" w:type="dxa"/>
            <w:vAlign w:val="center"/>
          </w:tcPr>
          <w:p w14:paraId="4845A839"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1</w:t>
            </w:r>
          </w:p>
        </w:tc>
        <w:tc>
          <w:tcPr>
            <w:tcW w:w="2014" w:type="dxa"/>
            <w:vMerge w:val="restart"/>
            <w:vAlign w:val="center"/>
          </w:tcPr>
          <w:p w14:paraId="335372FE" w14:textId="77777777" w:rsidR="00A742E4" w:rsidRPr="00D805AF" w:rsidRDefault="00A742E4" w:rsidP="002044DD">
            <w:pPr>
              <w:adjustRightInd w:val="0"/>
              <w:snapToGrid w:val="0"/>
              <w:spacing w:line="360" w:lineRule="exact"/>
              <w:ind w:firstLine="402"/>
              <w:rPr>
                <w:rFonts w:ascii="宋体" w:hAnsi="宋体" w:cs="宋体" w:hint="eastAsia"/>
                <w:kern w:val="0"/>
                <w:sz w:val="18"/>
                <w:szCs w:val="18"/>
              </w:rPr>
            </w:pPr>
            <w:r w:rsidRPr="00D805AF">
              <w:rPr>
                <w:rFonts w:ascii="宋体" w:hAnsi="宋体" w:cs="宋体" w:hint="eastAsia"/>
                <w:sz w:val="18"/>
                <w:szCs w:val="18"/>
              </w:rPr>
              <w:t>身体健康，无传染病及精神病史，体貌端正，持证上岗。有较高的政治素养和业务水平，接受过专门的安保业务培训，具备一定的安保工作经验和处置突发事件的能力。</w:t>
            </w:r>
          </w:p>
        </w:tc>
        <w:tc>
          <w:tcPr>
            <w:tcW w:w="3306" w:type="dxa"/>
            <w:vAlign w:val="center"/>
          </w:tcPr>
          <w:p w14:paraId="236F3D69" w14:textId="77777777" w:rsidR="00A742E4" w:rsidRPr="0096726C" w:rsidRDefault="00A742E4" w:rsidP="002044DD">
            <w:pPr>
              <w:adjustRightInd w:val="0"/>
              <w:snapToGrid w:val="0"/>
              <w:spacing w:line="360" w:lineRule="exact"/>
              <w:ind w:firstLine="402"/>
              <w:rPr>
                <w:rFonts w:ascii="宋体" w:hAnsi="宋体" w:cs="宋体" w:hint="eastAsia"/>
                <w:sz w:val="20"/>
              </w:rPr>
            </w:pPr>
            <w:r w:rsidRPr="0096726C">
              <w:rPr>
                <w:rFonts w:ascii="宋体" w:hAnsi="宋体" w:cs="宋体" w:hint="eastAsia"/>
                <w:sz w:val="20"/>
              </w:rPr>
              <w:t>具有高中及以上文化程度，年龄不超过45周岁；有较强的组织协调能力、管理能力和处置突发事件能力。</w:t>
            </w:r>
          </w:p>
        </w:tc>
      </w:tr>
      <w:tr w:rsidR="00A742E4" w:rsidRPr="0096726C" w14:paraId="6EB552B7" w14:textId="77777777" w:rsidTr="00D805AF">
        <w:trPr>
          <w:trHeight w:val="1161"/>
          <w:jc w:val="center"/>
        </w:trPr>
        <w:tc>
          <w:tcPr>
            <w:tcW w:w="1155" w:type="dxa"/>
            <w:vAlign w:val="center"/>
          </w:tcPr>
          <w:p w14:paraId="49A49AE1" w14:textId="77777777" w:rsidR="00A742E4" w:rsidRPr="0096726C" w:rsidRDefault="00A742E4" w:rsidP="008C1171">
            <w:pPr>
              <w:adjustRightInd w:val="0"/>
              <w:snapToGrid w:val="0"/>
              <w:spacing w:line="360" w:lineRule="exact"/>
              <w:rPr>
                <w:rFonts w:ascii="宋体" w:hAnsi="宋体" w:cs="宋体" w:hint="eastAsia"/>
                <w:sz w:val="20"/>
              </w:rPr>
            </w:pPr>
            <w:r w:rsidRPr="0096726C">
              <w:rPr>
                <w:rFonts w:ascii="宋体" w:hAnsi="宋体" w:cs="宋体" w:hint="eastAsia"/>
                <w:sz w:val="20"/>
              </w:rPr>
              <w:t>门岗</w:t>
            </w:r>
          </w:p>
        </w:tc>
        <w:tc>
          <w:tcPr>
            <w:tcW w:w="1142" w:type="dxa"/>
            <w:vAlign w:val="center"/>
          </w:tcPr>
          <w:p w14:paraId="4AD67C4F"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kern w:val="0"/>
                <w:sz w:val="20"/>
              </w:rPr>
              <w:t>3</w:t>
            </w:r>
          </w:p>
        </w:tc>
        <w:tc>
          <w:tcPr>
            <w:tcW w:w="864" w:type="dxa"/>
            <w:vAlign w:val="center"/>
          </w:tcPr>
          <w:p w14:paraId="216BC2FC" w14:textId="77777777" w:rsidR="00A742E4" w:rsidRPr="00205A7F" w:rsidRDefault="00A742E4" w:rsidP="0093741A">
            <w:pPr>
              <w:adjustRightInd w:val="0"/>
              <w:snapToGrid w:val="0"/>
              <w:spacing w:line="360" w:lineRule="exact"/>
              <w:rPr>
                <w:rFonts w:ascii="宋体" w:hAnsi="宋体" w:cs="宋体" w:hint="eastAsia"/>
                <w:kern w:val="0"/>
                <w:sz w:val="20"/>
              </w:rPr>
            </w:pPr>
            <w:r w:rsidRPr="00205A7F">
              <w:rPr>
                <w:rFonts w:ascii="宋体" w:hAnsi="宋体" w:cs="宋体" w:hint="eastAsia"/>
                <w:kern w:val="0"/>
                <w:sz w:val="20"/>
              </w:rPr>
              <w:t>9</w:t>
            </w:r>
          </w:p>
        </w:tc>
        <w:tc>
          <w:tcPr>
            <w:tcW w:w="2014" w:type="dxa"/>
            <w:vMerge/>
            <w:vAlign w:val="center"/>
          </w:tcPr>
          <w:p w14:paraId="3E2400AF" w14:textId="77777777" w:rsidR="00A742E4" w:rsidRPr="0096726C" w:rsidRDefault="00A742E4" w:rsidP="002044DD">
            <w:pPr>
              <w:adjustRightInd w:val="0"/>
              <w:snapToGrid w:val="0"/>
              <w:spacing w:line="360" w:lineRule="exact"/>
              <w:ind w:firstLine="402"/>
              <w:jc w:val="center"/>
              <w:rPr>
                <w:rFonts w:ascii="宋体" w:hAnsi="宋体" w:cs="宋体" w:hint="eastAsia"/>
                <w:sz w:val="20"/>
              </w:rPr>
            </w:pPr>
          </w:p>
        </w:tc>
        <w:tc>
          <w:tcPr>
            <w:tcW w:w="3306" w:type="dxa"/>
            <w:vAlign w:val="center"/>
          </w:tcPr>
          <w:p w14:paraId="063B09D4" w14:textId="77777777" w:rsidR="00A742E4" w:rsidRPr="0096726C" w:rsidRDefault="00A742E4" w:rsidP="002044DD">
            <w:pPr>
              <w:adjustRightInd w:val="0"/>
              <w:snapToGrid w:val="0"/>
              <w:spacing w:line="360" w:lineRule="exact"/>
              <w:ind w:firstLine="402"/>
              <w:rPr>
                <w:rFonts w:ascii="宋体" w:hAnsi="宋体" w:cs="宋体" w:hint="eastAsia"/>
                <w:sz w:val="20"/>
              </w:rPr>
            </w:pPr>
            <w:r w:rsidRPr="0096726C">
              <w:rPr>
                <w:rFonts w:ascii="宋体" w:hAnsi="宋体" w:cs="宋体" w:hint="eastAsia"/>
                <w:sz w:val="20"/>
              </w:rPr>
              <w:t>具有高中及以上文化程度，年龄不超过40周岁。持有保安员资格证。</w:t>
            </w:r>
          </w:p>
        </w:tc>
      </w:tr>
    </w:tbl>
    <w:p w14:paraId="65B4CE00" w14:textId="65DBB7F2" w:rsidR="00FA3679" w:rsidRPr="0096726C" w:rsidRDefault="00A742E4" w:rsidP="00584821">
      <w:pPr>
        <w:tabs>
          <w:tab w:val="left" w:pos="900"/>
        </w:tabs>
        <w:adjustRightInd w:val="0"/>
        <w:snapToGrid w:val="0"/>
        <w:spacing w:line="500" w:lineRule="exact"/>
        <w:ind w:firstLineChars="200" w:firstLine="420"/>
        <w:rPr>
          <w:rFonts w:ascii="宋体" w:hAnsi="宋体" w:cs="宋体" w:hint="eastAsia"/>
          <w:szCs w:val="21"/>
        </w:rPr>
      </w:pPr>
      <w:r>
        <w:rPr>
          <w:rFonts w:ascii="宋体" w:hAnsi="宋体" w:cs="宋体" w:hint="eastAsia"/>
          <w:szCs w:val="21"/>
        </w:rPr>
        <w:t>（3）安保人员每半年向公安机关提供名单并通过审核。</w:t>
      </w:r>
    </w:p>
    <w:p w14:paraId="62E27CB4" w14:textId="376BF460" w:rsidR="005225CB" w:rsidRPr="0096726C" w:rsidRDefault="00A742E4" w:rsidP="00D12EA5">
      <w:pPr>
        <w:tabs>
          <w:tab w:val="left" w:pos="900"/>
        </w:tabs>
        <w:adjustRightInd w:val="0"/>
        <w:snapToGrid w:val="0"/>
        <w:spacing w:line="50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szCs w:val="21"/>
        </w:rPr>
        <w:t>.</w:t>
      </w:r>
      <w:r w:rsidR="00F46CFF" w:rsidRPr="0096726C">
        <w:rPr>
          <w:rFonts w:ascii="宋体" w:hAnsi="宋体" w:cs="宋体" w:hint="eastAsia"/>
          <w:b/>
          <w:bCs/>
          <w:kern w:val="0"/>
          <w:szCs w:val="21"/>
        </w:rPr>
        <w:t>管理要求</w:t>
      </w:r>
    </w:p>
    <w:p w14:paraId="25D6EC92" w14:textId="3DE02C83" w:rsidR="00FA3679" w:rsidRPr="002A2358" w:rsidRDefault="00A742E4" w:rsidP="003B72BF">
      <w:pPr>
        <w:tabs>
          <w:tab w:val="left" w:pos="900"/>
        </w:tabs>
        <w:adjustRightInd w:val="0"/>
        <w:snapToGrid w:val="0"/>
        <w:spacing w:line="500" w:lineRule="exact"/>
        <w:ind w:firstLineChars="200" w:firstLine="420"/>
        <w:rPr>
          <w:rFonts w:ascii="宋体" w:hAnsi="宋体" w:cs="宋体" w:hint="eastAsia"/>
          <w:szCs w:val="21"/>
        </w:rPr>
      </w:pPr>
      <w:r w:rsidRPr="00D805AF">
        <w:rPr>
          <w:rFonts w:ascii="宋体" w:hAnsi="宋体" w:cs="宋体" w:hint="eastAsia"/>
          <w:kern w:val="0"/>
          <w:szCs w:val="21"/>
        </w:rPr>
        <w:t>（1）</w:t>
      </w:r>
      <w:r w:rsidR="0084121B" w:rsidRPr="002A2358">
        <w:rPr>
          <w:rFonts w:ascii="宋体" w:hAnsi="宋体" w:cs="宋体" w:hint="eastAsia"/>
          <w:szCs w:val="21"/>
        </w:rPr>
        <w:t>所有</w:t>
      </w:r>
      <w:r w:rsidR="00F46CFF" w:rsidRPr="002A2358">
        <w:rPr>
          <w:rFonts w:ascii="宋体" w:hAnsi="宋体" w:cs="宋体" w:hint="eastAsia"/>
          <w:szCs w:val="21"/>
        </w:rPr>
        <w:t>服务</w:t>
      </w:r>
      <w:r w:rsidR="0084121B" w:rsidRPr="002A2358">
        <w:rPr>
          <w:rFonts w:ascii="宋体" w:hAnsi="宋体" w:cs="宋体" w:hint="eastAsia"/>
          <w:szCs w:val="21"/>
        </w:rPr>
        <w:t>参照</w:t>
      </w:r>
      <w:r w:rsidR="00F46CFF" w:rsidRPr="002A2358">
        <w:rPr>
          <w:rFonts w:ascii="宋体" w:hAnsi="宋体" w:cs="宋体" w:hint="eastAsia"/>
          <w:szCs w:val="21"/>
        </w:rPr>
        <w:t>《保安服务管理条例》</w:t>
      </w:r>
      <w:r w:rsidR="0084121B" w:rsidRPr="002A2358">
        <w:rPr>
          <w:rFonts w:ascii="宋体" w:hAnsi="宋体" w:cs="宋体" w:hint="eastAsia"/>
          <w:szCs w:val="21"/>
        </w:rPr>
        <w:t>执行</w:t>
      </w:r>
      <w:r w:rsidR="000A274A" w:rsidRPr="002A2358">
        <w:rPr>
          <w:rFonts w:ascii="宋体" w:hAnsi="宋体" w:cs="宋体" w:hint="eastAsia"/>
          <w:szCs w:val="21"/>
        </w:rPr>
        <w:t>；</w:t>
      </w:r>
    </w:p>
    <w:p w14:paraId="413E5516" w14:textId="328C9DF3" w:rsidR="00FA3679" w:rsidRPr="002A2358" w:rsidRDefault="00A742E4" w:rsidP="003B72BF">
      <w:pPr>
        <w:tabs>
          <w:tab w:val="left" w:pos="900"/>
        </w:tabs>
        <w:adjustRightInd w:val="0"/>
        <w:snapToGrid w:val="0"/>
        <w:spacing w:line="500" w:lineRule="exact"/>
        <w:ind w:firstLineChars="200" w:firstLine="420"/>
        <w:rPr>
          <w:rFonts w:ascii="宋体" w:hAnsi="宋体" w:cs="宋体" w:hint="eastAsia"/>
          <w:szCs w:val="21"/>
        </w:rPr>
      </w:pPr>
      <w:r w:rsidRPr="00D805AF">
        <w:rPr>
          <w:rFonts w:ascii="宋体" w:hAnsi="宋体" w:cs="宋体" w:hint="eastAsia"/>
          <w:kern w:val="0"/>
          <w:szCs w:val="21"/>
        </w:rPr>
        <w:t>（2）</w:t>
      </w:r>
      <w:r w:rsidR="00F46CFF" w:rsidRPr="002A2358">
        <w:rPr>
          <w:rFonts w:ascii="宋体" w:hAnsi="宋体" w:cs="宋体" w:hint="eastAsia"/>
          <w:szCs w:val="21"/>
        </w:rPr>
        <w:t>各类服务明细建档立案工作，包含但不限于：考勤明细、奖惩明细、设备明细、培训明细等，每季度结算服务费前整理归档，供采购人进行审</w:t>
      </w:r>
      <w:r w:rsidR="0084121B" w:rsidRPr="002A2358">
        <w:rPr>
          <w:rFonts w:ascii="宋体" w:hAnsi="宋体" w:cs="宋体" w:hint="eastAsia"/>
          <w:szCs w:val="21"/>
        </w:rPr>
        <w:t>核</w:t>
      </w:r>
      <w:r w:rsidR="000A274A" w:rsidRPr="002A2358">
        <w:rPr>
          <w:rFonts w:ascii="宋体" w:hAnsi="宋体" w:cs="宋体" w:hint="eastAsia"/>
          <w:szCs w:val="21"/>
        </w:rPr>
        <w:t>；</w:t>
      </w:r>
    </w:p>
    <w:p w14:paraId="0F5301BD" w14:textId="029E306F" w:rsidR="00FA3679" w:rsidRPr="002A2358" w:rsidRDefault="00A742E4" w:rsidP="003B72BF">
      <w:pPr>
        <w:tabs>
          <w:tab w:val="left" w:pos="900"/>
        </w:tabs>
        <w:adjustRightInd w:val="0"/>
        <w:snapToGrid w:val="0"/>
        <w:spacing w:line="500" w:lineRule="exact"/>
        <w:ind w:firstLineChars="200" w:firstLine="420"/>
        <w:rPr>
          <w:rFonts w:ascii="宋体" w:hAnsi="宋体" w:cs="宋体" w:hint="eastAsia"/>
          <w:szCs w:val="21"/>
        </w:rPr>
      </w:pPr>
      <w:r w:rsidRPr="00D805AF">
        <w:rPr>
          <w:rFonts w:ascii="宋体" w:hAnsi="宋体" w:cs="宋体" w:hint="eastAsia"/>
          <w:kern w:val="0"/>
          <w:szCs w:val="21"/>
        </w:rPr>
        <w:t>（3）</w:t>
      </w:r>
      <w:r w:rsidR="0084121B" w:rsidRPr="002A2358">
        <w:rPr>
          <w:rFonts w:ascii="宋体" w:hAnsi="宋体" w:cs="宋体" w:hint="eastAsia"/>
          <w:szCs w:val="21"/>
        </w:rPr>
        <w:t>安保工作</w:t>
      </w:r>
      <w:r w:rsidR="00F46CFF" w:rsidRPr="002A2358">
        <w:rPr>
          <w:rFonts w:ascii="宋体" w:hAnsi="宋体" w:cs="宋体" w:hint="eastAsia"/>
          <w:szCs w:val="21"/>
        </w:rPr>
        <w:t>向西安交通大学保卫处汇报</w:t>
      </w:r>
      <w:r w:rsidR="000A274A" w:rsidRPr="002A2358">
        <w:rPr>
          <w:rFonts w:ascii="宋体" w:hAnsi="宋体" w:cs="宋体" w:hint="eastAsia"/>
          <w:szCs w:val="21"/>
        </w:rPr>
        <w:t>；</w:t>
      </w:r>
    </w:p>
    <w:p w14:paraId="7E7673D7" w14:textId="6950410E" w:rsidR="00FA3679" w:rsidRPr="002A2358" w:rsidRDefault="00A742E4" w:rsidP="003B72BF">
      <w:pPr>
        <w:tabs>
          <w:tab w:val="left" w:pos="900"/>
        </w:tabs>
        <w:adjustRightInd w:val="0"/>
        <w:snapToGrid w:val="0"/>
        <w:spacing w:line="500" w:lineRule="exact"/>
        <w:ind w:firstLineChars="200" w:firstLine="420"/>
        <w:rPr>
          <w:rFonts w:ascii="宋体" w:hAnsi="宋体" w:cs="宋体" w:hint="eastAsia"/>
          <w:szCs w:val="21"/>
        </w:rPr>
      </w:pPr>
      <w:r w:rsidRPr="00D805AF">
        <w:rPr>
          <w:rFonts w:ascii="宋体" w:hAnsi="宋体" w:cs="宋体" w:hint="eastAsia"/>
          <w:kern w:val="0"/>
          <w:szCs w:val="21"/>
        </w:rPr>
        <w:t>（4）</w:t>
      </w:r>
      <w:r w:rsidR="0084121B" w:rsidRPr="002A2358">
        <w:rPr>
          <w:rFonts w:ascii="宋体" w:hAnsi="宋体" w:cs="宋体" w:hint="eastAsia"/>
          <w:szCs w:val="21"/>
        </w:rPr>
        <w:t>中</w:t>
      </w:r>
      <w:r w:rsidR="00F46CFF" w:rsidRPr="002A2358">
        <w:rPr>
          <w:rFonts w:ascii="宋体" w:hAnsi="宋体" w:cs="宋体" w:hint="eastAsia"/>
          <w:szCs w:val="21"/>
        </w:rPr>
        <w:t>标</w:t>
      </w:r>
      <w:r w:rsidR="0084121B" w:rsidRPr="002A2358">
        <w:rPr>
          <w:rFonts w:ascii="宋体" w:hAnsi="宋体" w:cs="宋体" w:hint="eastAsia"/>
          <w:szCs w:val="21"/>
        </w:rPr>
        <w:t>方</w:t>
      </w:r>
      <w:r w:rsidR="00ED265B" w:rsidRPr="002A2358">
        <w:rPr>
          <w:rFonts w:ascii="宋体" w:hAnsi="宋体" w:cs="宋体" w:hint="eastAsia"/>
          <w:szCs w:val="21"/>
        </w:rPr>
        <w:t>须</w:t>
      </w:r>
      <w:r w:rsidR="00F46CFF" w:rsidRPr="002A2358">
        <w:rPr>
          <w:rFonts w:ascii="宋体" w:hAnsi="宋体" w:cs="宋体" w:hint="eastAsia"/>
          <w:szCs w:val="21"/>
        </w:rPr>
        <w:t>根据采购人的要求制定具体的人员编制方案，采购人对服务人员有调配、更换权（包括调职及离职）</w:t>
      </w:r>
      <w:r w:rsidR="00ED265B" w:rsidRPr="002A2358">
        <w:rPr>
          <w:rFonts w:ascii="宋体" w:hAnsi="宋体" w:cs="宋体" w:hint="eastAsia"/>
          <w:szCs w:val="21"/>
        </w:rPr>
        <w:t>，未经采购人同意擅自更换人员，</w:t>
      </w:r>
      <w:r w:rsidR="00F46CFF" w:rsidRPr="002A2358">
        <w:rPr>
          <w:rFonts w:ascii="宋体" w:hAnsi="宋体" w:cs="宋体" w:hint="eastAsia"/>
          <w:szCs w:val="21"/>
        </w:rPr>
        <w:t>将按照季度考核细则，扣除相应的分数</w:t>
      </w:r>
      <w:r w:rsidR="000A274A" w:rsidRPr="002A2358">
        <w:rPr>
          <w:rFonts w:ascii="宋体" w:hAnsi="宋体" w:cs="宋体" w:hint="eastAsia"/>
          <w:szCs w:val="21"/>
        </w:rPr>
        <w:t>；</w:t>
      </w:r>
    </w:p>
    <w:p w14:paraId="21470A8D" w14:textId="1BCE6C1E" w:rsidR="00FA3679" w:rsidRPr="002A2358" w:rsidRDefault="00A742E4" w:rsidP="003B72BF">
      <w:pPr>
        <w:tabs>
          <w:tab w:val="left" w:pos="900"/>
        </w:tabs>
        <w:adjustRightInd w:val="0"/>
        <w:snapToGrid w:val="0"/>
        <w:spacing w:line="500" w:lineRule="exact"/>
        <w:ind w:firstLineChars="200" w:firstLine="420"/>
        <w:rPr>
          <w:rFonts w:ascii="宋体" w:hAnsi="宋体" w:cs="宋体" w:hint="eastAsia"/>
          <w:szCs w:val="21"/>
        </w:rPr>
      </w:pPr>
      <w:r w:rsidRPr="00D805AF">
        <w:rPr>
          <w:rFonts w:ascii="宋体" w:hAnsi="宋体" w:cs="宋体" w:hint="eastAsia"/>
          <w:kern w:val="0"/>
          <w:szCs w:val="21"/>
        </w:rPr>
        <w:t>（5）</w:t>
      </w:r>
      <w:r w:rsidR="00ED265B" w:rsidRPr="002A2358">
        <w:rPr>
          <w:rFonts w:ascii="宋体" w:hAnsi="宋体" w:cs="宋体" w:hint="eastAsia"/>
          <w:szCs w:val="21"/>
        </w:rPr>
        <w:t>中标方</w:t>
      </w:r>
      <w:r w:rsidR="00F46CFF" w:rsidRPr="002A2358">
        <w:rPr>
          <w:rFonts w:ascii="宋体" w:hAnsi="宋体" w:cs="宋体" w:hint="eastAsia"/>
          <w:szCs w:val="21"/>
        </w:rPr>
        <w:t>每月定时向采购人提交本月服务人员考勤表，依据每月考勤表核算人工成本，</w:t>
      </w:r>
      <w:r w:rsidR="00F46CFF" w:rsidRPr="002A2358">
        <w:rPr>
          <w:rFonts w:ascii="宋体" w:hAnsi="宋体" w:cs="宋体" w:hint="eastAsia"/>
          <w:szCs w:val="21"/>
        </w:rPr>
        <w:lastRenderedPageBreak/>
        <w:t>支付安保费用。若投标人未按时提交考勤表，则扣减该月全部人工成本费用</w:t>
      </w:r>
      <w:r w:rsidR="000A274A" w:rsidRPr="002A2358">
        <w:rPr>
          <w:rFonts w:ascii="宋体" w:hAnsi="宋体" w:cs="宋体" w:hint="eastAsia"/>
          <w:szCs w:val="21"/>
        </w:rPr>
        <w:t>；</w:t>
      </w:r>
    </w:p>
    <w:p w14:paraId="3D6C780C" w14:textId="50132253" w:rsidR="00FA3679" w:rsidRPr="002A2358" w:rsidRDefault="00A742E4" w:rsidP="003B72BF">
      <w:pPr>
        <w:tabs>
          <w:tab w:val="left" w:pos="900"/>
        </w:tabs>
        <w:adjustRightInd w:val="0"/>
        <w:snapToGrid w:val="0"/>
        <w:spacing w:line="500" w:lineRule="exact"/>
        <w:ind w:firstLineChars="200" w:firstLine="420"/>
        <w:rPr>
          <w:rFonts w:hAnsi="宋体" w:hint="eastAsia"/>
          <w:szCs w:val="21"/>
        </w:rPr>
      </w:pPr>
      <w:r w:rsidRPr="00D805AF">
        <w:rPr>
          <w:rFonts w:ascii="宋体" w:hAnsi="宋体" w:cs="宋体" w:hint="eastAsia"/>
          <w:kern w:val="0"/>
          <w:szCs w:val="21"/>
        </w:rPr>
        <w:t>（6）</w:t>
      </w:r>
      <w:r w:rsidR="00ED265B" w:rsidRPr="002A2358">
        <w:rPr>
          <w:rFonts w:ascii="宋体" w:hAnsi="宋体" w:cs="宋体" w:hint="eastAsia"/>
          <w:szCs w:val="21"/>
        </w:rPr>
        <w:t>中标方</w:t>
      </w:r>
      <w:r w:rsidR="00F46CFF" w:rsidRPr="002A2358">
        <w:rPr>
          <w:rFonts w:hAnsi="宋体" w:hint="eastAsia"/>
          <w:szCs w:val="21"/>
        </w:rPr>
        <w:t>应要求服务人员在接到师生员工报警求助后</w:t>
      </w:r>
      <w:r w:rsidR="00F46CFF" w:rsidRPr="002A2358">
        <w:rPr>
          <w:rFonts w:hAnsi="宋体" w:hint="eastAsia"/>
          <w:szCs w:val="21"/>
        </w:rPr>
        <w:t>1</w:t>
      </w:r>
      <w:r w:rsidR="00F46CFF" w:rsidRPr="002A2358">
        <w:rPr>
          <w:rFonts w:hAnsi="宋体" w:hint="eastAsia"/>
          <w:szCs w:val="21"/>
        </w:rPr>
        <w:t>分钟内（如遇特殊情况，最多不得超过</w:t>
      </w:r>
      <w:r w:rsidR="00F46CFF" w:rsidRPr="002A2358">
        <w:rPr>
          <w:rFonts w:hAnsi="宋体" w:hint="eastAsia"/>
          <w:szCs w:val="21"/>
        </w:rPr>
        <w:t>3</w:t>
      </w:r>
      <w:r w:rsidR="00F46CFF" w:rsidRPr="002A2358">
        <w:rPr>
          <w:rFonts w:hAnsi="宋体" w:hint="eastAsia"/>
          <w:szCs w:val="21"/>
        </w:rPr>
        <w:t>分钟）抵达现场，管理人员应保持手机</w:t>
      </w:r>
      <w:r w:rsidR="00F46CFF" w:rsidRPr="002A2358">
        <w:rPr>
          <w:rFonts w:hAnsi="宋体" w:hint="eastAsia"/>
          <w:szCs w:val="21"/>
        </w:rPr>
        <w:t>24</w:t>
      </w:r>
      <w:r w:rsidR="00F46CFF" w:rsidRPr="002A2358">
        <w:rPr>
          <w:rFonts w:hAnsi="宋体" w:hint="eastAsia"/>
          <w:szCs w:val="21"/>
        </w:rPr>
        <w:t>小时畅通</w:t>
      </w:r>
      <w:r w:rsidR="000A274A" w:rsidRPr="002A2358">
        <w:rPr>
          <w:rFonts w:hAnsi="宋体" w:hint="eastAsia"/>
          <w:szCs w:val="21"/>
        </w:rPr>
        <w:t>；</w:t>
      </w:r>
    </w:p>
    <w:p w14:paraId="05464060" w14:textId="6B72AED4" w:rsidR="00180D58" w:rsidRPr="002A2358" w:rsidRDefault="00A742E4" w:rsidP="003B72BF">
      <w:pPr>
        <w:tabs>
          <w:tab w:val="left" w:pos="900"/>
        </w:tabs>
        <w:spacing w:line="500" w:lineRule="exact"/>
        <w:ind w:firstLineChars="200" w:firstLine="420"/>
        <w:rPr>
          <w:rFonts w:ascii="宋体" w:hAnsi="宋体" w:cs="宋体" w:hint="eastAsia"/>
          <w:szCs w:val="21"/>
        </w:rPr>
      </w:pPr>
      <w:r w:rsidRPr="002A2358">
        <w:rPr>
          <w:rFonts w:hAnsi="宋体" w:hint="eastAsia"/>
          <w:szCs w:val="21"/>
        </w:rPr>
        <w:t>（</w:t>
      </w:r>
      <w:r w:rsidRPr="002A2358">
        <w:rPr>
          <w:rFonts w:hAnsi="宋体" w:hint="eastAsia"/>
          <w:szCs w:val="21"/>
        </w:rPr>
        <w:t>7</w:t>
      </w:r>
      <w:r w:rsidRPr="002A2358">
        <w:rPr>
          <w:rFonts w:hAnsi="宋体" w:hint="eastAsia"/>
          <w:szCs w:val="21"/>
        </w:rPr>
        <w:t>）</w:t>
      </w:r>
      <w:r w:rsidR="00ED265B" w:rsidRPr="002A2358">
        <w:rPr>
          <w:rFonts w:ascii="宋体" w:hAnsi="宋体" w:cs="宋体" w:hint="eastAsia"/>
          <w:szCs w:val="21"/>
        </w:rPr>
        <w:t>中标方</w:t>
      </w:r>
      <w:r w:rsidR="00180D58" w:rsidRPr="002A2358">
        <w:rPr>
          <w:rFonts w:hAnsi="宋体" w:hint="eastAsia"/>
          <w:szCs w:val="21"/>
        </w:rPr>
        <w:t>应对服务人员持续进行各类</w:t>
      </w:r>
      <w:r w:rsidR="00180D58" w:rsidRPr="002A2358">
        <w:rPr>
          <w:rFonts w:hAnsi="宋体"/>
          <w:szCs w:val="21"/>
        </w:rPr>
        <w:t>培训</w:t>
      </w:r>
      <w:r w:rsidR="00180D58" w:rsidRPr="002A2358">
        <w:rPr>
          <w:rFonts w:hAnsi="宋体" w:hint="eastAsia"/>
          <w:szCs w:val="21"/>
        </w:rPr>
        <w:t>演练，防暴训练每周不少于</w:t>
      </w:r>
      <w:r w:rsidR="00180D58" w:rsidRPr="002A2358">
        <w:rPr>
          <w:rFonts w:hAnsi="宋体" w:hint="eastAsia"/>
          <w:szCs w:val="21"/>
        </w:rPr>
        <w:t>1</w:t>
      </w:r>
      <w:r w:rsidR="00180D58" w:rsidRPr="002A2358">
        <w:rPr>
          <w:rFonts w:hAnsi="宋体" w:hint="eastAsia"/>
          <w:szCs w:val="21"/>
        </w:rPr>
        <w:t>次，消防训练每周不少于</w:t>
      </w:r>
      <w:r w:rsidR="00180D58" w:rsidRPr="002A2358">
        <w:rPr>
          <w:rFonts w:hAnsi="宋体" w:hint="eastAsia"/>
          <w:szCs w:val="21"/>
        </w:rPr>
        <w:t>1</w:t>
      </w:r>
      <w:r w:rsidR="00180D58" w:rsidRPr="002A2358">
        <w:rPr>
          <w:rFonts w:hAnsi="宋体" w:hint="eastAsia"/>
          <w:szCs w:val="21"/>
        </w:rPr>
        <w:t>次，业务培训每周不少于</w:t>
      </w:r>
      <w:r w:rsidR="00180D58" w:rsidRPr="002A2358">
        <w:rPr>
          <w:rFonts w:hAnsi="宋体" w:hint="eastAsia"/>
          <w:szCs w:val="21"/>
        </w:rPr>
        <w:t>2</w:t>
      </w:r>
      <w:r w:rsidR="00180D58" w:rsidRPr="002A2358">
        <w:rPr>
          <w:rFonts w:hAnsi="宋体" w:hint="eastAsia"/>
          <w:szCs w:val="21"/>
        </w:rPr>
        <w:t>次，全体人员消防、防暴恐、应急演练每季度不少于</w:t>
      </w:r>
      <w:r w:rsidR="00180D58" w:rsidRPr="002A2358">
        <w:rPr>
          <w:rFonts w:hAnsi="宋体" w:hint="eastAsia"/>
          <w:szCs w:val="21"/>
        </w:rPr>
        <w:t>1</w:t>
      </w:r>
      <w:r w:rsidR="00180D58" w:rsidRPr="002A2358">
        <w:rPr>
          <w:rFonts w:hAnsi="宋体" w:hint="eastAsia"/>
          <w:szCs w:val="21"/>
        </w:rPr>
        <w:t>次</w:t>
      </w:r>
      <w:r w:rsidR="000A274A" w:rsidRPr="002A2358">
        <w:rPr>
          <w:rFonts w:hAnsi="宋体" w:hint="eastAsia"/>
          <w:szCs w:val="21"/>
        </w:rPr>
        <w:t>；</w:t>
      </w:r>
    </w:p>
    <w:p w14:paraId="73205872" w14:textId="65F0F027" w:rsidR="00FA3679" w:rsidRPr="002A2358" w:rsidRDefault="00A742E4" w:rsidP="003B72BF">
      <w:pPr>
        <w:tabs>
          <w:tab w:val="left" w:pos="900"/>
        </w:tabs>
        <w:adjustRightInd w:val="0"/>
        <w:snapToGrid w:val="0"/>
        <w:spacing w:line="500" w:lineRule="exact"/>
        <w:ind w:firstLineChars="200" w:firstLine="420"/>
        <w:rPr>
          <w:rFonts w:ascii="宋体" w:hAnsi="宋体" w:cs="宋体" w:hint="eastAsia"/>
          <w:szCs w:val="21"/>
        </w:rPr>
      </w:pPr>
      <w:r w:rsidRPr="00D805AF">
        <w:rPr>
          <w:rFonts w:ascii="宋体" w:hAnsi="宋体" w:cs="宋体" w:hint="eastAsia"/>
          <w:kern w:val="0"/>
          <w:szCs w:val="21"/>
        </w:rPr>
        <w:t>（8）</w:t>
      </w:r>
      <w:r w:rsidR="00ED265B" w:rsidRPr="002A2358">
        <w:rPr>
          <w:rFonts w:ascii="宋体" w:hAnsi="宋体" w:cs="宋体" w:hint="eastAsia"/>
          <w:szCs w:val="21"/>
        </w:rPr>
        <w:t>安保</w:t>
      </w:r>
      <w:r w:rsidR="00F46CFF" w:rsidRPr="002A2358">
        <w:rPr>
          <w:rFonts w:ascii="宋体" w:hAnsi="宋体" w:cs="宋体" w:hint="eastAsia"/>
          <w:szCs w:val="21"/>
        </w:rPr>
        <w:t>人员</w:t>
      </w:r>
      <w:r w:rsidR="00ED265B" w:rsidRPr="002A2358">
        <w:rPr>
          <w:rFonts w:ascii="宋体" w:hAnsi="宋体" w:cs="宋体" w:hint="eastAsia"/>
          <w:szCs w:val="21"/>
        </w:rPr>
        <w:t>在服务过程中</w:t>
      </w:r>
      <w:r w:rsidR="00710B2A" w:rsidRPr="002A2358">
        <w:rPr>
          <w:rFonts w:ascii="宋体" w:hAnsi="宋体" w:cs="宋体" w:hint="eastAsia"/>
          <w:szCs w:val="21"/>
        </w:rPr>
        <w:t>因</w:t>
      </w:r>
      <w:r w:rsidR="00ED265B" w:rsidRPr="002A2358">
        <w:rPr>
          <w:rFonts w:ascii="宋体" w:hAnsi="宋体" w:cs="宋体" w:hint="eastAsia"/>
          <w:szCs w:val="21"/>
        </w:rPr>
        <w:t>违规</w:t>
      </w:r>
      <w:r w:rsidR="00F46CFF" w:rsidRPr="002A2358">
        <w:rPr>
          <w:rFonts w:ascii="宋体" w:hAnsi="宋体" w:cs="宋体" w:hint="eastAsia"/>
          <w:szCs w:val="21"/>
        </w:rPr>
        <w:t>导致</w:t>
      </w:r>
      <w:r w:rsidR="00ED265B" w:rsidRPr="002A2358">
        <w:rPr>
          <w:rFonts w:ascii="宋体" w:hAnsi="宋体" w:cs="宋体" w:hint="eastAsia"/>
          <w:szCs w:val="21"/>
        </w:rPr>
        <w:t>的所有损失</w:t>
      </w:r>
      <w:r w:rsidR="00F46CFF" w:rsidRPr="002A2358">
        <w:rPr>
          <w:rFonts w:ascii="宋体" w:hAnsi="宋体" w:cs="宋体" w:hint="eastAsia"/>
          <w:szCs w:val="21"/>
        </w:rPr>
        <w:t>，由</w:t>
      </w:r>
      <w:r w:rsidR="00ED265B" w:rsidRPr="002A2358">
        <w:rPr>
          <w:rFonts w:ascii="宋体" w:hAnsi="宋体" w:cs="宋体" w:hint="eastAsia"/>
          <w:szCs w:val="21"/>
        </w:rPr>
        <w:t>中标方负责赔偿</w:t>
      </w:r>
      <w:r w:rsidR="00710B2A" w:rsidRPr="002A2358">
        <w:rPr>
          <w:rFonts w:ascii="宋体" w:hAnsi="宋体" w:cs="宋体" w:hint="eastAsia"/>
          <w:szCs w:val="21"/>
        </w:rPr>
        <w:t>；</w:t>
      </w:r>
    </w:p>
    <w:p w14:paraId="3AEE08BF" w14:textId="7C7BE407" w:rsidR="00FA3679" w:rsidRPr="00D805AF" w:rsidRDefault="00A742E4" w:rsidP="003B72BF">
      <w:pPr>
        <w:tabs>
          <w:tab w:val="left" w:pos="900"/>
        </w:tabs>
        <w:adjustRightInd w:val="0"/>
        <w:snapToGrid w:val="0"/>
        <w:spacing w:line="500" w:lineRule="exact"/>
        <w:ind w:firstLineChars="200" w:firstLine="420"/>
        <w:rPr>
          <w:rFonts w:ascii="宋体" w:hAnsi="宋体" w:cs="宋体" w:hint="eastAsia"/>
          <w:kern w:val="0"/>
          <w:szCs w:val="21"/>
        </w:rPr>
      </w:pPr>
      <w:r w:rsidRPr="002A2358">
        <w:rPr>
          <w:rFonts w:ascii="宋体" w:hAnsi="宋体" w:cs="宋体" w:hint="eastAsia"/>
          <w:kern w:val="0"/>
          <w:szCs w:val="21"/>
        </w:rPr>
        <w:t>（9）</w:t>
      </w:r>
      <w:r w:rsidR="00F46CFF" w:rsidRPr="002A2358">
        <w:rPr>
          <w:rFonts w:ascii="宋体" w:hAnsi="宋体" w:cs="宋体" w:hint="eastAsia"/>
          <w:kern w:val="0"/>
          <w:szCs w:val="21"/>
        </w:rPr>
        <w:t>中标后需配备与岗位数等</w:t>
      </w:r>
      <w:r w:rsidR="007E4708">
        <w:rPr>
          <w:rFonts w:ascii="宋体" w:hAnsi="宋体" w:cs="宋体" w:hint="eastAsia"/>
          <w:kern w:val="0"/>
          <w:szCs w:val="21"/>
        </w:rPr>
        <w:t>同</w:t>
      </w:r>
      <w:r w:rsidR="00F46CFF" w:rsidRPr="002A2358">
        <w:rPr>
          <w:rFonts w:ascii="宋体" w:hAnsi="宋体" w:cs="宋体" w:hint="eastAsia"/>
          <w:kern w:val="0"/>
          <w:szCs w:val="21"/>
        </w:rPr>
        <w:t>的两轮电动车。同时，</w:t>
      </w:r>
      <w:r w:rsidR="00F46CFF" w:rsidRPr="002A2358">
        <w:rPr>
          <w:rFonts w:ascii="宋体" w:hAnsi="宋体" w:cs="宋体" w:hint="eastAsia"/>
          <w:szCs w:val="21"/>
        </w:rPr>
        <w:t>每年还需支出</w:t>
      </w:r>
      <w:r w:rsidR="005134D7" w:rsidRPr="002A2358">
        <w:rPr>
          <w:rFonts w:ascii="宋体" w:hAnsi="宋体" w:cs="宋体" w:hint="eastAsia"/>
          <w:szCs w:val="21"/>
        </w:rPr>
        <w:t>不低于</w:t>
      </w:r>
      <w:r w:rsidR="00F46CFF" w:rsidRPr="002A2358">
        <w:rPr>
          <w:rFonts w:ascii="宋体" w:hAnsi="宋体" w:cs="宋体" w:hint="eastAsia"/>
          <w:szCs w:val="21"/>
        </w:rPr>
        <w:t>中标服务费总价的</w:t>
      </w:r>
      <w:r w:rsidR="00C3347E" w:rsidRPr="002A2358">
        <w:rPr>
          <w:rFonts w:ascii="宋体" w:hAnsi="宋体" w:cs="宋体" w:hint="eastAsia"/>
          <w:szCs w:val="21"/>
        </w:rPr>
        <w:t>3</w:t>
      </w:r>
      <w:r w:rsidR="00F46CFF" w:rsidRPr="002A2358">
        <w:rPr>
          <w:rFonts w:ascii="宋体" w:hAnsi="宋体" w:cs="宋体" w:hint="eastAsia"/>
          <w:szCs w:val="21"/>
        </w:rPr>
        <w:t>%作为</w:t>
      </w:r>
      <w:r w:rsidR="00FF05C0" w:rsidRPr="002A2358">
        <w:rPr>
          <w:rFonts w:ascii="宋体" w:hAnsi="宋体" w:cs="宋体" w:hint="eastAsia"/>
          <w:szCs w:val="21"/>
        </w:rPr>
        <w:t>项目保障</w:t>
      </w:r>
      <w:r w:rsidR="00F46CFF" w:rsidRPr="002A2358">
        <w:rPr>
          <w:rFonts w:ascii="宋体" w:hAnsi="宋体" w:cs="宋体" w:hint="eastAsia"/>
          <w:szCs w:val="21"/>
        </w:rPr>
        <w:t>经费，用于队伍培训演练及装备器材的购置、保养、维护、租赁。装备器材包含但不限于：对讲机、执法记录仪、交通标识标牌、办公用品等项目</w:t>
      </w:r>
      <w:r w:rsidR="00B6208E" w:rsidRPr="002A2358">
        <w:rPr>
          <w:rFonts w:ascii="宋体" w:hAnsi="宋体" w:cs="宋体" w:hint="eastAsia"/>
          <w:szCs w:val="21"/>
        </w:rPr>
        <w:t>；</w:t>
      </w:r>
    </w:p>
    <w:p w14:paraId="58D260A0" w14:textId="50BBD21F" w:rsidR="00FA3679" w:rsidRPr="002A2358" w:rsidRDefault="00A742E4" w:rsidP="003B72BF">
      <w:pPr>
        <w:numPr>
          <w:ilvl w:val="255"/>
          <w:numId w:val="0"/>
        </w:numPr>
        <w:tabs>
          <w:tab w:val="left" w:pos="900"/>
        </w:tabs>
        <w:adjustRightInd w:val="0"/>
        <w:snapToGrid w:val="0"/>
        <w:spacing w:line="500" w:lineRule="exact"/>
        <w:ind w:firstLineChars="200" w:firstLine="420"/>
        <w:rPr>
          <w:rFonts w:ascii="宋体" w:hAnsi="宋体" w:cs="宋体" w:hint="eastAsia"/>
          <w:szCs w:val="21"/>
        </w:rPr>
      </w:pPr>
      <w:r w:rsidRPr="002A2358">
        <w:rPr>
          <w:rFonts w:ascii="宋体" w:hAnsi="宋体" w:cs="宋体" w:hint="eastAsia"/>
          <w:szCs w:val="21"/>
        </w:rPr>
        <w:t>（1</w:t>
      </w:r>
      <w:r w:rsidRPr="002A2358">
        <w:rPr>
          <w:rFonts w:ascii="宋体" w:hAnsi="宋体" w:cs="宋体"/>
          <w:szCs w:val="21"/>
        </w:rPr>
        <w:t>0</w:t>
      </w:r>
      <w:r w:rsidRPr="002A2358">
        <w:rPr>
          <w:rFonts w:ascii="宋体" w:hAnsi="宋体" w:cs="宋体" w:hint="eastAsia"/>
          <w:szCs w:val="21"/>
        </w:rPr>
        <w:t>）</w:t>
      </w:r>
      <w:r w:rsidR="00710B2A" w:rsidRPr="002A2358">
        <w:rPr>
          <w:rFonts w:ascii="宋体" w:hAnsi="宋体" w:cs="宋体" w:hint="eastAsia"/>
          <w:szCs w:val="21"/>
        </w:rPr>
        <w:t>采购方</w:t>
      </w:r>
      <w:r w:rsidR="00AC28BE" w:rsidRPr="002A2358">
        <w:rPr>
          <w:rFonts w:ascii="宋体" w:hAnsi="宋体" w:cs="宋体" w:hint="eastAsia"/>
          <w:szCs w:val="21"/>
        </w:rPr>
        <w:t>表彰的中标方安保人员，应由中标方给予物质奖励</w:t>
      </w:r>
      <w:r w:rsidR="00F46CFF" w:rsidRPr="002A2358">
        <w:rPr>
          <w:rFonts w:ascii="宋体" w:hAnsi="宋体" w:cs="宋体" w:hint="eastAsia"/>
          <w:szCs w:val="21"/>
        </w:rPr>
        <w:t>，以激发服务人员的工作积极性</w:t>
      </w:r>
      <w:r w:rsidR="00B6208E" w:rsidRPr="002A2358">
        <w:rPr>
          <w:rFonts w:ascii="宋体" w:hAnsi="宋体" w:cs="宋体" w:hint="eastAsia"/>
          <w:szCs w:val="21"/>
        </w:rPr>
        <w:t>；</w:t>
      </w:r>
    </w:p>
    <w:p w14:paraId="19D1C0C8" w14:textId="47AD5AC0" w:rsidR="00FA3679" w:rsidRPr="002A2358" w:rsidRDefault="00A742E4" w:rsidP="003B72BF">
      <w:pPr>
        <w:numPr>
          <w:ilvl w:val="255"/>
          <w:numId w:val="0"/>
        </w:numPr>
        <w:tabs>
          <w:tab w:val="left" w:pos="900"/>
        </w:tabs>
        <w:adjustRightInd w:val="0"/>
        <w:snapToGrid w:val="0"/>
        <w:spacing w:line="500" w:lineRule="exact"/>
        <w:ind w:firstLineChars="200" w:firstLine="420"/>
        <w:rPr>
          <w:rFonts w:ascii="宋体" w:hAnsi="宋体" w:cs="宋体" w:hint="eastAsia"/>
          <w:szCs w:val="21"/>
        </w:rPr>
      </w:pPr>
      <w:r w:rsidRPr="002A2358">
        <w:rPr>
          <w:rFonts w:ascii="宋体" w:hAnsi="宋体" w:cs="宋体" w:hint="eastAsia"/>
          <w:szCs w:val="21"/>
        </w:rPr>
        <w:t>（1</w:t>
      </w:r>
      <w:r w:rsidRPr="002A2358">
        <w:rPr>
          <w:rFonts w:ascii="宋体" w:hAnsi="宋体" w:cs="宋体"/>
          <w:szCs w:val="21"/>
        </w:rPr>
        <w:t>1</w:t>
      </w:r>
      <w:r w:rsidRPr="002A2358">
        <w:rPr>
          <w:rFonts w:ascii="宋体" w:hAnsi="宋体" w:cs="宋体" w:hint="eastAsia"/>
          <w:szCs w:val="21"/>
        </w:rPr>
        <w:t>）</w:t>
      </w:r>
      <w:r w:rsidR="00AC28BE" w:rsidRPr="002A2358">
        <w:rPr>
          <w:rFonts w:ascii="宋体" w:hAnsi="宋体" w:cs="宋体" w:hint="eastAsia"/>
          <w:szCs w:val="21"/>
        </w:rPr>
        <w:t>中标方</w:t>
      </w:r>
      <w:r w:rsidR="00F46CFF" w:rsidRPr="002A2358">
        <w:rPr>
          <w:rFonts w:ascii="宋体" w:hAnsi="宋体" w:cs="宋体" w:hint="eastAsia"/>
          <w:szCs w:val="21"/>
        </w:rPr>
        <w:t>应设有服务接待联络人，公示服务电话，定期征询服务意见。</w:t>
      </w:r>
    </w:p>
    <w:p w14:paraId="1EDD664A" w14:textId="10FC4D6D" w:rsidR="00FA3679" w:rsidRPr="0096726C" w:rsidRDefault="00AC28BE" w:rsidP="003B72BF">
      <w:pPr>
        <w:numPr>
          <w:ilvl w:val="255"/>
          <w:numId w:val="0"/>
        </w:numPr>
        <w:tabs>
          <w:tab w:val="left" w:pos="900"/>
        </w:tabs>
        <w:adjustRightInd w:val="0"/>
        <w:snapToGrid w:val="0"/>
        <w:spacing w:line="500" w:lineRule="exact"/>
        <w:ind w:firstLineChars="200" w:firstLine="422"/>
        <w:rPr>
          <w:rFonts w:ascii="宋体" w:hAnsi="宋体" w:cs="宋体" w:hint="eastAsia"/>
          <w:b/>
          <w:bCs/>
          <w:kern w:val="0"/>
          <w:szCs w:val="21"/>
        </w:rPr>
      </w:pPr>
      <w:r>
        <w:rPr>
          <w:rFonts w:ascii="宋体" w:hAnsi="宋体" w:cs="宋体" w:hint="eastAsia"/>
          <w:b/>
          <w:bCs/>
          <w:kern w:val="0"/>
          <w:szCs w:val="21"/>
        </w:rPr>
        <w:t>4</w:t>
      </w:r>
      <w:r>
        <w:rPr>
          <w:rFonts w:ascii="宋体" w:hAnsi="宋体" w:cs="宋体"/>
          <w:b/>
          <w:bCs/>
          <w:kern w:val="0"/>
          <w:szCs w:val="21"/>
        </w:rPr>
        <w:t>.</w:t>
      </w:r>
      <w:r w:rsidR="00F46CFF" w:rsidRPr="0096726C">
        <w:rPr>
          <w:rFonts w:ascii="宋体" w:hAnsi="宋体" w:cs="宋体" w:hint="eastAsia"/>
          <w:b/>
          <w:bCs/>
          <w:kern w:val="0"/>
          <w:szCs w:val="21"/>
        </w:rPr>
        <w:t>考核方法</w:t>
      </w:r>
    </w:p>
    <w:p w14:paraId="5CA5AB84" w14:textId="169596DA" w:rsidR="00FA3679" w:rsidRPr="0096726C" w:rsidRDefault="00AC28BE" w:rsidP="00D805AF">
      <w:pPr>
        <w:adjustRightInd w:val="0"/>
        <w:snapToGrid w:val="0"/>
        <w:spacing w:line="500" w:lineRule="exact"/>
        <w:ind w:left="425"/>
        <w:rPr>
          <w:rFonts w:ascii="宋体" w:hAnsi="宋体" w:hint="eastAsia"/>
          <w:szCs w:val="28"/>
        </w:rPr>
      </w:pPr>
      <w:r>
        <w:rPr>
          <w:rFonts w:ascii="宋体" w:hAnsi="宋体" w:hint="eastAsia"/>
          <w:szCs w:val="28"/>
        </w:rPr>
        <w:t>（</w:t>
      </w:r>
      <w:r w:rsidR="002A2D23">
        <w:rPr>
          <w:rFonts w:ascii="宋体" w:hAnsi="宋体"/>
          <w:szCs w:val="28"/>
        </w:rPr>
        <w:t>1</w:t>
      </w:r>
      <w:r>
        <w:rPr>
          <w:rFonts w:ascii="宋体" w:hAnsi="宋体" w:hint="eastAsia"/>
          <w:szCs w:val="28"/>
        </w:rPr>
        <w:t>）</w:t>
      </w:r>
      <w:r w:rsidR="00F46CFF" w:rsidRPr="0096726C">
        <w:rPr>
          <w:rFonts w:ascii="宋体" w:hAnsi="宋体" w:hint="eastAsia"/>
          <w:szCs w:val="21"/>
        </w:rPr>
        <w:t>采购人</w:t>
      </w:r>
      <w:r w:rsidR="00F46CFF" w:rsidRPr="0096726C">
        <w:rPr>
          <w:rFonts w:ascii="宋体" w:hAnsi="宋体" w:hint="eastAsia"/>
          <w:szCs w:val="28"/>
        </w:rPr>
        <w:t>通过每月对服务人员考勤的监管，根据投标文件承诺人数及</w:t>
      </w:r>
      <w:r w:rsidR="00F46CFF" w:rsidRPr="0096726C">
        <w:rPr>
          <w:rFonts w:ascii="宋体" w:hAnsi="宋体" w:hint="eastAsia"/>
        </w:rPr>
        <w:t>人员费用</w:t>
      </w:r>
      <w:r w:rsidR="00F46CFF" w:rsidRPr="0096726C">
        <w:rPr>
          <w:rFonts w:ascii="宋体" w:hAnsi="宋体" w:hint="eastAsia"/>
          <w:szCs w:val="28"/>
        </w:rPr>
        <w:t>，出现缺编缺勤，将在季度服务费中进行相应岗位工资扣款。</w:t>
      </w:r>
    </w:p>
    <w:p w14:paraId="1C6E0433" w14:textId="3143CA5E" w:rsidR="00FA3679" w:rsidRPr="0096726C" w:rsidRDefault="00F46CFF" w:rsidP="003B72BF">
      <w:pPr>
        <w:adjustRightInd w:val="0"/>
        <w:snapToGrid w:val="0"/>
        <w:spacing w:line="500" w:lineRule="exact"/>
        <w:ind w:firstLineChars="200" w:firstLine="420"/>
        <w:rPr>
          <w:rFonts w:ascii="宋体" w:hAnsi="宋体" w:hint="eastAsia"/>
          <w:bCs/>
          <w:szCs w:val="28"/>
        </w:rPr>
      </w:pPr>
      <w:r w:rsidRPr="0096726C">
        <w:rPr>
          <w:rFonts w:hint="eastAsia"/>
        </w:rPr>
        <w:t>（</w:t>
      </w:r>
      <w:r w:rsidR="002A2D23">
        <w:t>2</w:t>
      </w:r>
      <w:r w:rsidRPr="0096726C">
        <w:rPr>
          <w:rFonts w:hint="eastAsia"/>
        </w:rPr>
        <w:t>）</w:t>
      </w:r>
      <w:r w:rsidRPr="0096726C">
        <w:rPr>
          <w:rFonts w:ascii="宋体" w:hAnsi="宋体" w:hint="eastAsia"/>
          <w:bCs/>
          <w:szCs w:val="28"/>
        </w:rPr>
        <w:t>季度考核</w:t>
      </w:r>
      <w:r w:rsidR="002A2D23">
        <w:rPr>
          <w:rFonts w:ascii="宋体" w:hAnsi="宋体" w:hint="eastAsia"/>
          <w:bCs/>
          <w:szCs w:val="28"/>
        </w:rPr>
        <w:t>标准</w:t>
      </w:r>
    </w:p>
    <w:p w14:paraId="43A3CC4E" w14:textId="3C9CA08E" w:rsidR="00FA3679" w:rsidRPr="0096726C" w:rsidRDefault="00F46CFF" w:rsidP="003B72BF">
      <w:pPr>
        <w:adjustRightInd w:val="0"/>
        <w:snapToGrid w:val="0"/>
        <w:spacing w:line="500" w:lineRule="exact"/>
        <w:ind w:firstLineChars="200" w:firstLine="420"/>
        <w:rPr>
          <w:rFonts w:ascii="宋体" w:hAnsi="宋体" w:hint="eastAsia"/>
          <w:szCs w:val="28"/>
        </w:rPr>
      </w:pPr>
      <w:r w:rsidRPr="0096726C">
        <w:rPr>
          <w:rFonts w:ascii="宋体" w:hAnsi="宋体" w:hint="eastAsia"/>
          <w:szCs w:val="28"/>
        </w:rPr>
        <w:t>保卫处按照相关要求对中标人进行季度考核，每季度初始分值为100分，根据考察项目进行扣分，季度考核成绩85分（含）以上不扣款，一年内首次考核成绩85分（不含）以下扣除当季安保服务费的</w:t>
      </w:r>
      <w:r w:rsidR="00AC28BE" w:rsidRPr="00D805AF">
        <w:rPr>
          <w:rFonts w:ascii="宋体" w:hAnsi="宋体" w:hint="eastAsia"/>
          <w:b/>
          <w:bCs/>
          <w:szCs w:val="28"/>
        </w:rPr>
        <w:t>2</w:t>
      </w:r>
      <w:r w:rsidRPr="00D805AF">
        <w:rPr>
          <w:rFonts w:ascii="宋体" w:hAnsi="宋体" w:hint="eastAsia"/>
          <w:b/>
          <w:bCs/>
          <w:szCs w:val="28"/>
        </w:rPr>
        <w:t>%</w:t>
      </w:r>
      <w:r w:rsidRPr="0096726C">
        <w:rPr>
          <w:rFonts w:ascii="宋体" w:hAnsi="宋体" w:hint="eastAsia"/>
          <w:szCs w:val="28"/>
        </w:rPr>
        <w:t>，第二次考核成绩85分（不含）以下，扣除当季安保服务费的</w:t>
      </w:r>
      <w:r w:rsidR="00AC28BE" w:rsidRPr="00D805AF">
        <w:rPr>
          <w:rFonts w:ascii="宋体" w:hAnsi="宋体" w:hint="eastAsia"/>
          <w:b/>
          <w:bCs/>
          <w:szCs w:val="28"/>
        </w:rPr>
        <w:t>5</w:t>
      </w:r>
      <w:r w:rsidRPr="00D805AF">
        <w:rPr>
          <w:rFonts w:ascii="宋体" w:hAnsi="宋体" w:hint="eastAsia"/>
          <w:b/>
          <w:bCs/>
          <w:szCs w:val="28"/>
        </w:rPr>
        <w:t>%</w:t>
      </w:r>
      <w:r w:rsidRPr="0096726C">
        <w:rPr>
          <w:rFonts w:ascii="宋体" w:hAnsi="宋体" w:hint="eastAsia"/>
          <w:szCs w:val="28"/>
        </w:rPr>
        <w:t>，第三次考核成绩85分（不含）以下，扣除当季安保服务费的</w:t>
      </w:r>
      <w:r w:rsidRPr="00D805AF">
        <w:rPr>
          <w:rFonts w:ascii="宋体" w:hAnsi="宋体" w:hint="eastAsia"/>
          <w:b/>
          <w:bCs/>
          <w:szCs w:val="28"/>
        </w:rPr>
        <w:t>10%</w:t>
      </w:r>
      <w:r w:rsidRPr="0096726C">
        <w:rPr>
          <w:rFonts w:ascii="宋体" w:hAnsi="宋体" w:hint="eastAsia"/>
          <w:szCs w:val="28"/>
        </w:rPr>
        <w:t>。</w:t>
      </w:r>
    </w:p>
    <w:p w14:paraId="7DE19384" w14:textId="77777777" w:rsidR="00FA3679" w:rsidRPr="0096726C" w:rsidRDefault="00F46CFF" w:rsidP="003B72BF">
      <w:pPr>
        <w:adjustRightInd w:val="0"/>
        <w:snapToGrid w:val="0"/>
        <w:spacing w:line="500" w:lineRule="exact"/>
        <w:ind w:firstLineChars="200" w:firstLine="420"/>
        <w:rPr>
          <w:rFonts w:ascii="宋体" w:hAnsi="宋体" w:hint="eastAsia"/>
          <w:szCs w:val="28"/>
        </w:rPr>
      </w:pPr>
      <w:r w:rsidRPr="0096726C">
        <w:rPr>
          <w:rFonts w:ascii="宋体" w:hAnsi="宋体" w:hint="eastAsia"/>
          <w:szCs w:val="28"/>
        </w:rPr>
        <w:t>该考核细则如有变动，以保卫处制定为准，保卫处负责解释考核细则。</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880"/>
        <w:gridCol w:w="1770"/>
      </w:tblGrid>
      <w:tr w:rsidR="0096726C" w:rsidRPr="0096726C" w14:paraId="3F5E0372" w14:textId="77777777" w:rsidTr="00B6208E">
        <w:trPr>
          <w:trHeight w:val="323"/>
          <w:jc w:val="center"/>
        </w:trPr>
        <w:tc>
          <w:tcPr>
            <w:tcW w:w="703" w:type="dxa"/>
            <w:tcBorders>
              <w:left w:val="single" w:sz="4" w:space="0" w:color="auto"/>
              <w:bottom w:val="single" w:sz="4" w:space="0" w:color="auto"/>
              <w:right w:val="single" w:sz="4" w:space="0" w:color="auto"/>
            </w:tcBorders>
            <w:shd w:val="clear" w:color="auto" w:fill="auto"/>
            <w:vAlign w:val="center"/>
          </w:tcPr>
          <w:p w14:paraId="51E51E39" w14:textId="77777777" w:rsidR="00FA3679" w:rsidRPr="0096726C" w:rsidRDefault="00F46CFF" w:rsidP="00EE476B">
            <w:pPr>
              <w:adjustRightInd w:val="0"/>
              <w:snapToGrid w:val="0"/>
              <w:spacing w:line="500" w:lineRule="exact"/>
              <w:rPr>
                <w:rFonts w:ascii="宋体" w:hAnsi="宋体" w:cs="宋体" w:hint="eastAsia"/>
                <w:b/>
                <w:sz w:val="20"/>
              </w:rPr>
            </w:pPr>
            <w:r w:rsidRPr="0096726C">
              <w:rPr>
                <w:rFonts w:ascii="宋体" w:hAnsi="宋体" w:cs="宋体" w:hint="eastAsia"/>
                <w:b/>
                <w:sz w:val="20"/>
              </w:rPr>
              <w:t>序号</w:t>
            </w:r>
          </w:p>
        </w:tc>
        <w:tc>
          <w:tcPr>
            <w:tcW w:w="5880" w:type="dxa"/>
            <w:tcBorders>
              <w:left w:val="single" w:sz="4" w:space="0" w:color="auto"/>
              <w:bottom w:val="single" w:sz="4" w:space="0" w:color="auto"/>
              <w:right w:val="single" w:sz="4" w:space="0" w:color="auto"/>
            </w:tcBorders>
            <w:shd w:val="clear" w:color="auto" w:fill="auto"/>
            <w:vAlign w:val="center"/>
          </w:tcPr>
          <w:p w14:paraId="5DC54081" w14:textId="77777777" w:rsidR="00FA3679" w:rsidRPr="0096726C" w:rsidRDefault="00F46CFF" w:rsidP="00DD6FC5">
            <w:pPr>
              <w:adjustRightInd w:val="0"/>
              <w:snapToGrid w:val="0"/>
              <w:spacing w:line="500" w:lineRule="exact"/>
              <w:ind w:firstLine="402"/>
              <w:jc w:val="center"/>
              <w:rPr>
                <w:rFonts w:ascii="宋体" w:hAnsi="宋体" w:cs="宋体" w:hint="eastAsia"/>
                <w:b/>
                <w:sz w:val="20"/>
              </w:rPr>
            </w:pPr>
            <w:r w:rsidRPr="0096726C">
              <w:rPr>
                <w:rFonts w:ascii="宋体" w:hAnsi="宋体" w:cs="宋体" w:hint="eastAsia"/>
                <w:b/>
                <w:sz w:val="20"/>
              </w:rPr>
              <w:t>考核项目</w:t>
            </w:r>
          </w:p>
        </w:tc>
        <w:tc>
          <w:tcPr>
            <w:tcW w:w="1770" w:type="dxa"/>
            <w:tcBorders>
              <w:left w:val="single" w:sz="4" w:space="0" w:color="auto"/>
              <w:bottom w:val="single" w:sz="4" w:space="0" w:color="auto"/>
            </w:tcBorders>
            <w:shd w:val="clear" w:color="auto" w:fill="auto"/>
            <w:vAlign w:val="center"/>
          </w:tcPr>
          <w:p w14:paraId="73487FDC" w14:textId="77777777" w:rsidR="00FA3679" w:rsidRPr="0096726C" w:rsidRDefault="00F46CFF" w:rsidP="00DD6FC5">
            <w:pPr>
              <w:adjustRightInd w:val="0"/>
              <w:snapToGrid w:val="0"/>
              <w:spacing w:line="500" w:lineRule="exact"/>
              <w:ind w:firstLine="402"/>
              <w:jc w:val="center"/>
              <w:rPr>
                <w:rFonts w:ascii="宋体" w:hAnsi="宋体" w:cs="宋体" w:hint="eastAsia"/>
                <w:b/>
                <w:sz w:val="20"/>
              </w:rPr>
            </w:pPr>
            <w:r w:rsidRPr="0096726C">
              <w:rPr>
                <w:rFonts w:ascii="宋体" w:hAnsi="宋体" w:cs="宋体" w:hint="eastAsia"/>
                <w:b/>
                <w:sz w:val="20"/>
              </w:rPr>
              <w:t>扣分标准</w:t>
            </w:r>
          </w:p>
        </w:tc>
      </w:tr>
      <w:tr w:rsidR="0096726C" w:rsidRPr="0096726C" w14:paraId="01D4CB6D" w14:textId="77777777" w:rsidTr="00B6208E">
        <w:trPr>
          <w:trHeight w:val="45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4B7153E"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4EB6A36B"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不执行或不完全执行服务标准、规章制度、应急预案</w:t>
            </w:r>
          </w:p>
        </w:tc>
        <w:tc>
          <w:tcPr>
            <w:tcW w:w="1770" w:type="dxa"/>
            <w:vMerge w:val="restart"/>
            <w:tcBorders>
              <w:top w:val="single" w:sz="4" w:space="0" w:color="auto"/>
              <w:left w:val="single" w:sz="4" w:space="0" w:color="auto"/>
              <w:bottom w:val="single" w:sz="4" w:space="0" w:color="auto"/>
            </w:tcBorders>
            <w:shd w:val="clear" w:color="auto" w:fill="auto"/>
            <w:vAlign w:val="center"/>
          </w:tcPr>
          <w:p w14:paraId="4FA82D0A" w14:textId="0F61D035"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一次扣1-5分</w:t>
            </w:r>
          </w:p>
        </w:tc>
      </w:tr>
      <w:tr w:rsidR="0096726C" w:rsidRPr="0096726C" w14:paraId="391350A8" w14:textId="77777777" w:rsidTr="00B6208E">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B8CD290"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4476C079"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未对服务人员开展学校各项规章制度教育</w:t>
            </w:r>
          </w:p>
        </w:tc>
        <w:tc>
          <w:tcPr>
            <w:tcW w:w="1770" w:type="dxa"/>
            <w:vMerge/>
            <w:tcBorders>
              <w:top w:val="single" w:sz="4" w:space="0" w:color="auto"/>
              <w:left w:val="single" w:sz="4" w:space="0" w:color="auto"/>
              <w:bottom w:val="single" w:sz="4" w:space="0" w:color="auto"/>
            </w:tcBorders>
            <w:shd w:val="clear" w:color="auto" w:fill="auto"/>
            <w:vAlign w:val="center"/>
          </w:tcPr>
          <w:p w14:paraId="1AC2AA7D"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41EF417A" w14:textId="77777777" w:rsidTr="00B6208E">
        <w:trPr>
          <w:trHeight w:val="386"/>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50A0F4E"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DF9E7BE"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未完成每月服务人员考核</w:t>
            </w:r>
          </w:p>
        </w:tc>
        <w:tc>
          <w:tcPr>
            <w:tcW w:w="1770" w:type="dxa"/>
            <w:vMerge/>
            <w:tcBorders>
              <w:top w:val="single" w:sz="4" w:space="0" w:color="auto"/>
              <w:left w:val="single" w:sz="4" w:space="0" w:color="auto"/>
              <w:bottom w:val="single" w:sz="4" w:space="0" w:color="auto"/>
            </w:tcBorders>
            <w:shd w:val="clear" w:color="auto" w:fill="auto"/>
            <w:vAlign w:val="center"/>
          </w:tcPr>
          <w:p w14:paraId="573C5E01"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5A23A577" w14:textId="77777777" w:rsidTr="00B6208E">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2AFBB7E"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7AB87FE6"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未完成业务培训、应急处置演练要求</w:t>
            </w:r>
          </w:p>
        </w:tc>
        <w:tc>
          <w:tcPr>
            <w:tcW w:w="1770" w:type="dxa"/>
            <w:vMerge/>
            <w:tcBorders>
              <w:top w:val="single" w:sz="4" w:space="0" w:color="auto"/>
              <w:left w:val="single" w:sz="4" w:space="0" w:color="auto"/>
              <w:bottom w:val="single" w:sz="4" w:space="0" w:color="auto"/>
            </w:tcBorders>
            <w:shd w:val="clear" w:color="auto" w:fill="auto"/>
            <w:vAlign w:val="center"/>
          </w:tcPr>
          <w:p w14:paraId="130FA46D"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65D86989" w14:textId="77777777" w:rsidTr="00B6208E">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48FA517"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lastRenderedPageBreak/>
              <w:t>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5BD3B8C"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未经采购人同意擅自调动、更换本项目服务人员</w:t>
            </w:r>
          </w:p>
        </w:tc>
        <w:tc>
          <w:tcPr>
            <w:tcW w:w="1770" w:type="dxa"/>
            <w:vMerge/>
            <w:tcBorders>
              <w:top w:val="single" w:sz="4" w:space="0" w:color="auto"/>
              <w:left w:val="single" w:sz="4" w:space="0" w:color="auto"/>
              <w:bottom w:val="single" w:sz="4" w:space="0" w:color="auto"/>
            </w:tcBorders>
            <w:shd w:val="clear" w:color="auto" w:fill="auto"/>
            <w:vAlign w:val="center"/>
          </w:tcPr>
          <w:p w14:paraId="37A23BAF"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3C381EBB" w14:textId="77777777" w:rsidTr="00B6208E">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A55991E"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00DFE068"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队伍建设费用不到位，装备器材未及时维护保养</w:t>
            </w:r>
          </w:p>
        </w:tc>
        <w:tc>
          <w:tcPr>
            <w:tcW w:w="1770" w:type="dxa"/>
            <w:vMerge/>
            <w:tcBorders>
              <w:top w:val="single" w:sz="4" w:space="0" w:color="auto"/>
              <w:left w:val="single" w:sz="4" w:space="0" w:color="auto"/>
              <w:bottom w:val="single" w:sz="4" w:space="0" w:color="auto"/>
            </w:tcBorders>
            <w:shd w:val="clear" w:color="auto" w:fill="auto"/>
            <w:vAlign w:val="center"/>
          </w:tcPr>
          <w:p w14:paraId="27B0945B"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40BD1664" w14:textId="77777777" w:rsidTr="00B6208E">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FFFCFB3"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3CFED6E"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服务人员月流动率高于10%</w:t>
            </w:r>
          </w:p>
        </w:tc>
        <w:tc>
          <w:tcPr>
            <w:tcW w:w="1770" w:type="dxa"/>
            <w:vMerge/>
            <w:tcBorders>
              <w:top w:val="single" w:sz="4" w:space="0" w:color="auto"/>
              <w:left w:val="single" w:sz="4" w:space="0" w:color="auto"/>
              <w:bottom w:val="single" w:sz="4" w:space="0" w:color="auto"/>
            </w:tcBorders>
            <w:shd w:val="clear" w:color="auto" w:fill="auto"/>
            <w:vAlign w:val="center"/>
          </w:tcPr>
          <w:p w14:paraId="7AD461E9"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539EC149" w14:textId="77777777" w:rsidTr="00B6208E">
        <w:trPr>
          <w:trHeight w:val="441"/>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110BFCA"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A9A6A78"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服务人员在校发生违法行为或违纪行为造成恶劣影响</w:t>
            </w:r>
          </w:p>
        </w:tc>
        <w:tc>
          <w:tcPr>
            <w:tcW w:w="1770" w:type="dxa"/>
            <w:vMerge w:val="restart"/>
            <w:tcBorders>
              <w:top w:val="single" w:sz="4" w:space="0" w:color="auto"/>
              <w:left w:val="single" w:sz="4" w:space="0" w:color="auto"/>
              <w:bottom w:val="single" w:sz="4" w:space="0" w:color="auto"/>
            </w:tcBorders>
            <w:shd w:val="clear" w:color="auto" w:fill="auto"/>
            <w:vAlign w:val="center"/>
          </w:tcPr>
          <w:p w14:paraId="40F35F60" w14:textId="20175FC4"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一次扣5-10分</w:t>
            </w:r>
          </w:p>
        </w:tc>
      </w:tr>
      <w:tr w:rsidR="0096726C" w:rsidRPr="0096726C" w14:paraId="49A31ED9" w14:textId="77777777" w:rsidTr="00B6208E">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C69FE71"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952DE43"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因服务人员工作失职引发安全事件或安全事故</w:t>
            </w:r>
          </w:p>
        </w:tc>
        <w:tc>
          <w:tcPr>
            <w:tcW w:w="1770" w:type="dxa"/>
            <w:vMerge/>
            <w:tcBorders>
              <w:top w:val="single" w:sz="4" w:space="0" w:color="auto"/>
              <w:left w:val="single" w:sz="4" w:space="0" w:color="auto"/>
              <w:bottom w:val="single" w:sz="4" w:space="0" w:color="auto"/>
            </w:tcBorders>
            <w:shd w:val="clear" w:color="auto" w:fill="auto"/>
            <w:vAlign w:val="center"/>
          </w:tcPr>
          <w:p w14:paraId="5B25866E"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45E19845" w14:textId="77777777" w:rsidTr="00B6208E">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1E35276"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8DF345C"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不按规定使用防身护卫器械造成损失或不良影响</w:t>
            </w:r>
          </w:p>
        </w:tc>
        <w:tc>
          <w:tcPr>
            <w:tcW w:w="1770" w:type="dxa"/>
            <w:vMerge/>
            <w:tcBorders>
              <w:top w:val="single" w:sz="4" w:space="0" w:color="auto"/>
              <w:left w:val="single" w:sz="4" w:space="0" w:color="auto"/>
              <w:bottom w:val="single" w:sz="4" w:space="0" w:color="auto"/>
            </w:tcBorders>
            <w:shd w:val="clear" w:color="auto" w:fill="auto"/>
            <w:vAlign w:val="center"/>
          </w:tcPr>
          <w:p w14:paraId="05E88FCE"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490FED1B" w14:textId="77777777" w:rsidTr="00B6208E">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A9B5F03"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598EF06"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服务管理人员不服从采购人工作指导、不听从指挥</w:t>
            </w:r>
          </w:p>
        </w:tc>
        <w:tc>
          <w:tcPr>
            <w:tcW w:w="1770" w:type="dxa"/>
            <w:vMerge/>
            <w:tcBorders>
              <w:top w:val="single" w:sz="4" w:space="0" w:color="auto"/>
              <w:left w:val="single" w:sz="4" w:space="0" w:color="auto"/>
              <w:bottom w:val="single" w:sz="4" w:space="0" w:color="auto"/>
            </w:tcBorders>
            <w:shd w:val="clear" w:color="auto" w:fill="auto"/>
            <w:vAlign w:val="center"/>
          </w:tcPr>
          <w:p w14:paraId="4716999D"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r w:rsidR="0096726C" w:rsidRPr="0096726C" w14:paraId="56C6D367" w14:textId="77777777" w:rsidTr="00B6208E">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308132F" w14:textId="77777777" w:rsidR="00FA3679" w:rsidRPr="0096726C" w:rsidRDefault="00F46CFF" w:rsidP="00EE476B">
            <w:pPr>
              <w:adjustRightInd w:val="0"/>
              <w:snapToGrid w:val="0"/>
              <w:spacing w:line="500" w:lineRule="exact"/>
              <w:rPr>
                <w:rFonts w:ascii="宋体" w:hAnsi="宋体" w:cs="宋体" w:hint="eastAsia"/>
                <w:sz w:val="20"/>
              </w:rPr>
            </w:pPr>
            <w:r w:rsidRPr="0096726C">
              <w:rPr>
                <w:rFonts w:ascii="宋体" w:hAnsi="宋体" w:cs="宋体" w:hint="eastAsia"/>
                <w:sz w:val="20"/>
              </w:rPr>
              <w:t>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7D4948A" w14:textId="77777777" w:rsidR="00FA3679" w:rsidRPr="0096726C" w:rsidRDefault="00F46CFF" w:rsidP="006D7762">
            <w:pPr>
              <w:adjustRightInd w:val="0"/>
              <w:snapToGrid w:val="0"/>
              <w:spacing w:line="500" w:lineRule="exact"/>
              <w:ind w:firstLine="402"/>
              <w:jc w:val="left"/>
              <w:rPr>
                <w:rFonts w:ascii="宋体" w:hAnsi="宋体" w:cs="宋体" w:hint="eastAsia"/>
                <w:sz w:val="20"/>
              </w:rPr>
            </w:pPr>
            <w:r w:rsidRPr="0096726C">
              <w:rPr>
                <w:rFonts w:ascii="宋体" w:hAnsi="宋体" w:cs="宋体" w:hint="eastAsia"/>
                <w:sz w:val="20"/>
              </w:rPr>
              <w:t>因管理不善，造成队伍涣散，影响校园稳定</w:t>
            </w:r>
          </w:p>
        </w:tc>
        <w:tc>
          <w:tcPr>
            <w:tcW w:w="1770" w:type="dxa"/>
            <w:vMerge/>
            <w:tcBorders>
              <w:top w:val="single" w:sz="4" w:space="0" w:color="auto"/>
              <w:left w:val="single" w:sz="4" w:space="0" w:color="auto"/>
              <w:bottom w:val="single" w:sz="4" w:space="0" w:color="auto"/>
            </w:tcBorders>
            <w:shd w:val="clear" w:color="auto" w:fill="auto"/>
            <w:vAlign w:val="center"/>
          </w:tcPr>
          <w:p w14:paraId="61536141" w14:textId="77777777" w:rsidR="00FA3679" w:rsidRPr="0096726C" w:rsidRDefault="00FA3679" w:rsidP="003B72BF">
            <w:pPr>
              <w:adjustRightInd w:val="0"/>
              <w:snapToGrid w:val="0"/>
              <w:spacing w:line="500" w:lineRule="exact"/>
              <w:ind w:firstLine="402"/>
              <w:jc w:val="center"/>
              <w:rPr>
                <w:rFonts w:ascii="宋体" w:hAnsi="宋体" w:cs="宋体" w:hint="eastAsia"/>
                <w:sz w:val="20"/>
              </w:rPr>
            </w:pPr>
          </w:p>
        </w:tc>
      </w:tr>
    </w:tbl>
    <w:p w14:paraId="24A8F9A0" w14:textId="5FC82E2B" w:rsidR="00FA3679" w:rsidRPr="0096726C" w:rsidRDefault="00F46CFF" w:rsidP="003B72BF">
      <w:pPr>
        <w:adjustRightInd w:val="0"/>
        <w:snapToGrid w:val="0"/>
        <w:spacing w:line="500" w:lineRule="exact"/>
        <w:ind w:firstLineChars="200" w:firstLine="420"/>
        <w:rPr>
          <w:rFonts w:ascii="宋体" w:hAnsi="宋体" w:hint="eastAsia"/>
          <w:bCs/>
          <w:szCs w:val="28"/>
        </w:rPr>
      </w:pPr>
      <w:r w:rsidRPr="0096726C">
        <w:rPr>
          <w:rFonts w:ascii="宋体" w:hAnsi="宋体" w:hint="eastAsia"/>
          <w:bCs/>
          <w:szCs w:val="28"/>
        </w:rPr>
        <w:t>（</w:t>
      </w:r>
      <w:r w:rsidR="002A2D23">
        <w:rPr>
          <w:rFonts w:ascii="宋体" w:hAnsi="宋体"/>
          <w:bCs/>
          <w:szCs w:val="28"/>
        </w:rPr>
        <w:t>3</w:t>
      </w:r>
      <w:r w:rsidRPr="0096726C">
        <w:rPr>
          <w:rFonts w:ascii="宋体" w:hAnsi="宋体" w:hint="eastAsia"/>
          <w:bCs/>
          <w:szCs w:val="28"/>
        </w:rPr>
        <w:t>）师生投诉</w:t>
      </w:r>
    </w:p>
    <w:p w14:paraId="017D357D" w14:textId="77777777" w:rsidR="00FA3679" w:rsidRPr="0096726C" w:rsidRDefault="00F46CFF" w:rsidP="003B72BF">
      <w:pPr>
        <w:adjustRightInd w:val="0"/>
        <w:snapToGrid w:val="0"/>
        <w:spacing w:line="500" w:lineRule="exact"/>
        <w:ind w:firstLineChars="200" w:firstLine="420"/>
        <w:rPr>
          <w:rFonts w:ascii="宋体" w:hAnsi="宋体" w:hint="eastAsia"/>
          <w:szCs w:val="28"/>
        </w:rPr>
      </w:pPr>
      <w:r w:rsidRPr="0096726C">
        <w:rPr>
          <w:rFonts w:ascii="宋体" w:hAnsi="宋体" w:hint="eastAsia"/>
          <w:szCs w:val="28"/>
        </w:rPr>
        <w:t>指经过核实的有责投诉事件。包括师生员工通过邮箱、电话、平台系统等线上或线下方式对中标人服务提出的有责投诉。经保卫处核实后，每项有责投诉事件给予1000元-5000元的当季服务费扣款。</w:t>
      </w:r>
    </w:p>
    <w:p w14:paraId="3B799F07" w14:textId="1DA00582" w:rsidR="00FA3679" w:rsidRPr="0096726C" w:rsidRDefault="00F46CFF" w:rsidP="003B72BF">
      <w:pPr>
        <w:adjustRightInd w:val="0"/>
        <w:snapToGrid w:val="0"/>
        <w:spacing w:line="500" w:lineRule="exact"/>
        <w:ind w:firstLineChars="200" w:firstLine="420"/>
        <w:rPr>
          <w:rFonts w:ascii="宋体" w:hAnsi="宋体" w:hint="eastAsia"/>
          <w:bCs/>
          <w:szCs w:val="28"/>
        </w:rPr>
      </w:pPr>
      <w:r w:rsidRPr="0096726C">
        <w:rPr>
          <w:rFonts w:ascii="宋体" w:hAnsi="宋体" w:hint="eastAsia"/>
          <w:szCs w:val="28"/>
        </w:rPr>
        <w:t>（</w:t>
      </w:r>
      <w:r w:rsidR="002A2D23">
        <w:rPr>
          <w:rFonts w:ascii="宋体" w:hAnsi="宋体"/>
          <w:szCs w:val="28"/>
        </w:rPr>
        <w:t>4</w:t>
      </w:r>
      <w:r w:rsidRPr="0096726C">
        <w:rPr>
          <w:rFonts w:ascii="宋体" w:hAnsi="宋体" w:hint="eastAsia"/>
          <w:szCs w:val="28"/>
        </w:rPr>
        <w:t>）</w:t>
      </w:r>
      <w:r w:rsidRPr="0096726C">
        <w:rPr>
          <w:rFonts w:ascii="宋体" w:hAnsi="宋体" w:hint="eastAsia"/>
          <w:bCs/>
          <w:szCs w:val="28"/>
        </w:rPr>
        <w:t>负面清单</w:t>
      </w:r>
    </w:p>
    <w:p w14:paraId="43D6A63C" w14:textId="103967F6" w:rsidR="00FA3679" w:rsidRPr="0096726C" w:rsidRDefault="00F46CFF" w:rsidP="003B72BF">
      <w:pPr>
        <w:widowControl/>
        <w:adjustRightInd w:val="0"/>
        <w:snapToGrid w:val="0"/>
        <w:spacing w:line="500" w:lineRule="exact"/>
        <w:ind w:firstLineChars="200" w:firstLine="420"/>
        <w:jc w:val="left"/>
        <w:rPr>
          <w:rFonts w:ascii="宋体" w:hAnsi="宋体" w:hint="eastAsia"/>
          <w:szCs w:val="28"/>
        </w:rPr>
      </w:pPr>
      <w:r w:rsidRPr="0096726C">
        <w:rPr>
          <w:rFonts w:ascii="宋体" w:hAnsi="宋体" w:hint="eastAsia"/>
          <w:szCs w:val="28"/>
        </w:rPr>
        <w:t>采购人根据日常工作检查机制，对安保服务进行监督管理，对发现的违规情况下发负面清单：1</w:t>
      </w:r>
      <w:r w:rsidR="002A2D23">
        <w:rPr>
          <w:rFonts w:ascii="宋体" w:hAnsi="宋体" w:hint="eastAsia"/>
          <w:szCs w:val="28"/>
        </w:rPr>
        <w:t>）</w:t>
      </w:r>
      <w:r w:rsidRPr="0096726C">
        <w:rPr>
          <w:rFonts w:ascii="宋体" w:hAnsi="宋体" w:hint="eastAsia"/>
          <w:szCs w:val="28"/>
        </w:rPr>
        <w:t>员工发生刑事、治安案件；2</w:t>
      </w:r>
      <w:r w:rsidR="002A2D23">
        <w:rPr>
          <w:rFonts w:ascii="宋体" w:hAnsi="宋体" w:hint="eastAsia"/>
          <w:szCs w:val="28"/>
        </w:rPr>
        <w:t>）</w:t>
      </w:r>
      <w:r w:rsidRPr="0096726C">
        <w:rPr>
          <w:rFonts w:ascii="宋体" w:hAnsi="宋体" w:hint="eastAsia"/>
          <w:szCs w:val="28"/>
        </w:rPr>
        <w:t>员工从事犯罪的各类案件；3</w:t>
      </w:r>
      <w:r w:rsidR="002A2D23">
        <w:rPr>
          <w:rFonts w:ascii="宋体" w:hAnsi="宋体" w:hint="eastAsia"/>
          <w:szCs w:val="28"/>
        </w:rPr>
        <w:t>）</w:t>
      </w:r>
      <w:r w:rsidRPr="0096726C">
        <w:rPr>
          <w:rFonts w:ascii="宋体" w:hAnsi="宋体" w:hint="eastAsia"/>
          <w:szCs w:val="28"/>
        </w:rPr>
        <w:t>因管理失责、违规违章导致的信访事件；4</w:t>
      </w:r>
      <w:r w:rsidR="002A2D23">
        <w:rPr>
          <w:rFonts w:ascii="宋体" w:hAnsi="宋体" w:hint="eastAsia"/>
          <w:szCs w:val="28"/>
        </w:rPr>
        <w:t>）</w:t>
      </w:r>
      <w:r w:rsidRPr="0096726C">
        <w:rPr>
          <w:rFonts w:ascii="宋体" w:hAnsi="宋体" w:hint="eastAsia"/>
          <w:szCs w:val="28"/>
        </w:rPr>
        <w:t>对学校声誉造成负面影响的各类安全事件。每项负面清单依据情节严重程度，给予</w:t>
      </w:r>
      <w:r w:rsidRPr="0096726C">
        <w:rPr>
          <w:rFonts w:ascii="宋体" w:hAnsi="宋体"/>
          <w:szCs w:val="28"/>
        </w:rPr>
        <w:t>10</w:t>
      </w:r>
      <w:r w:rsidRPr="0096726C">
        <w:rPr>
          <w:rFonts w:ascii="宋体" w:hAnsi="宋体" w:hint="eastAsia"/>
          <w:szCs w:val="28"/>
        </w:rPr>
        <w:t>000元-50000元的当季服务费扣款。</w:t>
      </w:r>
    </w:p>
    <w:p w14:paraId="1CB4372C" w14:textId="5251951C" w:rsidR="00FA3679" w:rsidRPr="0096726C" w:rsidRDefault="002A2D23" w:rsidP="003B72BF">
      <w:pPr>
        <w:widowControl/>
        <w:adjustRightInd w:val="0"/>
        <w:snapToGrid w:val="0"/>
        <w:spacing w:line="500" w:lineRule="exact"/>
        <w:ind w:firstLineChars="200" w:firstLine="422"/>
        <w:jc w:val="left"/>
        <w:rPr>
          <w:rFonts w:ascii="宋体" w:hAnsi="宋体" w:cs="宋体" w:hint="eastAsia"/>
          <w:b/>
          <w:bCs/>
          <w:kern w:val="0"/>
          <w:szCs w:val="21"/>
        </w:rPr>
      </w:pPr>
      <w:r>
        <w:rPr>
          <w:rFonts w:ascii="宋体" w:hAnsi="宋体" w:cs="宋体" w:hint="eastAsia"/>
          <w:b/>
          <w:bCs/>
          <w:kern w:val="0"/>
          <w:szCs w:val="21"/>
        </w:rPr>
        <w:t>六、特殊声明</w:t>
      </w:r>
    </w:p>
    <w:p w14:paraId="3BD85986" w14:textId="3FFB72D8" w:rsidR="00B6208E" w:rsidRPr="0096726C" w:rsidRDefault="00760C7C" w:rsidP="00B6208E">
      <w:pPr>
        <w:widowControl/>
        <w:adjustRightInd w:val="0"/>
        <w:snapToGrid w:val="0"/>
        <w:spacing w:line="500" w:lineRule="exact"/>
        <w:ind w:firstLineChars="300" w:firstLine="630"/>
        <w:jc w:val="left"/>
        <w:rPr>
          <w:rFonts w:ascii="宋体" w:hAnsi="宋体" w:hint="eastAsia"/>
          <w:szCs w:val="28"/>
        </w:rPr>
      </w:pPr>
      <w:r w:rsidRPr="0096726C">
        <w:rPr>
          <w:rFonts w:ascii="宋体" w:hAnsi="宋体" w:hint="eastAsia"/>
          <w:szCs w:val="28"/>
        </w:rPr>
        <w:t>1</w:t>
      </w:r>
      <w:r w:rsidRPr="0096726C">
        <w:rPr>
          <w:rFonts w:ascii="宋体" w:hAnsi="宋体"/>
          <w:szCs w:val="28"/>
        </w:rPr>
        <w:t>.</w:t>
      </w:r>
      <w:r w:rsidR="00F46CFF" w:rsidRPr="0096726C">
        <w:rPr>
          <w:rFonts w:ascii="宋体" w:hAnsi="宋体" w:hint="eastAsia"/>
          <w:szCs w:val="28"/>
        </w:rPr>
        <w:t>本项目服务费用包含中标人的服务成本、</w:t>
      </w:r>
      <w:r w:rsidR="008D7709" w:rsidRPr="0096726C">
        <w:rPr>
          <w:rFonts w:ascii="宋体" w:hAnsi="宋体" w:hint="eastAsia"/>
          <w:szCs w:val="28"/>
        </w:rPr>
        <w:t>人员工资、国家</w:t>
      </w:r>
      <w:r w:rsidR="00F46CFF" w:rsidRPr="0096726C">
        <w:rPr>
          <w:rFonts w:ascii="宋体" w:hAnsi="宋体" w:hint="eastAsia"/>
          <w:szCs w:val="28"/>
        </w:rPr>
        <w:t>法定</w:t>
      </w:r>
      <w:r w:rsidR="008D7709" w:rsidRPr="0096726C">
        <w:rPr>
          <w:rFonts w:ascii="宋体" w:hAnsi="宋体" w:hint="eastAsia"/>
          <w:szCs w:val="28"/>
        </w:rPr>
        <w:t>的社保、</w:t>
      </w:r>
      <w:proofErr w:type="gramStart"/>
      <w:r w:rsidR="008D7709" w:rsidRPr="0096726C">
        <w:rPr>
          <w:rFonts w:ascii="宋体" w:hAnsi="宋体" w:hint="eastAsia"/>
          <w:szCs w:val="28"/>
        </w:rPr>
        <w:t>医</w:t>
      </w:r>
      <w:proofErr w:type="gramEnd"/>
      <w:r w:rsidR="008D7709" w:rsidRPr="0096726C">
        <w:rPr>
          <w:rFonts w:ascii="宋体" w:hAnsi="宋体" w:hint="eastAsia"/>
          <w:szCs w:val="28"/>
        </w:rPr>
        <w:t>保、意外伤害、</w:t>
      </w:r>
      <w:r w:rsidR="00F46CFF" w:rsidRPr="0096726C">
        <w:rPr>
          <w:rFonts w:ascii="宋体" w:hAnsi="宋体" w:hint="eastAsia"/>
          <w:szCs w:val="28"/>
        </w:rPr>
        <w:t>税费和利润等</w:t>
      </w:r>
      <w:r w:rsidR="008D7709" w:rsidRPr="0096726C">
        <w:rPr>
          <w:rFonts w:ascii="宋体" w:hAnsi="宋体" w:hint="eastAsia"/>
          <w:szCs w:val="28"/>
        </w:rPr>
        <w:t>所有</w:t>
      </w:r>
      <w:r w:rsidR="00F46CFF" w:rsidRPr="0096726C">
        <w:rPr>
          <w:rFonts w:ascii="宋体" w:hAnsi="宋体" w:hint="eastAsia"/>
          <w:szCs w:val="28"/>
        </w:rPr>
        <w:t>费用</w:t>
      </w:r>
      <w:r w:rsidR="00B6208E" w:rsidRPr="0096726C">
        <w:rPr>
          <w:rFonts w:ascii="宋体" w:hAnsi="宋体" w:hint="eastAsia"/>
          <w:szCs w:val="28"/>
        </w:rPr>
        <w:t>；</w:t>
      </w:r>
    </w:p>
    <w:p w14:paraId="6F093B44" w14:textId="0085B8B9" w:rsidR="00FF05C0" w:rsidRPr="0096726C" w:rsidRDefault="00F46CFF" w:rsidP="00B6208E">
      <w:pPr>
        <w:widowControl/>
        <w:adjustRightInd w:val="0"/>
        <w:snapToGrid w:val="0"/>
        <w:spacing w:line="500" w:lineRule="exact"/>
        <w:ind w:firstLineChars="300" w:firstLine="630"/>
        <w:jc w:val="left"/>
        <w:rPr>
          <w:rFonts w:ascii="宋体" w:hAnsi="宋体" w:hint="eastAsia"/>
          <w:szCs w:val="28"/>
        </w:rPr>
      </w:pPr>
      <w:r w:rsidRPr="0096726C">
        <w:rPr>
          <w:rFonts w:ascii="宋体" w:hAnsi="宋体" w:cs="宋体" w:hint="eastAsia"/>
          <w:szCs w:val="21"/>
        </w:rPr>
        <w:t>2.</w:t>
      </w:r>
      <w:r w:rsidR="00FF05C0" w:rsidRPr="0096726C">
        <w:rPr>
          <w:rFonts w:ascii="宋体" w:hAnsi="宋体" w:cs="宋体" w:hint="eastAsia"/>
          <w:szCs w:val="21"/>
        </w:rPr>
        <w:t xml:space="preserve"> 项目保障经费，用于队伍培训演练以及装备器材的购置、保养、维护、租赁。装备器材包含但不限于：巡逻车、电动车、消防车、工程车、对讲机、执法记录仪、交通标识标牌等</w:t>
      </w:r>
      <w:r w:rsidR="00B6208E" w:rsidRPr="0096726C">
        <w:rPr>
          <w:rFonts w:ascii="宋体" w:hAnsi="宋体" w:cs="宋体" w:hint="eastAsia"/>
          <w:szCs w:val="21"/>
        </w:rPr>
        <w:t>；</w:t>
      </w:r>
    </w:p>
    <w:p w14:paraId="50339F3B" w14:textId="5F0EB50F" w:rsidR="00FA3679" w:rsidRPr="0096726C" w:rsidRDefault="00F46CFF" w:rsidP="00760C7C">
      <w:pPr>
        <w:adjustRightInd w:val="0"/>
        <w:snapToGrid w:val="0"/>
        <w:spacing w:line="500" w:lineRule="exact"/>
        <w:ind w:firstLineChars="300" w:firstLine="630"/>
        <w:rPr>
          <w:rFonts w:ascii="宋体" w:hAnsi="宋体" w:hint="eastAsia"/>
          <w:szCs w:val="28"/>
        </w:rPr>
      </w:pPr>
      <w:r w:rsidRPr="0096726C">
        <w:rPr>
          <w:rFonts w:ascii="宋体" w:hAnsi="宋体" w:hint="eastAsia"/>
          <w:szCs w:val="28"/>
        </w:rPr>
        <w:t>3.办公费</w:t>
      </w:r>
      <w:r w:rsidRPr="0096726C">
        <w:rPr>
          <w:rFonts w:ascii="宋体" w:hAnsi="宋体"/>
          <w:szCs w:val="28"/>
        </w:rPr>
        <w:t>:办公用品费</w:t>
      </w:r>
      <w:r w:rsidRPr="0096726C">
        <w:rPr>
          <w:rFonts w:ascii="宋体" w:hAnsi="宋体" w:hint="eastAsia"/>
          <w:szCs w:val="28"/>
        </w:rPr>
        <w:t>、</w:t>
      </w:r>
      <w:r w:rsidRPr="0096726C">
        <w:rPr>
          <w:rFonts w:ascii="宋体" w:hAnsi="宋体"/>
          <w:szCs w:val="28"/>
        </w:rPr>
        <w:t>装修费</w:t>
      </w:r>
      <w:r w:rsidRPr="0096726C">
        <w:rPr>
          <w:rFonts w:ascii="宋体" w:hAnsi="宋体" w:hint="eastAsia"/>
          <w:szCs w:val="28"/>
        </w:rPr>
        <w:t>、</w:t>
      </w:r>
      <w:r w:rsidRPr="0096726C">
        <w:rPr>
          <w:rFonts w:ascii="宋体" w:hAnsi="宋体"/>
          <w:szCs w:val="28"/>
        </w:rPr>
        <w:t>交通费</w:t>
      </w:r>
      <w:r w:rsidRPr="0096726C">
        <w:rPr>
          <w:rFonts w:ascii="宋体" w:hAnsi="宋体" w:hint="eastAsia"/>
          <w:szCs w:val="28"/>
        </w:rPr>
        <w:t>、</w:t>
      </w:r>
      <w:r w:rsidRPr="0096726C">
        <w:rPr>
          <w:rFonts w:ascii="宋体" w:hAnsi="宋体"/>
          <w:szCs w:val="28"/>
        </w:rPr>
        <w:t>房租费</w:t>
      </w:r>
      <w:r w:rsidRPr="0096726C">
        <w:rPr>
          <w:rFonts w:ascii="宋体" w:hAnsi="宋体" w:hint="eastAsia"/>
          <w:szCs w:val="28"/>
        </w:rPr>
        <w:t>、</w:t>
      </w:r>
      <w:r w:rsidRPr="0096726C">
        <w:rPr>
          <w:rFonts w:ascii="宋体" w:hAnsi="宋体"/>
          <w:szCs w:val="28"/>
        </w:rPr>
        <w:t>水电费</w:t>
      </w:r>
      <w:r w:rsidRPr="0096726C">
        <w:rPr>
          <w:rFonts w:ascii="宋体" w:hAnsi="宋体" w:hint="eastAsia"/>
          <w:szCs w:val="28"/>
        </w:rPr>
        <w:t>、</w:t>
      </w:r>
      <w:r w:rsidRPr="0096726C">
        <w:rPr>
          <w:rFonts w:ascii="宋体" w:hAnsi="宋体"/>
          <w:szCs w:val="28"/>
        </w:rPr>
        <w:t>折旧费</w:t>
      </w:r>
      <w:r w:rsidRPr="0096726C">
        <w:rPr>
          <w:rFonts w:ascii="宋体" w:hAnsi="宋体" w:hint="eastAsia"/>
          <w:szCs w:val="28"/>
        </w:rPr>
        <w:t>、</w:t>
      </w:r>
      <w:r w:rsidRPr="0096726C">
        <w:rPr>
          <w:rFonts w:ascii="宋体" w:hAnsi="宋体"/>
          <w:szCs w:val="28"/>
        </w:rPr>
        <w:t>损耗费</w:t>
      </w:r>
      <w:r w:rsidRPr="0096726C">
        <w:rPr>
          <w:rFonts w:ascii="宋体" w:hAnsi="宋体" w:hint="eastAsia"/>
          <w:szCs w:val="28"/>
        </w:rPr>
        <w:t>、</w:t>
      </w:r>
      <w:r w:rsidRPr="0096726C">
        <w:rPr>
          <w:rFonts w:ascii="宋体" w:hAnsi="宋体"/>
          <w:szCs w:val="28"/>
        </w:rPr>
        <w:t>通讯费及其他属于办公范畴的费用</w:t>
      </w:r>
      <w:r w:rsidR="00B6208E" w:rsidRPr="0096726C">
        <w:rPr>
          <w:rFonts w:ascii="宋体" w:hAnsi="宋体" w:hint="eastAsia"/>
          <w:szCs w:val="28"/>
        </w:rPr>
        <w:t>；</w:t>
      </w:r>
    </w:p>
    <w:p w14:paraId="67707A44" w14:textId="39261BA6" w:rsidR="00FA3679" w:rsidRPr="0096726C" w:rsidRDefault="00F46CFF" w:rsidP="00760C7C">
      <w:pPr>
        <w:adjustRightInd w:val="0"/>
        <w:snapToGrid w:val="0"/>
        <w:spacing w:line="500" w:lineRule="exact"/>
        <w:ind w:left="400" w:firstLineChars="100" w:firstLine="210"/>
        <w:rPr>
          <w:rFonts w:ascii="宋体" w:hAnsi="宋体" w:hint="eastAsia"/>
          <w:szCs w:val="28"/>
        </w:rPr>
      </w:pPr>
      <w:r w:rsidRPr="0096726C">
        <w:rPr>
          <w:rFonts w:ascii="宋体" w:hAnsi="宋体" w:hint="eastAsia"/>
          <w:szCs w:val="28"/>
        </w:rPr>
        <w:t>4.环境清洁卫生费</w:t>
      </w:r>
      <w:r w:rsidR="00B6208E" w:rsidRPr="0096726C">
        <w:rPr>
          <w:rFonts w:ascii="宋体" w:hAnsi="宋体" w:hint="eastAsia"/>
          <w:szCs w:val="28"/>
        </w:rPr>
        <w:t>；</w:t>
      </w:r>
    </w:p>
    <w:p w14:paraId="610F68C1" w14:textId="3F2B763F" w:rsidR="00FA3679" w:rsidRPr="0096726C" w:rsidRDefault="00F46CFF" w:rsidP="00760C7C">
      <w:pPr>
        <w:adjustRightInd w:val="0"/>
        <w:snapToGrid w:val="0"/>
        <w:spacing w:line="500" w:lineRule="exact"/>
        <w:ind w:left="420" w:firstLineChars="100" w:firstLine="210"/>
        <w:rPr>
          <w:rFonts w:ascii="宋体" w:hAnsi="宋体" w:hint="eastAsia"/>
          <w:szCs w:val="28"/>
        </w:rPr>
      </w:pPr>
      <w:r w:rsidRPr="0096726C">
        <w:rPr>
          <w:rFonts w:ascii="宋体" w:hAnsi="宋体" w:hint="eastAsia"/>
          <w:szCs w:val="28"/>
        </w:rPr>
        <w:t>5.国家、省、市、区等政策性文件规定的各种应支付费用及应缴费用。</w:t>
      </w:r>
      <w:bookmarkEnd w:id="2"/>
      <w:bookmarkEnd w:id="3"/>
      <w:bookmarkEnd w:id="4"/>
    </w:p>
    <w:sectPr w:rsidR="00FA3679" w:rsidRPr="0096726C" w:rsidSect="00D805AF">
      <w:footerReference w:type="default" r:id="rId8"/>
      <w:pgSz w:w="11906" w:h="16838"/>
      <w:pgMar w:top="1440" w:right="1701" w:bottom="1134"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04AE" w14:textId="77777777" w:rsidR="00500C70" w:rsidRDefault="00500C70" w:rsidP="00FA3679">
      <w:r>
        <w:separator/>
      </w:r>
    </w:p>
    <w:p w14:paraId="15435E95" w14:textId="77777777" w:rsidR="00500C70" w:rsidRDefault="00500C70"/>
    <w:p w14:paraId="549025A9" w14:textId="77777777" w:rsidR="00500C70" w:rsidRDefault="00500C70" w:rsidP="004153FB"/>
    <w:p w14:paraId="3901B2B1" w14:textId="77777777" w:rsidR="00500C70" w:rsidRDefault="00500C70" w:rsidP="004153FB"/>
    <w:p w14:paraId="1130F22A" w14:textId="77777777" w:rsidR="00500C70" w:rsidRDefault="00500C70" w:rsidP="004153FB"/>
    <w:p w14:paraId="1DC70223" w14:textId="77777777" w:rsidR="00500C70" w:rsidRDefault="00500C70"/>
    <w:p w14:paraId="76A9BA20" w14:textId="77777777" w:rsidR="00500C70" w:rsidRDefault="00500C70" w:rsidP="004E58C4"/>
    <w:p w14:paraId="68564D6A" w14:textId="77777777" w:rsidR="00500C70" w:rsidRDefault="00500C70" w:rsidP="004E58C4"/>
    <w:p w14:paraId="51E4DC02" w14:textId="77777777" w:rsidR="00500C70" w:rsidRDefault="00500C70"/>
    <w:p w14:paraId="53D92645" w14:textId="77777777" w:rsidR="00500C70" w:rsidRDefault="00500C70" w:rsidP="006D7762"/>
    <w:p w14:paraId="4C9E1456" w14:textId="77777777" w:rsidR="00500C70" w:rsidRDefault="00500C70"/>
  </w:endnote>
  <w:endnote w:type="continuationSeparator" w:id="0">
    <w:p w14:paraId="0CD545C3" w14:textId="77777777" w:rsidR="00500C70" w:rsidRDefault="00500C70" w:rsidP="00FA3679">
      <w:r>
        <w:continuationSeparator/>
      </w:r>
    </w:p>
    <w:p w14:paraId="6CE2101F" w14:textId="77777777" w:rsidR="00500C70" w:rsidRDefault="00500C70"/>
    <w:p w14:paraId="37915DA3" w14:textId="77777777" w:rsidR="00500C70" w:rsidRDefault="00500C70" w:rsidP="004153FB"/>
    <w:p w14:paraId="5EC2111A" w14:textId="77777777" w:rsidR="00500C70" w:rsidRDefault="00500C70" w:rsidP="004153FB"/>
    <w:p w14:paraId="5616F8F2" w14:textId="77777777" w:rsidR="00500C70" w:rsidRDefault="00500C70" w:rsidP="004153FB"/>
    <w:p w14:paraId="4A594856" w14:textId="77777777" w:rsidR="00500C70" w:rsidRDefault="00500C70"/>
    <w:p w14:paraId="5E38DEB6" w14:textId="77777777" w:rsidR="00500C70" w:rsidRDefault="00500C70" w:rsidP="004E58C4"/>
    <w:p w14:paraId="46C4D34B" w14:textId="77777777" w:rsidR="00500C70" w:rsidRDefault="00500C70" w:rsidP="004E58C4"/>
    <w:p w14:paraId="07EAC2A9" w14:textId="77777777" w:rsidR="00500C70" w:rsidRDefault="00500C70"/>
    <w:p w14:paraId="543A7BC6" w14:textId="77777777" w:rsidR="00500C70" w:rsidRDefault="00500C70" w:rsidP="006D7762"/>
    <w:p w14:paraId="62AB457A" w14:textId="77777777" w:rsidR="00500C70" w:rsidRDefault="00500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4684165"/>
    </w:sdtPr>
    <w:sdtContent>
      <w:p w14:paraId="5BBD3E0A" w14:textId="2373B790" w:rsidR="00FA3679" w:rsidRDefault="00FF364D">
        <w:pPr>
          <w:pStyle w:val="a7"/>
          <w:ind w:firstLine="482"/>
          <w:jc w:val="right"/>
          <w:rPr>
            <w:sz w:val="24"/>
            <w:szCs w:val="24"/>
          </w:rPr>
        </w:pPr>
        <w:r>
          <w:rPr>
            <w:sz w:val="24"/>
            <w:szCs w:val="24"/>
          </w:rPr>
          <w:fldChar w:fldCharType="begin"/>
        </w:r>
        <w:r w:rsidR="00F46CFF">
          <w:rPr>
            <w:sz w:val="24"/>
            <w:szCs w:val="24"/>
          </w:rPr>
          <w:instrText xml:space="preserve"> PAGE   \* MERGEFORMAT </w:instrText>
        </w:r>
        <w:r>
          <w:rPr>
            <w:sz w:val="24"/>
            <w:szCs w:val="24"/>
          </w:rPr>
          <w:fldChar w:fldCharType="separate"/>
        </w:r>
        <w:r w:rsidR="007B4253" w:rsidRPr="007B4253">
          <w:rPr>
            <w:noProof/>
            <w:sz w:val="24"/>
            <w:szCs w:val="24"/>
            <w:lang w:val="zh-CN"/>
          </w:rPr>
          <w:t>-</w:t>
        </w:r>
        <w:r w:rsidR="007B4253">
          <w:rPr>
            <w:noProof/>
            <w:sz w:val="24"/>
            <w:szCs w:val="24"/>
          </w:rPr>
          <w:t xml:space="preserve"> 5 -</w:t>
        </w:r>
        <w:r>
          <w:rPr>
            <w:sz w:val="24"/>
            <w:szCs w:val="24"/>
          </w:rPr>
          <w:fldChar w:fldCharType="end"/>
        </w:r>
      </w:p>
    </w:sdtContent>
  </w:sdt>
  <w:p w14:paraId="730BF1F6" w14:textId="77777777" w:rsidR="009A3D45" w:rsidRDefault="009A3D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1A135" w14:textId="77777777" w:rsidR="00500C70" w:rsidRDefault="00500C70" w:rsidP="00FA3679">
      <w:r>
        <w:separator/>
      </w:r>
    </w:p>
    <w:p w14:paraId="6D8236C8" w14:textId="77777777" w:rsidR="00500C70" w:rsidRDefault="00500C70"/>
    <w:p w14:paraId="377C9044" w14:textId="77777777" w:rsidR="00500C70" w:rsidRDefault="00500C70" w:rsidP="004153FB"/>
    <w:p w14:paraId="40B7530D" w14:textId="77777777" w:rsidR="00500C70" w:rsidRDefault="00500C70" w:rsidP="004153FB"/>
    <w:p w14:paraId="53F9E51A" w14:textId="77777777" w:rsidR="00500C70" w:rsidRDefault="00500C70" w:rsidP="004153FB"/>
    <w:p w14:paraId="34D6E5F2" w14:textId="77777777" w:rsidR="00500C70" w:rsidRDefault="00500C70"/>
    <w:p w14:paraId="3340440A" w14:textId="77777777" w:rsidR="00500C70" w:rsidRDefault="00500C70" w:rsidP="004E58C4"/>
    <w:p w14:paraId="437F0647" w14:textId="77777777" w:rsidR="00500C70" w:rsidRDefault="00500C70" w:rsidP="004E58C4"/>
    <w:p w14:paraId="7B20B90A" w14:textId="77777777" w:rsidR="00500C70" w:rsidRDefault="00500C70"/>
    <w:p w14:paraId="3167C060" w14:textId="77777777" w:rsidR="00500C70" w:rsidRDefault="00500C70" w:rsidP="006D7762"/>
    <w:p w14:paraId="744BF392" w14:textId="77777777" w:rsidR="00500C70" w:rsidRDefault="00500C70"/>
  </w:footnote>
  <w:footnote w:type="continuationSeparator" w:id="0">
    <w:p w14:paraId="510B9CE5" w14:textId="77777777" w:rsidR="00500C70" w:rsidRDefault="00500C70" w:rsidP="00FA3679">
      <w:r>
        <w:continuationSeparator/>
      </w:r>
    </w:p>
    <w:p w14:paraId="458EEA70" w14:textId="77777777" w:rsidR="00500C70" w:rsidRDefault="00500C70"/>
    <w:p w14:paraId="16C49E16" w14:textId="77777777" w:rsidR="00500C70" w:rsidRDefault="00500C70" w:rsidP="004153FB"/>
    <w:p w14:paraId="0FF16BD7" w14:textId="77777777" w:rsidR="00500C70" w:rsidRDefault="00500C70" w:rsidP="004153FB"/>
    <w:p w14:paraId="3BC2D346" w14:textId="77777777" w:rsidR="00500C70" w:rsidRDefault="00500C70" w:rsidP="004153FB"/>
    <w:p w14:paraId="3C2FF8CD" w14:textId="77777777" w:rsidR="00500C70" w:rsidRDefault="00500C70"/>
    <w:p w14:paraId="1768982F" w14:textId="77777777" w:rsidR="00500C70" w:rsidRDefault="00500C70" w:rsidP="004E58C4"/>
    <w:p w14:paraId="22A2F009" w14:textId="77777777" w:rsidR="00500C70" w:rsidRDefault="00500C70" w:rsidP="004E58C4"/>
    <w:p w14:paraId="5FDF3C25" w14:textId="77777777" w:rsidR="00500C70" w:rsidRDefault="00500C70"/>
    <w:p w14:paraId="12133E19" w14:textId="77777777" w:rsidR="00500C70" w:rsidRDefault="00500C70" w:rsidP="006D7762"/>
    <w:p w14:paraId="0741F2B8" w14:textId="77777777" w:rsidR="00500C70" w:rsidRDefault="00500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22B4E0"/>
    <w:multiLevelType w:val="singleLevel"/>
    <w:tmpl w:val="A122B4E0"/>
    <w:lvl w:ilvl="0">
      <w:start w:val="1"/>
      <w:numFmt w:val="decimal"/>
      <w:suff w:val="nothing"/>
      <w:lvlText w:val="%1．"/>
      <w:lvlJc w:val="left"/>
      <w:pPr>
        <w:ind w:left="0" w:firstLine="400"/>
      </w:pPr>
      <w:rPr>
        <w:rFonts w:hint="default"/>
      </w:rPr>
    </w:lvl>
  </w:abstractNum>
  <w:abstractNum w:abstractNumId="1" w15:restartNumberingAfterBreak="0">
    <w:nsid w:val="B606F288"/>
    <w:multiLevelType w:val="singleLevel"/>
    <w:tmpl w:val="B606F288"/>
    <w:lvl w:ilvl="0">
      <w:start w:val="1"/>
      <w:numFmt w:val="decimal"/>
      <w:suff w:val="nothing"/>
      <w:lvlText w:val="%1．"/>
      <w:lvlJc w:val="left"/>
      <w:pPr>
        <w:ind w:left="0" w:firstLine="400"/>
      </w:pPr>
      <w:rPr>
        <w:rFonts w:hint="default"/>
      </w:rPr>
    </w:lvl>
  </w:abstractNum>
  <w:abstractNum w:abstractNumId="2" w15:restartNumberingAfterBreak="0">
    <w:nsid w:val="36A929F9"/>
    <w:multiLevelType w:val="hybridMultilevel"/>
    <w:tmpl w:val="AA087666"/>
    <w:lvl w:ilvl="0" w:tplc="4F48F430">
      <w:start w:val="6"/>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70385561">
    <w:abstractNumId w:val="0"/>
  </w:num>
  <w:num w:numId="2" w16cid:durableId="1484616818">
    <w:abstractNumId w:val="1"/>
  </w:num>
  <w:num w:numId="3" w16cid:durableId="1462965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I3YzhkNmNmMTE4NDgxMTQ3MjcyYzI3NjJjMjQ2MzAifQ=="/>
  </w:docVars>
  <w:rsids>
    <w:rsidRoot w:val="00A161FC"/>
    <w:rsid w:val="000107D7"/>
    <w:rsid w:val="00033412"/>
    <w:rsid w:val="00033757"/>
    <w:rsid w:val="00036091"/>
    <w:rsid w:val="000405B2"/>
    <w:rsid w:val="00042A24"/>
    <w:rsid w:val="00060823"/>
    <w:rsid w:val="00065B1E"/>
    <w:rsid w:val="00075294"/>
    <w:rsid w:val="000925EF"/>
    <w:rsid w:val="000947B1"/>
    <w:rsid w:val="000975ED"/>
    <w:rsid w:val="000A274A"/>
    <w:rsid w:val="000A3077"/>
    <w:rsid w:val="000C2767"/>
    <w:rsid w:val="000E2CD3"/>
    <w:rsid w:val="00101F27"/>
    <w:rsid w:val="00105428"/>
    <w:rsid w:val="0011100C"/>
    <w:rsid w:val="00111FFD"/>
    <w:rsid w:val="001202FC"/>
    <w:rsid w:val="00136231"/>
    <w:rsid w:val="00140AF0"/>
    <w:rsid w:val="00142063"/>
    <w:rsid w:val="001507CE"/>
    <w:rsid w:val="00157667"/>
    <w:rsid w:val="001609FC"/>
    <w:rsid w:val="00180D58"/>
    <w:rsid w:val="0018461B"/>
    <w:rsid w:val="001A1094"/>
    <w:rsid w:val="001B465F"/>
    <w:rsid w:val="001B712C"/>
    <w:rsid w:val="001B7E57"/>
    <w:rsid w:val="001C269E"/>
    <w:rsid w:val="001C41C3"/>
    <w:rsid w:val="001E3A39"/>
    <w:rsid w:val="001F0725"/>
    <w:rsid w:val="00205A7F"/>
    <w:rsid w:val="00227AE0"/>
    <w:rsid w:val="00237253"/>
    <w:rsid w:val="00240928"/>
    <w:rsid w:val="0025055C"/>
    <w:rsid w:val="0025333C"/>
    <w:rsid w:val="002607C7"/>
    <w:rsid w:val="00266F1A"/>
    <w:rsid w:val="00270EB7"/>
    <w:rsid w:val="00271C20"/>
    <w:rsid w:val="002735CA"/>
    <w:rsid w:val="00276A1C"/>
    <w:rsid w:val="002908C4"/>
    <w:rsid w:val="002A2358"/>
    <w:rsid w:val="002A2D23"/>
    <w:rsid w:val="002B3A1B"/>
    <w:rsid w:val="002C05D1"/>
    <w:rsid w:val="002C4950"/>
    <w:rsid w:val="002D7347"/>
    <w:rsid w:val="002E0C52"/>
    <w:rsid w:val="002E517B"/>
    <w:rsid w:val="00301A5F"/>
    <w:rsid w:val="0030229F"/>
    <w:rsid w:val="003113D4"/>
    <w:rsid w:val="00324C71"/>
    <w:rsid w:val="00342D0F"/>
    <w:rsid w:val="00345D8D"/>
    <w:rsid w:val="00351232"/>
    <w:rsid w:val="00354E43"/>
    <w:rsid w:val="0036352F"/>
    <w:rsid w:val="003649AF"/>
    <w:rsid w:val="003839F5"/>
    <w:rsid w:val="0039579B"/>
    <w:rsid w:val="00397D0C"/>
    <w:rsid w:val="003A3139"/>
    <w:rsid w:val="003B354C"/>
    <w:rsid w:val="003B7013"/>
    <w:rsid w:val="003B72BF"/>
    <w:rsid w:val="003F5C35"/>
    <w:rsid w:val="00406502"/>
    <w:rsid w:val="00410ADD"/>
    <w:rsid w:val="004153FB"/>
    <w:rsid w:val="00415BFC"/>
    <w:rsid w:val="00416C25"/>
    <w:rsid w:val="0041741A"/>
    <w:rsid w:val="00453832"/>
    <w:rsid w:val="00454558"/>
    <w:rsid w:val="0046785D"/>
    <w:rsid w:val="0047189D"/>
    <w:rsid w:val="0047740C"/>
    <w:rsid w:val="004951D7"/>
    <w:rsid w:val="004A3602"/>
    <w:rsid w:val="004A43F0"/>
    <w:rsid w:val="004B1CDE"/>
    <w:rsid w:val="004C0185"/>
    <w:rsid w:val="004D2FAE"/>
    <w:rsid w:val="004D5948"/>
    <w:rsid w:val="004D6511"/>
    <w:rsid w:val="004E1BEC"/>
    <w:rsid w:val="004E4760"/>
    <w:rsid w:val="004E4B14"/>
    <w:rsid w:val="004E58C4"/>
    <w:rsid w:val="00500C70"/>
    <w:rsid w:val="00501176"/>
    <w:rsid w:val="00510891"/>
    <w:rsid w:val="00511D18"/>
    <w:rsid w:val="005134D7"/>
    <w:rsid w:val="005225CB"/>
    <w:rsid w:val="0053111A"/>
    <w:rsid w:val="00540B98"/>
    <w:rsid w:val="00562C62"/>
    <w:rsid w:val="005633CE"/>
    <w:rsid w:val="00571ADE"/>
    <w:rsid w:val="00584821"/>
    <w:rsid w:val="0059006D"/>
    <w:rsid w:val="005951EF"/>
    <w:rsid w:val="005B2F7E"/>
    <w:rsid w:val="005C4181"/>
    <w:rsid w:val="005C5C57"/>
    <w:rsid w:val="005D1A15"/>
    <w:rsid w:val="005D3ECD"/>
    <w:rsid w:val="005F1571"/>
    <w:rsid w:val="005F401F"/>
    <w:rsid w:val="0060106D"/>
    <w:rsid w:val="0060311B"/>
    <w:rsid w:val="00611202"/>
    <w:rsid w:val="00646223"/>
    <w:rsid w:val="00657795"/>
    <w:rsid w:val="0066795B"/>
    <w:rsid w:val="00676B63"/>
    <w:rsid w:val="006B5A05"/>
    <w:rsid w:val="006C2918"/>
    <w:rsid w:val="006C6567"/>
    <w:rsid w:val="006C782C"/>
    <w:rsid w:val="006C7FED"/>
    <w:rsid w:val="006D7762"/>
    <w:rsid w:val="00702981"/>
    <w:rsid w:val="00710B2A"/>
    <w:rsid w:val="007264F2"/>
    <w:rsid w:val="00732996"/>
    <w:rsid w:val="007400E9"/>
    <w:rsid w:val="00753AF2"/>
    <w:rsid w:val="007554BB"/>
    <w:rsid w:val="00760C7C"/>
    <w:rsid w:val="007612D3"/>
    <w:rsid w:val="00767967"/>
    <w:rsid w:val="007839AE"/>
    <w:rsid w:val="00791C33"/>
    <w:rsid w:val="007B4253"/>
    <w:rsid w:val="007C42E0"/>
    <w:rsid w:val="007E4708"/>
    <w:rsid w:val="007F2812"/>
    <w:rsid w:val="007F4BD9"/>
    <w:rsid w:val="007F4CD6"/>
    <w:rsid w:val="00800E12"/>
    <w:rsid w:val="00813FFD"/>
    <w:rsid w:val="008153D5"/>
    <w:rsid w:val="00823CA9"/>
    <w:rsid w:val="0083664A"/>
    <w:rsid w:val="008403A0"/>
    <w:rsid w:val="0084121B"/>
    <w:rsid w:val="008445F7"/>
    <w:rsid w:val="0084652E"/>
    <w:rsid w:val="00847126"/>
    <w:rsid w:val="008500E6"/>
    <w:rsid w:val="0085219E"/>
    <w:rsid w:val="00857223"/>
    <w:rsid w:val="008674AE"/>
    <w:rsid w:val="0087713B"/>
    <w:rsid w:val="00881100"/>
    <w:rsid w:val="0088467B"/>
    <w:rsid w:val="00885497"/>
    <w:rsid w:val="00894C41"/>
    <w:rsid w:val="0089621F"/>
    <w:rsid w:val="00897CC8"/>
    <w:rsid w:val="008A2BD1"/>
    <w:rsid w:val="008A5BA7"/>
    <w:rsid w:val="008A6282"/>
    <w:rsid w:val="008B6CF8"/>
    <w:rsid w:val="008C1171"/>
    <w:rsid w:val="008D39D5"/>
    <w:rsid w:val="008D7709"/>
    <w:rsid w:val="00907FDF"/>
    <w:rsid w:val="00925E61"/>
    <w:rsid w:val="0093741A"/>
    <w:rsid w:val="00940AA8"/>
    <w:rsid w:val="009440BF"/>
    <w:rsid w:val="009457E9"/>
    <w:rsid w:val="00945D43"/>
    <w:rsid w:val="00962B8D"/>
    <w:rsid w:val="009667DE"/>
    <w:rsid w:val="0096726C"/>
    <w:rsid w:val="00973F1C"/>
    <w:rsid w:val="00981F19"/>
    <w:rsid w:val="0099177F"/>
    <w:rsid w:val="00991800"/>
    <w:rsid w:val="00995789"/>
    <w:rsid w:val="009A1861"/>
    <w:rsid w:val="009A3D45"/>
    <w:rsid w:val="009A6059"/>
    <w:rsid w:val="009D6A97"/>
    <w:rsid w:val="009E204A"/>
    <w:rsid w:val="009E30B0"/>
    <w:rsid w:val="009F6CAB"/>
    <w:rsid w:val="009F7A2C"/>
    <w:rsid w:val="00A047F0"/>
    <w:rsid w:val="00A13C63"/>
    <w:rsid w:val="00A161FC"/>
    <w:rsid w:val="00A171D3"/>
    <w:rsid w:val="00A27BBE"/>
    <w:rsid w:val="00A313F4"/>
    <w:rsid w:val="00A742E4"/>
    <w:rsid w:val="00A765E9"/>
    <w:rsid w:val="00A85240"/>
    <w:rsid w:val="00A856D6"/>
    <w:rsid w:val="00A87FA5"/>
    <w:rsid w:val="00A90243"/>
    <w:rsid w:val="00A946CA"/>
    <w:rsid w:val="00A97F3F"/>
    <w:rsid w:val="00AA60D6"/>
    <w:rsid w:val="00AC005D"/>
    <w:rsid w:val="00AC1220"/>
    <w:rsid w:val="00AC28BE"/>
    <w:rsid w:val="00AF077B"/>
    <w:rsid w:val="00AF7468"/>
    <w:rsid w:val="00B074DC"/>
    <w:rsid w:val="00B320F3"/>
    <w:rsid w:val="00B37FD7"/>
    <w:rsid w:val="00B4481B"/>
    <w:rsid w:val="00B53687"/>
    <w:rsid w:val="00B613B9"/>
    <w:rsid w:val="00B6208E"/>
    <w:rsid w:val="00B64B56"/>
    <w:rsid w:val="00B72BD6"/>
    <w:rsid w:val="00B91989"/>
    <w:rsid w:val="00BA3D85"/>
    <w:rsid w:val="00BC3D86"/>
    <w:rsid w:val="00BC464C"/>
    <w:rsid w:val="00BE5444"/>
    <w:rsid w:val="00BE7AB8"/>
    <w:rsid w:val="00C10EFF"/>
    <w:rsid w:val="00C15054"/>
    <w:rsid w:val="00C15206"/>
    <w:rsid w:val="00C16B2B"/>
    <w:rsid w:val="00C3347E"/>
    <w:rsid w:val="00C63818"/>
    <w:rsid w:val="00C67F62"/>
    <w:rsid w:val="00C8196B"/>
    <w:rsid w:val="00C82348"/>
    <w:rsid w:val="00C856A9"/>
    <w:rsid w:val="00C86992"/>
    <w:rsid w:val="00C93915"/>
    <w:rsid w:val="00CA3635"/>
    <w:rsid w:val="00CA5C7A"/>
    <w:rsid w:val="00CD153F"/>
    <w:rsid w:val="00CD2230"/>
    <w:rsid w:val="00D12EA5"/>
    <w:rsid w:val="00D14D9C"/>
    <w:rsid w:val="00D20B4D"/>
    <w:rsid w:val="00D23986"/>
    <w:rsid w:val="00D2516B"/>
    <w:rsid w:val="00D665F7"/>
    <w:rsid w:val="00D805AF"/>
    <w:rsid w:val="00D807A8"/>
    <w:rsid w:val="00DB07A5"/>
    <w:rsid w:val="00DC1928"/>
    <w:rsid w:val="00DD6FC5"/>
    <w:rsid w:val="00DF3B86"/>
    <w:rsid w:val="00DF5062"/>
    <w:rsid w:val="00DF5C21"/>
    <w:rsid w:val="00DF7CC7"/>
    <w:rsid w:val="00E02754"/>
    <w:rsid w:val="00E0581E"/>
    <w:rsid w:val="00E1130A"/>
    <w:rsid w:val="00E336A2"/>
    <w:rsid w:val="00E4264C"/>
    <w:rsid w:val="00E51FCB"/>
    <w:rsid w:val="00E533B9"/>
    <w:rsid w:val="00E57783"/>
    <w:rsid w:val="00E63458"/>
    <w:rsid w:val="00E64CAA"/>
    <w:rsid w:val="00E73399"/>
    <w:rsid w:val="00E7573D"/>
    <w:rsid w:val="00E821CF"/>
    <w:rsid w:val="00E931F1"/>
    <w:rsid w:val="00EA1342"/>
    <w:rsid w:val="00EB2BFB"/>
    <w:rsid w:val="00EB6DC9"/>
    <w:rsid w:val="00ED265B"/>
    <w:rsid w:val="00EE476B"/>
    <w:rsid w:val="00EE56A8"/>
    <w:rsid w:val="00EF585E"/>
    <w:rsid w:val="00F07425"/>
    <w:rsid w:val="00F15934"/>
    <w:rsid w:val="00F46CFF"/>
    <w:rsid w:val="00F55345"/>
    <w:rsid w:val="00F563B3"/>
    <w:rsid w:val="00F637D0"/>
    <w:rsid w:val="00F65C60"/>
    <w:rsid w:val="00F81470"/>
    <w:rsid w:val="00F9789E"/>
    <w:rsid w:val="00FA2E18"/>
    <w:rsid w:val="00FA3679"/>
    <w:rsid w:val="00FB00E1"/>
    <w:rsid w:val="00FB5B61"/>
    <w:rsid w:val="00FC1111"/>
    <w:rsid w:val="00FC3BB8"/>
    <w:rsid w:val="00FC6A3C"/>
    <w:rsid w:val="00FE1B41"/>
    <w:rsid w:val="00FE4846"/>
    <w:rsid w:val="00FF05C0"/>
    <w:rsid w:val="00FF21F2"/>
    <w:rsid w:val="00FF364D"/>
    <w:rsid w:val="00FF47AD"/>
    <w:rsid w:val="0374413D"/>
    <w:rsid w:val="04EA4D75"/>
    <w:rsid w:val="05C22CB9"/>
    <w:rsid w:val="075754F4"/>
    <w:rsid w:val="07C66477"/>
    <w:rsid w:val="07EF0236"/>
    <w:rsid w:val="080F08D8"/>
    <w:rsid w:val="08AC1732"/>
    <w:rsid w:val="092A7EAF"/>
    <w:rsid w:val="0A1977EC"/>
    <w:rsid w:val="0ABD286D"/>
    <w:rsid w:val="0B7A4F4B"/>
    <w:rsid w:val="0B7F7B23"/>
    <w:rsid w:val="0C427989"/>
    <w:rsid w:val="0D347EDC"/>
    <w:rsid w:val="0D47062F"/>
    <w:rsid w:val="0E2D1AB8"/>
    <w:rsid w:val="0E3A5F83"/>
    <w:rsid w:val="0E651252"/>
    <w:rsid w:val="10665CC7"/>
    <w:rsid w:val="114415F3"/>
    <w:rsid w:val="11922B51"/>
    <w:rsid w:val="11A77DD3"/>
    <w:rsid w:val="11B93DAB"/>
    <w:rsid w:val="11C444E1"/>
    <w:rsid w:val="12274A70"/>
    <w:rsid w:val="12A165D1"/>
    <w:rsid w:val="14060DE1"/>
    <w:rsid w:val="149377BF"/>
    <w:rsid w:val="15496483"/>
    <w:rsid w:val="159D5775"/>
    <w:rsid w:val="15C745A0"/>
    <w:rsid w:val="170316DD"/>
    <w:rsid w:val="17711985"/>
    <w:rsid w:val="18AC5CCF"/>
    <w:rsid w:val="18AF39B7"/>
    <w:rsid w:val="1BC72B84"/>
    <w:rsid w:val="1CCB0E1A"/>
    <w:rsid w:val="1E6D0ADF"/>
    <w:rsid w:val="1F2111C5"/>
    <w:rsid w:val="2006231E"/>
    <w:rsid w:val="205E3D53"/>
    <w:rsid w:val="214E5B76"/>
    <w:rsid w:val="22224860"/>
    <w:rsid w:val="2233601F"/>
    <w:rsid w:val="225047E7"/>
    <w:rsid w:val="232E6987"/>
    <w:rsid w:val="237D7BEC"/>
    <w:rsid w:val="2397137D"/>
    <w:rsid w:val="23D9206E"/>
    <w:rsid w:val="293253E8"/>
    <w:rsid w:val="293935AF"/>
    <w:rsid w:val="29B5492F"/>
    <w:rsid w:val="2A0E67EA"/>
    <w:rsid w:val="2A94050E"/>
    <w:rsid w:val="2AE632C3"/>
    <w:rsid w:val="2CF24B4B"/>
    <w:rsid w:val="2D5B527D"/>
    <w:rsid w:val="2DF14458"/>
    <w:rsid w:val="2E586286"/>
    <w:rsid w:val="2E933762"/>
    <w:rsid w:val="2F486363"/>
    <w:rsid w:val="31A35A6A"/>
    <w:rsid w:val="32535008"/>
    <w:rsid w:val="326A1D6F"/>
    <w:rsid w:val="33184235"/>
    <w:rsid w:val="331A1F2F"/>
    <w:rsid w:val="344E5133"/>
    <w:rsid w:val="34A034C0"/>
    <w:rsid w:val="34CC52D7"/>
    <w:rsid w:val="34D65115"/>
    <w:rsid w:val="35172322"/>
    <w:rsid w:val="378679C0"/>
    <w:rsid w:val="381B27FE"/>
    <w:rsid w:val="38FE5C7B"/>
    <w:rsid w:val="3A070042"/>
    <w:rsid w:val="3B6E4FF8"/>
    <w:rsid w:val="3BA763B8"/>
    <w:rsid w:val="3BC761E8"/>
    <w:rsid w:val="3C574020"/>
    <w:rsid w:val="3C8B637F"/>
    <w:rsid w:val="3CFE449C"/>
    <w:rsid w:val="3D251A29"/>
    <w:rsid w:val="3E353EED"/>
    <w:rsid w:val="3E66679D"/>
    <w:rsid w:val="3F473ED8"/>
    <w:rsid w:val="3F5E0DEE"/>
    <w:rsid w:val="3F6730EA"/>
    <w:rsid w:val="3F9966FE"/>
    <w:rsid w:val="404E1296"/>
    <w:rsid w:val="410B3204"/>
    <w:rsid w:val="413E130B"/>
    <w:rsid w:val="41553F7A"/>
    <w:rsid w:val="42B51C7D"/>
    <w:rsid w:val="43F637AE"/>
    <w:rsid w:val="47C94977"/>
    <w:rsid w:val="47D92F04"/>
    <w:rsid w:val="49D60664"/>
    <w:rsid w:val="4A410842"/>
    <w:rsid w:val="4CB546D1"/>
    <w:rsid w:val="4ECD25C4"/>
    <w:rsid w:val="4ED67372"/>
    <w:rsid w:val="4FAF6015"/>
    <w:rsid w:val="503E6C32"/>
    <w:rsid w:val="505119C7"/>
    <w:rsid w:val="50962F12"/>
    <w:rsid w:val="52491C87"/>
    <w:rsid w:val="527B6107"/>
    <w:rsid w:val="52A35472"/>
    <w:rsid w:val="52B0154E"/>
    <w:rsid w:val="537C0D5D"/>
    <w:rsid w:val="53D17DBD"/>
    <w:rsid w:val="54413194"/>
    <w:rsid w:val="54BF230B"/>
    <w:rsid w:val="569577C7"/>
    <w:rsid w:val="57654230"/>
    <w:rsid w:val="57EE718F"/>
    <w:rsid w:val="58350A83"/>
    <w:rsid w:val="58D75E75"/>
    <w:rsid w:val="592D3CE7"/>
    <w:rsid w:val="59374D3D"/>
    <w:rsid w:val="59AD4E28"/>
    <w:rsid w:val="59CE54CA"/>
    <w:rsid w:val="5A2F1813"/>
    <w:rsid w:val="5A6279C1"/>
    <w:rsid w:val="5B7B51DE"/>
    <w:rsid w:val="5B8069E2"/>
    <w:rsid w:val="5BEC60DC"/>
    <w:rsid w:val="5C2A2760"/>
    <w:rsid w:val="5C541F4D"/>
    <w:rsid w:val="5D21217F"/>
    <w:rsid w:val="5EF36227"/>
    <w:rsid w:val="5F381638"/>
    <w:rsid w:val="5F596331"/>
    <w:rsid w:val="5F9E149B"/>
    <w:rsid w:val="5FDE3F8D"/>
    <w:rsid w:val="60383A9A"/>
    <w:rsid w:val="60932FCA"/>
    <w:rsid w:val="611B6B1B"/>
    <w:rsid w:val="619E1C26"/>
    <w:rsid w:val="622B25CD"/>
    <w:rsid w:val="622B7232"/>
    <w:rsid w:val="62922961"/>
    <w:rsid w:val="633859CB"/>
    <w:rsid w:val="64414AEB"/>
    <w:rsid w:val="644D16E1"/>
    <w:rsid w:val="64A41A9F"/>
    <w:rsid w:val="65336B29"/>
    <w:rsid w:val="68F12532"/>
    <w:rsid w:val="69A77F27"/>
    <w:rsid w:val="69DF2DDC"/>
    <w:rsid w:val="69E16D2F"/>
    <w:rsid w:val="6A205831"/>
    <w:rsid w:val="6A577666"/>
    <w:rsid w:val="6A617C95"/>
    <w:rsid w:val="6B0108EE"/>
    <w:rsid w:val="6CFA6F89"/>
    <w:rsid w:val="6DA06BCC"/>
    <w:rsid w:val="6E872370"/>
    <w:rsid w:val="6EB3103A"/>
    <w:rsid w:val="6ED547AD"/>
    <w:rsid w:val="70293112"/>
    <w:rsid w:val="70F52EE5"/>
    <w:rsid w:val="71D62D16"/>
    <w:rsid w:val="71EF5B86"/>
    <w:rsid w:val="72184200"/>
    <w:rsid w:val="732857F3"/>
    <w:rsid w:val="73426189"/>
    <w:rsid w:val="7481774B"/>
    <w:rsid w:val="759C4277"/>
    <w:rsid w:val="75D14B69"/>
    <w:rsid w:val="762027B2"/>
    <w:rsid w:val="7762504C"/>
    <w:rsid w:val="79224A93"/>
    <w:rsid w:val="79420C91"/>
    <w:rsid w:val="7971104F"/>
    <w:rsid w:val="7A553624"/>
    <w:rsid w:val="7B35617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D4EF"/>
  <w15:docId w15:val="{D2FF4F59-0653-41C5-A836-431F4F0E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A3679"/>
    <w:pPr>
      <w:widowControl w:val="0"/>
      <w:jc w:val="both"/>
    </w:pPr>
    <w:rPr>
      <w:kern w:val="2"/>
      <w:sz w:val="21"/>
    </w:rPr>
  </w:style>
  <w:style w:type="paragraph" w:styleId="1">
    <w:name w:val="heading 1"/>
    <w:basedOn w:val="a"/>
    <w:next w:val="a"/>
    <w:qFormat/>
    <w:rsid w:val="00FA3679"/>
    <w:pPr>
      <w:keepNext/>
      <w:keepLines/>
      <w:spacing w:line="360" w:lineRule="auto"/>
      <w:jc w:val="center"/>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A3679"/>
    <w:rPr>
      <w:rFonts w:ascii="宋体" w:hAnsi="Courier New" w:cstheme="minorBidi"/>
      <w:szCs w:val="22"/>
    </w:rPr>
  </w:style>
  <w:style w:type="paragraph" w:styleId="a5">
    <w:name w:val="Balloon Text"/>
    <w:basedOn w:val="a"/>
    <w:link w:val="a6"/>
    <w:uiPriority w:val="99"/>
    <w:semiHidden/>
    <w:unhideWhenUsed/>
    <w:qFormat/>
    <w:rsid w:val="00FA3679"/>
    <w:rPr>
      <w:sz w:val="18"/>
      <w:szCs w:val="18"/>
    </w:rPr>
  </w:style>
  <w:style w:type="paragraph" w:styleId="a7">
    <w:name w:val="footer"/>
    <w:basedOn w:val="a"/>
    <w:link w:val="a8"/>
    <w:uiPriority w:val="99"/>
    <w:qFormat/>
    <w:rsid w:val="00FA3679"/>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autoRedefine/>
    <w:uiPriority w:val="99"/>
    <w:unhideWhenUsed/>
    <w:qFormat/>
    <w:rsid w:val="00FA3679"/>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FA3679"/>
    <w:pPr>
      <w:spacing w:before="240" w:after="60"/>
      <w:jc w:val="center"/>
      <w:outlineLvl w:val="0"/>
    </w:pPr>
    <w:rPr>
      <w:rFonts w:ascii="Arial" w:hAnsi="Arial" w:cs="Arial"/>
      <w:b/>
      <w:bCs/>
      <w:sz w:val="32"/>
      <w:szCs w:val="32"/>
    </w:rPr>
  </w:style>
  <w:style w:type="table" w:styleId="ad">
    <w:name w:val="Table Grid"/>
    <w:basedOn w:val="a1"/>
    <w:uiPriority w:val="39"/>
    <w:qFormat/>
    <w:rsid w:val="00FA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sid w:val="00FA3679"/>
    <w:rPr>
      <w:rFonts w:ascii="宋体" w:eastAsia="宋体" w:hAnsi="Courier New"/>
    </w:rPr>
  </w:style>
  <w:style w:type="character" w:customStyle="1" w:styleId="a8">
    <w:name w:val="页脚 字符"/>
    <w:link w:val="a7"/>
    <w:qFormat/>
    <w:rsid w:val="00FA3679"/>
    <w:rPr>
      <w:sz w:val="18"/>
    </w:rPr>
  </w:style>
  <w:style w:type="character" w:customStyle="1" w:styleId="ac">
    <w:name w:val="标题 字符"/>
    <w:link w:val="ab"/>
    <w:qFormat/>
    <w:rsid w:val="00FA3679"/>
    <w:rPr>
      <w:rFonts w:ascii="Arial" w:eastAsia="宋体" w:hAnsi="Arial" w:cs="Arial"/>
      <w:b/>
      <w:bCs/>
      <w:sz w:val="32"/>
      <w:szCs w:val="32"/>
    </w:rPr>
  </w:style>
  <w:style w:type="character" w:customStyle="1" w:styleId="Char">
    <w:name w:val="页脚 Char"/>
    <w:basedOn w:val="a0"/>
    <w:uiPriority w:val="99"/>
    <w:qFormat/>
    <w:rsid w:val="00FA3679"/>
    <w:rPr>
      <w:rFonts w:ascii="Times New Roman" w:eastAsia="宋体" w:hAnsi="Times New Roman" w:cs="Times New Roman"/>
      <w:sz w:val="18"/>
      <w:szCs w:val="18"/>
    </w:rPr>
  </w:style>
  <w:style w:type="character" w:customStyle="1" w:styleId="Char0">
    <w:name w:val="标题 Char"/>
    <w:basedOn w:val="a0"/>
    <w:autoRedefine/>
    <w:uiPriority w:val="10"/>
    <w:qFormat/>
    <w:rsid w:val="00FA3679"/>
    <w:rPr>
      <w:rFonts w:asciiTheme="majorHAnsi" w:eastAsia="宋体" w:hAnsiTheme="majorHAnsi" w:cstheme="majorBidi"/>
      <w:b/>
      <w:bCs/>
      <w:sz w:val="32"/>
      <w:szCs w:val="32"/>
    </w:rPr>
  </w:style>
  <w:style w:type="character" w:customStyle="1" w:styleId="Char1">
    <w:name w:val="纯文本 Char"/>
    <w:basedOn w:val="a0"/>
    <w:uiPriority w:val="99"/>
    <w:semiHidden/>
    <w:qFormat/>
    <w:rsid w:val="00FA3679"/>
    <w:rPr>
      <w:rFonts w:ascii="宋体" w:eastAsia="宋体" w:hAnsi="Courier New" w:cs="Courier New"/>
      <w:szCs w:val="21"/>
    </w:rPr>
  </w:style>
  <w:style w:type="character" w:customStyle="1" w:styleId="aa">
    <w:name w:val="页眉 字符"/>
    <w:basedOn w:val="a0"/>
    <w:link w:val="a9"/>
    <w:uiPriority w:val="99"/>
    <w:qFormat/>
    <w:rsid w:val="00FA3679"/>
    <w:rPr>
      <w:rFonts w:ascii="Times New Roman" w:eastAsia="宋体" w:hAnsi="Times New Roman" w:cs="Times New Roman"/>
      <w:sz w:val="18"/>
      <w:szCs w:val="18"/>
    </w:rPr>
  </w:style>
  <w:style w:type="paragraph" w:styleId="ae">
    <w:name w:val="List Paragraph"/>
    <w:basedOn w:val="a"/>
    <w:autoRedefine/>
    <w:uiPriority w:val="34"/>
    <w:qFormat/>
    <w:rsid w:val="00FA3679"/>
    <w:pPr>
      <w:ind w:firstLineChars="200" w:firstLine="420"/>
    </w:pPr>
  </w:style>
  <w:style w:type="character" w:customStyle="1" w:styleId="a6">
    <w:name w:val="批注框文本 字符"/>
    <w:basedOn w:val="a0"/>
    <w:link w:val="a5"/>
    <w:uiPriority w:val="99"/>
    <w:semiHidden/>
    <w:qFormat/>
    <w:rsid w:val="00FA3679"/>
    <w:rPr>
      <w:rFonts w:ascii="Times New Roman" w:eastAsia="宋体" w:hAnsi="Times New Roman" w:cs="Times New Roman"/>
      <w:sz w:val="18"/>
      <w:szCs w:val="18"/>
    </w:rPr>
  </w:style>
  <w:style w:type="paragraph" w:styleId="af">
    <w:name w:val="Revision"/>
    <w:hidden/>
    <w:uiPriority w:val="99"/>
    <w:semiHidden/>
    <w:rsid w:val="002A23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55E05-B269-4BCA-B62B-6D8E2E26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PING TIAN</cp:lastModifiedBy>
  <cp:revision>16</cp:revision>
  <cp:lastPrinted>2025-11-19T03:57:00Z</cp:lastPrinted>
  <dcterms:created xsi:type="dcterms:W3CDTF">2025-11-11T00:41:00Z</dcterms:created>
  <dcterms:modified xsi:type="dcterms:W3CDTF">2025-11-19T04:04:00Z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66964DF1A5A9441F98EC2ED162DE11D6_13</vt:lpwstr>
  </property>
</Properties>
</file>