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22FB" w14:textId="35F07E96" w:rsidR="00785146" w:rsidRPr="008C75F4" w:rsidRDefault="00414888">
      <w:pPr>
        <w:pStyle w:val="ab"/>
        <w:rPr>
          <w:rFonts w:ascii="宋体" w:hAnsi="宋体"/>
          <w:sz w:val="36"/>
        </w:rPr>
      </w:pPr>
      <w:bookmarkStart w:id="0" w:name="_Toc38367762"/>
      <w:r w:rsidRPr="008C75F4">
        <w:rPr>
          <w:rFonts w:ascii="宋体" w:hAnsi="宋体" w:hint="eastAsia"/>
          <w:sz w:val="36"/>
        </w:rPr>
        <w:t>【</w:t>
      </w:r>
      <w:r w:rsidR="008072AD" w:rsidRPr="008072AD">
        <w:rPr>
          <w:rFonts w:ascii="宋体" w:hAnsi="宋体" w:hint="eastAsia"/>
          <w:sz w:val="36"/>
        </w:rPr>
        <w:t>实验室电子安全信息门牌系统</w:t>
      </w:r>
      <w:r w:rsidRPr="008C75F4">
        <w:rPr>
          <w:rFonts w:ascii="宋体" w:hAnsi="宋体" w:hint="eastAsia"/>
          <w:sz w:val="36"/>
        </w:rPr>
        <w:t>】</w:t>
      </w:r>
      <w:r w:rsidR="00873F09" w:rsidRPr="008C75F4">
        <w:rPr>
          <w:rFonts w:ascii="宋体" w:hAnsi="宋体"/>
          <w:sz w:val="36"/>
        </w:rPr>
        <w:t>采购需求</w:t>
      </w:r>
      <w:bookmarkEnd w:id="0"/>
    </w:p>
    <w:p w14:paraId="78C9E40D" w14:textId="77777777" w:rsidR="00785146" w:rsidRPr="008C75F4"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8C75F4">
        <w:rPr>
          <w:rFonts w:hAnsi="宋体" w:hint="eastAsia"/>
          <w:b/>
          <w:szCs w:val="21"/>
        </w:rPr>
        <w:t>一、</w:t>
      </w:r>
      <w:r w:rsidRPr="008C75F4">
        <w:rPr>
          <w:rFonts w:hAnsi="宋体"/>
          <w:b/>
          <w:szCs w:val="21"/>
        </w:rPr>
        <w:t>采购</w:t>
      </w:r>
      <w:r w:rsidRPr="008C75F4">
        <w:rPr>
          <w:rFonts w:hAnsi="宋体" w:hint="eastAsia"/>
          <w:b/>
          <w:szCs w:val="21"/>
        </w:rPr>
        <w:t>标的</w:t>
      </w:r>
      <w:r w:rsidRPr="008C75F4">
        <w:rPr>
          <w:rFonts w:hAnsi="宋体"/>
          <w:b/>
          <w:szCs w:val="21"/>
        </w:rPr>
        <w:t>需实现的功能或者目标，以及为落实政府采购政策需满足的要求：</w:t>
      </w:r>
    </w:p>
    <w:p w14:paraId="743EC400" w14:textId="77777777" w:rsidR="00AB48E9" w:rsidRPr="008C75F4" w:rsidRDefault="00873F09" w:rsidP="003655AB">
      <w:pPr>
        <w:tabs>
          <w:tab w:val="left" w:pos="900"/>
        </w:tabs>
        <w:spacing w:beforeLines="50" w:before="156" w:line="360" w:lineRule="auto"/>
        <w:rPr>
          <w:b/>
          <w:szCs w:val="21"/>
        </w:rPr>
      </w:pPr>
      <w:r w:rsidRPr="008C75F4">
        <w:rPr>
          <w:rFonts w:hAnsi="宋体"/>
          <w:b/>
          <w:szCs w:val="21"/>
        </w:rPr>
        <w:t>（一）采购</w:t>
      </w:r>
      <w:r w:rsidRPr="008C75F4">
        <w:rPr>
          <w:rFonts w:hAnsi="宋体" w:hint="eastAsia"/>
          <w:b/>
          <w:szCs w:val="21"/>
        </w:rPr>
        <w:t>标的</w:t>
      </w:r>
      <w:r w:rsidRPr="008C75F4">
        <w:rPr>
          <w:rFonts w:hAnsi="宋体"/>
          <w:b/>
          <w:szCs w:val="21"/>
        </w:rPr>
        <w:t>需实现的功能或者目标</w:t>
      </w:r>
    </w:p>
    <w:p w14:paraId="17D8EE82" w14:textId="6167B9B5" w:rsidR="00975083" w:rsidRPr="008C75F4" w:rsidRDefault="00975083" w:rsidP="00A77D50">
      <w:pPr>
        <w:tabs>
          <w:tab w:val="left" w:pos="900"/>
        </w:tabs>
        <w:spacing w:beforeLines="50" w:before="156" w:line="360" w:lineRule="auto"/>
        <w:ind w:firstLineChars="200" w:firstLine="420"/>
        <w:rPr>
          <w:rFonts w:ascii="宋体" w:hAnsi="宋体" w:cs="等线"/>
        </w:rPr>
      </w:pPr>
      <w:r w:rsidRPr="008C75F4">
        <w:rPr>
          <w:rFonts w:asciiTheme="minorEastAsia" w:eastAsiaTheme="minorEastAsia" w:hAnsiTheme="minorEastAsia" w:hint="eastAsia"/>
          <w:szCs w:val="21"/>
        </w:rPr>
        <w:t>本项目</w:t>
      </w:r>
      <w:r w:rsidR="00CB4FF2">
        <w:rPr>
          <w:rFonts w:asciiTheme="minorEastAsia" w:eastAsiaTheme="minorEastAsia" w:hAnsiTheme="minorEastAsia" w:hint="eastAsia"/>
          <w:szCs w:val="21"/>
        </w:rPr>
        <w:t>拟</w:t>
      </w:r>
      <w:r w:rsidRPr="008C75F4">
        <w:rPr>
          <w:rFonts w:asciiTheme="minorEastAsia" w:eastAsiaTheme="minorEastAsia" w:hAnsiTheme="minorEastAsia" w:hint="eastAsia"/>
          <w:szCs w:val="21"/>
        </w:rPr>
        <w:t>采购</w:t>
      </w:r>
      <w:r w:rsidR="008072AD" w:rsidRPr="008072AD">
        <w:rPr>
          <w:rFonts w:asciiTheme="minorEastAsia" w:eastAsiaTheme="minorEastAsia" w:hAnsiTheme="minorEastAsia" w:hint="eastAsia"/>
          <w:szCs w:val="21"/>
        </w:rPr>
        <w:t>实验室电子安全信息门牌系统</w:t>
      </w:r>
      <w:r w:rsidR="008072AD">
        <w:rPr>
          <w:rFonts w:asciiTheme="minorEastAsia" w:eastAsiaTheme="minorEastAsia" w:hAnsiTheme="minorEastAsia" w:hint="eastAsia"/>
          <w:szCs w:val="21"/>
        </w:rPr>
        <w:t>1套</w:t>
      </w:r>
      <w:r w:rsidRPr="008C75F4">
        <w:rPr>
          <w:rFonts w:asciiTheme="minorEastAsia" w:eastAsiaTheme="minorEastAsia" w:hAnsiTheme="minorEastAsia" w:hint="eastAsia"/>
          <w:szCs w:val="21"/>
        </w:rPr>
        <w:t>，</w:t>
      </w:r>
      <w:r w:rsidR="008072AD">
        <w:rPr>
          <w:rFonts w:asciiTheme="minorEastAsia" w:eastAsiaTheme="minorEastAsia" w:hAnsiTheme="minorEastAsia" w:hint="eastAsia"/>
          <w:szCs w:val="21"/>
        </w:rPr>
        <w:t>基本覆盖学校</w:t>
      </w:r>
      <w:r w:rsidR="004D1D4F">
        <w:rPr>
          <w:rFonts w:asciiTheme="minorEastAsia" w:eastAsiaTheme="minorEastAsia" w:hAnsiTheme="minorEastAsia" w:hint="eastAsia"/>
          <w:szCs w:val="21"/>
        </w:rPr>
        <w:t>兴庆、雁塔、曲江和创新港四校区的</w:t>
      </w:r>
      <w:r w:rsidR="008072AD">
        <w:rPr>
          <w:rFonts w:asciiTheme="minorEastAsia" w:eastAsiaTheme="minorEastAsia" w:hAnsiTheme="minorEastAsia" w:hint="eastAsia"/>
          <w:szCs w:val="21"/>
        </w:rPr>
        <w:t>一级和二级实验室，</w:t>
      </w:r>
      <w:r w:rsidR="00B77779" w:rsidRPr="008C75F4">
        <w:rPr>
          <w:rFonts w:asciiTheme="minorEastAsia" w:eastAsiaTheme="minorEastAsia" w:hAnsiTheme="minorEastAsia" w:hint="eastAsia"/>
          <w:szCs w:val="21"/>
        </w:rPr>
        <w:t>为</w:t>
      </w:r>
      <w:r w:rsidR="008072AD">
        <w:rPr>
          <w:rFonts w:asciiTheme="minorEastAsia" w:eastAsiaTheme="minorEastAsia" w:hAnsiTheme="minorEastAsia" w:hint="eastAsia"/>
          <w:szCs w:val="21"/>
        </w:rPr>
        <w:t>实验室提供安全信息采集展示、人员访问控制、重要通知下达、环境监测数据展示</w:t>
      </w:r>
      <w:r w:rsidR="00A95A95">
        <w:rPr>
          <w:rFonts w:asciiTheme="minorEastAsia" w:eastAsiaTheme="minorEastAsia" w:hAnsiTheme="minorEastAsia" w:hint="eastAsia"/>
          <w:szCs w:val="21"/>
        </w:rPr>
        <w:t>等全方位管理服务</w:t>
      </w:r>
      <w:r w:rsidR="00B77779" w:rsidRPr="008C75F4">
        <w:rPr>
          <w:rFonts w:asciiTheme="minorEastAsia" w:eastAsiaTheme="minorEastAsia" w:hAnsiTheme="minorEastAsia" w:hint="eastAsia"/>
          <w:szCs w:val="21"/>
        </w:rPr>
        <w:t>。</w:t>
      </w:r>
    </w:p>
    <w:p w14:paraId="3314944C" w14:textId="77777777" w:rsidR="00785146" w:rsidRPr="008C75F4" w:rsidRDefault="00873F09">
      <w:pPr>
        <w:tabs>
          <w:tab w:val="left" w:pos="900"/>
        </w:tabs>
        <w:spacing w:beforeLines="50" w:before="156" w:line="360" w:lineRule="auto"/>
        <w:rPr>
          <w:b/>
          <w:szCs w:val="21"/>
        </w:rPr>
      </w:pPr>
      <w:r w:rsidRPr="008C75F4">
        <w:rPr>
          <w:rFonts w:hAnsi="宋体"/>
          <w:b/>
          <w:szCs w:val="21"/>
        </w:rPr>
        <w:t>（二）为落实政府采购政策需满足的要求</w:t>
      </w:r>
    </w:p>
    <w:p w14:paraId="3789EE31" w14:textId="77777777" w:rsidR="00785146" w:rsidRPr="008C75F4" w:rsidRDefault="00873F09" w:rsidP="00E45E24">
      <w:pPr>
        <w:tabs>
          <w:tab w:val="left" w:pos="900"/>
        </w:tabs>
        <w:spacing w:line="360" w:lineRule="auto"/>
        <w:ind w:firstLineChars="200" w:firstLine="420"/>
        <w:rPr>
          <w:rFonts w:hAnsi="宋体"/>
          <w:szCs w:val="21"/>
        </w:rPr>
      </w:pPr>
      <w:r w:rsidRPr="008C75F4">
        <w:rPr>
          <w:rFonts w:hAnsi="宋体"/>
          <w:szCs w:val="24"/>
        </w:rPr>
        <w:t>根据</w:t>
      </w:r>
      <w:r w:rsidRPr="008C75F4">
        <w:rPr>
          <w:rFonts w:hAnsi="宋体"/>
        </w:rPr>
        <w:t>《政府采购促进中小企业发展管理办法》</w:t>
      </w:r>
      <w:r w:rsidRPr="008C75F4">
        <w:rPr>
          <w:rFonts w:hAnsi="宋体" w:hint="eastAsia"/>
        </w:rPr>
        <w:t>（财库【</w:t>
      </w:r>
      <w:r w:rsidRPr="008C75F4">
        <w:rPr>
          <w:rFonts w:hAnsi="宋体" w:hint="eastAsia"/>
        </w:rPr>
        <w:t>2</w:t>
      </w:r>
      <w:r w:rsidRPr="008C75F4">
        <w:rPr>
          <w:rFonts w:hAnsi="宋体"/>
        </w:rPr>
        <w:t>020</w:t>
      </w:r>
      <w:r w:rsidRPr="008C75F4">
        <w:rPr>
          <w:rFonts w:hAnsi="宋体" w:hint="eastAsia"/>
        </w:rPr>
        <w:t>】</w:t>
      </w:r>
      <w:r w:rsidRPr="008C75F4">
        <w:rPr>
          <w:rFonts w:hAnsi="宋体" w:hint="eastAsia"/>
        </w:rPr>
        <w:t>4</w:t>
      </w:r>
      <w:r w:rsidRPr="008C75F4">
        <w:rPr>
          <w:rFonts w:hAnsi="宋体"/>
        </w:rPr>
        <w:t>6</w:t>
      </w:r>
      <w:r w:rsidRPr="008C75F4">
        <w:rPr>
          <w:rFonts w:hAnsi="宋体" w:hint="eastAsia"/>
        </w:rPr>
        <w:t>号）</w:t>
      </w:r>
      <w:r w:rsidRPr="008C75F4">
        <w:rPr>
          <w:rFonts w:hAnsi="宋体"/>
        </w:rPr>
        <w:t>规定，本项目</w:t>
      </w:r>
      <w:r w:rsidRPr="008C75F4">
        <w:rPr>
          <w:rFonts w:hAnsi="宋体" w:hint="eastAsia"/>
        </w:rPr>
        <w:t>采购标的</w:t>
      </w:r>
      <w:r w:rsidRPr="008C75F4">
        <w:rPr>
          <w:rFonts w:hAnsi="宋体"/>
        </w:rPr>
        <w:t>为</w:t>
      </w:r>
      <w:r w:rsidRPr="008C75F4">
        <w:rPr>
          <w:rFonts w:hAnsi="宋体" w:hint="eastAsia"/>
        </w:rPr>
        <w:t>中小</w:t>
      </w:r>
      <w:r w:rsidRPr="008C75F4">
        <w:rPr>
          <w:rFonts w:hAnsi="宋体"/>
        </w:rPr>
        <w:t>型企业</w:t>
      </w:r>
      <w:r w:rsidRPr="008C75F4">
        <w:rPr>
          <w:rFonts w:hAnsi="宋体" w:hint="eastAsia"/>
        </w:rPr>
        <w:t>制造、承建或承接</w:t>
      </w:r>
      <w:r w:rsidRPr="008C75F4">
        <w:rPr>
          <w:rFonts w:hAnsi="宋体"/>
          <w:szCs w:val="24"/>
        </w:rPr>
        <w:t>的，</w:t>
      </w:r>
      <w:r w:rsidRPr="008C75F4">
        <w:rPr>
          <w:rFonts w:hAnsi="宋体"/>
        </w:rPr>
        <w:t>投标人应</w:t>
      </w:r>
      <w:r w:rsidRPr="008C75F4">
        <w:rPr>
          <w:rFonts w:hAnsi="宋体" w:hint="eastAsia"/>
        </w:rPr>
        <w:t>提供办法规定的</w:t>
      </w:r>
      <w:r w:rsidRPr="008C75F4">
        <w:rPr>
          <w:rFonts w:hAnsi="宋体"/>
          <w:szCs w:val="21"/>
        </w:rPr>
        <w:t>《中小企业声明函》</w:t>
      </w:r>
      <w:r w:rsidRPr="008C75F4">
        <w:rPr>
          <w:rFonts w:hAnsi="宋体" w:hint="eastAsia"/>
          <w:szCs w:val="21"/>
        </w:rPr>
        <w:t>，否则不得享受相关中小企业扶持政策</w:t>
      </w:r>
      <w:r w:rsidRPr="008C75F4">
        <w:rPr>
          <w:rFonts w:hAnsi="宋体"/>
          <w:szCs w:val="24"/>
        </w:rPr>
        <w:t>。投标人应对提交的中小企业声明函的真实性负责，提交的中小企业</w:t>
      </w:r>
      <w:proofErr w:type="gramStart"/>
      <w:r w:rsidRPr="008C75F4">
        <w:rPr>
          <w:rFonts w:hAnsi="宋体"/>
          <w:szCs w:val="24"/>
        </w:rPr>
        <w:t>声明函不真实</w:t>
      </w:r>
      <w:proofErr w:type="gramEnd"/>
      <w:r w:rsidRPr="008C75F4">
        <w:rPr>
          <w:rFonts w:hAnsi="宋体"/>
          <w:szCs w:val="24"/>
        </w:rPr>
        <w:t>的，应承担相应的法律责任</w:t>
      </w:r>
      <w:r w:rsidRPr="008C75F4">
        <w:rPr>
          <w:rFonts w:hAnsi="宋体"/>
          <w:szCs w:val="21"/>
        </w:rPr>
        <w:t>。</w:t>
      </w:r>
    </w:p>
    <w:p w14:paraId="4183ABB0" w14:textId="77777777" w:rsidR="00785146" w:rsidRPr="008C75F4" w:rsidRDefault="00873F09">
      <w:pPr>
        <w:tabs>
          <w:tab w:val="left" w:pos="900"/>
        </w:tabs>
        <w:spacing w:line="360" w:lineRule="auto"/>
        <w:ind w:left="420"/>
        <w:rPr>
          <w:rFonts w:hAnsi="宋体"/>
          <w:szCs w:val="24"/>
        </w:rPr>
      </w:pPr>
      <w:r w:rsidRPr="008C75F4">
        <w:rPr>
          <w:rFonts w:hAnsi="宋体" w:hint="eastAsia"/>
          <w:szCs w:val="24"/>
        </w:rPr>
        <w:t>本项目采购标的对应的《中小企业划型标准规定》所属行业为：</w:t>
      </w:r>
      <w:r w:rsidRPr="008C75F4">
        <w:rPr>
          <w:rFonts w:hAnsi="宋体" w:hint="eastAsia"/>
          <w:szCs w:val="24"/>
          <w:u w:val="single"/>
        </w:rPr>
        <w:t xml:space="preserve"> </w:t>
      </w:r>
      <w:r w:rsidRPr="008C75F4">
        <w:rPr>
          <w:rFonts w:hAnsi="宋体"/>
          <w:szCs w:val="24"/>
          <w:u w:val="single"/>
        </w:rPr>
        <w:t xml:space="preserve">  </w:t>
      </w:r>
      <w:r w:rsidR="003655AB" w:rsidRPr="008C75F4">
        <w:rPr>
          <w:rFonts w:hAnsi="宋体" w:hint="eastAsia"/>
          <w:szCs w:val="24"/>
          <w:u w:val="single"/>
        </w:rPr>
        <w:t>工业</w:t>
      </w:r>
      <w:r w:rsidRPr="008C75F4">
        <w:rPr>
          <w:rFonts w:hAnsi="宋体"/>
          <w:szCs w:val="24"/>
          <w:u w:val="single"/>
        </w:rPr>
        <w:t xml:space="preserve">    </w:t>
      </w:r>
      <w:r w:rsidRPr="008C75F4">
        <w:rPr>
          <w:rFonts w:hAnsi="宋体" w:hint="eastAsia"/>
          <w:szCs w:val="24"/>
        </w:rPr>
        <w:t>。</w:t>
      </w:r>
    </w:p>
    <w:p w14:paraId="735E4943"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t>二、</w:t>
      </w:r>
      <w:r w:rsidRPr="008C75F4">
        <w:rPr>
          <w:rFonts w:hAnsi="宋体"/>
          <w:b/>
          <w:szCs w:val="21"/>
        </w:rPr>
        <w:t>采购</w:t>
      </w:r>
      <w:r w:rsidRPr="008C75F4">
        <w:rPr>
          <w:rFonts w:hAnsi="宋体" w:hint="eastAsia"/>
          <w:b/>
          <w:szCs w:val="21"/>
        </w:rPr>
        <w:t>标的</w:t>
      </w:r>
      <w:r w:rsidRPr="008C75F4">
        <w:rPr>
          <w:rFonts w:hAnsi="宋体"/>
          <w:b/>
          <w:szCs w:val="21"/>
        </w:rPr>
        <w:t>需执行的国家相关标准、行业标准、地方标准或者其他标准、规范：</w:t>
      </w:r>
    </w:p>
    <w:p w14:paraId="032D96BD" w14:textId="77777777" w:rsidR="00785146" w:rsidRPr="008C75F4" w:rsidRDefault="00873F09" w:rsidP="003655AB">
      <w:pPr>
        <w:tabs>
          <w:tab w:val="left" w:pos="900"/>
        </w:tabs>
        <w:spacing w:beforeLines="50" w:before="156" w:line="360" w:lineRule="auto"/>
        <w:ind w:firstLineChars="200" w:firstLine="420"/>
        <w:rPr>
          <w:szCs w:val="21"/>
        </w:rPr>
      </w:pPr>
      <w:r w:rsidRPr="008C75F4">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FC8CD5"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t>三、采购标的概况</w:t>
      </w:r>
    </w:p>
    <w:p w14:paraId="21B37564" w14:textId="0AD0B9FD" w:rsidR="00785146" w:rsidRPr="008C75F4" w:rsidRDefault="00873F09">
      <w:pPr>
        <w:spacing w:beforeLines="50" w:before="156" w:line="360" w:lineRule="auto"/>
        <w:rPr>
          <w:rFonts w:hAnsi="宋体"/>
          <w:szCs w:val="21"/>
        </w:rPr>
      </w:pPr>
      <w:r w:rsidRPr="008C75F4">
        <w:rPr>
          <w:rFonts w:ascii="宋体" w:hAnsi="宋体" w:hint="eastAsia"/>
          <w:szCs w:val="21"/>
        </w:rPr>
        <w:t>（一）采购项目名称：</w:t>
      </w:r>
      <w:r w:rsidRPr="008C75F4">
        <w:rPr>
          <w:rFonts w:ascii="宋体" w:hAnsi="宋体" w:hint="eastAsia"/>
          <w:szCs w:val="21"/>
          <w:u w:val="single"/>
        </w:rPr>
        <w:t xml:space="preserve"> </w:t>
      </w:r>
      <w:r w:rsidRPr="008C75F4">
        <w:rPr>
          <w:rFonts w:ascii="宋体" w:hAnsi="宋体"/>
          <w:szCs w:val="21"/>
          <w:u w:val="single"/>
        </w:rPr>
        <w:t xml:space="preserve">   </w:t>
      </w:r>
      <w:r w:rsidR="004D1D4F" w:rsidRPr="004D1D4F">
        <w:rPr>
          <w:rFonts w:ascii="宋体" w:hAnsi="宋体" w:hint="eastAsia"/>
          <w:szCs w:val="21"/>
          <w:u w:val="single"/>
        </w:rPr>
        <w:t>实验室电子安全信息门牌系统</w:t>
      </w:r>
      <w:r w:rsidRPr="008C75F4">
        <w:rPr>
          <w:rFonts w:ascii="宋体" w:hAnsi="宋体"/>
          <w:szCs w:val="21"/>
          <w:u w:val="single"/>
        </w:rPr>
        <w:t xml:space="preserve">    </w:t>
      </w:r>
      <w:r w:rsidRPr="008C75F4">
        <w:rPr>
          <w:rFonts w:hAnsi="宋体"/>
          <w:szCs w:val="21"/>
        </w:rPr>
        <w:t xml:space="preserve">   </w:t>
      </w:r>
    </w:p>
    <w:p w14:paraId="7CAB35A9" w14:textId="77777777" w:rsidR="00785146" w:rsidRPr="008C75F4" w:rsidRDefault="00873F09">
      <w:pPr>
        <w:spacing w:beforeLines="50" w:before="156" w:line="360" w:lineRule="auto"/>
        <w:rPr>
          <w:rFonts w:hAnsi="宋体"/>
          <w:szCs w:val="21"/>
          <w:u w:val="single"/>
        </w:rPr>
      </w:pPr>
      <w:r w:rsidRPr="008C75F4">
        <w:rPr>
          <w:rFonts w:hAnsi="宋体" w:hint="eastAsia"/>
          <w:szCs w:val="21"/>
        </w:rPr>
        <w:t>（二）采购数量及计量单位：</w:t>
      </w:r>
      <w:r w:rsidRPr="008C75F4">
        <w:rPr>
          <w:rFonts w:hAnsi="宋体"/>
          <w:szCs w:val="21"/>
          <w:u w:val="single"/>
        </w:rPr>
        <w:t xml:space="preserve">    </w:t>
      </w:r>
      <w:r w:rsidR="003655AB" w:rsidRPr="008C75F4">
        <w:rPr>
          <w:rFonts w:hAnsi="宋体"/>
          <w:szCs w:val="21"/>
          <w:u w:val="single"/>
        </w:rPr>
        <w:t>1</w:t>
      </w:r>
      <w:r w:rsidR="003655AB" w:rsidRPr="008C75F4">
        <w:rPr>
          <w:rFonts w:hAnsi="宋体" w:hint="eastAsia"/>
          <w:szCs w:val="21"/>
          <w:u w:val="single"/>
        </w:rPr>
        <w:t>套</w:t>
      </w:r>
      <w:r w:rsidRPr="008C75F4">
        <w:rPr>
          <w:rFonts w:hAnsi="宋体"/>
          <w:szCs w:val="21"/>
          <w:u w:val="single"/>
        </w:rPr>
        <w:t xml:space="preserve">     </w:t>
      </w:r>
    </w:p>
    <w:p w14:paraId="4F369C20" w14:textId="740CE47A" w:rsidR="00785146" w:rsidRPr="008C75F4" w:rsidRDefault="00873F09">
      <w:pPr>
        <w:spacing w:beforeLines="50" w:before="156" w:line="360" w:lineRule="auto"/>
        <w:rPr>
          <w:rFonts w:hAnsi="宋体"/>
          <w:szCs w:val="21"/>
        </w:rPr>
      </w:pPr>
      <w:r w:rsidRPr="008C75F4">
        <w:rPr>
          <w:rFonts w:hAnsi="宋体" w:hint="eastAsia"/>
          <w:szCs w:val="21"/>
        </w:rPr>
        <w:t>（三）最高限价：人民币</w:t>
      </w:r>
      <w:r w:rsidRPr="008C75F4">
        <w:rPr>
          <w:rFonts w:hAnsi="宋体" w:hint="eastAsia"/>
          <w:szCs w:val="21"/>
          <w:u w:val="single"/>
        </w:rPr>
        <w:t xml:space="preserve"> </w:t>
      </w:r>
      <w:r w:rsidRPr="008C75F4">
        <w:rPr>
          <w:rFonts w:hAnsi="宋体"/>
          <w:szCs w:val="21"/>
          <w:u w:val="single"/>
        </w:rPr>
        <w:t xml:space="preserve">   </w:t>
      </w:r>
      <w:r w:rsidR="002142AF">
        <w:rPr>
          <w:rFonts w:hAnsi="宋体" w:hint="eastAsia"/>
          <w:szCs w:val="21"/>
          <w:u w:val="single"/>
        </w:rPr>
        <w:t>2</w:t>
      </w:r>
      <w:r w:rsidR="00CB3F35">
        <w:rPr>
          <w:rFonts w:hAnsi="宋体" w:hint="eastAsia"/>
          <w:szCs w:val="21"/>
          <w:u w:val="single"/>
        </w:rPr>
        <w:t>63</w:t>
      </w:r>
      <w:r w:rsidR="00332053">
        <w:rPr>
          <w:rFonts w:hAnsi="宋体" w:hint="eastAsia"/>
          <w:szCs w:val="21"/>
          <w:u w:val="single"/>
        </w:rPr>
        <w:t>.</w:t>
      </w:r>
      <w:r w:rsidR="000358CE">
        <w:rPr>
          <w:rFonts w:hAnsi="宋体" w:hint="eastAsia"/>
          <w:szCs w:val="21"/>
          <w:u w:val="single"/>
        </w:rPr>
        <w:t>3</w:t>
      </w:r>
      <w:r w:rsidR="00332053">
        <w:rPr>
          <w:rFonts w:hAnsi="宋体" w:hint="eastAsia"/>
          <w:szCs w:val="21"/>
          <w:u w:val="single"/>
        </w:rPr>
        <w:t>万</w:t>
      </w:r>
      <w:r w:rsidRPr="008C75F4">
        <w:rPr>
          <w:rFonts w:hAnsi="宋体"/>
          <w:szCs w:val="21"/>
          <w:u w:val="single"/>
        </w:rPr>
        <w:t xml:space="preserve">     </w:t>
      </w:r>
      <w:r w:rsidRPr="008C75F4">
        <w:rPr>
          <w:rFonts w:hAnsi="宋体"/>
          <w:szCs w:val="21"/>
        </w:rPr>
        <w:t xml:space="preserve"> </w:t>
      </w:r>
      <w:r w:rsidRPr="008C75F4">
        <w:rPr>
          <w:rFonts w:hAnsi="宋体" w:hint="eastAsia"/>
          <w:szCs w:val="21"/>
        </w:rPr>
        <w:t>元。</w:t>
      </w:r>
    </w:p>
    <w:p w14:paraId="7D10664A" w14:textId="3E0A5AB1" w:rsidR="00785146" w:rsidRPr="008C75F4" w:rsidRDefault="00873F09">
      <w:pPr>
        <w:spacing w:beforeLines="50" w:before="156" w:line="360" w:lineRule="auto"/>
        <w:rPr>
          <w:szCs w:val="21"/>
        </w:rPr>
      </w:pPr>
      <w:r w:rsidRPr="008C75F4">
        <w:rPr>
          <w:rFonts w:hAnsi="宋体" w:hint="eastAsia"/>
          <w:szCs w:val="21"/>
        </w:rPr>
        <w:t>（四）</w:t>
      </w:r>
      <w:r w:rsidRPr="008C75F4">
        <w:rPr>
          <w:rFonts w:hAnsi="宋体"/>
          <w:szCs w:val="21"/>
        </w:rPr>
        <w:t>交付时间：</w:t>
      </w:r>
      <w:r w:rsidRPr="008C75F4">
        <w:rPr>
          <w:rFonts w:hAnsi="宋体"/>
        </w:rPr>
        <w:t>合同签订后</w:t>
      </w:r>
      <w:r w:rsidRPr="008C75F4">
        <w:rPr>
          <w:rFonts w:hAnsi="宋体"/>
          <w:u w:val="single"/>
        </w:rPr>
        <w:t xml:space="preserve">    </w:t>
      </w:r>
      <w:r w:rsidR="002210B1">
        <w:rPr>
          <w:rFonts w:hAnsi="宋体" w:hint="eastAsia"/>
          <w:u w:val="single"/>
        </w:rPr>
        <w:t>3</w:t>
      </w:r>
      <w:r w:rsidR="003E6665" w:rsidRPr="008C75F4">
        <w:rPr>
          <w:rFonts w:hAnsi="宋体" w:hint="eastAsia"/>
          <w:u w:val="single"/>
        </w:rPr>
        <w:t>0</w:t>
      </w:r>
      <w:r w:rsidRPr="008C75F4">
        <w:rPr>
          <w:rFonts w:hAnsi="宋体"/>
          <w:u w:val="single"/>
        </w:rPr>
        <w:t xml:space="preserve">  </w:t>
      </w:r>
      <w:r w:rsidRPr="008C75F4">
        <w:rPr>
          <w:rFonts w:hAnsi="宋体" w:hint="eastAsia"/>
        </w:rPr>
        <w:t>天内。</w:t>
      </w:r>
    </w:p>
    <w:p w14:paraId="79312FF2" w14:textId="25AFA850" w:rsidR="00785146" w:rsidRPr="008C75F4" w:rsidRDefault="00873F09">
      <w:pPr>
        <w:tabs>
          <w:tab w:val="left" w:pos="900"/>
        </w:tabs>
        <w:spacing w:beforeLines="50" w:before="156" w:line="360" w:lineRule="auto"/>
        <w:rPr>
          <w:rFonts w:hAnsi="宋体"/>
          <w:szCs w:val="21"/>
        </w:rPr>
      </w:pPr>
      <w:r w:rsidRPr="008C75F4">
        <w:rPr>
          <w:rFonts w:hAnsi="宋体" w:hint="eastAsia"/>
          <w:szCs w:val="21"/>
        </w:rPr>
        <w:t>（五）</w:t>
      </w:r>
      <w:r w:rsidRPr="008C75F4">
        <w:rPr>
          <w:rFonts w:hAnsi="宋体"/>
          <w:szCs w:val="21"/>
        </w:rPr>
        <w:t>交付地点：</w:t>
      </w:r>
      <w:r w:rsidRPr="008C75F4">
        <w:rPr>
          <w:rFonts w:hAnsi="宋体" w:hint="eastAsia"/>
          <w:szCs w:val="21"/>
          <w:u w:val="single"/>
        </w:rPr>
        <w:t xml:space="preserve">  </w:t>
      </w:r>
      <w:r w:rsidRPr="008C75F4">
        <w:rPr>
          <w:rFonts w:hAnsi="宋体"/>
          <w:szCs w:val="21"/>
          <w:u w:val="single"/>
        </w:rPr>
        <w:t xml:space="preserve"> </w:t>
      </w:r>
      <w:r w:rsidR="00A02137" w:rsidRPr="008C75F4">
        <w:rPr>
          <w:rFonts w:hAnsi="宋体"/>
          <w:szCs w:val="21"/>
          <w:u w:val="single"/>
        </w:rPr>
        <w:t xml:space="preserve"> </w:t>
      </w:r>
      <w:r w:rsidR="00A02137" w:rsidRPr="008C75F4">
        <w:rPr>
          <w:rFonts w:hAnsi="宋体" w:hint="eastAsia"/>
          <w:szCs w:val="21"/>
          <w:u w:val="single"/>
        </w:rPr>
        <w:t>西安交通大学</w:t>
      </w:r>
      <w:r w:rsidR="00125809">
        <w:rPr>
          <w:rFonts w:hAnsi="宋体" w:hint="eastAsia"/>
          <w:szCs w:val="21"/>
          <w:u w:val="single"/>
        </w:rPr>
        <w:t>各</w:t>
      </w:r>
      <w:r w:rsidR="00A02137" w:rsidRPr="008C75F4">
        <w:rPr>
          <w:rFonts w:hAnsi="宋体" w:hint="eastAsia"/>
          <w:szCs w:val="21"/>
          <w:u w:val="single"/>
        </w:rPr>
        <w:t>校区</w:t>
      </w:r>
      <w:r w:rsidRPr="008C75F4">
        <w:rPr>
          <w:rFonts w:hAnsi="宋体"/>
          <w:szCs w:val="21"/>
          <w:u w:val="single"/>
        </w:rPr>
        <w:t xml:space="preserve"> </w:t>
      </w:r>
      <w:r w:rsidR="003655AB" w:rsidRPr="008C75F4">
        <w:rPr>
          <w:rFonts w:hAnsi="宋体"/>
          <w:szCs w:val="21"/>
          <w:u w:val="single"/>
        </w:rPr>
        <w:t xml:space="preserve"> </w:t>
      </w:r>
      <w:r w:rsidRPr="008C75F4">
        <w:rPr>
          <w:rFonts w:hAnsi="宋体"/>
          <w:szCs w:val="21"/>
          <w:u w:val="single"/>
        </w:rPr>
        <w:t xml:space="preserve">  </w:t>
      </w:r>
      <w:r w:rsidRPr="008C75F4">
        <w:rPr>
          <w:rFonts w:hAnsi="宋体" w:hint="eastAsia"/>
          <w:szCs w:val="21"/>
        </w:rPr>
        <w:t>。</w:t>
      </w:r>
    </w:p>
    <w:p w14:paraId="6F095BE9" w14:textId="003F8A9A" w:rsidR="00785146" w:rsidRPr="008C75F4" w:rsidRDefault="00873F09">
      <w:pPr>
        <w:tabs>
          <w:tab w:val="left" w:pos="900"/>
        </w:tabs>
        <w:spacing w:beforeLines="50" w:before="156" w:line="360" w:lineRule="auto"/>
        <w:rPr>
          <w:rFonts w:hAnsi="宋体"/>
          <w:szCs w:val="21"/>
        </w:rPr>
      </w:pPr>
      <w:r w:rsidRPr="008C75F4">
        <w:rPr>
          <w:rFonts w:hAnsi="宋体" w:hint="eastAsia"/>
          <w:szCs w:val="21"/>
        </w:rPr>
        <w:t>（六）付款进度安排：</w:t>
      </w:r>
      <w:r w:rsidR="008B18D7" w:rsidRPr="008C75F4">
        <w:rPr>
          <w:rFonts w:hAnsi="宋体"/>
          <w:szCs w:val="21"/>
          <w:u w:val="single"/>
        </w:rPr>
        <w:t xml:space="preserve"> </w:t>
      </w:r>
      <w:r w:rsidR="00034EF4" w:rsidRPr="008C75F4">
        <w:rPr>
          <w:rFonts w:hAnsi="宋体"/>
          <w:szCs w:val="21"/>
          <w:u w:val="single"/>
        </w:rPr>
        <w:t xml:space="preserve"> </w:t>
      </w:r>
      <w:r w:rsidR="00941174">
        <w:rPr>
          <w:rFonts w:hAnsi="宋体" w:hint="eastAsia"/>
          <w:color w:val="000000"/>
          <w:szCs w:val="21"/>
          <w:u w:val="single"/>
        </w:rPr>
        <w:t>验收合格后付清全款。合同签订前，中标人向采购人缴纳</w:t>
      </w:r>
      <w:r w:rsidR="00E900F2">
        <w:rPr>
          <w:rFonts w:hAnsi="宋体" w:hint="eastAsia"/>
          <w:color w:val="000000"/>
          <w:szCs w:val="21"/>
          <w:u w:val="single"/>
        </w:rPr>
        <w:t>10</w:t>
      </w:r>
      <w:r w:rsidR="00941174">
        <w:rPr>
          <w:rFonts w:hAnsi="宋体" w:hint="eastAsia"/>
          <w:color w:val="000000"/>
          <w:szCs w:val="21"/>
          <w:u w:val="single"/>
        </w:rPr>
        <w:t>0000</w:t>
      </w:r>
      <w:r w:rsidR="00941174">
        <w:rPr>
          <w:rFonts w:hAnsi="宋体" w:hint="eastAsia"/>
          <w:color w:val="000000"/>
          <w:szCs w:val="21"/>
          <w:u w:val="single"/>
        </w:rPr>
        <w:t>元（</w:t>
      </w:r>
      <w:r w:rsidR="006F5159">
        <w:rPr>
          <w:rFonts w:hAnsi="宋体" w:hint="eastAsia"/>
          <w:color w:val="000000"/>
          <w:szCs w:val="21"/>
          <w:u w:val="single"/>
        </w:rPr>
        <w:t>拾万元</w:t>
      </w:r>
      <w:r w:rsidR="00AC0705">
        <w:rPr>
          <w:rFonts w:hAnsi="宋体" w:hint="eastAsia"/>
          <w:color w:val="000000"/>
          <w:szCs w:val="21"/>
          <w:u w:val="single"/>
        </w:rPr>
        <w:t>整</w:t>
      </w:r>
      <w:r w:rsidR="00941174">
        <w:rPr>
          <w:rFonts w:hAnsi="宋体" w:hint="eastAsia"/>
          <w:color w:val="000000"/>
          <w:szCs w:val="21"/>
          <w:u w:val="single"/>
        </w:rPr>
        <w:t>）作为履约保证金，在验收合格</w:t>
      </w:r>
      <w:r w:rsidR="00941174">
        <w:rPr>
          <w:rFonts w:hAnsi="宋体" w:hint="eastAsia"/>
          <w:color w:val="000000"/>
          <w:szCs w:val="21"/>
          <w:u w:val="single"/>
        </w:rPr>
        <w:t>1</w:t>
      </w:r>
      <w:r w:rsidR="00941174">
        <w:rPr>
          <w:rFonts w:hAnsi="宋体" w:hint="eastAsia"/>
          <w:color w:val="000000"/>
          <w:szCs w:val="21"/>
          <w:u w:val="single"/>
        </w:rPr>
        <w:t>年后无任何质量问题无息返还</w:t>
      </w:r>
      <w:r w:rsidR="00034EF4" w:rsidRPr="008C75F4">
        <w:rPr>
          <w:rFonts w:hint="eastAsia"/>
          <w:szCs w:val="21"/>
          <w:u w:val="single"/>
        </w:rPr>
        <w:t xml:space="preserve">  </w:t>
      </w:r>
      <w:r w:rsidRPr="008C75F4">
        <w:rPr>
          <w:rFonts w:hAnsi="宋体" w:hint="eastAsia"/>
          <w:szCs w:val="21"/>
        </w:rPr>
        <w:t>。</w:t>
      </w:r>
    </w:p>
    <w:p w14:paraId="107A7261" w14:textId="77777777"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lastRenderedPageBreak/>
        <w:t>四、采购标的需满足的质量、安全、技术规格、物理特性等要求：</w:t>
      </w:r>
    </w:p>
    <w:p w14:paraId="7954081C" w14:textId="08AD3072" w:rsidR="006676C2" w:rsidRDefault="006A721D" w:rsidP="00577E5C">
      <w:pPr>
        <w:tabs>
          <w:tab w:val="left" w:pos="900"/>
        </w:tabs>
        <w:spacing w:line="360" w:lineRule="auto"/>
        <w:ind w:firstLineChars="200" w:firstLine="420"/>
        <w:rPr>
          <w:szCs w:val="21"/>
        </w:rPr>
      </w:pPr>
      <w:r>
        <w:rPr>
          <w:rFonts w:hint="eastAsia"/>
          <w:szCs w:val="21"/>
        </w:rPr>
        <w:t>本项目</w:t>
      </w:r>
      <w:r w:rsidR="003D28C8" w:rsidRPr="008C75F4">
        <w:rPr>
          <w:rFonts w:hint="eastAsia"/>
          <w:szCs w:val="21"/>
        </w:rPr>
        <w:t>属于交钥匙工程，</w:t>
      </w:r>
      <w:r w:rsidR="009B3AA4">
        <w:rPr>
          <w:rFonts w:eastAsiaTheme="minorEastAsia"/>
          <w:szCs w:val="21"/>
        </w:rPr>
        <w:t>投标人应</w:t>
      </w:r>
      <w:r w:rsidR="009B3AA4" w:rsidRPr="007B136E">
        <w:rPr>
          <w:rFonts w:eastAsiaTheme="minorEastAsia"/>
          <w:szCs w:val="21"/>
        </w:rPr>
        <w:t>按照标书要求自行到</w:t>
      </w:r>
      <w:r w:rsidR="009B3AA4">
        <w:rPr>
          <w:rFonts w:eastAsiaTheme="minorEastAsia" w:hint="eastAsia"/>
          <w:szCs w:val="21"/>
        </w:rPr>
        <w:t>各实验室</w:t>
      </w:r>
      <w:r w:rsidR="009B3AA4" w:rsidRPr="007B136E">
        <w:rPr>
          <w:rFonts w:eastAsiaTheme="minorEastAsia" w:hint="eastAsia"/>
          <w:szCs w:val="21"/>
        </w:rPr>
        <w:t>点位</w:t>
      </w:r>
      <w:r w:rsidR="009B3AA4" w:rsidRPr="007B136E">
        <w:rPr>
          <w:rFonts w:eastAsiaTheme="minorEastAsia"/>
          <w:szCs w:val="21"/>
        </w:rPr>
        <w:t>现场实地勘察，并根据现场实际情况设计</w:t>
      </w:r>
      <w:r w:rsidR="009B3AA4">
        <w:rPr>
          <w:rFonts w:eastAsiaTheme="minorEastAsia" w:hint="eastAsia"/>
          <w:szCs w:val="21"/>
        </w:rPr>
        <w:t>并</w:t>
      </w:r>
      <w:r w:rsidR="001B32AE" w:rsidRPr="008C75F4">
        <w:rPr>
          <w:rFonts w:hint="eastAsia"/>
          <w:szCs w:val="21"/>
        </w:rPr>
        <w:t>提供</w:t>
      </w:r>
      <w:r w:rsidR="001D0845">
        <w:rPr>
          <w:rFonts w:hint="eastAsia"/>
          <w:szCs w:val="21"/>
        </w:rPr>
        <w:t>布线</w:t>
      </w:r>
      <w:r w:rsidR="001B32AE" w:rsidRPr="008C75F4">
        <w:rPr>
          <w:rFonts w:hint="eastAsia"/>
          <w:szCs w:val="21"/>
        </w:rPr>
        <w:t>方案</w:t>
      </w:r>
      <w:r w:rsidR="001D0845">
        <w:rPr>
          <w:rFonts w:hint="eastAsia"/>
          <w:szCs w:val="21"/>
        </w:rPr>
        <w:t>和实施方案</w:t>
      </w:r>
      <w:r w:rsidR="001B32AE" w:rsidRPr="008C75F4">
        <w:rPr>
          <w:rFonts w:hint="eastAsia"/>
          <w:szCs w:val="21"/>
        </w:rPr>
        <w:t>，</w:t>
      </w:r>
      <w:r w:rsidR="00D2672F" w:rsidRPr="008C75F4">
        <w:rPr>
          <w:rFonts w:hint="eastAsia"/>
          <w:szCs w:val="21"/>
        </w:rPr>
        <w:t>确保</w:t>
      </w:r>
      <w:r w:rsidR="001D0845">
        <w:rPr>
          <w:rFonts w:hint="eastAsia"/>
          <w:szCs w:val="21"/>
        </w:rPr>
        <w:t>购置</w:t>
      </w:r>
      <w:r w:rsidR="00D2672F" w:rsidRPr="008C75F4">
        <w:rPr>
          <w:rFonts w:hint="eastAsia"/>
          <w:szCs w:val="21"/>
        </w:rPr>
        <w:t>设备能高速互联互通</w:t>
      </w:r>
      <w:r w:rsidR="001D0845">
        <w:rPr>
          <w:rFonts w:hint="eastAsia"/>
          <w:szCs w:val="21"/>
        </w:rPr>
        <w:t>，在专网内可靠安全运行</w:t>
      </w:r>
      <w:r w:rsidR="003D28C8" w:rsidRPr="008C75F4">
        <w:rPr>
          <w:rFonts w:hint="eastAsia"/>
          <w:szCs w:val="21"/>
        </w:rPr>
        <w:t>，能够进行统一运行管理运维。</w:t>
      </w:r>
    </w:p>
    <w:p w14:paraId="2A8DB0E7" w14:textId="432C5606" w:rsidR="003D28C8" w:rsidRPr="0096224E" w:rsidRDefault="003D28C8" w:rsidP="00577E5C">
      <w:pPr>
        <w:tabs>
          <w:tab w:val="left" w:pos="900"/>
        </w:tabs>
        <w:spacing w:line="360" w:lineRule="auto"/>
        <w:ind w:firstLineChars="200" w:firstLine="420"/>
        <w:rPr>
          <w:rFonts w:eastAsiaTheme="minorEastAsia"/>
          <w:szCs w:val="21"/>
        </w:rPr>
      </w:pPr>
      <w:r w:rsidRPr="008C75F4">
        <w:rPr>
          <w:rFonts w:hint="eastAsia"/>
          <w:szCs w:val="21"/>
        </w:rPr>
        <w:t>投标人负责完成设备的</w:t>
      </w:r>
      <w:r w:rsidR="001B32AE" w:rsidRPr="00577E5C">
        <w:rPr>
          <w:rFonts w:hint="eastAsia"/>
          <w:szCs w:val="21"/>
        </w:rPr>
        <w:t>安装</w:t>
      </w:r>
      <w:r w:rsidR="003F6340">
        <w:rPr>
          <w:rFonts w:hint="eastAsia"/>
          <w:szCs w:val="21"/>
        </w:rPr>
        <w:t>布线、部署</w:t>
      </w:r>
      <w:r w:rsidR="001B32AE" w:rsidRPr="00577E5C">
        <w:rPr>
          <w:rFonts w:hint="eastAsia"/>
          <w:szCs w:val="21"/>
        </w:rPr>
        <w:t>调试、系统集成</w:t>
      </w:r>
      <w:r w:rsidRPr="008C75F4">
        <w:rPr>
          <w:rFonts w:hint="eastAsia"/>
          <w:szCs w:val="21"/>
        </w:rPr>
        <w:t>等工作，设备安装</w:t>
      </w:r>
      <w:proofErr w:type="gramStart"/>
      <w:r w:rsidRPr="008C75F4">
        <w:rPr>
          <w:rFonts w:hint="eastAsia"/>
          <w:szCs w:val="21"/>
        </w:rPr>
        <w:t>集成费</w:t>
      </w:r>
      <w:proofErr w:type="gramEnd"/>
      <w:r w:rsidRPr="008C75F4">
        <w:rPr>
          <w:rFonts w:hint="eastAsia"/>
          <w:szCs w:val="21"/>
        </w:rPr>
        <w:t>及安装辅材包含在设备招标总体费用中，采购人将</w:t>
      </w:r>
      <w:r w:rsidRPr="00C44A0F">
        <w:rPr>
          <w:rFonts w:eastAsiaTheme="minorEastAsia" w:hint="eastAsia"/>
          <w:szCs w:val="21"/>
        </w:rPr>
        <w:t>不再另外支付任何设备安装施工费用。</w:t>
      </w:r>
      <w:r w:rsidR="00323455" w:rsidRPr="0096224E">
        <w:rPr>
          <w:rFonts w:eastAsiaTheme="minorEastAsia"/>
          <w:szCs w:val="21"/>
        </w:rPr>
        <w:t>投标人所投配套的管理系统或</w:t>
      </w:r>
      <w:r w:rsidR="00BD776A" w:rsidRPr="0096224E">
        <w:rPr>
          <w:rFonts w:eastAsiaTheme="minorEastAsia"/>
          <w:szCs w:val="21"/>
        </w:rPr>
        <w:t>软件须包含在硬件设备的价格内。</w:t>
      </w:r>
    </w:p>
    <w:p w14:paraId="33EFDBF5" w14:textId="2DA60EF6" w:rsidR="00C44A0F" w:rsidRPr="00C44A0F" w:rsidRDefault="00C44A0F" w:rsidP="00C44A0F">
      <w:pPr>
        <w:tabs>
          <w:tab w:val="left" w:pos="900"/>
        </w:tabs>
        <w:spacing w:line="360" w:lineRule="auto"/>
        <w:ind w:firstLineChars="200" w:firstLine="420"/>
        <w:rPr>
          <w:rFonts w:eastAsiaTheme="minorEastAsia"/>
          <w:szCs w:val="21"/>
        </w:rPr>
      </w:pPr>
      <w:r w:rsidRPr="00C44A0F">
        <w:rPr>
          <w:rFonts w:eastAsiaTheme="minorEastAsia" w:hint="eastAsia"/>
          <w:szCs w:val="21"/>
        </w:rPr>
        <w:t>★本项目</w:t>
      </w:r>
      <w:r w:rsidRPr="00C44A0F">
        <w:rPr>
          <w:rFonts w:eastAsiaTheme="minorEastAsia"/>
          <w:szCs w:val="21"/>
        </w:rPr>
        <w:t>整体质保</w:t>
      </w:r>
      <w:r w:rsidR="00C755DD">
        <w:rPr>
          <w:rFonts w:eastAsiaTheme="minorEastAsia" w:hint="eastAsia"/>
          <w:szCs w:val="21"/>
        </w:rPr>
        <w:t>3</w:t>
      </w:r>
      <w:r w:rsidRPr="00C44A0F">
        <w:rPr>
          <w:rFonts w:eastAsiaTheme="minorEastAsia"/>
          <w:szCs w:val="21"/>
        </w:rPr>
        <w:t>年</w:t>
      </w:r>
      <w:r w:rsidRPr="00C44A0F">
        <w:rPr>
          <w:rFonts w:eastAsiaTheme="minorEastAsia" w:hint="eastAsia"/>
          <w:szCs w:val="21"/>
        </w:rPr>
        <w:t>。</w:t>
      </w:r>
    </w:p>
    <w:p w14:paraId="0FC99057" w14:textId="1E80FF6A" w:rsidR="009B37D0" w:rsidRPr="008C75F4" w:rsidRDefault="009B37D0" w:rsidP="00577E5C">
      <w:pPr>
        <w:tabs>
          <w:tab w:val="left" w:pos="900"/>
        </w:tabs>
        <w:spacing w:line="360" w:lineRule="auto"/>
        <w:ind w:firstLineChars="200" w:firstLine="420"/>
        <w:rPr>
          <w:szCs w:val="21"/>
        </w:rPr>
      </w:pPr>
      <w:r w:rsidRPr="00C44A0F">
        <w:rPr>
          <w:rFonts w:eastAsiaTheme="minorEastAsia" w:hint="eastAsia"/>
          <w:szCs w:val="21"/>
        </w:rPr>
        <w:t>标注</w:t>
      </w:r>
      <w:bookmarkStart w:id="4" w:name="OLE_LINK1"/>
      <w:r w:rsidRPr="00C44A0F">
        <w:rPr>
          <w:rFonts w:eastAsiaTheme="minorEastAsia" w:hint="eastAsia"/>
          <w:szCs w:val="21"/>
        </w:rPr>
        <w:t>★</w:t>
      </w:r>
      <w:bookmarkEnd w:id="4"/>
      <w:r w:rsidRPr="00C44A0F">
        <w:rPr>
          <w:rFonts w:eastAsiaTheme="minorEastAsia" w:hint="eastAsia"/>
          <w:szCs w:val="21"/>
        </w:rPr>
        <w:t>的指标为实质性指标，负偏离或</w:t>
      </w:r>
      <w:r w:rsidRPr="009B37D0">
        <w:rPr>
          <w:rFonts w:hint="eastAsia"/>
          <w:szCs w:val="21"/>
        </w:rPr>
        <w:t>不响应为无效投标。</w:t>
      </w:r>
    </w:p>
    <w:p w14:paraId="5B89773A" w14:textId="43AFE634" w:rsidR="0092584B" w:rsidRPr="0092584B" w:rsidRDefault="00276460" w:rsidP="0092584B">
      <w:pPr>
        <w:spacing w:line="360" w:lineRule="auto"/>
        <w:ind w:firstLineChars="200" w:firstLine="420"/>
        <w:rPr>
          <w:rFonts w:asciiTheme="minorEastAsia" w:eastAsiaTheme="minorEastAsia" w:hAnsiTheme="minorEastAsia"/>
          <w:szCs w:val="21"/>
        </w:rPr>
      </w:pPr>
      <w:r w:rsidRPr="000C31E7">
        <w:rPr>
          <w:rFonts w:asciiTheme="minorEastAsia" w:eastAsiaTheme="minorEastAsia" w:hAnsiTheme="minorEastAsia" w:hint="eastAsia"/>
          <w:szCs w:val="21"/>
        </w:rPr>
        <w:t>系统整体架构图如下所示：</w:t>
      </w:r>
    </w:p>
    <w:p w14:paraId="40B6A472" w14:textId="649C4ED7" w:rsidR="00276460" w:rsidRPr="0092584B" w:rsidRDefault="0092584B" w:rsidP="0092584B">
      <w:pPr>
        <w:spacing w:line="360" w:lineRule="auto"/>
        <w:rPr>
          <w:rFonts w:asciiTheme="minorEastAsia" w:eastAsiaTheme="minorEastAsia" w:hAnsiTheme="minorEastAsia"/>
          <w:szCs w:val="21"/>
        </w:rPr>
      </w:pPr>
      <w:r w:rsidRPr="0092584B">
        <w:rPr>
          <w:rFonts w:asciiTheme="minorEastAsia" w:eastAsiaTheme="minorEastAsia" w:hAnsiTheme="minorEastAsia"/>
          <w:noProof/>
          <w:color w:val="FF0000"/>
          <w:szCs w:val="21"/>
        </w:rPr>
        <w:drawing>
          <wp:inline distT="0" distB="0" distL="0" distR="0" wp14:anchorId="6082D5E2" wp14:editId="11938D31">
            <wp:extent cx="5274310" cy="30276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73"/>
                    <a:stretch/>
                  </pic:blipFill>
                  <pic:spPr bwMode="auto">
                    <a:xfrm>
                      <a:off x="0" y="0"/>
                      <a:ext cx="5274310" cy="3027680"/>
                    </a:xfrm>
                    <a:prstGeom prst="rect">
                      <a:avLst/>
                    </a:prstGeom>
                    <a:noFill/>
                    <a:ln>
                      <a:noFill/>
                    </a:ln>
                    <a:extLst>
                      <a:ext uri="{53640926-AAD7-44D8-BBD7-CCE9431645EC}">
                        <a14:shadowObscured xmlns:a14="http://schemas.microsoft.com/office/drawing/2010/main"/>
                      </a:ext>
                    </a:extLst>
                  </pic:spPr>
                </pic:pic>
              </a:graphicData>
            </a:graphic>
          </wp:inline>
        </w:drawing>
      </w:r>
    </w:p>
    <w:p w14:paraId="5B83071D" w14:textId="0E275BF8" w:rsidR="00B0342E" w:rsidRPr="000C31E7" w:rsidRDefault="003D28C8" w:rsidP="000C31E7">
      <w:pPr>
        <w:spacing w:line="360" w:lineRule="auto"/>
        <w:ind w:firstLineChars="200" w:firstLine="420"/>
        <w:rPr>
          <w:rFonts w:asciiTheme="minorEastAsia" w:eastAsiaTheme="minorEastAsia" w:hAnsiTheme="minorEastAsia"/>
          <w:szCs w:val="21"/>
        </w:rPr>
      </w:pPr>
      <w:r w:rsidRPr="008C75F4">
        <w:rPr>
          <w:rFonts w:asciiTheme="minorEastAsia" w:eastAsiaTheme="minorEastAsia" w:hAnsiTheme="minorEastAsia"/>
          <w:szCs w:val="21"/>
        </w:rPr>
        <w:t>投标人所选设备应不低于下列参数要求</w:t>
      </w:r>
      <w:r w:rsidRPr="008C75F4">
        <w:rPr>
          <w:rFonts w:asciiTheme="minorEastAsia" w:eastAsiaTheme="minorEastAsia" w:hAnsiTheme="minorEastAsia" w:hint="eastAsia"/>
          <w:szCs w:val="21"/>
        </w:rPr>
        <w:t>：</w:t>
      </w:r>
    </w:p>
    <w:tbl>
      <w:tblPr>
        <w:tblStyle w:val="ad"/>
        <w:tblW w:w="5000" w:type="pct"/>
        <w:tblLook w:val="04A0" w:firstRow="1" w:lastRow="0" w:firstColumn="1" w:lastColumn="0" w:noHBand="0" w:noVBand="1"/>
      </w:tblPr>
      <w:tblGrid>
        <w:gridCol w:w="638"/>
        <w:gridCol w:w="1055"/>
        <w:gridCol w:w="5965"/>
        <w:gridCol w:w="638"/>
      </w:tblGrid>
      <w:tr w:rsidR="008C75F4" w:rsidRPr="008C75F4" w14:paraId="42FC26D3" w14:textId="77777777" w:rsidTr="008072AD">
        <w:tc>
          <w:tcPr>
            <w:tcW w:w="385" w:type="pct"/>
            <w:noWrap/>
            <w:vAlign w:val="center"/>
            <w:hideMark/>
          </w:tcPr>
          <w:p w14:paraId="6E5DA9E2" w14:textId="4BA8AC89"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序号</w:t>
            </w:r>
          </w:p>
        </w:tc>
        <w:tc>
          <w:tcPr>
            <w:tcW w:w="636" w:type="pct"/>
            <w:noWrap/>
            <w:vAlign w:val="center"/>
            <w:hideMark/>
          </w:tcPr>
          <w:p w14:paraId="1A4B439B" w14:textId="20EFE2B5"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设备</w:t>
            </w:r>
          </w:p>
        </w:tc>
        <w:tc>
          <w:tcPr>
            <w:tcW w:w="3595" w:type="pct"/>
            <w:noWrap/>
            <w:vAlign w:val="center"/>
            <w:hideMark/>
          </w:tcPr>
          <w:p w14:paraId="546D5891" w14:textId="77777777" w:rsidR="00DC4258" w:rsidRPr="008C75F4" w:rsidRDefault="00DC4258" w:rsidP="00D41FF5">
            <w:pPr>
              <w:widowControl/>
              <w:spacing w:line="360" w:lineRule="auto"/>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技术指标</w:t>
            </w:r>
          </w:p>
        </w:tc>
        <w:tc>
          <w:tcPr>
            <w:tcW w:w="385" w:type="pct"/>
            <w:noWrap/>
            <w:vAlign w:val="center"/>
            <w:hideMark/>
          </w:tcPr>
          <w:p w14:paraId="01EB828E" w14:textId="77777777" w:rsidR="00DC4258" w:rsidRPr="008C75F4" w:rsidRDefault="00DC4258" w:rsidP="00575F6F">
            <w:pPr>
              <w:widowControl/>
              <w:jc w:val="center"/>
              <w:rPr>
                <w:rFonts w:asciiTheme="minorEastAsia" w:eastAsiaTheme="minorEastAsia" w:hAnsiTheme="minorEastAsia" w:cs="宋体"/>
                <w:b/>
                <w:kern w:val="0"/>
                <w:szCs w:val="21"/>
              </w:rPr>
            </w:pPr>
            <w:r w:rsidRPr="008C75F4">
              <w:rPr>
                <w:rFonts w:asciiTheme="minorEastAsia" w:eastAsiaTheme="minorEastAsia" w:hAnsiTheme="minorEastAsia" w:cs="宋体" w:hint="eastAsia"/>
                <w:b/>
                <w:kern w:val="0"/>
                <w:szCs w:val="21"/>
              </w:rPr>
              <w:t>数量</w:t>
            </w:r>
          </w:p>
        </w:tc>
      </w:tr>
      <w:tr w:rsidR="008C75F4" w:rsidRPr="008C75F4" w14:paraId="714F5AD7" w14:textId="77777777" w:rsidTr="008072AD">
        <w:trPr>
          <w:trHeight w:val="468"/>
        </w:trPr>
        <w:tc>
          <w:tcPr>
            <w:tcW w:w="385" w:type="pct"/>
            <w:vMerge w:val="restart"/>
            <w:vAlign w:val="center"/>
            <w:hideMark/>
          </w:tcPr>
          <w:p w14:paraId="5E6A510F" w14:textId="77777777" w:rsidR="00DC4258" w:rsidRPr="008C75F4" w:rsidRDefault="00DC4258" w:rsidP="001B32AE">
            <w:pPr>
              <w:widowControl/>
              <w:spacing w:line="360" w:lineRule="auto"/>
              <w:jc w:val="center"/>
              <w:outlineLvl w:val="0"/>
              <w:rPr>
                <w:rFonts w:asciiTheme="minorEastAsia" w:eastAsiaTheme="minorEastAsia" w:hAnsiTheme="minorEastAsia" w:cs="宋体"/>
                <w:b/>
                <w:bCs/>
                <w:kern w:val="0"/>
                <w:szCs w:val="21"/>
              </w:rPr>
            </w:pPr>
            <w:r w:rsidRPr="008C75F4">
              <w:rPr>
                <w:rFonts w:asciiTheme="minorEastAsia" w:eastAsiaTheme="minorEastAsia" w:hAnsiTheme="minorEastAsia" w:cs="宋体" w:hint="eastAsia"/>
                <w:b/>
                <w:bCs/>
                <w:kern w:val="0"/>
                <w:szCs w:val="21"/>
              </w:rPr>
              <w:t>1</w:t>
            </w:r>
          </w:p>
        </w:tc>
        <w:tc>
          <w:tcPr>
            <w:tcW w:w="636" w:type="pct"/>
            <w:vMerge w:val="restart"/>
            <w:vAlign w:val="center"/>
            <w:hideMark/>
          </w:tcPr>
          <w:p w14:paraId="2FB48637" w14:textId="487DF7A1" w:rsidR="00DC4258" w:rsidRPr="008D7B91" w:rsidRDefault="00BA5424" w:rsidP="001B32AE">
            <w:pPr>
              <w:widowControl/>
              <w:spacing w:line="360" w:lineRule="auto"/>
              <w:jc w:val="center"/>
              <w:outlineLvl w:val="0"/>
              <w:rPr>
                <w:rFonts w:asciiTheme="minorEastAsia" w:eastAsiaTheme="minorEastAsia" w:hAnsiTheme="minorEastAsia" w:cs="宋体"/>
                <w:b/>
                <w:bCs/>
                <w:kern w:val="0"/>
                <w:szCs w:val="21"/>
              </w:rPr>
            </w:pPr>
            <w:r w:rsidRPr="008D7B91">
              <w:rPr>
                <w:rFonts w:eastAsiaTheme="minorEastAsia" w:hint="eastAsia"/>
                <w:b/>
                <w:szCs w:val="21"/>
              </w:rPr>
              <w:t>电子安全信息门牌</w:t>
            </w:r>
          </w:p>
        </w:tc>
        <w:tc>
          <w:tcPr>
            <w:tcW w:w="3595" w:type="pct"/>
            <w:vMerge w:val="restart"/>
            <w:vAlign w:val="center"/>
            <w:hideMark/>
          </w:tcPr>
          <w:p w14:paraId="7F0C9422" w14:textId="77777777" w:rsidR="008072AD" w:rsidRPr="00667ECB" w:rsidRDefault="008072AD" w:rsidP="008072AD">
            <w:pPr>
              <w:pStyle w:val="ae"/>
              <w:spacing w:line="360" w:lineRule="auto"/>
              <w:ind w:firstLineChars="0" w:firstLine="0"/>
              <w:rPr>
                <w:rFonts w:ascii="宋体" w:hAnsi="宋体"/>
                <w:b/>
                <w:color w:val="000000"/>
                <w:szCs w:val="21"/>
              </w:rPr>
            </w:pPr>
            <w:r w:rsidRPr="00667ECB">
              <w:rPr>
                <w:rFonts w:ascii="宋体" w:hAnsi="宋体" w:hint="eastAsia"/>
                <w:b/>
                <w:color w:val="000000"/>
                <w:szCs w:val="21"/>
              </w:rPr>
              <w:t>硬件参数：</w:t>
            </w:r>
          </w:p>
          <w:p w14:paraId="209BCEC5" w14:textId="38BF5E8F" w:rsidR="008072AD" w:rsidRPr="008257E8" w:rsidRDefault="001F6466" w:rsidP="00CD10CC">
            <w:pPr>
              <w:pStyle w:val="ae"/>
              <w:numPr>
                <w:ilvl w:val="0"/>
                <w:numId w:val="3"/>
              </w:numPr>
              <w:spacing w:line="360" w:lineRule="auto"/>
              <w:ind w:firstLineChars="0"/>
              <w:rPr>
                <w:rFonts w:ascii="宋体" w:hAnsi="宋体"/>
                <w:color w:val="000000"/>
                <w:szCs w:val="21"/>
              </w:rPr>
            </w:pPr>
            <w:r w:rsidRPr="00AD4B0A">
              <w:rPr>
                <w:rFonts w:ascii="宋体" w:hAnsi="宋体" w:hint="eastAsia"/>
                <w:color w:val="000000"/>
                <w:szCs w:val="21"/>
              </w:rPr>
              <w:t>★</w:t>
            </w:r>
            <w:r w:rsidR="008072AD" w:rsidRPr="008257E8">
              <w:rPr>
                <w:rFonts w:ascii="宋体" w:hAnsi="宋体" w:hint="eastAsia"/>
                <w:color w:val="000000"/>
                <w:szCs w:val="21"/>
              </w:rPr>
              <w:t>系统运行内存≥2GB,储存容量≥16GB，整机CPU≥4核，最高主频≥2.0GHz</w:t>
            </w:r>
            <w:r w:rsidR="001E4343">
              <w:rPr>
                <w:rFonts w:ascii="宋体" w:hAnsi="宋体" w:hint="eastAsia"/>
                <w:color w:val="000000"/>
                <w:szCs w:val="21"/>
              </w:rPr>
              <w:t>。</w:t>
            </w:r>
          </w:p>
          <w:p w14:paraId="14581D22" w14:textId="7FC45C2A" w:rsidR="008072AD" w:rsidRPr="008257E8" w:rsidRDefault="001F6466" w:rsidP="00CD10CC">
            <w:pPr>
              <w:pStyle w:val="ae"/>
              <w:numPr>
                <w:ilvl w:val="0"/>
                <w:numId w:val="3"/>
              </w:numPr>
              <w:spacing w:line="360" w:lineRule="auto"/>
              <w:ind w:firstLineChars="0"/>
              <w:rPr>
                <w:rFonts w:ascii="宋体" w:hAnsi="宋体"/>
                <w:color w:val="000000"/>
                <w:szCs w:val="21"/>
              </w:rPr>
            </w:pPr>
            <w:r w:rsidRPr="00AD4B0A">
              <w:rPr>
                <w:rFonts w:ascii="宋体" w:hAnsi="宋体" w:hint="eastAsia"/>
                <w:color w:val="000000"/>
                <w:szCs w:val="21"/>
              </w:rPr>
              <w:t>★</w:t>
            </w:r>
            <w:r w:rsidR="008072AD" w:rsidRPr="008257E8">
              <w:rPr>
                <w:rFonts w:ascii="宋体" w:hAnsi="宋体" w:hint="eastAsia"/>
                <w:color w:val="000000"/>
                <w:szCs w:val="21"/>
              </w:rPr>
              <w:t>LED背光显示屏，≥15.6英寸，分辨率不低于1920*1080</w:t>
            </w:r>
            <w:r w:rsidR="001E4343">
              <w:rPr>
                <w:rFonts w:ascii="宋体" w:hAnsi="宋体" w:hint="eastAsia"/>
                <w:color w:val="000000"/>
                <w:szCs w:val="21"/>
              </w:rPr>
              <w:t>。</w:t>
            </w:r>
          </w:p>
          <w:p w14:paraId="1362525C" w14:textId="7F7426FD"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圆弧边框设计、有独立</w:t>
            </w:r>
            <w:proofErr w:type="gramStart"/>
            <w:r w:rsidRPr="008257E8">
              <w:rPr>
                <w:rFonts w:ascii="宋体" w:hAnsi="宋体" w:hint="eastAsia"/>
                <w:color w:val="000000"/>
                <w:szCs w:val="21"/>
              </w:rPr>
              <w:t>内置走</w:t>
            </w:r>
            <w:proofErr w:type="gramEnd"/>
            <w:r w:rsidRPr="008257E8">
              <w:rPr>
                <w:rFonts w:ascii="宋体" w:hAnsi="宋体" w:hint="eastAsia"/>
                <w:color w:val="000000"/>
                <w:szCs w:val="21"/>
              </w:rPr>
              <w:t>线槽、能够贴合墙面安装</w:t>
            </w:r>
            <w:r w:rsidR="001E4343">
              <w:rPr>
                <w:rFonts w:ascii="宋体" w:hAnsi="宋体" w:hint="eastAsia"/>
                <w:color w:val="000000"/>
                <w:szCs w:val="21"/>
              </w:rPr>
              <w:t>。</w:t>
            </w:r>
          </w:p>
          <w:p w14:paraId="3DFE3EF5" w14:textId="5B6E2FA3"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正面及边框同时具有状态灯，能自定义显示超过255种颜</w:t>
            </w:r>
            <w:r w:rsidRPr="008257E8">
              <w:rPr>
                <w:rFonts w:ascii="宋体" w:hAnsi="宋体" w:hint="eastAsia"/>
                <w:color w:val="000000"/>
                <w:szCs w:val="21"/>
              </w:rPr>
              <w:lastRenderedPageBreak/>
              <w:t>色，能够通过不同颜色状态呈现出自定义状态灯信息</w:t>
            </w:r>
            <w:r w:rsidR="001E4343">
              <w:rPr>
                <w:rFonts w:ascii="宋体" w:hAnsi="宋体" w:hint="eastAsia"/>
                <w:color w:val="000000"/>
                <w:szCs w:val="21"/>
              </w:rPr>
              <w:t>。</w:t>
            </w:r>
          </w:p>
          <w:p w14:paraId="5DC204EF" w14:textId="663F9AFB"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内置智能补光模块，辅助人脸识别</w:t>
            </w:r>
            <w:r w:rsidR="001E4343">
              <w:rPr>
                <w:rFonts w:ascii="宋体" w:hAnsi="宋体" w:hint="eastAsia"/>
                <w:color w:val="000000"/>
                <w:szCs w:val="21"/>
              </w:rPr>
              <w:t>。</w:t>
            </w:r>
          </w:p>
          <w:p w14:paraId="77442D0C" w14:textId="34006BC7"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具备双目摄像头，≥200</w:t>
            </w:r>
            <w:proofErr w:type="gramStart"/>
            <w:r w:rsidRPr="008257E8">
              <w:rPr>
                <w:rFonts w:ascii="宋体" w:hAnsi="宋体" w:hint="eastAsia"/>
                <w:color w:val="000000"/>
                <w:szCs w:val="21"/>
              </w:rPr>
              <w:t>万像</w:t>
            </w:r>
            <w:proofErr w:type="gramEnd"/>
            <w:r w:rsidRPr="008257E8">
              <w:rPr>
                <w:rFonts w:ascii="宋体" w:hAnsi="宋体" w:hint="eastAsia"/>
                <w:color w:val="000000"/>
                <w:szCs w:val="21"/>
              </w:rPr>
              <w:t>素，支持宽动态</w:t>
            </w:r>
            <w:r w:rsidR="001E4343">
              <w:rPr>
                <w:rFonts w:ascii="宋体" w:hAnsi="宋体" w:hint="eastAsia"/>
                <w:color w:val="000000"/>
                <w:szCs w:val="21"/>
              </w:rPr>
              <w:t>。</w:t>
            </w:r>
          </w:p>
          <w:p w14:paraId="0D81189A" w14:textId="7C756D8C"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支持POE供电，支持DC12V供电</w:t>
            </w:r>
            <w:r w:rsidR="001E4343">
              <w:rPr>
                <w:rFonts w:ascii="宋体" w:hAnsi="宋体" w:hint="eastAsia"/>
                <w:color w:val="000000"/>
                <w:szCs w:val="21"/>
              </w:rPr>
              <w:t>。</w:t>
            </w:r>
          </w:p>
          <w:p w14:paraId="2C998D82" w14:textId="670EFC27"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工作温度遵循GB/T 2423.1-2008，温度范围不低于-10℃</w:t>
            </w:r>
            <w:r w:rsidR="0014689E">
              <w:rPr>
                <w:rFonts w:ascii="宋体" w:hAnsi="宋体" w:hint="eastAsia"/>
                <w:color w:val="000000"/>
                <w:szCs w:val="21"/>
              </w:rPr>
              <w:t>~</w:t>
            </w:r>
            <w:r w:rsidRPr="008257E8">
              <w:rPr>
                <w:rFonts w:ascii="宋体" w:hAnsi="宋体" w:hint="eastAsia"/>
                <w:color w:val="000000"/>
                <w:szCs w:val="21"/>
              </w:rPr>
              <w:t>50℃</w:t>
            </w:r>
            <w:r w:rsidR="001E4343">
              <w:rPr>
                <w:rFonts w:ascii="宋体" w:hAnsi="宋体" w:hint="eastAsia"/>
                <w:color w:val="000000"/>
                <w:szCs w:val="21"/>
              </w:rPr>
              <w:t>。</w:t>
            </w:r>
          </w:p>
          <w:p w14:paraId="19D68B98" w14:textId="38972A2E" w:rsidR="008072AD" w:rsidRPr="008257E8"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产品防尘防水等级≥IP65</w:t>
            </w:r>
            <w:r w:rsidR="001E4343">
              <w:rPr>
                <w:rFonts w:ascii="宋体" w:hAnsi="宋体" w:hint="eastAsia"/>
                <w:color w:val="000000"/>
                <w:szCs w:val="21"/>
              </w:rPr>
              <w:t>。</w:t>
            </w:r>
          </w:p>
          <w:p w14:paraId="56B6181D" w14:textId="77777777" w:rsidR="008072AD" w:rsidRPr="004C77BC" w:rsidRDefault="008072AD" w:rsidP="00CD10CC">
            <w:pPr>
              <w:pStyle w:val="ae"/>
              <w:numPr>
                <w:ilvl w:val="0"/>
                <w:numId w:val="3"/>
              </w:numPr>
              <w:spacing w:line="360" w:lineRule="auto"/>
              <w:ind w:firstLineChars="0"/>
              <w:rPr>
                <w:rFonts w:ascii="宋体" w:hAnsi="宋体"/>
                <w:color w:val="000000"/>
                <w:szCs w:val="21"/>
              </w:rPr>
            </w:pPr>
            <w:r w:rsidRPr="008257E8">
              <w:rPr>
                <w:rFonts w:ascii="宋体" w:hAnsi="宋体" w:hint="eastAsia"/>
                <w:color w:val="000000"/>
                <w:szCs w:val="21"/>
              </w:rPr>
              <w:t>具有内置IC卡刷卡区，与校园卡兼容，支持14443协议。</w:t>
            </w:r>
          </w:p>
          <w:p w14:paraId="22C7FED5" w14:textId="6EF1B398" w:rsidR="008072AD" w:rsidRPr="004C77BC" w:rsidRDefault="00880E72" w:rsidP="008072AD">
            <w:pPr>
              <w:spacing w:line="360" w:lineRule="auto"/>
              <w:rPr>
                <w:rFonts w:ascii="宋体" w:hAnsi="宋体"/>
                <w:b/>
                <w:szCs w:val="21"/>
              </w:rPr>
            </w:pPr>
            <w:r>
              <w:rPr>
                <w:rFonts w:ascii="宋体" w:hAnsi="宋体" w:hint="eastAsia"/>
                <w:b/>
                <w:szCs w:val="21"/>
              </w:rPr>
              <w:t>终端</w:t>
            </w:r>
            <w:r w:rsidR="00884BB4">
              <w:rPr>
                <w:rFonts w:ascii="宋体" w:hAnsi="宋体" w:hint="eastAsia"/>
                <w:b/>
                <w:szCs w:val="21"/>
              </w:rPr>
              <w:t>功能</w:t>
            </w:r>
            <w:r w:rsidR="000A0BCE">
              <w:rPr>
                <w:rFonts w:ascii="宋体" w:hAnsi="宋体" w:hint="eastAsia"/>
                <w:b/>
                <w:szCs w:val="21"/>
              </w:rPr>
              <w:t>性能</w:t>
            </w:r>
            <w:r w:rsidR="00884BB4">
              <w:rPr>
                <w:rFonts w:ascii="宋体" w:hAnsi="宋体" w:hint="eastAsia"/>
                <w:b/>
                <w:szCs w:val="21"/>
              </w:rPr>
              <w:t>要求</w:t>
            </w:r>
            <w:r w:rsidR="008072AD" w:rsidRPr="004C77BC">
              <w:rPr>
                <w:rFonts w:ascii="宋体" w:hAnsi="宋体" w:hint="eastAsia"/>
                <w:b/>
                <w:szCs w:val="21"/>
              </w:rPr>
              <w:t>：</w:t>
            </w:r>
          </w:p>
          <w:p w14:paraId="10E347C4" w14:textId="3AE10F07" w:rsidR="00AD4B0A" w:rsidRPr="00AD4B0A" w:rsidRDefault="00AD4B0A"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支持实验室安全信息牌展示，</w:t>
            </w:r>
            <w:r w:rsidRPr="00AD4B0A">
              <w:rPr>
                <w:rFonts w:ascii="宋体" w:hAnsi="宋体" w:hint="eastAsia"/>
                <w:color w:val="000000"/>
                <w:szCs w:val="21"/>
              </w:rPr>
              <w:t>包括：实验室安全级别、分类、名称、所属院系、楼宇号、房间号、安全责任人及联系方式、紧急联系人及联系方式、报警电话、危险类别、防护措施、灭火要点、标语、定级日期、制证部门信息。支持数据的离线查看和在线自动化</w:t>
            </w:r>
            <w:r>
              <w:rPr>
                <w:rFonts w:ascii="宋体" w:hAnsi="宋体" w:hint="eastAsia"/>
                <w:color w:val="000000"/>
                <w:szCs w:val="21"/>
              </w:rPr>
              <w:t>下发</w:t>
            </w:r>
            <w:r w:rsidRPr="00AD4B0A">
              <w:rPr>
                <w:rFonts w:ascii="宋体" w:hAnsi="宋体" w:hint="eastAsia"/>
                <w:color w:val="000000"/>
                <w:szCs w:val="21"/>
              </w:rPr>
              <w:t>更新。</w:t>
            </w:r>
          </w:p>
          <w:p w14:paraId="7A44DBA7" w14:textId="181F592F" w:rsidR="00AD4B0A" w:rsidRPr="00AD4B0A" w:rsidRDefault="009E3AA1"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w:t>
            </w:r>
            <w:r w:rsidR="00AD4B0A" w:rsidRPr="00AD4B0A">
              <w:rPr>
                <w:rFonts w:ascii="宋体" w:hAnsi="宋体" w:hint="eastAsia"/>
                <w:color w:val="000000"/>
                <w:szCs w:val="21"/>
              </w:rPr>
              <w:t>支持通过人脸识别或刷卡进行身份验证，</w:t>
            </w:r>
            <w:r w:rsidR="00483B05">
              <w:rPr>
                <w:rFonts w:ascii="宋体" w:hAnsi="宋体" w:hint="eastAsia"/>
                <w:color w:val="000000"/>
                <w:szCs w:val="21"/>
              </w:rPr>
              <w:t>支持人脸识别后端比对，</w:t>
            </w:r>
            <w:r w:rsidR="00AD4B0A" w:rsidRPr="00AD4B0A">
              <w:rPr>
                <w:rFonts w:ascii="宋体" w:hAnsi="宋体" w:hint="eastAsia"/>
                <w:color w:val="000000"/>
                <w:szCs w:val="21"/>
              </w:rPr>
              <w:t>验证通过或失败均有对应的语音与文字提示</w:t>
            </w:r>
            <w:r w:rsidR="001D161C">
              <w:rPr>
                <w:rFonts w:ascii="宋体" w:hAnsi="宋体" w:hint="eastAsia"/>
                <w:color w:val="000000"/>
                <w:szCs w:val="21"/>
              </w:rPr>
              <w:t>，人脸识别速度≤2秒</w:t>
            </w:r>
            <w:r w:rsidR="00AD4B0A" w:rsidRPr="00AD4B0A">
              <w:rPr>
                <w:rFonts w:ascii="宋体" w:hAnsi="宋体" w:hint="eastAsia"/>
                <w:color w:val="000000"/>
                <w:szCs w:val="21"/>
              </w:rPr>
              <w:t>。支持离线刷卡、刷脸</w:t>
            </w:r>
            <w:r w:rsidR="00AD4B0A">
              <w:rPr>
                <w:rFonts w:ascii="宋体" w:hAnsi="宋体" w:hint="eastAsia"/>
                <w:color w:val="000000"/>
                <w:szCs w:val="21"/>
              </w:rPr>
              <w:t>验证</w:t>
            </w:r>
            <w:r w:rsidR="00AD4B0A" w:rsidRPr="00AD4B0A">
              <w:rPr>
                <w:rFonts w:ascii="宋体" w:hAnsi="宋体" w:hint="eastAsia"/>
                <w:color w:val="000000"/>
                <w:szCs w:val="21"/>
              </w:rPr>
              <w:t>，</w:t>
            </w:r>
            <w:r w:rsidR="00AD4B0A">
              <w:rPr>
                <w:rFonts w:ascii="宋体" w:hAnsi="宋体" w:hint="eastAsia"/>
                <w:color w:val="000000"/>
                <w:szCs w:val="21"/>
              </w:rPr>
              <w:t>支持</w:t>
            </w:r>
            <w:r w:rsidR="000E476B">
              <w:rPr>
                <w:rFonts w:ascii="宋体" w:hAnsi="宋体" w:hint="eastAsia"/>
                <w:color w:val="000000"/>
                <w:szCs w:val="21"/>
              </w:rPr>
              <w:t>不少于5000条流水</w:t>
            </w:r>
            <w:r w:rsidR="00AD4B0A" w:rsidRPr="00AD4B0A">
              <w:rPr>
                <w:rFonts w:ascii="宋体" w:hAnsi="宋体" w:hint="eastAsia"/>
                <w:color w:val="000000"/>
                <w:szCs w:val="21"/>
              </w:rPr>
              <w:t>数据</w:t>
            </w:r>
            <w:r w:rsidR="001D161C">
              <w:rPr>
                <w:rFonts w:ascii="宋体" w:hAnsi="宋体" w:hint="eastAsia"/>
                <w:color w:val="000000"/>
                <w:szCs w:val="21"/>
              </w:rPr>
              <w:t>的</w:t>
            </w:r>
            <w:r w:rsidR="00AD4B0A">
              <w:rPr>
                <w:rFonts w:ascii="宋体" w:hAnsi="宋体" w:hint="eastAsia"/>
                <w:color w:val="000000"/>
                <w:szCs w:val="21"/>
              </w:rPr>
              <w:t>本地</w:t>
            </w:r>
            <w:r w:rsidR="00AD4B0A" w:rsidRPr="00AD4B0A">
              <w:rPr>
                <w:rFonts w:ascii="宋体" w:hAnsi="宋体" w:hint="eastAsia"/>
                <w:color w:val="000000"/>
                <w:szCs w:val="21"/>
              </w:rPr>
              <w:t>缓存，</w:t>
            </w:r>
            <w:r w:rsidR="001155D3">
              <w:rPr>
                <w:rFonts w:ascii="宋体" w:hAnsi="宋体" w:hint="eastAsia"/>
                <w:color w:val="000000"/>
                <w:szCs w:val="21"/>
              </w:rPr>
              <w:t>网络恢复后</w:t>
            </w:r>
            <w:r w:rsidR="00AD4B0A">
              <w:rPr>
                <w:rFonts w:ascii="宋体" w:hAnsi="宋体" w:hint="eastAsia"/>
                <w:color w:val="000000"/>
                <w:szCs w:val="21"/>
              </w:rPr>
              <w:t>自动回传</w:t>
            </w:r>
            <w:r w:rsidR="00AD4B0A" w:rsidRPr="00AD4B0A">
              <w:rPr>
                <w:rFonts w:ascii="宋体" w:hAnsi="宋体" w:hint="eastAsia"/>
                <w:color w:val="000000"/>
                <w:szCs w:val="21"/>
              </w:rPr>
              <w:t>。</w:t>
            </w:r>
          </w:p>
          <w:p w14:paraId="3EAB9160" w14:textId="231E3169"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支持展示实验室介绍信息，包括但不限于：实验室简介、介绍视频、主要成员、研究方向、成果展示、设备信息、在</w:t>
            </w:r>
            <w:proofErr w:type="gramStart"/>
            <w:r w:rsidRPr="00AD4B0A">
              <w:rPr>
                <w:rFonts w:ascii="宋体" w:hAnsi="宋体" w:hint="eastAsia"/>
                <w:color w:val="000000"/>
                <w:szCs w:val="21"/>
              </w:rPr>
              <w:t>研</w:t>
            </w:r>
            <w:proofErr w:type="gramEnd"/>
            <w:r w:rsidRPr="00AD4B0A">
              <w:rPr>
                <w:rFonts w:ascii="宋体" w:hAnsi="宋体" w:hint="eastAsia"/>
                <w:color w:val="000000"/>
                <w:szCs w:val="21"/>
              </w:rPr>
              <w:t>实验项目、“首雁计划”成员展示及其他相关内容。</w:t>
            </w:r>
            <w:r w:rsidR="001E4343" w:rsidRPr="00AD4B0A">
              <w:rPr>
                <w:rFonts w:ascii="宋体" w:hAnsi="宋体" w:hint="eastAsia"/>
                <w:color w:val="000000"/>
                <w:szCs w:val="21"/>
              </w:rPr>
              <w:t>支持数据的离线查看和在线自动化</w:t>
            </w:r>
            <w:r w:rsidR="001E4343">
              <w:rPr>
                <w:rFonts w:ascii="宋体" w:hAnsi="宋体" w:hint="eastAsia"/>
                <w:color w:val="000000"/>
                <w:szCs w:val="21"/>
              </w:rPr>
              <w:t>下发</w:t>
            </w:r>
            <w:r w:rsidR="001E4343" w:rsidRPr="00AD4B0A">
              <w:rPr>
                <w:rFonts w:ascii="宋体" w:hAnsi="宋体" w:hint="eastAsia"/>
                <w:color w:val="000000"/>
                <w:szCs w:val="21"/>
              </w:rPr>
              <w:t>更新。</w:t>
            </w:r>
          </w:p>
          <w:p w14:paraId="56F4E584" w14:textId="5A73B7D4"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查看当前实验室内的环境监测数据（包括但不限于CO、NH3、H2、O2等）。</w:t>
            </w:r>
          </w:p>
          <w:p w14:paraId="0C15EA66" w14:textId="1ED16389"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查看当前实验室内的多路监控画面。</w:t>
            </w:r>
          </w:p>
          <w:p w14:paraId="3FCDFEAE" w14:textId="0CA796AA" w:rsidR="00AD4B0A" w:rsidRPr="00AD4B0A" w:rsidRDefault="001E4343" w:rsidP="00CD10CC">
            <w:pPr>
              <w:pStyle w:val="ae"/>
              <w:numPr>
                <w:ilvl w:val="0"/>
                <w:numId w:val="4"/>
              </w:numPr>
              <w:spacing w:line="360" w:lineRule="auto"/>
              <w:ind w:firstLineChars="0"/>
              <w:rPr>
                <w:rFonts w:ascii="宋体" w:hAnsi="宋体"/>
                <w:color w:val="000000"/>
                <w:szCs w:val="21"/>
              </w:rPr>
            </w:pPr>
            <w:r>
              <w:rPr>
                <w:rFonts w:ascii="宋体" w:hAnsi="宋体" w:hint="eastAsia"/>
                <w:color w:val="000000"/>
                <w:szCs w:val="21"/>
              </w:rPr>
              <w:t>支持通过人脸识别等方式完成实验室人员身份验证后，</w:t>
            </w:r>
            <w:r w:rsidR="00AD4B0A" w:rsidRPr="00AD4B0A">
              <w:rPr>
                <w:rFonts w:ascii="宋体" w:hAnsi="宋体" w:hint="eastAsia"/>
                <w:color w:val="000000"/>
                <w:szCs w:val="21"/>
              </w:rPr>
              <w:t>查看当前实验室的危险源信息。</w:t>
            </w:r>
          </w:p>
          <w:p w14:paraId="5CB038D1" w14:textId="48531077"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lastRenderedPageBreak/>
              <w:t>支持查看管理</w:t>
            </w:r>
            <w:r w:rsidR="001E4343">
              <w:rPr>
                <w:rFonts w:ascii="宋体" w:hAnsi="宋体" w:hint="eastAsia"/>
                <w:color w:val="000000"/>
                <w:szCs w:val="21"/>
              </w:rPr>
              <w:t>平台</w:t>
            </w:r>
            <w:r w:rsidRPr="00AD4B0A">
              <w:rPr>
                <w:rFonts w:ascii="宋体" w:hAnsi="宋体" w:hint="eastAsia"/>
                <w:color w:val="000000"/>
                <w:szCs w:val="21"/>
              </w:rPr>
              <w:t>发布的通知公告，可清晰展示通知内容；针对紧急类通知，支持以声光或</w:t>
            </w:r>
            <w:proofErr w:type="gramStart"/>
            <w:r w:rsidRPr="00AD4B0A">
              <w:rPr>
                <w:rFonts w:ascii="宋体" w:hAnsi="宋体" w:hint="eastAsia"/>
                <w:color w:val="000000"/>
                <w:szCs w:val="21"/>
              </w:rPr>
              <w:t>公播形式</w:t>
            </w:r>
            <w:proofErr w:type="gramEnd"/>
            <w:r w:rsidRPr="00AD4B0A">
              <w:rPr>
                <w:rFonts w:ascii="宋体" w:hAnsi="宋体" w:hint="eastAsia"/>
                <w:color w:val="000000"/>
                <w:szCs w:val="21"/>
              </w:rPr>
              <w:t>进行预警。</w:t>
            </w:r>
          </w:p>
          <w:p w14:paraId="6F80A16F" w14:textId="77777777"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支持对实验室内探测器的环境告警数据进行实时预警，用户可查看或收起预警通知。</w:t>
            </w:r>
          </w:p>
          <w:p w14:paraId="34BE14AA" w14:textId="688B3695"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支持展示</w:t>
            </w:r>
            <w:r w:rsidR="001E4343" w:rsidRPr="00AD4B0A">
              <w:rPr>
                <w:rFonts w:ascii="宋体" w:hAnsi="宋体" w:hint="eastAsia"/>
                <w:color w:val="000000"/>
                <w:szCs w:val="21"/>
              </w:rPr>
              <w:t>管理</w:t>
            </w:r>
            <w:r w:rsidR="001E4343">
              <w:rPr>
                <w:rFonts w:ascii="宋体" w:hAnsi="宋体" w:hint="eastAsia"/>
                <w:color w:val="000000"/>
                <w:szCs w:val="21"/>
              </w:rPr>
              <w:t>平台</w:t>
            </w:r>
            <w:r w:rsidR="002B1199">
              <w:rPr>
                <w:rFonts w:ascii="宋体" w:hAnsi="宋体" w:hint="eastAsia"/>
                <w:color w:val="000000"/>
                <w:szCs w:val="21"/>
              </w:rPr>
              <w:t>发布</w:t>
            </w:r>
            <w:proofErr w:type="gramStart"/>
            <w:r w:rsidR="002B1199">
              <w:rPr>
                <w:rFonts w:ascii="宋体" w:hAnsi="宋体" w:hint="eastAsia"/>
                <w:color w:val="000000"/>
                <w:szCs w:val="21"/>
              </w:rPr>
              <w:t>的公播内容</w:t>
            </w:r>
            <w:proofErr w:type="gramEnd"/>
            <w:r w:rsidR="002B1199">
              <w:rPr>
                <w:rFonts w:ascii="宋体" w:hAnsi="宋体" w:hint="eastAsia"/>
                <w:color w:val="000000"/>
                <w:szCs w:val="21"/>
              </w:rPr>
              <w:t>，</w:t>
            </w:r>
            <w:proofErr w:type="gramStart"/>
            <w:r w:rsidR="002B1199">
              <w:rPr>
                <w:rFonts w:ascii="宋体" w:hAnsi="宋体" w:hint="eastAsia"/>
                <w:color w:val="000000"/>
                <w:szCs w:val="21"/>
              </w:rPr>
              <w:t>公播内容</w:t>
            </w:r>
            <w:proofErr w:type="gramEnd"/>
            <w:r w:rsidR="002B1199">
              <w:rPr>
                <w:rFonts w:ascii="宋体" w:hAnsi="宋体" w:hint="eastAsia"/>
                <w:color w:val="000000"/>
                <w:szCs w:val="21"/>
              </w:rPr>
              <w:t>支持满屏展示，支持点击返回首页</w:t>
            </w:r>
            <w:r w:rsidRPr="00AD4B0A">
              <w:rPr>
                <w:rFonts w:ascii="宋体" w:hAnsi="宋体" w:hint="eastAsia"/>
                <w:color w:val="000000"/>
                <w:szCs w:val="21"/>
              </w:rPr>
              <w:t>；支持文字、图片、视频等多种格式</w:t>
            </w:r>
            <w:proofErr w:type="gramStart"/>
            <w:r w:rsidRPr="00AD4B0A">
              <w:rPr>
                <w:rFonts w:ascii="宋体" w:hAnsi="宋体" w:hint="eastAsia"/>
                <w:color w:val="000000"/>
                <w:szCs w:val="21"/>
              </w:rPr>
              <w:t>的公播内容</w:t>
            </w:r>
            <w:proofErr w:type="gramEnd"/>
            <w:r w:rsidRPr="00AD4B0A">
              <w:rPr>
                <w:rFonts w:ascii="宋体" w:hAnsi="宋体" w:hint="eastAsia"/>
                <w:color w:val="000000"/>
                <w:szCs w:val="21"/>
              </w:rPr>
              <w:t>。</w:t>
            </w:r>
          </w:p>
          <w:p w14:paraId="7B2B829D" w14:textId="51F39B85" w:rsidR="00AD4B0A" w:rsidRPr="00AD4B0A" w:rsidRDefault="00AD4B0A" w:rsidP="00CD10CC">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终端设备的远程运维与监控：支持实时监测终端设备CPU、内存、存储等关键组件的运行状态；支持通过管理平台对终端进行批量远程升级；支持远程下载终端运行日志；支持集成远程控制与视频流服务，满足远程桌面操作及实时屏幕画面查看需求。</w:t>
            </w:r>
          </w:p>
          <w:p w14:paraId="3B8DB6AF" w14:textId="3E491A0F" w:rsidR="00DC3CA6" w:rsidRPr="000A0BCE" w:rsidRDefault="00AD4B0A" w:rsidP="000A0BCE">
            <w:pPr>
              <w:pStyle w:val="ae"/>
              <w:numPr>
                <w:ilvl w:val="0"/>
                <w:numId w:val="4"/>
              </w:numPr>
              <w:spacing w:line="360" w:lineRule="auto"/>
              <w:ind w:firstLineChars="0"/>
              <w:rPr>
                <w:rFonts w:ascii="宋体" w:hAnsi="宋体"/>
                <w:color w:val="000000"/>
                <w:szCs w:val="21"/>
              </w:rPr>
            </w:pPr>
            <w:r w:rsidRPr="00AD4B0A">
              <w:rPr>
                <w:rFonts w:ascii="宋体" w:hAnsi="宋体" w:hint="eastAsia"/>
                <w:color w:val="000000"/>
                <w:szCs w:val="21"/>
              </w:rPr>
              <w:t>支持自动返回机制，</w:t>
            </w:r>
            <w:r w:rsidR="002B1199" w:rsidRPr="00AD4B0A">
              <w:rPr>
                <w:rFonts w:ascii="宋体" w:hAnsi="宋体" w:hint="eastAsia"/>
                <w:color w:val="000000"/>
                <w:szCs w:val="21"/>
              </w:rPr>
              <w:t>自定义</w:t>
            </w:r>
            <w:r w:rsidR="002B1199">
              <w:rPr>
                <w:rFonts w:ascii="宋体" w:hAnsi="宋体" w:hint="eastAsia"/>
                <w:color w:val="000000"/>
                <w:szCs w:val="21"/>
              </w:rPr>
              <w:t>时长</w:t>
            </w:r>
            <w:r w:rsidRPr="00AD4B0A">
              <w:rPr>
                <w:rFonts w:ascii="宋体" w:hAnsi="宋体" w:hint="eastAsia"/>
                <w:color w:val="000000"/>
                <w:szCs w:val="21"/>
              </w:rPr>
              <w:t>，自动返回专用操作界面。</w:t>
            </w:r>
          </w:p>
        </w:tc>
        <w:tc>
          <w:tcPr>
            <w:tcW w:w="385" w:type="pct"/>
            <w:vMerge w:val="restart"/>
            <w:vAlign w:val="center"/>
            <w:hideMark/>
          </w:tcPr>
          <w:p w14:paraId="46A63516" w14:textId="67485396" w:rsidR="00DC4258" w:rsidRPr="008C75F4" w:rsidRDefault="008072AD" w:rsidP="001B32AE">
            <w:pPr>
              <w:widowControl/>
              <w:spacing w:line="360" w:lineRule="auto"/>
              <w:jc w:val="center"/>
              <w:outlineLvl w:val="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658</w:t>
            </w:r>
          </w:p>
        </w:tc>
      </w:tr>
      <w:tr w:rsidR="008C75F4" w:rsidRPr="008C75F4" w14:paraId="53D76392" w14:textId="77777777" w:rsidTr="008072AD">
        <w:trPr>
          <w:trHeight w:val="468"/>
        </w:trPr>
        <w:tc>
          <w:tcPr>
            <w:tcW w:w="385" w:type="pct"/>
            <w:vMerge/>
            <w:vAlign w:val="center"/>
            <w:hideMark/>
          </w:tcPr>
          <w:p w14:paraId="0C5CDFBF"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62005CC1"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42F3450F"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09AD2E57"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36EAD1D0" w14:textId="77777777" w:rsidTr="008072AD">
        <w:trPr>
          <w:trHeight w:val="468"/>
        </w:trPr>
        <w:tc>
          <w:tcPr>
            <w:tcW w:w="385" w:type="pct"/>
            <w:vMerge/>
            <w:vAlign w:val="center"/>
            <w:hideMark/>
          </w:tcPr>
          <w:p w14:paraId="0913B913"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54AFC9FE"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76E50909"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4B989076"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6731752D" w14:textId="77777777" w:rsidTr="008072AD">
        <w:trPr>
          <w:trHeight w:val="468"/>
        </w:trPr>
        <w:tc>
          <w:tcPr>
            <w:tcW w:w="385" w:type="pct"/>
            <w:vMerge/>
            <w:vAlign w:val="center"/>
            <w:hideMark/>
          </w:tcPr>
          <w:p w14:paraId="697FF552"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6CF3460B"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4BD30C7B"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7A92A784"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307C822E" w14:textId="77777777" w:rsidTr="008072AD">
        <w:trPr>
          <w:trHeight w:val="468"/>
        </w:trPr>
        <w:tc>
          <w:tcPr>
            <w:tcW w:w="385" w:type="pct"/>
            <w:vMerge/>
            <w:vAlign w:val="center"/>
            <w:hideMark/>
          </w:tcPr>
          <w:p w14:paraId="6F6933DC"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31F76A12"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7BAD04C9"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379D8177"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29085A05" w14:textId="77777777" w:rsidTr="008072AD">
        <w:trPr>
          <w:trHeight w:val="468"/>
        </w:trPr>
        <w:tc>
          <w:tcPr>
            <w:tcW w:w="385" w:type="pct"/>
            <w:vMerge/>
            <w:vAlign w:val="center"/>
            <w:hideMark/>
          </w:tcPr>
          <w:p w14:paraId="339AF148"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5A273770"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2D86AD30"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22AEDAB0"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8C75F4" w:rsidRPr="008C75F4" w14:paraId="4AE6CF47" w14:textId="77777777" w:rsidTr="008072AD">
        <w:trPr>
          <w:trHeight w:val="468"/>
        </w:trPr>
        <w:tc>
          <w:tcPr>
            <w:tcW w:w="385" w:type="pct"/>
            <w:vMerge/>
            <w:vAlign w:val="center"/>
            <w:hideMark/>
          </w:tcPr>
          <w:p w14:paraId="4072419E"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636" w:type="pct"/>
            <w:vMerge/>
            <w:vAlign w:val="center"/>
            <w:hideMark/>
          </w:tcPr>
          <w:p w14:paraId="7A4C0F08" w14:textId="77777777" w:rsidR="00DC4258" w:rsidRPr="008C75F4" w:rsidRDefault="00DC4258" w:rsidP="001B32AE">
            <w:pPr>
              <w:widowControl/>
              <w:spacing w:line="360" w:lineRule="auto"/>
              <w:jc w:val="center"/>
              <w:rPr>
                <w:rFonts w:asciiTheme="minorEastAsia" w:eastAsiaTheme="minorEastAsia" w:hAnsiTheme="minorEastAsia" w:cs="宋体"/>
                <w:b/>
                <w:bCs/>
                <w:kern w:val="0"/>
                <w:szCs w:val="21"/>
              </w:rPr>
            </w:pPr>
          </w:p>
        </w:tc>
        <w:tc>
          <w:tcPr>
            <w:tcW w:w="3595" w:type="pct"/>
            <w:vMerge/>
            <w:vAlign w:val="center"/>
            <w:hideMark/>
          </w:tcPr>
          <w:p w14:paraId="52E98E6E" w14:textId="77777777" w:rsidR="00DC4258" w:rsidRPr="008C75F4" w:rsidRDefault="00DC4258" w:rsidP="00D41FF5">
            <w:pPr>
              <w:widowControl/>
              <w:spacing w:line="360" w:lineRule="auto"/>
              <w:jc w:val="center"/>
              <w:rPr>
                <w:rFonts w:asciiTheme="minorEastAsia" w:eastAsiaTheme="minorEastAsia" w:hAnsiTheme="minorEastAsia" w:cs="宋体"/>
                <w:kern w:val="0"/>
                <w:szCs w:val="21"/>
              </w:rPr>
            </w:pPr>
          </w:p>
        </w:tc>
        <w:tc>
          <w:tcPr>
            <w:tcW w:w="385" w:type="pct"/>
            <w:vMerge/>
            <w:vAlign w:val="center"/>
            <w:hideMark/>
          </w:tcPr>
          <w:p w14:paraId="6509FAC9" w14:textId="77777777" w:rsidR="00DC4258" w:rsidRPr="008C75F4" w:rsidRDefault="00DC4258" w:rsidP="001B32AE">
            <w:pPr>
              <w:widowControl/>
              <w:spacing w:line="360" w:lineRule="auto"/>
              <w:jc w:val="center"/>
              <w:rPr>
                <w:rFonts w:asciiTheme="minorEastAsia" w:eastAsiaTheme="minorEastAsia" w:hAnsiTheme="minorEastAsia" w:cs="宋体"/>
                <w:kern w:val="0"/>
                <w:szCs w:val="21"/>
              </w:rPr>
            </w:pPr>
          </w:p>
        </w:tc>
      </w:tr>
      <w:tr w:rsidR="000B169F" w:rsidRPr="008C75F4" w14:paraId="16133145" w14:textId="77777777" w:rsidTr="008072AD">
        <w:trPr>
          <w:trHeight w:val="468"/>
        </w:trPr>
        <w:tc>
          <w:tcPr>
            <w:tcW w:w="385" w:type="pct"/>
            <w:vAlign w:val="center"/>
          </w:tcPr>
          <w:p w14:paraId="7E413A59" w14:textId="1650BD5B" w:rsidR="000B169F" w:rsidRPr="008C75F4" w:rsidRDefault="000B169F" w:rsidP="001B32AE">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lastRenderedPageBreak/>
              <w:t>2</w:t>
            </w:r>
          </w:p>
        </w:tc>
        <w:tc>
          <w:tcPr>
            <w:tcW w:w="636" w:type="pct"/>
            <w:vAlign w:val="center"/>
          </w:tcPr>
          <w:p w14:paraId="276857B6" w14:textId="18FF8A5D" w:rsidR="000B169F" w:rsidRPr="008C75F4" w:rsidRDefault="000B169F" w:rsidP="001B32AE">
            <w:pPr>
              <w:widowControl/>
              <w:spacing w:line="360" w:lineRule="auto"/>
              <w:jc w:val="center"/>
              <w:rPr>
                <w:rFonts w:asciiTheme="minorEastAsia" w:eastAsiaTheme="minorEastAsia" w:hAnsiTheme="minorEastAsia" w:cs="宋体"/>
                <w:b/>
                <w:bCs/>
                <w:kern w:val="0"/>
                <w:szCs w:val="21"/>
              </w:rPr>
            </w:pPr>
            <w:r>
              <w:rPr>
                <w:rFonts w:hint="eastAsia"/>
                <w:b/>
              </w:rPr>
              <w:t>管理</w:t>
            </w:r>
            <w:r w:rsidRPr="00880E72">
              <w:rPr>
                <w:rFonts w:hint="eastAsia"/>
                <w:b/>
              </w:rPr>
              <w:t>平台软件</w:t>
            </w:r>
          </w:p>
        </w:tc>
        <w:tc>
          <w:tcPr>
            <w:tcW w:w="3595" w:type="pct"/>
            <w:vAlign w:val="center"/>
          </w:tcPr>
          <w:p w14:paraId="106305DE" w14:textId="086B2502" w:rsidR="000B169F" w:rsidRPr="00427318" w:rsidRDefault="000B169F" w:rsidP="00CD10CC">
            <w:pPr>
              <w:pStyle w:val="ae"/>
              <w:numPr>
                <w:ilvl w:val="0"/>
                <w:numId w:val="5"/>
              </w:numPr>
              <w:spacing w:line="360" w:lineRule="auto"/>
              <w:ind w:firstLineChars="0"/>
              <w:rPr>
                <w:rFonts w:ascii="宋体" w:hAnsi="宋体"/>
                <w:b/>
                <w:color w:val="000000"/>
                <w:szCs w:val="21"/>
              </w:rPr>
            </w:pPr>
            <w:bookmarkStart w:id="5" w:name="OLE_LINK16"/>
            <w:r w:rsidRPr="00427318">
              <w:rPr>
                <w:rFonts w:ascii="宋体" w:hAnsi="宋体" w:hint="eastAsia"/>
                <w:b/>
                <w:color w:val="000000"/>
                <w:szCs w:val="21"/>
              </w:rPr>
              <w:t>功能要求</w:t>
            </w:r>
          </w:p>
          <w:p w14:paraId="41E4DA48" w14:textId="73E215A9"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支持</w:t>
            </w:r>
            <w:r w:rsidRPr="002B1199">
              <w:rPr>
                <w:rFonts w:ascii="宋体" w:hAnsi="宋体" w:hint="eastAsia"/>
                <w:color w:val="000000"/>
                <w:szCs w:val="21"/>
              </w:rPr>
              <w:t>实验室基础信息及安全信息</w:t>
            </w:r>
            <w:proofErr w:type="gramStart"/>
            <w:r w:rsidRPr="002B1199">
              <w:rPr>
                <w:rFonts w:ascii="宋体" w:hAnsi="宋体" w:hint="eastAsia"/>
                <w:color w:val="000000"/>
                <w:szCs w:val="21"/>
              </w:rPr>
              <w:t>牌数据</w:t>
            </w:r>
            <w:proofErr w:type="gramEnd"/>
            <w:r>
              <w:rPr>
                <w:rFonts w:ascii="宋体" w:hAnsi="宋体" w:hint="eastAsia"/>
                <w:color w:val="000000"/>
                <w:szCs w:val="21"/>
              </w:rPr>
              <w:t>的</w:t>
            </w:r>
            <w:r w:rsidR="00366621">
              <w:rPr>
                <w:rFonts w:ascii="宋体" w:hAnsi="宋体" w:hint="eastAsia"/>
                <w:color w:val="000000"/>
                <w:szCs w:val="21"/>
              </w:rPr>
              <w:t>展示</w:t>
            </w:r>
            <w:r w:rsidRPr="002B1199">
              <w:rPr>
                <w:rFonts w:ascii="宋体" w:hAnsi="宋体" w:hint="eastAsia"/>
                <w:color w:val="000000"/>
                <w:szCs w:val="21"/>
              </w:rPr>
              <w:t>，并</w:t>
            </w:r>
            <w:r>
              <w:rPr>
                <w:rFonts w:ascii="宋体" w:hAnsi="宋体" w:hint="eastAsia"/>
                <w:color w:val="000000"/>
                <w:szCs w:val="21"/>
              </w:rPr>
              <w:t>能够实时分发同步至门牌终端</w:t>
            </w:r>
            <w:r w:rsidRPr="002B1199">
              <w:rPr>
                <w:rFonts w:ascii="宋体" w:hAnsi="宋体" w:hint="eastAsia"/>
                <w:color w:val="000000"/>
                <w:szCs w:val="21"/>
              </w:rPr>
              <w:t>展示。</w:t>
            </w:r>
          </w:p>
          <w:p w14:paraId="0396E4AF"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能够获取</w:t>
            </w:r>
            <w:r w:rsidRPr="002B1199">
              <w:rPr>
                <w:rFonts w:ascii="宋体" w:hAnsi="宋体" w:hint="eastAsia"/>
                <w:color w:val="000000"/>
                <w:szCs w:val="21"/>
              </w:rPr>
              <w:t>各实验室实时环境监测数据、探测器预警数据及监控视频数据，并实时同步至</w:t>
            </w:r>
            <w:r>
              <w:rPr>
                <w:rFonts w:ascii="宋体" w:hAnsi="宋体" w:hint="eastAsia"/>
                <w:color w:val="000000"/>
                <w:szCs w:val="21"/>
              </w:rPr>
              <w:t>门牌终端</w:t>
            </w:r>
            <w:r w:rsidRPr="002B1199">
              <w:rPr>
                <w:rFonts w:ascii="宋体" w:hAnsi="宋体" w:hint="eastAsia"/>
                <w:color w:val="000000"/>
                <w:szCs w:val="21"/>
              </w:rPr>
              <w:t>展示及预警。</w:t>
            </w:r>
          </w:p>
          <w:p w14:paraId="4ECFCFF6"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能够</w:t>
            </w:r>
            <w:r w:rsidRPr="002B1199">
              <w:rPr>
                <w:rFonts w:ascii="宋体" w:hAnsi="宋体" w:hint="eastAsia"/>
                <w:color w:val="000000"/>
                <w:szCs w:val="21"/>
              </w:rPr>
              <w:t>实时</w:t>
            </w:r>
            <w:proofErr w:type="gramStart"/>
            <w:r w:rsidRPr="002B1199">
              <w:rPr>
                <w:rFonts w:ascii="宋体" w:hAnsi="宋体" w:hint="eastAsia"/>
                <w:color w:val="000000"/>
                <w:szCs w:val="21"/>
              </w:rPr>
              <w:t>研</w:t>
            </w:r>
            <w:proofErr w:type="gramEnd"/>
            <w:r w:rsidRPr="002B1199">
              <w:rPr>
                <w:rFonts w:ascii="宋体" w:hAnsi="宋体" w:hint="eastAsia"/>
                <w:color w:val="000000"/>
                <w:szCs w:val="21"/>
              </w:rPr>
              <w:t>判实验室相关人员的培训考试记录，仅向培训通过人员开放</w:t>
            </w:r>
            <w:r>
              <w:rPr>
                <w:rFonts w:ascii="宋体" w:hAnsi="宋体" w:hint="eastAsia"/>
                <w:color w:val="000000"/>
                <w:szCs w:val="21"/>
              </w:rPr>
              <w:t>对应实验室门牌</w:t>
            </w:r>
            <w:r w:rsidRPr="002B1199">
              <w:rPr>
                <w:rFonts w:ascii="宋体" w:hAnsi="宋体" w:hint="eastAsia"/>
                <w:color w:val="000000"/>
                <w:szCs w:val="21"/>
              </w:rPr>
              <w:t>设备访问权限。</w:t>
            </w:r>
          </w:p>
          <w:p w14:paraId="1569E7A9"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实验室身份验证</w:t>
            </w:r>
            <w:r w:rsidRPr="002B1199">
              <w:rPr>
                <w:rFonts w:ascii="宋体" w:hAnsi="宋体" w:hint="eastAsia"/>
                <w:color w:val="000000"/>
                <w:szCs w:val="21"/>
              </w:rPr>
              <w:t>记录</w:t>
            </w:r>
            <w:r>
              <w:rPr>
                <w:rFonts w:ascii="宋体" w:hAnsi="宋体" w:hint="eastAsia"/>
                <w:color w:val="000000"/>
                <w:szCs w:val="21"/>
              </w:rPr>
              <w:t>信息查看</w:t>
            </w:r>
            <w:r w:rsidRPr="002B1199">
              <w:rPr>
                <w:rFonts w:ascii="宋体" w:hAnsi="宋体" w:hint="eastAsia"/>
                <w:color w:val="000000"/>
                <w:szCs w:val="21"/>
              </w:rPr>
              <w:t>：</w:t>
            </w:r>
            <w:r>
              <w:rPr>
                <w:rFonts w:ascii="宋体" w:hAnsi="宋体" w:hint="eastAsia"/>
                <w:color w:val="000000"/>
                <w:szCs w:val="21"/>
              </w:rPr>
              <w:t>可查看实验室名称、人员姓名、学工号</w:t>
            </w:r>
            <w:r w:rsidRPr="002B1199">
              <w:rPr>
                <w:rFonts w:ascii="宋体" w:hAnsi="宋体" w:hint="eastAsia"/>
                <w:color w:val="000000"/>
                <w:szCs w:val="21"/>
              </w:rPr>
              <w:t>、</w:t>
            </w:r>
            <w:r>
              <w:rPr>
                <w:rFonts w:ascii="宋体" w:hAnsi="宋体" w:hint="eastAsia"/>
                <w:color w:val="000000"/>
                <w:szCs w:val="21"/>
              </w:rPr>
              <w:t>验证</w:t>
            </w:r>
            <w:r w:rsidRPr="002B1199">
              <w:rPr>
                <w:rFonts w:ascii="宋体" w:hAnsi="宋体" w:hint="eastAsia"/>
                <w:color w:val="000000"/>
                <w:szCs w:val="21"/>
              </w:rPr>
              <w:t>照片</w:t>
            </w:r>
            <w:r>
              <w:rPr>
                <w:rFonts w:ascii="宋体" w:hAnsi="宋体" w:hint="eastAsia"/>
                <w:color w:val="000000"/>
                <w:szCs w:val="21"/>
              </w:rPr>
              <w:t>、验证时间</w:t>
            </w:r>
            <w:r w:rsidRPr="002B1199">
              <w:rPr>
                <w:rFonts w:ascii="宋体" w:hAnsi="宋体" w:hint="eastAsia"/>
                <w:color w:val="000000"/>
                <w:szCs w:val="21"/>
              </w:rPr>
              <w:t>等信息。</w:t>
            </w:r>
          </w:p>
          <w:p w14:paraId="1AE90953"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通知发布，</w:t>
            </w:r>
            <w:r w:rsidRPr="002B1199">
              <w:rPr>
                <w:rFonts w:ascii="宋体" w:hAnsi="宋体" w:hint="eastAsia"/>
                <w:color w:val="000000"/>
                <w:szCs w:val="21"/>
              </w:rPr>
              <w:t>可设置生效</w:t>
            </w:r>
            <w:r>
              <w:rPr>
                <w:rFonts w:ascii="宋体" w:hAnsi="宋体" w:hint="eastAsia"/>
                <w:color w:val="000000"/>
                <w:szCs w:val="21"/>
              </w:rPr>
              <w:t>时间、</w:t>
            </w:r>
            <w:r w:rsidRPr="002B1199">
              <w:rPr>
                <w:rFonts w:ascii="宋体" w:hAnsi="宋体" w:hint="eastAsia"/>
                <w:color w:val="000000"/>
                <w:szCs w:val="21"/>
              </w:rPr>
              <w:t>发布范围</w:t>
            </w:r>
            <w:r>
              <w:rPr>
                <w:rFonts w:ascii="宋体" w:hAnsi="宋体" w:hint="eastAsia"/>
                <w:color w:val="000000"/>
                <w:szCs w:val="21"/>
              </w:rPr>
              <w:t>、通知级别、是否开启</w:t>
            </w:r>
            <w:r w:rsidRPr="002B1199">
              <w:rPr>
                <w:rFonts w:ascii="宋体" w:hAnsi="宋体" w:hint="eastAsia"/>
                <w:color w:val="000000"/>
                <w:szCs w:val="21"/>
              </w:rPr>
              <w:t>声光预警；支持对通知的创建、编辑、发布、置顶、下架等全流程管理。</w:t>
            </w:r>
          </w:p>
          <w:p w14:paraId="79178134"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proofErr w:type="gramStart"/>
            <w:r w:rsidRPr="002B1199">
              <w:rPr>
                <w:rFonts w:ascii="宋体" w:hAnsi="宋体" w:hint="eastAsia"/>
                <w:color w:val="000000"/>
                <w:szCs w:val="21"/>
              </w:rPr>
              <w:t>公播管理</w:t>
            </w:r>
            <w:proofErr w:type="gramEnd"/>
            <w:r w:rsidRPr="002B1199">
              <w:rPr>
                <w:rFonts w:ascii="宋体" w:hAnsi="宋体" w:hint="eastAsia"/>
                <w:color w:val="000000"/>
                <w:szCs w:val="21"/>
              </w:rPr>
              <w:t>：支持素材库管理（含图片、视频、文字）；支持创建播单并编排播放顺序与时长；支持</w:t>
            </w:r>
            <w:proofErr w:type="gramStart"/>
            <w:r w:rsidRPr="002B1199">
              <w:rPr>
                <w:rFonts w:ascii="宋体" w:hAnsi="宋体" w:hint="eastAsia"/>
                <w:color w:val="000000"/>
                <w:szCs w:val="21"/>
              </w:rPr>
              <w:t>创建公播任务</w:t>
            </w:r>
            <w:proofErr w:type="gramEnd"/>
            <w:r w:rsidRPr="002B1199">
              <w:rPr>
                <w:rFonts w:ascii="宋体" w:hAnsi="宋体" w:hint="eastAsia"/>
                <w:color w:val="000000"/>
                <w:szCs w:val="21"/>
              </w:rPr>
              <w:t>，灵活设置播放范围、时间与周期。</w:t>
            </w:r>
          </w:p>
          <w:p w14:paraId="15C48FBF" w14:textId="77777777" w:rsidR="000B169F" w:rsidRPr="002B1199"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支</w:t>
            </w:r>
            <w:r w:rsidRPr="002B1199">
              <w:rPr>
                <w:rFonts w:ascii="宋体" w:hAnsi="宋体" w:hint="eastAsia"/>
                <w:color w:val="000000"/>
                <w:szCs w:val="21"/>
              </w:rPr>
              <w:t>持</w:t>
            </w:r>
            <w:r>
              <w:rPr>
                <w:rFonts w:ascii="宋体" w:hAnsi="宋体" w:hint="eastAsia"/>
                <w:color w:val="000000"/>
                <w:szCs w:val="21"/>
              </w:rPr>
              <w:t>门牌终端个性化设置，可统一配置所有实验室门牌</w:t>
            </w:r>
            <w:r>
              <w:rPr>
                <w:rFonts w:ascii="宋体" w:hAnsi="宋体" w:hint="eastAsia"/>
                <w:color w:val="000000"/>
                <w:szCs w:val="21"/>
              </w:rPr>
              <w:lastRenderedPageBreak/>
              <w:t>终端显示的</w:t>
            </w:r>
            <w:r w:rsidRPr="002B1199">
              <w:rPr>
                <w:rFonts w:ascii="宋体" w:hAnsi="宋体" w:hint="eastAsia"/>
                <w:color w:val="000000"/>
                <w:szCs w:val="21"/>
              </w:rPr>
              <w:t>名称与LOGO。</w:t>
            </w:r>
          </w:p>
          <w:p w14:paraId="7FDF90FD" w14:textId="192551B2" w:rsidR="000B169F" w:rsidRPr="00A404E2" w:rsidRDefault="000B169F">
            <w:pPr>
              <w:pStyle w:val="ae"/>
              <w:numPr>
                <w:ilvl w:val="1"/>
                <w:numId w:val="5"/>
              </w:numPr>
              <w:spacing w:line="360" w:lineRule="auto"/>
              <w:ind w:firstLineChars="0"/>
              <w:rPr>
                <w:rFonts w:ascii="宋体" w:hAnsi="宋体"/>
                <w:color w:val="000000"/>
                <w:szCs w:val="21"/>
              </w:rPr>
            </w:pPr>
            <w:r w:rsidRPr="00A404E2">
              <w:rPr>
                <w:rFonts w:ascii="宋体" w:hAnsi="宋体" w:hint="eastAsia"/>
                <w:color w:val="000000"/>
                <w:szCs w:val="21"/>
              </w:rPr>
              <w:t>支持终端设备远程运维管理，可实时监测所有门牌终端的硬件运行状态；支持以多屏形式直接查看多个终端的实时屏幕画面，画面流畅；支持通过</w:t>
            </w:r>
            <w:r w:rsidRPr="00A404E2">
              <w:rPr>
                <w:rFonts w:ascii="宋体" w:hAnsi="宋体"/>
                <w:color w:val="000000"/>
                <w:szCs w:val="21"/>
              </w:rPr>
              <w:t>Web浏览器对终端进行远程桌面控制，实现远程协助与维护；支持OTA升级管理，可在管理端对终端设备进行软件升级。</w:t>
            </w:r>
          </w:p>
          <w:p w14:paraId="3ECA45F4" w14:textId="77777777" w:rsidR="000B169F" w:rsidRPr="00427318" w:rsidRDefault="000B169F" w:rsidP="00CD10CC">
            <w:pPr>
              <w:pStyle w:val="ae"/>
              <w:numPr>
                <w:ilvl w:val="0"/>
                <w:numId w:val="5"/>
              </w:numPr>
              <w:spacing w:line="360" w:lineRule="auto"/>
              <w:ind w:firstLineChars="0"/>
              <w:rPr>
                <w:rFonts w:ascii="宋体" w:hAnsi="宋体"/>
                <w:b/>
                <w:color w:val="000000"/>
                <w:szCs w:val="21"/>
              </w:rPr>
            </w:pPr>
            <w:r w:rsidRPr="00427318">
              <w:rPr>
                <w:rFonts w:ascii="宋体" w:hAnsi="宋体" w:hint="eastAsia"/>
                <w:b/>
                <w:color w:val="000000"/>
                <w:szCs w:val="21"/>
              </w:rPr>
              <w:t>性能要求</w:t>
            </w:r>
          </w:p>
          <w:p w14:paraId="70EA67D9"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Pr>
                <w:rFonts w:ascii="宋体" w:hAnsi="宋体" w:hint="eastAsia"/>
                <w:color w:val="000000"/>
                <w:szCs w:val="21"/>
              </w:rPr>
              <w:t>平台</w:t>
            </w:r>
            <w:r w:rsidRPr="006108DF">
              <w:rPr>
                <w:rFonts w:ascii="宋体" w:hAnsi="宋体"/>
                <w:color w:val="000000"/>
                <w:szCs w:val="21"/>
              </w:rPr>
              <w:t>应具有</w:t>
            </w:r>
            <w:r w:rsidRPr="006108DF">
              <w:rPr>
                <w:rFonts w:ascii="宋体" w:hAnsi="宋体" w:hint="eastAsia"/>
                <w:color w:val="000000"/>
                <w:szCs w:val="21"/>
              </w:rPr>
              <w:t>不少于10万人的最大用户数，系统并发访问能力不小于</w:t>
            </w:r>
            <w:r>
              <w:rPr>
                <w:rFonts w:ascii="宋体" w:hAnsi="宋体" w:hint="eastAsia"/>
                <w:color w:val="000000"/>
                <w:szCs w:val="21"/>
              </w:rPr>
              <w:t>1</w:t>
            </w:r>
            <w:r w:rsidRPr="006108DF">
              <w:rPr>
                <w:rFonts w:ascii="宋体" w:hAnsi="宋体" w:hint="eastAsia"/>
                <w:color w:val="000000"/>
                <w:szCs w:val="21"/>
              </w:rPr>
              <w:t>0</w:t>
            </w:r>
            <w:r w:rsidRPr="006108DF">
              <w:rPr>
                <w:rFonts w:ascii="宋体" w:hAnsi="宋体"/>
                <w:color w:val="000000"/>
                <w:szCs w:val="21"/>
              </w:rPr>
              <w:t>00</w:t>
            </w:r>
            <w:r w:rsidRPr="006108DF">
              <w:rPr>
                <w:rFonts w:ascii="宋体" w:hAnsi="宋体" w:hint="eastAsia"/>
                <w:color w:val="000000"/>
                <w:szCs w:val="21"/>
              </w:rPr>
              <w:t>人。</w:t>
            </w:r>
          </w:p>
          <w:p w14:paraId="6B9ED13D" w14:textId="77777777" w:rsidR="000B169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系统响应时间主页面不超过</w:t>
            </w:r>
            <w:r w:rsidRPr="006108DF">
              <w:rPr>
                <w:rFonts w:ascii="宋体" w:hAnsi="宋体"/>
                <w:color w:val="000000"/>
                <w:szCs w:val="21"/>
              </w:rPr>
              <w:t>1</w:t>
            </w:r>
            <w:r w:rsidRPr="006108DF">
              <w:rPr>
                <w:rFonts w:ascii="宋体" w:hAnsi="宋体" w:hint="eastAsia"/>
                <w:color w:val="000000"/>
                <w:szCs w:val="21"/>
              </w:rPr>
              <w:t>秒，其它页面不超过</w:t>
            </w:r>
            <w:r w:rsidRPr="006108DF">
              <w:rPr>
                <w:rFonts w:ascii="宋体" w:hAnsi="宋体"/>
                <w:color w:val="000000"/>
                <w:szCs w:val="21"/>
              </w:rPr>
              <w:t>2</w:t>
            </w:r>
            <w:r w:rsidRPr="006108DF">
              <w:rPr>
                <w:rFonts w:ascii="宋体" w:hAnsi="宋体" w:hint="eastAsia"/>
                <w:color w:val="000000"/>
                <w:szCs w:val="21"/>
              </w:rPr>
              <w:t>秒。</w:t>
            </w:r>
          </w:p>
          <w:p w14:paraId="6580A7F3" w14:textId="77777777" w:rsidR="000B169F" w:rsidRPr="00105A21" w:rsidRDefault="000B169F" w:rsidP="00CD10CC">
            <w:pPr>
              <w:pStyle w:val="ae"/>
              <w:numPr>
                <w:ilvl w:val="1"/>
                <w:numId w:val="5"/>
              </w:numPr>
              <w:spacing w:line="360" w:lineRule="auto"/>
              <w:ind w:firstLineChars="0"/>
              <w:rPr>
                <w:rFonts w:ascii="宋体" w:hAnsi="宋体"/>
                <w:color w:val="000000"/>
                <w:szCs w:val="21"/>
              </w:rPr>
            </w:pPr>
            <w:r w:rsidRPr="002B1199">
              <w:rPr>
                <w:rFonts w:ascii="宋体" w:hAnsi="宋体" w:hint="eastAsia"/>
                <w:color w:val="000000"/>
                <w:szCs w:val="21"/>
              </w:rPr>
              <w:t>环境监测数据、探测器预警数据及监控视频数据</w:t>
            </w:r>
            <w:r>
              <w:rPr>
                <w:rFonts w:ascii="宋体" w:hAnsi="宋体" w:hint="eastAsia"/>
                <w:color w:val="000000"/>
                <w:szCs w:val="21"/>
              </w:rPr>
              <w:t>的同步延迟不超过1秒。</w:t>
            </w:r>
          </w:p>
          <w:p w14:paraId="13B81050"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系统能够连续7×24小时不间断工作。</w:t>
            </w:r>
          </w:p>
          <w:p w14:paraId="17568A48"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color w:val="000000"/>
                <w:szCs w:val="21"/>
              </w:rPr>
              <w:t>根据</w:t>
            </w:r>
            <w:r w:rsidRPr="006108DF">
              <w:rPr>
                <w:rFonts w:ascii="宋体" w:hAnsi="宋体" w:hint="eastAsia"/>
                <w:color w:val="000000"/>
                <w:szCs w:val="21"/>
              </w:rPr>
              <w:t>系统</w:t>
            </w:r>
            <w:r w:rsidRPr="006108DF">
              <w:rPr>
                <w:rFonts w:ascii="宋体" w:hAnsi="宋体"/>
                <w:color w:val="000000"/>
                <w:szCs w:val="21"/>
              </w:rPr>
              <w:t>各部分的业务特点提供可行的技术策略，确保用户在活跃状态下的并发性能。</w:t>
            </w:r>
            <w:r w:rsidRPr="006108DF">
              <w:rPr>
                <w:rFonts w:ascii="宋体" w:hAnsi="宋体" w:hint="eastAsia"/>
                <w:color w:val="000000"/>
                <w:szCs w:val="21"/>
              </w:rPr>
              <w:t>支持</w:t>
            </w:r>
            <w:r w:rsidRPr="006108DF">
              <w:rPr>
                <w:rFonts w:ascii="宋体" w:hAnsi="宋体"/>
                <w:color w:val="000000"/>
                <w:szCs w:val="21"/>
              </w:rPr>
              <w:t>集群模式部署，动态</w:t>
            </w:r>
            <w:r w:rsidRPr="006108DF">
              <w:rPr>
                <w:rFonts w:ascii="宋体" w:hAnsi="宋体" w:hint="eastAsia"/>
                <w:color w:val="000000"/>
                <w:szCs w:val="21"/>
              </w:rPr>
              <w:t>支持</w:t>
            </w:r>
            <w:r w:rsidRPr="006108DF">
              <w:rPr>
                <w:rFonts w:ascii="宋体" w:hAnsi="宋体"/>
                <w:color w:val="000000"/>
                <w:szCs w:val="21"/>
              </w:rPr>
              <w:t>后期增加的并发要求</w:t>
            </w:r>
            <w:r w:rsidRPr="006108DF">
              <w:rPr>
                <w:rFonts w:ascii="宋体" w:hAnsi="宋体" w:hint="eastAsia"/>
                <w:color w:val="000000"/>
                <w:szCs w:val="21"/>
              </w:rPr>
              <w:t>。</w:t>
            </w:r>
          </w:p>
          <w:p w14:paraId="6E03AEFD" w14:textId="77777777" w:rsidR="000B169F" w:rsidRPr="006108DF" w:rsidRDefault="000B169F" w:rsidP="00CD10CC">
            <w:pPr>
              <w:pStyle w:val="ae"/>
              <w:numPr>
                <w:ilvl w:val="1"/>
                <w:numId w:val="5"/>
              </w:numPr>
              <w:spacing w:line="360" w:lineRule="auto"/>
              <w:ind w:firstLineChars="0"/>
              <w:rPr>
                <w:rFonts w:ascii="宋体" w:hAnsi="宋体"/>
                <w:color w:val="000000"/>
                <w:szCs w:val="21"/>
              </w:rPr>
            </w:pPr>
            <w:r w:rsidRPr="006108DF">
              <w:rPr>
                <w:rFonts w:ascii="宋体" w:hAnsi="宋体" w:hint="eastAsia"/>
                <w:color w:val="000000"/>
                <w:szCs w:val="21"/>
              </w:rPr>
              <w:t>数据存储容量：支持</w:t>
            </w:r>
            <w:r>
              <w:rPr>
                <w:rFonts w:ascii="宋体" w:hAnsi="宋体" w:hint="eastAsia"/>
                <w:color w:val="000000"/>
                <w:szCs w:val="21"/>
              </w:rPr>
              <w:t>系统</w:t>
            </w:r>
            <w:r w:rsidRPr="006108DF">
              <w:rPr>
                <w:rFonts w:ascii="宋体" w:hAnsi="宋体" w:hint="eastAsia"/>
                <w:color w:val="000000"/>
                <w:szCs w:val="21"/>
              </w:rPr>
              <w:t>历史数据</w:t>
            </w:r>
            <w:r>
              <w:rPr>
                <w:rFonts w:ascii="宋体" w:hAnsi="宋体" w:hint="eastAsia"/>
                <w:color w:val="000000"/>
                <w:szCs w:val="21"/>
              </w:rPr>
              <w:t>的全量</w:t>
            </w:r>
            <w:r w:rsidRPr="006108DF">
              <w:rPr>
                <w:rFonts w:ascii="宋体" w:hAnsi="宋体" w:hint="eastAsia"/>
                <w:color w:val="000000"/>
                <w:szCs w:val="21"/>
              </w:rPr>
              <w:t>存储，具有云存储与本地存储动态扩展功能。</w:t>
            </w:r>
          </w:p>
          <w:p w14:paraId="1E5D2104" w14:textId="77777777" w:rsidR="000B169F" w:rsidRPr="00427318" w:rsidRDefault="000B169F" w:rsidP="00CD10CC">
            <w:pPr>
              <w:pStyle w:val="ae"/>
              <w:numPr>
                <w:ilvl w:val="0"/>
                <w:numId w:val="5"/>
              </w:numPr>
              <w:spacing w:line="360" w:lineRule="auto"/>
              <w:ind w:firstLineChars="0"/>
              <w:rPr>
                <w:rFonts w:ascii="宋体" w:hAnsi="宋体"/>
                <w:b/>
                <w:color w:val="000000"/>
                <w:szCs w:val="21"/>
              </w:rPr>
            </w:pPr>
            <w:r w:rsidRPr="00427318">
              <w:rPr>
                <w:rFonts w:ascii="宋体" w:hAnsi="宋体"/>
                <w:b/>
                <w:color w:val="000000"/>
                <w:szCs w:val="21"/>
              </w:rPr>
              <w:t>安全性要求</w:t>
            </w:r>
          </w:p>
          <w:bookmarkEnd w:id="5"/>
          <w:p w14:paraId="75C848BA" w14:textId="77777777" w:rsidR="000B169F" w:rsidRPr="00BC4F2C" w:rsidRDefault="000B169F" w:rsidP="00CD10CC">
            <w:pPr>
              <w:pStyle w:val="ae"/>
              <w:numPr>
                <w:ilvl w:val="1"/>
                <w:numId w:val="5"/>
              </w:numPr>
              <w:spacing w:line="360" w:lineRule="auto"/>
              <w:ind w:firstLineChars="0"/>
              <w:rPr>
                <w:rFonts w:ascii="宋体" w:hAnsi="宋体"/>
                <w:color w:val="000000"/>
                <w:szCs w:val="21"/>
              </w:rPr>
            </w:pPr>
            <w:r w:rsidRPr="00BC4F2C">
              <w:rPr>
                <w:rFonts w:ascii="宋体" w:hAnsi="宋体"/>
                <w:color w:val="000000"/>
                <w:szCs w:val="21"/>
              </w:rPr>
              <w:t>系统应对数据和应用的安全性作充分考虑，实时监督关键或敏感数据的访问情况，并提供较完善的数据加密及健全机制或接口以及日志跟踪与分析功能</w:t>
            </w:r>
            <w:r w:rsidRPr="00BC4F2C">
              <w:rPr>
                <w:rFonts w:ascii="宋体" w:hAnsi="宋体" w:hint="eastAsia"/>
                <w:color w:val="000000"/>
                <w:szCs w:val="21"/>
              </w:rPr>
              <w:t>。</w:t>
            </w:r>
          </w:p>
          <w:p w14:paraId="1F9B0334" w14:textId="77777777" w:rsidR="000B169F" w:rsidRPr="00BC4F2C" w:rsidRDefault="000B169F" w:rsidP="00CD10CC">
            <w:pPr>
              <w:pStyle w:val="ae"/>
              <w:numPr>
                <w:ilvl w:val="1"/>
                <w:numId w:val="5"/>
              </w:numPr>
              <w:spacing w:line="360" w:lineRule="auto"/>
              <w:ind w:firstLineChars="0"/>
              <w:rPr>
                <w:rFonts w:ascii="宋体" w:hAnsi="宋体"/>
                <w:color w:val="000000"/>
                <w:szCs w:val="21"/>
              </w:rPr>
            </w:pPr>
            <w:r w:rsidRPr="00BC4F2C">
              <w:rPr>
                <w:rFonts w:ascii="宋体" w:hAnsi="宋体"/>
                <w:color w:val="000000"/>
                <w:szCs w:val="21"/>
              </w:rPr>
              <w:t>能够记录和存储操作系统、服务器、系统、操作等各维度的日志信息；能够通过日志进行问题查询、回溯和分析，能够通过日志定位问题</w:t>
            </w:r>
            <w:r w:rsidRPr="00BC4F2C">
              <w:rPr>
                <w:rFonts w:ascii="宋体" w:hAnsi="宋体" w:hint="eastAsia"/>
                <w:color w:val="000000"/>
                <w:szCs w:val="21"/>
              </w:rPr>
              <w:t>。</w:t>
            </w:r>
          </w:p>
          <w:p w14:paraId="2F978516" w14:textId="77777777" w:rsidR="000B169F" w:rsidRPr="000B169F" w:rsidRDefault="000B169F" w:rsidP="00CD10CC">
            <w:pPr>
              <w:pStyle w:val="ae"/>
              <w:numPr>
                <w:ilvl w:val="1"/>
                <w:numId w:val="5"/>
              </w:numPr>
              <w:spacing w:line="360" w:lineRule="auto"/>
              <w:ind w:firstLineChars="0"/>
              <w:rPr>
                <w:rFonts w:asciiTheme="minorEastAsia" w:eastAsiaTheme="minorEastAsia" w:hAnsiTheme="minorEastAsia" w:cs="宋体"/>
                <w:kern w:val="0"/>
                <w:szCs w:val="21"/>
              </w:rPr>
            </w:pPr>
            <w:r w:rsidRPr="00BC4F2C">
              <w:rPr>
                <w:rFonts w:ascii="宋体" w:hAnsi="宋体"/>
                <w:color w:val="000000"/>
                <w:szCs w:val="21"/>
              </w:rPr>
              <w:t>要求系统运行稳定可靠，具备容错能力，</w:t>
            </w:r>
            <w:r>
              <w:rPr>
                <w:rFonts w:ascii="宋体" w:hAnsi="宋体" w:hint="eastAsia"/>
                <w:color w:val="000000"/>
                <w:szCs w:val="21"/>
              </w:rPr>
              <w:t>具备数据备份功能，</w:t>
            </w:r>
            <w:r w:rsidRPr="00BC4F2C">
              <w:rPr>
                <w:rFonts w:ascii="宋体" w:hAnsi="宋体"/>
                <w:color w:val="000000"/>
                <w:szCs w:val="21"/>
              </w:rPr>
              <w:t>一旦发生故障，应具有快速故障检测和恢复，使系统具有极高的可靠性和</w:t>
            </w:r>
            <w:proofErr w:type="gramStart"/>
            <w:r w:rsidRPr="00BC4F2C">
              <w:rPr>
                <w:rFonts w:ascii="宋体" w:hAnsi="宋体"/>
                <w:color w:val="000000"/>
                <w:szCs w:val="21"/>
              </w:rPr>
              <w:t>可</w:t>
            </w:r>
            <w:proofErr w:type="gramEnd"/>
            <w:r w:rsidRPr="00BC4F2C">
              <w:rPr>
                <w:rFonts w:ascii="宋体" w:hAnsi="宋体"/>
                <w:color w:val="000000"/>
                <w:szCs w:val="21"/>
              </w:rPr>
              <w:t>管理性。</w:t>
            </w:r>
          </w:p>
          <w:p w14:paraId="3B4C38D1" w14:textId="77777777" w:rsidR="000B169F" w:rsidRPr="00543CDC" w:rsidRDefault="000B169F" w:rsidP="00CD10CC">
            <w:pPr>
              <w:pStyle w:val="ae"/>
              <w:numPr>
                <w:ilvl w:val="1"/>
                <w:numId w:val="5"/>
              </w:numPr>
              <w:spacing w:line="360" w:lineRule="auto"/>
              <w:ind w:firstLineChars="0"/>
              <w:rPr>
                <w:rFonts w:asciiTheme="minorEastAsia" w:eastAsiaTheme="minorEastAsia" w:hAnsiTheme="minorEastAsia" w:cs="宋体"/>
                <w:kern w:val="0"/>
                <w:szCs w:val="21"/>
              </w:rPr>
            </w:pPr>
            <w:r w:rsidRPr="00BC4F2C">
              <w:rPr>
                <w:rFonts w:ascii="宋体" w:hAnsi="宋体" w:hint="eastAsia"/>
                <w:color w:val="000000"/>
                <w:szCs w:val="21"/>
              </w:rPr>
              <w:lastRenderedPageBreak/>
              <w:t>所有接口需遵循统一的数据接口标准（如RESTful API、</w:t>
            </w:r>
            <w:proofErr w:type="spellStart"/>
            <w:r>
              <w:rPr>
                <w:rFonts w:ascii="宋体" w:hAnsi="宋体" w:hint="eastAsia"/>
                <w:color w:val="000000"/>
                <w:szCs w:val="21"/>
              </w:rPr>
              <w:t>Web</w:t>
            </w:r>
            <w:r w:rsidRPr="00BC4F2C">
              <w:rPr>
                <w:rFonts w:ascii="宋体" w:hAnsi="宋体" w:hint="eastAsia"/>
                <w:color w:val="000000"/>
                <w:szCs w:val="21"/>
              </w:rPr>
              <w:t>Service</w:t>
            </w:r>
            <w:proofErr w:type="spellEnd"/>
            <w:r w:rsidRPr="00BC4F2C">
              <w:rPr>
                <w:rFonts w:ascii="宋体" w:hAnsi="宋体" w:hint="eastAsia"/>
                <w:color w:val="000000"/>
                <w:szCs w:val="21"/>
              </w:rPr>
              <w:t>等），并对数据传输进行加密，确保数据交换的安全性和稳定性。同时，对不同系统的数据对接进行权限控制，确保敏感数据仅限相关人员访问。</w:t>
            </w:r>
          </w:p>
          <w:p w14:paraId="0565227E" w14:textId="77777777" w:rsidR="00285235" w:rsidRPr="002B41AA" w:rsidRDefault="00285235" w:rsidP="00285235">
            <w:pPr>
              <w:spacing w:line="360" w:lineRule="auto"/>
              <w:rPr>
                <w:rFonts w:asciiTheme="minorEastAsia" w:eastAsiaTheme="minorEastAsia" w:hAnsiTheme="minorEastAsia" w:cs="宋体"/>
                <w:b/>
                <w:kern w:val="0"/>
                <w:szCs w:val="21"/>
              </w:rPr>
            </w:pPr>
            <w:r w:rsidRPr="002B41AA">
              <w:rPr>
                <w:rFonts w:asciiTheme="minorEastAsia" w:eastAsiaTheme="minorEastAsia" w:hAnsiTheme="minorEastAsia" w:cs="宋体" w:hint="eastAsia"/>
                <w:b/>
                <w:kern w:val="0"/>
                <w:szCs w:val="21"/>
              </w:rPr>
              <w:t>4）其他要求</w:t>
            </w:r>
          </w:p>
          <w:p w14:paraId="0F71C7BF" w14:textId="47A13A2F" w:rsidR="006E2C3E" w:rsidRDefault="006E2C3E" w:rsidP="00543CDC">
            <w:pPr>
              <w:pStyle w:val="ae"/>
              <w:numPr>
                <w:ilvl w:val="1"/>
                <w:numId w:val="6"/>
              </w:numPr>
              <w:spacing w:line="360" w:lineRule="auto"/>
              <w:ind w:firstLineChars="0"/>
              <w:rPr>
                <w:rFonts w:ascii="宋体" w:hAnsi="宋体"/>
                <w:color w:val="000000"/>
                <w:szCs w:val="21"/>
              </w:rPr>
            </w:pPr>
            <w:r w:rsidRPr="002B41AA">
              <w:rPr>
                <w:rFonts w:ascii="宋体" w:hAnsi="宋体" w:hint="eastAsia"/>
                <w:color w:val="000000"/>
                <w:szCs w:val="21"/>
              </w:rPr>
              <w:t>管理平台软件须满足与电子安全信息门牌</w:t>
            </w:r>
            <w:r>
              <w:rPr>
                <w:rFonts w:ascii="宋体" w:hAnsi="宋体" w:hint="eastAsia"/>
                <w:color w:val="000000"/>
                <w:szCs w:val="21"/>
              </w:rPr>
              <w:t>终端</w:t>
            </w:r>
            <w:r w:rsidRPr="002B41AA">
              <w:rPr>
                <w:rFonts w:ascii="宋体" w:hAnsi="宋体" w:hint="eastAsia"/>
                <w:color w:val="000000"/>
                <w:szCs w:val="21"/>
              </w:rPr>
              <w:t>的适配</w:t>
            </w:r>
            <w:r>
              <w:rPr>
                <w:rFonts w:ascii="宋体" w:hAnsi="宋体" w:hint="eastAsia"/>
                <w:color w:val="000000"/>
                <w:szCs w:val="21"/>
              </w:rPr>
              <w:t>，能够统一集中管理所有终端。</w:t>
            </w:r>
          </w:p>
          <w:p w14:paraId="4235DD89" w14:textId="76575556" w:rsidR="00285235" w:rsidRDefault="00285235" w:rsidP="00543CDC">
            <w:pPr>
              <w:pStyle w:val="ae"/>
              <w:numPr>
                <w:ilvl w:val="1"/>
                <w:numId w:val="6"/>
              </w:numPr>
              <w:spacing w:line="360" w:lineRule="auto"/>
              <w:ind w:firstLineChars="0"/>
              <w:rPr>
                <w:rFonts w:ascii="宋体" w:hAnsi="宋体"/>
                <w:color w:val="000000"/>
                <w:szCs w:val="21"/>
              </w:rPr>
            </w:pPr>
            <w:r w:rsidRPr="0040035F">
              <w:rPr>
                <w:rFonts w:ascii="宋体" w:hAnsi="宋体" w:hint="eastAsia"/>
                <w:color w:val="000000"/>
                <w:szCs w:val="21"/>
              </w:rPr>
              <w:t>完成电子安全信息门牌管理平台的本地化部署</w:t>
            </w:r>
            <w:r>
              <w:rPr>
                <w:rFonts w:ascii="宋体" w:hAnsi="宋体" w:hint="eastAsia"/>
                <w:color w:val="000000"/>
                <w:szCs w:val="21"/>
              </w:rPr>
              <w:t>：</w:t>
            </w:r>
            <w:r w:rsidRPr="008A4AA1">
              <w:rPr>
                <w:rFonts w:ascii="宋体" w:hAnsi="宋体" w:hint="eastAsia"/>
                <w:color w:val="000000"/>
                <w:szCs w:val="21"/>
              </w:rPr>
              <w:t>支持容器化部署，支持国产化（服务器、操作系统等）本地化部署；支持Linux、Windows多种平台，支持跨平台部署</w:t>
            </w:r>
            <w:r>
              <w:rPr>
                <w:rFonts w:ascii="宋体" w:hAnsi="宋体" w:hint="eastAsia"/>
                <w:color w:val="000000"/>
                <w:szCs w:val="21"/>
              </w:rPr>
              <w:t>。</w:t>
            </w:r>
          </w:p>
          <w:p w14:paraId="278095A1" w14:textId="77777777" w:rsidR="00285235" w:rsidRDefault="00285235" w:rsidP="00543CDC">
            <w:pPr>
              <w:pStyle w:val="ae"/>
              <w:numPr>
                <w:ilvl w:val="1"/>
                <w:numId w:val="6"/>
              </w:numPr>
              <w:spacing w:line="360" w:lineRule="auto"/>
              <w:ind w:firstLineChars="0"/>
              <w:rPr>
                <w:rFonts w:ascii="宋体" w:hAnsi="宋体"/>
                <w:color w:val="000000"/>
                <w:szCs w:val="21"/>
              </w:rPr>
            </w:pPr>
            <w:r>
              <w:rPr>
                <w:rFonts w:ascii="宋体" w:hAnsi="宋体" w:hint="eastAsia"/>
                <w:color w:val="000000"/>
                <w:szCs w:val="21"/>
              </w:rPr>
              <w:t>能够按照学校要求，对接学校统一身份认证、消息协作平台、</w:t>
            </w:r>
            <w:r w:rsidRPr="002B1199">
              <w:rPr>
                <w:rFonts w:ascii="宋体" w:hAnsi="宋体" w:hint="eastAsia"/>
                <w:color w:val="000000"/>
                <w:szCs w:val="21"/>
              </w:rPr>
              <w:t>实验室综合管理平台</w:t>
            </w:r>
            <w:r>
              <w:rPr>
                <w:rFonts w:ascii="宋体" w:hAnsi="宋体" w:hint="eastAsia"/>
                <w:color w:val="000000"/>
                <w:szCs w:val="21"/>
              </w:rPr>
              <w:t>、实验室安全预警系统、</w:t>
            </w:r>
            <w:r w:rsidRPr="002B1199">
              <w:rPr>
                <w:rFonts w:ascii="宋体" w:hAnsi="宋体" w:hint="eastAsia"/>
                <w:color w:val="000000"/>
                <w:szCs w:val="21"/>
              </w:rPr>
              <w:t>实验室安全培训系统</w:t>
            </w:r>
            <w:r>
              <w:rPr>
                <w:rFonts w:ascii="宋体" w:hAnsi="宋体" w:hint="eastAsia"/>
                <w:color w:val="000000"/>
                <w:szCs w:val="21"/>
              </w:rPr>
              <w:t>等信息系统，完成自动化信息采集和交互。</w:t>
            </w:r>
          </w:p>
          <w:p w14:paraId="0AF9188F" w14:textId="77777777" w:rsidR="00285235" w:rsidRDefault="00285235" w:rsidP="00543CDC">
            <w:pPr>
              <w:pStyle w:val="ae"/>
              <w:numPr>
                <w:ilvl w:val="1"/>
                <w:numId w:val="6"/>
              </w:numPr>
              <w:spacing w:line="360" w:lineRule="auto"/>
              <w:ind w:firstLineChars="0"/>
              <w:rPr>
                <w:rFonts w:ascii="宋体" w:hAnsi="宋体"/>
                <w:color w:val="000000"/>
                <w:szCs w:val="21"/>
              </w:rPr>
            </w:pPr>
            <w:r>
              <w:rPr>
                <w:rFonts w:ascii="宋体" w:hAnsi="宋体" w:hint="eastAsia"/>
                <w:color w:val="000000"/>
                <w:szCs w:val="21"/>
              </w:rPr>
              <w:t>能根据学校要求进行个性化设置和二次开发。</w:t>
            </w:r>
          </w:p>
          <w:p w14:paraId="112FDBFA" w14:textId="77777777" w:rsidR="00285235" w:rsidRPr="00543CDC" w:rsidRDefault="00285235" w:rsidP="00543CDC">
            <w:pPr>
              <w:pStyle w:val="ae"/>
              <w:numPr>
                <w:ilvl w:val="1"/>
                <w:numId w:val="6"/>
              </w:numPr>
              <w:spacing w:line="360" w:lineRule="auto"/>
              <w:ind w:firstLineChars="0"/>
              <w:rPr>
                <w:rFonts w:ascii="宋体" w:hAnsi="宋体"/>
                <w:color w:val="000000"/>
                <w:szCs w:val="21"/>
              </w:rPr>
            </w:pPr>
            <w:r w:rsidRPr="00543CDC">
              <w:rPr>
                <w:rFonts w:ascii="宋体" w:hAnsi="宋体" w:hint="eastAsia"/>
                <w:color w:val="000000"/>
                <w:szCs w:val="21"/>
              </w:rPr>
              <w:t>须提交相关软件系统文档，包括但不限于《用户操作手册》、《系统测试报告》、应用系统及文档电子版光盘、其他需要存档的资料（如执行代码和源代码、设计说明书、数据字典、使用说明书、配置安装说明、系统维护说明、系统培训资料等）。</w:t>
            </w:r>
          </w:p>
          <w:p w14:paraId="68F9B782" w14:textId="7416B7DF" w:rsidR="00285235" w:rsidRPr="00543CDC" w:rsidRDefault="00285235" w:rsidP="00543CDC">
            <w:pPr>
              <w:pStyle w:val="ae"/>
              <w:numPr>
                <w:ilvl w:val="1"/>
                <w:numId w:val="6"/>
              </w:numPr>
              <w:spacing w:line="360" w:lineRule="auto"/>
              <w:ind w:firstLineChars="0"/>
              <w:rPr>
                <w:rFonts w:asciiTheme="minorEastAsia" w:eastAsiaTheme="minorEastAsia" w:hAnsiTheme="minorEastAsia" w:cs="宋体"/>
                <w:kern w:val="0"/>
                <w:szCs w:val="21"/>
              </w:rPr>
            </w:pPr>
            <w:r w:rsidRPr="00543CDC">
              <w:rPr>
                <w:rFonts w:ascii="宋体" w:hAnsi="宋体" w:hint="eastAsia"/>
                <w:color w:val="000000"/>
                <w:szCs w:val="21"/>
              </w:rPr>
              <w:t>提供软件厂商售后服务人员信息、售后服务措施及承诺。</w:t>
            </w:r>
          </w:p>
        </w:tc>
        <w:tc>
          <w:tcPr>
            <w:tcW w:w="385" w:type="pct"/>
            <w:vAlign w:val="center"/>
          </w:tcPr>
          <w:p w14:paraId="4F01E0A0" w14:textId="0252C541" w:rsidR="000B169F" w:rsidRPr="008C75F4" w:rsidRDefault="00E72613" w:rsidP="001B32A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1</w:t>
            </w:r>
          </w:p>
        </w:tc>
      </w:tr>
    </w:tbl>
    <w:p w14:paraId="5035B653" w14:textId="7015749A" w:rsidR="00785146" w:rsidRPr="008C75F4" w:rsidRDefault="00873F09">
      <w:pPr>
        <w:tabs>
          <w:tab w:val="left" w:pos="900"/>
        </w:tabs>
        <w:spacing w:beforeLines="50" w:before="156" w:line="360" w:lineRule="auto"/>
        <w:rPr>
          <w:rFonts w:hAnsi="宋体"/>
          <w:b/>
          <w:szCs w:val="21"/>
        </w:rPr>
      </w:pPr>
      <w:r w:rsidRPr="008C75F4">
        <w:rPr>
          <w:rFonts w:hAnsi="宋体" w:hint="eastAsia"/>
          <w:b/>
          <w:szCs w:val="21"/>
        </w:rPr>
        <w:lastRenderedPageBreak/>
        <w:t>五、采购标的需满足的服务标准、期限、效率等要求</w:t>
      </w:r>
    </w:p>
    <w:p w14:paraId="37A07747" w14:textId="12349AE0" w:rsidR="00785146" w:rsidRPr="008C75F4" w:rsidRDefault="00873F09">
      <w:pPr>
        <w:numPr>
          <w:ilvl w:val="0"/>
          <w:numId w:val="1"/>
        </w:numPr>
        <w:tabs>
          <w:tab w:val="left" w:pos="900"/>
        </w:tabs>
        <w:spacing w:beforeLines="50" w:before="156" w:line="360" w:lineRule="auto"/>
        <w:rPr>
          <w:rFonts w:ascii="宋体" w:hAnsi="宋体"/>
          <w:szCs w:val="21"/>
        </w:rPr>
      </w:pPr>
      <w:r w:rsidRPr="008C75F4">
        <w:rPr>
          <w:rFonts w:ascii="宋体" w:hAnsi="宋体" w:hint="eastAsia"/>
          <w:szCs w:val="21"/>
        </w:rPr>
        <w:t xml:space="preserve">质保期： </w:t>
      </w:r>
      <w:r w:rsidRPr="008C75F4">
        <w:rPr>
          <w:rFonts w:ascii="宋体" w:hAnsi="宋体"/>
          <w:szCs w:val="21"/>
          <w:u w:val="single"/>
        </w:rPr>
        <w:t xml:space="preserve">  </w:t>
      </w:r>
      <w:r w:rsidR="00136E40" w:rsidRPr="008C75F4">
        <w:rPr>
          <w:rFonts w:ascii="宋体" w:hAnsi="宋体" w:hint="eastAsia"/>
          <w:szCs w:val="21"/>
          <w:u w:val="single"/>
        </w:rPr>
        <w:t>原厂质保</w:t>
      </w:r>
      <w:r w:rsidR="00A44728">
        <w:rPr>
          <w:rFonts w:ascii="宋体" w:hAnsi="宋体" w:hint="eastAsia"/>
          <w:szCs w:val="21"/>
          <w:u w:val="single"/>
        </w:rPr>
        <w:t>3</w:t>
      </w:r>
      <w:r w:rsidR="000F054C">
        <w:rPr>
          <w:rFonts w:ascii="宋体" w:hAnsi="宋体"/>
          <w:szCs w:val="21"/>
          <w:u w:val="single"/>
        </w:rPr>
        <w:t xml:space="preserve"> </w:t>
      </w:r>
      <w:r w:rsidRPr="008C75F4">
        <w:rPr>
          <w:rFonts w:ascii="宋体" w:hAnsi="宋体"/>
          <w:szCs w:val="21"/>
          <w:u w:val="single"/>
        </w:rPr>
        <w:t xml:space="preserve"> </w:t>
      </w:r>
      <w:r w:rsidRPr="008C75F4">
        <w:rPr>
          <w:rFonts w:ascii="宋体" w:hAnsi="宋体" w:hint="eastAsia"/>
          <w:szCs w:val="21"/>
        </w:rPr>
        <w:t>年</w:t>
      </w:r>
      <w:r w:rsidR="00BB469B" w:rsidRPr="008C75F4">
        <w:rPr>
          <w:rFonts w:ascii="宋体" w:hAnsi="宋体" w:cs="宋体"/>
        </w:rPr>
        <w:t>。</w:t>
      </w:r>
      <w:r w:rsidRPr="008C75F4">
        <w:rPr>
          <w:rFonts w:ascii="宋体" w:hAnsi="宋体" w:hint="eastAsia"/>
          <w:szCs w:val="21"/>
        </w:rPr>
        <w:t>质保期满后</w:t>
      </w:r>
      <w:r w:rsidR="00DA7BF1" w:rsidRPr="008C75F4">
        <w:rPr>
          <w:rFonts w:ascii="宋体" w:hAnsi="宋体" w:cs="宋体"/>
        </w:rPr>
        <w:t>，</w:t>
      </w:r>
      <w:r w:rsidRPr="008C75F4">
        <w:rPr>
          <w:rFonts w:ascii="宋体" w:hAnsi="宋体" w:hint="eastAsia"/>
          <w:szCs w:val="21"/>
        </w:rPr>
        <w:t>仍需提供专业维修服务，投标人在投标文件中需注明维修服务单项报价。</w:t>
      </w:r>
    </w:p>
    <w:p w14:paraId="220CB291" w14:textId="77777777" w:rsidR="00785146" w:rsidRPr="008C75F4" w:rsidRDefault="00873F09">
      <w:pPr>
        <w:numPr>
          <w:ilvl w:val="0"/>
          <w:numId w:val="1"/>
        </w:numPr>
        <w:tabs>
          <w:tab w:val="left" w:pos="900"/>
        </w:tabs>
        <w:spacing w:beforeLines="50" w:before="156" w:line="360" w:lineRule="auto"/>
        <w:rPr>
          <w:rFonts w:ascii="宋体" w:hAnsi="宋体"/>
          <w:szCs w:val="21"/>
        </w:rPr>
      </w:pPr>
      <w:r w:rsidRPr="008C75F4">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CB79CEC" w14:textId="1C23F4B5" w:rsidR="000170BA" w:rsidRDefault="00873F09" w:rsidP="00BD4EDD">
      <w:pPr>
        <w:pStyle w:val="ae"/>
        <w:numPr>
          <w:ilvl w:val="0"/>
          <w:numId w:val="1"/>
        </w:numPr>
        <w:tabs>
          <w:tab w:val="left" w:pos="709"/>
        </w:tabs>
        <w:spacing w:before="156" w:line="360" w:lineRule="auto"/>
        <w:ind w:firstLineChars="0"/>
        <w:rPr>
          <w:rFonts w:ascii="宋体" w:hAnsi="宋体" w:cs="宋体"/>
        </w:rPr>
      </w:pPr>
      <w:r w:rsidRPr="008C75F4">
        <w:rPr>
          <w:rFonts w:ascii="宋体" w:hAnsi="宋体"/>
          <w:szCs w:val="21"/>
        </w:rPr>
        <w:lastRenderedPageBreak/>
        <w:t>培训</w:t>
      </w:r>
      <w:r w:rsidRPr="008C75F4">
        <w:rPr>
          <w:rFonts w:ascii="宋体" w:hAnsi="宋体" w:hint="eastAsia"/>
          <w:szCs w:val="21"/>
        </w:rPr>
        <w:t>要求：</w:t>
      </w:r>
      <w:r w:rsidR="00801053" w:rsidRPr="008C75F4">
        <w:rPr>
          <w:rFonts w:ascii="宋体" w:hAnsi="宋体" w:cs="宋体"/>
        </w:rPr>
        <w:t>提供培训</w:t>
      </w:r>
      <w:r w:rsidR="004958A7">
        <w:rPr>
          <w:rFonts w:ascii="宋体" w:hAnsi="宋体" w:cs="宋体" w:hint="eastAsia"/>
        </w:rPr>
        <w:t>资料（</w:t>
      </w:r>
      <w:r w:rsidR="004958A7">
        <w:rPr>
          <w:rFonts w:ascii="宋体" w:hAnsi="宋体" w:cs="宋体"/>
        </w:rPr>
        <w:t>电子资料</w:t>
      </w:r>
      <w:r w:rsidR="004958A7">
        <w:rPr>
          <w:rFonts w:ascii="宋体" w:hAnsi="宋体" w:cs="宋体" w:hint="eastAsia"/>
        </w:rPr>
        <w:t>、</w:t>
      </w:r>
      <w:r w:rsidR="00AA4368">
        <w:rPr>
          <w:rFonts w:ascii="宋体" w:hAnsi="宋体" w:cs="宋体" w:hint="eastAsia"/>
        </w:rPr>
        <w:t>文档、</w:t>
      </w:r>
      <w:r w:rsidR="00801053" w:rsidRPr="008C75F4">
        <w:rPr>
          <w:rFonts w:ascii="宋体" w:hAnsi="宋体" w:cs="宋体"/>
        </w:rPr>
        <w:t>视频</w:t>
      </w:r>
      <w:r w:rsidR="004958A7">
        <w:rPr>
          <w:rFonts w:ascii="宋体" w:hAnsi="宋体" w:cs="宋体" w:hint="eastAsia"/>
        </w:rPr>
        <w:t>等）</w:t>
      </w:r>
      <w:r w:rsidR="00801053" w:rsidRPr="008C75F4">
        <w:rPr>
          <w:rFonts w:ascii="宋体" w:hAnsi="宋体" w:cs="宋体"/>
        </w:rPr>
        <w:t>；供方免费为用户培训为期至少</w:t>
      </w:r>
      <w:r w:rsidR="00636F27" w:rsidRPr="008C75F4">
        <w:rPr>
          <w:rFonts w:ascii="宋体" w:hAnsi="宋体" w:cs="宋体"/>
        </w:rPr>
        <w:t xml:space="preserve"> </w:t>
      </w:r>
      <w:r w:rsidR="00AA0226">
        <w:rPr>
          <w:rFonts w:ascii="宋体" w:hAnsi="宋体" w:cs="宋体" w:hint="eastAsia"/>
        </w:rPr>
        <w:t>1</w:t>
      </w:r>
      <w:r w:rsidR="00801053" w:rsidRPr="008C75F4">
        <w:rPr>
          <w:rFonts w:ascii="宋体" w:hAnsi="宋体" w:cs="宋体"/>
        </w:rPr>
        <w:t>天的现场操作培训以及应用培训，保证用户掌握有关设备</w:t>
      </w:r>
      <w:r w:rsidR="00DE63D1">
        <w:rPr>
          <w:rFonts w:ascii="宋体" w:hAnsi="宋体" w:cs="宋体" w:hint="eastAsia"/>
        </w:rPr>
        <w:t>和系统</w:t>
      </w:r>
      <w:r w:rsidR="00801053" w:rsidRPr="008C75F4">
        <w:rPr>
          <w:rFonts w:ascii="宋体" w:hAnsi="宋体" w:cs="宋体"/>
        </w:rPr>
        <w:t>的使用、维护、管理和应用等工作要求。不定期的免费提供相关设备</w:t>
      </w:r>
      <w:r w:rsidR="00A90945">
        <w:rPr>
          <w:rFonts w:ascii="宋体" w:hAnsi="宋体" w:cs="宋体" w:hint="eastAsia"/>
        </w:rPr>
        <w:t>和系统</w:t>
      </w:r>
      <w:r w:rsidR="00801053" w:rsidRPr="008C75F4">
        <w:rPr>
          <w:rFonts w:ascii="宋体" w:hAnsi="宋体" w:cs="宋体"/>
        </w:rPr>
        <w:t xml:space="preserve">应用方面的技术咨询等。 </w:t>
      </w:r>
    </w:p>
    <w:p w14:paraId="2A6F786E" w14:textId="63F9B399" w:rsidR="00FF0135" w:rsidRPr="004618F2" w:rsidRDefault="00FF0135" w:rsidP="004618F2">
      <w:pPr>
        <w:pStyle w:val="ae"/>
        <w:numPr>
          <w:ilvl w:val="0"/>
          <w:numId w:val="1"/>
        </w:numPr>
        <w:tabs>
          <w:tab w:val="left" w:pos="709"/>
        </w:tabs>
        <w:spacing w:before="156" w:line="360" w:lineRule="auto"/>
        <w:ind w:firstLineChars="0"/>
        <w:rPr>
          <w:rFonts w:ascii="宋体" w:hAnsi="宋体" w:cs="宋体"/>
        </w:rPr>
      </w:pPr>
      <w:r>
        <w:rPr>
          <w:rFonts w:hint="eastAsia"/>
        </w:rPr>
        <w:t>服务要求：</w:t>
      </w:r>
      <w:r>
        <w:rPr>
          <w:rFonts w:hint="eastAsia"/>
          <w:szCs w:val="22"/>
        </w:rPr>
        <w:t>在质保期内，对于学校自身业务规则的变化导致的非模块级功能需求变更、性能要求提升导致的部署结构变化等，提供配套的支持服务，响应需求，优化升级现有功能设置。</w:t>
      </w:r>
      <w:r>
        <w:rPr>
          <w:rFonts w:ascii="宋体" w:hAnsi="宋体" w:cs="宋体" w:hint="eastAsia"/>
          <w:szCs w:val="21"/>
        </w:rPr>
        <w:t>针对本次建设的系统中存在的bug、缺陷，不论在质保期内、外，均应持续免费提供修正与消缺服务。</w:t>
      </w:r>
    </w:p>
    <w:p w14:paraId="2B0C0657" w14:textId="77777777" w:rsidR="00785146" w:rsidRPr="008C75F4" w:rsidRDefault="00873F09" w:rsidP="000170BA">
      <w:pPr>
        <w:tabs>
          <w:tab w:val="left" w:pos="420"/>
          <w:tab w:val="left" w:pos="900"/>
        </w:tabs>
        <w:spacing w:beforeLines="50" w:before="156" w:line="360" w:lineRule="auto"/>
        <w:rPr>
          <w:rFonts w:ascii="宋体" w:hAnsi="宋体"/>
          <w:b/>
          <w:szCs w:val="21"/>
        </w:rPr>
      </w:pPr>
      <w:r w:rsidRPr="008C75F4">
        <w:rPr>
          <w:rFonts w:ascii="宋体" w:hAnsi="宋体" w:hint="eastAsia"/>
          <w:b/>
          <w:szCs w:val="21"/>
        </w:rPr>
        <w:t>六、</w:t>
      </w:r>
      <w:r w:rsidRPr="008C75F4">
        <w:rPr>
          <w:rFonts w:ascii="宋体" w:hAnsi="宋体"/>
          <w:b/>
          <w:szCs w:val="21"/>
        </w:rPr>
        <w:t>采购标的</w:t>
      </w:r>
      <w:proofErr w:type="gramStart"/>
      <w:r w:rsidRPr="008C75F4">
        <w:rPr>
          <w:rFonts w:ascii="宋体" w:hAnsi="宋体"/>
          <w:b/>
          <w:szCs w:val="21"/>
        </w:rPr>
        <w:t>的</w:t>
      </w:r>
      <w:proofErr w:type="gramEnd"/>
      <w:r w:rsidRPr="008C75F4">
        <w:rPr>
          <w:rFonts w:ascii="宋体" w:hAnsi="宋体" w:hint="eastAsia"/>
          <w:b/>
          <w:szCs w:val="21"/>
        </w:rPr>
        <w:t>履约验收</w:t>
      </w:r>
      <w:r w:rsidR="008D094B" w:rsidRPr="008C75F4">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C75F4" w:rsidRPr="008C75F4" w14:paraId="727D8F6D" w14:textId="77777777" w:rsidTr="004747B5">
        <w:trPr>
          <w:trHeight w:val="522"/>
        </w:trPr>
        <w:tc>
          <w:tcPr>
            <w:tcW w:w="8601" w:type="dxa"/>
            <w:gridSpan w:val="4"/>
            <w:vAlign w:val="center"/>
          </w:tcPr>
          <w:bookmarkEnd w:id="1"/>
          <w:bookmarkEnd w:id="2"/>
          <w:bookmarkEnd w:id="3"/>
          <w:p w14:paraId="075C1425" w14:textId="77777777" w:rsidR="008D094B" w:rsidRPr="008C75F4" w:rsidRDefault="008D094B" w:rsidP="004747B5">
            <w:pPr>
              <w:widowControl/>
              <w:jc w:val="center"/>
              <w:textAlignment w:val="baseline"/>
              <w:rPr>
                <w:kern w:val="0"/>
                <w:sz w:val="20"/>
                <w:szCs w:val="21"/>
              </w:rPr>
            </w:pPr>
            <w:r w:rsidRPr="008C75F4">
              <w:rPr>
                <w:kern w:val="0"/>
                <w:sz w:val="20"/>
                <w:szCs w:val="21"/>
              </w:rPr>
              <w:t>现场的检验指标及方法</w:t>
            </w:r>
          </w:p>
        </w:tc>
      </w:tr>
      <w:tr w:rsidR="008C75F4" w:rsidRPr="008C75F4" w14:paraId="348BA611" w14:textId="77777777" w:rsidTr="004747B5">
        <w:trPr>
          <w:trHeight w:val="483"/>
        </w:trPr>
        <w:tc>
          <w:tcPr>
            <w:tcW w:w="726" w:type="dxa"/>
            <w:vAlign w:val="center"/>
          </w:tcPr>
          <w:p w14:paraId="55F44D72" w14:textId="77777777" w:rsidR="008D094B" w:rsidRPr="008C75F4" w:rsidRDefault="008D094B" w:rsidP="004747B5">
            <w:pPr>
              <w:widowControl/>
              <w:jc w:val="center"/>
              <w:textAlignment w:val="baseline"/>
              <w:rPr>
                <w:kern w:val="0"/>
                <w:sz w:val="20"/>
                <w:szCs w:val="21"/>
              </w:rPr>
            </w:pPr>
            <w:r w:rsidRPr="008C75F4">
              <w:rPr>
                <w:kern w:val="0"/>
                <w:sz w:val="20"/>
                <w:szCs w:val="21"/>
              </w:rPr>
              <w:t>序号</w:t>
            </w:r>
          </w:p>
        </w:tc>
        <w:tc>
          <w:tcPr>
            <w:tcW w:w="3507" w:type="dxa"/>
            <w:vAlign w:val="center"/>
          </w:tcPr>
          <w:p w14:paraId="184BEA34" w14:textId="77777777" w:rsidR="008D094B" w:rsidRPr="008C75F4" w:rsidRDefault="008D094B" w:rsidP="004747B5">
            <w:pPr>
              <w:widowControl/>
              <w:jc w:val="center"/>
              <w:textAlignment w:val="baseline"/>
              <w:rPr>
                <w:kern w:val="0"/>
                <w:sz w:val="20"/>
                <w:szCs w:val="21"/>
              </w:rPr>
            </w:pPr>
            <w:r w:rsidRPr="008C75F4">
              <w:rPr>
                <w:kern w:val="0"/>
                <w:sz w:val="20"/>
                <w:szCs w:val="21"/>
              </w:rPr>
              <w:t>功能或指标</w:t>
            </w:r>
          </w:p>
        </w:tc>
        <w:tc>
          <w:tcPr>
            <w:tcW w:w="4368" w:type="dxa"/>
            <w:gridSpan w:val="2"/>
            <w:vAlign w:val="center"/>
          </w:tcPr>
          <w:p w14:paraId="336493EC" w14:textId="77777777" w:rsidR="008D094B" w:rsidRPr="008C75F4" w:rsidRDefault="008D094B" w:rsidP="004747B5">
            <w:pPr>
              <w:widowControl/>
              <w:jc w:val="center"/>
              <w:textAlignment w:val="baseline"/>
              <w:rPr>
                <w:kern w:val="0"/>
                <w:sz w:val="20"/>
                <w:szCs w:val="21"/>
              </w:rPr>
            </w:pPr>
            <w:r w:rsidRPr="008C75F4">
              <w:rPr>
                <w:kern w:val="0"/>
                <w:sz w:val="20"/>
                <w:szCs w:val="21"/>
              </w:rPr>
              <w:t>验收或测试方法</w:t>
            </w:r>
          </w:p>
        </w:tc>
      </w:tr>
      <w:tr w:rsidR="008C75F4" w:rsidRPr="008C75F4" w14:paraId="6DB4F25B" w14:textId="77777777" w:rsidTr="004747B5">
        <w:tc>
          <w:tcPr>
            <w:tcW w:w="8601" w:type="dxa"/>
            <w:gridSpan w:val="4"/>
          </w:tcPr>
          <w:p w14:paraId="6C6EB224" w14:textId="77777777" w:rsidR="008D094B" w:rsidRPr="008C75F4" w:rsidRDefault="008D094B" w:rsidP="004747B5">
            <w:pPr>
              <w:widowControl/>
              <w:jc w:val="left"/>
              <w:textAlignment w:val="baseline"/>
              <w:rPr>
                <w:rFonts w:ascii="黑体" w:eastAsia="黑体" w:hAnsi="黑体"/>
                <w:b/>
                <w:kern w:val="0"/>
                <w:sz w:val="18"/>
                <w:szCs w:val="18"/>
              </w:rPr>
            </w:pPr>
            <w:r w:rsidRPr="008C75F4">
              <w:rPr>
                <w:rFonts w:ascii="黑体" w:eastAsia="黑体" w:hAnsi="黑体" w:hint="eastAsia"/>
                <w:b/>
                <w:kern w:val="0"/>
                <w:sz w:val="18"/>
                <w:szCs w:val="18"/>
              </w:rPr>
              <w:t>项目建设单位验收要求：</w:t>
            </w:r>
          </w:p>
        </w:tc>
      </w:tr>
      <w:tr w:rsidR="008C75F4" w:rsidRPr="008C75F4" w14:paraId="4A59BE24" w14:textId="77777777" w:rsidTr="004747B5">
        <w:tc>
          <w:tcPr>
            <w:tcW w:w="726" w:type="dxa"/>
          </w:tcPr>
          <w:p w14:paraId="51C280D2"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1</w:t>
            </w:r>
          </w:p>
        </w:tc>
        <w:tc>
          <w:tcPr>
            <w:tcW w:w="3507" w:type="dxa"/>
            <w:vAlign w:val="center"/>
          </w:tcPr>
          <w:p w14:paraId="2DD4EA8E" w14:textId="77777777" w:rsidR="008D094B" w:rsidRPr="008C75F4" w:rsidRDefault="008D094B" w:rsidP="004747B5">
            <w:pPr>
              <w:widowControl/>
              <w:textAlignment w:val="baseline"/>
              <w:rPr>
                <w:kern w:val="0"/>
                <w:sz w:val="18"/>
                <w:szCs w:val="18"/>
              </w:rPr>
            </w:pPr>
            <w:r w:rsidRPr="008C75F4">
              <w:rPr>
                <w:rFonts w:hint="eastAsia"/>
                <w:kern w:val="0"/>
                <w:sz w:val="18"/>
                <w:szCs w:val="18"/>
              </w:rPr>
              <w:t>货物外包装与外观无损伤</w:t>
            </w:r>
          </w:p>
        </w:tc>
        <w:tc>
          <w:tcPr>
            <w:tcW w:w="4368" w:type="dxa"/>
            <w:gridSpan w:val="2"/>
            <w:vAlign w:val="center"/>
          </w:tcPr>
          <w:p w14:paraId="5C372380" w14:textId="77777777" w:rsidR="008D094B" w:rsidRPr="008C75F4" w:rsidRDefault="008D094B" w:rsidP="004747B5">
            <w:pPr>
              <w:widowControl/>
              <w:jc w:val="left"/>
              <w:textAlignment w:val="baseline"/>
              <w:rPr>
                <w:kern w:val="0"/>
                <w:sz w:val="18"/>
                <w:szCs w:val="18"/>
              </w:rPr>
            </w:pPr>
            <w:r w:rsidRPr="008C75F4">
              <w:rPr>
                <w:kern w:val="0"/>
                <w:sz w:val="18"/>
                <w:szCs w:val="18"/>
              </w:rPr>
              <w:t>现场核查</w:t>
            </w:r>
          </w:p>
        </w:tc>
      </w:tr>
      <w:tr w:rsidR="008C75F4" w:rsidRPr="008C75F4" w14:paraId="43EAEFB1" w14:textId="77777777" w:rsidTr="004747B5">
        <w:tc>
          <w:tcPr>
            <w:tcW w:w="726" w:type="dxa"/>
          </w:tcPr>
          <w:p w14:paraId="6FE04058"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2</w:t>
            </w:r>
          </w:p>
        </w:tc>
        <w:tc>
          <w:tcPr>
            <w:tcW w:w="3507" w:type="dxa"/>
            <w:vAlign w:val="center"/>
          </w:tcPr>
          <w:p w14:paraId="091164EF" w14:textId="77777777" w:rsidR="008D094B" w:rsidRPr="008C75F4" w:rsidRDefault="008D094B" w:rsidP="004747B5">
            <w:pPr>
              <w:widowControl/>
              <w:textAlignment w:val="baseline"/>
              <w:rPr>
                <w:kern w:val="0"/>
                <w:sz w:val="18"/>
                <w:szCs w:val="18"/>
              </w:rPr>
            </w:pPr>
            <w:r w:rsidRPr="008C75F4">
              <w:rPr>
                <w:rFonts w:hint="eastAsia"/>
                <w:kern w:val="0"/>
                <w:sz w:val="18"/>
                <w:szCs w:val="18"/>
              </w:rPr>
              <w:t>货物</w:t>
            </w:r>
            <w:r w:rsidRPr="008C75F4">
              <w:rPr>
                <w:kern w:val="0"/>
                <w:sz w:val="18"/>
                <w:szCs w:val="18"/>
              </w:rPr>
              <w:t>配置、包括备品备件、</w:t>
            </w:r>
            <w:proofErr w:type="gramStart"/>
            <w:r w:rsidRPr="008C75F4">
              <w:rPr>
                <w:kern w:val="0"/>
                <w:sz w:val="18"/>
                <w:szCs w:val="18"/>
              </w:rPr>
              <w:t>耗</w:t>
            </w:r>
            <w:r w:rsidRPr="008C75F4">
              <w:rPr>
                <w:rFonts w:hint="eastAsia"/>
                <w:kern w:val="0"/>
                <w:sz w:val="18"/>
                <w:szCs w:val="18"/>
              </w:rPr>
              <w:t>品耗</w:t>
            </w:r>
            <w:r w:rsidRPr="008C75F4">
              <w:rPr>
                <w:kern w:val="0"/>
                <w:sz w:val="18"/>
                <w:szCs w:val="18"/>
              </w:rPr>
              <w:t>材</w:t>
            </w:r>
            <w:proofErr w:type="gramEnd"/>
            <w:r w:rsidRPr="008C75F4">
              <w:rPr>
                <w:kern w:val="0"/>
                <w:sz w:val="18"/>
                <w:szCs w:val="18"/>
              </w:rPr>
              <w:t>等提供齐全，</w:t>
            </w:r>
            <w:r w:rsidRPr="008C75F4">
              <w:rPr>
                <w:rFonts w:hint="eastAsia"/>
                <w:kern w:val="0"/>
                <w:sz w:val="18"/>
                <w:szCs w:val="18"/>
              </w:rPr>
              <w:t>货物实物品牌、规格、型号、配置数量与采购结果、合同约定相符。</w:t>
            </w:r>
          </w:p>
        </w:tc>
        <w:tc>
          <w:tcPr>
            <w:tcW w:w="4368" w:type="dxa"/>
            <w:gridSpan w:val="2"/>
            <w:vAlign w:val="center"/>
          </w:tcPr>
          <w:p w14:paraId="7B59ED20" w14:textId="77777777" w:rsidR="008D094B" w:rsidRPr="008C75F4" w:rsidRDefault="008D094B" w:rsidP="004747B5">
            <w:pPr>
              <w:widowControl/>
              <w:textAlignment w:val="baseline"/>
              <w:rPr>
                <w:kern w:val="0"/>
                <w:sz w:val="18"/>
                <w:szCs w:val="18"/>
              </w:rPr>
            </w:pPr>
            <w:r w:rsidRPr="008C75F4">
              <w:rPr>
                <w:rFonts w:hint="eastAsia"/>
                <w:kern w:val="0"/>
                <w:sz w:val="18"/>
                <w:szCs w:val="18"/>
              </w:rPr>
              <w:t>依据《合同》及其附件（包括但不限于《采购需求》《供应商投标（响应）文件》《投标澄清函》《技术协议》等）约定，</w:t>
            </w:r>
            <w:r w:rsidRPr="008C75F4">
              <w:rPr>
                <w:kern w:val="0"/>
                <w:sz w:val="18"/>
                <w:szCs w:val="18"/>
              </w:rPr>
              <w:t>现场核查</w:t>
            </w:r>
            <w:r w:rsidRPr="008C75F4">
              <w:rPr>
                <w:rFonts w:hint="eastAsia"/>
                <w:kern w:val="0"/>
                <w:sz w:val="18"/>
                <w:szCs w:val="18"/>
              </w:rPr>
              <w:t>。</w:t>
            </w:r>
          </w:p>
        </w:tc>
      </w:tr>
      <w:tr w:rsidR="008C75F4" w:rsidRPr="008C75F4" w14:paraId="3AC46848" w14:textId="77777777" w:rsidTr="004747B5">
        <w:tc>
          <w:tcPr>
            <w:tcW w:w="726" w:type="dxa"/>
          </w:tcPr>
          <w:p w14:paraId="26FA37F0" w14:textId="77777777" w:rsidR="008D094B" w:rsidRPr="008C75F4" w:rsidRDefault="008D094B" w:rsidP="004747B5">
            <w:pPr>
              <w:widowControl/>
              <w:spacing w:line="450" w:lineRule="atLeast"/>
              <w:jc w:val="center"/>
              <w:textAlignment w:val="baseline"/>
              <w:rPr>
                <w:kern w:val="0"/>
                <w:sz w:val="20"/>
                <w:szCs w:val="21"/>
              </w:rPr>
            </w:pPr>
            <w:r w:rsidRPr="008C75F4">
              <w:rPr>
                <w:kern w:val="0"/>
                <w:sz w:val="20"/>
                <w:szCs w:val="21"/>
              </w:rPr>
              <w:t>3</w:t>
            </w:r>
          </w:p>
        </w:tc>
        <w:tc>
          <w:tcPr>
            <w:tcW w:w="3507" w:type="dxa"/>
            <w:vAlign w:val="center"/>
          </w:tcPr>
          <w:p w14:paraId="6840B579" w14:textId="77777777" w:rsidR="008D094B" w:rsidRPr="008C75F4" w:rsidRDefault="008D094B" w:rsidP="004747B5">
            <w:pPr>
              <w:widowControl/>
              <w:textAlignment w:val="baseline"/>
              <w:rPr>
                <w:kern w:val="0"/>
                <w:sz w:val="18"/>
                <w:szCs w:val="18"/>
              </w:rPr>
            </w:pPr>
            <w:r w:rsidRPr="008C75F4">
              <w:rPr>
                <w:kern w:val="0"/>
                <w:sz w:val="18"/>
                <w:szCs w:val="18"/>
              </w:rPr>
              <w:t>所有功能和指标参数</w:t>
            </w:r>
            <w:r w:rsidRPr="008C75F4">
              <w:rPr>
                <w:rFonts w:hint="eastAsia"/>
                <w:kern w:val="0"/>
                <w:sz w:val="18"/>
                <w:szCs w:val="18"/>
              </w:rPr>
              <w:t>（</w:t>
            </w:r>
            <w:r w:rsidRPr="008C75F4">
              <w:rPr>
                <w:kern w:val="0"/>
                <w:sz w:val="18"/>
                <w:szCs w:val="18"/>
              </w:rPr>
              <w:t>包括边界极限值</w:t>
            </w:r>
            <w:r w:rsidRPr="008C75F4">
              <w:rPr>
                <w:rFonts w:hint="eastAsia"/>
                <w:kern w:val="0"/>
                <w:sz w:val="18"/>
                <w:szCs w:val="18"/>
              </w:rPr>
              <w:t>）</w:t>
            </w:r>
            <w:r w:rsidRPr="008C75F4">
              <w:rPr>
                <w:kern w:val="0"/>
                <w:sz w:val="18"/>
                <w:szCs w:val="18"/>
              </w:rPr>
              <w:t>达到采购</w:t>
            </w:r>
            <w:r w:rsidRPr="008C75F4">
              <w:rPr>
                <w:rFonts w:hint="eastAsia"/>
                <w:kern w:val="0"/>
                <w:sz w:val="18"/>
                <w:szCs w:val="18"/>
              </w:rPr>
              <w:t>结果合同约定</w:t>
            </w:r>
            <w:r w:rsidRPr="008C75F4">
              <w:rPr>
                <w:kern w:val="0"/>
                <w:sz w:val="18"/>
                <w:szCs w:val="18"/>
              </w:rPr>
              <w:t>要求</w:t>
            </w:r>
            <w:r w:rsidRPr="008C75F4">
              <w:rPr>
                <w:rFonts w:hint="eastAsia"/>
                <w:kern w:val="0"/>
                <w:sz w:val="18"/>
                <w:szCs w:val="18"/>
              </w:rPr>
              <w:t>。</w:t>
            </w:r>
          </w:p>
        </w:tc>
        <w:tc>
          <w:tcPr>
            <w:tcW w:w="4368" w:type="dxa"/>
            <w:gridSpan w:val="2"/>
            <w:vAlign w:val="center"/>
          </w:tcPr>
          <w:p w14:paraId="157EC125" w14:textId="77777777" w:rsidR="008D094B" w:rsidRPr="008C75F4" w:rsidRDefault="008D094B" w:rsidP="004747B5">
            <w:pPr>
              <w:rPr>
                <w:rFonts w:hAnsi="宋体"/>
                <w:kern w:val="0"/>
                <w:sz w:val="20"/>
                <w:szCs w:val="21"/>
              </w:rPr>
            </w:pPr>
            <w:r w:rsidRPr="008C75F4">
              <w:rPr>
                <w:rFonts w:hint="eastAsia"/>
                <w:kern w:val="0"/>
                <w:sz w:val="18"/>
                <w:szCs w:val="18"/>
              </w:rPr>
              <w:t>依据《合同》及其附件（包括但不限于《采购需求》《供应商投标（响应）文件》《投标澄清函》《技术协议》等）约定，</w:t>
            </w:r>
            <w:r w:rsidRPr="008C75F4">
              <w:rPr>
                <w:kern w:val="0"/>
                <w:sz w:val="18"/>
                <w:szCs w:val="18"/>
              </w:rPr>
              <w:t>现场测试</w:t>
            </w:r>
            <w:r w:rsidRPr="008C75F4">
              <w:rPr>
                <w:rFonts w:hint="eastAsia"/>
                <w:kern w:val="0"/>
                <w:sz w:val="18"/>
                <w:szCs w:val="18"/>
              </w:rPr>
              <w:t>，供应商应</w:t>
            </w:r>
            <w:r w:rsidRPr="008C75F4">
              <w:rPr>
                <w:kern w:val="0"/>
                <w:sz w:val="18"/>
                <w:szCs w:val="18"/>
              </w:rPr>
              <w:t>提供</w:t>
            </w:r>
            <w:r w:rsidRPr="008C75F4">
              <w:rPr>
                <w:rFonts w:hint="eastAsia"/>
                <w:kern w:val="0"/>
                <w:sz w:val="18"/>
                <w:szCs w:val="18"/>
              </w:rPr>
              <w:t>《产品出厂检测报告》《产品合格证书》和根据合同约定提供《第三方检测报告》。</w:t>
            </w:r>
          </w:p>
        </w:tc>
      </w:tr>
      <w:tr w:rsidR="008C75F4" w:rsidRPr="008C75F4" w14:paraId="5C29B670" w14:textId="77777777" w:rsidTr="004747B5">
        <w:tc>
          <w:tcPr>
            <w:tcW w:w="726" w:type="dxa"/>
          </w:tcPr>
          <w:p w14:paraId="1BE162B5" w14:textId="77777777" w:rsidR="008D094B" w:rsidRPr="008C75F4" w:rsidRDefault="00A073D8" w:rsidP="004747B5">
            <w:pPr>
              <w:widowControl/>
              <w:spacing w:line="450" w:lineRule="atLeast"/>
              <w:jc w:val="center"/>
              <w:textAlignment w:val="baseline"/>
              <w:rPr>
                <w:kern w:val="0"/>
                <w:sz w:val="20"/>
                <w:szCs w:val="21"/>
              </w:rPr>
            </w:pPr>
            <w:r w:rsidRPr="008C75F4">
              <w:rPr>
                <w:rFonts w:hint="eastAsia"/>
                <w:kern w:val="0"/>
                <w:sz w:val="20"/>
                <w:szCs w:val="21"/>
              </w:rPr>
              <w:t>4</w:t>
            </w:r>
          </w:p>
        </w:tc>
        <w:tc>
          <w:tcPr>
            <w:tcW w:w="3507" w:type="dxa"/>
            <w:vAlign w:val="center"/>
          </w:tcPr>
          <w:p w14:paraId="30947759" w14:textId="77777777" w:rsidR="008D094B" w:rsidRPr="008C75F4" w:rsidRDefault="008D094B" w:rsidP="004747B5">
            <w:pPr>
              <w:widowControl/>
              <w:textAlignment w:val="baseline"/>
              <w:rPr>
                <w:kern w:val="0"/>
                <w:sz w:val="18"/>
                <w:szCs w:val="18"/>
              </w:rPr>
            </w:pPr>
            <w:r w:rsidRPr="008C75F4">
              <w:rPr>
                <w:kern w:val="0"/>
                <w:sz w:val="18"/>
                <w:szCs w:val="18"/>
              </w:rPr>
              <w:t>验证</w:t>
            </w:r>
            <w:r w:rsidRPr="008C75F4">
              <w:rPr>
                <w:rFonts w:hint="eastAsia"/>
                <w:kern w:val="0"/>
                <w:sz w:val="18"/>
                <w:szCs w:val="18"/>
              </w:rPr>
              <w:t>测试设备的运行稳定性</w:t>
            </w:r>
          </w:p>
        </w:tc>
        <w:tc>
          <w:tcPr>
            <w:tcW w:w="4368" w:type="dxa"/>
            <w:gridSpan w:val="2"/>
            <w:vAlign w:val="center"/>
          </w:tcPr>
          <w:p w14:paraId="4AB350A5" w14:textId="77777777" w:rsidR="008D094B" w:rsidRPr="008C75F4" w:rsidRDefault="008D094B" w:rsidP="004747B5">
            <w:pPr>
              <w:widowControl/>
              <w:textAlignment w:val="baseline"/>
              <w:rPr>
                <w:kern w:val="0"/>
                <w:sz w:val="18"/>
                <w:szCs w:val="18"/>
              </w:rPr>
            </w:pPr>
            <w:r w:rsidRPr="008C75F4">
              <w:rPr>
                <w:rFonts w:hint="eastAsia"/>
                <w:kern w:val="0"/>
                <w:sz w:val="18"/>
                <w:szCs w:val="18"/>
              </w:rPr>
              <w:t>试运行</w:t>
            </w:r>
            <w:r w:rsidRPr="008C75F4">
              <w:rPr>
                <w:kern w:val="0"/>
                <w:sz w:val="18"/>
                <w:szCs w:val="18"/>
              </w:rPr>
              <w:t>验证</w:t>
            </w:r>
            <w:r w:rsidRPr="008C75F4">
              <w:rPr>
                <w:rFonts w:hint="eastAsia"/>
                <w:kern w:val="0"/>
                <w:sz w:val="18"/>
                <w:szCs w:val="18"/>
              </w:rPr>
              <w:t>测试设备运行稳定达标</w:t>
            </w:r>
          </w:p>
        </w:tc>
      </w:tr>
      <w:tr w:rsidR="008C75F4" w:rsidRPr="008C75F4" w14:paraId="3E03B0FF" w14:textId="77777777" w:rsidTr="004747B5">
        <w:tc>
          <w:tcPr>
            <w:tcW w:w="726" w:type="dxa"/>
          </w:tcPr>
          <w:p w14:paraId="4748C120" w14:textId="77777777" w:rsidR="008D094B" w:rsidRPr="008C75F4" w:rsidRDefault="00A073D8" w:rsidP="004747B5">
            <w:pPr>
              <w:widowControl/>
              <w:spacing w:line="450" w:lineRule="atLeast"/>
              <w:jc w:val="center"/>
              <w:textAlignment w:val="baseline"/>
              <w:rPr>
                <w:kern w:val="0"/>
                <w:sz w:val="20"/>
                <w:szCs w:val="21"/>
              </w:rPr>
            </w:pPr>
            <w:r w:rsidRPr="008C75F4">
              <w:rPr>
                <w:rFonts w:hint="eastAsia"/>
                <w:kern w:val="0"/>
                <w:sz w:val="20"/>
                <w:szCs w:val="21"/>
              </w:rPr>
              <w:t>5</w:t>
            </w:r>
          </w:p>
        </w:tc>
        <w:tc>
          <w:tcPr>
            <w:tcW w:w="7875" w:type="dxa"/>
            <w:gridSpan w:val="3"/>
            <w:vAlign w:val="center"/>
          </w:tcPr>
          <w:p w14:paraId="4D25CBAE" w14:textId="77777777" w:rsidR="008D094B" w:rsidRPr="008C75F4" w:rsidRDefault="008D094B" w:rsidP="004747B5">
            <w:pPr>
              <w:widowControl/>
              <w:textAlignment w:val="baseline"/>
              <w:rPr>
                <w:kern w:val="0"/>
                <w:sz w:val="18"/>
                <w:szCs w:val="18"/>
              </w:rPr>
            </w:pPr>
            <w:r w:rsidRPr="008C75F4">
              <w:rPr>
                <w:rFonts w:hint="eastAsia"/>
                <w:kern w:val="0"/>
                <w:sz w:val="18"/>
                <w:szCs w:val="18"/>
              </w:rPr>
              <w:t>《供应商货物类项目完工报告》</w:t>
            </w:r>
            <w:proofErr w:type="gramStart"/>
            <w:r w:rsidRPr="008C75F4">
              <w:rPr>
                <w:rFonts w:hint="eastAsia"/>
                <w:kern w:val="0"/>
                <w:sz w:val="18"/>
                <w:szCs w:val="18"/>
              </w:rPr>
              <w:t>《项目建设单位货物类项目完工自验收报告》《项目建设单位货物类项目完工自验收报告》</w:t>
            </w:r>
            <w:proofErr w:type="gramEnd"/>
            <w:r w:rsidRPr="008C75F4">
              <w:rPr>
                <w:rFonts w:hint="eastAsia"/>
                <w:kern w:val="0"/>
                <w:sz w:val="18"/>
                <w:szCs w:val="18"/>
              </w:rPr>
              <w:t>《第三方检测报告》等与验收相关的材料由项目建设单位妥善保管存档。</w:t>
            </w:r>
          </w:p>
        </w:tc>
      </w:tr>
      <w:tr w:rsidR="008C75F4" w:rsidRPr="008C75F4" w14:paraId="499688DD" w14:textId="77777777" w:rsidTr="004747B5">
        <w:tc>
          <w:tcPr>
            <w:tcW w:w="8601" w:type="dxa"/>
            <w:gridSpan w:val="4"/>
          </w:tcPr>
          <w:p w14:paraId="2EA9F7DC" w14:textId="77777777" w:rsidR="008D094B" w:rsidRPr="008C75F4" w:rsidRDefault="008D094B" w:rsidP="004747B5">
            <w:pPr>
              <w:widowControl/>
              <w:jc w:val="left"/>
              <w:textAlignment w:val="baseline"/>
              <w:rPr>
                <w:kern w:val="0"/>
                <w:sz w:val="18"/>
                <w:szCs w:val="18"/>
              </w:rPr>
            </w:pPr>
            <w:r w:rsidRPr="008C75F4">
              <w:rPr>
                <w:rFonts w:ascii="黑体" w:eastAsia="黑体" w:hAnsi="黑体" w:hint="eastAsia"/>
                <w:b/>
                <w:kern w:val="0"/>
                <w:sz w:val="18"/>
                <w:szCs w:val="18"/>
              </w:rPr>
              <w:t>学校验收复核要求：</w:t>
            </w:r>
          </w:p>
        </w:tc>
      </w:tr>
      <w:tr w:rsidR="008C75F4" w:rsidRPr="008C75F4" w14:paraId="614F08DD" w14:textId="77777777" w:rsidTr="004747B5">
        <w:tc>
          <w:tcPr>
            <w:tcW w:w="726" w:type="dxa"/>
          </w:tcPr>
          <w:p w14:paraId="2F0D6D3D"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1</w:t>
            </w:r>
          </w:p>
        </w:tc>
        <w:tc>
          <w:tcPr>
            <w:tcW w:w="7875" w:type="dxa"/>
            <w:gridSpan w:val="3"/>
            <w:vAlign w:val="center"/>
          </w:tcPr>
          <w:p w14:paraId="312486AB" w14:textId="77777777" w:rsidR="008D094B" w:rsidRPr="008C75F4" w:rsidRDefault="008D094B" w:rsidP="004747B5">
            <w:pPr>
              <w:widowControl/>
              <w:textAlignment w:val="baseline"/>
              <w:rPr>
                <w:kern w:val="0"/>
                <w:sz w:val="18"/>
                <w:szCs w:val="18"/>
              </w:rPr>
            </w:pPr>
            <w:r w:rsidRPr="008C75F4">
              <w:rPr>
                <w:rFonts w:hint="eastAsia"/>
                <w:kern w:val="0"/>
                <w:sz w:val="18"/>
                <w:szCs w:val="18"/>
              </w:rPr>
              <w:t>项目建设单位填写《学校采购货物类项目验收复核申请表》</w:t>
            </w:r>
          </w:p>
        </w:tc>
      </w:tr>
      <w:tr w:rsidR="008C75F4" w:rsidRPr="008C75F4" w14:paraId="32FD2F42" w14:textId="77777777" w:rsidTr="004747B5">
        <w:tc>
          <w:tcPr>
            <w:tcW w:w="726" w:type="dxa"/>
          </w:tcPr>
          <w:p w14:paraId="3013EFB6"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2</w:t>
            </w:r>
          </w:p>
        </w:tc>
        <w:tc>
          <w:tcPr>
            <w:tcW w:w="7875" w:type="dxa"/>
            <w:gridSpan w:val="3"/>
            <w:vAlign w:val="center"/>
          </w:tcPr>
          <w:p w14:paraId="07DFE267" w14:textId="77777777" w:rsidR="008D094B" w:rsidRPr="008C75F4" w:rsidRDefault="008D094B" w:rsidP="004747B5">
            <w:pPr>
              <w:widowControl/>
              <w:textAlignment w:val="baseline"/>
              <w:rPr>
                <w:kern w:val="0"/>
                <w:sz w:val="18"/>
                <w:szCs w:val="18"/>
              </w:rPr>
            </w:pPr>
            <w:r w:rsidRPr="008C75F4">
              <w:rPr>
                <w:rFonts w:hint="eastAsia"/>
                <w:kern w:val="0"/>
                <w:sz w:val="18"/>
                <w:szCs w:val="18"/>
              </w:rPr>
              <w:t>提供《供应商货物类项目完工报告》</w:t>
            </w:r>
          </w:p>
        </w:tc>
      </w:tr>
      <w:tr w:rsidR="008C75F4" w:rsidRPr="008C75F4" w14:paraId="41304F2B" w14:textId="77777777" w:rsidTr="004747B5">
        <w:tc>
          <w:tcPr>
            <w:tcW w:w="726" w:type="dxa"/>
          </w:tcPr>
          <w:p w14:paraId="360AC667"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3</w:t>
            </w:r>
          </w:p>
        </w:tc>
        <w:tc>
          <w:tcPr>
            <w:tcW w:w="7875" w:type="dxa"/>
            <w:gridSpan w:val="3"/>
            <w:vAlign w:val="center"/>
          </w:tcPr>
          <w:p w14:paraId="566A2593" w14:textId="77777777" w:rsidR="008D094B" w:rsidRPr="008C75F4" w:rsidRDefault="008D094B" w:rsidP="004747B5">
            <w:pPr>
              <w:widowControl/>
              <w:textAlignment w:val="baseline"/>
              <w:rPr>
                <w:kern w:val="0"/>
                <w:sz w:val="18"/>
                <w:szCs w:val="18"/>
              </w:rPr>
            </w:pPr>
            <w:r w:rsidRPr="008C75F4">
              <w:rPr>
                <w:rFonts w:hint="eastAsia"/>
                <w:kern w:val="0"/>
                <w:sz w:val="18"/>
                <w:szCs w:val="18"/>
              </w:rPr>
              <w:t>提供《项目建设单位货物类项目完工自验收报告》</w:t>
            </w:r>
          </w:p>
        </w:tc>
      </w:tr>
      <w:tr w:rsidR="008C75F4" w:rsidRPr="008C75F4" w14:paraId="06406E80" w14:textId="77777777" w:rsidTr="004747B5">
        <w:tc>
          <w:tcPr>
            <w:tcW w:w="726" w:type="dxa"/>
          </w:tcPr>
          <w:p w14:paraId="755A0B7F" w14:textId="77777777" w:rsidR="008D094B" w:rsidRPr="008C75F4" w:rsidRDefault="008D094B" w:rsidP="004747B5">
            <w:pPr>
              <w:widowControl/>
              <w:spacing w:line="450" w:lineRule="atLeast"/>
              <w:jc w:val="center"/>
              <w:textAlignment w:val="baseline"/>
              <w:rPr>
                <w:kern w:val="0"/>
                <w:sz w:val="20"/>
                <w:szCs w:val="21"/>
              </w:rPr>
            </w:pPr>
            <w:r w:rsidRPr="008C75F4">
              <w:rPr>
                <w:rFonts w:hint="eastAsia"/>
                <w:kern w:val="0"/>
                <w:sz w:val="20"/>
                <w:szCs w:val="21"/>
              </w:rPr>
              <w:t>4</w:t>
            </w:r>
          </w:p>
        </w:tc>
        <w:tc>
          <w:tcPr>
            <w:tcW w:w="7875" w:type="dxa"/>
            <w:gridSpan w:val="3"/>
            <w:vAlign w:val="center"/>
          </w:tcPr>
          <w:p w14:paraId="1A77F00A" w14:textId="77777777" w:rsidR="008D094B" w:rsidRPr="008C75F4" w:rsidRDefault="008D094B" w:rsidP="004747B5">
            <w:pPr>
              <w:widowControl/>
              <w:textAlignment w:val="baseline"/>
              <w:rPr>
                <w:kern w:val="0"/>
                <w:sz w:val="18"/>
                <w:szCs w:val="18"/>
              </w:rPr>
            </w:pPr>
            <w:r w:rsidRPr="008C75F4">
              <w:rPr>
                <w:rFonts w:hint="eastAsia"/>
                <w:kern w:val="0"/>
                <w:sz w:val="18"/>
                <w:szCs w:val="18"/>
              </w:rPr>
              <w:t>学校组织验收专家组现场复核供应商与项目建设单位货物到货完工验收完成情况</w:t>
            </w:r>
          </w:p>
        </w:tc>
      </w:tr>
      <w:tr w:rsidR="008C75F4" w:rsidRPr="008C75F4" w14:paraId="23C83C84" w14:textId="77777777" w:rsidTr="004747B5">
        <w:trPr>
          <w:trHeight w:val="510"/>
        </w:trPr>
        <w:tc>
          <w:tcPr>
            <w:tcW w:w="4233" w:type="dxa"/>
            <w:gridSpan w:val="2"/>
            <w:vAlign w:val="center"/>
          </w:tcPr>
          <w:p w14:paraId="70DBE72F" w14:textId="77777777" w:rsidR="008D094B" w:rsidRPr="008C75F4" w:rsidRDefault="008D094B" w:rsidP="004747B5">
            <w:pPr>
              <w:widowControl/>
              <w:textAlignment w:val="baseline"/>
              <w:rPr>
                <w:kern w:val="0"/>
                <w:sz w:val="20"/>
                <w:szCs w:val="21"/>
              </w:rPr>
            </w:pPr>
            <w:r w:rsidRPr="008C75F4">
              <w:rPr>
                <w:kern w:val="0"/>
                <w:sz w:val="20"/>
                <w:szCs w:val="21"/>
              </w:rPr>
              <w:t>验收时是否需要供应商提供样品</w:t>
            </w:r>
          </w:p>
        </w:tc>
        <w:tc>
          <w:tcPr>
            <w:tcW w:w="2254" w:type="dxa"/>
            <w:vAlign w:val="center"/>
          </w:tcPr>
          <w:p w14:paraId="3F40E93D" w14:textId="77777777" w:rsidR="008D094B" w:rsidRPr="008C75F4" w:rsidRDefault="008D094B" w:rsidP="004747B5">
            <w:pPr>
              <w:widowControl/>
              <w:textAlignment w:val="baseline"/>
              <w:rPr>
                <w:kern w:val="0"/>
                <w:sz w:val="20"/>
                <w:szCs w:val="21"/>
              </w:rPr>
            </w:pPr>
            <w:r w:rsidRPr="008C75F4">
              <w:rPr>
                <w:kern w:val="0"/>
                <w:sz w:val="20"/>
                <w:szCs w:val="21"/>
              </w:rPr>
              <w:t>是</w:t>
            </w:r>
            <w:r w:rsidRPr="008C75F4">
              <w:rPr>
                <w:rFonts w:asciiTheme="minorEastAsia" w:hAnsiTheme="minorEastAsia" w:cs="宋体" w:hint="eastAsia"/>
                <w:kern w:val="0"/>
                <w:sz w:val="20"/>
                <w:szCs w:val="21"/>
              </w:rPr>
              <w:t>□</w:t>
            </w:r>
          </w:p>
        </w:tc>
        <w:tc>
          <w:tcPr>
            <w:tcW w:w="2114" w:type="dxa"/>
            <w:vAlign w:val="center"/>
          </w:tcPr>
          <w:p w14:paraId="3840AA0B" w14:textId="77777777" w:rsidR="008D094B" w:rsidRPr="008C75F4" w:rsidRDefault="008D094B" w:rsidP="004747B5">
            <w:pPr>
              <w:widowControl/>
              <w:textAlignment w:val="baseline"/>
              <w:rPr>
                <w:kern w:val="0"/>
                <w:sz w:val="20"/>
                <w:szCs w:val="21"/>
              </w:rPr>
            </w:pPr>
            <w:r w:rsidRPr="008C75F4">
              <w:rPr>
                <w:kern w:val="0"/>
                <w:sz w:val="20"/>
                <w:szCs w:val="21"/>
              </w:rPr>
              <w:t>否</w:t>
            </w:r>
            <w:r w:rsidR="00A073D8" w:rsidRPr="008C75F4">
              <w:rPr>
                <w:rFonts w:asciiTheme="minorEastAsia" w:hAnsiTheme="minorEastAsia" w:cs="宋体" w:hint="eastAsia"/>
                <w:kern w:val="0"/>
                <w:sz w:val="20"/>
                <w:szCs w:val="21"/>
              </w:rPr>
              <w:sym w:font="Wingdings 2" w:char="F052"/>
            </w:r>
          </w:p>
        </w:tc>
      </w:tr>
      <w:tr w:rsidR="008C75F4" w:rsidRPr="008C75F4" w14:paraId="48736D49" w14:textId="77777777" w:rsidTr="004747B5">
        <w:trPr>
          <w:trHeight w:val="510"/>
        </w:trPr>
        <w:tc>
          <w:tcPr>
            <w:tcW w:w="4233" w:type="dxa"/>
            <w:gridSpan w:val="2"/>
            <w:vAlign w:val="center"/>
          </w:tcPr>
          <w:p w14:paraId="53C66998" w14:textId="77777777" w:rsidR="008D094B" w:rsidRPr="008C75F4" w:rsidRDefault="008D094B" w:rsidP="004747B5">
            <w:pPr>
              <w:widowControl/>
              <w:textAlignment w:val="baseline"/>
              <w:rPr>
                <w:kern w:val="0"/>
                <w:sz w:val="20"/>
                <w:szCs w:val="21"/>
              </w:rPr>
            </w:pPr>
            <w:r w:rsidRPr="008C75F4">
              <w:rPr>
                <w:kern w:val="0"/>
                <w:sz w:val="20"/>
                <w:szCs w:val="21"/>
              </w:rPr>
              <w:t>验收时是否需供应商提供必要的其他设备</w:t>
            </w:r>
          </w:p>
        </w:tc>
        <w:tc>
          <w:tcPr>
            <w:tcW w:w="2254" w:type="dxa"/>
            <w:vAlign w:val="center"/>
          </w:tcPr>
          <w:p w14:paraId="7DCDDDA8" w14:textId="77777777" w:rsidR="008D094B" w:rsidRPr="008C75F4" w:rsidRDefault="008D094B" w:rsidP="004747B5">
            <w:pPr>
              <w:widowControl/>
              <w:textAlignment w:val="baseline"/>
              <w:rPr>
                <w:kern w:val="0"/>
                <w:sz w:val="20"/>
                <w:szCs w:val="21"/>
              </w:rPr>
            </w:pPr>
            <w:r w:rsidRPr="008C75F4">
              <w:rPr>
                <w:kern w:val="0"/>
                <w:sz w:val="20"/>
                <w:szCs w:val="21"/>
              </w:rPr>
              <w:t>是</w:t>
            </w:r>
            <w:r w:rsidRPr="008C75F4">
              <w:rPr>
                <w:rFonts w:asciiTheme="minorEastAsia" w:hAnsiTheme="minorEastAsia" w:cs="宋体" w:hint="eastAsia"/>
                <w:kern w:val="0"/>
                <w:sz w:val="20"/>
                <w:szCs w:val="21"/>
              </w:rPr>
              <w:t>□</w:t>
            </w:r>
          </w:p>
        </w:tc>
        <w:tc>
          <w:tcPr>
            <w:tcW w:w="2114" w:type="dxa"/>
            <w:vAlign w:val="center"/>
          </w:tcPr>
          <w:p w14:paraId="5DBD7662" w14:textId="77777777" w:rsidR="008D094B" w:rsidRPr="008C75F4" w:rsidRDefault="008D094B" w:rsidP="004747B5">
            <w:pPr>
              <w:widowControl/>
              <w:textAlignment w:val="baseline"/>
              <w:rPr>
                <w:kern w:val="0"/>
                <w:sz w:val="20"/>
                <w:szCs w:val="21"/>
              </w:rPr>
            </w:pPr>
            <w:r w:rsidRPr="008C75F4">
              <w:rPr>
                <w:kern w:val="0"/>
                <w:sz w:val="20"/>
                <w:szCs w:val="21"/>
              </w:rPr>
              <w:t>否</w:t>
            </w:r>
            <w:r w:rsidR="00A073D8" w:rsidRPr="008C75F4">
              <w:rPr>
                <w:kern w:val="0"/>
                <w:sz w:val="20"/>
                <w:szCs w:val="21"/>
              </w:rPr>
              <w:sym w:font="Wingdings 2" w:char="F052"/>
            </w:r>
          </w:p>
        </w:tc>
      </w:tr>
      <w:tr w:rsidR="008C75F4" w:rsidRPr="008C75F4" w14:paraId="67927511" w14:textId="77777777" w:rsidTr="004747B5">
        <w:trPr>
          <w:trHeight w:val="510"/>
        </w:trPr>
        <w:tc>
          <w:tcPr>
            <w:tcW w:w="8601" w:type="dxa"/>
            <w:gridSpan w:val="4"/>
            <w:vAlign w:val="center"/>
          </w:tcPr>
          <w:p w14:paraId="0F3461A3" w14:textId="77777777" w:rsidR="008D094B" w:rsidRPr="008C75F4" w:rsidRDefault="008D094B" w:rsidP="004747B5">
            <w:pPr>
              <w:widowControl/>
              <w:textAlignment w:val="baseline"/>
              <w:rPr>
                <w:kern w:val="0"/>
                <w:sz w:val="20"/>
                <w:szCs w:val="21"/>
              </w:rPr>
            </w:pPr>
            <w:r w:rsidRPr="008C75F4">
              <w:rPr>
                <w:kern w:val="0"/>
                <w:sz w:val="20"/>
                <w:szCs w:val="21"/>
              </w:rPr>
              <w:t>除现场验收外，需提供的其他验收要求</w:t>
            </w:r>
          </w:p>
        </w:tc>
      </w:tr>
      <w:tr w:rsidR="008D094B" w:rsidRPr="008C75F4" w14:paraId="06E38271" w14:textId="77777777" w:rsidTr="004747B5">
        <w:trPr>
          <w:trHeight w:val="360"/>
        </w:trPr>
        <w:tc>
          <w:tcPr>
            <w:tcW w:w="4233" w:type="dxa"/>
            <w:gridSpan w:val="2"/>
            <w:vAlign w:val="center"/>
          </w:tcPr>
          <w:p w14:paraId="78A1F89F"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lastRenderedPageBreak/>
              <w:t>除现场验收外，是</w:t>
            </w:r>
            <w:r w:rsidRPr="008C75F4">
              <w:rPr>
                <w:rFonts w:asciiTheme="minorEastAsia" w:hAnsiTheme="minorEastAsia" w:cs="宋体" w:hint="eastAsia"/>
                <w:kern w:val="0"/>
                <w:sz w:val="20"/>
                <w:szCs w:val="21"/>
              </w:rPr>
              <w:t>□</w:t>
            </w:r>
            <w:r w:rsidRPr="008C75F4">
              <w:rPr>
                <w:kern w:val="0"/>
                <w:sz w:val="20"/>
                <w:szCs w:val="21"/>
              </w:rPr>
              <w:t>否</w:t>
            </w:r>
            <w:r w:rsidR="005166FB" w:rsidRPr="008C75F4">
              <w:rPr>
                <w:kern w:val="0"/>
                <w:sz w:val="20"/>
                <w:szCs w:val="21"/>
              </w:rPr>
              <w:sym w:font="Wingdings 2" w:char="F052"/>
            </w:r>
            <w:r w:rsidRPr="008C75F4">
              <w:rPr>
                <w:kern w:val="0"/>
                <w:sz w:val="20"/>
                <w:szCs w:val="21"/>
              </w:rPr>
              <w:t>需提供第三方检测报告</w:t>
            </w:r>
          </w:p>
          <w:p w14:paraId="78CBD7BB" w14:textId="77777777" w:rsidR="008D094B" w:rsidRPr="008C75F4" w:rsidRDefault="008D094B" w:rsidP="004747B5">
            <w:pPr>
              <w:widowControl/>
              <w:spacing w:line="450" w:lineRule="atLeast"/>
              <w:textAlignment w:val="baseline"/>
              <w:rPr>
                <w:kern w:val="0"/>
                <w:sz w:val="20"/>
                <w:szCs w:val="21"/>
              </w:rPr>
            </w:pPr>
          </w:p>
        </w:tc>
        <w:tc>
          <w:tcPr>
            <w:tcW w:w="4368" w:type="dxa"/>
            <w:gridSpan w:val="2"/>
            <w:vAlign w:val="center"/>
          </w:tcPr>
          <w:p w14:paraId="3F201765"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t>对于检测机构的要求：国家正规检测机构，出具的检测报告由验收复核专家认可之后作为验收复核通过的主要依据。</w:t>
            </w:r>
          </w:p>
          <w:p w14:paraId="4D2E5E46" w14:textId="77777777" w:rsidR="008D094B" w:rsidRPr="008C75F4" w:rsidRDefault="008D094B" w:rsidP="004747B5">
            <w:pPr>
              <w:widowControl/>
              <w:spacing w:line="450" w:lineRule="atLeast"/>
              <w:textAlignment w:val="baseline"/>
              <w:rPr>
                <w:kern w:val="0"/>
                <w:sz w:val="20"/>
                <w:szCs w:val="21"/>
              </w:rPr>
            </w:pPr>
            <w:r w:rsidRPr="008C75F4">
              <w:rPr>
                <w:kern w:val="0"/>
                <w:sz w:val="20"/>
                <w:szCs w:val="21"/>
              </w:rPr>
              <w:t>对于检测执行标准的要求：各项检测项目标准以检测机构按照行业相关要求最新适用并执行的标准为准。</w:t>
            </w:r>
          </w:p>
        </w:tc>
      </w:tr>
    </w:tbl>
    <w:p w14:paraId="610FE8D0" w14:textId="77777777" w:rsidR="00785146" w:rsidRPr="008C75F4" w:rsidRDefault="00785146"/>
    <w:sectPr w:rsidR="00785146" w:rsidRPr="008C75F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4884" w14:textId="77777777" w:rsidR="00A25970" w:rsidRDefault="00A25970">
      <w:r>
        <w:separator/>
      </w:r>
    </w:p>
  </w:endnote>
  <w:endnote w:type="continuationSeparator" w:id="0">
    <w:p w14:paraId="4D60D6A6" w14:textId="77777777" w:rsidR="00A25970" w:rsidRDefault="00A2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32DB" w14:textId="430B1319" w:rsidR="00785146" w:rsidRDefault="00873F09">
    <w:pPr>
      <w:pStyle w:val="a7"/>
      <w:jc w:val="center"/>
    </w:pPr>
    <w:r>
      <w:fldChar w:fldCharType="begin"/>
    </w:r>
    <w:r>
      <w:instrText>PAGE   \* MERGEFORMAT</w:instrText>
    </w:r>
    <w:r>
      <w:fldChar w:fldCharType="separate"/>
    </w:r>
    <w:r w:rsidR="00923095" w:rsidRPr="00923095">
      <w:rPr>
        <w:noProof/>
        <w:lang w:val="zh-CN"/>
      </w:rPr>
      <w:t>8</w:t>
    </w:r>
    <w:r>
      <w:fldChar w:fldCharType="end"/>
    </w:r>
  </w:p>
  <w:p w14:paraId="5913E72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7A00" w14:textId="77777777" w:rsidR="00A25970" w:rsidRDefault="00A25970">
      <w:r>
        <w:separator/>
      </w:r>
    </w:p>
  </w:footnote>
  <w:footnote w:type="continuationSeparator" w:id="0">
    <w:p w14:paraId="7683EE43" w14:textId="77777777" w:rsidR="00A25970" w:rsidRDefault="00A25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E9B210A"/>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EB6300A"/>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2BB5D66"/>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CCD0E14"/>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DEB4A37"/>
    <w:multiLevelType w:val="multilevel"/>
    <w:tmpl w:val="A43E5846"/>
    <w:lvl w:ilvl="0">
      <w:start w:val="1"/>
      <w:numFmt w:val="decimal"/>
      <w:lvlText w:val="%1)"/>
      <w:lvlJc w:val="left"/>
      <w:pPr>
        <w:ind w:left="454" w:hanging="454"/>
      </w:pPr>
      <w:rPr>
        <w:rFonts w:hint="eastAsia"/>
        <w:lang w:val="en-US"/>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64DF168D"/>
    <w:multiLevelType w:val="multilevel"/>
    <w:tmpl w:val="A43E5846"/>
    <w:lvl w:ilvl="0">
      <w:start w:val="1"/>
      <w:numFmt w:val="decimal"/>
      <w:lvlText w:val="%1)"/>
      <w:lvlJc w:val="left"/>
      <w:pPr>
        <w:ind w:left="874" w:hanging="454"/>
      </w:pPr>
      <w:rPr>
        <w:rFonts w:hint="eastAsia"/>
        <w:lang w:val="en-US"/>
      </w:rPr>
    </w:lvl>
    <w:lvl w:ilvl="1">
      <w:start w:val="1"/>
      <w:numFmt w:val="lowerLetter"/>
      <w:lvlText w:val="%2）"/>
      <w:lvlJc w:val="left"/>
      <w:pPr>
        <w:ind w:left="1200" w:hanging="360"/>
      </w:pPr>
      <w:rPr>
        <w:rFonts w:hint="default"/>
      </w:rPr>
    </w:lvl>
    <w:lvl w:ilvl="2">
      <w:start w:val="9"/>
      <w:numFmt w:val="bullet"/>
      <w:lvlText w:val="▲"/>
      <w:lvlJc w:val="left"/>
      <w:pPr>
        <w:ind w:left="1620" w:hanging="360"/>
      </w:pPr>
      <w:rPr>
        <w:rFonts w:ascii="仿宋" w:eastAsia="仿宋" w:hAnsi="仿宋" w:cs="Times New Roman"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5296"/>
    <w:rsid w:val="000170BA"/>
    <w:rsid w:val="00017C9A"/>
    <w:rsid w:val="000241EB"/>
    <w:rsid w:val="00032865"/>
    <w:rsid w:val="00034EF4"/>
    <w:rsid w:val="000358CE"/>
    <w:rsid w:val="00053115"/>
    <w:rsid w:val="000573A6"/>
    <w:rsid w:val="0007262D"/>
    <w:rsid w:val="000818A6"/>
    <w:rsid w:val="00090056"/>
    <w:rsid w:val="000A0BCE"/>
    <w:rsid w:val="000A209A"/>
    <w:rsid w:val="000A35AA"/>
    <w:rsid w:val="000B169F"/>
    <w:rsid w:val="000C31E7"/>
    <w:rsid w:val="000C557E"/>
    <w:rsid w:val="000C5ACE"/>
    <w:rsid w:val="000D2695"/>
    <w:rsid w:val="000D6868"/>
    <w:rsid w:val="000E476B"/>
    <w:rsid w:val="000F054C"/>
    <w:rsid w:val="001009FB"/>
    <w:rsid w:val="00104FBE"/>
    <w:rsid w:val="00105428"/>
    <w:rsid w:val="00105A21"/>
    <w:rsid w:val="00106F54"/>
    <w:rsid w:val="001155D3"/>
    <w:rsid w:val="00117C77"/>
    <w:rsid w:val="00125809"/>
    <w:rsid w:val="0012727F"/>
    <w:rsid w:val="00136E40"/>
    <w:rsid w:val="00140AF0"/>
    <w:rsid w:val="001451C9"/>
    <w:rsid w:val="0014689E"/>
    <w:rsid w:val="00147235"/>
    <w:rsid w:val="001507CE"/>
    <w:rsid w:val="00150B86"/>
    <w:rsid w:val="00157667"/>
    <w:rsid w:val="001609FC"/>
    <w:rsid w:val="001612F3"/>
    <w:rsid w:val="001714F1"/>
    <w:rsid w:val="00173B97"/>
    <w:rsid w:val="00175F10"/>
    <w:rsid w:val="001818D0"/>
    <w:rsid w:val="0018461B"/>
    <w:rsid w:val="0018705F"/>
    <w:rsid w:val="00194647"/>
    <w:rsid w:val="001965D7"/>
    <w:rsid w:val="001A55A3"/>
    <w:rsid w:val="001B109E"/>
    <w:rsid w:val="001B32AE"/>
    <w:rsid w:val="001B712C"/>
    <w:rsid w:val="001C0880"/>
    <w:rsid w:val="001C411A"/>
    <w:rsid w:val="001C41C3"/>
    <w:rsid w:val="001C6470"/>
    <w:rsid w:val="001C7C84"/>
    <w:rsid w:val="001D0845"/>
    <w:rsid w:val="001D161C"/>
    <w:rsid w:val="001E4343"/>
    <w:rsid w:val="001F6466"/>
    <w:rsid w:val="00200387"/>
    <w:rsid w:val="002142AF"/>
    <w:rsid w:val="002210B1"/>
    <w:rsid w:val="00231E93"/>
    <w:rsid w:val="00237253"/>
    <w:rsid w:val="0025381B"/>
    <w:rsid w:val="0025486F"/>
    <w:rsid w:val="00256AFC"/>
    <w:rsid w:val="002648B9"/>
    <w:rsid w:val="0026589E"/>
    <w:rsid w:val="00267A1F"/>
    <w:rsid w:val="00275C37"/>
    <w:rsid w:val="00276460"/>
    <w:rsid w:val="0027749C"/>
    <w:rsid w:val="002815C8"/>
    <w:rsid w:val="00285235"/>
    <w:rsid w:val="002A1EBF"/>
    <w:rsid w:val="002A28A1"/>
    <w:rsid w:val="002B1199"/>
    <w:rsid w:val="002B3A1B"/>
    <w:rsid w:val="002B41AA"/>
    <w:rsid w:val="002B46DE"/>
    <w:rsid w:val="002C66A8"/>
    <w:rsid w:val="002E37E3"/>
    <w:rsid w:val="002F226A"/>
    <w:rsid w:val="00304B63"/>
    <w:rsid w:val="0030536E"/>
    <w:rsid w:val="003113D4"/>
    <w:rsid w:val="00314612"/>
    <w:rsid w:val="003150C1"/>
    <w:rsid w:val="00323455"/>
    <w:rsid w:val="00332053"/>
    <w:rsid w:val="003325C3"/>
    <w:rsid w:val="00332FDE"/>
    <w:rsid w:val="0033585A"/>
    <w:rsid w:val="00342351"/>
    <w:rsid w:val="003439E5"/>
    <w:rsid w:val="00345D8D"/>
    <w:rsid w:val="00353EC3"/>
    <w:rsid w:val="0036352F"/>
    <w:rsid w:val="00363C21"/>
    <w:rsid w:val="003649AF"/>
    <w:rsid w:val="003655AB"/>
    <w:rsid w:val="00365EBE"/>
    <w:rsid w:val="00366621"/>
    <w:rsid w:val="00366FC1"/>
    <w:rsid w:val="003720CC"/>
    <w:rsid w:val="00381AD4"/>
    <w:rsid w:val="00394665"/>
    <w:rsid w:val="003C1D14"/>
    <w:rsid w:val="003C544D"/>
    <w:rsid w:val="003C5624"/>
    <w:rsid w:val="003D28C8"/>
    <w:rsid w:val="003D4CF7"/>
    <w:rsid w:val="003E2348"/>
    <w:rsid w:val="003E6665"/>
    <w:rsid w:val="003F329B"/>
    <w:rsid w:val="003F6340"/>
    <w:rsid w:val="003F63A1"/>
    <w:rsid w:val="0040035F"/>
    <w:rsid w:val="00412048"/>
    <w:rsid w:val="00414888"/>
    <w:rsid w:val="00420E9A"/>
    <w:rsid w:val="00422BA8"/>
    <w:rsid w:val="00424CD6"/>
    <w:rsid w:val="00427318"/>
    <w:rsid w:val="00433E8C"/>
    <w:rsid w:val="00434489"/>
    <w:rsid w:val="004433C4"/>
    <w:rsid w:val="00447B31"/>
    <w:rsid w:val="00453832"/>
    <w:rsid w:val="004561AC"/>
    <w:rsid w:val="004618F2"/>
    <w:rsid w:val="0046218F"/>
    <w:rsid w:val="00465F9A"/>
    <w:rsid w:val="004777DC"/>
    <w:rsid w:val="00483B05"/>
    <w:rsid w:val="00484894"/>
    <w:rsid w:val="004951D7"/>
    <w:rsid w:val="004958A7"/>
    <w:rsid w:val="00495C8A"/>
    <w:rsid w:val="004A010A"/>
    <w:rsid w:val="004A0F49"/>
    <w:rsid w:val="004A1128"/>
    <w:rsid w:val="004A43F0"/>
    <w:rsid w:val="004A5106"/>
    <w:rsid w:val="004A59B4"/>
    <w:rsid w:val="004D1D4F"/>
    <w:rsid w:val="004D23AA"/>
    <w:rsid w:val="004D3C5D"/>
    <w:rsid w:val="004E4B14"/>
    <w:rsid w:val="004E5A5F"/>
    <w:rsid w:val="004F65E1"/>
    <w:rsid w:val="004F7792"/>
    <w:rsid w:val="00500F9D"/>
    <w:rsid w:val="00501176"/>
    <w:rsid w:val="00510891"/>
    <w:rsid w:val="005166FB"/>
    <w:rsid w:val="0053111A"/>
    <w:rsid w:val="00536587"/>
    <w:rsid w:val="00536804"/>
    <w:rsid w:val="005429A1"/>
    <w:rsid w:val="00543CDC"/>
    <w:rsid w:val="0054607A"/>
    <w:rsid w:val="00562C62"/>
    <w:rsid w:val="005633CE"/>
    <w:rsid w:val="0056744A"/>
    <w:rsid w:val="00571ADE"/>
    <w:rsid w:val="00575F6F"/>
    <w:rsid w:val="00577E5C"/>
    <w:rsid w:val="005800DB"/>
    <w:rsid w:val="00585191"/>
    <w:rsid w:val="005853E9"/>
    <w:rsid w:val="00585602"/>
    <w:rsid w:val="0059304A"/>
    <w:rsid w:val="005951EF"/>
    <w:rsid w:val="00596D8E"/>
    <w:rsid w:val="005B2B72"/>
    <w:rsid w:val="005B3F48"/>
    <w:rsid w:val="005B6637"/>
    <w:rsid w:val="005C3DA0"/>
    <w:rsid w:val="005D0984"/>
    <w:rsid w:val="005F1102"/>
    <w:rsid w:val="005F1571"/>
    <w:rsid w:val="005F401F"/>
    <w:rsid w:val="00600338"/>
    <w:rsid w:val="00600DC7"/>
    <w:rsid w:val="006037F7"/>
    <w:rsid w:val="006108DF"/>
    <w:rsid w:val="00611202"/>
    <w:rsid w:val="006237BE"/>
    <w:rsid w:val="00636F27"/>
    <w:rsid w:val="006401D9"/>
    <w:rsid w:val="00640733"/>
    <w:rsid w:val="00663431"/>
    <w:rsid w:val="006676C2"/>
    <w:rsid w:val="006771C9"/>
    <w:rsid w:val="006878E9"/>
    <w:rsid w:val="00690CC1"/>
    <w:rsid w:val="006A721D"/>
    <w:rsid w:val="006C0B94"/>
    <w:rsid w:val="006C2918"/>
    <w:rsid w:val="006C2EFC"/>
    <w:rsid w:val="006C782C"/>
    <w:rsid w:val="006D1AE9"/>
    <w:rsid w:val="006D418D"/>
    <w:rsid w:val="006E2C3E"/>
    <w:rsid w:val="006F0C9B"/>
    <w:rsid w:val="006F2415"/>
    <w:rsid w:val="006F5159"/>
    <w:rsid w:val="006F5AD9"/>
    <w:rsid w:val="006F5EB9"/>
    <w:rsid w:val="007020BE"/>
    <w:rsid w:val="00703D3E"/>
    <w:rsid w:val="007052C2"/>
    <w:rsid w:val="00707A59"/>
    <w:rsid w:val="00710AA5"/>
    <w:rsid w:val="00711576"/>
    <w:rsid w:val="00715B3F"/>
    <w:rsid w:val="00721C92"/>
    <w:rsid w:val="007223BE"/>
    <w:rsid w:val="00725030"/>
    <w:rsid w:val="00730E08"/>
    <w:rsid w:val="007322B1"/>
    <w:rsid w:val="007335C3"/>
    <w:rsid w:val="007345D1"/>
    <w:rsid w:val="00734883"/>
    <w:rsid w:val="00734F69"/>
    <w:rsid w:val="00742C5A"/>
    <w:rsid w:val="00743D8A"/>
    <w:rsid w:val="007554BB"/>
    <w:rsid w:val="00760C02"/>
    <w:rsid w:val="00776D63"/>
    <w:rsid w:val="007816A9"/>
    <w:rsid w:val="007839AE"/>
    <w:rsid w:val="00785146"/>
    <w:rsid w:val="0078766A"/>
    <w:rsid w:val="00792BCE"/>
    <w:rsid w:val="007A0C7D"/>
    <w:rsid w:val="007A1B6A"/>
    <w:rsid w:val="007A5DE1"/>
    <w:rsid w:val="007C1A11"/>
    <w:rsid w:val="007C3491"/>
    <w:rsid w:val="007C3760"/>
    <w:rsid w:val="007D6EAD"/>
    <w:rsid w:val="007F35EE"/>
    <w:rsid w:val="007F4BD9"/>
    <w:rsid w:val="00800E12"/>
    <w:rsid w:val="00801053"/>
    <w:rsid w:val="008072AD"/>
    <w:rsid w:val="00812256"/>
    <w:rsid w:val="008153D5"/>
    <w:rsid w:val="00823CA9"/>
    <w:rsid w:val="00826DB3"/>
    <w:rsid w:val="008322EC"/>
    <w:rsid w:val="00837C5E"/>
    <w:rsid w:val="008403A0"/>
    <w:rsid w:val="00843FE6"/>
    <w:rsid w:val="0084652E"/>
    <w:rsid w:val="0085214F"/>
    <w:rsid w:val="00860346"/>
    <w:rsid w:val="00870113"/>
    <w:rsid w:val="00873F09"/>
    <w:rsid w:val="008803F0"/>
    <w:rsid w:val="00880E72"/>
    <w:rsid w:val="008813DB"/>
    <w:rsid w:val="00884BB4"/>
    <w:rsid w:val="00893093"/>
    <w:rsid w:val="0089621F"/>
    <w:rsid w:val="0089634A"/>
    <w:rsid w:val="008A4AA1"/>
    <w:rsid w:val="008B0CD2"/>
    <w:rsid w:val="008B18D7"/>
    <w:rsid w:val="008B52C0"/>
    <w:rsid w:val="008C0BE7"/>
    <w:rsid w:val="008C3EE2"/>
    <w:rsid w:val="008C75F4"/>
    <w:rsid w:val="008D094B"/>
    <w:rsid w:val="008D7B91"/>
    <w:rsid w:val="008F5373"/>
    <w:rsid w:val="00902581"/>
    <w:rsid w:val="00910484"/>
    <w:rsid w:val="00912013"/>
    <w:rsid w:val="00912533"/>
    <w:rsid w:val="00921106"/>
    <w:rsid w:val="00923095"/>
    <w:rsid w:val="0092584B"/>
    <w:rsid w:val="00925E26"/>
    <w:rsid w:val="00925E61"/>
    <w:rsid w:val="00930BFE"/>
    <w:rsid w:val="00930D51"/>
    <w:rsid w:val="0093256F"/>
    <w:rsid w:val="00941174"/>
    <w:rsid w:val="00944270"/>
    <w:rsid w:val="0096224E"/>
    <w:rsid w:val="0096639B"/>
    <w:rsid w:val="009710AE"/>
    <w:rsid w:val="0097230E"/>
    <w:rsid w:val="00975083"/>
    <w:rsid w:val="00977C41"/>
    <w:rsid w:val="0099177F"/>
    <w:rsid w:val="0099304A"/>
    <w:rsid w:val="00995789"/>
    <w:rsid w:val="009A332D"/>
    <w:rsid w:val="009A5651"/>
    <w:rsid w:val="009B37D0"/>
    <w:rsid w:val="009B3AA4"/>
    <w:rsid w:val="009D3518"/>
    <w:rsid w:val="009D53E0"/>
    <w:rsid w:val="009E35E3"/>
    <w:rsid w:val="009E3AA1"/>
    <w:rsid w:val="009E5BAF"/>
    <w:rsid w:val="009E63B2"/>
    <w:rsid w:val="009F0AE2"/>
    <w:rsid w:val="009F3A83"/>
    <w:rsid w:val="009F5454"/>
    <w:rsid w:val="009F6CAB"/>
    <w:rsid w:val="009F7A2C"/>
    <w:rsid w:val="00A02137"/>
    <w:rsid w:val="00A047F0"/>
    <w:rsid w:val="00A073D8"/>
    <w:rsid w:val="00A10367"/>
    <w:rsid w:val="00A15CE9"/>
    <w:rsid w:val="00A161FC"/>
    <w:rsid w:val="00A21B9F"/>
    <w:rsid w:val="00A22131"/>
    <w:rsid w:val="00A23885"/>
    <w:rsid w:val="00A24149"/>
    <w:rsid w:val="00A25970"/>
    <w:rsid w:val="00A26AA8"/>
    <w:rsid w:val="00A404E2"/>
    <w:rsid w:val="00A432CB"/>
    <w:rsid w:val="00A44728"/>
    <w:rsid w:val="00A46D48"/>
    <w:rsid w:val="00A61746"/>
    <w:rsid w:val="00A765E9"/>
    <w:rsid w:val="00A76659"/>
    <w:rsid w:val="00A77D50"/>
    <w:rsid w:val="00A85F66"/>
    <w:rsid w:val="00A865ED"/>
    <w:rsid w:val="00A90945"/>
    <w:rsid w:val="00A95A95"/>
    <w:rsid w:val="00AA0226"/>
    <w:rsid w:val="00AA4368"/>
    <w:rsid w:val="00AB18C5"/>
    <w:rsid w:val="00AB48E9"/>
    <w:rsid w:val="00AB55FD"/>
    <w:rsid w:val="00AC005D"/>
    <w:rsid w:val="00AC06A3"/>
    <w:rsid w:val="00AC0705"/>
    <w:rsid w:val="00AC6F95"/>
    <w:rsid w:val="00AD3C08"/>
    <w:rsid w:val="00AD4B0A"/>
    <w:rsid w:val="00AE1AFA"/>
    <w:rsid w:val="00AE4949"/>
    <w:rsid w:val="00AF63AF"/>
    <w:rsid w:val="00AF7468"/>
    <w:rsid w:val="00B0342E"/>
    <w:rsid w:val="00B04D1B"/>
    <w:rsid w:val="00B13761"/>
    <w:rsid w:val="00B141F1"/>
    <w:rsid w:val="00B151BE"/>
    <w:rsid w:val="00B16E81"/>
    <w:rsid w:val="00B37D12"/>
    <w:rsid w:val="00B43698"/>
    <w:rsid w:val="00B4481B"/>
    <w:rsid w:val="00B519A6"/>
    <w:rsid w:val="00B64975"/>
    <w:rsid w:val="00B72BD6"/>
    <w:rsid w:val="00B77779"/>
    <w:rsid w:val="00B8140F"/>
    <w:rsid w:val="00B82C64"/>
    <w:rsid w:val="00B91989"/>
    <w:rsid w:val="00B94A57"/>
    <w:rsid w:val="00BA117A"/>
    <w:rsid w:val="00BA28AF"/>
    <w:rsid w:val="00BA5237"/>
    <w:rsid w:val="00BA5424"/>
    <w:rsid w:val="00BB469B"/>
    <w:rsid w:val="00BB4866"/>
    <w:rsid w:val="00BC10F6"/>
    <w:rsid w:val="00BC3D86"/>
    <w:rsid w:val="00BC4F2C"/>
    <w:rsid w:val="00BC7870"/>
    <w:rsid w:val="00BD4EDD"/>
    <w:rsid w:val="00BD5514"/>
    <w:rsid w:val="00BD6700"/>
    <w:rsid w:val="00BD776A"/>
    <w:rsid w:val="00BE12E8"/>
    <w:rsid w:val="00BE5444"/>
    <w:rsid w:val="00BE57E9"/>
    <w:rsid w:val="00BF4BC7"/>
    <w:rsid w:val="00BF5F3F"/>
    <w:rsid w:val="00C06003"/>
    <w:rsid w:val="00C1098B"/>
    <w:rsid w:val="00C15054"/>
    <w:rsid w:val="00C154AC"/>
    <w:rsid w:val="00C3443B"/>
    <w:rsid w:val="00C36A51"/>
    <w:rsid w:val="00C44A0F"/>
    <w:rsid w:val="00C57FA1"/>
    <w:rsid w:val="00C63818"/>
    <w:rsid w:val="00C71345"/>
    <w:rsid w:val="00C755DD"/>
    <w:rsid w:val="00C800CF"/>
    <w:rsid w:val="00C82348"/>
    <w:rsid w:val="00C87B10"/>
    <w:rsid w:val="00C91EE3"/>
    <w:rsid w:val="00CB3F35"/>
    <w:rsid w:val="00CB4FF2"/>
    <w:rsid w:val="00CC03FE"/>
    <w:rsid w:val="00CC5F6C"/>
    <w:rsid w:val="00CD10CC"/>
    <w:rsid w:val="00CD153F"/>
    <w:rsid w:val="00CD2230"/>
    <w:rsid w:val="00CD3065"/>
    <w:rsid w:val="00CD4EF0"/>
    <w:rsid w:val="00CD52F3"/>
    <w:rsid w:val="00CE2BF3"/>
    <w:rsid w:val="00CF4300"/>
    <w:rsid w:val="00CF73F2"/>
    <w:rsid w:val="00D04B00"/>
    <w:rsid w:val="00D2339D"/>
    <w:rsid w:val="00D23D4A"/>
    <w:rsid w:val="00D2672F"/>
    <w:rsid w:val="00D324D9"/>
    <w:rsid w:val="00D41788"/>
    <w:rsid w:val="00D41871"/>
    <w:rsid w:val="00D41FF5"/>
    <w:rsid w:val="00D56E82"/>
    <w:rsid w:val="00D57DB7"/>
    <w:rsid w:val="00D714A7"/>
    <w:rsid w:val="00D73505"/>
    <w:rsid w:val="00D82DAB"/>
    <w:rsid w:val="00D92703"/>
    <w:rsid w:val="00D94396"/>
    <w:rsid w:val="00D94528"/>
    <w:rsid w:val="00DA4348"/>
    <w:rsid w:val="00DA7BF1"/>
    <w:rsid w:val="00DB6ED1"/>
    <w:rsid w:val="00DC1928"/>
    <w:rsid w:val="00DC3CA6"/>
    <w:rsid w:val="00DC4258"/>
    <w:rsid w:val="00DC4A01"/>
    <w:rsid w:val="00DC51C1"/>
    <w:rsid w:val="00DD2BAC"/>
    <w:rsid w:val="00DE63D1"/>
    <w:rsid w:val="00DF1EA0"/>
    <w:rsid w:val="00DF5062"/>
    <w:rsid w:val="00E03601"/>
    <w:rsid w:val="00E0581E"/>
    <w:rsid w:val="00E07164"/>
    <w:rsid w:val="00E1130A"/>
    <w:rsid w:val="00E1142E"/>
    <w:rsid w:val="00E118B8"/>
    <w:rsid w:val="00E1582A"/>
    <w:rsid w:val="00E20D47"/>
    <w:rsid w:val="00E21757"/>
    <w:rsid w:val="00E22081"/>
    <w:rsid w:val="00E36C49"/>
    <w:rsid w:val="00E4246D"/>
    <w:rsid w:val="00E4264C"/>
    <w:rsid w:val="00E45E24"/>
    <w:rsid w:val="00E5163F"/>
    <w:rsid w:val="00E57A21"/>
    <w:rsid w:val="00E67638"/>
    <w:rsid w:val="00E72613"/>
    <w:rsid w:val="00E73399"/>
    <w:rsid w:val="00E7573D"/>
    <w:rsid w:val="00E821CF"/>
    <w:rsid w:val="00E837A5"/>
    <w:rsid w:val="00E84834"/>
    <w:rsid w:val="00E85911"/>
    <w:rsid w:val="00E86121"/>
    <w:rsid w:val="00E86766"/>
    <w:rsid w:val="00E900F2"/>
    <w:rsid w:val="00E907A1"/>
    <w:rsid w:val="00E931F1"/>
    <w:rsid w:val="00E9575A"/>
    <w:rsid w:val="00E9639F"/>
    <w:rsid w:val="00EA782A"/>
    <w:rsid w:val="00EB217A"/>
    <w:rsid w:val="00EB45B2"/>
    <w:rsid w:val="00EC3885"/>
    <w:rsid w:val="00EE5E11"/>
    <w:rsid w:val="00EF1841"/>
    <w:rsid w:val="00EF4213"/>
    <w:rsid w:val="00F01F3A"/>
    <w:rsid w:val="00F072C1"/>
    <w:rsid w:val="00F12643"/>
    <w:rsid w:val="00F2234E"/>
    <w:rsid w:val="00F27687"/>
    <w:rsid w:val="00F30256"/>
    <w:rsid w:val="00F35137"/>
    <w:rsid w:val="00F40320"/>
    <w:rsid w:val="00F5413F"/>
    <w:rsid w:val="00F54EC6"/>
    <w:rsid w:val="00F57DCD"/>
    <w:rsid w:val="00F6204D"/>
    <w:rsid w:val="00F829FA"/>
    <w:rsid w:val="00F8431C"/>
    <w:rsid w:val="00F9789E"/>
    <w:rsid w:val="00FA261C"/>
    <w:rsid w:val="00FA3C46"/>
    <w:rsid w:val="00FA401C"/>
    <w:rsid w:val="00FB00E1"/>
    <w:rsid w:val="00FB0A35"/>
    <w:rsid w:val="00FB0B93"/>
    <w:rsid w:val="00FB27D7"/>
    <w:rsid w:val="00FB318E"/>
    <w:rsid w:val="00FC0B47"/>
    <w:rsid w:val="00FC1111"/>
    <w:rsid w:val="00FC3BB8"/>
    <w:rsid w:val="00FD55C1"/>
    <w:rsid w:val="00FD5CA7"/>
    <w:rsid w:val="00FE1B41"/>
    <w:rsid w:val="00FF0135"/>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B32A"/>
  <w15:docId w15:val="{0A8393B4-86D9-4A47-8178-841FFCBE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4">
    <w:name w:val="heading 4"/>
    <w:basedOn w:val="a"/>
    <w:next w:val="a"/>
    <w:link w:val="40"/>
    <w:uiPriority w:val="9"/>
    <w:unhideWhenUsed/>
    <w:qFormat/>
    <w:rsid w:val="00BC4F2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0">
    <w:name w:val="annotation reference"/>
    <w:basedOn w:val="a0"/>
    <w:uiPriority w:val="99"/>
    <w:semiHidden/>
    <w:unhideWhenUsed/>
    <w:rsid w:val="00150B86"/>
    <w:rPr>
      <w:sz w:val="21"/>
      <w:szCs w:val="21"/>
    </w:rPr>
  </w:style>
  <w:style w:type="paragraph" w:styleId="af1">
    <w:name w:val="annotation text"/>
    <w:basedOn w:val="a"/>
    <w:link w:val="af2"/>
    <w:uiPriority w:val="99"/>
    <w:semiHidden/>
    <w:unhideWhenUsed/>
    <w:rsid w:val="00150B86"/>
    <w:pPr>
      <w:jc w:val="left"/>
    </w:pPr>
  </w:style>
  <w:style w:type="character" w:customStyle="1" w:styleId="af2">
    <w:name w:val="批注文字 字符"/>
    <w:basedOn w:val="a0"/>
    <w:link w:val="af1"/>
    <w:uiPriority w:val="99"/>
    <w:semiHidden/>
    <w:rsid w:val="00150B86"/>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150B86"/>
    <w:rPr>
      <w:b/>
      <w:bCs/>
    </w:rPr>
  </w:style>
  <w:style w:type="character" w:customStyle="1" w:styleId="af4">
    <w:name w:val="批注主题 字符"/>
    <w:basedOn w:val="af2"/>
    <w:link w:val="af3"/>
    <w:uiPriority w:val="99"/>
    <w:semiHidden/>
    <w:rsid w:val="00150B86"/>
    <w:rPr>
      <w:rFonts w:ascii="Times New Roman" w:eastAsia="宋体" w:hAnsi="Times New Roman" w:cs="Times New Roman"/>
      <w:b/>
      <w:bCs/>
      <w:kern w:val="2"/>
      <w:sz w:val="21"/>
    </w:rPr>
  </w:style>
  <w:style w:type="character" w:customStyle="1" w:styleId="af">
    <w:name w:val="列表段落 字符"/>
    <w:link w:val="ae"/>
    <w:qFormat/>
    <w:locked/>
    <w:rsid w:val="00C44A0F"/>
    <w:rPr>
      <w:rFonts w:ascii="Times New Roman" w:eastAsia="宋体" w:hAnsi="Times New Roman" w:cs="Times New Roman"/>
      <w:kern w:val="2"/>
      <w:sz w:val="21"/>
    </w:rPr>
  </w:style>
  <w:style w:type="character" w:customStyle="1" w:styleId="40">
    <w:name w:val="标题 4 字符"/>
    <w:basedOn w:val="a0"/>
    <w:link w:val="4"/>
    <w:uiPriority w:val="9"/>
    <w:qFormat/>
    <w:rsid w:val="00BC4F2C"/>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3401">
      <w:bodyDiv w:val="1"/>
      <w:marLeft w:val="0"/>
      <w:marRight w:val="0"/>
      <w:marTop w:val="0"/>
      <w:marBottom w:val="0"/>
      <w:divBdr>
        <w:top w:val="none" w:sz="0" w:space="0" w:color="auto"/>
        <w:left w:val="none" w:sz="0" w:space="0" w:color="auto"/>
        <w:bottom w:val="none" w:sz="0" w:space="0" w:color="auto"/>
        <w:right w:val="none" w:sz="0" w:space="0" w:color="auto"/>
      </w:divBdr>
    </w:div>
    <w:div w:id="354310480">
      <w:bodyDiv w:val="1"/>
      <w:marLeft w:val="0"/>
      <w:marRight w:val="0"/>
      <w:marTop w:val="0"/>
      <w:marBottom w:val="0"/>
      <w:divBdr>
        <w:top w:val="none" w:sz="0" w:space="0" w:color="auto"/>
        <w:left w:val="none" w:sz="0" w:space="0" w:color="auto"/>
        <w:bottom w:val="none" w:sz="0" w:space="0" w:color="auto"/>
        <w:right w:val="none" w:sz="0" w:space="0" w:color="auto"/>
      </w:divBdr>
    </w:div>
    <w:div w:id="749617515">
      <w:bodyDiv w:val="1"/>
      <w:marLeft w:val="0"/>
      <w:marRight w:val="0"/>
      <w:marTop w:val="0"/>
      <w:marBottom w:val="0"/>
      <w:divBdr>
        <w:top w:val="none" w:sz="0" w:space="0" w:color="auto"/>
        <w:left w:val="none" w:sz="0" w:space="0" w:color="auto"/>
        <w:bottom w:val="none" w:sz="0" w:space="0" w:color="auto"/>
        <w:right w:val="none" w:sz="0" w:space="0" w:color="auto"/>
      </w:divBdr>
    </w:div>
    <w:div w:id="950940606">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3016</TotalTime>
  <Pages>8</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162</cp:revision>
  <dcterms:created xsi:type="dcterms:W3CDTF">2025-05-15T07:18:00Z</dcterms:created>
  <dcterms:modified xsi:type="dcterms:W3CDTF">2026-06-26T08:50:00Z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