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C170C" w:rsidRDefault="006F2208" w:rsidP="0095208D">
      <w:pPr>
        <w:pStyle w:val="a6"/>
        <w:rPr>
          <w:rFonts w:ascii="宋体" w:hAnsi="宋体"/>
          <w:sz w:val="44"/>
          <w:szCs w:val="44"/>
        </w:rPr>
      </w:pPr>
      <w:bookmarkStart w:id="0" w:name="_Toc38367762"/>
      <w:r>
        <w:rPr>
          <w:rFonts w:ascii="宋体" w:hAnsi="宋体" w:hint="eastAsia"/>
          <w:sz w:val="44"/>
          <w:szCs w:val="44"/>
        </w:rPr>
        <w:t>【粳米</w:t>
      </w:r>
      <w:r w:rsidR="004F7436">
        <w:rPr>
          <w:rFonts w:ascii="宋体" w:hAnsi="宋体" w:hint="eastAsia"/>
          <w:sz w:val="44"/>
          <w:szCs w:val="44"/>
        </w:rPr>
        <w:t>采购</w:t>
      </w:r>
      <w:r>
        <w:rPr>
          <w:rFonts w:ascii="宋体" w:hAnsi="宋体" w:hint="eastAsia"/>
          <w:sz w:val="44"/>
          <w:szCs w:val="44"/>
        </w:rPr>
        <w:t>】</w:t>
      </w:r>
      <w:r>
        <w:rPr>
          <w:rFonts w:ascii="宋体" w:hAnsi="宋体"/>
          <w:sz w:val="44"/>
          <w:szCs w:val="44"/>
        </w:rPr>
        <w:t>需求</w:t>
      </w:r>
      <w:bookmarkEnd w:id="0"/>
    </w:p>
    <w:p w:rsidR="00AC170C" w:rsidRDefault="006F2208" w:rsidP="001724FF">
      <w:pPr>
        <w:tabs>
          <w:tab w:val="left" w:pos="900"/>
        </w:tabs>
        <w:spacing w:beforeLines="50" w:line="360" w:lineRule="auto"/>
        <w:rPr>
          <w:b/>
          <w:sz w:val="28"/>
          <w:szCs w:val="28"/>
        </w:rPr>
      </w:pPr>
      <w:bookmarkStart w:id="1" w:name="_Toc219271393"/>
      <w:bookmarkStart w:id="2" w:name="_Toc158978330"/>
      <w:bookmarkStart w:id="3" w:name="_Toc172360661"/>
      <w:r>
        <w:rPr>
          <w:rFonts w:hAnsi="宋体" w:hint="eastAsia"/>
          <w:b/>
          <w:sz w:val="28"/>
          <w:szCs w:val="28"/>
        </w:rPr>
        <w:t>一、</w:t>
      </w:r>
      <w:r>
        <w:rPr>
          <w:rFonts w:hAnsi="宋体"/>
          <w:b/>
          <w:sz w:val="28"/>
          <w:szCs w:val="28"/>
        </w:rPr>
        <w:t>采购</w:t>
      </w:r>
      <w:r>
        <w:rPr>
          <w:rFonts w:hAnsi="宋体" w:hint="eastAsia"/>
          <w:b/>
          <w:sz w:val="28"/>
          <w:szCs w:val="28"/>
        </w:rPr>
        <w:t>标的</w:t>
      </w:r>
      <w:r>
        <w:rPr>
          <w:rFonts w:hAnsi="宋体"/>
          <w:b/>
          <w:sz w:val="28"/>
          <w:szCs w:val="28"/>
        </w:rPr>
        <w:t>需</w:t>
      </w:r>
      <w:r w:rsidR="00387B83">
        <w:rPr>
          <w:rFonts w:hAnsi="宋体" w:hint="eastAsia"/>
          <w:b/>
          <w:sz w:val="28"/>
          <w:szCs w:val="28"/>
        </w:rPr>
        <w:t>求</w:t>
      </w:r>
      <w:r>
        <w:rPr>
          <w:rFonts w:hAnsi="宋体"/>
          <w:b/>
          <w:sz w:val="28"/>
          <w:szCs w:val="28"/>
        </w:rPr>
        <w:t>实现的功能或者目标，以及为落实政府采购政策需满足的要求：</w:t>
      </w:r>
    </w:p>
    <w:p w:rsidR="00AC170C" w:rsidRDefault="006F2208" w:rsidP="001724FF">
      <w:pPr>
        <w:tabs>
          <w:tab w:val="left" w:pos="900"/>
        </w:tabs>
        <w:spacing w:beforeLines="50" w:line="360" w:lineRule="auto"/>
        <w:rPr>
          <w:b/>
          <w:sz w:val="28"/>
          <w:szCs w:val="28"/>
        </w:rPr>
      </w:pPr>
      <w:r>
        <w:rPr>
          <w:rFonts w:hAnsi="宋体"/>
          <w:b/>
          <w:sz w:val="28"/>
          <w:szCs w:val="28"/>
        </w:rPr>
        <w:t>（一）采购</w:t>
      </w:r>
      <w:r>
        <w:rPr>
          <w:rFonts w:hAnsi="宋体" w:hint="eastAsia"/>
          <w:b/>
          <w:sz w:val="28"/>
          <w:szCs w:val="28"/>
        </w:rPr>
        <w:t>标的</w:t>
      </w:r>
      <w:r>
        <w:rPr>
          <w:rFonts w:hAnsi="宋体"/>
          <w:b/>
          <w:sz w:val="28"/>
          <w:szCs w:val="28"/>
        </w:rPr>
        <w:t>需</w:t>
      </w:r>
      <w:r w:rsidR="00387B83">
        <w:rPr>
          <w:rFonts w:hAnsi="宋体" w:hint="eastAsia"/>
          <w:b/>
          <w:sz w:val="28"/>
          <w:szCs w:val="28"/>
        </w:rPr>
        <w:t>求</w:t>
      </w:r>
      <w:r>
        <w:rPr>
          <w:rFonts w:hAnsi="宋体"/>
          <w:b/>
          <w:sz w:val="28"/>
          <w:szCs w:val="28"/>
        </w:rPr>
        <w:t>实现的功能或者目标</w:t>
      </w:r>
    </w:p>
    <w:p w:rsidR="00AC170C" w:rsidRDefault="009873FE" w:rsidP="0095208D">
      <w:pPr>
        <w:spacing w:line="450" w:lineRule="atLeast"/>
        <w:ind w:firstLineChars="357" w:firstLine="1000"/>
        <w:jc w:val="left"/>
        <w:textAlignment w:val="baseline"/>
        <w:rPr>
          <w:rFonts w:ascii="宋体" w:hAnsi="宋体" w:cs="宋体"/>
          <w:color w:val="000000"/>
          <w:kern w:val="0"/>
          <w:sz w:val="28"/>
          <w:szCs w:val="28"/>
        </w:rPr>
      </w:pPr>
      <w:r>
        <w:rPr>
          <w:rFonts w:ascii="宋体" w:hAnsi="宋体" w:cs="宋体" w:hint="eastAsia"/>
          <w:color w:val="000000"/>
          <w:kern w:val="0"/>
          <w:sz w:val="28"/>
          <w:szCs w:val="28"/>
        </w:rPr>
        <w:t>满足食堂就餐需要，采购内容为粳米，服务期限3年。</w:t>
      </w:r>
    </w:p>
    <w:p w:rsidR="00AC170C" w:rsidRDefault="006F2208" w:rsidP="001724FF">
      <w:pPr>
        <w:tabs>
          <w:tab w:val="left" w:pos="900"/>
        </w:tabs>
        <w:spacing w:beforeLines="50" w:line="360" w:lineRule="auto"/>
        <w:rPr>
          <w:b/>
          <w:sz w:val="28"/>
          <w:szCs w:val="28"/>
        </w:rPr>
      </w:pPr>
      <w:r>
        <w:rPr>
          <w:rFonts w:hAnsi="宋体"/>
          <w:b/>
          <w:sz w:val="28"/>
          <w:szCs w:val="28"/>
        </w:rPr>
        <w:t>（二）为落实政府采购政策需满足的要求</w:t>
      </w:r>
    </w:p>
    <w:p w:rsidR="00AC170C" w:rsidRDefault="006F2208" w:rsidP="0095208D">
      <w:pPr>
        <w:tabs>
          <w:tab w:val="left" w:pos="900"/>
        </w:tabs>
        <w:spacing w:line="360" w:lineRule="auto"/>
        <w:ind w:leftChars="200" w:left="420" w:firstLineChars="200" w:firstLine="560"/>
        <w:rPr>
          <w:rFonts w:hAnsi="宋体"/>
          <w:sz w:val="28"/>
          <w:szCs w:val="28"/>
        </w:rPr>
      </w:pPr>
      <w:r>
        <w:rPr>
          <w:rFonts w:hAnsi="宋体"/>
          <w:sz w:val="28"/>
          <w:szCs w:val="28"/>
        </w:rPr>
        <w:t>根据《政府采购促进中小企业发展管理办法》</w:t>
      </w:r>
      <w:r>
        <w:rPr>
          <w:rFonts w:hAnsi="宋体" w:hint="eastAsia"/>
          <w:sz w:val="28"/>
          <w:szCs w:val="28"/>
        </w:rPr>
        <w:t>（财库【</w:t>
      </w:r>
      <w:r>
        <w:rPr>
          <w:rFonts w:hAnsi="宋体" w:hint="eastAsia"/>
          <w:sz w:val="28"/>
          <w:szCs w:val="28"/>
        </w:rPr>
        <w:t>2</w:t>
      </w:r>
      <w:r>
        <w:rPr>
          <w:rFonts w:hAnsi="宋体"/>
          <w:sz w:val="28"/>
          <w:szCs w:val="28"/>
        </w:rPr>
        <w:t>020</w:t>
      </w:r>
      <w:r>
        <w:rPr>
          <w:rFonts w:hAnsi="宋体" w:hint="eastAsia"/>
          <w:sz w:val="28"/>
          <w:szCs w:val="28"/>
        </w:rPr>
        <w:t>】</w:t>
      </w:r>
      <w:r>
        <w:rPr>
          <w:rFonts w:hAnsi="宋体" w:hint="eastAsia"/>
          <w:sz w:val="28"/>
          <w:szCs w:val="28"/>
        </w:rPr>
        <w:t>4</w:t>
      </w:r>
      <w:r>
        <w:rPr>
          <w:rFonts w:hAnsi="宋体"/>
          <w:sz w:val="28"/>
          <w:szCs w:val="28"/>
        </w:rPr>
        <w:t>6</w:t>
      </w:r>
      <w:r>
        <w:rPr>
          <w:rFonts w:hAnsi="宋体" w:hint="eastAsia"/>
          <w:sz w:val="28"/>
          <w:szCs w:val="28"/>
        </w:rPr>
        <w:t>号）</w:t>
      </w:r>
      <w:r>
        <w:rPr>
          <w:rFonts w:hAnsi="宋体"/>
          <w:sz w:val="28"/>
          <w:szCs w:val="28"/>
        </w:rPr>
        <w:t>规定，投标人应</w:t>
      </w:r>
      <w:r>
        <w:rPr>
          <w:rFonts w:hAnsi="宋体" w:hint="eastAsia"/>
          <w:sz w:val="28"/>
          <w:szCs w:val="28"/>
        </w:rPr>
        <w:t>提供办法规定的</w:t>
      </w:r>
      <w:r>
        <w:rPr>
          <w:rFonts w:hAnsi="宋体"/>
          <w:sz w:val="28"/>
          <w:szCs w:val="28"/>
        </w:rPr>
        <w:t>《中小企业声明函》</w:t>
      </w:r>
      <w:r>
        <w:rPr>
          <w:rFonts w:hAnsi="宋体" w:hint="eastAsia"/>
          <w:sz w:val="28"/>
          <w:szCs w:val="28"/>
        </w:rPr>
        <w:t>，否则不得享受相关中小企业扶持政策</w:t>
      </w:r>
      <w:r>
        <w:rPr>
          <w:rFonts w:hAnsi="宋体"/>
          <w:sz w:val="28"/>
          <w:szCs w:val="28"/>
        </w:rPr>
        <w:t>。投标人应对提交的中小企业声明函的真实性负责，提交的中小企业声明函不真实的，应承担相应的法律责任。</w:t>
      </w:r>
    </w:p>
    <w:p w:rsidR="00BE4B7E" w:rsidRPr="00BE4B7E" w:rsidRDefault="00BE4B7E" w:rsidP="0095208D">
      <w:pPr>
        <w:tabs>
          <w:tab w:val="left" w:pos="900"/>
        </w:tabs>
        <w:spacing w:before="100" w:beforeAutospacing="1" w:line="360" w:lineRule="auto"/>
        <w:ind w:leftChars="-50" w:left="-105" w:rightChars="-50" w:right="-105" w:firstLineChars="200" w:firstLine="560"/>
        <w:rPr>
          <w:rFonts w:hAnsi="宋体"/>
          <w:sz w:val="28"/>
          <w:szCs w:val="28"/>
        </w:rPr>
      </w:pPr>
      <w:r w:rsidRPr="00705E6A">
        <w:rPr>
          <w:rFonts w:hAnsi="宋体" w:hint="eastAsia"/>
          <w:sz w:val="28"/>
          <w:szCs w:val="28"/>
        </w:rPr>
        <w:t>本项目采购标的对应的《中小企业划型标准规定》所属行业为：</w:t>
      </w:r>
      <w:r w:rsidRPr="00B0641B">
        <w:rPr>
          <w:rFonts w:hAnsi="宋体" w:hint="eastAsia"/>
          <w:sz w:val="28"/>
          <w:szCs w:val="28"/>
          <w:u w:val="single"/>
        </w:rPr>
        <w:t>批发业</w:t>
      </w:r>
      <w:r w:rsidRPr="00705E6A">
        <w:rPr>
          <w:rFonts w:hAnsi="宋体" w:hint="eastAsia"/>
          <w:sz w:val="28"/>
          <w:szCs w:val="28"/>
        </w:rPr>
        <w:t>。</w:t>
      </w:r>
    </w:p>
    <w:p w:rsidR="00AC170C" w:rsidRDefault="006F2208" w:rsidP="001724FF">
      <w:pPr>
        <w:tabs>
          <w:tab w:val="left" w:pos="900"/>
        </w:tabs>
        <w:spacing w:beforeLines="50" w:line="360" w:lineRule="auto"/>
        <w:rPr>
          <w:rFonts w:hAnsi="宋体"/>
          <w:b/>
          <w:sz w:val="28"/>
          <w:szCs w:val="28"/>
        </w:rPr>
      </w:pPr>
      <w:r>
        <w:rPr>
          <w:rFonts w:hAnsi="宋体" w:hint="eastAsia"/>
          <w:b/>
          <w:sz w:val="28"/>
          <w:szCs w:val="28"/>
        </w:rPr>
        <w:t>二、</w:t>
      </w:r>
      <w:r>
        <w:rPr>
          <w:rFonts w:hAnsi="宋体"/>
          <w:b/>
          <w:sz w:val="28"/>
          <w:szCs w:val="28"/>
        </w:rPr>
        <w:t>采购</w:t>
      </w:r>
      <w:r>
        <w:rPr>
          <w:rFonts w:hAnsi="宋体" w:hint="eastAsia"/>
          <w:b/>
          <w:sz w:val="28"/>
          <w:szCs w:val="28"/>
        </w:rPr>
        <w:t>标的</w:t>
      </w:r>
      <w:r>
        <w:rPr>
          <w:rFonts w:hAnsi="宋体"/>
          <w:b/>
          <w:sz w:val="28"/>
          <w:szCs w:val="28"/>
        </w:rPr>
        <w:t>需执行的国家相关标准、行业标准、地方标准或者其他标准、规范：</w:t>
      </w:r>
    </w:p>
    <w:p w:rsidR="00623A82" w:rsidRDefault="006F2208" w:rsidP="001724FF">
      <w:pPr>
        <w:tabs>
          <w:tab w:val="left" w:pos="900"/>
        </w:tabs>
        <w:spacing w:beforeLines="50" w:line="360" w:lineRule="auto"/>
        <w:ind w:firstLineChars="200" w:firstLine="560"/>
        <w:rPr>
          <w:sz w:val="28"/>
          <w:szCs w:val="28"/>
        </w:rPr>
      </w:pPr>
      <w:r>
        <w:rPr>
          <w:rFonts w:hint="eastAsia"/>
          <w:sz w:val="28"/>
          <w:szCs w:val="28"/>
        </w:rPr>
        <w:t>采购项目中所含的投标产品及制造商应符合国家有关部门规定的相应技术、计量、节能、安全和环保法规及标准，如国家有关部门对投标产品或其制造商有强制性规定或要求的，投标产品或其制造商必须符合相应规定或要求，投标人须提供</w:t>
      </w:r>
      <w:r w:rsidR="00366F37">
        <w:rPr>
          <w:rFonts w:hint="eastAsia"/>
          <w:sz w:val="28"/>
          <w:szCs w:val="28"/>
        </w:rPr>
        <w:t>检测报告或商品标签。</w:t>
      </w:r>
    </w:p>
    <w:p w:rsidR="0098794C" w:rsidRPr="00B26389" w:rsidRDefault="00B62920" w:rsidP="001724FF">
      <w:pPr>
        <w:tabs>
          <w:tab w:val="left" w:pos="900"/>
        </w:tabs>
        <w:spacing w:beforeLines="50" w:line="360" w:lineRule="auto"/>
        <w:ind w:firstLineChars="200" w:firstLine="562"/>
        <w:rPr>
          <w:b/>
          <w:sz w:val="28"/>
          <w:szCs w:val="28"/>
          <w:u w:val="single"/>
        </w:rPr>
      </w:pPr>
      <w:r>
        <w:rPr>
          <w:rFonts w:hint="eastAsia"/>
          <w:b/>
          <w:sz w:val="28"/>
          <w:szCs w:val="28"/>
          <w:u w:val="single"/>
        </w:rPr>
        <w:t>生产厂家须具有《食品生产许可证》</w:t>
      </w:r>
    </w:p>
    <w:p w:rsidR="00C101BB" w:rsidRPr="0098794C" w:rsidRDefault="009447B5" w:rsidP="0095208D">
      <w:pPr>
        <w:spacing w:before="100" w:beforeAutospacing="1" w:line="450" w:lineRule="atLeast"/>
        <w:ind w:leftChars="-50" w:left="-105" w:rightChars="-50" w:right="-105" w:firstLineChars="196" w:firstLine="551"/>
        <w:jc w:val="left"/>
        <w:textAlignment w:val="baseline"/>
        <w:rPr>
          <w:rFonts w:hAnsi="宋体"/>
          <w:sz w:val="28"/>
          <w:szCs w:val="28"/>
        </w:rPr>
      </w:pPr>
      <w:r>
        <w:rPr>
          <w:rFonts w:hint="eastAsia"/>
          <w:b/>
          <w:sz w:val="28"/>
          <w:szCs w:val="28"/>
          <w:u w:val="single"/>
        </w:rPr>
        <w:lastRenderedPageBreak/>
        <w:t>经</w:t>
      </w:r>
      <w:r w:rsidR="00C101BB">
        <w:rPr>
          <w:rFonts w:hint="eastAsia"/>
          <w:b/>
          <w:sz w:val="28"/>
          <w:szCs w:val="28"/>
          <w:u w:val="single"/>
        </w:rPr>
        <w:t>销商须具有</w:t>
      </w:r>
      <w:r w:rsidR="002C0C85">
        <w:rPr>
          <w:rFonts w:hint="eastAsia"/>
          <w:b/>
          <w:sz w:val="28"/>
          <w:szCs w:val="28"/>
          <w:u w:val="single"/>
        </w:rPr>
        <w:t>合法有效的</w:t>
      </w:r>
      <w:r w:rsidR="0098794C" w:rsidRPr="0098794C">
        <w:rPr>
          <w:rFonts w:hAnsi="宋体" w:hint="eastAsia"/>
          <w:b/>
          <w:sz w:val="28"/>
          <w:szCs w:val="28"/>
          <w:u w:val="single"/>
        </w:rPr>
        <w:t>《</w:t>
      </w:r>
      <w:r w:rsidR="00C101BB">
        <w:rPr>
          <w:rFonts w:hint="eastAsia"/>
          <w:b/>
          <w:sz w:val="28"/>
          <w:szCs w:val="28"/>
          <w:u w:val="single"/>
        </w:rPr>
        <w:t>食品经营许可证</w:t>
      </w:r>
      <w:r w:rsidR="0098794C">
        <w:rPr>
          <w:rFonts w:hint="eastAsia"/>
          <w:b/>
          <w:sz w:val="28"/>
          <w:szCs w:val="28"/>
          <w:u w:val="single"/>
        </w:rPr>
        <w:t>》</w:t>
      </w:r>
      <w:r w:rsidR="002C0C85">
        <w:rPr>
          <w:rFonts w:hint="eastAsia"/>
          <w:b/>
          <w:sz w:val="28"/>
          <w:szCs w:val="28"/>
          <w:u w:val="single"/>
        </w:rPr>
        <w:t>或《备案证》</w:t>
      </w:r>
      <w:r w:rsidR="0098794C" w:rsidRPr="0098794C">
        <w:rPr>
          <w:rFonts w:hAnsi="宋体" w:hint="eastAsia"/>
          <w:b/>
          <w:sz w:val="28"/>
          <w:szCs w:val="28"/>
          <w:u w:val="single"/>
        </w:rPr>
        <w:t>及</w:t>
      </w:r>
      <w:r w:rsidR="002C0C85">
        <w:rPr>
          <w:rFonts w:hAnsi="宋体" w:hint="eastAsia"/>
          <w:b/>
          <w:sz w:val="28"/>
          <w:szCs w:val="28"/>
          <w:u w:val="single"/>
        </w:rPr>
        <w:t>所提供产品的</w:t>
      </w:r>
      <w:r w:rsidR="0098794C" w:rsidRPr="0098794C">
        <w:rPr>
          <w:rFonts w:hAnsi="宋体" w:hint="eastAsia"/>
          <w:b/>
          <w:sz w:val="28"/>
          <w:szCs w:val="28"/>
          <w:u w:val="single"/>
        </w:rPr>
        <w:t>生产厂家《食品生产许可证》。</w:t>
      </w:r>
    </w:p>
    <w:p w:rsidR="00AC170C" w:rsidRDefault="006F2208" w:rsidP="0095208D">
      <w:pPr>
        <w:spacing w:line="450" w:lineRule="atLeast"/>
        <w:ind w:firstLineChars="150" w:firstLine="422"/>
        <w:jc w:val="left"/>
        <w:textAlignment w:val="baseline"/>
        <w:rPr>
          <w:rFonts w:ascii="宋体" w:hAnsi="宋体" w:cs="宋体"/>
          <w:b/>
          <w:color w:val="000000"/>
          <w:kern w:val="0"/>
          <w:sz w:val="28"/>
          <w:szCs w:val="28"/>
        </w:rPr>
      </w:pPr>
      <w:r>
        <w:rPr>
          <w:rFonts w:ascii="宋体" w:hAnsi="宋体" w:cs="宋体" w:hint="eastAsia"/>
          <w:b/>
          <w:color w:val="000000"/>
          <w:kern w:val="0"/>
          <w:sz w:val="28"/>
          <w:szCs w:val="28"/>
        </w:rPr>
        <w:t>本采购标的符合GB/T 135</w:t>
      </w:r>
      <w:r w:rsidR="002C0C85">
        <w:rPr>
          <w:rFonts w:ascii="宋体" w:hAnsi="宋体" w:cs="宋体"/>
          <w:b/>
          <w:color w:val="000000"/>
          <w:kern w:val="0"/>
          <w:sz w:val="28"/>
          <w:szCs w:val="28"/>
        </w:rPr>
        <w:t>4</w:t>
      </w:r>
      <w:r>
        <w:rPr>
          <w:rFonts w:ascii="宋体" w:hAnsi="宋体" w:cs="宋体" w:hint="eastAsia"/>
          <w:b/>
          <w:color w:val="000000"/>
          <w:kern w:val="0"/>
          <w:sz w:val="28"/>
          <w:szCs w:val="28"/>
        </w:rPr>
        <w:t>相关标准。</w:t>
      </w:r>
    </w:p>
    <w:p w:rsidR="00AC170C" w:rsidRDefault="006F2208" w:rsidP="0095208D">
      <w:pPr>
        <w:spacing w:line="450" w:lineRule="atLeast"/>
        <w:jc w:val="left"/>
        <w:textAlignment w:val="baseline"/>
        <w:rPr>
          <w:rFonts w:hAnsi="宋体"/>
          <w:b/>
          <w:sz w:val="28"/>
          <w:szCs w:val="28"/>
        </w:rPr>
      </w:pPr>
      <w:r>
        <w:rPr>
          <w:rFonts w:hAnsi="宋体" w:hint="eastAsia"/>
          <w:b/>
          <w:sz w:val="28"/>
          <w:szCs w:val="28"/>
        </w:rPr>
        <w:t>三、采购标的概况：</w:t>
      </w:r>
    </w:p>
    <w:p w:rsidR="00413CDF" w:rsidRDefault="006F2208" w:rsidP="001724FF">
      <w:pPr>
        <w:spacing w:beforeLines="50" w:line="360" w:lineRule="auto"/>
        <w:rPr>
          <w:rFonts w:ascii="宋体" w:hAnsi="宋体"/>
          <w:sz w:val="28"/>
          <w:szCs w:val="28"/>
          <w:u w:val="single"/>
        </w:rPr>
      </w:pPr>
      <w:r>
        <w:rPr>
          <w:rFonts w:ascii="宋体" w:hAnsi="宋体" w:hint="eastAsia"/>
          <w:sz w:val="28"/>
          <w:szCs w:val="28"/>
        </w:rPr>
        <w:t>（一）采购项目名称：</w:t>
      </w:r>
      <w:r w:rsidR="005D2EBF" w:rsidRPr="005D2EBF">
        <w:rPr>
          <w:rFonts w:ascii="宋体" w:hAnsi="宋体" w:hint="eastAsia"/>
          <w:sz w:val="28"/>
          <w:szCs w:val="28"/>
          <w:u w:val="single"/>
        </w:rPr>
        <w:t>粳米采购</w:t>
      </w:r>
    </w:p>
    <w:p w:rsidR="00AC170C" w:rsidRDefault="006F2208" w:rsidP="001724FF">
      <w:pPr>
        <w:spacing w:beforeLines="50" w:line="360" w:lineRule="auto"/>
        <w:rPr>
          <w:rFonts w:hAnsi="宋体"/>
          <w:sz w:val="28"/>
          <w:szCs w:val="28"/>
        </w:rPr>
      </w:pPr>
      <w:r>
        <w:rPr>
          <w:rFonts w:hAnsi="宋体" w:hint="eastAsia"/>
          <w:sz w:val="28"/>
          <w:szCs w:val="28"/>
        </w:rPr>
        <w:t>（二）最高限价：人民币</w:t>
      </w:r>
      <w:r w:rsidR="003847A6">
        <w:rPr>
          <w:rFonts w:asciiTheme="minorEastAsia" w:eastAsiaTheme="minorEastAsia" w:hAnsiTheme="minorEastAsia" w:hint="eastAsia"/>
          <w:sz w:val="28"/>
          <w:szCs w:val="28"/>
          <w:u w:val="single"/>
        </w:rPr>
        <w:t>550</w:t>
      </w:r>
      <w:r w:rsidRPr="00495B19">
        <w:rPr>
          <w:rFonts w:asciiTheme="minorEastAsia" w:eastAsiaTheme="minorEastAsia" w:hAnsiTheme="minorEastAsia" w:hint="eastAsia"/>
          <w:sz w:val="28"/>
          <w:szCs w:val="28"/>
          <w:u w:val="single"/>
        </w:rPr>
        <w:t>万</w:t>
      </w:r>
      <w:r>
        <w:rPr>
          <w:rFonts w:hAnsi="宋体" w:hint="eastAsia"/>
          <w:sz w:val="28"/>
          <w:szCs w:val="28"/>
        </w:rPr>
        <w:t>元。</w:t>
      </w:r>
    </w:p>
    <w:p w:rsidR="00AC170C" w:rsidRDefault="006F2208" w:rsidP="001724FF">
      <w:pPr>
        <w:tabs>
          <w:tab w:val="left" w:pos="900"/>
        </w:tabs>
        <w:spacing w:beforeLines="50" w:line="360" w:lineRule="auto"/>
        <w:rPr>
          <w:rFonts w:hAnsi="宋体"/>
          <w:sz w:val="28"/>
          <w:szCs w:val="28"/>
        </w:rPr>
      </w:pPr>
      <w:r>
        <w:rPr>
          <w:rFonts w:hAnsi="宋体" w:hint="eastAsia"/>
          <w:sz w:val="28"/>
          <w:szCs w:val="28"/>
        </w:rPr>
        <w:t>（三）</w:t>
      </w:r>
      <w:r>
        <w:rPr>
          <w:rFonts w:hAnsi="宋体"/>
          <w:sz w:val="28"/>
          <w:szCs w:val="28"/>
        </w:rPr>
        <w:t>交付地点：</w:t>
      </w:r>
      <w:r w:rsidR="0080156B">
        <w:rPr>
          <w:rFonts w:hAnsi="宋体" w:hint="eastAsia"/>
          <w:sz w:val="28"/>
          <w:szCs w:val="28"/>
          <w:u w:val="single"/>
        </w:rPr>
        <w:t>西安交通大学</w:t>
      </w:r>
      <w:r w:rsidR="00162F95">
        <w:rPr>
          <w:rFonts w:hAnsi="宋体" w:hint="eastAsia"/>
          <w:sz w:val="28"/>
          <w:szCs w:val="28"/>
          <w:u w:val="single"/>
        </w:rPr>
        <w:t>兴庆校区</w:t>
      </w:r>
      <w:r>
        <w:rPr>
          <w:rFonts w:hAnsi="宋体" w:hint="eastAsia"/>
          <w:sz w:val="28"/>
          <w:szCs w:val="28"/>
        </w:rPr>
        <w:t>。</w:t>
      </w:r>
    </w:p>
    <w:p w:rsidR="0053298D" w:rsidRDefault="006F2208" w:rsidP="001724FF">
      <w:pPr>
        <w:tabs>
          <w:tab w:val="left" w:pos="900"/>
        </w:tabs>
        <w:spacing w:beforeLines="50" w:line="360" w:lineRule="auto"/>
        <w:rPr>
          <w:rFonts w:hAnsi="宋体"/>
          <w:sz w:val="28"/>
          <w:szCs w:val="28"/>
        </w:rPr>
      </w:pPr>
      <w:r>
        <w:rPr>
          <w:rFonts w:hAnsi="宋体" w:hint="eastAsia"/>
          <w:sz w:val="28"/>
          <w:szCs w:val="28"/>
        </w:rPr>
        <w:t>（四）付款方式：</w:t>
      </w:r>
      <w:r>
        <w:rPr>
          <w:rFonts w:hAnsi="宋体" w:hint="eastAsia"/>
          <w:sz w:val="28"/>
          <w:szCs w:val="28"/>
          <w:u w:val="single"/>
        </w:rPr>
        <w:t>验收合格后</w:t>
      </w:r>
      <w:r w:rsidR="00162F95">
        <w:rPr>
          <w:rFonts w:hAnsi="宋体" w:hint="eastAsia"/>
          <w:sz w:val="28"/>
          <w:szCs w:val="28"/>
          <w:u w:val="single"/>
        </w:rPr>
        <w:t>按月</w:t>
      </w:r>
      <w:r>
        <w:rPr>
          <w:rFonts w:hAnsi="宋体" w:hint="eastAsia"/>
          <w:sz w:val="28"/>
          <w:szCs w:val="28"/>
          <w:u w:val="single"/>
        </w:rPr>
        <w:t>付款</w:t>
      </w:r>
      <w:r>
        <w:rPr>
          <w:rFonts w:hAnsi="宋体" w:hint="eastAsia"/>
          <w:sz w:val="28"/>
          <w:szCs w:val="28"/>
        </w:rPr>
        <w:t>。</w:t>
      </w:r>
    </w:p>
    <w:p w:rsidR="00AC170C" w:rsidRDefault="006F2208" w:rsidP="001724FF">
      <w:pPr>
        <w:tabs>
          <w:tab w:val="left" w:pos="900"/>
        </w:tabs>
        <w:spacing w:beforeLines="50" w:line="360" w:lineRule="auto"/>
        <w:rPr>
          <w:rFonts w:hAnsi="宋体"/>
          <w:b/>
          <w:sz w:val="28"/>
          <w:szCs w:val="28"/>
        </w:rPr>
      </w:pPr>
      <w:r>
        <w:rPr>
          <w:rFonts w:hAnsi="宋体" w:hint="eastAsia"/>
          <w:b/>
          <w:sz w:val="28"/>
          <w:szCs w:val="28"/>
        </w:rPr>
        <w:t>四、采购标的需满足的质量、安全、技术规格、物理特性等要求：</w:t>
      </w:r>
    </w:p>
    <w:p w:rsidR="00596B9C" w:rsidRDefault="006F2208" w:rsidP="0095208D">
      <w:pPr>
        <w:pStyle w:val="a8"/>
        <w:numPr>
          <w:ilvl w:val="0"/>
          <w:numId w:val="5"/>
        </w:numPr>
        <w:adjustRightInd w:val="0"/>
        <w:spacing w:line="450" w:lineRule="atLeast"/>
        <w:ind w:firstLineChars="0"/>
        <w:jc w:val="left"/>
        <w:textAlignment w:val="baseline"/>
        <w:rPr>
          <w:rFonts w:ascii="宋体" w:hAnsi="宋体" w:cs="宋体"/>
          <w:color w:val="000000"/>
          <w:kern w:val="0"/>
          <w:sz w:val="28"/>
          <w:szCs w:val="28"/>
        </w:rPr>
      </w:pPr>
      <w:r>
        <w:rPr>
          <w:rFonts w:ascii="宋体" w:hAnsi="宋体" w:cs="宋体" w:hint="eastAsia"/>
          <w:color w:val="000000"/>
          <w:kern w:val="0"/>
          <w:sz w:val="28"/>
          <w:szCs w:val="28"/>
        </w:rPr>
        <w:t>包装与标识</w:t>
      </w:r>
      <w:r w:rsidR="00596B9C">
        <w:rPr>
          <w:rFonts w:ascii="宋体" w:hAnsi="宋体" w:cs="宋体" w:hint="eastAsia"/>
          <w:color w:val="000000"/>
          <w:kern w:val="0"/>
          <w:sz w:val="28"/>
          <w:szCs w:val="28"/>
        </w:rPr>
        <w:t>：</w:t>
      </w:r>
    </w:p>
    <w:p w:rsidR="00AC170C" w:rsidRPr="00596B9C" w:rsidRDefault="006F2208" w:rsidP="0095208D">
      <w:pPr>
        <w:adjustRightInd w:val="0"/>
        <w:spacing w:line="450" w:lineRule="atLeast"/>
        <w:jc w:val="left"/>
        <w:textAlignment w:val="baseline"/>
        <w:rPr>
          <w:rFonts w:ascii="宋体" w:hAnsi="宋体" w:cs="宋体"/>
          <w:color w:val="000000"/>
          <w:kern w:val="0"/>
          <w:sz w:val="28"/>
          <w:szCs w:val="28"/>
        </w:rPr>
      </w:pPr>
      <w:r w:rsidRPr="00596B9C">
        <w:rPr>
          <w:rFonts w:ascii="宋体" w:hAnsi="宋体" w:hint="eastAsia"/>
          <w:sz w:val="28"/>
          <w:szCs w:val="28"/>
        </w:rPr>
        <w:t>（1）包装</w:t>
      </w:r>
      <w:r w:rsidR="008441B1" w:rsidRPr="00596B9C">
        <w:rPr>
          <w:rFonts w:ascii="宋体" w:hAnsi="宋体" w:hint="eastAsia"/>
          <w:sz w:val="28"/>
          <w:szCs w:val="28"/>
        </w:rPr>
        <w:t>材料应使用全新、无毒、无害、洁净、防潮的食品级包装材料</w:t>
      </w:r>
      <w:r w:rsidR="004D7A9B" w:rsidRPr="00596B9C">
        <w:rPr>
          <w:rFonts w:ascii="宋体" w:hAnsi="宋体" w:hint="eastAsia"/>
          <w:sz w:val="28"/>
          <w:szCs w:val="28"/>
        </w:rPr>
        <w:t>，包装外部字迹清晰、信息完整，不得出现模糊、脱落或涂改现象。</w:t>
      </w:r>
      <w:r w:rsidR="00506C92" w:rsidRPr="00596B9C">
        <w:rPr>
          <w:rFonts w:ascii="宋体" w:hAnsi="宋体" w:hint="eastAsia"/>
          <w:sz w:val="28"/>
          <w:szCs w:val="28"/>
        </w:rPr>
        <w:t>定量包装，</w:t>
      </w:r>
      <w:r w:rsidR="00506C92" w:rsidRPr="00596B9C">
        <w:rPr>
          <w:rFonts w:ascii="宋体" w:hAnsi="宋体" w:cs="宋体" w:hint="eastAsia"/>
          <w:color w:val="000000"/>
          <w:kern w:val="0"/>
          <w:sz w:val="28"/>
          <w:szCs w:val="28"/>
        </w:rPr>
        <w:t>净重25公斤/袋，包装应密封、坚固，能有效防止在正常运输与</w:t>
      </w:r>
      <w:r w:rsidR="003A607C" w:rsidRPr="00596B9C">
        <w:rPr>
          <w:rFonts w:ascii="宋体" w:hAnsi="宋体" w:cs="宋体" w:hint="eastAsia"/>
          <w:color w:val="000000"/>
          <w:kern w:val="0"/>
          <w:sz w:val="28"/>
          <w:szCs w:val="28"/>
        </w:rPr>
        <w:t>储存过程中的破损、受潮和虫害侵入。</w:t>
      </w:r>
    </w:p>
    <w:p w:rsidR="004D7A9B" w:rsidRDefault="006F2208" w:rsidP="0095208D">
      <w:pPr>
        <w:spacing w:line="450" w:lineRule="atLeast"/>
        <w:jc w:val="left"/>
        <w:textAlignment w:val="baseline"/>
        <w:rPr>
          <w:rFonts w:ascii="宋体" w:hAnsi="宋体" w:cs="宋体"/>
          <w:color w:val="000000"/>
          <w:kern w:val="0"/>
          <w:sz w:val="28"/>
          <w:szCs w:val="28"/>
        </w:rPr>
      </w:pPr>
      <w:r>
        <w:rPr>
          <w:rFonts w:ascii="宋体" w:hAnsi="宋体" w:cs="宋体" w:hint="eastAsia"/>
          <w:color w:val="000000"/>
          <w:kern w:val="0"/>
          <w:sz w:val="28"/>
          <w:szCs w:val="28"/>
        </w:rPr>
        <w:t>（</w:t>
      </w:r>
      <w:r w:rsidR="00312542">
        <w:rPr>
          <w:rFonts w:ascii="宋体" w:hAnsi="宋体" w:cs="宋体" w:hint="eastAsia"/>
          <w:color w:val="000000"/>
          <w:kern w:val="0"/>
          <w:sz w:val="28"/>
          <w:szCs w:val="28"/>
        </w:rPr>
        <w:t>2</w:t>
      </w:r>
      <w:r w:rsidR="003A607C">
        <w:rPr>
          <w:rFonts w:ascii="宋体" w:hAnsi="宋体" w:cs="宋体" w:hint="eastAsia"/>
          <w:color w:val="000000"/>
          <w:kern w:val="0"/>
          <w:sz w:val="28"/>
          <w:szCs w:val="28"/>
        </w:rPr>
        <w:t>）</w:t>
      </w:r>
      <w:r>
        <w:rPr>
          <w:rFonts w:ascii="宋体" w:hAnsi="宋体" w:cs="宋体" w:hint="eastAsia"/>
          <w:color w:val="000000"/>
          <w:kern w:val="0"/>
          <w:sz w:val="28"/>
          <w:szCs w:val="28"/>
        </w:rPr>
        <w:t>标签标识</w:t>
      </w:r>
      <w:r w:rsidR="003A607C">
        <w:rPr>
          <w:rFonts w:ascii="宋体" w:hAnsi="宋体" w:cs="宋体" w:hint="eastAsia"/>
          <w:color w:val="000000"/>
          <w:kern w:val="0"/>
          <w:sz w:val="28"/>
          <w:szCs w:val="28"/>
        </w:rPr>
        <w:t>应符合</w:t>
      </w:r>
      <w:r w:rsidR="00674BBA" w:rsidRPr="00674BBA">
        <w:rPr>
          <w:rFonts w:ascii="宋体" w:hAnsi="宋体" w:cs="宋体" w:hint="eastAsia"/>
          <w:color w:val="000000"/>
          <w:kern w:val="0"/>
          <w:sz w:val="28"/>
          <w:szCs w:val="28"/>
        </w:rPr>
        <w:t>国家相关</w:t>
      </w:r>
      <w:r w:rsidR="003A607C">
        <w:rPr>
          <w:rFonts w:ascii="宋体" w:hAnsi="宋体" w:cs="宋体" w:hint="eastAsia"/>
          <w:color w:val="000000"/>
          <w:kern w:val="0"/>
          <w:sz w:val="28"/>
          <w:szCs w:val="28"/>
        </w:rPr>
        <w:t>规定，清晰、</w:t>
      </w:r>
      <w:r w:rsidR="00312542">
        <w:rPr>
          <w:rFonts w:ascii="宋体" w:hAnsi="宋体" w:cs="宋体" w:hint="eastAsia"/>
          <w:color w:val="000000"/>
          <w:kern w:val="0"/>
          <w:sz w:val="28"/>
          <w:szCs w:val="28"/>
        </w:rPr>
        <w:t>完整</w:t>
      </w:r>
      <w:r w:rsidR="00674BBA">
        <w:rPr>
          <w:rFonts w:ascii="宋体" w:hAnsi="宋体" w:cs="宋体" w:hint="eastAsia"/>
          <w:color w:val="000000"/>
          <w:kern w:val="0"/>
          <w:sz w:val="28"/>
          <w:szCs w:val="28"/>
        </w:rPr>
        <w:t>、</w:t>
      </w:r>
      <w:r w:rsidR="003A607C">
        <w:rPr>
          <w:rFonts w:ascii="宋体" w:hAnsi="宋体" w:cs="宋体" w:hint="eastAsia"/>
          <w:color w:val="000000"/>
          <w:kern w:val="0"/>
          <w:sz w:val="28"/>
          <w:szCs w:val="28"/>
        </w:rPr>
        <w:t>准确</w:t>
      </w:r>
      <w:r w:rsidR="00312542">
        <w:rPr>
          <w:rFonts w:ascii="宋体" w:hAnsi="宋体" w:cs="宋体" w:hint="eastAsia"/>
          <w:color w:val="000000"/>
          <w:kern w:val="0"/>
          <w:sz w:val="28"/>
          <w:szCs w:val="28"/>
        </w:rPr>
        <w:t>应包括但不限于产品名称、质量等级、执行标准、净含量、生产日期、保质期、贮存条件、生产企业名称及地址、产地</w:t>
      </w:r>
      <w:r w:rsidR="004D7A9B">
        <w:rPr>
          <w:rFonts w:ascii="宋体" w:hAnsi="宋体" w:cs="宋体" w:hint="eastAsia"/>
          <w:color w:val="000000"/>
          <w:kern w:val="0"/>
          <w:sz w:val="28"/>
          <w:szCs w:val="28"/>
        </w:rPr>
        <w:t>、食品生产许可证编号等。</w:t>
      </w:r>
    </w:p>
    <w:p w:rsidR="00596B9C" w:rsidRDefault="004D7A9B" w:rsidP="0095208D">
      <w:pPr>
        <w:tabs>
          <w:tab w:val="left" w:pos="426"/>
        </w:tabs>
        <w:spacing w:line="450" w:lineRule="atLeast"/>
        <w:jc w:val="left"/>
        <w:textAlignment w:val="baseline"/>
        <w:rPr>
          <w:rFonts w:ascii="宋体" w:hAnsi="宋体" w:cs="宋体"/>
          <w:color w:val="000000"/>
          <w:kern w:val="0"/>
          <w:sz w:val="28"/>
          <w:szCs w:val="28"/>
        </w:rPr>
      </w:pPr>
      <w:r>
        <w:rPr>
          <w:rFonts w:ascii="宋体" w:hAnsi="宋体" w:cs="宋体" w:hint="eastAsia"/>
          <w:color w:val="000000"/>
          <w:kern w:val="0"/>
          <w:sz w:val="28"/>
          <w:szCs w:val="28"/>
        </w:rPr>
        <w:t xml:space="preserve">2. </w:t>
      </w:r>
      <w:r w:rsidR="006F2208">
        <w:rPr>
          <w:rFonts w:ascii="宋体" w:hAnsi="宋体" w:cs="宋体" w:hint="eastAsia"/>
          <w:color w:val="000000"/>
          <w:kern w:val="0"/>
          <w:sz w:val="28"/>
          <w:szCs w:val="28"/>
        </w:rPr>
        <w:t>质量安全要求：</w:t>
      </w:r>
    </w:p>
    <w:p w:rsidR="00AC170C" w:rsidRDefault="006F2208" w:rsidP="0095208D">
      <w:pPr>
        <w:tabs>
          <w:tab w:val="left" w:pos="426"/>
        </w:tabs>
        <w:spacing w:line="450" w:lineRule="atLeast"/>
        <w:jc w:val="left"/>
        <w:textAlignment w:val="baseline"/>
        <w:rPr>
          <w:rFonts w:ascii="宋体" w:hAnsi="宋体" w:cs="宋体"/>
          <w:color w:val="000000"/>
          <w:kern w:val="0"/>
          <w:sz w:val="28"/>
          <w:szCs w:val="28"/>
        </w:rPr>
      </w:pPr>
      <w:r>
        <w:rPr>
          <w:rFonts w:ascii="宋体" w:hAnsi="宋体" w:cs="宋体" w:hint="eastAsia"/>
          <w:color w:val="000000"/>
          <w:kern w:val="0"/>
          <w:sz w:val="28"/>
          <w:szCs w:val="28"/>
        </w:rPr>
        <w:t>（1）质量等级：一级。粳米应</w:t>
      </w:r>
      <w:r w:rsidR="004D7A9B">
        <w:rPr>
          <w:rFonts w:ascii="宋体" w:hAnsi="宋体" w:cs="宋体" w:hint="eastAsia"/>
          <w:color w:val="000000"/>
          <w:kern w:val="0"/>
          <w:sz w:val="28"/>
          <w:szCs w:val="28"/>
        </w:rPr>
        <w:t>具有本品固有</w:t>
      </w:r>
      <w:r>
        <w:rPr>
          <w:rFonts w:ascii="宋体" w:hAnsi="宋体" w:cs="宋体" w:hint="eastAsia"/>
          <w:color w:val="000000"/>
          <w:kern w:val="0"/>
          <w:sz w:val="28"/>
          <w:szCs w:val="28"/>
        </w:rPr>
        <w:t>色泽</w:t>
      </w:r>
      <w:r w:rsidR="004D7A9B">
        <w:rPr>
          <w:rFonts w:ascii="宋体" w:hAnsi="宋体" w:cs="宋体" w:hint="eastAsia"/>
          <w:color w:val="000000"/>
          <w:kern w:val="0"/>
          <w:sz w:val="28"/>
          <w:szCs w:val="28"/>
        </w:rPr>
        <w:t>，洁白有光泽、颗粒均匀；气味正常，</w:t>
      </w:r>
      <w:r>
        <w:rPr>
          <w:rFonts w:ascii="宋体" w:hAnsi="宋体" w:cs="宋体" w:hint="eastAsia"/>
          <w:color w:val="000000"/>
          <w:kern w:val="0"/>
          <w:sz w:val="28"/>
          <w:szCs w:val="28"/>
        </w:rPr>
        <w:t>具有新鲜</w:t>
      </w:r>
      <w:r w:rsidR="004D7A9B">
        <w:rPr>
          <w:rFonts w:ascii="宋体" w:hAnsi="宋体" w:cs="宋体" w:hint="eastAsia"/>
          <w:color w:val="000000"/>
          <w:kern w:val="0"/>
          <w:sz w:val="28"/>
          <w:szCs w:val="28"/>
        </w:rPr>
        <w:t>粳米天然香气，无</w:t>
      </w:r>
      <w:r>
        <w:rPr>
          <w:rFonts w:ascii="宋体" w:hAnsi="宋体" w:cs="宋体" w:hint="eastAsia"/>
          <w:color w:val="000000"/>
          <w:kern w:val="0"/>
          <w:sz w:val="28"/>
          <w:szCs w:val="28"/>
        </w:rPr>
        <w:t>霉味、陈米味</w:t>
      </w:r>
      <w:r w:rsidR="004D7A9B">
        <w:rPr>
          <w:rFonts w:ascii="宋体" w:hAnsi="宋体" w:cs="宋体" w:hint="eastAsia"/>
          <w:color w:val="000000"/>
          <w:kern w:val="0"/>
          <w:sz w:val="28"/>
          <w:szCs w:val="28"/>
        </w:rPr>
        <w:t>及其</w:t>
      </w:r>
      <w:r>
        <w:rPr>
          <w:rFonts w:ascii="宋体" w:hAnsi="宋体" w:cs="宋体" w:hint="eastAsia"/>
          <w:color w:val="000000"/>
          <w:kern w:val="0"/>
          <w:sz w:val="28"/>
          <w:szCs w:val="28"/>
        </w:rPr>
        <w:t>其他异味。</w:t>
      </w:r>
    </w:p>
    <w:p w:rsidR="00AC170C" w:rsidRDefault="006F2208" w:rsidP="0095208D">
      <w:pPr>
        <w:spacing w:line="450" w:lineRule="atLeast"/>
        <w:jc w:val="left"/>
        <w:textAlignment w:val="baseline"/>
        <w:rPr>
          <w:rFonts w:ascii="宋体" w:hAnsi="宋体" w:cs="宋体"/>
          <w:color w:val="000000"/>
          <w:kern w:val="0"/>
          <w:sz w:val="28"/>
          <w:szCs w:val="28"/>
        </w:rPr>
      </w:pPr>
      <w:r>
        <w:rPr>
          <w:rFonts w:ascii="宋体" w:hAnsi="宋体" w:cs="宋体" w:hint="eastAsia"/>
          <w:color w:val="000000"/>
          <w:kern w:val="0"/>
          <w:sz w:val="28"/>
          <w:szCs w:val="28"/>
        </w:rPr>
        <w:lastRenderedPageBreak/>
        <w:t>（2）外观：</w:t>
      </w:r>
      <w:r w:rsidR="004D7A9B">
        <w:rPr>
          <w:rFonts w:ascii="宋体" w:hAnsi="宋体" w:cs="宋体" w:hint="eastAsia"/>
          <w:color w:val="000000"/>
          <w:kern w:val="0"/>
          <w:sz w:val="28"/>
          <w:szCs w:val="28"/>
        </w:rPr>
        <w:t>米粒</w:t>
      </w:r>
      <w:r>
        <w:rPr>
          <w:rFonts w:ascii="宋体" w:hAnsi="宋体" w:cs="宋体" w:hint="eastAsia"/>
          <w:color w:val="000000"/>
          <w:kern w:val="0"/>
          <w:sz w:val="28"/>
          <w:szCs w:val="28"/>
        </w:rPr>
        <w:t>晶莹剔透、饱满</w:t>
      </w:r>
      <w:r w:rsidR="004D7A9B">
        <w:rPr>
          <w:rFonts w:ascii="宋体" w:hAnsi="宋体" w:cs="宋体" w:hint="eastAsia"/>
          <w:color w:val="000000"/>
          <w:kern w:val="0"/>
          <w:sz w:val="28"/>
          <w:szCs w:val="28"/>
        </w:rPr>
        <w:t>完整</w:t>
      </w:r>
      <w:r>
        <w:rPr>
          <w:rFonts w:ascii="宋体" w:hAnsi="宋体" w:cs="宋体" w:hint="eastAsia"/>
          <w:color w:val="000000"/>
          <w:kern w:val="0"/>
          <w:sz w:val="28"/>
          <w:szCs w:val="28"/>
        </w:rPr>
        <w:t>、</w:t>
      </w:r>
      <w:r w:rsidR="004D7A9B">
        <w:rPr>
          <w:rFonts w:ascii="宋体" w:hAnsi="宋体" w:cs="宋体" w:hint="eastAsia"/>
          <w:color w:val="000000"/>
          <w:kern w:val="0"/>
          <w:sz w:val="28"/>
          <w:szCs w:val="28"/>
        </w:rPr>
        <w:t>无黄粒、病斑粒及可见杂质；</w:t>
      </w:r>
      <w:r>
        <w:rPr>
          <w:rFonts w:ascii="宋体" w:hAnsi="宋体" w:cs="宋体" w:hint="eastAsia"/>
          <w:color w:val="000000"/>
          <w:kern w:val="0"/>
          <w:sz w:val="28"/>
          <w:szCs w:val="28"/>
        </w:rPr>
        <w:t>光泽度高</w:t>
      </w:r>
      <w:r w:rsidR="00674BBA">
        <w:rPr>
          <w:rFonts w:ascii="宋体" w:hAnsi="宋体" w:cs="宋体" w:hint="eastAsia"/>
          <w:color w:val="000000"/>
          <w:kern w:val="0"/>
          <w:sz w:val="28"/>
          <w:szCs w:val="28"/>
        </w:rPr>
        <w:t>，</w:t>
      </w:r>
      <w:r w:rsidR="004D7A9B">
        <w:rPr>
          <w:rFonts w:ascii="宋体" w:hAnsi="宋体" w:cs="宋体" w:hint="eastAsia"/>
          <w:color w:val="000000"/>
          <w:kern w:val="0"/>
          <w:sz w:val="28"/>
          <w:szCs w:val="28"/>
        </w:rPr>
        <w:t>整体感官完好。</w:t>
      </w:r>
    </w:p>
    <w:p w:rsidR="00AC170C" w:rsidRDefault="006F2208" w:rsidP="0095208D">
      <w:pPr>
        <w:spacing w:line="450" w:lineRule="atLeast"/>
        <w:jc w:val="left"/>
        <w:textAlignment w:val="baseline"/>
        <w:rPr>
          <w:rFonts w:ascii="宋体" w:hAnsi="宋体" w:cs="宋体"/>
          <w:color w:val="000000"/>
          <w:kern w:val="0"/>
          <w:sz w:val="28"/>
          <w:szCs w:val="28"/>
        </w:rPr>
      </w:pPr>
      <w:r>
        <w:rPr>
          <w:rFonts w:ascii="宋体" w:hAnsi="宋体" w:cs="宋体" w:hint="eastAsia"/>
          <w:color w:val="000000"/>
          <w:kern w:val="0"/>
          <w:sz w:val="28"/>
          <w:szCs w:val="28"/>
        </w:rPr>
        <w:t>（3）</w:t>
      </w:r>
      <w:r w:rsidR="00596B9C">
        <w:rPr>
          <w:rFonts w:ascii="宋体" w:hAnsi="宋体" w:cs="宋体" w:hint="eastAsia"/>
          <w:color w:val="000000"/>
          <w:kern w:val="0"/>
          <w:sz w:val="28"/>
          <w:szCs w:val="28"/>
        </w:rPr>
        <w:t>蒸煮后饭粒洁白油亮，粒型完整，粘度适中，具有浓郁的粳米特有饭香，无不良气味；口感富有弹性，</w:t>
      </w:r>
      <w:r>
        <w:rPr>
          <w:rFonts w:ascii="宋体" w:hAnsi="宋体" w:cs="宋体" w:hint="eastAsia"/>
          <w:color w:val="000000"/>
          <w:kern w:val="0"/>
          <w:sz w:val="28"/>
          <w:szCs w:val="28"/>
        </w:rPr>
        <w:t>咀嚼时感觉微甜</w:t>
      </w:r>
      <w:r w:rsidR="00596B9C">
        <w:rPr>
          <w:rFonts w:ascii="宋体" w:hAnsi="宋体" w:cs="宋体" w:hint="eastAsia"/>
          <w:color w:val="000000"/>
          <w:kern w:val="0"/>
          <w:sz w:val="28"/>
          <w:szCs w:val="28"/>
        </w:rPr>
        <w:t>感，粘性适中，软而不糊，</w:t>
      </w:r>
      <w:r>
        <w:rPr>
          <w:rFonts w:ascii="宋体" w:hAnsi="宋体" w:cs="宋体" w:hint="eastAsia"/>
          <w:color w:val="000000"/>
          <w:kern w:val="0"/>
          <w:sz w:val="28"/>
          <w:szCs w:val="28"/>
        </w:rPr>
        <w:t>冷饭不</w:t>
      </w:r>
      <w:r w:rsidR="00596B9C">
        <w:rPr>
          <w:rFonts w:ascii="宋体" w:hAnsi="宋体" w:cs="宋体" w:hint="eastAsia"/>
          <w:color w:val="000000"/>
          <w:kern w:val="0"/>
          <w:sz w:val="28"/>
          <w:szCs w:val="28"/>
        </w:rPr>
        <w:t>易</w:t>
      </w:r>
      <w:r>
        <w:rPr>
          <w:rFonts w:ascii="宋体" w:hAnsi="宋体" w:cs="宋体" w:hint="eastAsia"/>
          <w:color w:val="000000"/>
          <w:kern w:val="0"/>
          <w:sz w:val="28"/>
          <w:szCs w:val="28"/>
        </w:rPr>
        <w:t>回生、</w:t>
      </w:r>
      <w:r w:rsidR="00596B9C">
        <w:rPr>
          <w:rFonts w:ascii="宋体" w:hAnsi="宋体" w:cs="宋体" w:hint="eastAsia"/>
          <w:color w:val="000000"/>
          <w:kern w:val="0"/>
          <w:sz w:val="28"/>
          <w:szCs w:val="28"/>
        </w:rPr>
        <w:t>不变硬，</w:t>
      </w:r>
      <w:r>
        <w:rPr>
          <w:rFonts w:ascii="宋体" w:hAnsi="宋体" w:cs="宋体" w:hint="eastAsia"/>
          <w:color w:val="000000"/>
          <w:kern w:val="0"/>
          <w:sz w:val="28"/>
          <w:szCs w:val="28"/>
        </w:rPr>
        <w:t>煮粥粘稠性好</w:t>
      </w:r>
      <w:r w:rsidR="00596B9C">
        <w:rPr>
          <w:rFonts w:ascii="宋体" w:hAnsi="宋体" w:cs="宋体" w:hint="eastAsia"/>
          <w:color w:val="000000"/>
          <w:kern w:val="0"/>
          <w:sz w:val="28"/>
          <w:szCs w:val="28"/>
        </w:rPr>
        <w:t>，符合烹饪及师生用餐习惯。</w:t>
      </w:r>
    </w:p>
    <w:p w:rsidR="00AC170C" w:rsidRDefault="006F2208" w:rsidP="0095208D">
      <w:pPr>
        <w:spacing w:line="450" w:lineRule="atLeast"/>
        <w:jc w:val="left"/>
        <w:textAlignment w:val="baseline"/>
        <w:rPr>
          <w:rFonts w:ascii="宋体" w:hAnsi="宋体" w:cs="宋体"/>
          <w:b/>
          <w:color w:val="000000"/>
          <w:kern w:val="0"/>
          <w:sz w:val="28"/>
          <w:szCs w:val="28"/>
        </w:rPr>
      </w:pPr>
      <w:r>
        <w:rPr>
          <w:rFonts w:ascii="宋体" w:hAnsi="宋体" w:cs="宋体" w:hint="eastAsia"/>
          <w:b/>
          <w:color w:val="000000"/>
          <w:kern w:val="0"/>
          <w:sz w:val="28"/>
          <w:szCs w:val="28"/>
        </w:rPr>
        <w:t>五、采购</w:t>
      </w:r>
      <w:r w:rsidR="002A536A">
        <w:rPr>
          <w:rFonts w:ascii="宋体" w:hAnsi="宋体" w:cs="宋体" w:hint="eastAsia"/>
          <w:b/>
          <w:color w:val="000000"/>
          <w:kern w:val="0"/>
          <w:sz w:val="28"/>
          <w:szCs w:val="28"/>
        </w:rPr>
        <w:t>产品的名称、</w:t>
      </w:r>
      <w:r>
        <w:rPr>
          <w:rFonts w:ascii="宋体" w:hAnsi="宋体" w:cs="宋体"/>
          <w:b/>
          <w:color w:val="000000"/>
          <w:kern w:val="0"/>
          <w:sz w:val="28"/>
          <w:szCs w:val="28"/>
        </w:rPr>
        <w:t>数量</w:t>
      </w:r>
      <w:r>
        <w:rPr>
          <w:rFonts w:ascii="宋体" w:hAnsi="宋体" w:cs="宋体" w:hint="eastAsia"/>
          <w:b/>
          <w:color w:val="000000"/>
          <w:kern w:val="0"/>
          <w:sz w:val="28"/>
          <w:szCs w:val="28"/>
        </w:rPr>
        <w:t>、</w:t>
      </w:r>
      <w:r w:rsidR="002A536A">
        <w:rPr>
          <w:rFonts w:ascii="宋体" w:hAnsi="宋体" w:cs="宋体" w:hint="eastAsia"/>
          <w:b/>
          <w:color w:val="000000"/>
          <w:kern w:val="0"/>
          <w:sz w:val="28"/>
          <w:szCs w:val="28"/>
        </w:rPr>
        <w:t>单价。</w:t>
      </w:r>
    </w:p>
    <w:p w:rsidR="00AC170C" w:rsidRDefault="006F2208" w:rsidP="0095208D">
      <w:pPr>
        <w:pStyle w:val="a8"/>
        <w:numPr>
          <w:ilvl w:val="0"/>
          <w:numId w:val="6"/>
        </w:numPr>
        <w:spacing w:line="450" w:lineRule="atLeast"/>
        <w:ind w:firstLineChars="0"/>
        <w:jc w:val="left"/>
        <w:textAlignment w:val="baseline"/>
        <w:rPr>
          <w:rFonts w:ascii="宋体" w:hAnsi="宋体" w:cs="宋体"/>
          <w:color w:val="000000"/>
          <w:kern w:val="0"/>
          <w:sz w:val="28"/>
          <w:szCs w:val="28"/>
        </w:rPr>
      </w:pPr>
      <w:r>
        <w:rPr>
          <w:rFonts w:ascii="宋体" w:hAnsi="宋体" w:cs="宋体" w:hint="eastAsia"/>
          <w:color w:val="000000"/>
          <w:kern w:val="0"/>
          <w:sz w:val="28"/>
          <w:szCs w:val="28"/>
        </w:rPr>
        <w:t>采购标的：粳米</w:t>
      </w:r>
    </w:p>
    <w:tbl>
      <w:tblPr>
        <w:tblStyle w:val="a3"/>
        <w:tblW w:w="0" w:type="auto"/>
        <w:tblInd w:w="250" w:type="dxa"/>
        <w:tblLayout w:type="fixed"/>
        <w:tblLook w:val="0000"/>
      </w:tblPr>
      <w:tblGrid>
        <w:gridCol w:w="1559"/>
        <w:gridCol w:w="2552"/>
        <w:gridCol w:w="4111"/>
      </w:tblGrid>
      <w:tr w:rsidR="00AC170C" w:rsidTr="000612BC">
        <w:trPr>
          <w:trHeight w:val="1271"/>
        </w:trPr>
        <w:tc>
          <w:tcPr>
            <w:tcW w:w="1559" w:type="dxa"/>
            <w:vAlign w:val="center"/>
          </w:tcPr>
          <w:p w:rsidR="00AC170C" w:rsidRDefault="006F2208" w:rsidP="0095208D">
            <w:pPr>
              <w:spacing w:line="450" w:lineRule="atLeast"/>
              <w:jc w:val="center"/>
              <w:textAlignment w:val="baseline"/>
              <w:rPr>
                <w:rFonts w:ascii="宋体" w:hAnsi="宋体" w:cs="宋体"/>
                <w:color w:val="000000"/>
                <w:kern w:val="0"/>
                <w:sz w:val="28"/>
                <w:szCs w:val="28"/>
              </w:rPr>
            </w:pPr>
            <w:r>
              <w:rPr>
                <w:rFonts w:ascii="宋体" w:hAnsi="宋体" w:cs="宋体" w:hint="eastAsia"/>
                <w:color w:val="000000"/>
                <w:kern w:val="0"/>
                <w:sz w:val="28"/>
                <w:szCs w:val="28"/>
              </w:rPr>
              <w:t>采购名称</w:t>
            </w:r>
          </w:p>
        </w:tc>
        <w:tc>
          <w:tcPr>
            <w:tcW w:w="2552" w:type="dxa"/>
            <w:vAlign w:val="center"/>
          </w:tcPr>
          <w:p w:rsidR="00AC170C" w:rsidRDefault="00A64965" w:rsidP="0095208D">
            <w:pPr>
              <w:spacing w:line="450" w:lineRule="atLeast"/>
              <w:jc w:val="center"/>
              <w:textAlignment w:val="baseline"/>
              <w:rPr>
                <w:rFonts w:ascii="宋体" w:hAnsi="宋体" w:cs="宋体"/>
                <w:color w:val="000000"/>
                <w:kern w:val="0"/>
                <w:sz w:val="28"/>
                <w:szCs w:val="28"/>
              </w:rPr>
            </w:pPr>
            <w:r>
              <w:rPr>
                <w:rFonts w:ascii="宋体" w:hAnsi="宋体" w:cs="宋体" w:hint="eastAsia"/>
                <w:color w:val="000000"/>
                <w:kern w:val="0"/>
                <w:sz w:val="28"/>
                <w:szCs w:val="28"/>
              </w:rPr>
              <w:t>预估</w:t>
            </w:r>
            <w:r w:rsidR="006F2208">
              <w:rPr>
                <w:rFonts w:ascii="宋体" w:hAnsi="宋体" w:cs="宋体" w:hint="eastAsia"/>
                <w:color w:val="000000"/>
                <w:kern w:val="0"/>
                <w:sz w:val="28"/>
                <w:szCs w:val="28"/>
              </w:rPr>
              <w:t>采购数量</w:t>
            </w:r>
          </w:p>
        </w:tc>
        <w:tc>
          <w:tcPr>
            <w:tcW w:w="4111" w:type="dxa"/>
            <w:vAlign w:val="center"/>
          </w:tcPr>
          <w:p w:rsidR="00AC170C" w:rsidRDefault="006F2208" w:rsidP="0095208D">
            <w:pPr>
              <w:spacing w:line="450" w:lineRule="atLeast"/>
              <w:jc w:val="center"/>
              <w:textAlignment w:val="baseline"/>
              <w:rPr>
                <w:rFonts w:ascii="宋体" w:hAnsi="宋体" w:cs="宋体"/>
                <w:color w:val="000000"/>
                <w:kern w:val="0"/>
                <w:sz w:val="28"/>
                <w:szCs w:val="28"/>
              </w:rPr>
            </w:pPr>
            <w:r>
              <w:rPr>
                <w:rFonts w:ascii="宋体" w:hAnsi="宋体" w:cs="宋体" w:hint="eastAsia"/>
                <w:color w:val="000000"/>
                <w:kern w:val="0"/>
                <w:sz w:val="28"/>
                <w:szCs w:val="28"/>
              </w:rPr>
              <w:t>单价：元/公斤</w:t>
            </w:r>
          </w:p>
        </w:tc>
      </w:tr>
      <w:tr w:rsidR="00AC170C" w:rsidTr="000612BC">
        <w:trPr>
          <w:trHeight w:val="553"/>
        </w:trPr>
        <w:tc>
          <w:tcPr>
            <w:tcW w:w="1559" w:type="dxa"/>
            <w:vAlign w:val="center"/>
          </w:tcPr>
          <w:p w:rsidR="00AC170C" w:rsidRDefault="006F2208" w:rsidP="0095208D">
            <w:pPr>
              <w:spacing w:line="450" w:lineRule="atLeast"/>
              <w:jc w:val="center"/>
              <w:textAlignment w:val="baseline"/>
              <w:rPr>
                <w:rFonts w:ascii="宋体" w:hAnsi="宋体" w:cs="宋体"/>
                <w:color w:val="000000"/>
                <w:kern w:val="0"/>
                <w:sz w:val="28"/>
                <w:szCs w:val="28"/>
              </w:rPr>
            </w:pPr>
            <w:r>
              <w:rPr>
                <w:rFonts w:ascii="宋体" w:hAnsi="宋体" w:cs="宋体" w:hint="eastAsia"/>
                <w:color w:val="000000"/>
                <w:kern w:val="0"/>
                <w:sz w:val="28"/>
                <w:szCs w:val="28"/>
              </w:rPr>
              <w:t>粳米</w:t>
            </w:r>
          </w:p>
        </w:tc>
        <w:tc>
          <w:tcPr>
            <w:tcW w:w="2552" w:type="dxa"/>
            <w:vAlign w:val="center"/>
          </w:tcPr>
          <w:p w:rsidR="00AC170C" w:rsidRDefault="008457EE" w:rsidP="0095208D">
            <w:pPr>
              <w:spacing w:line="450" w:lineRule="atLeast"/>
              <w:jc w:val="center"/>
              <w:textAlignment w:val="baseline"/>
              <w:rPr>
                <w:rFonts w:ascii="宋体" w:hAnsi="宋体" w:cs="宋体"/>
                <w:color w:val="000000"/>
                <w:kern w:val="0"/>
                <w:sz w:val="28"/>
                <w:szCs w:val="28"/>
              </w:rPr>
            </w:pPr>
            <w:r>
              <w:rPr>
                <w:rFonts w:ascii="宋体" w:hAnsi="宋体" w:cs="宋体" w:hint="eastAsia"/>
                <w:color w:val="000000"/>
                <w:kern w:val="0"/>
                <w:sz w:val="28"/>
                <w:szCs w:val="28"/>
              </w:rPr>
              <w:t>932200</w:t>
            </w:r>
            <w:r w:rsidR="006F2208">
              <w:rPr>
                <w:rFonts w:ascii="宋体" w:hAnsi="宋体" w:cs="宋体" w:hint="eastAsia"/>
                <w:color w:val="000000"/>
                <w:kern w:val="0"/>
                <w:sz w:val="28"/>
                <w:szCs w:val="28"/>
              </w:rPr>
              <w:t>公斤</w:t>
            </w:r>
          </w:p>
        </w:tc>
        <w:tc>
          <w:tcPr>
            <w:tcW w:w="4111" w:type="dxa"/>
            <w:vAlign w:val="center"/>
          </w:tcPr>
          <w:p w:rsidR="00AC170C" w:rsidRDefault="00AC170C" w:rsidP="0095208D">
            <w:pPr>
              <w:spacing w:line="450" w:lineRule="atLeast"/>
              <w:jc w:val="left"/>
              <w:textAlignment w:val="baseline"/>
              <w:rPr>
                <w:rFonts w:ascii="宋体" w:hAnsi="宋体" w:cs="宋体"/>
                <w:color w:val="000000"/>
                <w:kern w:val="0"/>
                <w:sz w:val="28"/>
                <w:szCs w:val="28"/>
              </w:rPr>
            </w:pPr>
          </w:p>
        </w:tc>
      </w:tr>
      <w:tr w:rsidR="00997E75" w:rsidTr="000612BC">
        <w:trPr>
          <w:trHeight w:val="283"/>
        </w:trPr>
        <w:tc>
          <w:tcPr>
            <w:tcW w:w="4111" w:type="dxa"/>
            <w:gridSpan w:val="2"/>
          </w:tcPr>
          <w:p w:rsidR="00997E75" w:rsidRDefault="00997E75" w:rsidP="0095208D">
            <w:pPr>
              <w:spacing w:line="450" w:lineRule="atLeast"/>
              <w:jc w:val="center"/>
              <w:textAlignment w:val="baseline"/>
              <w:rPr>
                <w:rFonts w:ascii="宋体" w:hAnsi="宋体" w:cs="宋体"/>
                <w:color w:val="000000"/>
                <w:kern w:val="0"/>
                <w:sz w:val="28"/>
                <w:szCs w:val="28"/>
              </w:rPr>
            </w:pPr>
            <w:r>
              <w:rPr>
                <w:rFonts w:ascii="宋体" w:hAnsi="宋体" w:cs="宋体" w:hint="eastAsia"/>
                <w:color w:val="000000"/>
                <w:kern w:val="0"/>
                <w:sz w:val="28"/>
                <w:szCs w:val="28"/>
              </w:rPr>
              <w:t>投标报价</w:t>
            </w:r>
            <w:r w:rsidR="007D4B86">
              <w:rPr>
                <w:rFonts w:ascii="宋体" w:hAnsi="宋体" w:cs="宋体" w:hint="eastAsia"/>
                <w:color w:val="000000"/>
                <w:kern w:val="0"/>
                <w:sz w:val="28"/>
                <w:szCs w:val="28"/>
              </w:rPr>
              <w:t>=单价</w:t>
            </w:r>
            <w:r w:rsidR="00BD3891">
              <w:rPr>
                <w:rFonts w:ascii="宋体" w:hAnsi="宋体" w:cs="宋体" w:hint="eastAsia"/>
                <w:color w:val="000000"/>
                <w:kern w:val="0"/>
                <w:sz w:val="28"/>
                <w:szCs w:val="28"/>
              </w:rPr>
              <w:t>*</w:t>
            </w:r>
            <w:r w:rsidR="007D4B86">
              <w:rPr>
                <w:rFonts w:ascii="宋体" w:hAnsi="宋体" w:cs="宋体" w:hint="eastAsia"/>
                <w:color w:val="000000"/>
                <w:kern w:val="0"/>
                <w:sz w:val="28"/>
                <w:szCs w:val="28"/>
              </w:rPr>
              <w:t>预估采购数量</w:t>
            </w:r>
          </w:p>
        </w:tc>
        <w:tc>
          <w:tcPr>
            <w:tcW w:w="4111" w:type="dxa"/>
          </w:tcPr>
          <w:p w:rsidR="00997E75" w:rsidRDefault="00997E75" w:rsidP="0095208D">
            <w:pPr>
              <w:spacing w:line="450" w:lineRule="atLeast"/>
              <w:jc w:val="left"/>
              <w:textAlignment w:val="baseline"/>
              <w:rPr>
                <w:rFonts w:ascii="宋体" w:hAnsi="宋体" w:cs="宋体"/>
                <w:color w:val="000000"/>
                <w:kern w:val="0"/>
                <w:sz w:val="28"/>
                <w:szCs w:val="28"/>
              </w:rPr>
            </w:pPr>
          </w:p>
        </w:tc>
      </w:tr>
    </w:tbl>
    <w:p w:rsidR="001724FF" w:rsidRPr="001724FF" w:rsidRDefault="001724FF" w:rsidP="0095208D">
      <w:pPr>
        <w:spacing w:line="450" w:lineRule="atLeast"/>
        <w:jc w:val="left"/>
        <w:textAlignment w:val="baseline"/>
        <w:rPr>
          <w:rFonts w:hAnsi="宋体" w:hint="eastAsia"/>
          <w:b/>
          <w:sz w:val="28"/>
          <w:szCs w:val="28"/>
        </w:rPr>
      </w:pPr>
      <w:r w:rsidRPr="00814C57">
        <w:rPr>
          <w:rFonts w:hAnsi="宋体" w:hint="eastAsia"/>
          <w:b/>
          <w:sz w:val="28"/>
          <w:szCs w:val="28"/>
        </w:rPr>
        <w:t>注：</w:t>
      </w:r>
      <w:r w:rsidR="00814C57" w:rsidRPr="00814C57">
        <w:rPr>
          <w:rFonts w:hAnsi="宋体" w:hint="eastAsia"/>
          <w:b/>
          <w:sz w:val="28"/>
          <w:szCs w:val="28"/>
        </w:rPr>
        <w:t>单价须在开标一览表中注明</w:t>
      </w:r>
      <w:r w:rsidR="00F32649">
        <w:rPr>
          <w:rFonts w:hAnsi="宋体" w:hint="eastAsia"/>
          <w:b/>
          <w:sz w:val="28"/>
          <w:szCs w:val="28"/>
        </w:rPr>
        <w:t xml:space="preserve">                                                                                                                                                                  </w:t>
      </w:r>
    </w:p>
    <w:p w:rsidR="001724FF" w:rsidRDefault="00D676CF" w:rsidP="0095208D">
      <w:pPr>
        <w:spacing w:line="450" w:lineRule="atLeast"/>
        <w:jc w:val="left"/>
        <w:textAlignment w:val="baseline"/>
        <w:rPr>
          <w:rFonts w:hAnsi="宋体"/>
          <w:b/>
          <w:sz w:val="28"/>
          <w:szCs w:val="28"/>
        </w:rPr>
      </w:pPr>
      <w:r>
        <w:rPr>
          <w:rFonts w:hAnsi="宋体" w:hint="eastAsia"/>
          <w:b/>
          <w:sz w:val="28"/>
          <w:szCs w:val="28"/>
        </w:rPr>
        <w:t>六、采购标的需满足的服务标准、</w:t>
      </w:r>
      <w:r w:rsidR="00AF06F9">
        <w:rPr>
          <w:rFonts w:hAnsi="宋体" w:hint="eastAsia"/>
          <w:b/>
          <w:sz w:val="28"/>
          <w:szCs w:val="28"/>
        </w:rPr>
        <w:t>期限、</w:t>
      </w:r>
      <w:r w:rsidR="006F2208">
        <w:rPr>
          <w:rFonts w:hAnsi="宋体" w:hint="eastAsia"/>
          <w:b/>
          <w:sz w:val="28"/>
          <w:szCs w:val="28"/>
        </w:rPr>
        <w:t>效率等要求</w:t>
      </w:r>
    </w:p>
    <w:p w:rsidR="00AF06F9" w:rsidRDefault="006F2208" w:rsidP="001724FF">
      <w:pPr>
        <w:numPr>
          <w:ilvl w:val="0"/>
          <w:numId w:val="3"/>
        </w:numPr>
        <w:tabs>
          <w:tab w:val="left" w:pos="900"/>
        </w:tabs>
        <w:spacing w:beforeLines="50" w:line="360" w:lineRule="auto"/>
        <w:rPr>
          <w:rFonts w:hAnsi="宋体"/>
          <w:sz w:val="28"/>
          <w:szCs w:val="28"/>
        </w:rPr>
      </w:pPr>
      <w:r>
        <w:rPr>
          <w:rFonts w:hAnsi="宋体" w:hint="eastAsia"/>
          <w:sz w:val="28"/>
          <w:szCs w:val="28"/>
        </w:rPr>
        <w:t>服务响应时间：中标人接到通知后</w:t>
      </w:r>
      <w:r>
        <w:rPr>
          <w:rFonts w:hAnsi="宋体" w:hint="eastAsia"/>
          <w:sz w:val="28"/>
          <w:szCs w:val="28"/>
        </w:rPr>
        <w:t>48</w:t>
      </w:r>
      <w:r>
        <w:rPr>
          <w:rFonts w:hAnsi="宋体" w:hint="eastAsia"/>
          <w:sz w:val="28"/>
          <w:szCs w:val="28"/>
        </w:rPr>
        <w:t>小时内将采购标的送到采购人指定地点。</w:t>
      </w:r>
      <w:bookmarkStart w:id="4" w:name="_GoBack"/>
      <w:bookmarkEnd w:id="4"/>
    </w:p>
    <w:p w:rsidR="009873FE" w:rsidRDefault="00033361" w:rsidP="0095208D">
      <w:pPr>
        <w:pStyle w:val="a8"/>
        <w:numPr>
          <w:ilvl w:val="0"/>
          <w:numId w:val="3"/>
        </w:numPr>
        <w:spacing w:line="360" w:lineRule="auto"/>
        <w:ind w:rightChars="-50" w:right="-105" w:firstLineChars="0"/>
        <w:jc w:val="left"/>
        <w:textAlignment w:val="baseline"/>
        <w:rPr>
          <w:rFonts w:hAnsi="宋体"/>
          <w:color w:val="000000" w:themeColor="text1"/>
          <w:sz w:val="28"/>
          <w:szCs w:val="28"/>
        </w:rPr>
      </w:pPr>
      <w:r w:rsidRPr="009873FE">
        <w:rPr>
          <w:rFonts w:hAnsi="宋体" w:hint="eastAsia"/>
          <w:color w:val="000000" w:themeColor="text1"/>
          <w:sz w:val="28"/>
          <w:szCs w:val="28"/>
        </w:rPr>
        <w:t>服务期限：</w:t>
      </w:r>
      <w:r w:rsidR="0098794C" w:rsidRPr="009873FE">
        <w:rPr>
          <w:rFonts w:hAnsi="宋体" w:hint="eastAsia"/>
          <w:color w:val="000000" w:themeColor="text1"/>
          <w:sz w:val="28"/>
          <w:szCs w:val="28"/>
        </w:rPr>
        <w:t>以每批配送金额累计相加达到合同</w:t>
      </w:r>
      <w:r w:rsidR="00FC0A3D" w:rsidRPr="009873FE">
        <w:rPr>
          <w:rFonts w:hAnsi="宋体" w:hint="eastAsia"/>
          <w:color w:val="000000" w:themeColor="text1"/>
          <w:sz w:val="28"/>
          <w:szCs w:val="28"/>
        </w:rPr>
        <w:t>金额（</w:t>
      </w:r>
      <w:r w:rsidR="003847A6" w:rsidRPr="009873FE">
        <w:rPr>
          <w:rFonts w:hAnsi="宋体" w:hint="eastAsia"/>
          <w:color w:val="000000" w:themeColor="text1"/>
          <w:sz w:val="28"/>
          <w:szCs w:val="28"/>
        </w:rPr>
        <w:t>550</w:t>
      </w:r>
      <w:r w:rsidR="00FC0A3D" w:rsidRPr="009873FE">
        <w:rPr>
          <w:rFonts w:hAnsi="宋体" w:hint="eastAsia"/>
          <w:color w:val="000000" w:themeColor="text1"/>
          <w:sz w:val="28"/>
          <w:szCs w:val="28"/>
        </w:rPr>
        <w:t>万元）</w:t>
      </w:r>
      <w:r w:rsidR="00A64965" w:rsidRPr="009873FE">
        <w:rPr>
          <w:rFonts w:hAnsi="宋体" w:hint="eastAsia"/>
          <w:color w:val="000000" w:themeColor="text1"/>
          <w:sz w:val="28"/>
          <w:szCs w:val="28"/>
        </w:rPr>
        <w:t>或服务期限不超过三年，</w:t>
      </w:r>
      <w:r w:rsidR="0098794C" w:rsidRPr="009873FE">
        <w:rPr>
          <w:rFonts w:hAnsi="宋体" w:hint="eastAsia"/>
          <w:color w:val="000000" w:themeColor="text1"/>
          <w:sz w:val="28"/>
          <w:szCs w:val="28"/>
        </w:rPr>
        <w:t>履约结束。</w:t>
      </w:r>
      <w:r w:rsidR="009873FE" w:rsidRPr="00FC3806">
        <w:rPr>
          <w:rFonts w:ascii="宋体" w:hAnsi="宋体" w:cs="宋体" w:hint="eastAsia"/>
          <w:color w:val="000000" w:themeColor="text1"/>
          <w:kern w:val="0"/>
          <w:sz w:val="28"/>
          <w:szCs w:val="28"/>
        </w:rPr>
        <w:t>中标人以本项目中标单价为依据签订</w:t>
      </w:r>
      <w:r w:rsidR="009873FE" w:rsidRPr="00FC3806">
        <w:rPr>
          <w:rFonts w:hAnsi="宋体" w:hint="eastAsia"/>
          <w:color w:val="000000" w:themeColor="text1"/>
          <w:sz w:val="28"/>
          <w:szCs w:val="28"/>
        </w:rPr>
        <w:t>合同，合同金额为</w:t>
      </w:r>
      <w:r w:rsidR="00F57252">
        <w:rPr>
          <w:rFonts w:hAnsi="宋体" w:hint="eastAsia"/>
          <w:color w:val="000000" w:themeColor="text1"/>
          <w:sz w:val="28"/>
          <w:szCs w:val="28"/>
        </w:rPr>
        <w:t>550</w:t>
      </w:r>
      <w:r w:rsidR="009873FE" w:rsidRPr="00FC3806">
        <w:rPr>
          <w:rFonts w:hAnsi="宋体" w:hint="eastAsia"/>
          <w:color w:val="000000" w:themeColor="text1"/>
          <w:sz w:val="28"/>
          <w:szCs w:val="28"/>
        </w:rPr>
        <w:t>万</w:t>
      </w:r>
      <w:r w:rsidR="00F57252">
        <w:rPr>
          <w:rFonts w:hAnsi="宋体" w:hint="eastAsia"/>
          <w:color w:val="000000" w:themeColor="text1"/>
          <w:sz w:val="28"/>
          <w:szCs w:val="28"/>
        </w:rPr>
        <w:t>元</w:t>
      </w:r>
      <w:r w:rsidR="009873FE" w:rsidRPr="00FC3806">
        <w:rPr>
          <w:rFonts w:hAnsi="宋体" w:hint="eastAsia"/>
          <w:color w:val="000000" w:themeColor="text1"/>
          <w:sz w:val="28"/>
          <w:szCs w:val="28"/>
        </w:rPr>
        <w:t>。</w:t>
      </w:r>
    </w:p>
    <w:p w:rsidR="00A540BE" w:rsidRPr="00A540BE" w:rsidRDefault="00A540BE" w:rsidP="0095208D">
      <w:pPr>
        <w:pStyle w:val="a8"/>
        <w:numPr>
          <w:ilvl w:val="0"/>
          <w:numId w:val="3"/>
        </w:numPr>
        <w:ind w:firstLineChars="0"/>
        <w:jc w:val="left"/>
        <w:rPr>
          <w:rFonts w:ascii="宋体" w:hAnsi="宋体" w:cs="宋体"/>
          <w:kern w:val="0"/>
          <w:sz w:val="28"/>
          <w:szCs w:val="28"/>
        </w:rPr>
      </w:pPr>
      <w:r w:rsidRPr="00BD3891">
        <w:rPr>
          <w:rFonts w:ascii="宋体" w:hAnsi="宋体" w:cs="宋体" w:hint="eastAsia"/>
          <w:color w:val="000000"/>
          <w:kern w:val="0"/>
          <w:sz w:val="28"/>
          <w:szCs w:val="28"/>
        </w:rPr>
        <w:t>结算要求：结算时以实际用量*单价据实结算。</w:t>
      </w:r>
    </w:p>
    <w:p w:rsidR="00AC170C" w:rsidRPr="009873FE" w:rsidRDefault="006F2208" w:rsidP="001724FF">
      <w:pPr>
        <w:pStyle w:val="a8"/>
        <w:numPr>
          <w:ilvl w:val="0"/>
          <w:numId w:val="3"/>
        </w:numPr>
        <w:tabs>
          <w:tab w:val="left" w:pos="900"/>
        </w:tabs>
        <w:spacing w:beforeLines="50" w:line="360" w:lineRule="auto"/>
        <w:ind w:firstLineChars="0"/>
        <w:rPr>
          <w:rFonts w:hAnsi="宋体"/>
          <w:sz w:val="28"/>
          <w:szCs w:val="28"/>
        </w:rPr>
      </w:pPr>
      <w:r w:rsidRPr="009873FE">
        <w:rPr>
          <w:rFonts w:hAnsi="宋体" w:hint="eastAsia"/>
          <w:sz w:val="28"/>
          <w:szCs w:val="28"/>
        </w:rPr>
        <w:t>中标人须每天对采购标的有需求的食堂进行配送。（配送车辆，配</w:t>
      </w:r>
      <w:r w:rsidRPr="009873FE">
        <w:rPr>
          <w:rFonts w:hAnsi="宋体" w:hint="eastAsia"/>
          <w:sz w:val="28"/>
          <w:szCs w:val="28"/>
        </w:rPr>
        <w:lastRenderedPageBreak/>
        <w:t>送费，配送人员和装卸人员由中标人自行负责）</w:t>
      </w:r>
    </w:p>
    <w:p w:rsidR="00AC170C" w:rsidRDefault="006F2208" w:rsidP="001724FF">
      <w:pPr>
        <w:numPr>
          <w:ilvl w:val="0"/>
          <w:numId w:val="3"/>
        </w:numPr>
        <w:tabs>
          <w:tab w:val="left" w:pos="900"/>
        </w:tabs>
        <w:spacing w:beforeLines="50" w:line="360" w:lineRule="auto"/>
        <w:rPr>
          <w:rFonts w:hAnsi="宋体"/>
          <w:sz w:val="28"/>
          <w:szCs w:val="28"/>
        </w:rPr>
      </w:pPr>
      <w:r>
        <w:rPr>
          <w:rFonts w:hAnsi="宋体" w:hint="eastAsia"/>
          <w:sz w:val="28"/>
          <w:szCs w:val="28"/>
        </w:rPr>
        <w:t>运输车辆，运输器具应清洁、无污染，并有防尘、防雨设施。</w:t>
      </w:r>
    </w:p>
    <w:p w:rsidR="009873FE" w:rsidRDefault="006F2208" w:rsidP="0095208D">
      <w:pPr>
        <w:pStyle w:val="a8"/>
        <w:numPr>
          <w:ilvl w:val="0"/>
          <w:numId w:val="3"/>
        </w:numPr>
        <w:adjustRightInd w:val="0"/>
        <w:spacing w:line="450" w:lineRule="atLeast"/>
        <w:ind w:firstLineChars="0"/>
        <w:jc w:val="left"/>
        <w:textAlignment w:val="baseline"/>
        <w:rPr>
          <w:rFonts w:ascii="宋体" w:hAnsi="宋体" w:cs="宋体"/>
          <w:color w:val="000000"/>
          <w:kern w:val="0"/>
          <w:sz w:val="28"/>
          <w:szCs w:val="28"/>
        </w:rPr>
      </w:pPr>
      <w:r>
        <w:rPr>
          <w:rFonts w:hAnsi="宋体" w:hint="eastAsia"/>
          <w:sz w:val="28"/>
          <w:szCs w:val="28"/>
        </w:rPr>
        <w:t>中标人应提供突发事件处置方案，</w:t>
      </w:r>
      <w:r w:rsidR="009873FE">
        <w:rPr>
          <w:rFonts w:ascii="宋体" w:hAnsi="宋体" w:cs="宋体" w:hint="eastAsia"/>
          <w:color w:val="000000"/>
          <w:kern w:val="0"/>
          <w:sz w:val="28"/>
          <w:szCs w:val="28"/>
        </w:rPr>
        <w:t>提供物流配送、车辆数量、人员安排等服务方案。</w:t>
      </w:r>
    </w:p>
    <w:p w:rsidR="00AC170C" w:rsidRPr="009873FE" w:rsidRDefault="006F2208" w:rsidP="0095208D">
      <w:pPr>
        <w:pStyle w:val="a8"/>
        <w:numPr>
          <w:ilvl w:val="0"/>
          <w:numId w:val="3"/>
        </w:numPr>
        <w:adjustRightInd w:val="0"/>
        <w:spacing w:line="450" w:lineRule="atLeast"/>
        <w:ind w:firstLineChars="0"/>
        <w:jc w:val="left"/>
        <w:textAlignment w:val="baseline"/>
        <w:rPr>
          <w:rFonts w:ascii="宋体" w:hAnsi="宋体" w:cs="宋体"/>
          <w:color w:val="000000"/>
          <w:kern w:val="0"/>
          <w:sz w:val="28"/>
          <w:szCs w:val="28"/>
        </w:rPr>
      </w:pPr>
      <w:r w:rsidRPr="009873FE">
        <w:rPr>
          <w:rFonts w:ascii="宋体" w:hAnsi="宋体" w:cs="宋体" w:hint="eastAsia"/>
          <w:sz w:val="28"/>
          <w:szCs w:val="28"/>
        </w:rPr>
        <w:t>中标人须具备针对本采购项目的仓库。</w:t>
      </w:r>
    </w:p>
    <w:p w:rsidR="00AC170C" w:rsidRDefault="006F2208" w:rsidP="001724FF">
      <w:pPr>
        <w:tabs>
          <w:tab w:val="left" w:pos="900"/>
        </w:tabs>
        <w:spacing w:beforeLines="50" w:line="360" w:lineRule="auto"/>
        <w:rPr>
          <w:rFonts w:ascii="宋体" w:hAnsi="宋体"/>
          <w:b/>
          <w:color w:val="000000" w:themeColor="text1"/>
          <w:sz w:val="28"/>
          <w:szCs w:val="28"/>
        </w:rPr>
      </w:pPr>
      <w:r>
        <w:rPr>
          <w:rFonts w:ascii="宋体" w:hAnsi="宋体" w:hint="eastAsia"/>
          <w:b/>
          <w:sz w:val="28"/>
          <w:szCs w:val="28"/>
        </w:rPr>
        <w:t>七</w:t>
      </w:r>
      <w:r>
        <w:rPr>
          <w:rFonts w:ascii="宋体" w:hAnsi="宋体" w:hint="eastAsia"/>
          <w:b/>
          <w:color w:val="000000" w:themeColor="text1"/>
          <w:sz w:val="28"/>
          <w:szCs w:val="28"/>
        </w:rPr>
        <w:t>、</w:t>
      </w:r>
      <w:r>
        <w:rPr>
          <w:rFonts w:ascii="宋体" w:hAnsi="宋体"/>
          <w:b/>
          <w:color w:val="000000" w:themeColor="text1"/>
          <w:sz w:val="28"/>
          <w:szCs w:val="28"/>
        </w:rPr>
        <w:t>采购标的验收标准</w:t>
      </w:r>
      <w:bookmarkEnd w:id="1"/>
      <w:bookmarkEnd w:id="2"/>
      <w:bookmarkEnd w:id="3"/>
    </w:p>
    <w:p w:rsidR="00AC170C" w:rsidRDefault="006F2208" w:rsidP="0095208D">
      <w:pPr>
        <w:pStyle w:val="a8"/>
        <w:numPr>
          <w:ilvl w:val="0"/>
          <w:numId w:val="1"/>
        </w:numPr>
        <w:tabs>
          <w:tab w:val="left" w:pos="900"/>
        </w:tabs>
        <w:spacing w:line="360" w:lineRule="auto"/>
        <w:ind w:firstLineChars="0"/>
        <w:rPr>
          <w:rFonts w:ascii="宋体" w:hAnsi="宋体"/>
          <w:sz w:val="28"/>
          <w:szCs w:val="28"/>
        </w:rPr>
      </w:pPr>
      <w:r>
        <w:rPr>
          <w:rFonts w:ascii="宋体" w:hAnsi="宋体" w:hint="eastAsia"/>
          <w:color w:val="000000" w:themeColor="text1"/>
          <w:sz w:val="28"/>
          <w:szCs w:val="28"/>
        </w:rPr>
        <w:t>中标人须向采购人提供每</w:t>
      </w:r>
      <w:r>
        <w:rPr>
          <w:rFonts w:ascii="宋体" w:hAnsi="宋体" w:hint="eastAsia"/>
          <w:sz w:val="28"/>
          <w:szCs w:val="28"/>
        </w:rPr>
        <w:t>批次标的物的自检报告，每半年出具第三方检测机构的检测报告，采购人可随时抽检，抽检费用由中标人承担。</w:t>
      </w:r>
    </w:p>
    <w:p w:rsidR="00AC170C" w:rsidRDefault="006F2208" w:rsidP="0095208D">
      <w:pPr>
        <w:pStyle w:val="a8"/>
        <w:numPr>
          <w:ilvl w:val="0"/>
          <w:numId w:val="1"/>
        </w:numPr>
        <w:ind w:firstLineChars="0"/>
        <w:rPr>
          <w:rFonts w:ascii="宋体" w:hAnsi="宋体"/>
          <w:sz w:val="28"/>
          <w:szCs w:val="28"/>
        </w:rPr>
      </w:pPr>
      <w:r>
        <w:rPr>
          <w:rFonts w:ascii="宋体" w:hAnsi="宋体" w:hint="eastAsia"/>
          <w:sz w:val="28"/>
          <w:szCs w:val="28"/>
        </w:rPr>
        <w:t>中标人每批次采购标的须为同一品质，同一品牌，同一质量等级不得以其他品质充数。</w:t>
      </w:r>
    </w:p>
    <w:p w:rsidR="00AC170C" w:rsidRDefault="006F2208" w:rsidP="001724FF">
      <w:pPr>
        <w:pStyle w:val="a8"/>
        <w:numPr>
          <w:ilvl w:val="0"/>
          <w:numId w:val="1"/>
        </w:numPr>
        <w:tabs>
          <w:tab w:val="left" w:pos="900"/>
        </w:tabs>
        <w:spacing w:beforeLines="50" w:line="360" w:lineRule="auto"/>
        <w:ind w:firstLineChars="0"/>
        <w:rPr>
          <w:rFonts w:ascii="宋体" w:hAnsi="宋体"/>
          <w:sz w:val="28"/>
          <w:szCs w:val="28"/>
        </w:rPr>
      </w:pPr>
      <w:r>
        <w:rPr>
          <w:rFonts w:ascii="宋体" w:hAnsi="宋体" w:hint="eastAsia"/>
          <w:sz w:val="28"/>
          <w:szCs w:val="28"/>
        </w:rPr>
        <w:t>采购标的品质和重量等相关方面未达到要求的，应无条件退回，所产生的一切费用由中标人自理，并按时按要求更换，若被退回次数达到三次，采购人有权解除合同。</w:t>
      </w:r>
    </w:p>
    <w:p w:rsidR="00AC170C" w:rsidRDefault="006F2208" w:rsidP="0095208D">
      <w:pPr>
        <w:spacing w:line="450" w:lineRule="atLeast"/>
        <w:jc w:val="left"/>
        <w:textAlignment w:val="baseline"/>
        <w:rPr>
          <w:rFonts w:ascii="宋体" w:hAnsi="宋体" w:cs="宋体"/>
          <w:b/>
          <w:color w:val="000000"/>
          <w:kern w:val="0"/>
          <w:sz w:val="28"/>
          <w:szCs w:val="28"/>
        </w:rPr>
      </w:pPr>
      <w:r>
        <w:rPr>
          <w:rFonts w:ascii="宋体" w:hAnsi="宋体" w:cs="宋体" w:hint="eastAsia"/>
          <w:b/>
          <w:color w:val="000000"/>
          <w:kern w:val="0"/>
          <w:sz w:val="28"/>
          <w:szCs w:val="28"/>
        </w:rPr>
        <w:t>八、</w:t>
      </w:r>
      <w:r>
        <w:rPr>
          <w:rFonts w:ascii="宋体" w:hAnsi="宋体" w:cs="宋体"/>
          <w:b/>
          <w:color w:val="000000"/>
          <w:kern w:val="0"/>
          <w:sz w:val="28"/>
          <w:szCs w:val="28"/>
        </w:rPr>
        <w:t>采购标的其他技术、服务等要求</w:t>
      </w:r>
    </w:p>
    <w:p w:rsidR="00AC170C" w:rsidRDefault="006F2208" w:rsidP="0095208D">
      <w:pPr>
        <w:pStyle w:val="a8"/>
        <w:numPr>
          <w:ilvl w:val="0"/>
          <w:numId w:val="4"/>
        </w:numPr>
        <w:adjustRightInd w:val="0"/>
        <w:spacing w:line="450" w:lineRule="atLeast"/>
        <w:ind w:firstLineChars="0"/>
        <w:jc w:val="left"/>
        <w:textAlignment w:val="baseline"/>
        <w:rPr>
          <w:rFonts w:ascii="宋体" w:hAnsi="宋体" w:cs="宋体"/>
          <w:sz w:val="28"/>
          <w:szCs w:val="28"/>
        </w:rPr>
      </w:pPr>
      <w:r>
        <w:rPr>
          <w:rFonts w:ascii="宋体" w:hAnsi="宋体" w:cs="宋体" w:hint="eastAsia"/>
          <w:sz w:val="28"/>
          <w:szCs w:val="28"/>
        </w:rPr>
        <w:t>付款方式：按月结算，中标人应于每月结账之日起</w:t>
      </w:r>
      <w:r>
        <w:rPr>
          <w:rFonts w:ascii="宋体" w:hAnsi="宋体" w:cs="宋体"/>
          <w:sz w:val="28"/>
          <w:szCs w:val="28"/>
        </w:rPr>
        <w:t>15</w:t>
      </w:r>
      <w:r>
        <w:rPr>
          <w:rFonts w:ascii="宋体" w:hAnsi="宋体" w:cs="宋体" w:hint="eastAsia"/>
          <w:sz w:val="28"/>
          <w:szCs w:val="28"/>
        </w:rPr>
        <w:t>个工作日内向采购人提交本月（指上月</w:t>
      </w:r>
      <w:r>
        <w:rPr>
          <w:rFonts w:ascii="宋体" w:hAnsi="宋体" w:cs="宋体"/>
          <w:sz w:val="28"/>
          <w:szCs w:val="28"/>
        </w:rPr>
        <w:t>26</w:t>
      </w:r>
      <w:r>
        <w:rPr>
          <w:rFonts w:ascii="宋体" w:hAnsi="宋体" w:cs="宋体" w:hint="eastAsia"/>
          <w:sz w:val="28"/>
          <w:szCs w:val="28"/>
        </w:rPr>
        <w:t>日至本月</w:t>
      </w:r>
      <w:r>
        <w:rPr>
          <w:rFonts w:ascii="宋体" w:hAnsi="宋体" w:cs="宋体"/>
          <w:sz w:val="28"/>
          <w:szCs w:val="28"/>
        </w:rPr>
        <w:t>25</w:t>
      </w:r>
      <w:r>
        <w:rPr>
          <w:rFonts w:ascii="宋体" w:hAnsi="宋体" w:cs="宋体" w:hint="eastAsia"/>
          <w:sz w:val="28"/>
          <w:szCs w:val="28"/>
        </w:rPr>
        <w:t>日）所供采购标的的结算资料，按采购人财务制度要求结算货款。如若中标人不按采购人要求按期提交结算资料，采购人将对中标人处以结算金额</w:t>
      </w:r>
      <w:r>
        <w:rPr>
          <w:rFonts w:ascii="宋体" w:hAnsi="宋体" w:cs="宋体"/>
          <w:sz w:val="28"/>
          <w:szCs w:val="28"/>
        </w:rPr>
        <w:t>1%</w:t>
      </w:r>
      <w:r>
        <w:rPr>
          <w:rFonts w:ascii="宋体" w:hAnsi="宋体" w:cs="宋体" w:hint="eastAsia"/>
          <w:sz w:val="28"/>
          <w:szCs w:val="28"/>
        </w:rPr>
        <w:t>的罚款。</w:t>
      </w:r>
    </w:p>
    <w:p w:rsidR="00AC170C" w:rsidRDefault="006F2208" w:rsidP="0095208D">
      <w:pPr>
        <w:pStyle w:val="a8"/>
        <w:numPr>
          <w:ilvl w:val="0"/>
          <w:numId w:val="4"/>
        </w:numPr>
        <w:adjustRightInd w:val="0"/>
        <w:spacing w:line="450" w:lineRule="atLeast"/>
        <w:ind w:firstLineChars="0"/>
        <w:jc w:val="left"/>
        <w:textAlignment w:val="baseline"/>
        <w:rPr>
          <w:rFonts w:ascii="宋体" w:hAnsi="宋体" w:cs="宋体"/>
          <w:sz w:val="28"/>
          <w:szCs w:val="28"/>
        </w:rPr>
      </w:pPr>
      <w:r>
        <w:rPr>
          <w:rFonts w:ascii="宋体" w:hAnsi="宋体" w:cs="宋体" w:hint="eastAsia"/>
          <w:sz w:val="28"/>
          <w:szCs w:val="28"/>
        </w:rPr>
        <w:t>中标人需缴纳履约保证金</w:t>
      </w:r>
      <w:r w:rsidR="00F05DF0">
        <w:rPr>
          <w:rFonts w:ascii="宋体" w:hAnsi="宋体" w:cs="宋体" w:hint="eastAsia"/>
          <w:sz w:val="28"/>
          <w:szCs w:val="28"/>
        </w:rPr>
        <w:t>16</w:t>
      </w:r>
      <w:r>
        <w:rPr>
          <w:rFonts w:ascii="宋体" w:hAnsi="宋体" w:cs="宋体" w:hint="eastAsia"/>
          <w:sz w:val="28"/>
          <w:szCs w:val="28"/>
        </w:rPr>
        <w:t>万元，如有以下情形之一，视为中标</w:t>
      </w:r>
      <w:r>
        <w:rPr>
          <w:rFonts w:ascii="宋体" w:hAnsi="宋体" w:cs="宋体" w:hint="eastAsia"/>
          <w:sz w:val="28"/>
          <w:szCs w:val="28"/>
        </w:rPr>
        <w:lastRenderedPageBreak/>
        <w:t>人违约，扣除</w:t>
      </w:r>
      <w:r w:rsidR="00912F88">
        <w:rPr>
          <w:rFonts w:ascii="宋体" w:hAnsi="宋体" w:cs="宋体" w:hint="eastAsia"/>
          <w:sz w:val="28"/>
          <w:szCs w:val="28"/>
        </w:rPr>
        <w:t>相应</w:t>
      </w:r>
      <w:r>
        <w:rPr>
          <w:rFonts w:ascii="宋体" w:hAnsi="宋体" w:cs="宋体" w:hint="eastAsia"/>
          <w:sz w:val="28"/>
          <w:szCs w:val="28"/>
        </w:rPr>
        <w:t>履约保证金：</w:t>
      </w:r>
    </w:p>
    <w:p w:rsidR="00AC170C" w:rsidRDefault="006F2208" w:rsidP="0095208D">
      <w:pPr>
        <w:pStyle w:val="10"/>
        <w:numPr>
          <w:ilvl w:val="0"/>
          <w:numId w:val="7"/>
        </w:numPr>
        <w:adjustRightInd w:val="0"/>
        <w:spacing w:line="450" w:lineRule="atLeast"/>
        <w:ind w:firstLineChars="0"/>
        <w:jc w:val="left"/>
        <w:textAlignment w:val="baseline"/>
        <w:rPr>
          <w:rFonts w:ascii="宋体" w:hAnsi="宋体" w:cs="宋体"/>
          <w:sz w:val="28"/>
          <w:szCs w:val="28"/>
        </w:rPr>
      </w:pPr>
      <w:r>
        <w:rPr>
          <w:rFonts w:ascii="宋体" w:hAnsi="宋体" w:cs="宋体" w:hint="eastAsia"/>
          <w:color w:val="000000"/>
          <w:kern w:val="0"/>
          <w:sz w:val="28"/>
          <w:szCs w:val="28"/>
        </w:rPr>
        <w:t>采购标的</w:t>
      </w:r>
      <w:r>
        <w:rPr>
          <w:rFonts w:ascii="宋体" w:hAnsi="宋体" w:cs="宋体" w:hint="eastAsia"/>
          <w:sz w:val="28"/>
          <w:szCs w:val="28"/>
        </w:rPr>
        <w:t>出现食品安全事故。</w:t>
      </w:r>
      <w:r w:rsidR="00413CDF">
        <w:rPr>
          <w:rFonts w:ascii="宋体" w:hAnsi="宋体" w:cs="宋体" w:hint="eastAsia"/>
          <w:sz w:val="28"/>
          <w:szCs w:val="28"/>
        </w:rPr>
        <w:t>（100%）</w:t>
      </w:r>
    </w:p>
    <w:p w:rsidR="00AC170C" w:rsidRDefault="006F2208" w:rsidP="0095208D">
      <w:pPr>
        <w:pStyle w:val="10"/>
        <w:numPr>
          <w:ilvl w:val="0"/>
          <w:numId w:val="7"/>
        </w:numPr>
        <w:adjustRightInd w:val="0"/>
        <w:spacing w:line="450" w:lineRule="atLeast"/>
        <w:ind w:firstLineChars="0"/>
        <w:jc w:val="left"/>
        <w:textAlignment w:val="baseline"/>
        <w:rPr>
          <w:rFonts w:ascii="宋体" w:hAnsi="宋体" w:cs="宋体"/>
          <w:sz w:val="28"/>
          <w:szCs w:val="28"/>
        </w:rPr>
      </w:pPr>
      <w:r>
        <w:rPr>
          <w:rFonts w:ascii="宋体" w:hAnsi="宋体" w:cs="宋体" w:hint="eastAsia"/>
          <w:color w:val="000000"/>
          <w:kern w:val="0"/>
          <w:sz w:val="28"/>
          <w:szCs w:val="28"/>
        </w:rPr>
        <w:t>采购标的</w:t>
      </w:r>
      <w:r>
        <w:rPr>
          <w:rFonts w:ascii="宋体" w:hAnsi="宋体" w:cs="宋体" w:hint="eastAsia"/>
          <w:sz w:val="28"/>
          <w:szCs w:val="28"/>
        </w:rPr>
        <w:t>抽检不合格。</w:t>
      </w:r>
      <w:r w:rsidR="00413CDF">
        <w:rPr>
          <w:rFonts w:ascii="宋体" w:hAnsi="宋体" w:cs="宋体" w:hint="eastAsia"/>
          <w:sz w:val="28"/>
          <w:szCs w:val="28"/>
        </w:rPr>
        <w:t>（</w:t>
      </w:r>
      <w:r w:rsidR="00E27192">
        <w:rPr>
          <w:rFonts w:ascii="宋体" w:hAnsi="宋体" w:cs="宋体" w:hint="eastAsia"/>
          <w:sz w:val="28"/>
          <w:szCs w:val="28"/>
        </w:rPr>
        <w:t>50</w:t>
      </w:r>
      <w:r w:rsidR="00413CDF">
        <w:rPr>
          <w:rFonts w:ascii="宋体" w:hAnsi="宋体" w:cs="宋体" w:hint="eastAsia"/>
          <w:sz w:val="28"/>
          <w:szCs w:val="28"/>
        </w:rPr>
        <w:t>%）</w:t>
      </w:r>
    </w:p>
    <w:p w:rsidR="00AC170C" w:rsidRDefault="006F2208" w:rsidP="0095208D">
      <w:pPr>
        <w:pStyle w:val="10"/>
        <w:numPr>
          <w:ilvl w:val="0"/>
          <w:numId w:val="7"/>
        </w:numPr>
        <w:adjustRightInd w:val="0"/>
        <w:spacing w:line="450" w:lineRule="atLeast"/>
        <w:ind w:firstLineChars="0"/>
        <w:jc w:val="left"/>
        <w:textAlignment w:val="baseline"/>
        <w:rPr>
          <w:rFonts w:ascii="宋体" w:hAnsi="宋体" w:cs="宋体"/>
          <w:sz w:val="28"/>
          <w:szCs w:val="28"/>
        </w:rPr>
      </w:pPr>
      <w:r>
        <w:rPr>
          <w:rFonts w:ascii="宋体" w:hAnsi="宋体" w:cs="宋体" w:hint="eastAsia"/>
          <w:color w:val="000000"/>
          <w:kern w:val="0"/>
          <w:sz w:val="28"/>
          <w:szCs w:val="28"/>
        </w:rPr>
        <w:t>采购标的</w:t>
      </w:r>
      <w:r>
        <w:rPr>
          <w:rFonts w:ascii="宋体" w:hAnsi="宋体" w:cs="宋体" w:hint="eastAsia"/>
          <w:sz w:val="28"/>
          <w:szCs w:val="28"/>
        </w:rPr>
        <w:t>未按规定时间及数量送达采购人指定地点。</w:t>
      </w:r>
      <w:r w:rsidR="0006019F">
        <w:rPr>
          <w:rFonts w:ascii="宋体" w:hAnsi="宋体" w:cs="宋体" w:hint="eastAsia"/>
          <w:sz w:val="28"/>
          <w:szCs w:val="28"/>
        </w:rPr>
        <w:t>（</w:t>
      </w:r>
      <w:r w:rsidR="00F05DF0">
        <w:rPr>
          <w:rFonts w:ascii="宋体" w:hAnsi="宋体" w:cs="宋体" w:hint="eastAsia"/>
          <w:sz w:val="28"/>
          <w:szCs w:val="28"/>
        </w:rPr>
        <w:t>10</w:t>
      </w:r>
      <w:r w:rsidR="0006019F">
        <w:rPr>
          <w:rFonts w:ascii="宋体" w:hAnsi="宋体" w:cs="宋体" w:hint="eastAsia"/>
          <w:sz w:val="28"/>
          <w:szCs w:val="28"/>
        </w:rPr>
        <w:t>%）</w:t>
      </w:r>
    </w:p>
    <w:p w:rsidR="00AC170C" w:rsidRDefault="006F2208" w:rsidP="0095208D">
      <w:pPr>
        <w:pStyle w:val="10"/>
        <w:adjustRightInd w:val="0"/>
        <w:spacing w:line="450" w:lineRule="atLeast"/>
        <w:ind w:firstLine="560"/>
        <w:jc w:val="left"/>
        <w:rPr>
          <w:rFonts w:ascii="宋体" w:hAnsi="宋体" w:cs="宋体"/>
          <w:sz w:val="28"/>
          <w:szCs w:val="28"/>
        </w:rPr>
      </w:pPr>
      <w:r>
        <w:rPr>
          <w:rFonts w:ascii="宋体" w:hAnsi="宋体" w:cs="宋体" w:hint="eastAsia"/>
          <w:sz w:val="28"/>
          <w:szCs w:val="28"/>
        </w:rPr>
        <w:t>服务期满未出现上述有关履约保证金扣除的情形，采购人三个月内全额无息退还履约保证金。</w:t>
      </w:r>
    </w:p>
    <w:p w:rsidR="00AC170C" w:rsidRPr="00D52148" w:rsidRDefault="006F2208" w:rsidP="0095208D">
      <w:pPr>
        <w:pStyle w:val="a8"/>
        <w:numPr>
          <w:ilvl w:val="0"/>
          <w:numId w:val="4"/>
        </w:numPr>
        <w:adjustRightInd w:val="0"/>
        <w:spacing w:line="450" w:lineRule="atLeast"/>
        <w:ind w:firstLineChars="0"/>
        <w:jc w:val="left"/>
        <w:textAlignment w:val="baseline"/>
        <w:rPr>
          <w:rFonts w:ascii="宋体" w:hAnsi="宋体" w:cs="宋体"/>
          <w:sz w:val="28"/>
          <w:szCs w:val="28"/>
        </w:rPr>
      </w:pPr>
      <w:r w:rsidRPr="00D52148">
        <w:rPr>
          <w:rFonts w:ascii="宋体" w:hAnsi="宋体" w:cs="宋体" w:hint="eastAsia"/>
          <w:sz w:val="28"/>
          <w:szCs w:val="28"/>
        </w:rPr>
        <w:t>中标人应无条件接受采购人对采购标的的调换、退货要求。</w:t>
      </w:r>
    </w:p>
    <w:p w:rsidR="00AC170C" w:rsidRPr="002A536A" w:rsidRDefault="006F2208" w:rsidP="0095208D">
      <w:pPr>
        <w:pStyle w:val="a8"/>
        <w:numPr>
          <w:ilvl w:val="0"/>
          <w:numId w:val="4"/>
        </w:numPr>
        <w:adjustRightInd w:val="0"/>
        <w:spacing w:line="450" w:lineRule="atLeast"/>
        <w:ind w:firstLineChars="0"/>
        <w:jc w:val="left"/>
        <w:textAlignment w:val="baseline"/>
        <w:rPr>
          <w:rFonts w:ascii="宋体" w:hAnsi="宋体" w:cs="宋体"/>
          <w:sz w:val="28"/>
          <w:szCs w:val="28"/>
        </w:rPr>
      </w:pPr>
      <w:r w:rsidRPr="002A536A">
        <w:rPr>
          <w:rFonts w:ascii="宋体" w:hAnsi="宋体" w:cs="宋体" w:hint="eastAsia"/>
          <w:sz w:val="28"/>
          <w:szCs w:val="28"/>
        </w:rPr>
        <w:t>投标现场需要携带整包样品并现场开封，携带电饭锅，现场制作进行样品评测。</w:t>
      </w:r>
    </w:p>
    <w:p w:rsidR="00AC170C" w:rsidRDefault="00AC170C" w:rsidP="0095208D">
      <w:pPr>
        <w:snapToGrid w:val="0"/>
        <w:spacing w:line="240" w:lineRule="atLeast"/>
        <w:ind w:leftChars="-342" w:left="-718" w:firstLineChars="250" w:firstLine="700"/>
        <w:rPr>
          <w:color w:val="000000"/>
          <w:sz w:val="28"/>
          <w:szCs w:val="28"/>
        </w:rPr>
      </w:pPr>
    </w:p>
    <w:p w:rsidR="00AC170C" w:rsidRDefault="00AC170C" w:rsidP="0095208D">
      <w:pPr>
        <w:adjustRightInd w:val="0"/>
        <w:spacing w:line="450" w:lineRule="atLeast"/>
        <w:jc w:val="left"/>
        <w:rPr>
          <w:rFonts w:ascii="宋体" w:hAnsi="宋体" w:cs="宋体"/>
          <w:color w:val="000000"/>
          <w:sz w:val="28"/>
          <w:szCs w:val="28"/>
        </w:rPr>
      </w:pPr>
    </w:p>
    <w:sectPr w:rsidR="00AC170C" w:rsidSect="0095208D">
      <w:footerReference w:type="default" r:id="rId8"/>
      <w:pgSz w:w="11906" w:h="16838" w:code="9"/>
      <w:pgMar w:top="1440" w:right="1797" w:bottom="1418" w:left="1797" w:header="851" w:footer="992" w:gutter="0"/>
      <w:pgNumType w:start="1"/>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748F3" w:rsidRDefault="00B748F3"/>
  </w:endnote>
  <w:endnote w:type="continuationSeparator" w:id="1">
    <w:p w:rsidR="00B748F3" w:rsidRDefault="00B748F3"/>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等线">
    <w:altName w:val="Arial Unicode MS"/>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等线 Light">
    <w:altName w:val="Arial Unicode MS"/>
    <w:panose1 w:val="02010600030101010101"/>
    <w:charset w:val="86"/>
    <w:family w:val="auto"/>
    <w:pitch w:val="variable"/>
    <w:sig w:usb0="A00002BF" w:usb1="38CF7CFA" w:usb2="00000016" w:usb3="00000000" w:csb0="0004000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170C" w:rsidRDefault="005A73C8">
    <w:pPr>
      <w:pStyle w:val="a9"/>
      <w:jc w:val="center"/>
    </w:pPr>
    <w:r>
      <w:fldChar w:fldCharType="begin"/>
    </w:r>
    <w:r w:rsidR="006F2208">
      <w:instrText>PAGE   \* MERGEFORMAT</w:instrText>
    </w:r>
    <w:r>
      <w:fldChar w:fldCharType="separate"/>
    </w:r>
    <w:r w:rsidR="00814C57" w:rsidRPr="00814C57">
      <w:rPr>
        <w:noProof/>
        <w:lang w:val="zh-CN"/>
      </w:rPr>
      <w:t>3</w:t>
    </w:r>
    <w:r>
      <w:fldChar w:fldCharType="end"/>
    </w:r>
  </w:p>
  <w:p w:rsidR="00AC170C" w:rsidRDefault="00AC170C">
    <w:pPr>
      <w:pStyle w:val="a9"/>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748F3" w:rsidRDefault="00B748F3"/>
  </w:footnote>
  <w:footnote w:type="continuationSeparator" w:id="1">
    <w:p w:rsidR="00B748F3" w:rsidRDefault="00B748F3"/>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D475B4"/>
    <w:multiLevelType w:val="multilevel"/>
    <w:tmpl w:val="1AD475B4"/>
    <w:lvl w:ilvl="0">
      <w:start w:val="1"/>
      <w:numFmt w:val="decimal"/>
      <w:lvlText w:val="%1."/>
      <w:lvlJc w:val="left"/>
      <w:pPr>
        <w:tabs>
          <w:tab w:val="left" w:pos="420"/>
        </w:tabs>
        <w:ind w:left="420"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
    <w:nsid w:val="244702FB"/>
    <w:multiLevelType w:val="multilevel"/>
    <w:tmpl w:val="244702FB"/>
    <w:lvl w:ilvl="0">
      <w:start w:val="1"/>
      <w:numFmt w:val="decimal"/>
      <w:lvlText w:val="%1)"/>
      <w:lvlJc w:val="left"/>
      <w:pPr>
        <w:ind w:left="1020" w:hanging="420"/>
      </w:pPr>
    </w:lvl>
    <w:lvl w:ilvl="1">
      <w:start w:val="1"/>
      <w:numFmt w:val="lowerLetter"/>
      <w:lvlText w:val="%2)"/>
      <w:lvlJc w:val="left"/>
      <w:pPr>
        <w:ind w:left="1440" w:hanging="420"/>
      </w:pPr>
    </w:lvl>
    <w:lvl w:ilvl="2">
      <w:start w:val="1"/>
      <w:numFmt w:val="lowerRoman"/>
      <w:lvlText w:val="%3."/>
      <w:lvlJc w:val="right"/>
      <w:pPr>
        <w:ind w:left="1860" w:hanging="420"/>
      </w:pPr>
    </w:lvl>
    <w:lvl w:ilvl="3">
      <w:start w:val="1"/>
      <w:numFmt w:val="decimal"/>
      <w:lvlText w:val="%4."/>
      <w:lvlJc w:val="left"/>
      <w:pPr>
        <w:ind w:left="2280" w:hanging="420"/>
      </w:pPr>
    </w:lvl>
    <w:lvl w:ilvl="4">
      <w:start w:val="1"/>
      <w:numFmt w:val="lowerLetter"/>
      <w:lvlText w:val="%5)"/>
      <w:lvlJc w:val="left"/>
      <w:pPr>
        <w:ind w:left="2700" w:hanging="420"/>
      </w:pPr>
    </w:lvl>
    <w:lvl w:ilvl="5">
      <w:start w:val="1"/>
      <w:numFmt w:val="lowerRoman"/>
      <w:lvlText w:val="%6."/>
      <w:lvlJc w:val="right"/>
      <w:pPr>
        <w:ind w:left="3120" w:hanging="420"/>
      </w:pPr>
    </w:lvl>
    <w:lvl w:ilvl="6">
      <w:start w:val="1"/>
      <w:numFmt w:val="decimal"/>
      <w:lvlText w:val="%7."/>
      <w:lvlJc w:val="left"/>
      <w:pPr>
        <w:ind w:left="3540" w:hanging="420"/>
      </w:pPr>
    </w:lvl>
    <w:lvl w:ilvl="7">
      <w:start w:val="1"/>
      <w:numFmt w:val="lowerLetter"/>
      <w:lvlText w:val="%8)"/>
      <w:lvlJc w:val="left"/>
      <w:pPr>
        <w:ind w:left="3960" w:hanging="420"/>
      </w:pPr>
    </w:lvl>
    <w:lvl w:ilvl="8">
      <w:start w:val="1"/>
      <w:numFmt w:val="lowerRoman"/>
      <w:lvlText w:val="%9."/>
      <w:lvlJc w:val="right"/>
      <w:pPr>
        <w:ind w:left="4380" w:hanging="420"/>
      </w:pPr>
    </w:lvl>
  </w:abstractNum>
  <w:abstractNum w:abstractNumId="2">
    <w:nsid w:val="39702A6F"/>
    <w:multiLevelType w:val="multilevel"/>
    <w:tmpl w:val="39702A6F"/>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nsid w:val="3A214FA3"/>
    <w:multiLevelType w:val="multilevel"/>
    <w:tmpl w:val="3A214FA3"/>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nsid w:val="3A521F55"/>
    <w:multiLevelType w:val="multilevel"/>
    <w:tmpl w:val="3A521F55"/>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nsid w:val="3DF64282"/>
    <w:multiLevelType w:val="hybridMultilevel"/>
    <w:tmpl w:val="B6C2C256"/>
    <w:lvl w:ilvl="0" w:tplc="26C01F1C">
      <w:start w:val="1"/>
      <w:numFmt w:val="decimal"/>
      <w:lvlText w:val="%1."/>
      <w:lvlJc w:val="left"/>
      <w:pPr>
        <w:ind w:left="420" w:hanging="420"/>
      </w:pPr>
    </w:lvl>
    <w:lvl w:ilvl="1" w:tplc="DBAE53FA">
      <w:start w:val="1"/>
      <w:numFmt w:val="lowerLetter"/>
      <w:lvlText w:val="%2)"/>
      <w:lvlJc w:val="left"/>
      <w:pPr>
        <w:ind w:left="840" w:hanging="420"/>
      </w:pPr>
    </w:lvl>
    <w:lvl w:ilvl="2" w:tplc="FF2E2FB8">
      <w:start w:val="1"/>
      <w:numFmt w:val="lowerRoman"/>
      <w:lvlText w:val="%3."/>
      <w:lvlJc w:val="right"/>
      <w:pPr>
        <w:ind w:left="1260" w:hanging="420"/>
      </w:pPr>
    </w:lvl>
    <w:lvl w:ilvl="3" w:tplc="25EE697A">
      <w:start w:val="1"/>
      <w:numFmt w:val="decimal"/>
      <w:lvlText w:val="%4."/>
      <w:lvlJc w:val="left"/>
      <w:pPr>
        <w:ind w:left="1680" w:hanging="420"/>
      </w:pPr>
    </w:lvl>
    <w:lvl w:ilvl="4" w:tplc="0EC2AF3E">
      <w:start w:val="1"/>
      <w:numFmt w:val="lowerLetter"/>
      <w:lvlText w:val="%5)"/>
      <w:lvlJc w:val="left"/>
      <w:pPr>
        <w:ind w:left="2100" w:hanging="420"/>
      </w:pPr>
    </w:lvl>
    <w:lvl w:ilvl="5" w:tplc="8E42EF8E">
      <w:start w:val="1"/>
      <w:numFmt w:val="lowerRoman"/>
      <w:lvlText w:val="%6."/>
      <w:lvlJc w:val="right"/>
      <w:pPr>
        <w:ind w:left="2520" w:hanging="420"/>
      </w:pPr>
    </w:lvl>
    <w:lvl w:ilvl="6" w:tplc="AF889550">
      <w:start w:val="1"/>
      <w:numFmt w:val="decimal"/>
      <w:lvlText w:val="%7."/>
      <w:lvlJc w:val="left"/>
      <w:pPr>
        <w:ind w:left="2940" w:hanging="420"/>
      </w:pPr>
    </w:lvl>
    <w:lvl w:ilvl="7" w:tplc="BDD2C318">
      <w:start w:val="1"/>
      <w:numFmt w:val="lowerLetter"/>
      <w:lvlText w:val="%8)"/>
      <w:lvlJc w:val="left"/>
      <w:pPr>
        <w:ind w:left="3360" w:hanging="420"/>
      </w:pPr>
    </w:lvl>
    <w:lvl w:ilvl="8" w:tplc="2890A6D2">
      <w:start w:val="1"/>
      <w:numFmt w:val="lowerRoman"/>
      <w:lvlText w:val="%9."/>
      <w:lvlJc w:val="right"/>
      <w:pPr>
        <w:ind w:left="3780" w:hanging="420"/>
      </w:pPr>
    </w:lvl>
  </w:abstractNum>
  <w:abstractNum w:abstractNumId="6">
    <w:nsid w:val="7745688A"/>
    <w:multiLevelType w:val="multilevel"/>
    <w:tmpl w:val="7745688A"/>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4"/>
  </w:num>
  <w:num w:numId="2">
    <w:abstractNumId w:val="5"/>
  </w:num>
  <w:num w:numId="3">
    <w:abstractNumId w:val="0"/>
  </w:num>
  <w:num w:numId="4">
    <w:abstractNumId w:val="2"/>
  </w:num>
  <w:num w:numId="5">
    <w:abstractNumId w:val="3"/>
  </w:num>
  <w:num w:numId="6">
    <w:abstractNumId w:val="6"/>
  </w:num>
  <w:num w:numId="7">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1331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161FC"/>
    <w:rsid w:val="00033361"/>
    <w:rsid w:val="00043F0B"/>
    <w:rsid w:val="0006019F"/>
    <w:rsid w:val="000612BC"/>
    <w:rsid w:val="00065532"/>
    <w:rsid w:val="000737A1"/>
    <w:rsid w:val="0008111F"/>
    <w:rsid w:val="0008655D"/>
    <w:rsid w:val="000B1FB2"/>
    <w:rsid w:val="000E4A60"/>
    <w:rsid w:val="000F1E74"/>
    <w:rsid w:val="00105428"/>
    <w:rsid w:val="00140AF0"/>
    <w:rsid w:val="001507CE"/>
    <w:rsid w:val="00157667"/>
    <w:rsid w:val="001609FC"/>
    <w:rsid w:val="00162F95"/>
    <w:rsid w:val="001724FF"/>
    <w:rsid w:val="00183E24"/>
    <w:rsid w:val="0018461B"/>
    <w:rsid w:val="001B712C"/>
    <w:rsid w:val="001C41C3"/>
    <w:rsid w:val="001D6C05"/>
    <w:rsid w:val="00207579"/>
    <w:rsid w:val="002147DF"/>
    <w:rsid w:val="00232158"/>
    <w:rsid w:val="00237253"/>
    <w:rsid w:val="00255517"/>
    <w:rsid w:val="002834E4"/>
    <w:rsid w:val="00283692"/>
    <w:rsid w:val="002A536A"/>
    <w:rsid w:val="002B3A1B"/>
    <w:rsid w:val="002C0C85"/>
    <w:rsid w:val="002D3E6D"/>
    <w:rsid w:val="002E3F4B"/>
    <w:rsid w:val="003113D4"/>
    <w:rsid w:val="00312542"/>
    <w:rsid w:val="003403F2"/>
    <w:rsid w:val="00345D8D"/>
    <w:rsid w:val="00347ADA"/>
    <w:rsid w:val="00352143"/>
    <w:rsid w:val="00353AE9"/>
    <w:rsid w:val="003621A2"/>
    <w:rsid w:val="0036352F"/>
    <w:rsid w:val="003649AF"/>
    <w:rsid w:val="00366F37"/>
    <w:rsid w:val="00371B43"/>
    <w:rsid w:val="00381A64"/>
    <w:rsid w:val="003847A6"/>
    <w:rsid w:val="00387B83"/>
    <w:rsid w:val="003A5A24"/>
    <w:rsid w:val="003A607C"/>
    <w:rsid w:val="003B1181"/>
    <w:rsid w:val="00413CDF"/>
    <w:rsid w:val="0044065D"/>
    <w:rsid w:val="00453832"/>
    <w:rsid w:val="004951D7"/>
    <w:rsid w:val="00495B19"/>
    <w:rsid w:val="004A43F0"/>
    <w:rsid w:val="004D56CC"/>
    <w:rsid w:val="004D7A9B"/>
    <w:rsid w:val="004E3782"/>
    <w:rsid w:val="004E4B14"/>
    <w:rsid w:val="004F05A1"/>
    <w:rsid w:val="004F7436"/>
    <w:rsid w:val="00500ABB"/>
    <w:rsid w:val="00501176"/>
    <w:rsid w:val="00506C92"/>
    <w:rsid w:val="00510891"/>
    <w:rsid w:val="005226AE"/>
    <w:rsid w:val="0053111A"/>
    <w:rsid w:val="005325CA"/>
    <w:rsid w:val="0053298D"/>
    <w:rsid w:val="00535075"/>
    <w:rsid w:val="00553412"/>
    <w:rsid w:val="00560C84"/>
    <w:rsid w:val="00562C62"/>
    <w:rsid w:val="005633CE"/>
    <w:rsid w:val="00571ADE"/>
    <w:rsid w:val="00582551"/>
    <w:rsid w:val="005951EF"/>
    <w:rsid w:val="00596B9C"/>
    <w:rsid w:val="005A73C8"/>
    <w:rsid w:val="005D2EBF"/>
    <w:rsid w:val="005F1571"/>
    <w:rsid w:val="005F401F"/>
    <w:rsid w:val="00611202"/>
    <w:rsid w:val="00623A82"/>
    <w:rsid w:val="00653E80"/>
    <w:rsid w:val="00674BBA"/>
    <w:rsid w:val="006A3621"/>
    <w:rsid w:val="006C2918"/>
    <w:rsid w:val="006C782C"/>
    <w:rsid w:val="006F2208"/>
    <w:rsid w:val="007125EE"/>
    <w:rsid w:val="00722EB0"/>
    <w:rsid w:val="00746051"/>
    <w:rsid w:val="007554BB"/>
    <w:rsid w:val="007628AD"/>
    <w:rsid w:val="00767689"/>
    <w:rsid w:val="00773192"/>
    <w:rsid w:val="007839AE"/>
    <w:rsid w:val="007A5A39"/>
    <w:rsid w:val="007B03A7"/>
    <w:rsid w:val="007B2D3D"/>
    <w:rsid w:val="007B4CDB"/>
    <w:rsid w:val="007D4B86"/>
    <w:rsid w:val="007E67CD"/>
    <w:rsid w:val="007F4BD9"/>
    <w:rsid w:val="00800E12"/>
    <w:rsid w:val="0080156B"/>
    <w:rsid w:val="00814C57"/>
    <w:rsid w:val="008153D5"/>
    <w:rsid w:val="0082262E"/>
    <w:rsid w:val="008238A7"/>
    <w:rsid w:val="00823CA9"/>
    <w:rsid w:val="0083439A"/>
    <w:rsid w:val="0083484E"/>
    <w:rsid w:val="008403A0"/>
    <w:rsid w:val="0084303E"/>
    <w:rsid w:val="008441B1"/>
    <w:rsid w:val="008457EE"/>
    <w:rsid w:val="0084652E"/>
    <w:rsid w:val="008834C1"/>
    <w:rsid w:val="008904CB"/>
    <w:rsid w:val="0089223E"/>
    <w:rsid w:val="0089621F"/>
    <w:rsid w:val="008E48EE"/>
    <w:rsid w:val="008E7824"/>
    <w:rsid w:val="008F0AB2"/>
    <w:rsid w:val="008F2C30"/>
    <w:rsid w:val="00911FF7"/>
    <w:rsid w:val="00912486"/>
    <w:rsid w:val="00912F88"/>
    <w:rsid w:val="00922EC0"/>
    <w:rsid w:val="00925E61"/>
    <w:rsid w:val="009447B5"/>
    <w:rsid w:val="00950B95"/>
    <w:rsid w:val="0095208D"/>
    <w:rsid w:val="00954078"/>
    <w:rsid w:val="009556D3"/>
    <w:rsid w:val="00966F3F"/>
    <w:rsid w:val="00973E24"/>
    <w:rsid w:val="0098181F"/>
    <w:rsid w:val="009873FE"/>
    <w:rsid w:val="0098794C"/>
    <w:rsid w:val="0099177F"/>
    <w:rsid w:val="00995789"/>
    <w:rsid w:val="00997E75"/>
    <w:rsid w:val="009B5EB1"/>
    <w:rsid w:val="009D7D86"/>
    <w:rsid w:val="009F6CAB"/>
    <w:rsid w:val="009F7A2C"/>
    <w:rsid w:val="00A047F0"/>
    <w:rsid w:val="00A1361F"/>
    <w:rsid w:val="00A161FC"/>
    <w:rsid w:val="00A16337"/>
    <w:rsid w:val="00A36BC5"/>
    <w:rsid w:val="00A540BE"/>
    <w:rsid w:val="00A64965"/>
    <w:rsid w:val="00A75D15"/>
    <w:rsid w:val="00A765E9"/>
    <w:rsid w:val="00A770B3"/>
    <w:rsid w:val="00A96235"/>
    <w:rsid w:val="00AC005D"/>
    <w:rsid w:val="00AC170C"/>
    <w:rsid w:val="00AD5113"/>
    <w:rsid w:val="00AE130A"/>
    <w:rsid w:val="00AE47C3"/>
    <w:rsid w:val="00AE70FA"/>
    <w:rsid w:val="00AF06F9"/>
    <w:rsid w:val="00AF7468"/>
    <w:rsid w:val="00B26389"/>
    <w:rsid w:val="00B4481B"/>
    <w:rsid w:val="00B62920"/>
    <w:rsid w:val="00B72BD6"/>
    <w:rsid w:val="00B748F3"/>
    <w:rsid w:val="00B82A90"/>
    <w:rsid w:val="00B91989"/>
    <w:rsid w:val="00B92287"/>
    <w:rsid w:val="00BC3D86"/>
    <w:rsid w:val="00BD3891"/>
    <w:rsid w:val="00BE4B7E"/>
    <w:rsid w:val="00BE5444"/>
    <w:rsid w:val="00BF2EF4"/>
    <w:rsid w:val="00BF63CC"/>
    <w:rsid w:val="00C101BB"/>
    <w:rsid w:val="00C15054"/>
    <w:rsid w:val="00C2360B"/>
    <w:rsid w:val="00C249BA"/>
    <w:rsid w:val="00C63818"/>
    <w:rsid w:val="00C73487"/>
    <w:rsid w:val="00C770C2"/>
    <w:rsid w:val="00C82348"/>
    <w:rsid w:val="00C86E18"/>
    <w:rsid w:val="00CA5BF6"/>
    <w:rsid w:val="00CD153F"/>
    <w:rsid w:val="00CD2230"/>
    <w:rsid w:val="00CF13C1"/>
    <w:rsid w:val="00D034DA"/>
    <w:rsid w:val="00D06F4D"/>
    <w:rsid w:val="00D17AF6"/>
    <w:rsid w:val="00D27813"/>
    <w:rsid w:val="00D52148"/>
    <w:rsid w:val="00D55ACC"/>
    <w:rsid w:val="00D676CF"/>
    <w:rsid w:val="00D8431F"/>
    <w:rsid w:val="00DA3C9B"/>
    <w:rsid w:val="00DB169A"/>
    <w:rsid w:val="00DC0F61"/>
    <w:rsid w:val="00DC1928"/>
    <w:rsid w:val="00DC2C7A"/>
    <w:rsid w:val="00DC4742"/>
    <w:rsid w:val="00DD4F39"/>
    <w:rsid w:val="00DE0C10"/>
    <w:rsid w:val="00DF5062"/>
    <w:rsid w:val="00E0581E"/>
    <w:rsid w:val="00E1130A"/>
    <w:rsid w:val="00E23A1F"/>
    <w:rsid w:val="00E27192"/>
    <w:rsid w:val="00E4264C"/>
    <w:rsid w:val="00E6093F"/>
    <w:rsid w:val="00E64900"/>
    <w:rsid w:val="00E73399"/>
    <w:rsid w:val="00E7573D"/>
    <w:rsid w:val="00E821CF"/>
    <w:rsid w:val="00E931F1"/>
    <w:rsid w:val="00EA7026"/>
    <w:rsid w:val="00F05DF0"/>
    <w:rsid w:val="00F2661E"/>
    <w:rsid w:val="00F2679F"/>
    <w:rsid w:val="00F32649"/>
    <w:rsid w:val="00F3473F"/>
    <w:rsid w:val="00F36DED"/>
    <w:rsid w:val="00F57252"/>
    <w:rsid w:val="00F9789E"/>
    <w:rsid w:val="00FB00E1"/>
    <w:rsid w:val="00FC0A3D"/>
    <w:rsid w:val="00FC1111"/>
    <w:rsid w:val="00FC3BB8"/>
    <w:rsid w:val="00FD0435"/>
    <w:rsid w:val="00FE1B41"/>
    <w:rsid w:val="00FF21F2"/>
    <w:rsid w:val="00FF47AD"/>
    <w:rsid w:val="78A81D9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4"/>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uiPriority="0" w:unhideWhenUsed="0" w:qFormat="1"/>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semiHidden="0" w:uiPriority="0" w:unhideWhenUsed="0" w:qFormat="1"/>
    <w:lsdException w:name="Table Grid" w:uiPriority="39" w:qFormat="1"/>
    <w:lsdException w:name="No Spacing" w:uiPriority="1"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A3621"/>
    <w:pPr>
      <w:widowControl w:val="0"/>
      <w:jc w:val="both"/>
    </w:pPr>
    <w:rPr>
      <w:rFonts w:ascii="Times New Roman" w:eastAsia="宋体" w:hAnsi="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har">
    <w:name w:val="页脚 Char"/>
    <w:basedOn w:val="a0"/>
    <w:uiPriority w:val="99"/>
    <w:semiHidden/>
    <w:qFormat/>
    <w:rsid w:val="00A770B3"/>
    <w:rPr>
      <w:rFonts w:ascii="Times New Roman" w:eastAsia="宋体" w:hAnsi="Times New Roman" w:cs="Times New Roman"/>
      <w:sz w:val="18"/>
      <w:szCs w:val="18"/>
    </w:rPr>
  </w:style>
  <w:style w:type="character" w:customStyle="1" w:styleId="Char1">
    <w:name w:val="页脚 Char1"/>
    <w:rsid w:val="00A770B3"/>
    <w:rPr>
      <w:sz w:val="18"/>
    </w:rPr>
  </w:style>
  <w:style w:type="table" w:styleId="a3">
    <w:name w:val="Table Grid"/>
    <w:basedOn w:val="a1"/>
    <w:uiPriority w:val="39"/>
    <w:qFormat/>
    <w:rsid w:val="00A770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0">
    <w:name w:val="页眉 Char"/>
    <w:basedOn w:val="a0"/>
    <w:uiPriority w:val="99"/>
    <w:rsid w:val="00A770B3"/>
    <w:rPr>
      <w:rFonts w:ascii="Times New Roman" w:eastAsia="宋体" w:hAnsi="Times New Roman" w:cs="Times New Roman"/>
      <w:sz w:val="18"/>
      <w:szCs w:val="18"/>
    </w:rPr>
  </w:style>
  <w:style w:type="character" w:customStyle="1" w:styleId="Char2">
    <w:name w:val="纯文本 Char"/>
    <w:basedOn w:val="a0"/>
    <w:uiPriority w:val="99"/>
    <w:semiHidden/>
    <w:rsid w:val="006A3621"/>
    <w:rPr>
      <w:rFonts w:ascii="宋体" w:eastAsia="宋体" w:hAnsi="Courier New" w:cs="Courier New"/>
      <w:szCs w:val="21"/>
    </w:rPr>
  </w:style>
  <w:style w:type="paragraph" w:styleId="a4">
    <w:name w:val="Balloon Text"/>
    <w:basedOn w:val="a"/>
    <w:link w:val="Char10"/>
    <w:uiPriority w:val="99"/>
    <w:semiHidden/>
    <w:unhideWhenUsed/>
    <w:rsid w:val="00A770B3"/>
    <w:rPr>
      <w:sz w:val="18"/>
      <w:szCs w:val="18"/>
    </w:rPr>
  </w:style>
  <w:style w:type="character" w:customStyle="1" w:styleId="Char11">
    <w:name w:val="标题 Char1"/>
    <w:rsid w:val="006A3621"/>
    <w:rPr>
      <w:rFonts w:ascii="Arial" w:eastAsia="宋体" w:hAnsi="Arial" w:cs="Arial"/>
      <w:b/>
      <w:bCs/>
      <w:sz w:val="32"/>
      <w:szCs w:val="32"/>
    </w:rPr>
  </w:style>
  <w:style w:type="paragraph" w:styleId="a5">
    <w:name w:val="header"/>
    <w:basedOn w:val="a"/>
    <w:link w:val="Char12"/>
    <w:uiPriority w:val="99"/>
    <w:unhideWhenUsed/>
    <w:qFormat/>
    <w:rsid w:val="006A3621"/>
    <w:pPr>
      <w:pBdr>
        <w:bottom w:val="single" w:sz="6" w:space="1" w:color="auto"/>
      </w:pBdr>
      <w:tabs>
        <w:tab w:val="center" w:pos="4153"/>
        <w:tab w:val="right" w:pos="8306"/>
      </w:tabs>
      <w:snapToGrid w:val="0"/>
      <w:jc w:val="center"/>
    </w:pPr>
    <w:rPr>
      <w:sz w:val="18"/>
      <w:szCs w:val="18"/>
    </w:rPr>
  </w:style>
  <w:style w:type="character" w:customStyle="1" w:styleId="Char10">
    <w:name w:val="批注框文本 Char1"/>
    <w:basedOn w:val="a0"/>
    <w:link w:val="a4"/>
    <w:uiPriority w:val="99"/>
    <w:semiHidden/>
    <w:qFormat/>
    <w:rsid w:val="00A770B3"/>
    <w:rPr>
      <w:rFonts w:ascii="Times New Roman" w:eastAsia="宋体" w:hAnsi="Times New Roman" w:cs="Times New Roman"/>
      <w:sz w:val="18"/>
      <w:szCs w:val="18"/>
    </w:rPr>
  </w:style>
  <w:style w:type="character" w:customStyle="1" w:styleId="Char13">
    <w:name w:val="纯文本 Char1"/>
    <w:rsid w:val="00A770B3"/>
    <w:rPr>
      <w:rFonts w:ascii="宋体" w:eastAsia="宋体" w:hAnsi="Courier New"/>
    </w:rPr>
  </w:style>
  <w:style w:type="character" w:customStyle="1" w:styleId="Char3">
    <w:name w:val="页脚 Char"/>
    <w:basedOn w:val="a0"/>
    <w:uiPriority w:val="99"/>
    <w:semiHidden/>
    <w:qFormat/>
    <w:rsid w:val="006A3621"/>
    <w:rPr>
      <w:rFonts w:ascii="Times New Roman" w:eastAsia="宋体" w:hAnsi="Times New Roman" w:cs="Times New Roman"/>
      <w:sz w:val="18"/>
      <w:szCs w:val="18"/>
    </w:rPr>
  </w:style>
  <w:style w:type="character" w:customStyle="1" w:styleId="Char20">
    <w:name w:val="标题 Char2"/>
    <w:link w:val="a6"/>
    <w:rsid w:val="00A770B3"/>
    <w:rPr>
      <w:rFonts w:ascii="Arial" w:eastAsia="宋体" w:hAnsi="Arial" w:cs="Arial"/>
      <w:b/>
      <w:bCs/>
      <w:sz w:val="32"/>
      <w:szCs w:val="32"/>
    </w:rPr>
  </w:style>
  <w:style w:type="character" w:customStyle="1" w:styleId="Char12">
    <w:name w:val="页眉 Char1"/>
    <w:basedOn w:val="a0"/>
    <w:link w:val="a5"/>
    <w:uiPriority w:val="99"/>
    <w:rsid w:val="006A3621"/>
    <w:rPr>
      <w:rFonts w:ascii="Times New Roman" w:eastAsia="宋体" w:hAnsi="Times New Roman" w:cs="Times New Roman"/>
      <w:sz w:val="18"/>
      <w:szCs w:val="18"/>
    </w:rPr>
  </w:style>
  <w:style w:type="paragraph" w:styleId="a6">
    <w:name w:val="Title"/>
    <w:basedOn w:val="a"/>
    <w:link w:val="Char20"/>
    <w:qFormat/>
    <w:rsid w:val="006A3621"/>
    <w:pPr>
      <w:spacing w:before="240" w:after="60"/>
      <w:jc w:val="center"/>
      <w:outlineLvl w:val="0"/>
    </w:pPr>
    <w:rPr>
      <w:rFonts w:ascii="Arial" w:hAnsi="Arial" w:cs="Arial"/>
      <w:b/>
      <w:bCs/>
      <w:sz w:val="32"/>
      <w:szCs w:val="32"/>
    </w:rPr>
  </w:style>
  <w:style w:type="paragraph" w:styleId="a7">
    <w:name w:val="Plain Text"/>
    <w:basedOn w:val="a"/>
    <w:link w:val="Char21"/>
    <w:qFormat/>
    <w:rsid w:val="00A770B3"/>
    <w:rPr>
      <w:rFonts w:ascii="宋体" w:hAnsi="Courier New" w:cstheme="minorBidi"/>
      <w:szCs w:val="22"/>
    </w:rPr>
  </w:style>
  <w:style w:type="character" w:customStyle="1" w:styleId="Char21">
    <w:name w:val="纯文本 Char2"/>
    <w:link w:val="a7"/>
    <w:rsid w:val="006A3621"/>
    <w:rPr>
      <w:rFonts w:ascii="宋体" w:eastAsia="宋体" w:hAnsi="Courier New"/>
    </w:rPr>
  </w:style>
  <w:style w:type="paragraph" w:styleId="a8">
    <w:name w:val="List Paragraph"/>
    <w:basedOn w:val="a"/>
    <w:uiPriority w:val="34"/>
    <w:qFormat/>
    <w:rsid w:val="00A770B3"/>
    <w:pPr>
      <w:ind w:firstLineChars="200" w:firstLine="420"/>
    </w:pPr>
  </w:style>
  <w:style w:type="paragraph" w:styleId="a9">
    <w:name w:val="footer"/>
    <w:basedOn w:val="a"/>
    <w:link w:val="Char22"/>
    <w:qFormat/>
    <w:rsid w:val="00A770B3"/>
    <w:pPr>
      <w:tabs>
        <w:tab w:val="center" w:pos="4153"/>
        <w:tab w:val="right" w:pos="8306"/>
      </w:tabs>
      <w:snapToGrid w:val="0"/>
      <w:jc w:val="left"/>
    </w:pPr>
    <w:rPr>
      <w:rFonts w:asciiTheme="minorHAnsi" w:eastAsiaTheme="minorEastAsia" w:hAnsiTheme="minorHAnsi" w:cstheme="minorBidi"/>
      <w:sz w:val="18"/>
      <w:szCs w:val="22"/>
    </w:rPr>
  </w:style>
  <w:style w:type="character" w:customStyle="1" w:styleId="Char4">
    <w:name w:val="标题 Char"/>
    <w:basedOn w:val="a0"/>
    <w:uiPriority w:val="10"/>
    <w:rsid w:val="006A3621"/>
    <w:rPr>
      <w:rFonts w:asciiTheme="majorHAnsi" w:eastAsia="宋体" w:hAnsiTheme="majorHAnsi" w:cstheme="majorBidi"/>
      <w:b/>
      <w:bCs/>
      <w:sz w:val="32"/>
      <w:szCs w:val="32"/>
    </w:rPr>
  </w:style>
  <w:style w:type="character" w:customStyle="1" w:styleId="Char5">
    <w:name w:val="批注框文本 Char"/>
    <w:basedOn w:val="a0"/>
    <w:uiPriority w:val="99"/>
    <w:semiHidden/>
    <w:qFormat/>
    <w:rsid w:val="006A3621"/>
    <w:rPr>
      <w:rFonts w:ascii="Times New Roman" w:eastAsia="宋体" w:hAnsi="Times New Roman" w:cs="Times New Roman"/>
      <w:sz w:val="18"/>
      <w:szCs w:val="18"/>
    </w:rPr>
  </w:style>
  <w:style w:type="paragraph" w:customStyle="1" w:styleId="1">
    <w:name w:val="列出段落1"/>
    <w:basedOn w:val="a"/>
    <w:uiPriority w:val="99"/>
    <w:unhideWhenUsed/>
    <w:qFormat/>
    <w:rsid w:val="00A770B3"/>
    <w:pPr>
      <w:ind w:firstLineChars="200" w:firstLine="420"/>
    </w:pPr>
    <w:rPr>
      <w:rFonts w:ascii="Calibri" w:hAnsi="Calibri"/>
      <w:szCs w:val="22"/>
    </w:rPr>
  </w:style>
  <w:style w:type="character" w:customStyle="1" w:styleId="Char22">
    <w:name w:val="页脚 Char2"/>
    <w:link w:val="a9"/>
    <w:rsid w:val="006A3621"/>
    <w:rPr>
      <w:sz w:val="18"/>
    </w:rPr>
  </w:style>
  <w:style w:type="paragraph" w:customStyle="1" w:styleId="10">
    <w:name w:val="列出段落1"/>
    <w:basedOn w:val="a"/>
    <w:uiPriority w:val="99"/>
    <w:unhideWhenUsed/>
    <w:qFormat/>
    <w:rsid w:val="006A3621"/>
    <w:pPr>
      <w:ind w:firstLineChars="200" w:firstLine="420"/>
    </w:pPr>
    <w:rPr>
      <w:rFonts w:ascii="Calibri" w:hAnsi="Calibri"/>
      <w:szCs w:val="22"/>
    </w:rPr>
  </w:style>
  <w:style w:type="character" w:customStyle="1" w:styleId="Char6">
    <w:name w:val="纯文本 Char"/>
    <w:basedOn w:val="a0"/>
    <w:uiPriority w:val="99"/>
    <w:semiHidden/>
    <w:rsid w:val="00A770B3"/>
    <w:rPr>
      <w:rFonts w:ascii="宋体" w:eastAsia="宋体" w:hAnsi="Courier New" w:cs="Courier New"/>
      <w:szCs w:val="21"/>
    </w:rPr>
  </w:style>
  <w:style w:type="character" w:customStyle="1" w:styleId="Char7">
    <w:name w:val="标题 Char"/>
    <w:basedOn w:val="a0"/>
    <w:uiPriority w:val="10"/>
    <w:rsid w:val="00A770B3"/>
    <w:rPr>
      <w:rFonts w:asciiTheme="majorHAnsi" w:eastAsia="宋体" w:hAnsiTheme="majorHAnsi" w:cstheme="majorBidi"/>
      <w:b/>
      <w:bCs/>
      <w:sz w:val="32"/>
      <w:szCs w:val="3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4083C5-2CD0-4204-AA5F-AFED04E033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645</TotalTime>
  <Pages>5</Pages>
  <Words>318</Words>
  <Characters>1813</Characters>
  <Application>Microsoft Office Word</Application>
  <DocSecurity>0</DocSecurity>
  <Lines>15</Lines>
  <Paragraphs>4</Paragraphs>
  <ScaleCrop>false</ScaleCrop>
  <Company>微软中国</Company>
  <LinksUpToDate>false</LinksUpToDate>
  <CharactersWithSpaces>2127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hst</cp:lastModifiedBy>
  <cp:revision>95</cp:revision>
  <cp:lastPrinted>2023-12-15T00:38:00Z</cp:lastPrinted>
  <dcterms:created xsi:type="dcterms:W3CDTF">2022-12-16T16:57:00Z</dcterms:created>
  <dcterms:modified xsi:type="dcterms:W3CDTF">2025-11-11T07:10:00Z</dcterms:modified>
</cp:coreProperties>
</file>