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E64EB" w14:textId="6B9DC053" w:rsidR="005258F5" w:rsidRDefault="0048341A">
      <w:pPr>
        <w:pStyle w:val="ab"/>
        <w:rPr>
          <w:rFonts w:ascii="宋体" w:hAnsi="宋体" w:hint="eastAsia"/>
          <w:sz w:val="36"/>
        </w:rPr>
      </w:pPr>
      <w:bookmarkStart w:id="0" w:name="_Hlk104885102"/>
      <w:bookmarkStart w:id="1" w:name="_Toc38367762"/>
      <w:r>
        <w:rPr>
          <w:rFonts w:ascii="宋体" w:hAnsi="宋体" w:hint="eastAsia"/>
          <w:sz w:val="36"/>
        </w:rPr>
        <w:t>兴庆校区</w:t>
      </w:r>
      <w:r w:rsidR="008B7C4B">
        <w:rPr>
          <w:rFonts w:ascii="宋体" w:hAnsi="宋体" w:hint="eastAsia"/>
          <w:sz w:val="36"/>
        </w:rPr>
        <w:t>无线网络升级</w:t>
      </w:r>
      <w:bookmarkEnd w:id="0"/>
      <w:r w:rsidR="008B7C4B">
        <w:rPr>
          <w:rFonts w:ascii="宋体" w:hAnsi="宋体"/>
          <w:sz w:val="36"/>
        </w:rPr>
        <w:t>采购需求</w:t>
      </w:r>
      <w:bookmarkEnd w:id="1"/>
    </w:p>
    <w:p w14:paraId="67126A9A" w14:textId="77777777" w:rsidR="005258F5" w:rsidRDefault="008B7C4B">
      <w:pPr>
        <w:tabs>
          <w:tab w:val="left" w:pos="900"/>
        </w:tabs>
        <w:spacing w:beforeLines="50" w:before="156" w:line="360" w:lineRule="auto"/>
        <w:rPr>
          <w:b/>
          <w:szCs w:val="21"/>
        </w:rPr>
      </w:pPr>
      <w:bookmarkStart w:id="2" w:name="_Toc172360661"/>
      <w:bookmarkStart w:id="3" w:name="_Toc158978330"/>
      <w:bookmarkStart w:id="4"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489090FA" w14:textId="77777777" w:rsidR="005258F5" w:rsidRDefault="008B7C4B">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6D16AA66" w14:textId="230E6F1E" w:rsidR="005258F5" w:rsidRDefault="008B7C4B">
      <w:pPr>
        <w:spacing w:line="360" w:lineRule="auto"/>
        <w:ind w:firstLineChars="200" w:firstLine="420"/>
        <w:rPr>
          <w:szCs w:val="21"/>
        </w:rPr>
      </w:pPr>
      <w:r>
        <w:rPr>
          <w:rFonts w:hint="eastAsia"/>
          <w:szCs w:val="21"/>
        </w:rPr>
        <w:t>本项目</w:t>
      </w:r>
      <w:r w:rsidR="003B4DCB">
        <w:rPr>
          <w:rFonts w:hint="eastAsia"/>
          <w:szCs w:val="21"/>
        </w:rPr>
        <w:t>拟采购设备</w:t>
      </w:r>
      <w:r w:rsidR="00EE2AEB">
        <w:rPr>
          <w:rFonts w:hint="eastAsia"/>
          <w:szCs w:val="21"/>
        </w:rPr>
        <w:t>及网管平台</w:t>
      </w:r>
      <w:r w:rsidR="003B4DCB">
        <w:rPr>
          <w:rFonts w:hint="eastAsia"/>
          <w:szCs w:val="21"/>
        </w:rPr>
        <w:t>用于</w:t>
      </w:r>
      <w:r>
        <w:rPr>
          <w:rFonts w:hint="eastAsia"/>
          <w:szCs w:val="21"/>
        </w:rPr>
        <w:t>对兴庆校区</w:t>
      </w:r>
      <w:r w:rsidR="00DD4747">
        <w:rPr>
          <w:rFonts w:hint="eastAsia"/>
          <w:szCs w:val="21"/>
        </w:rPr>
        <w:t>部分</w:t>
      </w:r>
      <w:r>
        <w:rPr>
          <w:rFonts w:hint="eastAsia"/>
          <w:szCs w:val="21"/>
        </w:rPr>
        <w:t>楼宇</w:t>
      </w:r>
      <w:r w:rsidR="00DD4747">
        <w:rPr>
          <w:rFonts w:hint="eastAsia"/>
          <w:szCs w:val="21"/>
        </w:rPr>
        <w:t>老旧无线</w:t>
      </w:r>
      <w:r>
        <w:rPr>
          <w:rFonts w:hint="eastAsia"/>
          <w:szCs w:val="21"/>
        </w:rPr>
        <w:t>网络升级</w:t>
      </w:r>
      <w:r w:rsidR="003B4DCB">
        <w:rPr>
          <w:rFonts w:hint="eastAsia"/>
          <w:szCs w:val="21"/>
        </w:rPr>
        <w:t>，实现与</w:t>
      </w:r>
      <w:r w:rsidR="00DD4747">
        <w:rPr>
          <w:rFonts w:hint="eastAsia"/>
          <w:szCs w:val="21"/>
        </w:rPr>
        <w:t>兴庆校区</w:t>
      </w:r>
      <w:r>
        <w:rPr>
          <w:rFonts w:hint="eastAsia"/>
          <w:szCs w:val="21"/>
        </w:rPr>
        <w:t>现有</w:t>
      </w:r>
      <w:r w:rsidR="00DD4747">
        <w:rPr>
          <w:rFonts w:hint="eastAsia"/>
          <w:szCs w:val="21"/>
        </w:rPr>
        <w:t>无线网络</w:t>
      </w:r>
      <w:r>
        <w:rPr>
          <w:rFonts w:hint="eastAsia"/>
          <w:szCs w:val="21"/>
        </w:rPr>
        <w:t>管理</w:t>
      </w:r>
      <w:r>
        <w:rPr>
          <w:szCs w:val="21"/>
        </w:rPr>
        <w:t>平台</w:t>
      </w:r>
      <w:r w:rsidR="003B4DCB">
        <w:rPr>
          <w:rFonts w:hint="eastAsia"/>
          <w:szCs w:val="21"/>
        </w:rPr>
        <w:t>无缝</w:t>
      </w:r>
      <w:r>
        <w:rPr>
          <w:szCs w:val="21"/>
        </w:rPr>
        <w:t>对接</w:t>
      </w:r>
      <w:r>
        <w:rPr>
          <w:rFonts w:hint="eastAsia"/>
          <w:szCs w:val="21"/>
        </w:rPr>
        <w:t>。</w:t>
      </w:r>
      <w:r w:rsidR="004E5E15">
        <w:rPr>
          <w:rFonts w:hint="eastAsia"/>
          <w:szCs w:val="21"/>
        </w:rPr>
        <w:t>项目包括</w:t>
      </w:r>
      <w:r w:rsidR="00922063">
        <w:rPr>
          <w:rFonts w:hint="eastAsia"/>
          <w:szCs w:val="21"/>
        </w:rPr>
        <w:t>布线</w:t>
      </w:r>
      <w:r w:rsidR="00C0095E">
        <w:rPr>
          <w:rFonts w:hint="eastAsia"/>
          <w:szCs w:val="21"/>
        </w:rPr>
        <w:t>、设备安装调试</w:t>
      </w:r>
      <w:r w:rsidR="004E5E15">
        <w:rPr>
          <w:rFonts w:hint="eastAsia"/>
          <w:szCs w:val="21"/>
        </w:rPr>
        <w:t>以及老旧设备</w:t>
      </w:r>
      <w:r w:rsidR="00C0095E">
        <w:rPr>
          <w:rFonts w:hint="eastAsia"/>
          <w:szCs w:val="21"/>
        </w:rPr>
        <w:t>、</w:t>
      </w:r>
      <w:r w:rsidR="00577277">
        <w:rPr>
          <w:rFonts w:hint="eastAsia"/>
          <w:szCs w:val="21"/>
        </w:rPr>
        <w:t>线缆</w:t>
      </w:r>
      <w:r w:rsidR="004E5E15">
        <w:rPr>
          <w:rFonts w:hint="eastAsia"/>
          <w:szCs w:val="21"/>
        </w:rPr>
        <w:t>拆除</w:t>
      </w:r>
      <w:r w:rsidR="00577277">
        <w:rPr>
          <w:rFonts w:hint="eastAsia"/>
          <w:szCs w:val="21"/>
        </w:rPr>
        <w:t>服务</w:t>
      </w:r>
      <w:r w:rsidR="004E5E15">
        <w:rPr>
          <w:rFonts w:hint="eastAsia"/>
          <w:szCs w:val="21"/>
        </w:rPr>
        <w:t>。</w:t>
      </w:r>
    </w:p>
    <w:p w14:paraId="1993F442" w14:textId="77777777" w:rsidR="005258F5" w:rsidRDefault="008B7C4B">
      <w:pPr>
        <w:tabs>
          <w:tab w:val="left" w:pos="900"/>
        </w:tabs>
        <w:spacing w:beforeLines="50" w:before="156" w:line="360" w:lineRule="auto"/>
        <w:rPr>
          <w:b/>
          <w:szCs w:val="21"/>
        </w:rPr>
      </w:pPr>
      <w:r>
        <w:rPr>
          <w:rFonts w:hAnsi="宋体"/>
          <w:b/>
          <w:szCs w:val="21"/>
        </w:rPr>
        <w:t>（二）为落实政府采购政策需满足的要求</w:t>
      </w:r>
    </w:p>
    <w:p w14:paraId="5C0E3C5A" w14:textId="6A586181" w:rsidR="005258F5" w:rsidRDefault="00DC225E" w:rsidP="00DC225E">
      <w:pPr>
        <w:tabs>
          <w:tab w:val="left" w:pos="480"/>
        </w:tabs>
        <w:spacing w:line="360" w:lineRule="auto"/>
        <w:rPr>
          <w:rFonts w:hAnsi="宋体" w:hint="eastAsia"/>
          <w:szCs w:val="21"/>
        </w:rPr>
      </w:pPr>
      <w:r>
        <w:rPr>
          <w:rFonts w:hAnsi="宋体"/>
          <w:szCs w:val="24"/>
        </w:rPr>
        <w:tab/>
      </w:r>
      <w:r w:rsidR="008B7C4B">
        <w:rPr>
          <w:rFonts w:hAnsi="宋体"/>
          <w:szCs w:val="24"/>
        </w:rPr>
        <w:t>根据</w:t>
      </w:r>
      <w:r w:rsidR="008B7C4B">
        <w:rPr>
          <w:rFonts w:hAnsi="宋体"/>
        </w:rPr>
        <w:t>《政府采购促进中小企业发展管理办法》</w:t>
      </w:r>
      <w:r w:rsidR="008B7C4B">
        <w:rPr>
          <w:rFonts w:hAnsi="宋体" w:hint="eastAsia"/>
        </w:rPr>
        <w:t>（财库【</w:t>
      </w:r>
      <w:r w:rsidR="008B7C4B">
        <w:rPr>
          <w:rFonts w:hAnsi="宋体" w:hint="eastAsia"/>
        </w:rPr>
        <w:t>2</w:t>
      </w:r>
      <w:r w:rsidR="008B7C4B">
        <w:rPr>
          <w:rFonts w:hAnsi="宋体"/>
        </w:rPr>
        <w:t>020</w:t>
      </w:r>
      <w:r w:rsidR="008B7C4B">
        <w:rPr>
          <w:rFonts w:hAnsi="宋体" w:hint="eastAsia"/>
        </w:rPr>
        <w:t>】</w:t>
      </w:r>
      <w:r w:rsidR="008B7C4B">
        <w:rPr>
          <w:rFonts w:hAnsi="宋体" w:hint="eastAsia"/>
        </w:rPr>
        <w:t>4</w:t>
      </w:r>
      <w:r w:rsidR="008B7C4B">
        <w:rPr>
          <w:rFonts w:hAnsi="宋体"/>
        </w:rPr>
        <w:t>6</w:t>
      </w:r>
      <w:r w:rsidR="008B7C4B">
        <w:rPr>
          <w:rFonts w:hAnsi="宋体" w:hint="eastAsia"/>
        </w:rPr>
        <w:t>号）</w:t>
      </w:r>
      <w:r w:rsidR="008B7C4B">
        <w:rPr>
          <w:rFonts w:hAnsi="宋体"/>
        </w:rPr>
        <w:t>规定，本项目</w:t>
      </w:r>
      <w:r w:rsidR="008B7C4B">
        <w:rPr>
          <w:rFonts w:hAnsi="宋体" w:hint="eastAsia"/>
        </w:rPr>
        <w:t>采购标的</w:t>
      </w:r>
      <w:r w:rsidR="008B7C4B">
        <w:rPr>
          <w:rFonts w:hAnsi="宋体"/>
        </w:rPr>
        <w:t>为</w:t>
      </w:r>
      <w:r w:rsidR="008B7C4B">
        <w:rPr>
          <w:rFonts w:hAnsi="宋体" w:hint="eastAsia"/>
        </w:rPr>
        <w:t>中小</w:t>
      </w:r>
      <w:r w:rsidR="008B7C4B">
        <w:rPr>
          <w:rFonts w:hAnsi="宋体"/>
        </w:rPr>
        <w:t>型企业</w:t>
      </w:r>
      <w:r w:rsidR="008B7C4B">
        <w:rPr>
          <w:rFonts w:hAnsi="宋体" w:hint="eastAsia"/>
        </w:rPr>
        <w:t>制造、承建或承接</w:t>
      </w:r>
      <w:r w:rsidR="008B7C4B">
        <w:rPr>
          <w:rFonts w:hAnsi="宋体"/>
          <w:szCs w:val="24"/>
        </w:rPr>
        <w:t>的，</w:t>
      </w:r>
      <w:r w:rsidR="008B7C4B">
        <w:rPr>
          <w:rFonts w:hAnsi="宋体"/>
        </w:rPr>
        <w:t>投标人应</w:t>
      </w:r>
      <w:r w:rsidR="008B7C4B">
        <w:rPr>
          <w:rFonts w:hAnsi="宋体" w:hint="eastAsia"/>
        </w:rPr>
        <w:t>提供办法规定的</w:t>
      </w:r>
      <w:r w:rsidR="008B7C4B">
        <w:rPr>
          <w:rFonts w:hAnsi="宋体"/>
          <w:szCs w:val="21"/>
        </w:rPr>
        <w:t>《中小企业声明函》</w:t>
      </w:r>
      <w:r w:rsidR="008B7C4B">
        <w:rPr>
          <w:rFonts w:hAnsi="宋体" w:hint="eastAsia"/>
          <w:szCs w:val="21"/>
        </w:rPr>
        <w:t>，否则不得享受相关中小企业扶持政策</w:t>
      </w:r>
      <w:r w:rsidR="008B7C4B">
        <w:rPr>
          <w:rFonts w:hAnsi="宋体"/>
          <w:szCs w:val="24"/>
        </w:rPr>
        <w:t>。投标人应对提交的中小企业声明函的真实性负责，提交的中小企业</w:t>
      </w:r>
      <w:proofErr w:type="gramStart"/>
      <w:r w:rsidR="008B7C4B">
        <w:rPr>
          <w:rFonts w:hAnsi="宋体"/>
          <w:szCs w:val="24"/>
        </w:rPr>
        <w:t>声明函不真实</w:t>
      </w:r>
      <w:proofErr w:type="gramEnd"/>
      <w:r w:rsidR="008B7C4B">
        <w:rPr>
          <w:rFonts w:hAnsi="宋体"/>
          <w:szCs w:val="24"/>
        </w:rPr>
        <w:t>的，应承担相应的法律责任</w:t>
      </w:r>
      <w:r w:rsidR="008B7C4B">
        <w:rPr>
          <w:rFonts w:hAnsi="宋体"/>
          <w:szCs w:val="21"/>
        </w:rPr>
        <w:t>。</w:t>
      </w:r>
    </w:p>
    <w:p w14:paraId="292E2143" w14:textId="77777777" w:rsidR="005258F5" w:rsidRDefault="008B7C4B">
      <w:pPr>
        <w:tabs>
          <w:tab w:val="left" w:pos="900"/>
        </w:tabs>
        <w:spacing w:line="360" w:lineRule="auto"/>
        <w:ind w:left="420"/>
        <w:rPr>
          <w:rFonts w:hAnsi="宋体" w:hint="eastAsia"/>
          <w:szCs w:val="24"/>
        </w:rPr>
      </w:pPr>
      <w:r>
        <w:rPr>
          <w:rFonts w:hAnsi="宋体" w:hint="eastAsia"/>
          <w:szCs w:val="24"/>
        </w:rPr>
        <w:t>本项目采购标的对应的《中小企业划型标准规定》所属行业为：</w:t>
      </w:r>
      <w:r>
        <w:rPr>
          <w:rFonts w:hAnsi="宋体" w:hint="eastAsia"/>
          <w:szCs w:val="24"/>
          <w:u w:val="single"/>
        </w:rPr>
        <w:t xml:space="preserve"> </w:t>
      </w:r>
      <w:r>
        <w:rPr>
          <w:rFonts w:hAnsi="宋体"/>
          <w:szCs w:val="24"/>
          <w:u w:val="single"/>
        </w:rPr>
        <w:t xml:space="preserve">  </w:t>
      </w:r>
      <w:r>
        <w:rPr>
          <w:rFonts w:hAnsi="宋体" w:hint="eastAsia"/>
          <w:szCs w:val="24"/>
          <w:u w:val="single"/>
        </w:rPr>
        <w:t>工业</w:t>
      </w:r>
      <w:r>
        <w:rPr>
          <w:rFonts w:hAnsi="宋体"/>
          <w:szCs w:val="24"/>
          <w:u w:val="single"/>
        </w:rPr>
        <w:t xml:space="preserve">     </w:t>
      </w:r>
      <w:r>
        <w:rPr>
          <w:rFonts w:hAnsi="宋体" w:hint="eastAsia"/>
          <w:szCs w:val="24"/>
        </w:rPr>
        <w:t>。</w:t>
      </w:r>
    </w:p>
    <w:p w14:paraId="69BED5A3" w14:textId="77777777" w:rsidR="005258F5" w:rsidRDefault="008B7C4B">
      <w:pPr>
        <w:tabs>
          <w:tab w:val="left" w:pos="900"/>
        </w:tabs>
        <w:spacing w:beforeLines="50" w:before="156" w:line="360" w:lineRule="auto"/>
        <w:rPr>
          <w:rFonts w:hAnsi="宋体" w:hint="eastAsia"/>
          <w:b/>
          <w:szCs w:val="21"/>
        </w:rPr>
      </w:pPr>
      <w:r>
        <w:rPr>
          <w:rFonts w:hAnsi="宋体" w:hint="eastAsia"/>
          <w:b/>
          <w:szCs w:val="21"/>
        </w:rPr>
        <w:t>二、</w:t>
      </w:r>
      <w:bookmarkStart w:id="5" w:name="OLE_LINK29"/>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bookmarkEnd w:id="5"/>
      <w:r>
        <w:rPr>
          <w:rFonts w:hAnsi="宋体"/>
          <w:b/>
          <w:szCs w:val="21"/>
        </w:rPr>
        <w:t>：</w:t>
      </w:r>
    </w:p>
    <w:p w14:paraId="5916C74C" w14:textId="2FBCFF87" w:rsidR="005258F5" w:rsidRDefault="008B7C4B">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w:t>
      </w:r>
    </w:p>
    <w:p w14:paraId="59E89CD4" w14:textId="77777777" w:rsidR="005258F5" w:rsidRDefault="008B7C4B">
      <w:pPr>
        <w:tabs>
          <w:tab w:val="left" w:pos="900"/>
        </w:tabs>
        <w:spacing w:beforeLines="50" w:before="156" w:line="360" w:lineRule="auto"/>
        <w:rPr>
          <w:rFonts w:hAnsi="宋体" w:hint="eastAsia"/>
          <w:b/>
          <w:szCs w:val="21"/>
        </w:rPr>
      </w:pPr>
      <w:r>
        <w:rPr>
          <w:rFonts w:hAnsi="宋体" w:hint="eastAsia"/>
          <w:b/>
          <w:szCs w:val="21"/>
        </w:rPr>
        <w:t>三、采购标的概况</w:t>
      </w:r>
    </w:p>
    <w:p w14:paraId="4BD55246" w14:textId="1152EF22" w:rsidR="005258F5" w:rsidRDefault="008B7C4B">
      <w:pPr>
        <w:spacing w:beforeLines="50" w:before="156" w:line="360" w:lineRule="auto"/>
        <w:rPr>
          <w:rFonts w:hAnsi="宋体" w:hint="eastAsia"/>
          <w:szCs w:val="21"/>
        </w:rPr>
      </w:pPr>
      <w:r>
        <w:rPr>
          <w:rFonts w:ascii="宋体" w:hAnsi="宋体" w:hint="eastAsia"/>
          <w:szCs w:val="21"/>
        </w:rPr>
        <w:t>（一）采购项目名称：</w:t>
      </w:r>
      <w:r>
        <w:rPr>
          <w:rFonts w:ascii="宋体" w:hAnsi="宋体" w:hint="eastAsia"/>
          <w:szCs w:val="21"/>
          <w:u w:val="single"/>
        </w:rPr>
        <w:t xml:space="preserve"> </w:t>
      </w:r>
      <w:r>
        <w:rPr>
          <w:rFonts w:ascii="宋体" w:hAnsi="宋体"/>
          <w:szCs w:val="21"/>
          <w:u w:val="single"/>
        </w:rPr>
        <w:t xml:space="preserve">  </w:t>
      </w:r>
      <w:r w:rsidR="0019741B">
        <w:rPr>
          <w:rFonts w:ascii="宋体" w:hAnsi="宋体"/>
          <w:szCs w:val="21"/>
          <w:u w:val="single"/>
        </w:rPr>
        <w:t xml:space="preserve">     </w:t>
      </w:r>
      <w:r w:rsidR="0019741B">
        <w:rPr>
          <w:rFonts w:ascii="宋体" w:hAnsi="宋体" w:hint="eastAsia"/>
          <w:szCs w:val="21"/>
          <w:u w:val="single"/>
        </w:rPr>
        <w:t>兴庆校区无线</w:t>
      </w:r>
      <w:r>
        <w:rPr>
          <w:rFonts w:ascii="宋体" w:hAnsi="宋体" w:hint="eastAsia"/>
          <w:szCs w:val="21"/>
          <w:u w:val="single"/>
        </w:rPr>
        <w:t>网络升级</w:t>
      </w:r>
      <w:r>
        <w:rPr>
          <w:rFonts w:ascii="宋体" w:hAnsi="宋体"/>
          <w:szCs w:val="21"/>
          <w:u w:val="single"/>
        </w:rPr>
        <w:t xml:space="preserve">         </w:t>
      </w:r>
      <w:r>
        <w:rPr>
          <w:rFonts w:hAnsi="宋体"/>
          <w:szCs w:val="21"/>
        </w:rPr>
        <w:t xml:space="preserve">   </w:t>
      </w:r>
    </w:p>
    <w:p w14:paraId="51C2186D" w14:textId="77777777" w:rsidR="005258F5" w:rsidRDefault="008B7C4B">
      <w:pPr>
        <w:spacing w:beforeLines="50" w:before="156" w:line="360" w:lineRule="auto"/>
        <w:rPr>
          <w:rFonts w:hAnsi="宋体" w:hint="eastAsia"/>
          <w:szCs w:val="21"/>
          <w:u w:val="single"/>
        </w:rPr>
      </w:pPr>
      <w:r>
        <w:rPr>
          <w:rFonts w:hAnsi="宋体" w:hint="eastAsia"/>
          <w:szCs w:val="21"/>
        </w:rPr>
        <w:t>（二）采购数量及计量单位：</w:t>
      </w:r>
      <w:r>
        <w:rPr>
          <w:rFonts w:hAnsi="宋体"/>
          <w:szCs w:val="21"/>
          <w:u w:val="single"/>
        </w:rPr>
        <w:t xml:space="preserve">    </w:t>
      </w:r>
      <w:r>
        <w:rPr>
          <w:rFonts w:hAnsi="宋体" w:hint="eastAsia"/>
          <w:szCs w:val="21"/>
          <w:u w:val="single"/>
        </w:rPr>
        <w:t>一批</w:t>
      </w:r>
      <w:r>
        <w:rPr>
          <w:rFonts w:hAnsi="宋体"/>
          <w:szCs w:val="21"/>
          <w:u w:val="single"/>
        </w:rPr>
        <w:t xml:space="preserve">     </w:t>
      </w:r>
    </w:p>
    <w:p w14:paraId="1E2FF500" w14:textId="6780864C" w:rsidR="005258F5" w:rsidRDefault="008B7C4B">
      <w:pPr>
        <w:spacing w:beforeLines="50" w:before="156" w:line="360" w:lineRule="auto"/>
        <w:rPr>
          <w:rFonts w:hAnsi="宋体" w:hint="eastAsia"/>
          <w:szCs w:val="21"/>
        </w:rPr>
      </w:pPr>
      <w:r>
        <w:rPr>
          <w:rFonts w:hAnsi="宋体" w:hint="eastAsia"/>
          <w:szCs w:val="21"/>
        </w:rPr>
        <w:t>（三）最高限价：人民币</w:t>
      </w:r>
      <w:r>
        <w:rPr>
          <w:rFonts w:hAnsi="宋体" w:hint="eastAsia"/>
          <w:szCs w:val="21"/>
          <w:u w:val="single"/>
        </w:rPr>
        <w:t xml:space="preserve"> </w:t>
      </w:r>
      <w:r>
        <w:rPr>
          <w:rFonts w:hAnsi="宋体"/>
          <w:szCs w:val="21"/>
          <w:u w:val="single"/>
        </w:rPr>
        <w:t xml:space="preserve"> </w:t>
      </w:r>
      <w:r w:rsidR="0019741B">
        <w:rPr>
          <w:rFonts w:hAnsi="宋体"/>
          <w:szCs w:val="21"/>
          <w:u w:val="single"/>
        </w:rPr>
        <w:t xml:space="preserve"> 540</w:t>
      </w:r>
      <w:r>
        <w:rPr>
          <w:rFonts w:hAnsi="宋体"/>
          <w:szCs w:val="21"/>
          <w:u w:val="single"/>
        </w:rPr>
        <w:t xml:space="preserve">   </w:t>
      </w:r>
      <w:r>
        <w:rPr>
          <w:rFonts w:hAnsi="宋体"/>
          <w:szCs w:val="21"/>
        </w:rPr>
        <w:t xml:space="preserve"> </w:t>
      </w:r>
      <w:r w:rsidR="00262B49">
        <w:rPr>
          <w:rFonts w:hAnsi="宋体" w:hint="eastAsia"/>
          <w:szCs w:val="21"/>
        </w:rPr>
        <w:t>万</w:t>
      </w:r>
      <w:r>
        <w:rPr>
          <w:rFonts w:hAnsi="宋体" w:hint="eastAsia"/>
          <w:szCs w:val="21"/>
        </w:rPr>
        <w:t>元。</w:t>
      </w:r>
    </w:p>
    <w:p w14:paraId="30D6CDF4" w14:textId="30946120" w:rsidR="005258F5" w:rsidRDefault="008B7C4B">
      <w:pPr>
        <w:spacing w:beforeLines="50" w:before="156" w:line="360" w:lineRule="auto"/>
        <w:rPr>
          <w:szCs w:val="21"/>
        </w:rPr>
      </w:pPr>
      <w:r w:rsidRPr="002745AA">
        <w:rPr>
          <w:rFonts w:hAnsi="宋体" w:hint="eastAsia"/>
          <w:szCs w:val="21"/>
        </w:rPr>
        <w:t>（四）</w:t>
      </w:r>
      <w:r w:rsidRPr="002745AA">
        <w:rPr>
          <w:rFonts w:hAnsi="宋体"/>
          <w:szCs w:val="21"/>
        </w:rPr>
        <w:t>交付时间：</w:t>
      </w:r>
      <w:r w:rsidRPr="002745AA">
        <w:rPr>
          <w:rFonts w:hAnsi="宋体"/>
        </w:rPr>
        <w:t>合同签订后</w:t>
      </w:r>
      <w:r w:rsidRPr="002745AA">
        <w:rPr>
          <w:rFonts w:hAnsi="宋体"/>
          <w:u w:val="single"/>
        </w:rPr>
        <w:t xml:space="preserve">   </w:t>
      </w:r>
      <w:r w:rsidR="00C22DA8">
        <w:rPr>
          <w:rFonts w:hAnsi="宋体"/>
          <w:u w:val="single"/>
        </w:rPr>
        <w:t>60</w:t>
      </w:r>
      <w:r w:rsidR="00C22DA8" w:rsidRPr="002745AA">
        <w:rPr>
          <w:rFonts w:hAnsi="宋体"/>
          <w:u w:val="single"/>
        </w:rPr>
        <w:t xml:space="preserve">   </w:t>
      </w:r>
      <w:r w:rsidRPr="002745AA">
        <w:rPr>
          <w:rFonts w:hAnsi="宋体" w:hint="eastAsia"/>
        </w:rPr>
        <w:t>天内。</w:t>
      </w:r>
    </w:p>
    <w:p w14:paraId="3BA7D206" w14:textId="77777777" w:rsidR="005258F5" w:rsidRDefault="008B7C4B">
      <w:pPr>
        <w:tabs>
          <w:tab w:val="left" w:pos="900"/>
        </w:tabs>
        <w:spacing w:beforeLines="50" w:before="156" w:line="360" w:lineRule="auto"/>
        <w:rPr>
          <w:rFonts w:hAnsi="宋体" w:hint="eastAsia"/>
          <w:szCs w:val="21"/>
        </w:rPr>
      </w:pPr>
      <w:r>
        <w:rPr>
          <w:rFonts w:hAnsi="宋体" w:hint="eastAsia"/>
          <w:szCs w:val="21"/>
        </w:rPr>
        <w:t>（五）</w:t>
      </w:r>
      <w:r>
        <w:rPr>
          <w:rFonts w:hAnsi="宋体"/>
          <w:szCs w:val="21"/>
        </w:rPr>
        <w:t>交付地点：</w:t>
      </w:r>
      <w:r>
        <w:rPr>
          <w:rFonts w:hAnsi="宋体" w:hint="eastAsia"/>
          <w:szCs w:val="21"/>
          <w:u w:val="single"/>
        </w:rPr>
        <w:t xml:space="preserve">  </w:t>
      </w:r>
      <w:r>
        <w:rPr>
          <w:rFonts w:hAnsi="宋体" w:hint="eastAsia"/>
          <w:szCs w:val="21"/>
          <w:u w:val="single"/>
        </w:rPr>
        <w:t>西安交通大学兴庆校区</w:t>
      </w:r>
      <w:r>
        <w:rPr>
          <w:rFonts w:hAnsi="宋体"/>
          <w:szCs w:val="21"/>
          <w:u w:val="single"/>
        </w:rPr>
        <w:t xml:space="preserve">   </w:t>
      </w:r>
      <w:r>
        <w:rPr>
          <w:rFonts w:hAnsi="宋体" w:hint="eastAsia"/>
          <w:szCs w:val="21"/>
        </w:rPr>
        <w:t>。</w:t>
      </w:r>
    </w:p>
    <w:p w14:paraId="3030F57D" w14:textId="20C16FCB" w:rsidR="005258F5" w:rsidRDefault="008B7C4B">
      <w:pPr>
        <w:tabs>
          <w:tab w:val="left" w:pos="900"/>
        </w:tabs>
        <w:spacing w:beforeLines="50" w:before="156" w:line="360" w:lineRule="auto"/>
        <w:rPr>
          <w:rFonts w:hAnsi="宋体" w:hint="eastAsia"/>
          <w:szCs w:val="21"/>
        </w:rPr>
      </w:pPr>
      <w:r w:rsidRPr="002745AA">
        <w:rPr>
          <w:rFonts w:hAnsi="宋体" w:hint="eastAsia"/>
          <w:szCs w:val="21"/>
        </w:rPr>
        <w:t>（六）付款进度安排：</w:t>
      </w:r>
      <w:r w:rsidRPr="002745AA">
        <w:rPr>
          <w:rFonts w:hAnsi="宋体" w:hint="eastAsia"/>
          <w:szCs w:val="21"/>
          <w:u w:val="single"/>
        </w:rPr>
        <w:t xml:space="preserve">  </w:t>
      </w:r>
      <w:r w:rsidR="00B67635" w:rsidRPr="002745AA">
        <w:rPr>
          <w:rFonts w:hAnsi="宋体" w:hint="eastAsia"/>
          <w:szCs w:val="21"/>
          <w:u w:val="single"/>
        </w:rPr>
        <w:t>中标人支付合同金额的</w:t>
      </w:r>
      <w:r w:rsidR="00B67635" w:rsidRPr="002745AA">
        <w:rPr>
          <w:rFonts w:hAnsi="宋体" w:hint="eastAsia"/>
          <w:szCs w:val="21"/>
          <w:u w:val="single"/>
        </w:rPr>
        <w:t>5%</w:t>
      </w:r>
      <w:r w:rsidR="00B67635" w:rsidRPr="002745AA">
        <w:rPr>
          <w:rFonts w:hAnsi="宋体" w:hint="eastAsia"/>
          <w:szCs w:val="21"/>
          <w:u w:val="single"/>
        </w:rPr>
        <w:t>作为履约保证金，货到安装调试验收合格后付清全款，在验收合格</w:t>
      </w:r>
      <w:r w:rsidR="00B67635" w:rsidRPr="002745AA">
        <w:rPr>
          <w:rFonts w:hAnsi="宋体" w:hint="eastAsia"/>
          <w:szCs w:val="21"/>
          <w:u w:val="single"/>
        </w:rPr>
        <w:t>1</w:t>
      </w:r>
      <w:r w:rsidR="00B67635" w:rsidRPr="002745AA">
        <w:rPr>
          <w:rFonts w:hAnsi="宋体" w:hint="eastAsia"/>
          <w:szCs w:val="21"/>
          <w:u w:val="single"/>
        </w:rPr>
        <w:t>年后无任何质量问题返还履约保证金（不含利息）</w:t>
      </w:r>
      <w:r w:rsidRPr="002745AA">
        <w:rPr>
          <w:rFonts w:hAnsi="宋体"/>
          <w:szCs w:val="21"/>
          <w:u w:val="single"/>
        </w:rPr>
        <w:t xml:space="preserve"> </w:t>
      </w:r>
      <w:r w:rsidRPr="002745AA">
        <w:rPr>
          <w:rFonts w:hAnsi="宋体" w:hint="eastAsia"/>
          <w:szCs w:val="21"/>
        </w:rPr>
        <w:t>。</w:t>
      </w:r>
    </w:p>
    <w:p w14:paraId="614696EC" w14:textId="77777777" w:rsidR="005258F5" w:rsidRDefault="008B7C4B">
      <w:pPr>
        <w:numPr>
          <w:ilvl w:val="0"/>
          <w:numId w:val="1"/>
        </w:numPr>
        <w:tabs>
          <w:tab w:val="left" w:pos="900"/>
        </w:tabs>
        <w:spacing w:beforeLines="50" w:before="156" w:line="360" w:lineRule="auto"/>
        <w:rPr>
          <w:rFonts w:hAnsi="宋体" w:hint="eastAsia"/>
          <w:b/>
          <w:szCs w:val="21"/>
        </w:rPr>
      </w:pPr>
      <w:r>
        <w:rPr>
          <w:rFonts w:hAnsi="宋体" w:hint="eastAsia"/>
          <w:b/>
          <w:szCs w:val="21"/>
        </w:rPr>
        <w:lastRenderedPageBreak/>
        <w:t>采购标的需满足的质量、安全、技术规格、物理特性等要求：</w:t>
      </w:r>
    </w:p>
    <w:p w14:paraId="6C18C5C1" w14:textId="38C8A956" w:rsidR="005258F5" w:rsidRPr="00A51FC2" w:rsidRDefault="00A51FC2">
      <w:pPr>
        <w:widowControl/>
        <w:spacing w:line="360" w:lineRule="auto"/>
        <w:ind w:firstLineChars="200" w:firstLine="422"/>
        <w:jc w:val="left"/>
        <w:textAlignment w:val="baseline"/>
        <w:rPr>
          <w:b/>
          <w:szCs w:val="21"/>
        </w:rPr>
      </w:pPr>
      <w:r w:rsidRPr="00A51FC2">
        <w:rPr>
          <w:rFonts w:hint="eastAsia"/>
          <w:b/>
          <w:szCs w:val="21"/>
        </w:rPr>
        <w:t>4</w:t>
      </w:r>
      <w:r w:rsidRPr="00A51FC2">
        <w:rPr>
          <w:b/>
          <w:szCs w:val="21"/>
        </w:rPr>
        <w:t xml:space="preserve">.1 </w:t>
      </w:r>
      <w:r w:rsidRPr="00A51FC2">
        <w:rPr>
          <w:rFonts w:hint="eastAsia"/>
          <w:b/>
          <w:szCs w:val="21"/>
        </w:rPr>
        <w:t>项目建设需求</w:t>
      </w:r>
    </w:p>
    <w:p w14:paraId="09B13C33" w14:textId="46631C59" w:rsidR="005258F5" w:rsidRDefault="00174C2C" w:rsidP="0096636C">
      <w:pPr>
        <w:widowControl/>
        <w:spacing w:line="360" w:lineRule="auto"/>
        <w:jc w:val="left"/>
        <w:textAlignment w:val="baseline"/>
        <w:rPr>
          <w:szCs w:val="21"/>
        </w:rPr>
      </w:pPr>
      <w:r>
        <w:rPr>
          <w:rFonts w:hint="eastAsia"/>
          <w:szCs w:val="21"/>
        </w:rPr>
        <w:t xml:space="preserve"> </w:t>
      </w:r>
      <w:r>
        <w:rPr>
          <w:szCs w:val="21"/>
        </w:rPr>
        <w:t xml:space="preserve">   </w:t>
      </w:r>
      <w:r w:rsidR="008B7C4B">
        <w:rPr>
          <w:rFonts w:hint="eastAsia"/>
          <w:szCs w:val="21"/>
        </w:rPr>
        <w:t>本期无线网络</w:t>
      </w:r>
      <w:r>
        <w:rPr>
          <w:rFonts w:hint="eastAsia"/>
          <w:szCs w:val="21"/>
        </w:rPr>
        <w:t>设备</w:t>
      </w:r>
      <w:r w:rsidR="008B7C4B">
        <w:rPr>
          <w:rFonts w:hint="eastAsia"/>
          <w:szCs w:val="21"/>
        </w:rPr>
        <w:t>支持</w:t>
      </w:r>
      <w:r w:rsidR="008B7C4B">
        <w:rPr>
          <w:szCs w:val="21"/>
        </w:rPr>
        <w:t>Wi-Fi</w:t>
      </w:r>
      <w:r w:rsidR="00E0760E">
        <w:rPr>
          <w:szCs w:val="21"/>
        </w:rPr>
        <w:t>7</w:t>
      </w:r>
      <w:r w:rsidR="008B7C4B">
        <w:rPr>
          <w:rFonts w:hint="eastAsia"/>
          <w:szCs w:val="21"/>
        </w:rPr>
        <w:t>技术，使用</w:t>
      </w:r>
      <w:r w:rsidR="008B7C4B">
        <w:rPr>
          <w:rFonts w:hint="eastAsia"/>
          <w:szCs w:val="21"/>
        </w:rPr>
        <w:t>SDN</w:t>
      </w:r>
      <w:r w:rsidR="008B7C4B">
        <w:rPr>
          <w:szCs w:val="21"/>
        </w:rPr>
        <w:t>/VXLAN</w:t>
      </w:r>
      <w:proofErr w:type="gramStart"/>
      <w:r w:rsidR="00063E6B">
        <w:rPr>
          <w:rFonts w:hint="eastAsia"/>
          <w:szCs w:val="21"/>
        </w:rPr>
        <w:t>云</w:t>
      </w:r>
      <w:r w:rsidR="008B7C4B">
        <w:rPr>
          <w:rFonts w:hint="eastAsia"/>
          <w:szCs w:val="21"/>
        </w:rPr>
        <w:t>化技术</w:t>
      </w:r>
      <w:proofErr w:type="gramEnd"/>
      <w:r w:rsidR="00ED7778">
        <w:rPr>
          <w:rFonts w:hint="eastAsia"/>
          <w:szCs w:val="21"/>
        </w:rPr>
        <w:t>。</w:t>
      </w:r>
      <w:r w:rsidR="000834C6">
        <w:rPr>
          <w:rFonts w:hint="eastAsia"/>
          <w:szCs w:val="21"/>
        </w:rPr>
        <w:t>所采购设备能够无缝接入现有</w:t>
      </w:r>
      <w:r w:rsidR="008B7C4B">
        <w:rPr>
          <w:rFonts w:hint="eastAsia"/>
          <w:szCs w:val="21"/>
        </w:rPr>
        <w:t>无线网络统一运维管理</w:t>
      </w:r>
      <w:r w:rsidR="000834C6">
        <w:rPr>
          <w:rFonts w:hint="eastAsia"/>
          <w:szCs w:val="21"/>
        </w:rPr>
        <w:t>系统</w:t>
      </w:r>
      <w:r w:rsidR="008B7C4B">
        <w:rPr>
          <w:rFonts w:hint="eastAsia"/>
          <w:szCs w:val="21"/>
        </w:rPr>
        <w:t>，能够直观呈现用户的时延、匹配速率、接入无线的过程等。</w:t>
      </w:r>
    </w:p>
    <w:p w14:paraId="3E5E7E68" w14:textId="006D246C" w:rsidR="005258F5" w:rsidRDefault="00D50BC9" w:rsidP="0096636C">
      <w:pPr>
        <w:spacing w:line="360" w:lineRule="auto"/>
        <w:ind w:firstLine="420"/>
        <w:rPr>
          <w:szCs w:val="21"/>
        </w:rPr>
      </w:pPr>
      <w:r>
        <w:rPr>
          <w:rFonts w:hint="eastAsia"/>
          <w:szCs w:val="21"/>
        </w:rPr>
        <w:t>本项目拟</w:t>
      </w:r>
      <w:r w:rsidR="0019741B">
        <w:rPr>
          <w:rFonts w:hint="eastAsia"/>
          <w:szCs w:val="21"/>
        </w:rPr>
        <w:t>完成</w:t>
      </w:r>
      <w:r w:rsidR="0019741B" w:rsidRPr="0019741B">
        <w:rPr>
          <w:rFonts w:hint="eastAsia"/>
          <w:szCs w:val="21"/>
        </w:rPr>
        <w:t>对兴庆校区图书馆、主楼</w:t>
      </w:r>
      <w:r w:rsidR="0019741B" w:rsidRPr="0019741B">
        <w:rPr>
          <w:rFonts w:hint="eastAsia"/>
          <w:szCs w:val="21"/>
        </w:rPr>
        <w:t>A</w:t>
      </w:r>
      <w:r w:rsidR="0019741B" w:rsidRPr="0019741B">
        <w:rPr>
          <w:rFonts w:hint="eastAsia"/>
          <w:szCs w:val="21"/>
        </w:rPr>
        <w:t>、主楼</w:t>
      </w:r>
      <w:r w:rsidR="0019741B" w:rsidRPr="0019741B">
        <w:rPr>
          <w:rFonts w:hint="eastAsia"/>
          <w:szCs w:val="21"/>
        </w:rPr>
        <w:t>B</w:t>
      </w:r>
      <w:r w:rsidR="0019741B" w:rsidRPr="0019741B">
        <w:rPr>
          <w:rFonts w:hint="eastAsia"/>
          <w:szCs w:val="21"/>
        </w:rPr>
        <w:t>、主楼</w:t>
      </w:r>
      <w:r w:rsidR="0019741B" w:rsidRPr="0019741B">
        <w:rPr>
          <w:rFonts w:hint="eastAsia"/>
          <w:szCs w:val="21"/>
        </w:rPr>
        <w:t>C</w:t>
      </w:r>
      <w:r w:rsidR="0019741B" w:rsidRPr="0019741B">
        <w:rPr>
          <w:rFonts w:hint="eastAsia"/>
          <w:szCs w:val="21"/>
        </w:rPr>
        <w:t>、主楼</w:t>
      </w:r>
      <w:r w:rsidR="0019741B" w:rsidRPr="0019741B">
        <w:rPr>
          <w:rFonts w:hint="eastAsia"/>
          <w:szCs w:val="21"/>
        </w:rPr>
        <w:t>D</w:t>
      </w:r>
      <w:r w:rsidR="0019741B" w:rsidRPr="0019741B">
        <w:rPr>
          <w:rFonts w:hint="eastAsia"/>
          <w:szCs w:val="21"/>
        </w:rPr>
        <w:t>、主楼</w:t>
      </w:r>
      <w:r w:rsidR="0019741B" w:rsidRPr="0019741B">
        <w:rPr>
          <w:rFonts w:hint="eastAsia"/>
          <w:szCs w:val="21"/>
        </w:rPr>
        <w:t>E</w:t>
      </w:r>
      <w:r w:rsidR="0019741B" w:rsidRPr="0019741B">
        <w:rPr>
          <w:rFonts w:hint="eastAsia"/>
          <w:szCs w:val="21"/>
        </w:rPr>
        <w:t>、中一楼教室、中二楼教室、</w:t>
      </w:r>
      <w:r w:rsidR="0019741B">
        <w:rPr>
          <w:rFonts w:hint="eastAsia"/>
          <w:szCs w:val="21"/>
        </w:rPr>
        <w:t>中三楼教室、</w:t>
      </w:r>
      <w:r w:rsidR="0019741B" w:rsidRPr="0019741B">
        <w:rPr>
          <w:rFonts w:hint="eastAsia"/>
          <w:szCs w:val="21"/>
        </w:rPr>
        <w:t>西一楼</w:t>
      </w:r>
      <w:r w:rsidR="0019741B">
        <w:rPr>
          <w:rFonts w:hint="eastAsia"/>
          <w:szCs w:val="21"/>
        </w:rPr>
        <w:t>、西二楼、</w:t>
      </w:r>
      <w:r w:rsidR="00C5523C">
        <w:rPr>
          <w:rFonts w:hint="eastAsia"/>
          <w:szCs w:val="21"/>
        </w:rPr>
        <w:t>东三楼、</w:t>
      </w:r>
      <w:r w:rsidR="0019741B">
        <w:rPr>
          <w:rFonts w:hint="eastAsia"/>
          <w:szCs w:val="21"/>
        </w:rPr>
        <w:t>室外</w:t>
      </w:r>
      <w:r w:rsidR="0019741B" w:rsidRPr="0019741B">
        <w:rPr>
          <w:rFonts w:hint="eastAsia"/>
          <w:szCs w:val="21"/>
        </w:rPr>
        <w:t>等区域无线网络进行升级改造，替换原有老旧设备，重新规划部署无线</w:t>
      </w:r>
      <w:r w:rsidR="0019741B" w:rsidRPr="0019741B">
        <w:rPr>
          <w:rFonts w:hint="eastAsia"/>
          <w:szCs w:val="21"/>
        </w:rPr>
        <w:t>AP</w:t>
      </w:r>
      <w:r w:rsidR="0019741B" w:rsidRPr="0019741B">
        <w:rPr>
          <w:rFonts w:hint="eastAsia"/>
          <w:szCs w:val="21"/>
        </w:rPr>
        <w:t>点位，</w:t>
      </w:r>
      <w:r>
        <w:rPr>
          <w:rFonts w:hint="eastAsia"/>
          <w:szCs w:val="21"/>
        </w:rPr>
        <w:t>优化</w:t>
      </w:r>
      <w:r w:rsidR="0019741B" w:rsidRPr="0019741B">
        <w:rPr>
          <w:rFonts w:hint="eastAsia"/>
          <w:szCs w:val="21"/>
        </w:rPr>
        <w:t>无线网络覆盖密度。</w:t>
      </w:r>
      <w:r w:rsidR="0019741B">
        <w:rPr>
          <w:rFonts w:hint="eastAsia"/>
          <w:szCs w:val="21"/>
        </w:rPr>
        <w:t>改造区域</w:t>
      </w:r>
      <w:r w:rsidR="008B7C4B">
        <w:rPr>
          <w:rFonts w:hint="eastAsia"/>
          <w:szCs w:val="21"/>
        </w:rPr>
        <w:t>室内信号强度</w:t>
      </w:r>
      <w:r w:rsidR="0019741B">
        <w:rPr>
          <w:rFonts w:hint="eastAsia"/>
          <w:szCs w:val="21"/>
        </w:rPr>
        <w:t>应</w:t>
      </w:r>
      <w:r w:rsidR="008B7C4B">
        <w:rPr>
          <w:rFonts w:hint="eastAsia"/>
          <w:szCs w:val="21"/>
        </w:rPr>
        <w:t>大于</w:t>
      </w:r>
      <w:r w:rsidR="008B7C4B">
        <w:rPr>
          <w:szCs w:val="21"/>
        </w:rPr>
        <w:t>-</w:t>
      </w:r>
      <w:r w:rsidR="0019741B">
        <w:rPr>
          <w:szCs w:val="21"/>
        </w:rPr>
        <w:t>5</w:t>
      </w:r>
      <w:r w:rsidR="00D86482">
        <w:rPr>
          <w:szCs w:val="21"/>
        </w:rPr>
        <w:t>0</w:t>
      </w:r>
      <w:r w:rsidR="008B7C4B">
        <w:rPr>
          <w:szCs w:val="21"/>
        </w:rPr>
        <w:t>dBm</w:t>
      </w:r>
      <w:r w:rsidR="008B7C4B">
        <w:rPr>
          <w:szCs w:val="21"/>
        </w:rPr>
        <w:t>，</w:t>
      </w:r>
      <w:r w:rsidR="00C133D1">
        <w:rPr>
          <w:rFonts w:hint="eastAsia"/>
          <w:szCs w:val="21"/>
        </w:rPr>
        <w:t>室外改造区域信号强度应大于</w:t>
      </w:r>
      <w:r w:rsidR="00C133D1">
        <w:rPr>
          <w:szCs w:val="21"/>
        </w:rPr>
        <w:t>-6</w:t>
      </w:r>
      <w:r w:rsidR="00D86482">
        <w:rPr>
          <w:szCs w:val="21"/>
        </w:rPr>
        <w:t>0</w:t>
      </w:r>
      <w:r w:rsidR="00C133D1">
        <w:rPr>
          <w:szCs w:val="21"/>
        </w:rPr>
        <w:t>dBm</w:t>
      </w:r>
      <w:r w:rsidR="00C133D1">
        <w:rPr>
          <w:rFonts w:hint="eastAsia"/>
          <w:szCs w:val="21"/>
        </w:rPr>
        <w:t>。</w:t>
      </w:r>
      <w:r w:rsidR="0019741B">
        <w:rPr>
          <w:szCs w:val="21"/>
        </w:rPr>
        <w:t xml:space="preserve"> </w:t>
      </w:r>
    </w:p>
    <w:p w14:paraId="3622455A" w14:textId="08E817E2" w:rsidR="00A51FC2" w:rsidRDefault="008B7C4B" w:rsidP="006D34B5">
      <w:pPr>
        <w:tabs>
          <w:tab w:val="left" w:pos="900"/>
        </w:tabs>
        <w:spacing w:line="360" w:lineRule="auto"/>
        <w:ind w:firstLineChars="200" w:firstLine="420"/>
        <w:rPr>
          <w:szCs w:val="21"/>
        </w:rPr>
      </w:pPr>
      <w:r>
        <w:rPr>
          <w:rFonts w:hint="eastAsia"/>
          <w:szCs w:val="21"/>
        </w:rPr>
        <w:t>本项目属于交钥匙工程，投标方应该按照采购文件及现场实际情况设计方案并进行施工，并且自行</w:t>
      </w:r>
      <w:proofErr w:type="gramStart"/>
      <w:r>
        <w:rPr>
          <w:rFonts w:hint="eastAsia"/>
          <w:szCs w:val="21"/>
        </w:rPr>
        <w:t>增补因</w:t>
      </w:r>
      <w:proofErr w:type="gramEnd"/>
      <w:r>
        <w:rPr>
          <w:rFonts w:hint="eastAsia"/>
          <w:szCs w:val="21"/>
        </w:rPr>
        <w:t>差异所产生的材料及配套设施，招标方不再额外支付任何费用。</w:t>
      </w:r>
    </w:p>
    <w:p w14:paraId="742D9EA6" w14:textId="54748474" w:rsidR="005258F5" w:rsidRPr="00A51FC2" w:rsidRDefault="00A51FC2">
      <w:pPr>
        <w:widowControl/>
        <w:spacing w:line="360" w:lineRule="auto"/>
        <w:ind w:firstLineChars="200" w:firstLine="422"/>
        <w:jc w:val="left"/>
        <w:textAlignment w:val="baseline"/>
        <w:rPr>
          <w:b/>
          <w:szCs w:val="21"/>
        </w:rPr>
      </w:pPr>
      <w:r w:rsidRPr="00A51FC2">
        <w:rPr>
          <w:rFonts w:hint="eastAsia"/>
          <w:b/>
          <w:szCs w:val="21"/>
        </w:rPr>
        <w:t>4</w:t>
      </w:r>
      <w:r w:rsidRPr="00A51FC2">
        <w:rPr>
          <w:b/>
          <w:szCs w:val="21"/>
        </w:rPr>
        <w:t xml:space="preserve">.2 </w:t>
      </w:r>
      <w:r w:rsidR="008B7C4B" w:rsidRPr="00A51FC2">
        <w:rPr>
          <w:rFonts w:hint="eastAsia"/>
          <w:b/>
          <w:szCs w:val="21"/>
        </w:rPr>
        <w:t>采购设备清单</w:t>
      </w:r>
      <w:r w:rsidR="005560BE">
        <w:rPr>
          <w:rFonts w:hint="eastAsia"/>
          <w:b/>
          <w:szCs w:val="21"/>
        </w:rPr>
        <w:t>与技术规格</w:t>
      </w:r>
    </w:p>
    <w:p w14:paraId="152C4563" w14:textId="77777777" w:rsidR="005258F5" w:rsidRDefault="008B7C4B">
      <w:pPr>
        <w:tabs>
          <w:tab w:val="left" w:pos="900"/>
        </w:tabs>
        <w:spacing w:line="360" w:lineRule="auto"/>
        <w:ind w:left="420"/>
        <w:rPr>
          <w:rFonts w:hAnsi="宋体" w:hint="eastAsia"/>
        </w:rPr>
      </w:pPr>
      <w:r>
        <w:rPr>
          <w:rFonts w:hAnsi="宋体" w:hint="eastAsia"/>
        </w:rPr>
        <w:t>采购设备列表如下：</w:t>
      </w:r>
    </w:p>
    <w:tbl>
      <w:tblPr>
        <w:tblStyle w:val="ad"/>
        <w:tblW w:w="0" w:type="auto"/>
        <w:tblInd w:w="-5" w:type="dxa"/>
        <w:tblLook w:val="04A0" w:firstRow="1" w:lastRow="0" w:firstColumn="1" w:lastColumn="0" w:noHBand="0" w:noVBand="1"/>
      </w:tblPr>
      <w:tblGrid>
        <w:gridCol w:w="1634"/>
        <w:gridCol w:w="3895"/>
        <w:gridCol w:w="2693"/>
      </w:tblGrid>
      <w:tr w:rsidR="005258F5" w14:paraId="5ACD7919" w14:textId="77777777" w:rsidTr="004330FD">
        <w:tc>
          <w:tcPr>
            <w:tcW w:w="5529" w:type="dxa"/>
            <w:gridSpan w:val="2"/>
          </w:tcPr>
          <w:p w14:paraId="5E6E9CD6" w14:textId="77777777" w:rsidR="005258F5" w:rsidRDefault="008B7C4B" w:rsidP="002336DC">
            <w:pPr>
              <w:tabs>
                <w:tab w:val="left" w:pos="900"/>
              </w:tabs>
              <w:spacing w:line="360" w:lineRule="auto"/>
              <w:jc w:val="center"/>
              <w:rPr>
                <w:rFonts w:hAnsi="宋体" w:hint="eastAsia"/>
              </w:rPr>
            </w:pPr>
            <w:r>
              <w:rPr>
                <w:rFonts w:hAnsi="宋体" w:hint="eastAsia"/>
              </w:rPr>
              <w:t>设备名称</w:t>
            </w:r>
          </w:p>
        </w:tc>
        <w:tc>
          <w:tcPr>
            <w:tcW w:w="2693" w:type="dxa"/>
          </w:tcPr>
          <w:p w14:paraId="5483AE95" w14:textId="77777777" w:rsidR="005258F5" w:rsidRDefault="008B7C4B" w:rsidP="002336DC">
            <w:pPr>
              <w:tabs>
                <w:tab w:val="left" w:pos="900"/>
              </w:tabs>
              <w:spacing w:line="360" w:lineRule="auto"/>
              <w:jc w:val="center"/>
              <w:rPr>
                <w:rFonts w:hAnsi="宋体" w:hint="eastAsia"/>
              </w:rPr>
            </w:pPr>
            <w:r>
              <w:rPr>
                <w:rFonts w:hAnsi="宋体" w:hint="eastAsia"/>
              </w:rPr>
              <w:t>数量</w:t>
            </w:r>
          </w:p>
        </w:tc>
      </w:tr>
      <w:tr w:rsidR="004330FD" w14:paraId="33888F29" w14:textId="77777777" w:rsidTr="004330FD">
        <w:tc>
          <w:tcPr>
            <w:tcW w:w="5529" w:type="dxa"/>
            <w:gridSpan w:val="2"/>
          </w:tcPr>
          <w:p w14:paraId="5C44A23D" w14:textId="39875EA5" w:rsidR="004330FD" w:rsidRDefault="004330FD" w:rsidP="002336DC">
            <w:pPr>
              <w:tabs>
                <w:tab w:val="left" w:pos="900"/>
              </w:tabs>
              <w:spacing w:line="360" w:lineRule="auto"/>
              <w:jc w:val="center"/>
              <w:rPr>
                <w:rFonts w:hAnsi="宋体" w:hint="eastAsia"/>
              </w:rPr>
            </w:pPr>
            <w:r>
              <w:rPr>
                <w:rFonts w:hAnsi="宋体" w:hint="eastAsia"/>
              </w:rPr>
              <w:t>数据中心交换机</w:t>
            </w:r>
          </w:p>
        </w:tc>
        <w:tc>
          <w:tcPr>
            <w:tcW w:w="2693" w:type="dxa"/>
          </w:tcPr>
          <w:p w14:paraId="5010E75C" w14:textId="41022057" w:rsidR="004330FD" w:rsidRDefault="004F472D" w:rsidP="002336DC">
            <w:pPr>
              <w:tabs>
                <w:tab w:val="left" w:pos="900"/>
              </w:tabs>
              <w:spacing w:line="360" w:lineRule="auto"/>
              <w:jc w:val="center"/>
              <w:rPr>
                <w:rFonts w:hAnsi="宋体" w:hint="eastAsia"/>
              </w:rPr>
            </w:pPr>
            <w:r>
              <w:rPr>
                <w:rFonts w:hAnsi="宋体"/>
              </w:rPr>
              <w:t>4</w:t>
            </w:r>
            <w:r w:rsidR="004330FD">
              <w:rPr>
                <w:rFonts w:hAnsi="宋体" w:hint="eastAsia"/>
              </w:rPr>
              <w:t>台</w:t>
            </w:r>
          </w:p>
        </w:tc>
      </w:tr>
      <w:tr w:rsidR="004330FD" w14:paraId="56D5F9CE" w14:textId="77777777" w:rsidTr="004330FD">
        <w:tc>
          <w:tcPr>
            <w:tcW w:w="5529" w:type="dxa"/>
            <w:gridSpan w:val="2"/>
          </w:tcPr>
          <w:p w14:paraId="097BD337" w14:textId="7606F03C" w:rsidR="004330FD" w:rsidRPr="00D763CC" w:rsidRDefault="004330FD" w:rsidP="002336DC">
            <w:pPr>
              <w:tabs>
                <w:tab w:val="left" w:pos="900"/>
              </w:tabs>
              <w:spacing w:line="360" w:lineRule="auto"/>
              <w:jc w:val="center"/>
              <w:rPr>
                <w:rFonts w:hAnsi="宋体" w:hint="eastAsia"/>
              </w:rPr>
            </w:pPr>
            <w:r>
              <w:rPr>
                <w:rFonts w:hAnsi="宋体" w:hint="eastAsia"/>
              </w:rPr>
              <w:t>楼宇汇聚交换机</w:t>
            </w:r>
          </w:p>
        </w:tc>
        <w:tc>
          <w:tcPr>
            <w:tcW w:w="2693" w:type="dxa"/>
          </w:tcPr>
          <w:p w14:paraId="6E629408" w14:textId="5C2E7C21" w:rsidR="004330FD" w:rsidRDefault="004F472D" w:rsidP="002336DC">
            <w:pPr>
              <w:tabs>
                <w:tab w:val="left" w:pos="900"/>
              </w:tabs>
              <w:spacing w:line="360" w:lineRule="auto"/>
              <w:jc w:val="center"/>
              <w:rPr>
                <w:rFonts w:hAnsi="宋体" w:hint="eastAsia"/>
              </w:rPr>
            </w:pPr>
            <w:r>
              <w:rPr>
                <w:rFonts w:hAnsi="宋体"/>
              </w:rPr>
              <w:t>1</w:t>
            </w:r>
            <w:r w:rsidR="00651786">
              <w:rPr>
                <w:rFonts w:hAnsi="宋体" w:hint="eastAsia"/>
              </w:rPr>
              <w:t>6</w:t>
            </w:r>
            <w:r w:rsidR="004330FD">
              <w:rPr>
                <w:rFonts w:hAnsi="宋体" w:hint="eastAsia"/>
              </w:rPr>
              <w:t>台</w:t>
            </w:r>
          </w:p>
        </w:tc>
      </w:tr>
      <w:tr w:rsidR="005258F5" w14:paraId="7F7DCF3A" w14:textId="77777777" w:rsidTr="004330FD">
        <w:tc>
          <w:tcPr>
            <w:tcW w:w="5529" w:type="dxa"/>
            <w:gridSpan w:val="2"/>
          </w:tcPr>
          <w:p w14:paraId="1B86E374" w14:textId="5E91A749" w:rsidR="005258F5" w:rsidRDefault="00D763CC" w:rsidP="002336DC">
            <w:pPr>
              <w:tabs>
                <w:tab w:val="left" w:pos="900"/>
              </w:tabs>
              <w:spacing w:line="360" w:lineRule="auto"/>
              <w:jc w:val="center"/>
              <w:rPr>
                <w:rFonts w:hAnsi="宋体" w:hint="eastAsia"/>
              </w:rPr>
            </w:pPr>
            <w:bookmarkStart w:id="6" w:name="OLE_LINK5"/>
            <w:r w:rsidRPr="00D763CC">
              <w:rPr>
                <w:rFonts w:hAnsi="宋体" w:hint="eastAsia"/>
              </w:rPr>
              <w:t>楼宇接入</w:t>
            </w:r>
            <w:r w:rsidRPr="00D763CC">
              <w:rPr>
                <w:rFonts w:hAnsi="宋体" w:hint="eastAsia"/>
              </w:rPr>
              <w:t>POE</w:t>
            </w:r>
            <w:r w:rsidRPr="00D763CC">
              <w:rPr>
                <w:rFonts w:hAnsi="宋体" w:hint="eastAsia"/>
              </w:rPr>
              <w:t>交换机</w:t>
            </w:r>
            <w:bookmarkEnd w:id="6"/>
          </w:p>
        </w:tc>
        <w:tc>
          <w:tcPr>
            <w:tcW w:w="2693" w:type="dxa"/>
          </w:tcPr>
          <w:p w14:paraId="20D0A605" w14:textId="4D4BF51B" w:rsidR="005258F5" w:rsidRDefault="00D763CC" w:rsidP="002336DC">
            <w:pPr>
              <w:tabs>
                <w:tab w:val="left" w:pos="900"/>
              </w:tabs>
              <w:spacing w:line="360" w:lineRule="auto"/>
              <w:jc w:val="center"/>
              <w:rPr>
                <w:rFonts w:hAnsi="宋体" w:hint="eastAsia"/>
              </w:rPr>
            </w:pPr>
            <w:r w:rsidRPr="00D763CC">
              <w:rPr>
                <w:rFonts w:hAnsi="宋体"/>
              </w:rPr>
              <w:t>1</w:t>
            </w:r>
            <w:r w:rsidR="00651786">
              <w:rPr>
                <w:rFonts w:hAnsi="宋体" w:hint="eastAsia"/>
              </w:rPr>
              <w:t>6</w:t>
            </w:r>
            <w:r w:rsidRPr="00D763CC">
              <w:rPr>
                <w:rFonts w:hAnsi="宋体"/>
              </w:rPr>
              <w:t>0</w:t>
            </w:r>
            <w:r w:rsidR="008B7C4B">
              <w:rPr>
                <w:rFonts w:hAnsi="宋体" w:hint="eastAsia"/>
              </w:rPr>
              <w:t>台</w:t>
            </w:r>
          </w:p>
        </w:tc>
      </w:tr>
      <w:tr w:rsidR="005258F5" w14:paraId="7474783E" w14:textId="77777777" w:rsidTr="004330FD">
        <w:trPr>
          <w:trHeight w:val="133"/>
        </w:trPr>
        <w:tc>
          <w:tcPr>
            <w:tcW w:w="1634" w:type="dxa"/>
            <w:vMerge w:val="restart"/>
            <w:vAlign w:val="center"/>
          </w:tcPr>
          <w:p w14:paraId="62886EBD" w14:textId="77777777" w:rsidR="005258F5" w:rsidRDefault="008B7C4B" w:rsidP="002336DC">
            <w:pPr>
              <w:tabs>
                <w:tab w:val="left" w:pos="900"/>
              </w:tabs>
              <w:spacing w:line="360" w:lineRule="auto"/>
              <w:jc w:val="center"/>
              <w:rPr>
                <w:rFonts w:hAnsi="宋体" w:hint="eastAsia"/>
              </w:rPr>
            </w:pPr>
            <w:r>
              <w:rPr>
                <w:rFonts w:hAnsi="宋体" w:hint="eastAsia"/>
              </w:rPr>
              <w:t>无线接入设备（</w:t>
            </w:r>
            <w:r>
              <w:rPr>
                <w:rFonts w:hAnsi="宋体" w:hint="eastAsia"/>
              </w:rPr>
              <w:t>AP</w:t>
            </w:r>
            <w:r>
              <w:rPr>
                <w:rFonts w:hAnsi="宋体" w:hint="eastAsia"/>
              </w:rPr>
              <w:t>）</w:t>
            </w:r>
          </w:p>
        </w:tc>
        <w:tc>
          <w:tcPr>
            <w:tcW w:w="3895" w:type="dxa"/>
            <w:vAlign w:val="center"/>
          </w:tcPr>
          <w:p w14:paraId="270D3934" w14:textId="77777777" w:rsidR="005258F5" w:rsidRDefault="008B7C4B" w:rsidP="002336DC">
            <w:pPr>
              <w:tabs>
                <w:tab w:val="left" w:pos="900"/>
              </w:tabs>
              <w:spacing w:line="360" w:lineRule="auto"/>
              <w:jc w:val="center"/>
              <w:rPr>
                <w:rFonts w:hAnsi="宋体" w:hint="eastAsia"/>
              </w:rPr>
            </w:pPr>
            <w:r>
              <w:rPr>
                <w:rFonts w:hAnsi="宋体" w:hint="eastAsia"/>
              </w:rPr>
              <w:t>室内放装</w:t>
            </w:r>
            <w:r>
              <w:rPr>
                <w:rFonts w:hAnsi="宋体" w:hint="eastAsia"/>
              </w:rPr>
              <w:t>AP</w:t>
            </w:r>
          </w:p>
        </w:tc>
        <w:tc>
          <w:tcPr>
            <w:tcW w:w="2693" w:type="dxa"/>
          </w:tcPr>
          <w:p w14:paraId="415852FD" w14:textId="17C862F4" w:rsidR="005258F5" w:rsidRDefault="00CB0523" w:rsidP="002336DC">
            <w:pPr>
              <w:tabs>
                <w:tab w:val="left" w:pos="900"/>
              </w:tabs>
              <w:spacing w:line="360" w:lineRule="auto"/>
              <w:jc w:val="center"/>
              <w:rPr>
                <w:rFonts w:hAnsi="宋体" w:hint="eastAsia"/>
              </w:rPr>
            </w:pPr>
            <w:r>
              <w:rPr>
                <w:rFonts w:hAnsi="宋体"/>
              </w:rPr>
              <w:t>7</w:t>
            </w:r>
            <w:r w:rsidR="00D763CC">
              <w:rPr>
                <w:rFonts w:hAnsi="宋体"/>
              </w:rPr>
              <w:t>00</w:t>
            </w:r>
            <w:r w:rsidR="008B7C4B">
              <w:rPr>
                <w:rFonts w:hAnsi="宋体" w:hint="eastAsia"/>
              </w:rPr>
              <w:t>台</w:t>
            </w:r>
          </w:p>
        </w:tc>
      </w:tr>
      <w:tr w:rsidR="005258F5" w14:paraId="30793F70" w14:textId="77777777" w:rsidTr="004330FD">
        <w:trPr>
          <w:trHeight w:val="131"/>
        </w:trPr>
        <w:tc>
          <w:tcPr>
            <w:tcW w:w="1634" w:type="dxa"/>
            <w:vMerge/>
            <w:vAlign w:val="center"/>
          </w:tcPr>
          <w:p w14:paraId="3335D58A" w14:textId="77777777" w:rsidR="005258F5" w:rsidRDefault="005258F5" w:rsidP="002336DC">
            <w:pPr>
              <w:tabs>
                <w:tab w:val="left" w:pos="900"/>
              </w:tabs>
              <w:spacing w:line="360" w:lineRule="auto"/>
              <w:ind w:left="420"/>
              <w:jc w:val="center"/>
              <w:rPr>
                <w:rFonts w:hAnsi="宋体" w:hint="eastAsia"/>
              </w:rPr>
            </w:pPr>
          </w:p>
        </w:tc>
        <w:tc>
          <w:tcPr>
            <w:tcW w:w="3895" w:type="dxa"/>
            <w:vAlign w:val="center"/>
          </w:tcPr>
          <w:p w14:paraId="334DE214" w14:textId="4EBB9CE9" w:rsidR="005258F5" w:rsidRDefault="00D763CC" w:rsidP="002336DC">
            <w:pPr>
              <w:tabs>
                <w:tab w:val="left" w:pos="900"/>
              </w:tabs>
              <w:spacing w:line="360" w:lineRule="auto"/>
              <w:jc w:val="center"/>
              <w:rPr>
                <w:rFonts w:hAnsi="宋体" w:hint="eastAsia"/>
              </w:rPr>
            </w:pPr>
            <w:r w:rsidRPr="00D763CC">
              <w:rPr>
                <w:rFonts w:hAnsi="宋体" w:hint="eastAsia"/>
              </w:rPr>
              <w:t>室内高密</w:t>
            </w:r>
            <w:r w:rsidRPr="00D763CC">
              <w:rPr>
                <w:rFonts w:hAnsi="宋体" w:hint="eastAsia"/>
              </w:rPr>
              <w:t>AP</w:t>
            </w:r>
          </w:p>
        </w:tc>
        <w:tc>
          <w:tcPr>
            <w:tcW w:w="2693" w:type="dxa"/>
          </w:tcPr>
          <w:p w14:paraId="4DE6F607" w14:textId="4D5270F4" w:rsidR="005258F5" w:rsidRDefault="00651786" w:rsidP="002336DC">
            <w:pPr>
              <w:tabs>
                <w:tab w:val="left" w:pos="900"/>
              </w:tabs>
              <w:spacing w:line="360" w:lineRule="auto"/>
              <w:jc w:val="center"/>
              <w:rPr>
                <w:rFonts w:hAnsi="宋体" w:hint="eastAsia"/>
              </w:rPr>
            </w:pPr>
            <w:r>
              <w:rPr>
                <w:rFonts w:hAnsi="宋体" w:hint="eastAsia"/>
              </w:rPr>
              <w:t>8</w:t>
            </w:r>
            <w:r w:rsidR="004F472D">
              <w:rPr>
                <w:rFonts w:hAnsi="宋体"/>
              </w:rPr>
              <w:t>5</w:t>
            </w:r>
            <w:r w:rsidR="00D763CC">
              <w:rPr>
                <w:rFonts w:hAnsi="宋体"/>
              </w:rPr>
              <w:t>0</w:t>
            </w:r>
            <w:r w:rsidR="008B7C4B">
              <w:rPr>
                <w:rFonts w:hAnsi="宋体" w:hint="eastAsia"/>
              </w:rPr>
              <w:t>台</w:t>
            </w:r>
          </w:p>
        </w:tc>
      </w:tr>
      <w:tr w:rsidR="005258F5" w14:paraId="35A10A81" w14:textId="77777777" w:rsidTr="004330FD">
        <w:trPr>
          <w:trHeight w:val="131"/>
        </w:trPr>
        <w:tc>
          <w:tcPr>
            <w:tcW w:w="1634" w:type="dxa"/>
            <w:vMerge/>
            <w:vAlign w:val="center"/>
          </w:tcPr>
          <w:p w14:paraId="36837DCF" w14:textId="77777777" w:rsidR="005258F5" w:rsidRDefault="005258F5" w:rsidP="002336DC">
            <w:pPr>
              <w:tabs>
                <w:tab w:val="left" w:pos="900"/>
              </w:tabs>
              <w:spacing w:line="360" w:lineRule="auto"/>
              <w:ind w:left="420"/>
              <w:jc w:val="center"/>
              <w:rPr>
                <w:rFonts w:hAnsi="宋体" w:hint="eastAsia"/>
              </w:rPr>
            </w:pPr>
          </w:p>
        </w:tc>
        <w:tc>
          <w:tcPr>
            <w:tcW w:w="3895" w:type="dxa"/>
            <w:vAlign w:val="center"/>
          </w:tcPr>
          <w:p w14:paraId="6D7E4B08" w14:textId="37224B87" w:rsidR="005258F5" w:rsidRDefault="00D763CC" w:rsidP="002336DC">
            <w:pPr>
              <w:tabs>
                <w:tab w:val="left" w:pos="900"/>
              </w:tabs>
              <w:spacing w:line="360" w:lineRule="auto"/>
              <w:jc w:val="center"/>
              <w:rPr>
                <w:rFonts w:hAnsi="宋体" w:hint="eastAsia"/>
              </w:rPr>
            </w:pPr>
            <w:r w:rsidRPr="00D763CC">
              <w:rPr>
                <w:rFonts w:hAnsi="宋体" w:hint="eastAsia"/>
              </w:rPr>
              <w:t>室内面板</w:t>
            </w:r>
            <w:r w:rsidRPr="00D763CC">
              <w:rPr>
                <w:rFonts w:hAnsi="宋体" w:hint="eastAsia"/>
              </w:rPr>
              <w:t>AP</w:t>
            </w:r>
          </w:p>
        </w:tc>
        <w:tc>
          <w:tcPr>
            <w:tcW w:w="2693" w:type="dxa"/>
          </w:tcPr>
          <w:p w14:paraId="21117422" w14:textId="10B3F38A" w:rsidR="005258F5" w:rsidRDefault="004F472D" w:rsidP="002336DC">
            <w:pPr>
              <w:tabs>
                <w:tab w:val="left" w:pos="900"/>
              </w:tabs>
              <w:spacing w:line="360" w:lineRule="auto"/>
              <w:jc w:val="center"/>
              <w:rPr>
                <w:rFonts w:hAnsi="宋体" w:hint="eastAsia"/>
              </w:rPr>
            </w:pPr>
            <w:r>
              <w:rPr>
                <w:rFonts w:hAnsi="宋体"/>
              </w:rPr>
              <w:t>1</w:t>
            </w:r>
            <w:r w:rsidR="00E30E91">
              <w:rPr>
                <w:rFonts w:hAnsi="宋体" w:hint="eastAsia"/>
              </w:rPr>
              <w:t>4</w:t>
            </w:r>
            <w:r w:rsidR="00D763CC">
              <w:rPr>
                <w:rFonts w:hAnsi="宋体"/>
              </w:rPr>
              <w:t>00</w:t>
            </w:r>
            <w:r w:rsidR="008B7C4B">
              <w:rPr>
                <w:rFonts w:hAnsi="宋体" w:hint="eastAsia"/>
              </w:rPr>
              <w:t>台</w:t>
            </w:r>
          </w:p>
        </w:tc>
      </w:tr>
      <w:tr w:rsidR="005258F5" w14:paraId="2564C603" w14:textId="77777777" w:rsidTr="004330FD">
        <w:trPr>
          <w:trHeight w:val="131"/>
        </w:trPr>
        <w:tc>
          <w:tcPr>
            <w:tcW w:w="1634" w:type="dxa"/>
            <w:vMerge/>
            <w:vAlign w:val="center"/>
          </w:tcPr>
          <w:p w14:paraId="7E1CBBA5" w14:textId="77777777" w:rsidR="005258F5" w:rsidRDefault="005258F5" w:rsidP="002336DC">
            <w:pPr>
              <w:tabs>
                <w:tab w:val="left" w:pos="900"/>
              </w:tabs>
              <w:spacing w:line="360" w:lineRule="auto"/>
              <w:ind w:left="420"/>
              <w:jc w:val="center"/>
              <w:rPr>
                <w:rFonts w:hAnsi="宋体" w:hint="eastAsia"/>
              </w:rPr>
            </w:pPr>
          </w:p>
        </w:tc>
        <w:tc>
          <w:tcPr>
            <w:tcW w:w="3895" w:type="dxa"/>
            <w:vAlign w:val="center"/>
          </w:tcPr>
          <w:p w14:paraId="2F579F68" w14:textId="6D37F0A3" w:rsidR="005258F5" w:rsidRDefault="00D763CC" w:rsidP="002336DC">
            <w:pPr>
              <w:tabs>
                <w:tab w:val="left" w:pos="900"/>
              </w:tabs>
              <w:spacing w:line="360" w:lineRule="auto"/>
              <w:jc w:val="center"/>
              <w:rPr>
                <w:rFonts w:hAnsi="宋体" w:hint="eastAsia"/>
              </w:rPr>
            </w:pPr>
            <w:r>
              <w:rPr>
                <w:rFonts w:hAnsi="宋体" w:hint="eastAsia"/>
              </w:rPr>
              <w:t>室外</w:t>
            </w:r>
            <w:r>
              <w:rPr>
                <w:rFonts w:hAnsi="宋体" w:hint="eastAsia"/>
              </w:rPr>
              <w:t>AP</w:t>
            </w:r>
          </w:p>
        </w:tc>
        <w:tc>
          <w:tcPr>
            <w:tcW w:w="2693" w:type="dxa"/>
          </w:tcPr>
          <w:p w14:paraId="4F8B1300" w14:textId="0567B0C4" w:rsidR="005258F5" w:rsidRDefault="00D763CC" w:rsidP="002336DC">
            <w:pPr>
              <w:tabs>
                <w:tab w:val="left" w:pos="900"/>
              </w:tabs>
              <w:spacing w:line="360" w:lineRule="auto"/>
              <w:jc w:val="center"/>
              <w:rPr>
                <w:rFonts w:hAnsi="宋体" w:hint="eastAsia"/>
              </w:rPr>
            </w:pPr>
            <w:r>
              <w:rPr>
                <w:rFonts w:hAnsi="宋体"/>
              </w:rPr>
              <w:t>30</w:t>
            </w:r>
            <w:r w:rsidR="008B7C4B">
              <w:rPr>
                <w:rFonts w:hAnsi="宋体" w:hint="eastAsia"/>
              </w:rPr>
              <w:t>台</w:t>
            </w:r>
          </w:p>
        </w:tc>
      </w:tr>
      <w:tr w:rsidR="00E47131" w14:paraId="57C3F160" w14:textId="77777777" w:rsidTr="004330FD">
        <w:trPr>
          <w:trHeight w:val="131"/>
        </w:trPr>
        <w:tc>
          <w:tcPr>
            <w:tcW w:w="5529" w:type="dxa"/>
            <w:gridSpan w:val="2"/>
            <w:vAlign w:val="center"/>
          </w:tcPr>
          <w:p w14:paraId="6B302EDC" w14:textId="152A7232" w:rsidR="00E47131" w:rsidRDefault="00E47131" w:rsidP="00E47131">
            <w:pPr>
              <w:tabs>
                <w:tab w:val="left" w:pos="900"/>
              </w:tabs>
              <w:spacing w:line="360" w:lineRule="auto"/>
              <w:jc w:val="center"/>
              <w:rPr>
                <w:rFonts w:hAnsi="宋体" w:hint="eastAsia"/>
              </w:rPr>
            </w:pPr>
            <w:r w:rsidRPr="00D763CC">
              <w:rPr>
                <w:rFonts w:hAnsi="宋体" w:hint="eastAsia"/>
              </w:rPr>
              <w:t>网管平台</w:t>
            </w:r>
          </w:p>
        </w:tc>
        <w:tc>
          <w:tcPr>
            <w:tcW w:w="2693" w:type="dxa"/>
          </w:tcPr>
          <w:p w14:paraId="32829CBE" w14:textId="7744602C" w:rsidR="00E47131" w:rsidRDefault="00E47131" w:rsidP="00E47131">
            <w:pPr>
              <w:tabs>
                <w:tab w:val="left" w:pos="900"/>
              </w:tabs>
              <w:spacing w:line="360" w:lineRule="auto"/>
              <w:jc w:val="center"/>
              <w:rPr>
                <w:rFonts w:hAnsi="宋体" w:hint="eastAsia"/>
              </w:rPr>
            </w:pPr>
            <w:r>
              <w:rPr>
                <w:rFonts w:hAnsi="宋体" w:hint="eastAsia"/>
              </w:rPr>
              <w:t>1</w:t>
            </w:r>
            <w:r>
              <w:rPr>
                <w:rFonts w:hAnsi="宋体" w:hint="eastAsia"/>
              </w:rPr>
              <w:t>套</w:t>
            </w:r>
          </w:p>
        </w:tc>
      </w:tr>
      <w:tr w:rsidR="00E47131" w14:paraId="309395CB" w14:textId="77777777" w:rsidTr="004330FD">
        <w:trPr>
          <w:trHeight w:val="131"/>
        </w:trPr>
        <w:tc>
          <w:tcPr>
            <w:tcW w:w="5529" w:type="dxa"/>
            <w:gridSpan w:val="2"/>
            <w:vAlign w:val="center"/>
          </w:tcPr>
          <w:p w14:paraId="260D20DB" w14:textId="390DA1CD" w:rsidR="00E47131" w:rsidRDefault="00E47131" w:rsidP="00E47131">
            <w:pPr>
              <w:tabs>
                <w:tab w:val="left" w:pos="900"/>
              </w:tabs>
              <w:spacing w:line="360" w:lineRule="auto"/>
              <w:jc w:val="center"/>
              <w:rPr>
                <w:rFonts w:hAnsi="宋体" w:hint="eastAsia"/>
              </w:rPr>
            </w:pPr>
            <w:r>
              <w:rPr>
                <w:rFonts w:hAnsi="宋体" w:hint="eastAsia"/>
              </w:rPr>
              <w:t>室内光缆、六类非屏蔽网线、跳线等附件</w:t>
            </w:r>
          </w:p>
        </w:tc>
        <w:tc>
          <w:tcPr>
            <w:tcW w:w="2693" w:type="dxa"/>
          </w:tcPr>
          <w:p w14:paraId="60B23B23" w14:textId="77777777" w:rsidR="00E47131" w:rsidRDefault="00E47131" w:rsidP="00E47131">
            <w:pPr>
              <w:tabs>
                <w:tab w:val="left" w:pos="900"/>
              </w:tabs>
              <w:spacing w:line="360" w:lineRule="auto"/>
              <w:jc w:val="center"/>
              <w:rPr>
                <w:rFonts w:hAnsi="宋体" w:hint="eastAsia"/>
              </w:rPr>
            </w:pPr>
            <w:r>
              <w:rPr>
                <w:rFonts w:hAnsi="宋体" w:hint="eastAsia"/>
              </w:rPr>
              <w:t>若干</w:t>
            </w:r>
          </w:p>
        </w:tc>
      </w:tr>
    </w:tbl>
    <w:p w14:paraId="28E64BB0" w14:textId="77777777" w:rsidR="005258F5" w:rsidRPr="002745AA" w:rsidRDefault="008B7C4B">
      <w:pPr>
        <w:tabs>
          <w:tab w:val="left" w:pos="900"/>
        </w:tabs>
        <w:spacing w:line="360" w:lineRule="auto"/>
        <w:ind w:left="420"/>
        <w:rPr>
          <w:rFonts w:hAnsi="宋体" w:hint="eastAsia"/>
        </w:rPr>
      </w:pPr>
      <w:r w:rsidRPr="002745AA">
        <w:rPr>
          <w:rFonts w:hAnsi="宋体" w:hint="eastAsia"/>
        </w:rPr>
        <w:t>采购</w:t>
      </w:r>
      <w:r w:rsidRPr="002745AA">
        <w:rPr>
          <w:rFonts w:hAnsi="宋体"/>
        </w:rPr>
        <w:t>设备具体指标如下：</w:t>
      </w:r>
    </w:p>
    <w:p w14:paraId="25F26898" w14:textId="77777777" w:rsidR="005258F5" w:rsidRPr="002745AA" w:rsidRDefault="008B7C4B">
      <w:pPr>
        <w:tabs>
          <w:tab w:val="left" w:pos="900"/>
        </w:tabs>
        <w:spacing w:line="360" w:lineRule="auto"/>
        <w:ind w:left="420"/>
        <w:rPr>
          <w:rFonts w:hAnsi="宋体" w:hint="eastAsia"/>
        </w:rPr>
      </w:pPr>
      <w:r w:rsidRPr="002745AA">
        <w:rPr>
          <w:rFonts w:hAnsi="宋体" w:hint="eastAsia"/>
        </w:rPr>
        <w:t>标注</w:t>
      </w:r>
      <w:r w:rsidRPr="002745AA">
        <w:rPr>
          <w:rFonts w:hAnsi="宋体" w:hint="eastAsia"/>
        </w:rPr>
        <w:t>*</w:t>
      </w:r>
      <w:r w:rsidRPr="002745AA">
        <w:rPr>
          <w:rFonts w:hAnsi="宋体" w:hint="eastAsia"/>
        </w:rPr>
        <w:t>的指标为实质性指标，不响应或负偏离为无效投标；</w:t>
      </w:r>
    </w:p>
    <w:p w14:paraId="5FA357E6" w14:textId="00589CA8" w:rsidR="005258F5" w:rsidRPr="002745AA" w:rsidRDefault="008B7C4B">
      <w:pPr>
        <w:tabs>
          <w:tab w:val="left" w:pos="900"/>
        </w:tabs>
        <w:spacing w:line="360" w:lineRule="auto"/>
        <w:ind w:left="420"/>
        <w:rPr>
          <w:rFonts w:hAnsi="宋体" w:hint="eastAsia"/>
        </w:rPr>
      </w:pPr>
      <w:r w:rsidRPr="002745AA">
        <w:rPr>
          <w:rFonts w:hAnsi="宋体" w:hint="eastAsia"/>
        </w:rPr>
        <w:t>标注</w:t>
      </w:r>
      <w:r w:rsidR="008D530C" w:rsidRPr="002745AA">
        <w:rPr>
          <w:rFonts w:hAnsi="宋体" w:hint="eastAsia"/>
        </w:rPr>
        <w:t>△</w:t>
      </w:r>
      <w:r w:rsidRPr="002745AA">
        <w:rPr>
          <w:rFonts w:hAnsi="宋体" w:hint="eastAsia"/>
        </w:rPr>
        <w:t>三角的指标为</w:t>
      </w:r>
      <w:r w:rsidR="000400E5" w:rsidRPr="00B71F23">
        <w:rPr>
          <w:rFonts w:cs="宋体" w:hint="eastAsia"/>
        </w:rPr>
        <w:t>关键指标项</w:t>
      </w:r>
      <w:r w:rsidRPr="002745AA">
        <w:rPr>
          <w:rFonts w:hAnsi="宋体" w:hint="eastAsia"/>
        </w:rPr>
        <w:t>，</w:t>
      </w:r>
      <w:r w:rsidR="000400E5">
        <w:rPr>
          <w:rFonts w:hAnsi="宋体" w:hint="eastAsia"/>
        </w:rPr>
        <w:t>没有标注的为一般指标项，</w:t>
      </w:r>
      <w:r w:rsidRPr="002745AA">
        <w:rPr>
          <w:rFonts w:hAnsi="宋体" w:hint="eastAsia"/>
        </w:rPr>
        <w:t>具体见评分标准</w:t>
      </w:r>
    </w:p>
    <w:p w14:paraId="7A63BE3E" w14:textId="77777777" w:rsidR="00A81B25" w:rsidRDefault="00A81B25" w:rsidP="00AB5AF5">
      <w:pPr>
        <w:widowControl/>
        <w:spacing w:line="288" w:lineRule="auto"/>
        <w:ind w:firstLineChars="200" w:firstLine="420"/>
        <w:jc w:val="left"/>
        <w:rPr>
          <w:rFonts w:hAnsi="宋体" w:hint="eastAsia"/>
        </w:rPr>
      </w:pPr>
    </w:p>
    <w:p w14:paraId="5B3BC7A9" w14:textId="2F638676" w:rsidR="00AB5AF5" w:rsidRDefault="0084263C" w:rsidP="00AB5AF5">
      <w:pPr>
        <w:widowControl/>
        <w:spacing w:line="288" w:lineRule="auto"/>
        <w:ind w:firstLineChars="200" w:firstLine="420"/>
        <w:jc w:val="left"/>
        <w:rPr>
          <w:rFonts w:hAnsi="宋体" w:hint="eastAsia"/>
        </w:rPr>
      </w:pPr>
      <w:r>
        <w:rPr>
          <w:rFonts w:hAnsi="宋体" w:hint="eastAsia"/>
        </w:rPr>
        <w:t>1</w:t>
      </w:r>
      <w:r w:rsidR="00AB5AF5">
        <w:rPr>
          <w:rFonts w:hAnsi="宋体" w:hint="eastAsia"/>
        </w:rPr>
        <w:t>、数据中心交换机</w:t>
      </w:r>
      <w:r w:rsidR="00AB5AF5">
        <w:rPr>
          <w:rFonts w:hAnsi="宋体" w:hint="eastAsia"/>
        </w:rPr>
        <w:t xml:space="preserve"> (</w:t>
      </w:r>
      <w:r w:rsidR="00CF690B">
        <w:rPr>
          <w:rFonts w:hAnsi="宋体"/>
        </w:rPr>
        <w:t>4</w:t>
      </w:r>
      <w:r w:rsidR="00AB5AF5">
        <w:rPr>
          <w:rFonts w:hAnsi="宋体" w:hint="eastAsia"/>
        </w:rPr>
        <w:t>台</w:t>
      </w:r>
      <w:r w:rsidR="00AB5AF5">
        <w:rPr>
          <w:rFonts w:hAnsi="宋体" w:hint="eastAsia"/>
        </w:rPr>
        <w:t>)</w:t>
      </w:r>
    </w:p>
    <w:tbl>
      <w:tblPr>
        <w:tblW w:w="81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6691"/>
      </w:tblGrid>
      <w:tr w:rsidR="00AB5AF5" w14:paraId="6F51A64E" w14:textId="77777777" w:rsidTr="00A6238D">
        <w:trPr>
          <w:trHeight w:val="480"/>
        </w:trPr>
        <w:tc>
          <w:tcPr>
            <w:tcW w:w="1418" w:type="dxa"/>
            <w:vAlign w:val="center"/>
          </w:tcPr>
          <w:p w14:paraId="1F678F50" w14:textId="77777777" w:rsidR="00AB5AF5" w:rsidRDefault="00AB5AF5" w:rsidP="00A6238D">
            <w:pPr>
              <w:widowControl/>
              <w:spacing w:line="288" w:lineRule="auto"/>
              <w:jc w:val="left"/>
              <w:rPr>
                <w:rFonts w:hAnsi="宋体" w:hint="eastAsia"/>
              </w:rPr>
            </w:pPr>
            <w:r>
              <w:rPr>
                <w:rFonts w:hAnsi="宋体" w:hint="eastAsia"/>
              </w:rPr>
              <w:t>指标项</w:t>
            </w:r>
          </w:p>
        </w:tc>
        <w:tc>
          <w:tcPr>
            <w:tcW w:w="6691" w:type="dxa"/>
            <w:vAlign w:val="center"/>
          </w:tcPr>
          <w:p w14:paraId="62F1BFA2" w14:textId="77777777" w:rsidR="00AB5AF5" w:rsidRDefault="00AB5AF5" w:rsidP="00A6238D">
            <w:pPr>
              <w:widowControl/>
              <w:spacing w:line="288" w:lineRule="auto"/>
              <w:jc w:val="left"/>
              <w:rPr>
                <w:rFonts w:hAnsi="宋体" w:hint="eastAsia"/>
              </w:rPr>
            </w:pPr>
            <w:r>
              <w:rPr>
                <w:rFonts w:hAnsi="宋体" w:hint="eastAsia"/>
              </w:rPr>
              <w:t>参数要求</w:t>
            </w:r>
          </w:p>
        </w:tc>
      </w:tr>
      <w:tr w:rsidR="00AB5AF5" w14:paraId="7C42D3BB" w14:textId="77777777" w:rsidTr="00A6238D">
        <w:trPr>
          <w:trHeight w:val="449"/>
        </w:trPr>
        <w:tc>
          <w:tcPr>
            <w:tcW w:w="1418" w:type="dxa"/>
            <w:vMerge w:val="restart"/>
            <w:vAlign w:val="center"/>
          </w:tcPr>
          <w:p w14:paraId="2A65F33A" w14:textId="77777777" w:rsidR="00AB5AF5" w:rsidRDefault="00AB5AF5" w:rsidP="00A6238D">
            <w:pPr>
              <w:widowControl/>
              <w:spacing w:line="288" w:lineRule="auto"/>
              <w:jc w:val="left"/>
              <w:rPr>
                <w:rFonts w:hAnsi="宋体" w:hint="eastAsia"/>
              </w:rPr>
            </w:pPr>
            <w:r>
              <w:rPr>
                <w:rFonts w:hAnsi="宋体" w:hint="eastAsia"/>
              </w:rPr>
              <w:lastRenderedPageBreak/>
              <w:t>硬件规格</w:t>
            </w:r>
            <w:r>
              <w:rPr>
                <w:rFonts w:eastAsiaTheme="minorEastAsia" w:hint="eastAsia"/>
              </w:rPr>
              <w:t>*</w:t>
            </w:r>
          </w:p>
        </w:tc>
        <w:tc>
          <w:tcPr>
            <w:tcW w:w="6691" w:type="dxa"/>
            <w:vAlign w:val="center"/>
          </w:tcPr>
          <w:p w14:paraId="2430B956" w14:textId="6534087F" w:rsidR="00AB5AF5" w:rsidRDefault="00AB5AF5" w:rsidP="00A6238D">
            <w:pPr>
              <w:widowControl/>
              <w:spacing w:line="288" w:lineRule="auto"/>
              <w:jc w:val="left"/>
              <w:rPr>
                <w:rFonts w:hAnsi="宋体" w:hint="eastAsia"/>
              </w:rPr>
            </w:pPr>
            <w:r w:rsidRPr="00AB5AF5">
              <w:rPr>
                <w:rFonts w:hAnsi="宋体" w:hint="eastAsia"/>
              </w:rPr>
              <w:t>10/25GE</w:t>
            </w:r>
            <w:r w:rsidRPr="00AB5AF5">
              <w:rPr>
                <w:rFonts w:hAnsi="宋体" w:hint="eastAsia"/>
              </w:rPr>
              <w:t>光接口≥</w:t>
            </w:r>
            <w:r w:rsidRPr="00AB5AF5">
              <w:rPr>
                <w:rFonts w:hAnsi="宋体" w:hint="eastAsia"/>
              </w:rPr>
              <w:t>48</w:t>
            </w:r>
            <w:r w:rsidRPr="00AB5AF5">
              <w:rPr>
                <w:rFonts w:hAnsi="宋体" w:hint="eastAsia"/>
              </w:rPr>
              <w:t>个，</w:t>
            </w:r>
            <w:r w:rsidRPr="00AB5AF5">
              <w:rPr>
                <w:rFonts w:hAnsi="宋体" w:hint="eastAsia"/>
              </w:rPr>
              <w:t>40/100GE</w:t>
            </w:r>
            <w:r w:rsidRPr="00AB5AF5">
              <w:rPr>
                <w:rFonts w:hAnsi="宋体" w:hint="eastAsia"/>
              </w:rPr>
              <w:t>光接口</w:t>
            </w:r>
            <w:r w:rsidR="001D7C2D">
              <w:rPr>
                <w:rFonts w:hAnsi="宋体" w:hint="eastAsia"/>
              </w:rPr>
              <w:t>（支持升级至</w:t>
            </w:r>
            <w:r w:rsidR="001D7C2D">
              <w:rPr>
                <w:rFonts w:hAnsi="宋体" w:hint="eastAsia"/>
              </w:rPr>
              <w:t>200GE</w:t>
            </w:r>
            <w:r w:rsidR="001D7C2D">
              <w:rPr>
                <w:rFonts w:hAnsi="宋体" w:hint="eastAsia"/>
              </w:rPr>
              <w:t>光口）</w:t>
            </w:r>
            <w:r w:rsidRPr="00AB5AF5">
              <w:rPr>
                <w:rFonts w:hAnsi="宋体" w:hint="eastAsia"/>
              </w:rPr>
              <w:t>≥</w:t>
            </w:r>
            <w:r w:rsidRPr="00AB5AF5">
              <w:rPr>
                <w:rFonts w:hAnsi="宋体" w:hint="eastAsia"/>
              </w:rPr>
              <w:t>8</w:t>
            </w:r>
            <w:r w:rsidRPr="00AB5AF5">
              <w:rPr>
                <w:rFonts w:hAnsi="宋体" w:hint="eastAsia"/>
              </w:rPr>
              <w:t>个</w:t>
            </w:r>
            <w:r>
              <w:rPr>
                <w:rFonts w:hAnsi="宋体" w:hint="eastAsia"/>
              </w:rPr>
              <w:t>；</w:t>
            </w:r>
          </w:p>
        </w:tc>
      </w:tr>
      <w:tr w:rsidR="00AB5AF5" w14:paraId="5C335BC2" w14:textId="77777777" w:rsidTr="00A6238D">
        <w:trPr>
          <w:trHeight w:val="413"/>
        </w:trPr>
        <w:tc>
          <w:tcPr>
            <w:tcW w:w="1418" w:type="dxa"/>
            <w:vMerge/>
            <w:vAlign w:val="center"/>
          </w:tcPr>
          <w:p w14:paraId="2AC1B5AE" w14:textId="77777777" w:rsidR="00AB5AF5" w:rsidRDefault="00AB5AF5" w:rsidP="00A6238D">
            <w:pPr>
              <w:widowControl/>
              <w:spacing w:line="288" w:lineRule="auto"/>
              <w:jc w:val="left"/>
              <w:rPr>
                <w:rFonts w:hAnsi="宋体" w:hint="eastAsia"/>
              </w:rPr>
            </w:pPr>
          </w:p>
        </w:tc>
        <w:tc>
          <w:tcPr>
            <w:tcW w:w="6691" w:type="dxa"/>
            <w:vAlign w:val="center"/>
          </w:tcPr>
          <w:p w14:paraId="64639AB7" w14:textId="2F746B3E" w:rsidR="00AB5AF5" w:rsidRDefault="00AB5AF5" w:rsidP="00A6238D">
            <w:pPr>
              <w:widowControl/>
              <w:spacing w:line="288" w:lineRule="auto"/>
              <w:jc w:val="left"/>
              <w:rPr>
                <w:rFonts w:hAnsi="宋体" w:hint="eastAsia"/>
              </w:rPr>
            </w:pPr>
            <w:r w:rsidRPr="00AB5AF5">
              <w:rPr>
                <w:rFonts w:hAnsi="宋体" w:hint="eastAsia"/>
              </w:rPr>
              <w:t>交换容量≥</w:t>
            </w:r>
            <w:r w:rsidRPr="00AB5AF5">
              <w:rPr>
                <w:rFonts w:hAnsi="宋体" w:hint="eastAsia"/>
              </w:rPr>
              <w:t>8Tbps</w:t>
            </w:r>
            <w:r w:rsidRPr="00AB5AF5">
              <w:rPr>
                <w:rFonts w:hAnsi="宋体" w:hint="eastAsia"/>
              </w:rPr>
              <w:t>，包转发率≥</w:t>
            </w:r>
            <w:r w:rsidRPr="00AB5AF5">
              <w:rPr>
                <w:rFonts w:hAnsi="宋体" w:hint="eastAsia"/>
              </w:rPr>
              <w:t>2000Mpps</w:t>
            </w:r>
            <w:r w:rsidRPr="00AB5AF5">
              <w:rPr>
                <w:rFonts w:hAnsi="宋体" w:hint="eastAsia"/>
              </w:rPr>
              <w:t>；</w:t>
            </w:r>
          </w:p>
        </w:tc>
      </w:tr>
      <w:tr w:rsidR="00AB5AF5" w14:paraId="02C3951D" w14:textId="77777777" w:rsidTr="00A6238D">
        <w:trPr>
          <w:trHeight w:val="389"/>
        </w:trPr>
        <w:tc>
          <w:tcPr>
            <w:tcW w:w="1418" w:type="dxa"/>
            <w:vMerge/>
            <w:vAlign w:val="center"/>
          </w:tcPr>
          <w:p w14:paraId="3954164A" w14:textId="77777777" w:rsidR="00AB5AF5" w:rsidRDefault="00AB5AF5" w:rsidP="00A6238D">
            <w:pPr>
              <w:widowControl/>
              <w:spacing w:line="288" w:lineRule="auto"/>
              <w:jc w:val="left"/>
              <w:rPr>
                <w:rFonts w:hAnsi="宋体" w:hint="eastAsia"/>
              </w:rPr>
            </w:pPr>
          </w:p>
        </w:tc>
        <w:tc>
          <w:tcPr>
            <w:tcW w:w="6691" w:type="dxa"/>
            <w:vAlign w:val="center"/>
          </w:tcPr>
          <w:p w14:paraId="69E7F58A" w14:textId="77B4343E" w:rsidR="00AB5AF5" w:rsidRDefault="00AB5AF5" w:rsidP="00A6238D">
            <w:pPr>
              <w:widowControl/>
              <w:spacing w:line="288" w:lineRule="auto"/>
              <w:jc w:val="left"/>
              <w:rPr>
                <w:rFonts w:hAnsi="宋体" w:hint="eastAsia"/>
              </w:rPr>
            </w:pPr>
            <w:r w:rsidRPr="00AB5AF5">
              <w:rPr>
                <w:rFonts w:hAnsi="宋体" w:hint="eastAsia"/>
              </w:rPr>
              <w:t>配置</w:t>
            </w:r>
            <w:r w:rsidRPr="00AB5AF5">
              <w:rPr>
                <w:rFonts w:hAnsi="宋体" w:hint="eastAsia"/>
              </w:rPr>
              <w:t>1+1</w:t>
            </w:r>
            <w:r w:rsidRPr="00AB5AF5">
              <w:rPr>
                <w:rFonts w:hAnsi="宋体" w:hint="eastAsia"/>
              </w:rPr>
              <w:t>冗余电源；配置≥</w:t>
            </w:r>
            <w:r w:rsidRPr="00AB5AF5">
              <w:rPr>
                <w:rFonts w:hAnsi="宋体" w:hint="eastAsia"/>
              </w:rPr>
              <w:t>4</w:t>
            </w:r>
            <w:r w:rsidRPr="00AB5AF5">
              <w:rPr>
                <w:rFonts w:hAnsi="宋体" w:hint="eastAsia"/>
              </w:rPr>
              <w:t>个热插拔模块化风扇。</w:t>
            </w:r>
            <w:r w:rsidR="003744EF" w:rsidRPr="009A7055">
              <w:rPr>
                <w:rFonts w:hAnsi="宋体"/>
              </w:rPr>
              <w:t>最大功耗（</w:t>
            </w:r>
            <w:proofErr w:type="gramStart"/>
            <w:r w:rsidR="003744EF" w:rsidRPr="009A7055">
              <w:rPr>
                <w:rFonts w:hAnsi="宋体"/>
              </w:rPr>
              <w:t>满配端口</w:t>
            </w:r>
            <w:proofErr w:type="gramEnd"/>
            <w:r w:rsidR="003744EF" w:rsidRPr="009A7055">
              <w:rPr>
                <w:rFonts w:hAnsi="宋体"/>
              </w:rPr>
              <w:t>、</w:t>
            </w:r>
            <w:proofErr w:type="gramStart"/>
            <w:r w:rsidR="003744EF" w:rsidRPr="009A7055">
              <w:rPr>
                <w:rFonts w:hAnsi="宋体"/>
              </w:rPr>
              <w:t>满业务</w:t>
            </w:r>
            <w:proofErr w:type="gramEnd"/>
            <w:r w:rsidR="003744EF" w:rsidRPr="009A7055">
              <w:rPr>
                <w:rFonts w:hAnsi="宋体"/>
              </w:rPr>
              <w:t>流量工况）≤</w:t>
            </w:r>
            <w:r w:rsidR="003744EF">
              <w:rPr>
                <w:rFonts w:hAnsi="宋体" w:hint="eastAsia"/>
              </w:rPr>
              <w:t>4</w:t>
            </w:r>
            <w:r w:rsidR="003744EF">
              <w:rPr>
                <w:rFonts w:hAnsi="宋体" w:hint="eastAsia"/>
              </w:rPr>
              <w:t>00</w:t>
            </w:r>
            <w:r w:rsidR="003744EF" w:rsidRPr="009A7055">
              <w:rPr>
                <w:rFonts w:hAnsi="宋体"/>
              </w:rPr>
              <w:t>W</w:t>
            </w:r>
          </w:p>
        </w:tc>
      </w:tr>
      <w:tr w:rsidR="00AB5AF5" w14:paraId="4E874850" w14:textId="77777777" w:rsidTr="00A6238D">
        <w:trPr>
          <w:trHeight w:val="408"/>
        </w:trPr>
        <w:tc>
          <w:tcPr>
            <w:tcW w:w="1418" w:type="dxa"/>
            <w:vMerge w:val="restart"/>
            <w:vAlign w:val="center"/>
          </w:tcPr>
          <w:p w14:paraId="243C352E" w14:textId="77777777" w:rsidR="00AB5AF5" w:rsidRDefault="00AB5AF5" w:rsidP="00A6238D">
            <w:pPr>
              <w:widowControl/>
              <w:spacing w:line="288" w:lineRule="auto"/>
              <w:jc w:val="left"/>
              <w:rPr>
                <w:rFonts w:hAnsi="宋体" w:hint="eastAsia"/>
              </w:rPr>
            </w:pPr>
            <w:r>
              <w:rPr>
                <w:rFonts w:hAnsi="宋体" w:hint="eastAsia"/>
              </w:rPr>
              <w:t>基本功能</w:t>
            </w:r>
          </w:p>
        </w:tc>
        <w:tc>
          <w:tcPr>
            <w:tcW w:w="6691" w:type="dxa"/>
            <w:vAlign w:val="center"/>
          </w:tcPr>
          <w:p w14:paraId="34D0EFAB" w14:textId="77777777" w:rsidR="00AB5AF5" w:rsidRDefault="00AB5AF5" w:rsidP="00A6238D">
            <w:pPr>
              <w:widowControl/>
              <w:spacing w:line="288" w:lineRule="auto"/>
              <w:jc w:val="left"/>
              <w:rPr>
                <w:rFonts w:hAnsi="宋体" w:hint="eastAsia"/>
              </w:rPr>
            </w:pPr>
            <w:r>
              <w:rPr>
                <w:rFonts w:hAnsi="宋体"/>
              </w:rPr>
              <w:t>支持</w:t>
            </w:r>
            <w:r>
              <w:rPr>
                <w:rFonts w:hAnsi="宋体"/>
              </w:rPr>
              <w:t>IPv4</w:t>
            </w:r>
            <w:r>
              <w:rPr>
                <w:rFonts w:hAnsi="宋体"/>
              </w:rPr>
              <w:t>和</w:t>
            </w:r>
            <w:r>
              <w:rPr>
                <w:rFonts w:hAnsi="宋体"/>
              </w:rPr>
              <w:t>IPv6</w:t>
            </w:r>
            <w:r>
              <w:rPr>
                <w:rFonts w:hAnsi="宋体"/>
              </w:rPr>
              <w:t>的三层路由功能</w:t>
            </w:r>
          </w:p>
        </w:tc>
      </w:tr>
      <w:tr w:rsidR="00AB5AF5" w14:paraId="3D387FD5" w14:textId="77777777" w:rsidTr="00A6238D">
        <w:trPr>
          <w:trHeight w:val="408"/>
        </w:trPr>
        <w:tc>
          <w:tcPr>
            <w:tcW w:w="1418" w:type="dxa"/>
            <w:vMerge/>
            <w:vAlign w:val="center"/>
          </w:tcPr>
          <w:p w14:paraId="36EE130F" w14:textId="77777777" w:rsidR="00AB5AF5" w:rsidRDefault="00AB5AF5" w:rsidP="00A6238D">
            <w:pPr>
              <w:widowControl/>
              <w:spacing w:line="288" w:lineRule="auto"/>
              <w:jc w:val="left"/>
              <w:rPr>
                <w:rFonts w:hAnsi="宋体" w:hint="eastAsia"/>
              </w:rPr>
            </w:pPr>
          </w:p>
        </w:tc>
        <w:tc>
          <w:tcPr>
            <w:tcW w:w="6691" w:type="dxa"/>
            <w:vAlign w:val="center"/>
          </w:tcPr>
          <w:p w14:paraId="665DF2CD" w14:textId="77777777" w:rsidR="00AB5AF5" w:rsidRDefault="00AB5AF5" w:rsidP="00A6238D">
            <w:pPr>
              <w:widowControl/>
              <w:spacing w:line="288" w:lineRule="auto"/>
              <w:jc w:val="left"/>
              <w:rPr>
                <w:rFonts w:hAnsi="宋体" w:hint="eastAsia"/>
              </w:rPr>
            </w:pPr>
            <w:r>
              <w:rPr>
                <w:rFonts w:hAnsi="宋体" w:hint="eastAsia"/>
              </w:rPr>
              <w:t>支持</w:t>
            </w:r>
            <w:r>
              <w:rPr>
                <w:rFonts w:hAnsi="宋体" w:hint="eastAsia"/>
              </w:rPr>
              <w:t>RIP</w:t>
            </w:r>
            <w:r>
              <w:rPr>
                <w:rFonts w:hAnsi="宋体" w:hint="eastAsia"/>
              </w:rPr>
              <w:t>，</w:t>
            </w:r>
            <w:r>
              <w:rPr>
                <w:rFonts w:hAnsi="宋体" w:hint="eastAsia"/>
              </w:rPr>
              <w:t>OSPF</w:t>
            </w:r>
            <w:r>
              <w:rPr>
                <w:rFonts w:hAnsi="宋体" w:hint="eastAsia"/>
              </w:rPr>
              <w:t>，</w:t>
            </w:r>
            <w:r>
              <w:rPr>
                <w:rFonts w:hAnsi="宋体" w:hint="eastAsia"/>
              </w:rPr>
              <w:t>BGP</w:t>
            </w:r>
            <w:r>
              <w:rPr>
                <w:rFonts w:hAnsi="宋体" w:hint="eastAsia"/>
              </w:rPr>
              <w:t>，</w:t>
            </w:r>
            <w:proofErr w:type="spellStart"/>
            <w:r>
              <w:rPr>
                <w:rFonts w:hAnsi="宋体" w:hint="eastAsia"/>
              </w:rPr>
              <w:t>RIPng</w:t>
            </w:r>
            <w:proofErr w:type="spellEnd"/>
            <w:r>
              <w:rPr>
                <w:rFonts w:hAnsi="宋体" w:hint="eastAsia"/>
              </w:rPr>
              <w:t>，</w:t>
            </w:r>
            <w:r>
              <w:rPr>
                <w:rFonts w:hAnsi="宋体" w:hint="eastAsia"/>
              </w:rPr>
              <w:t>OSPFv3</w:t>
            </w:r>
            <w:r>
              <w:rPr>
                <w:rFonts w:hAnsi="宋体" w:hint="eastAsia"/>
              </w:rPr>
              <w:t>，</w:t>
            </w:r>
            <w:r>
              <w:rPr>
                <w:rFonts w:hAnsi="宋体" w:hint="eastAsia"/>
              </w:rPr>
              <w:t>BGP4+</w:t>
            </w:r>
          </w:p>
        </w:tc>
      </w:tr>
      <w:tr w:rsidR="00AB5AF5" w14:paraId="7A58E2B0" w14:textId="77777777" w:rsidTr="00A6238D">
        <w:trPr>
          <w:trHeight w:val="408"/>
        </w:trPr>
        <w:tc>
          <w:tcPr>
            <w:tcW w:w="1418" w:type="dxa"/>
            <w:vMerge/>
            <w:vAlign w:val="center"/>
          </w:tcPr>
          <w:p w14:paraId="3B8CF4A8" w14:textId="77777777" w:rsidR="00AB5AF5" w:rsidRDefault="00AB5AF5" w:rsidP="00A6238D">
            <w:pPr>
              <w:widowControl/>
              <w:spacing w:line="288" w:lineRule="auto"/>
              <w:jc w:val="left"/>
              <w:rPr>
                <w:rFonts w:hAnsi="宋体" w:hint="eastAsia"/>
              </w:rPr>
            </w:pPr>
          </w:p>
        </w:tc>
        <w:tc>
          <w:tcPr>
            <w:tcW w:w="6691" w:type="dxa"/>
            <w:vAlign w:val="center"/>
          </w:tcPr>
          <w:p w14:paraId="2992A88D" w14:textId="77777777" w:rsidR="00AB5AF5" w:rsidRDefault="00AB5AF5" w:rsidP="00A6238D">
            <w:pPr>
              <w:widowControl/>
              <w:spacing w:line="288" w:lineRule="auto"/>
              <w:jc w:val="left"/>
              <w:rPr>
                <w:rFonts w:hAnsi="宋体" w:hint="eastAsia"/>
              </w:rPr>
            </w:pPr>
            <w:r>
              <w:rPr>
                <w:rFonts w:hAnsi="宋体" w:hint="eastAsia"/>
              </w:rPr>
              <w:t>支持</w:t>
            </w:r>
            <w:proofErr w:type="spellStart"/>
            <w:r>
              <w:rPr>
                <w:rFonts w:hAnsi="宋体"/>
              </w:rPr>
              <w:t>VxLAN</w:t>
            </w:r>
            <w:proofErr w:type="spellEnd"/>
            <w:r>
              <w:rPr>
                <w:rFonts w:hAnsi="宋体" w:hint="eastAsia"/>
              </w:rPr>
              <w:t>，</w:t>
            </w:r>
            <w:r>
              <w:rPr>
                <w:rFonts w:hAnsi="宋体"/>
              </w:rPr>
              <w:t>SDN</w:t>
            </w:r>
          </w:p>
        </w:tc>
      </w:tr>
      <w:tr w:rsidR="00AB5AF5" w14:paraId="79BD330E" w14:textId="77777777" w:rsidTr="00A6238D">
        <w:trPr>
          <w:trHeight w:val="420"/>
        </w:trPr>
        <w:tc>
          <w:tcPr>
            <w:tcW w:w="1418" w:type="dxa"/>
            <w:vMerge/>
            <w:vAlign w:val="center"/>
          </w:tcPr>
          <w:p w14:paraId="3EFD865B" w14:textId="77777777" w:rsidR="00AB5AF5" w:rsidRDefault="00AB5AF5" w:rsidP="00A6238D">
            <w:pPr>
              <w:widowControl/>
              <w:spacing w:line="288" w:lineRule="auto"/>
              <w:jc w:val="left"/>
              <w:rPr>
                <w:rFonts w:hAnsi="宋体" w:hint="eastAsia"/>
              </w:rPr>
            </w:pPr>
          </w:p>
        </w:tc>
        <w:tc>
          <w:tcPr>
            <w:tcW w:w="6691" w:type="dxa"/>
            <w:vAlign w:val="center"/>
          </w:tcPr>
          <w:p w14:paraId="1F1813D2" w14:textId="47292599" w:rsidR="00AB5AF5" w:rsidRDefault="00AB5AF5" w:rsidP="00A6238D">
            <w:pPr>
              <w:widowControl/>
              <w:spacing w:line="288" w:lineRule="auto"/>
              <w:jc w:val="left"/>
              <w:rPr>
                <w:rFonts w:hAnsi="宋体" w:hint="eastAsia"/>
              </w:rPr>
            </w:pPr>
            <w:r w:rsidRPr="00AB5AF5">
              <w:rPr>
                <w:rFonts w:hAnsi="宋体" w:hint="eastAsia"/>
              </w:rPr>
              <w:t>具备无损网络</w:t>
            </w:r>
            <w:r w:rsidRPr="00AB5AF5">
              <w:rPr>
                <w:rFonts w:hAnsi="宋体" w:hint="eastAsia"/>
              </w:rPr>
              <w:t>RoCE</w:t>
            </w:r>
            <w:r w:rsidRPr="00AB5AF5">
              <w:rPr>
                <w:rFonts w:hAnsi="宋体" w:hint="eastAsia"/>
              </w:rPr>
              <w:t>或</w:t>
            </w:r>
            <w:r w:rsidRPr="00AB5AF5">
              <w:rPr>
                <w:rFonts w:hAnsi="宋体" w:hint="eastAsia"/>
              </w:rPr>
              <w:t>RDMA</w:t>
            </w:r>
            <w:r w:rsidRPr="00AB5AF5">
              <w:rPr>
                <w:rFonts w:hAnsi="宋体" w:hint="eastAsia"/>
              </w:rPr>
              <w:t>，支持</w:t>
            </w:r>
            <w:r w:rsidRPr="00AB5AF5">
              <w:rPr>
                <w:rFonts w:hAnsi="宋体" w:hint="eastAsia"/>
              </w:rPr>
              <w:t>PFC</w:t>
            </w:r>
            <w:r w:rsidRPr="00AB5AF5">
              <w:rPr>
                <w:rFonts w:hAnsi="宋体" w:hint="eastAsia"/>
              </w:rPr>
              <w:t>、</w:t>
            </w:r>
            <w:r w:rsidRPr="00AB5AF5">
              <w:rPr>
                <w:rFonts w:hAnsi="宋体" w:hint="eastAsia"/>
              </w:rPr>
              <w:t>ECN</w:t>
            </w:r>
            <w:r w:rsidRPr="00AB5AF5">
              <w:rPr>
                <w:rFonts w:hAnsi="宋体" w:hint="eastAsia"/>
              </w:rPr>
              <w:t>等数据中心特性</w:t>
            </w:r>
          </w:p>
        </w:tc>
      </w:tr>
      <w:tr w:rsidR="00AB5AF5" w14:paraId="2291A0B2" w14:textId="77777777" w:rsidTr="00A6238D">
        <w:trPr>
          <w:trHeight w:val="413"/>
        </w:trPr>
        <w:tc>
          <w:tcPr>
            <w:tcW w:w="1418" w:type="dxa"/>
            <w:vMerge/>
            <w:vAlign w:val="center"/>
          </w:tcPr>
          <w:p w14:paraId="6A5CA322" w14:textId="77777777" w:rsidR="00AB5AF5" w:rsidRDefault="00AB5AF5" w:rsidP="00A6238D">
            <w:pPr>
              <w:widowControl/>
              <w:spacing w:line="288" w:lineRule="auto"/>
              <w:jc w:val="left"/>
              <w:rPr>
                <w:rFonts w:hAnsi="宋体" w:hint="eastAsia"/>
              </w:rPr>
            </w:pPr>
          </w:p>
        </w:tc>
        <w:tc>
          <w:tcPr>
            <w:tcW w:w="6691" w:type="dxa"/>
            <w:vAlign w:val="center"/>
          </w:tcPr>
          <w:p w14:paraId="7EEB43B6" w14:textId="77777777" w:rsidR="00AB5AF5" w:rsidRDefault="00AB5AF5" w:rsidP="00A6238D">
            <w:pPr>
              <w:widowControl/>
              <w:spacing w:line="288" w:lineRule="auto"/>
              <w:jc w:val="left"/>
              <w:rPr>
                <w:rFonts w:hAnsi="宋体" w:hint="eastAsia"/>
              </w:rPr>
            </w:pPr>
            <w:r>
              <w:rPr>
                <w:rFonts w:hAnsi="宋体" w:hint="eastAsia"/>
              </w:rPr>
              <w:t>支持基本的</w:t>
            </w:r>
            <w:proofErr w:type="spellStart"/>
            <w:r>
              <w:rPr>
                <w:rFonts w:hAnsi="宋体" w:hint="eastAsia"/>
              </w:rPr>
              <w:t>QinQ</w:t>
            </w:r>
            <w:proofErr w:type="spellEnd"/>
            <w:r>
              <w:rPr>
                <w:rFonts w:hAnsi="宋体" w:hint="eastAsia"/>
              </w:rPr>
              <w:t>，支持灵活的</w:t>
            </w:r>
            <w:proofErr w:type="spellStart"/>
            <w:r>
              <w:rPr>
                <w:rFonts w:hAnsi="宋体" w:hint="eastAsia"/>
              </w:rPr>
              <w:t>QinQ</w:t>
            </w:r>
            <w:proofErr w:type="spellEnd"/>
          </w:p>
        </w:tc>
      </w:tr>
      <w:tr w:rsidR="00AB5AF5" w14:paraId="5CED7753" w14:textId="77777777" w:rsidTr="00A6238D">
        <w:trPr>
          <w:trHeight w:val="413"/>
        </w:trPr>
        <w:tc>
          <w:tcPr>
            <w:tcW w:w="1418" w:type="dxa"/>
            <w:vMerge/>
            <w:vAlign w:val="center"/>
          </w:tcPr>
          <w:p w14:paraId="47CE7EA4" w14:textId="77777777" w:rsidR="00AB5AF5" w:rsidRDefault="00AB5AF5" w:rsidP="00A6238D">
            <w:pPr>
              <w:widowControl/>
              <w:spacing w:line="288" w:lineRule="auto"/>
              <w:jc w:val="left"/>
              <w:rPr>
                <w:rFonts w:hAnsi="宋体" w:hint="eastAsia"/>
              </w:rPr>
            </w:pPr>
          </w:p>
        </w:tc>
        <w:tc>
          <w:tcPr>
            <w:tcW w:w="6691" w:type="dxa"/>
            <w:vAlign w:val="center"/>
          </w:tcPr>
          <w:p w14:paraId="57DD3956" w14:textId="5B050C2A" w:rsidR="00AB5AF5" w:rsidRDefault="00AB5AF5" w:rsidP="00A6238D">
            <w:pPr>
              <w:widowControl/>
              <w:spacing w:line="288" w:lineRule="auto"/>
              <w:jc w:val="left"/>
              <w:rPr>
                <w:rFonts w:hAnsi="宋体" w:hint="eastAsia"/>
              </w:rPr>
            </w:pPr>
            <w:r w:rsidRPr="00AB5AF5">
              <w:rPr>
                <w:rFonts w:hAnsi="宋体" w:hint="eastAsia"/>
              </w:rPr>
              <w:t>具备跨设备链路聚合功能</w:t>
            </w:r>
            <w:r>
              <w:rPr>
                <w:rFonts w:hAnsi="宋体" w:hint="eastAsia"/>
              </w:rPr>
              <w:t>。</w:t>
            </w:r>
          </w:p>
        </w:tc>
      </w:tr>
      <w:tr w:rsidR="00AB5AF5" w14:paraId="121DCC35" w14:textId="77777777" w:rsidTr="00A6238D">
        <w:trPr>
          <w:trHeight w:val="409"/>
        </w:trPr>
        <w:tc>
          <w:tcPr>
            <w:tcW w:w="1418" w:type="dxa"/>
            <w:vAlign w:val="center"/>
          </w:tcPr>
          <w:p w14:paraId="1D079840" w14:textId="77777777" w:rsidR="00AB5AF5" w:rsidRDefault="00AB5AF5" w:rsidP="00A6238D">
            <w:pPr>
              <w:widowControl/>
              <w:spacing w:line="288" w:lineRule="auto"/>
              <w:jc w:val="left"/>
              <w:rPr>
                <w:rFonts w:hAnsi="宋体" w:hint="eastAsia"/>
              </w:rPr>
            </w:pPr>
            <w:r>
              <w:rPr>
                <w:rFonts w:hAnsi="宋体" w:hint="eastAsia"/>
              </w:rPr>
              <w:t>资质</w:t>
            </w:r>
          </w:p>
        </w:tc>
        <w:tc>
          <w:tcPr>
            <w:tcW w:w="6691" w:type="dxa"/>
            <w:vAlign w:val="center"/>
          </w:tcPr>
          <w:p w14:paraId="476894B5" w14:textId="77777777" w:rsidR="00AB5AF5" w:rsidRDefault="00AB5AF5" w:rsidP="00A6238D">
            <w:pPr>
              <w:widowControl/>
              <w:spacing w:line="288" w:lineRule="auto"/>
              <w:jc w:val="left"/>
              <w:rPr>
                <w:rFonts w:hAnsi="宋体" w:hint="eastAsia"/>
              </w:rPr>
            </w:pPr>
            <w:r>
              <w:rPr>
                <w:rFonts w:hAnsi="宋体" w:hint="eastAsia"/>
              </w:rPr>
              <w:t>提供</w:t>
            </w:r>
            <w:r>
              <w:rPr>
                <w:rFonts w:hAnsi="宋体"/>
              </w:rPr>
              <w:t>工信部入网许可证</w:t>
            </w:r>
            <w:r>
              <w:rPr>
                <w:rFonts w:hAnsi="宋体" w:hint="eastAsia"/>
              </w:rPr>
              <w:t>；</w:t>
            </w:r>
          </w:p>
        </w:tc>
      </w:tr>
      <w:tr w:rsidR="00AB5AF5" w14:paraId="5449C71C" w14:textId="77777777" w:rsidTr="00A6238D">
        <w:trPr>
          <w:trHeight w:val="409"/>
        </w:trPr>
        <w:tc>
          <w:tcPr>
            <w:tcW w:w="1418" w:type="dxa"/>
            <w:vAlign w:val="center"/>
          </w:tcPr>
          <w:p w14:paraId="1C2FC8AD" w14:textId="77777777" w:rsidR="00AB5AF5" w:rsidRDefault="00AB5AF5" w:rsidP="00A6238D">
            <w:pPr>
              <w:widowControl/>
              <w:spacing w:line="288" w:lineRule="auto"/>
              <w:jc w:val="left"/>
              <w:rPr>
                <w:rFonts w:hAnsi="宋体" w:hint="eastAsia"/>
              </w:rPr>
            </w:pPr>
            <w:r>
              <w:rPr>
                <w:rFonts w:hAnsi="宋体" w:hint="eastAsia"/>
              </w:rPr>
              <w:t>配置</w:t>
            </w:r>
            <w:r>
              <w:rPr>
                <w:rFonts w:eastAsiaTheme="minorEastAsia" w:hint="eastAsia"/>
              </w:rPr>
              <w:t>*</w:t>
            </w:r>
          </w:p>
        </w:tc>
        <w:tc>
          <w:tcPr>
            <w:tcW w:w="6691" w:type="dxa"/>
            <w:vAlign w:val="center"/>
          </w:tcPr>
          <w:p w14:paraId="703249E5" w14:textId="71435A43" w:rsidR="00AB5AF5" w:rsidRDefault="00AB5AF5" w:rsidP="00A6238D">
            <w:pPr>
              <w:widowControl/>
              <w:spacing w:line="288" w:lineRule="auto"/>
              <w:jc w:val="left"/>
              <w:rPr>
                <w:rFonts w:hAnsi="宋体" w:hint="eastAsia"/>
              </w:rPr>
            </w:pPr>
            <w:r>
              <w:rPr>
                <w:rFonts w:hAnsi="宋体" w:hint="eastAsia"/>
              </w:rPr>
              <w:t>每台</w:t>
            </w:r>
            <w:r w:rsidRPr="00AB5AF5">
              <w:rPr>
                <w:rFonts w:hAnsi="宋体" w:hint="eastAsia"/>
              </w:rPr>
              <w:t>配备</w:t>
            </w:r>
            <w:r w:rsidRPr="00AB5AF5">
              <w:rPr>
                <w:rFonts w:hAnsi="宋体" w:hint="eastAsia"/>
              </w:rPr>
              <w:t>8</w:t>
            </w:r>
            <w:r w:rsidRPr="00AB5AF5">
              <w:rPr>
                <w:rFonts w:hAnsi="宋体" w:hint="eastAsia"/>
              </w:rPr>
              <w:t>个</w:t>
            </w:r>
            <w:r w:rsidRPr="00AB5AF5">
              <w:rPr>
                <w:rFonts w:hAnsi="宋体" w:hint="eastAsia"/>
              </w:rPr>
              <w:t>100GE</w:t>
            </w:r>
            <w:proofErr w:type="gramStart"/>
            <w:r w:rsidRPr="00AB5AF5">
              <w:rPr>
                <w:rFonts w:hAnsi="宋体" w:hint="eastAsia"/>
              </w:rPr>
              <w:t>多模光模块</w:t>
            </w:r>
            <w:proofErr w:type="gramEnd"/>
            <w:r w:rsidRPr="00AB5AF5">
              <w:rPr>
                <w:rFonts w:hAnsi="宋体" w:hint="eastAsia"/>
              </w:rPr>
              <w:t>，</w:t>
            </w:r>
            <w:r w:rsidR="009A2334" w:rsidRPr="00AB5AF5">
              <w:rPr>
                <w:rFonts w:hAnsi="宋体" w:hint="eastAsia"/>
              </w:rPr>
              <w:t>配备</w:t>
            </w:r>
            <w:r w:rsidR="009A2334" w:rsidRPr="00AB5AF5">
              <w:rPr>
                <w:rFonts w:hAnsi="宋体" w:hint="eastAsia"/>
              </w:rPr>
              <w:t>48</w:t>
            </w:r>
            <w:r w:rsidR="009A2334" w:rsidRPr="00AB5AF5">
              <w:rPr>
                <w:rFonts w:hAnsi="宋体" w:hint="eastAsia"/>
              </w:rPr>
              <w:t>个</w:t>
            </w:r>
            <w:r w:rsidR="009A2334" w:rsidRPr="00AB5AF5">
              <w:rPr>
                <w:rFonts w:hAnsi="宋体" w:hint="eastAsia"/>
              </w:rPr>
              <w:t>25GE</w:t>
            </w:r>
            <w:proofErr w:type="gramStart"/>
            <w:r w:rsidR="009A2334" w:rsidRPr="00AB5AF5">
              <w:rPr>
                <w:rFonts w:hAnsi="宋体" w:hint="eastAsia"/>
              </w:rPr>
              <w:t>多模光模块</w:t>
            </w:r>
            <w:proofErr w:type="gramEnd"/>
            <w:r w:rsidR="009A2334">
              <w:rPr>
                <w:rFonts w:hAnsi="宋体" w:hint="eastAsia"/>
              </w:rPr>
              <w:t>，</w:t>
            </w:r>
            <w:r w:rsidRPr="00AB5AF5">
              <w:rPr>
                <w:rFonts w:hAnsi="宋体" w:hint="eastAsia"/>
              </w:rPr>
              <w:t>配置≥</w:t>
            </w:r>
            <w:r w:rsidRPr="00AB5AF5">
              <w:rPr>
                <w:rFonts w:hAnsi="宋体" w:hint="eastAsia"/>
              </w:rPr>
              <w:t>1</w:t>
            </w:r>
            <w:r w:rsidRPr="00AB5AF5">
              <w:rPr>
                <w:rFonts w:hAnsi="宋体" w:hint="eastAsia"/>
              </w:rPr>
              <w:t>根</w:t>
            </w:r>
            <w:r w:rsidRPr="00AB5AF5">
              <w:rPr>
                <w:rFonts w:hAnsi="宋体" w:hint="eastAsia"/>
              </w:rPr>
              <w:t>100G</w:t>
            </w:r>
            <w:r w:rsidRPr="00AB5AF5">
              <w:rPr>
                <w:rFonts w:hAnsi="宋体" w:hint="eastAsia"/>
              </w:rPr>
              <w:t>堆叠线缆（含堆叠模块）</w:t>
            </w:r>
            <w:r>
              <w:rPr>
                <w:rFonts w:hAnsi="宋体" w:hint="eastAsia"/>
              </w:rPr>
              <w:t>；</w:t>
            </w:r>
          </w:p>
        </w:tc>
      </w:tr>
    </w:tbl>
    <w:p w14:paraId="5EB2E8A4" w14:textId="77777777" w:rsidR="008500DF" w:rsidRPr="008500DF" w:rsidRDefault="008500DF" w:rsidP="008500DF">
      <w:pPr>
        <w:widowControl/>
        <w:spacing w:line="288" w:lineRule="auto"/>
        <w:jc w:val="left"/>
        <w:rPr>
          <w:rFonts w:hAnsi="宋体" w:hint="eastAsia"/>
        </w:rPr>
      </w:pPr>
    </w:p>
    <w:p w14:paraId="705968B1" w14:textId="25300E48" w:rsidR="005258F5" w:rsidRDefault="00651786" w:rsidP="00EB4F51">
      <w:pPr>
        <w:widowControl/>
        <w:spacing w:line="288" w:lineRule="auto"/>
        <w:ind w:firstLineChars="200" w:firstLine="420"/>
        <w:jc w:val="left"/>
        <w:rPr>
          <w:rFonts w:hAnsi="宋体" w:hint="eastAsia"/>
        </w:rPr>
      </w:pPr>
      <w:r>
        <w:rPr>
          <w:rFonts w:hAnsi="宋体" w:hint="eastAsia"/>
        </w:rPr>
        <w:t>2</w:t>
      </w:r>
      <w:r w:rsidR="008B7C4B">
        <w:rPr>
          <w:rFonts w:hAnsi="宋体" w:hint="eastAsia"/>
        </w:rPr>
        <w:t>、</w:t>
      </w:r>
      <w:r w:rsidR="00C23AB3">
        <w:rPr>
          <w:rFonts w:hAnsi="宋体" w:hint="eastAsia"/>
        </w:rPr>
        <w:t>楼宇</w:t>
      </w:r>
      <w:r w:rsidR="008B7C4B">
        <w:rPr>
          <w:rFonts w:hAnsi="宋体" w:hint="eastAsia"/>
        </w:rPr>
        <w:t>汇聚交换机</w:t>
      </w:r>
      <w:r w:rsidR="008500DF">
        <w:rPr>
          <w:rFonts w:hAnsi="宋体"/>
        </w:rPr>
        <w:t xml:space="preserve">  </w:t>
      </w:r>
      <w:r w:rsidR="008B7C4B">
        <w:rPr>
          <w:rFonts w:hAnsi="宋体" w:hint="eastAsia"/>
        </w:rPr>
        <w:t>(</w:t>
      </w:r>
      <w:r w:rsidR="00E60BB6">
        <w:rPr>
          <w:rFonts w:hAnsi="宋体"/>
        </w:rPr>
        <w:t>1</w:t>
      </w:r>
      <w:r>
        <w:rPr>
          <w:rFonts w:hAnsi="宋体" w:hint="eastAsia"/>
        </w:rPr>
        <w:t>6</w:t>
      </w:r>
      <w:r w:rsidR="008B7C4B">
        <w:rPr>
          <w:rFonts w:hAnsi="宋体" w:hint="eastAsia"/>
        </w:rPr>
        <w:t>台</w:t>
      </w:r>
      <w:r w:rsidR="008B7C4B">
        <w:rPr>
          <w:rFonts w:hAnsi="宋体" w:hint="eastAsia"/>
        </w:rPr>
        <w:t>)</w:t>
      </w:r>
    </w:p>
    <w:tbl>
      <w:tblPr>
        <w:tblW w:w="81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6691"/>
      </w:tblGrid>
      <w:tr w:rsidR="005258F5" w14:paraId="2C0E829E" w14:textId="77777777">
        <w:trPr>
          <w:trHeight w:val="480"/>
        </w:trPr>
        <w:tc>
          <w:tcPr>
            <w:tcW w:w="1418" w:type="dxa"/>
            <w:vAlign w:val="center"/>
          </w:tcPr>
          <w:p w14:paraId="31123CF9" w14:textId="77777777" w:rsidR="005258F5" w:rsidRDefault="008B7C4B" w:rsidP="00EB4F51">
            <w:pPr>
              <w:widowControl/>
              <w:spacing w:line="288" w:lineRule="auto"/>
              <w:jc w:val="left"/>
              <w:rPr>
                <w:rFonts w:hAnsi="宋体" w:hint="eastAsia"/>
              </w:rPr>
            </w:pPr>
            <w:r>
              <w:rPr>
                <w:rFonts w:hAnsi="宋体" w:hint="eastAsia"/>
              </w:rPr>
              <w:t>指标项</w:t>
            </w:r>
          </w:p>
        </w:tc>
        <w:tc>
          <w:tcPr>
            <w:tcW w:w="6691" w:type="dxa"/>
            <w:vAlign w:val="center"/>
          </w:tcPr>
          <w:p w14:paraId="23B9DAE0" w14:textId="77777777" w:rsidR="005258F5" w:rsidRDefault="008B7C4B" w:rsidP="00EB4F51">
            <w:pPr>
              <w:widowControl/>
              <w:spacing w:line="288" w:lineRule="auto"/>
              <w:jc w:val="left"/>
              <w:rPr>
                <w:rFonts w:hAnsi="宋体" w:hint="eastAsia"/>
              </w:rPr>
            </w:pPr>
            <w:r>
              <w:rPr>
                <w:rFonts w:hAnsi="宋体" w:hint="eastAsia"/>
              </w:rPr>
              <w:t>参数要求</w:t>
            </w:r>
          </w:p>
        </w:tc>
      </w:tr>
      <w:tr w:rsidR="005258F5" w14:paraId="32CB0DB2" w14:textId="77777777">
        <w:trPr>
          <w:trHeight w:val="449"/>
        </w:trPr>
        <w:tc>
          <w:tcPr>
            <w:tcW w:w="1418" w:type="dxa"/>
            <w:vMerge w:val="restart"/>
            <w:vAlign w:val="center"/>
          </w:tcPr>
          <w:p w14:paraId="43B5A690" w14:textId="28842332" w:rsidR="005258F5" w:rsidRDefault="008B7C4B" w:rsidP="00EB4F51">
            <w:pPr>
              <w:widowControl/>
              <w:spacing w:line="288" w:lineRule="auto"/>
              <w:jc w:val="left"/>
              <w:rPr>
                <w:rFonts w:hAnsi="宋体" w:hint="eastAsia"/>
              </w:rPr>
            </w:pPr>
            <w:r>
              <w:rPr>
                <w:rFonts w:hAnsi="宋体" w:hint="eastAsia"/>
              </w:rPr>
              <w:t>硬件规格</w:t>
            </w:r>
            <w:r w:rsidR="000C349B">
              <w:rPr>
                <w:rFonts w:eastAsiaTheme="minorEastAsia" w:hint="eastAsia"/>
              </w:rPr>
              <w:t>*</w:t>
            </w:r>
          </w:p>
        </w:tc>
        <w:tc>
          <w:tcPr>
            <w:tcW w:w="6691" w:type="dxa"/>
            <w:vAlign w:val="center"/>
          </w:tcPr>
          <w:p w14:paraId="2AC3C0E0" w14:textId="6BB0872A" w:rsidR="005258F5" w:rsidRDefault="00823EB3" w:rsidP="00EB4F51">
            <w:pPr>
              <w:widowControl/>
              <w:spacing w:line="288" w:lineRule="auto"/>
              <w:jc w:val="left"/>
              <w:rPr>
                <w:rFonts w:hAnsi="宋体" w:hint="eastAsia"/>
              </w:rPr>
            </w:pPr>
            <w:r w:rsidRPr="00823EB3">
              <w:rPr>
                <w:rFonts w:hAnsi="宋体" w:hint="eastAsia"/>
              </w:rPr>
              <w:t>配置</w:t>
            </w:r>
            <w:r w:rsidRPr="00823EB3">
              <w:rPr>
                <w:rFonts w:hAnsi="宋体" w:hint="eastAsia"/>
              </w:rPr>
              <w:t>10GE</w:t>
            </w:r>
            <w:proofErr w:type="gramStart"/>
            <w:r w:rsidRPr="00823EB3">
              <w:rPr>
                <w:rFonts w:hAnsi="宋体" w:hint="eastAsia"/>
              </w:rPr>
              <w:t>光口</w:t>
            </w:r>
            <w:proofErr w:type="gramEnd"/>
            <w:r w:rsidRPr="00823EB3">
              <w:rPr>
                <w:rFonts w:hAnsi="宋体" w:hint="eastAsia"/>
              </w:rPr>
              <w:t>≥</w:t>
            </w:r>
            <w:r w:rsidRPr="00823EB3">
              <w:rPr>
                <w:rFonts w:hAnsi="宋体" w:hint="eastAsia"/>
              </w:rPr>
              <w:t>24</w:t>
            </w:r>
            <w:r w:rsidRPr="00823EB3">
              <w:rPr>
                <w:rFonts w:hAnsi="宋体" w:hint="eastAsia"/>
              </w:rPr>
              <w:t>个，</w:t>
            </w:r>
            <w:r w:rsidRPr="00823EB3">
              <w:rPr>
                <w:rFonts w:hAnsi="宋体" w:hint="eastAsia"/>
              </w:rPr>
              <w:t>10GE/25GE</w:t>
            </w:r>
            <w:proofErr w:type="gramStart"/>
            <w:r w:rsidRPr="00823EB3">
              <w:rPr>
                <w:rFonts w:hAnsi="宋体" w:hint="eastAsia"/>
              </w:rPr>
              <w:t>光口</w:t>
            </w:r>
            <w:proofErr w:type="gramEnd"/>
            <w:r w:rsidRPr="00823EB3">
              <w:rPr>
                <w:rFonts w:hAnsi="宋体" w:hint="eastAsia"/>
              </w:rPr>
              <w:t>≥</w:t>
            </w:r>
            <w:r w:rsidRPr="00823EB3">
              <w:rPr>
                <w:rFonts w:hAnsi="宋体" w:hint="eastAsia"/>
              </w:rPr>
              <w:t>2</w:t>
            </w:r>
            <w:r w:rsidRPr="00823EB3">
              <w:rPr>
                <w:rFonts w:hAnsi="宋体" w:hint="eastAsia"/>
              </w:rPr>
              <w:t>个，</w:t>
            </w:r>
            <w:r w:rsidRPr="00823EB3">
              <w:rPr>
                <w:rFonts w:hAnsi="宋体" w:hint="eastAsia"/>
              </w:rPr>
              <w:t>100GE</w:t>
            </w:r>
            <w:proofErr w:type="gramStart"/>
            <w:r w:rsidRPr="00823EB3">
              <w:rPr>
                <w:rFonts w:hAnsi="宋体" w:hint="eastAsia"/>
              </w:rPr>
              <w:t>光口</w:t>
            </w:r>
            <w:proofErr w:type="gramEnd"/>
            <w:r w:rsidRPr="00823EB3">
              <w:rPr>
                <w:rFonts w:hAnsi="宋体" w:hint="eastAsia"/>
              </w:rPr>
              <w:t>≥</w:t>
            </w:r>
            <w:r w:rsidRPr="00823EB3">
              <w:rPr>
                <w:rFonts w:hAnsi="宋体" w:hint="eastAsia"/>
              </w:rPr>
              <w:t>2</w:t>
            </w:r>
            <w:r w:rsidRPr="00823EB3">
              <w:rPr>
                <w:rFonts w:hAnsi="宋体" w:hint="eastAsia"/>
              </w:rPr>
              <w:t>个</w:t>
            </w:r>
            <w:r w:rsidR="008B7C4B">
              <w:rPr>
                <w:rFonts w:hAnsi="宋体" w:hint="eastAsia"/>
              </w:rPr>
              <w:t>；</w:t>
            </w:r>
            <w:r w:rsidR="001D7C2D" w:rsidDel="001D7C2D">
              <w:rPr>
                <w:rFonts w:hAnsi="宋体" w:hint="eastAsia"/>
              </w:rPr>
              <w:t xml:space="preserve"> </w:t>
            </w:r>
          </w:p>
        </w:tc>
      </w:tr>
      <w:tr w:rsidR="005258F5" w14:paraId="2CC99BC9" w14:textId="77777777">
        <w:trPr>
          <w:trHeight w:val="413"/>
        </w:trPr>
        <w:tc>
          <w:tcPr>
            <w:tcW w:w="1418" w:type="dxa"/>
            <w:vMerge/>
            <w:vAlign w:val="center"/>
          </w:tcPr>
          <w:p w14:paraId="32D9219C" w14:textId="77777777" w:rsidR="005258F5" w:rsidRDefault="005258F5" w:rsidP="00EB4F51">
            <w:pPr>
              <w:widowControl/>
              <w:spacing w:line="288" w:lineRule="auto"/>
              <w:jc w:val="left"/>
              <w:rPr>
                <w:rFonts w:hAnsi="宋体" w:hint="eastAsia"/>
              </w:rPr>
            </w:pPr>
          </w:p>
        </w:tc>
        <w:tc>
          <w:tcPr>
            <w:tcW w:w="6691" w:type="dxa"/>
            <w:vAlign w:val="center"/>
          </w:tcPr>
          <w:p w14:paraId="4EEB1D23" w14:textId="676AC82F" w:rsidR="005258F5" w:rsidRDefault="008B7C4B" w:rsidP="00EB4F51">
            <w:pPr>
              <w:widowControl/>
              <w:spacing w:line="288" w:lineRule="auto"/>
              <w:jc w:val="left"/>
              <w:rPr>
                <w:rFonts w:hAnsi="宋体" w:hint="eastAsia"/>
              </w:rPr>
            </w:pPr>
            <w:r>
              <w:rPr>
                <w:rFonts w:hAnsi="宋体" w:hint="eastAsia"/>
              </w:rPr>
              <w:t>交换容量≥</w:t>
            </w:r>
            <w:r>
              <w:rPr>
                <w:rFonts w:hAnsi="宋体" w:hint="eastAsia"/>
              </w:rPr>
              <w:t>2.</w:t>
            </w:r>
            <w:r>
              <w:rPr>
                <w:rFonts w:hAnsi="宋体"/>
              </w:rPr>
              <w:t>5</w:t>
            </w:r>
            <w:r>
              <w:rPr>
                <w:rFonts w:hAnsi="宋体" w:hint="eastAsia"/>
              </w:rPr>
              <w:t>Tbp</w:t>
            </w:r>
            <w:r w:rsidR="00D80607">
              <w:rPr>
                <w:rFonts w:hAnsi="宋体"/>
              </w:rPr>
              <w:t>s</w:t>
            </w:r>
            <w:r w:rsidR="00D80607">
              <w:rPr>
                <w:rFonts w:hAnsi="宋体" w:hint="eastAsia"/>
              </w:rPr>
              <w:t>；</w:t>
            </w:r>
            <w:r>
              <w:rPr>
                <w:rFonts w:hAnsi="宋体" w:hint="eastAsia"/>
              </w:rPr>
              <w:t>包转发率≥</w:t>
            </w:r>
            <w:r w:rsidR="00A21C8E">
              <w:rPr>
                <w:rFonts w:hAnsi="宋体"/>
              </w:rPr>
              <w:t>1500</w:t>
            </w:r>
            <w:r>
              <w:rPr>
                <w:rFonts w:hAnsi="宋体" w:hint="eastAsia"/>
              </w:rPr>
              <w:t>Mpps</w:t>
            </w:r>
          </w:p>
        </w:tc>
      </w:tr>
      <w:tr w:rsidR="005258F5" w14:paraId="0E6A33C4" w14:textId="77777777">
        <w:trPr>
          <w:trHeight w:val="389"/>
        </w:trPr>
        <w:tc>
          <w:tcPr>
            <w:tcW w:w="1418" w:type="dxa"/>
            <w:vMerge/>
            <w:vAlign w:val="center"/>
          </w:tcPr>
          <w:p w14:paraId="4D6A4037" w14:textId="77777777" w:rsidR="005258F5" w:rsidRDefault="005258F5" w:rsidP="00EB4F51">
            <w:pPr>
              <w:widowControl/>
              <w:spacing w:line="288" w:lineRule="auto"/>
              <w:jc w:val="left"/>
              <w:rPr>
                <w:rFonts w:hAnsi="宋体" w:hint="eastAsia"/>
              </w:rPr>
            </w:pPr>
          </w:p>
        </w:tc>
        <w:tc>
          <w:tcPr>
            <w:tcW w:w="6691" w:type="dxa"/>
            <w:vAlign w:val="center"/>
          </w:tcPr>
          <w:p w14:paraId="002E61CA" w14:textId="46DFF343" w:rsidR="005258F5" w:rsidRDefault="008B7C4B" w:rsidP="00EB4F51">
            <w:pPr>
              <w:widowControl/>
              <w:spacing w:line="288" w:lineRule="auto"/>
              <w:jc w:val="left"/>
              <w:rPr>
                <w:rFonts w:hAnsi="宋体" w:hint="eastAsia"/>
              </w:rPr>
            </w:pPr>
            <w:r>
              <w:rPr>
                <w:rFonts w:hAnsi="宋体" w:hint="eastAsia"/>
              </w:rPr>
              <w:t>配置</w:t>
            </w:r>
            <w:proofErr w:type="gramStart"/>
            <w:r>
              <w:rPr>
                <w:rFonts w:hAnsi="宋体" w:hint="eastAsia"/>
              </w:rPr>
              <w:t>冗余双</w:t>
            </w:r>
            <w:proofErr w:type="gramEnd"/>
            <w:r>
              <w:rPr>
                <w:rFonts w:hAnsi="宋体" w:hint="eastAsia"/>
              </w:rPr>
              <w:t>电源（</w:t>
            </w:r>
            <w:r>
              <w:rPr>
                <w:rFonts w:hAnsi="宋体" w:hint="eastAsia"/>
              </w:rPr>
              <w:t>1+1</w:t>
            </w:r>
            <w:r>
              <w:rPr>
                <w:rFonts w:hAnsi="宋体" w:hint="eastAsia"/>
              </w:rPr>
              <w:t>冗余）</w:t>
            </w:r>
            <w:r w:rsidR="009A7055">
              <w:rPr>
                <w:rFonts w:hAnsi="宋体" w:hint="eastAsia"/>
              </w:rPr>
              <w:t>，</w:t>
            </w:r>
            <w:r w:rsidR="009A7055" w:rsidRPr="009A7055">
              <w:rPr>
                <w:rFonts w:hAnsi="宋体"/>
              </w:rPr>
              <w:t>最大功耗（</w:t>
            </w:r>
            <w:proofErr w:type="gramStart"/>
            <w:r w:rsidR="009A7055" w:rsidRPr="009A7055">
              <w:rPr>
                <w:rFonts w:hAnsi="宋体"/>
              </w:rPr>
              <w:t>满配端口</w:t>
            </w:r>
            <w:proofErr w:type="gramEnd"/>
            <w:r w:rsidR="009A7055" w:rsidRPr="009A7055">
              <w:rPr>
                <w:rFonts w:hAnsi="宋体"/>
              </w:rPr>
              <w:t>、</w:t>
            </w:r>
            <w:proofErr w:type="gramStart"/>
            <w:r w:rsidR="009A7055" w:rsidRPr="009A7055">
              <w:rPr>
                <w:rFonts w:hAnsi="宋体"/>
              </w:rPr>
              <w:t>满业务</w:t>
            </w:r>
            <w:proofErr w:type="gramEnd"/>
            <w:r w:rsidR="009A7055" w:rsidRPr="009A7055">
              <w:rPr>
                <w:rFonts w:hAnsi="宋体"/>
              </w:rPr>
              <w:t>流量工况）≤</w:t>
            </w:r>
            <w:r w:rsidR="009A7055">
              <w:rPr>
                <w:rFonts w:hAnsi="宋体" w:hint="eastAsia"/>
              </w:rPr>
              <w:t>300</w:t>
            </w:r>
            <w:r w:rsidR="009A7055" w:rsidRPr="009A7055">
              <w:rPr>
                <w:rFonts w:hAnsi="宋体"/>
              </w:rPr>
              <w:t>W</w:t>
            </w:r>
          </w:p>
        </w:tc>
      </w:tr>
      <w:tr w:rsidR="005258F5" w14:paraId="72769270" w14:textId="77777777">
        <w:trPr>
          <w:trHeight w:val="408"/>
        </w:trPr>
        <w:tc>
          <w:tcPr>
            <w:tcW w:w="1418" w:type="dxa"/>
            <w:vMerge w:val="restart"/>
            <w:vAlign w:val="center"/>
          </w:tcPr>
          <w:p w14:paraId="1B508E38" w14:textId="77777777" w:rsidR="005258F5" w:rsidRDefault="008B7C4B" w:rsidP="00EB4F51">
            <w:pPr>
              <w:widowControl/>
              <w:spacing w:line="288" w:lineRule="auto"/>
              <w:jc w:val="left"/>
              <w:rPr>
                <w:rFonts w:hAnsi="宋体" w:hint="eastAsia"/>
              </w:rPr>
            </w:pPr>
            <w:r>
              <w:rPr>
                <w:rFonts w:hAnsi="宋体" w:hint="eastAsia"/>
              </w:rPr>
              <w:t>基本功能</w:t>
            </w:r>
          </w:p>
        </w:tc>
        <w:tc>
          <w:tcPr>
            <w:tcW w:w="6691" w:type="dxa"/>
            <w:vAlign w:val="center"/>
          </w:tcPr>
          <w:p w14:paraId="7C6CBC09" w14:textId="77777777" w:rsidR="005258F5" w:rsidRDefault="008B7C4B" w:rsidP="00EB4F51">
            <w:pPr>
              <w:widowControl/>
              <w:spacing w:line="288" w:lineRule="auto"/>
              <w:jc w:val="left"/>
              <w:rPr>
                <w:rFonts w:hAnsi="宋体" w:hint="eastAsia"/>
              </w:rPr>
            </w:pPr>
            <w:r>
              <w:rPr>
                <w:rFonts w:hAnsi="宋体"/>
              </w:rPr>
              <w:t>支持</w:t>
            </w:r>
            <w:r>
              <w:rPr>
                <w:rFonts w:hAnsi="宋体"/>
              </w:rPr>
              <w:t>IPv4</w:t>
            </w:r>
            <w:r>
              <w:rPr>
                <w:rFonts w:hAnsi="宋体"/>
              </w:rPr>
              <w:t>和</w:t>
            </w:r>
            <w:r>
              <w:rPr>
                <w:rFonts w:hAnsi="宋体"/>
              </w:rPr>
              <w:t>IPv6</w:t>
            </w:r>
            <w:r>
              <w:rPr>
                <w:rFonts w:hAnsi="宋体"/>
              </w:rPr>
              <w:t>的三层路由功能</w:t>
            </w:r>
          </w:p>
        </w:tc>
      </w:tr>
      <w:tr w:rsidR="005258F5" w14:paraId="7B11B538" w14:textId="77777777">
        <w:trPr>
          <w:trHeight w:val="408"/>
        </w:trPr>
        <w:tc>
          <w:tcPr>
            <w:tcW w:w="1418" w:type="dxa"/>
            <w:vMerge/>
            <w:vAlign w:val="center"/>
          </w:tcPr>
          <w:p w14:paraId="49DCC58D" w14:textId="77777777" w:rsidR="005258F5" w:rsidRDefault="005258F5" w:rsidP="00EB4F51">
            <w:pPr>
              <w:widowControl/>
              <w:spacing w:line="288" w:lineRule="auto"/>
              <w:jc w:val="left"/>
              <w:rPr>
                <w:rFonts w:hAnsi="宋体" w:hint="eastAsia"/>
              </w:rPr>
            </w:pPr>
          </w:p>
        </w:tc>
        <w:tc>
          <w:tcPr>
            <w:tcW w:w="6691" w:type="dxa"/>
            <w:vAlign w:val="center"/>
          </w:tcPr>
          <w:p w14:paraId="35939D99" w14:textId="77777777" w:rsidR="005258F5" w:rsidRDefault="008B7C4B" w:rsidP="00EB4F51">
            <w:pPr>
              <w:widowControl/>
              <w:spacing w:line="288" w:lineRule="auto"/>
              <w:jc w:val="left"/>
              <w:rPr>
                <w:rFonts w:hAnsi="宋体" w:hint="eastAsia"/>
              </w:rPr>
            </w:pPr>
            <w:r>
              <w:rPr>
                <w:rFonts w:hAnsi="宋体" w:hint="eastAsia"/>
              </w:rPr>
              <w:t>支持</w:t>
            </w:r>
            <w:r>
              <w:rPr>
                <w:rFonts w:hAnsi="宋体" w:hint="eastAsia"/>
              </w:rPr>
              <w:t>RIP</w:t>
            </w:r>
            <w:r>
              <w:rPr>
                <w:rFonts w:hAnsi="宋体" w:hint="eastAsia"/>
              </w:rPr>
              <w:t>，</w:t>
            </w:r>
            <w:r>
              <w:rPr>
                <w:rFonts w:hAnsi="宋体" w:hint="eastAsia"/>
              </w:rPr>
              <w:t>OSPF</w:t>
            </w:r>
            <w:r>
              <w:rPr>
                <w:rFonts w:hAnsi="宋体" w:hint="eastAsia"/>
              </w:rPr>
              <w:t>，</w:t>
            </w:r>
            <w:r>
              <w:rPr>
                <w:rFonts w:hAnsi="宋体" w:hint="eastAsia"/>
              </w:rPr>
              <w:t>BGP</w:t>
            </w:r>
            <w:r>
              <w:rPr>
                <w:rFonts w:hAnsi="宋体" w:hint="eastAsia"/>
              </w:rPr>
              <w:t>，</w:t>
            </w:r>
            <w:proofErr w:type="spellStart"/>
            <w:r>
              <w:rPr>
                <w:rFonts w:hAnsi="宋体" w:hint="eastAsia"/>
              </w:rPr>
              <w:t>RIPng</w:t>
            </w:r>
            <w:proofErr w:type="spellEnd"/>
            <w:r>
              <w:rPr>
                <w:rFonts w:hAnsi="宋体" w:hint="eastAsia"/>
              </w:rPr>
              <w:t>，</w:t>
            </w:r>
            <w:r>
              <w:rPr>
                <w:rFonts w:hAnsi="宋体" w:hint="eastAsia"/>
              </w:rPr>
              <w:t>OSPFv3</w:t>
            </w:r>
            <w:r>
              <w:rPr>
                <w:rFonts w:hAnsi="宋体" w:hint="eastAsia"/>
              </w:rPr>
              <w:t>，</w:t>
            </w:r>
            <w:r>
              <w:rPr>
                <w:rFonts w:hAnsi="宋体" w:hint="eastAsia"/>
              </w:rPr>
              <w:t>BGP4+</w:t>
            </w:r>
          </w:p>
        </w:tc>
      </w:tr>
      <w:tr w:rsidR="005258F5" w14:paraId="542BD40D" w14:textId="77777777">
        <w:trPr>
          <w:trHeight w:val="408"/>
        </w:trPr>
        <w:tc>
          <w:tcPr>
            <w:tcW w:w="1418" w:type="dxa"/>
            <w:vMerge/>
            <w:vAlign w:val="center"/>
          </w:tcPr>
          <w:p w14:paraId="71621FD9" w14:textId="77777777" w:rsidR="005258F5" w:rsidRDefault="005258F5" w:rsidP="00EB4F51">
            <w:pPr>
              <w:widowControl/>
              <w:spacing w:line="288" w:lineRule="auto"/>
              <w:jc w:val="left"/>
              <w:rPr>
                <w:rFonts w:hAnsi="宋体" w:hint="eastAsia"/>
              </w:rPr>
            </w:pPr>
          </w:p>
        </w:tc>
        <w:tc>
          <w:tcPr>
            <w:tcW w:w="6691" w:type="dxa"/>
            <w:vAlign w:val="center"/>
          </w:tcPr>
          <w:p w14:paraId="5C6CC76F" w14:textId="78B2BD6B" w:rsidR="005258F5" w:rsidRDefault="008B7C4B" w:rsidP="00EB4F51">
            <w:pPr>
              <w:widowControl/>
              <w:spacing w:line="288" w:lineRule="auto"/>
              <w:jc w:val="left"/>
              <w:rPr>
                <w:rFonts w:hAnsi="宋体" w:hint="eastAsia"/>
              </w:rPr>
            </w:pPr>
            <w:r>
              <w:rPr>
                <w:rFonts w:hAnsi="宋体" w:hint="eastAsia"/>
              </w:rPr>
              <w:t>支持</w:t>
            </w:r>
            <w:proofErr w:type="spellStart"/>
            <w:r>
              <w:rPr>
                <w:rFonts w:hAnsi="宋体"/>
              </w:rPr>
              <w:t>VxLAN</w:t>
            </w:r>
            <w:proofErr w:type="spellEnd"/>
          </w:p>
        </w:tc>
      </w:tr>
      <w:tr w:rsidR="005258F5" w14:paraId="0584D24D" w14:textId="77777777">
        <w:trPr>
          <w:trHeight w:val="420"/>
        </w:trPr>
        <w:tc>
          <w:tcPr>
            <w:tcW w:w="1418" w:type="dxa"/>
            <w:vMerge/>
            <w:vAlign w:val="center"/>
          </w:tcPr>
          <w:p w14:paraId="3072D1B0" w14:textId="77777777" w:rsidR="005258F5" w:rsidRDefault="005258F5" w:rsidP="00EB4F51">
            <w:pPr>
              <w:widowControl/>
              <w:spacing w:line="288" w:lineRule="auto"/>
              <w:jc w:val="left"/>
              <w:rPr>
                <w:rFonts w:hAnsi="宋体" w:hint="eastAsia"/>
              </w:rPr>
            </w:pPr>
          </w:p>
        </w:tc>
        <w:tc>
          <w:tcPr>
            <w:tcW w:w="6691" w:type="dxa"/>
            <w:vAlign w:val="center"/>
          </w:tcPr>
          <w:p w14:paraId="3FE3140B" w14:textId="77777777" w:rsidR="005258F5" w:rsidRDefault="008B7C4B" w:rsidP="00EB4F51">
            <w:pPr>
              <w:widowControl/>
              <w:spacing w:line="288" w:lineRule="auto"/>
              <w:jc w:val="left"/>
              <w:rPr>
                <w:rFonts w:hAnsi="宋体" w:hint="eastAsia"/>
              </w:rPr>
            </w:pPr>
            <w:r>
              <w:rPr>
                <w:rFonts w:hAnsi="宋体" w:hint="eastAsia"/>
              </w:rPr>
              <w:t>支持</w:t>
            </w:r>
            <w:r>
              <w:rPr>
                <w:rFonts w:hAnsi="宋体" w:hint="eastAsia"/>
              </w:rPr>
              <w:t>VRRP</w:t>
            </w:r>
            <w:r>
              <w:rPr>
                <w:rFonts w:hAnsi="宋体" w:hint="eastAsia"/>
              </w:rPr>
              <w:t>，</w:t>
            </w:r>
            <w:r>
              <w:rPr>
                <w:rFonts w:hAnsi="宋体" w:hint="eastAsia"/>
              </w:rPr>
              <w:t>VRRP v3</w:t>
            </w:r>
          </w:p>
        </w:tc>
      </w:tr>
      <w:tr w:rsidR="005258F5" w14:paraId="18AEB5EB" w14:textId="77777777">
        <w:trPr>
          <w:trHeight w:val="413"/>
        </w:trPr>
        <w:tc>
          <w:tcPr>
            <w:tcW w:w="1418" w:type="dxa"/>
            <w:vMerge/>
            <w:vAlign w:val="center"/>
          </w:tcPr>
          <w:p w14:paraId="53848174" w14:textId="77777777" w:rsidR="005258F5" w:rsidRDefault="005258F5" w:rsidP="00EB4F51">
            <w:pPr>
              <w:widowControl/>
              <w:spacing w:line="288" w:lineRule="auto"/>
              <w:jc w:val="left"/>
              <w:rPr>
                <w:rFonts w:hAnsi="宋体" w:hint="eastAsia"/>
              </w:rPr>
            </w:pPr>
          </w:p>
        </w:tc>
        <w:tc>
          <w:tcPr>
            <w:tcW w:w="6691" w:type="dxa"/>
            <w:vAlign w:val="center"/>
          </w:tcPr>
          <w:p w14:paraId="1D6722CC" w14:textId="77777777" w:rsidR="005258F5" w:rsidRDefault="008B7C4B" w:rsidP="00EB4F51">
            <w:pPr>
              <w:widowControl/>
              <w:spacing w:line="288" w:lineRule="auto"/>
              <w:jc w:val="left"/>
              <w:rPr>
                <w:rFonts w:hAnsi="宋体" w:hint="eastAsia"/>
              </w:rPr>
            </w:pPr>
            <w:r>
              <w:rPr>
                <w:rFonts w:hAnsi="宋体" w:hint="eastAsia"/>
              </w:rPr>
              <w:t>支持基本的</w:t>
            </w:r>
            <w:proofErr w:type="spellStart"/>
            <w:r>
              <w:rPr>
                <w:rFonts w:hAnsi="宋体" w:hint="eastAsia"/>
              </w:rPr>
              <w:t>QinQ</w:t>
            </w:r>
            <w:proofErr w:type="spellEnd"/>
            <w:r>
              <w:rPr>
                <w:rFonts w:hAnsi="宋体" w:hint="eastAsia"/>
              </w:rPr>
              <w:t>，支持灵活的</w:t>
            </w:r>
            <w:proofErr w:type="spellStart"/>
            <w:r>
              <w:rPr>
                <w:rFonts w:hAnsi="宋体" w:hint="eastAsia"/>
              </w:rPr>
              <w:t>QinQ</w:t>
            </w:r>
            <w:proofErr w:type="spellEnd"/>
          </w:p>
        </w:tc>
      </w:tr>
      <w:tr w:rsidR="005258F5" w14:paraId="25BAE5F5" w14:textId="77777777">
        <w:trPr>
          <w:trHeight w:val="413"/>
        </w:trPr>
        <w:tc>
          <w:tcPr>
            <w:tcW w:w="1418" w:type="dxa"/>
            <w:vMerge/>
            <w:vAlign w:val="center"/>
          </w:tcPr>
          <w:p w14:paraId="0185A8A1" w14:textId="77777777" w:rsidR="005258F5" w:rsidRDefault="005258F5" w:rsidP="00EB4F51">
            <w:pPr>
              <w:widowControl/>
              <w:spacing w:line="288" w:lineRule="auto"/>
              <w:jc w:val="left"/>
              <w:rPr>
                <w:rFonts w:hAnsi="宋体" w:hint="eastAsia"/>
              </w:rPr>
            </w:pPr>
          </w:p>
        </w:tc>
        <w:tc>
          <w:tcPr>
            <w:tcW w:w="6691" w:type="dxa"/>
            <w:vAlign w:val="center"/>
          </w:tcPr>
          <w:p w14:paraId="7FA2DB10" w14:textId="77777777" w:rsidR="005258F5" w:rsidRDefault="008B7C4B" w:rsidP="00EB4F51">
            <w:pPr>
              <w:widowControl/>
              <w:spacing w:line="288" w:lineRule="auto"/>
              <w:jc w:val="left"/>
              <w:rPr>
                <w:rFonts w:hAnsi="宋体" w:hint="eastAsia"/>
              </w:rPr>
            </w:pPr>
            <w:r>
              <w:rPr>
                <w:rFonts w:hAnsi="宋体" w:hint="eastAsia"/>
              </w:rPr>
              <w:t>支持</w:t>
            </w:r>
            <w:r>
              <w:rPr>
                <w:rFonts w:hAnsi="宋体"/>
              </w:rPr>
              <w:t>丰富的</w:t>
            </w:r>
            <w:r>
              <w:rPr>
                <w:rFonts w:hAnsi="宋体"/>
              </w:rPr>
              <w:t>ACL</w:t>
            </w:r>
            <w:r>
              <w:rPr>
                <w:rFonts w:hAnsi="宋体"/>
              </w:rPr>
              <w:t>特性</w:t>
            </w:r>
          </w:p>
        </w:tc>
      </w:tr>
      <w:tr w:rsidR="005258F5" w14:paraId="03FBDF17" w14:textId="77777777">
        <w:trPr>
          <w:trHeight w:val="409"/>
        </w:trPr>
        <w:tc>
          <w:tcPr>
            <w:tcW w:w="1418" w:type="dxa"/>
            <w:vAlign w:val="center"/>
          </w:tcPr>
          <w:p w14:paraId="0E14B1A9" w14:textId="77777777" w:rsidR="005258F5" w:rsidRDefault="008B7C4B" w:rsidP="00EB4F51">
            <w:pPr>
              <w:widowControl/>
              <w:spacing w:line="288" w:lineRule="auto"/>
              <w:jc w:val="left"/>
              <w:rPr>
                <w:rFonts w:hAnsi="宋体" w:hint="eastAsia"/>
              </w:rPr>
            </w:pPr>
            <w:r>
              <w:rPr>
                <w:rFonts w:hAnsi="宋体" w:hint="eastAsia"/>
              </w:rPr>
              <w:t>资质</w:t>
            </w:r>
          </w:p>
        </w:tc>
        <w:tc>
          <w:tcPr>
            <w:tcW w:w="6691" w:type="dxa"/>
            <w:vAlign w:val="center"/>
          </w:tcPr>
          <w:p w14:paraId="4AF06913" w14:textId="77777777" w:rsidR="005258F5" w:rsidRDefault="008B7C4B" w:rsidP="00EB4F51">
            <w:pPr>
              <w:widowControl/>
              <w:spacing w:line="288" w:lineRule="auto"/>
              <w:jc w:val="left"/>
              <w:rPr>
                <w:rFonts w:hAnsi="宋体" w:hint="eastAsia"/>
              </w:rPr>
            </w:pPr>
            <w:r>
              <w:rPr>
                <w:rFonts w:hAnsi="宋体" w:hint="eastAsia"/>
              </w:rPr>
              <w:t>提供</w:t>
            </w:r>
            <w:r>
              <w:rPr>
                <w:rFonts w:hAnsi="宋体"/>
              </w:rPr>
              <w:t>工信部入网许可证</w:t>
            </w:r>
            <w:r>
              <w:rPr>
                <w:rFonts w:hAnsi="宋体" w:hint="eastAsia"/>
              </w:rPr>
              <w:t>；</w:t>
            </w:r>
          </w:p>
        </w:tc>
      </w:tr>
      <w:tr w:rsidR="005258F5" w14:paraId="27759642" w14:textId="77777777">
        <w:trPr>
          <w:trHeight w:val="409"/>
        </w:trPr>
        <w:tc>
          <w:tcPr>
            <w:tcW w:w="1418" w:type="dxa"/>
            <w:vAlign w:val="center"/>
          </w:tcPr>
          <w:p w14:paraId="70AA1905" w14:textId="5776BB96" w:rsidR="005258F5" w:rsidRDefault="008B7C4B" w:rsidP="00EB4F51">
            <w:pPr>
              <w:widowControl/>
              <w:spacing w:line="288" w:lineRule="auto"/>
              <w:jc w:val="left"/>
              <w:rPr>
                <w:rFonts w:hAnsi="宋体" w:hint="eastAsia"/>
              </w:rPr>
            </w:pPr>
            <w:r>
              <w:rPr>
                <w:rFonts w:hAnsi="宋体" w:hint="eastAsia"/>
              </w:rPr>
              <w:t>配置</w:t>
            </w:r>
            <w:r w:rsidR="003E7E34">
              <w:rPr>
                <w:rFonts w:eastAsiaTheme="minorEastAsia" w:hint="eastAsia"/>
              </w:rPr>
              <w:t>*</w:t>
            </w:r>
          </w:p>
        </w:tc>
        <w:tc>
          <w:tcPr>
            <w:tcW w:w="6691" w:type="dxa"/>
            <w:vAlign w:val="center"/>
          </w:tcPr>
          <w:p w14:paraId="488EC057" w14:textId="196AE611" w:rsidR="005258F5" w:rsidRDefault="00897FE4" w:rsidP="00EB4F51">
            <w:pPr>
              <w:widowControl/>
              <w:spacing w:line="288" w:lineRule="auto"/>
              <w:jc w:val="left"/>
              <w:rPr>
                <w:rFonts w:hAnsi="宋体" w:hint="eastAsia"/>
              </w:rPr>
            </w:pPr>
            <w:r w:rsidRPr="00EA367F">
              <w:rPr>
                <w:rFonts w:hAnsi="宋体" w:hint="eastAsia"/>
              </w:rPr>
              <w:t>每台配置</w:t>
            </w:r>
            <w:r>
              <w:rPr>
                <w:rFonts w:hAnsi="宋体"/>
                <w:color w:val="000000" w:themeColor="text1"/>
              </w:rPr>
              <w:t>20</w:t>
            </w:r>
            <w:r w:rsidRPr="00EA367F">
              <w:rPr>
                <w:rFonts w:hAnsi="宋体" w:hint="eastAsia"/>
                <w:color w:val="000000" w:themeColor="text1"/>
              </w:rPr>
              <w:t>个原厂</w:t>
            </w:r>
            <w:r w:rsidRPr="00EA367F">
              <w:rPr>
                <w:rFonts w:hAnsi="宋体" w:hint="eastAsia"/>
                <w:color w:val="000000" w:themeColor="text1"/>
              </w:rPr>
              <w:t>10GE</w:t>
            </w:r>
            <w:r w:rsidRPr="00EA367F">
              <w:rPr>
                <w:rFonts w:hAnsi="宋体" w:hint="eastAsia"/>
                <w:color w:val="000000" w:themeColor="text1"/>
              </w:rPr>
              <w:t>单模模块</w:t>
            </w:r>
            <w:r w:rsidR="00347D54">
              <w:rPr>
                <w:rFonts w:hAnsi="宋体" w:hint="eastAsia"/>
              </w:rPr>
              <w:t>，</w:t>
            </w:r>
            <w:r w:rsidR="007E7FB9">
              <w:rPr>
                <w:rFonts w:hAnsi="宋体" w:hint="eastAsia"/>
              </w:rPr>
              <w:t>每台配置</w:t>
            </w:r>
            <w:r w:rsidR="00D33440">
              <w:rPr>
                <w:rFonts w:hAnsi="宋体" w:hint="eastAsia"/>
              </w:rPr>
              <w:t>2</w:t>
            </w:r>
            <w:r w:rsidR="00D33440">
              <w:rPr>
                <w:rFonts w:hAnsi="宋体" w:hint="eastAsia"/>
              </w:rPr>
              <w:t>个</w:t>
            </w:r>
            <w:r w:rsidR="00823EB3">
              <w:rPr>
                <w:rFonts w:hAnsi="宋体" w:hint="eastAsia"/>
              </w:rPr>
              <w:t>原厂</w:t>
            </w:r>
            <w:r w:rsidR="00D33440">
              <w:rPr>
                <w:rFonts w:hAnsi="宋体" w:hint="eastAsia"/>
              </w:rPr>
              <w:t>1</w:t>
            </w:r>
            <w:r w:rsidR="00D33440">
              <w:rPr>
                <w:rFonts w:hAnsi="宋体"/>
              </w:rPr>
              <w:t>00</w:t>
            </w:r>
            <w:r w:rsidR="00D33440">
              <w:rPr>
                <w:rFonts w:hAnsi="宋体" w:hint="eastAsia"/>
              </w:rPr>
              <w:t>G</w:t>
            </w:r>
            <w:r w:rsidR="00823EB3">
              <w:rPr>
                <w:rFonts w:hAnsi="宋体" w:hint="eastAsia"/>
              </w:rPr>
              <w:t>E</w:t>
            </w:r>
            <w:r w:rsidR="00D33440">
              <w:rPr>
                <w:rFonts w:hAnsi="宋体" w:hint="eastAsia"/>
              </w:rPr>
              <w:t>单模模块</w:t>
            </w:r>
            <w:r w:rsidR="008B7C4B">
              <w:rPr>
                <w:rFonts w:hAnsi="宋体" w:hint="eastAsia"/>
              </w:rPr>
              <w:t>；</w:t>
            </w:r>
          </w:p>
        </w:tc>
      </w:tr>
    </w:tbl>
    <w:p w14:paraId="651234D8" w14:textId="77777777" w:rsidR="005258F5" w:rsidRDefault="005258F5" w:rsidP="00EB4F51">
      <w:pPr>
        <w:widowControl/>
        <w:spacing w:line="288" w:lineRule="auto"/>
        <w:jc w:val="left"/>
        <w:rPr>
          <w:rFonts w:hAnsi="宋体" w:hint="eastAsia"/>
        </w:rPr>
      </w:pPr>
    </w:p>
    <w:p w14:paraId="5B113FCC" w14:textId="0AA597B9" w:rsidR="005258F5" w:rsidRDefault="00D57260" w:rsidP="00EB4F51">
      <w:pPr>
        <w:widowControl/>
        <w:spacing w:line="288" w:lineRule="auto"/>
        <w:ind w:firstLineChars="200" w:firstLine="420"/>
        <w:jc w:val="left"/>
        <w:rPr>
          <w:rFonts w:hAnsi="宋体"/>
        </w:rPr>
      </w:pPr>
      <w:r>
        <w:rPr>
          <w:rFonts w:hAnsi="宋体" w:hint="eastAsia"/>
        </w:rPr>
        <w:t>3</w:t>
      </w:r>
      <w:r w:rsidR="008B7C4B">
        <w:rPr>
          <w:rFonts w:hAnsi="宋体" w:hint="eastAsia"/>
        </w:rPr>
        <w:t>、</w:t>
      </w:r>
      <w:r w:rsidR="00C23AB3">
        <w:rPr>
          <w:rFonts w:hAnsi="宋体" w:hint="eastAsia"/>
        </w:rPr>
        <w:t>楼宇接入</w:t>
      </w:r>
      <w:r w:rsidR="00C23AB3">
        <w:rPr>
          <w:rFonts w:hAnsi="宋体" w:hint="eastAsia"/>
        </w:rPr>
        <w:t>POE</w:t>
      </w:r>
      <w:r w:rsidR="008B7C4B">
        <w:rPr>
          <w:rFonts w:hAnsi="宋体" w:hint="eastAsia"/>
        </w:rPr>
        <w:t>交换机</w:t>
      </w:r>
      <w:r w:rsidR="008B7C4B">
        <w:rPr>
          <w:rFonts w:hAnsi="宋体" w:hint="eastAsia"/>
        </w:rPr>
        <w:t xml:space="preserve"> (</w:t>
      </w:r>
      <w:r w:rsidR="00C23AB3">
        <w:rPr>
          <w:rFonts w:hAnsi="宋体"/>
        </w:rPr>
        <w:t>1</w:t>
      </w:r>
      <w:r w:rsidR="00651786">
        <w:rPr>
          <w:rFonts w:hAnsi="宋体" w:hint="eastAsia"/>
        </w:rPr>
        <w:t>6</w:t>
      </w:r>
      <w:r w:rsidR="00701454">
        <w:rPr>
          <w:rFonts w:hAnsi="宋体"/>
        </w:rPr>
        <w:t>0</w:t>
      </w:r>
      <w:r w:rsidR="008B7C4B">
        <w:rPr>
          <w:rFonts w:hAnsi="宋体" w:hint="eastAsia"/>
        </w:rPr>
        <w:t>台</w:t>
      </w:r>
      <w:r w:rsidR="008B7C4B">
        <w:rPr>
          <w:rFonts w:hAnsi="宋体" w:hint="eastAsia"/>
        </w:rPr>
        <w:t>)</w:t>
      </w:r>
    </w:p>
    <w:tbl>
      <w:tblPr>
        <w:tblW w:w="81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6691"/>
      </w:tblGrid>
      <w:tr w:rsidR="0096636C" w14:paraId="1005B3B7" w14:textId="77777777" w:rsidTr="00B70C85">
        <w:trPr>
          <w:trHeight w:val="480"/>
        </w:trPr>
        <w:tc>
          <w:tcPr>
            <w:tcW w:w="1418" w:type="dxa"/>
            <w:vAlign w:val="center"/>
          </w:tcPr>
          <w:p w14:paraId="07DFC65F" w14:textId="77777777" w:rsidR="0096636C" w:rsidRDefault="0096636C" w:rsidP="00B70C85">
            <w:pPr>
              <w:widowControl/>
              <w:spacing w:line="288" w:lineRule="auto"/>
              <w:jc w:val="left"/>
              <w:rPr>
                <w:rFonts w:hAnsi="宋体" w:hint="eastAsia"/>
              </w:rPr>
            </w:pPr>
            <w:r>
              <w:rPr>
                <w:rFonts w:hAnsi="宋体" w:hint="eastAsia"/>
              </w:rPr>
              <w:t>指标项</w:t>
            </w:r>
          </w:p>
        </w:tc>
        <w:tc>
          <w:tcPr>
            <w:tcW w:w="6691" w:type="dxa"/>
            <w:vAlign w:val="center"/>
          </w:tcPr>
          <w:p w14:paraId="2EC9D539" w14:textId="77777777" w:rsidR="0096636C" w:rsidRDefault="0096636C" w:rsidP="00B70C85">
            <w:pPr>
              <w:widowControl/>
              <w:spacing w:line="288" w:lineRule="auto"/>
              <w:jc w:val="left"/>
              <w:rPr>
                <w:rFonts w:hAnsi="宋体" w:hint="eastAsia"/>
              </w:rPr>
            </w:pPr>
            <w:r>
              <w:rPr>
                <w:rFonts w:hAnsi="宋体" w:hint="eastAsia"/>
              </w:rPr>
              <w:t>参数要求</w:t>
            </w:r>
          </w:p>
        </w:tc>
      </w:tr>
      <w:tr w:rsidR="0096636C" w14:paraId="7A10E713" w14:textId="77777777" w:rsidTr="00B70C85">
        <w:trPr>
          <w:trHeight w:val="449"/>
        </w:trPr>
        <w:tc>
          <w:tcPr>
            <w:tcW w:w="1418" w:type="dxa"/>
            <w:vMerge w:val="restart"/>
            <w:vAlign w:val="center"/>
          </w:tcPr>
          <w:p w14:paraId="45CC3C50" w14:textId="77777777" w:rsidR="0096636C" w:rsidRDefault="0096636C" w:rsidP="0096636C">
            <w:pPr>
              <w:widowControl/>
              <w:spacing w:line="288" w:lineRule="auto"/>
              <w:jc w:val="left"/>
              <w:rPr>
                <w:rFonts w:hAnsi="宋体" w:hint="eastAsia"/>
              </w:rPr>
            </w:pPr>
            <w:r>
              <w:rPr>
                <w:rFonts w:hAnsi="宋体" w:hint="eastAsia"/>
              </w:rPr>
              <w:lastRenderedPageBreak/>
              <w:t>硬件规格</w:t>
            </w:r>
            <w:r>
              <w:rPr>
                <w:rFonts w:eastAsiaTheme="minorEastAsia" w:hint="eastAsia"/>
              </w:rPr>
              <w:t>*</w:t>
            </w:r>
          </w:p>
        </w:tc>
        <w:tc>
          <w:tcPr>
            <w:tcW w:w="6691" w:type="dxa"/>
            <w:vAlign w:val="center"/>
          </w:tcPr>
          <w:p w14:paraId="473291D1" w14:textId="01806A48" w:rsidR="0096636C" w:rsidRDefault="0096636C" w:rsidP="0096636C">
            <w:pPr>
              <w:widowControl/>
              <w:spacing w:line="288" w:lineRule="auto"/>
              <w:jc w:val="left"/>
              <w:rPr>
                <w:rFonts w:hAnsi="宋体" w:hint="eastAsia"/>
              </w:rPr>
            </w:pPr>
            <w:r w:rsidRPr="00866BA0">
              <w:rPr>
                <w:rFonts w:hAnsi="宋体"/>
              </w:rPr>
              <w:t>1G/2.5G</w:t>
            </w:r>
            <w:proofErr w:type="gramStart"/>
            <w:r>
              <w:rPr>
                <w:rFonts w:hAnsi="宋体" w:hint="eastAsia"/>
              </w:rPr>
              <w:t>电</w:t>
            </w:r>
            <w:r w:rsidRPr="00EA367F">
              <w:rPr>
                <w:rFonts w:hAnsi="宋体" w:hint="eastAsia"/>
              </w:rPr>
              <w:t>口</w:t>
            </w:r>
            <w:proofErr w:type="gramEnd"/>
            <w:r w:rsidRPr="00EA367F">
              <w:rPr>
                <w:rFonts w:hAnsi="宋体" w:hint="eastAsia"/>
              </w:rPr>
              <w:t>≥</w:t>
            </w:r>
            <w:r w:rsidRPr="00EA367F">
              <w:rPr>
                <w:rFonts w:hAnsi="宋体" w:hint="eastAsia"/>
              </w:rPr>
              <w:t>24</w:t>
            </w:r>
            <w:r w:rsidRPr="00EA367F">
              <w:rPr>
                <w:rFonts w:hAnsi="宋体" w:hint="eastAsia"/>
              </w:rPr>
              <w:t>个</w:t>
            </w:r>
            <w:r>
              <w:rPr>
                <w:rFonts w:hAnsi="宋体" w:hint="eastAsia"/>
              </w:rPr>
              <w:t>，支持</w:t>
            </w:r>
            <w:r>
              <w:rPr>
                <w:rFonts w:hAnsi="宋体" w:hint="eastAsia"/>
              </w:rPr>
              <w:t>POE+</w:t>
            </w:r>
            <w:r>
              <w:rPr>
                <w:rFonts w:hAnsi="宋体" w:hint="eastAsia"/>
              </w:rPr>
              <w:t>供电</w:t>
            </w:r>
            <w:r w:rsidRPr="00EA367F">
              <w:rPr>
                <w:rFonts w:hAnsi="宋体" w:hint="eastAsia"/>
              </w:rPr>
              <w:t>，</w:t>
            </w:r>
            <w:r w:rsidRPr="00EA367F">
              <w:rPr>
                <w:rFonts w:hAnsi="宋体" w:hint="eastAsia"/>
              </w:rPr>
              <w:t>10G</w:t>
            </w:r>
            <w:proofErr w:type="gramStart"/>
            <w:r w:rsidRPr="00EA367F">
              <w:rPr>
                <w:rFonts w:hAnsi="宋体" w:hint="eastAsia"/>
              </w:rPr>
              <w:t>光口</w:t>
            </w:r>
            <w:proofErr w:type="gramEnd"/>
            <w:r w:rsidRPr="00EA367F">
              <w:rPr>
                <w:rFonts w:hAnsi="宋体" w:hint="eastAsia"/>
              </w:rPr>
              <w:t>≥</w:t>
            </w:r>
            <w:r w:rsidRPr="00EA367F">
              <w:rPr>
                <w:rFonts w:hAnsi="宋体" w:hint="eastAsia"/>
              </w:rPr>
              <w:t>4</w:t>
            </w:r>
          </w:p>
        </w:tc>
      </w:tr>
      <w:tr w:rsidR="0096636C" w14:paraId="31594E1A" w14:textId="77777777" w:rsidTr="00B70C85">
        <w:trPr>
          <w:trHeight w:val="413"/>
        </w:trPr>
        <w:tc>
          <w:tcPr>
            <w:tcW w:w="1418" w:type="dxa"/>
            <w:vMerge/>
            <w:vAlign w:val="center"/>
          </w:tcPr>
          <w:p w14:paraId="757DB02C" w14:textId="77777777" w:rsidR="0096636C" w:rsidRDefault="0096636C" w:rsidP="0096636C">
            <w:pPr>
              <w:widowControl/>
              <w:spacing w:line="288" w:lineRule="auto"/>
              <w:jc w:val="left"/>
              <w:rPr>
                <w:rFonts w:hAnsi="宋体" w:hint="eastAsia"/>
              </w:rPr>
            </w:pPr>
          </w:p>
        </w:tc>
        <w:tc>
          <w:tcPr>
            <w:tcW w:w="6691" w:type="dxa"/>
            <w:vAlign w:val="center"/>
          </w:tcPr>
          <w:p w14:paraId="71DC73F4" w14:textId="39B55FF9" w:rsidR="0096636C" w:rsidRDefault="0096636C" w:rsidP="0096636C">
            <w:pPr>
              <w:widowControl/>
              <w:spacing w:line="288" w:lineRule="auto"/>
              <w:jc w:val="left"/>
              <w:rPr>
                <w:rFonts w:hAnsi="宋体" w:hint="eastAsia"/>
              </w:rPr>
            </w:pPr>
            <w:r>
              <w:rPr>
                <w:rFonts w:hAnsi="宋体"/>
              </w:rPr>
              <w:t>交换容量</w:t>
            </w:r>
            <w:r>
              <w:rPr>
                <w:rFonts w:hAnsi="宋体" w:hint="eastAsia"/>
              </w:rPr>
              <w:t>≥</w:t>
            </w:r>
            <w:r w:rsidRPr="00246410">
              <w:rPr>
                <w:rFonts w:asciiTheme="minorEastAsia" w:eastAsiaTheme="minorEastAsia" w:hAnsiTheme="minorEastAsia" w:hint="eastAsia"/>
              </w:rPr>
              <w:t>670</w:t>
            </w:r>
            <w:r>
              <w:rPr>
                <w:rFonts w:asciiTheme="minorEastAsia" w:eastAsiaTheme="minorEastAsia" w:hAnsiTheme="minorEastAsia" w:hint="eastAsia"/>
              </w:rPr>
              <w:t>G</w:t>
            </w:r>
            <w:r w:rsidRPr="00EA367F">
              <w:rPr>
                <w:rFonts w:hAnsi="宋体"/>
              </w:rPr>
              <w:t>bps</w:t>
            </w:r>
            <w:r>
              <w:rPr>
                <w:rFonts w:hAnsi="宋体"/>
              </w:rPr>
              <w:t xml:space="preserve">; </w:t>
            </w:r>
            <w:r>
              <w:rPr>
                <w:rFonts w:hAnsi="宋体"/>
              </w:rPr>
              <w:t>包转发率</w:t>
            </w:r>
            <w:r>
              <w:rPr>
                <w:rFonts w:hAnsi="宋体" w:hint="eastAsia"/>
              </w:rPr>
              <w:t>≥</w:t>
            </w:r>
            <w:r>
              <w:rPr>
                <w:rFonts w:hAnsi="宋体"/>
              </w:rPr>
              <w:t>200Mpps</w:t>
            </w:r>
          </w:p>
        </w:tc>
      </w:tr>
      <w:tr w:rsidR="0096636C" w14:paraId="2000CB2B" w14:textId="77777777" w:rsidTr="00B70C85">
        <w:trPr>
          <w:trHeight w:val="408"/>
        </w:trPr>
        <w:tc>
          <w:tcPr>
            <w:tcW w:w="1418" w:type="dxa"/>
            <w:vMerge w:val="restart"/>
            <w:vAlign w:val="center"/>
          </w:tcPr>
          <w:p w14:paraId="293BE047" w14:textId="77777777" w:rsidR="0096636C" w:rsidRDefault="0096636C" w:rsidP="0096636C">
            <w:pPr>
              <w:widowControl/>
              <w:spacing w:line="288" w:lineRule="auto"/>
              <w:jc w:val="left"/>
              <w:rPr>
                <w:rFonts w:hAnsi="宋体" w:hint="eastAsia"/>
              </w:rPr>
            </w:pPr>
            <w:r>
              <w:rPr>
                <w:rFonts w:hAnsi="宋体" w:hint="eastAsia"/>
              </w:rPr>
              <w:t>基本功能</w:t>
            </w:r>
          </w:p>
        </w:tc>
        <w:tc>
          <w:tcPr>
            <w:tcW w:w="6691" w:type="dxa"/>
            <w:vAlign w:val="center"/>
          </w:tcPr>
          <w:p w14:paraId="7917C580" w14:textId="499A15CC" w:rsidR="0096636C" w:rsidRDefault="0096636C" w:rsidP="0096636C">
            <w:pPr>
              <w:widowControl/>
              <w:spacing w:line="288" w:lineRule="auto"/>
              <w:jc w:val="left"/>
              <w:rPr>
                <w:rFonts w:hAnsi="宋体" w:hint="eastAsia"/>
              </w:rPr>
            </w:pPr>
            <w:r>
              <w:rPr>
                <w:rFonts w:hAnsi="宋体"/>
              </w:rPr>
              <w:t>支持</w:t>
            </w:r>
            <w:r>
              <w:rPr>
                <w:rFonts w:hAnsi="宋体"/>
              </w:rPr>
              <w:t>4K</w:t>
            </w:r>
            <w:proofErr w:type="gramStart"/>
            <w:r>
              <w:rPr>
                <w:rFonts w:hAnsi="宋体"/>
              </w:rPr>
              <w:t>个</w:t>
            </w:r>
            <w:proofErr w:type="gramEnd"/>
            <w:r>
              <w:rPr>
                <w:rFonts w:hAnsi="宋体"/>
              </w:rPr>
              <w:t>802.1Q VLAN</w:t>
            </w:r>
            <w:r>
              <w:rPr>
                <w:rFonts w:hAnsi="宋体" w:hint="eastAsia"/>
              </w:rPr>
              <w:t>；</w:t>
            </w:r>
            <w:r>
              <w:rPr>
                <w:rFonts w:hAnsi="宋体"/>
              </w:rPr>
              <w:t>支持协议</w:t>
            </w:r>
            <w:r>
              <w:rPr>
                <w:rFonts w:hAnsi="宋体"/>
              </w:rPr>
              <w:t>VLAN</w:t>
            </w:r>
            <w:r>
              <w:rPr>
                <w:rFonts w:hAnsi="宋体" w:hint="eastAsia"/>
              </w:rPr>
              <w:t>；</w:t>
            </w:r>
            <w:r>
              <w:rPr>
                <w:rFonts w:hAnsi="宋体"/>
              </w:rPr>
              <w:t>支持</w:t>
            </w:r>
            <w:proofErr w:type="spellStart"/>
            <w:r>
              <w:rPr>
                <w:rFonts w:hAnsi="宋体"/>
              </w:rPr>
              <w:t>QinQ</w:t>
            </w:r>
            <w:proofErr w:type="spellEnd"/>
          </w:p>
        </w:tc>
      </w:tr>
      <w:tr w:rsidR="0096636C" w14:paraId="75ED8923" w14:textId="77777777" w:rsidTr="00B70C85">
        <w:trPr>
          <w:trHeight w:val="408"/>
        </w:trPr>
        <w:tc>
          <w:tcPr>
            <w:tcW w:w="1418" w:type="dxa"/>
            <w:vMerge/>
            <w:vAlign w:val="center"/>
          </w:tcPr>
          <w:p w14:paraId="597EFA46" w14:textId="77777777" w:rsidR="0096636C" w:rsidRDefault="0096636C" w:rsidP="0096636C">
            <w:pPr>
              <w:widowControl/>
              <w:spacing w:line="288" w:lineRule="auto"/>
              <w:jc w:val="left"/>
              <w:rPr>
                <w:rFonts w:hAnsi="宋体" w:hint="eastAsia"/>
              </w:rPr>
            </w:pPr>
          </w:p>
        </w:tc>
        <w:tc>
          <w:tcPr>
            <w:tcW w:w="6691" w:type="dxa"/>
            <w:vAlign w:val="center"/>
          </w:tcPr>
          <w:p w14:paraId="77543E78" w14:textId="70AD358F" w:rsidR="0096636C" w:rsidRDefault="0096636C" w:rsidP="0096636C">
            <w:pPr>
              <w:widowControl/>
              <w:spacing w:line="288" w:lineRule="auto"/>
              <w:jc w:val="left"/>
              <w:rPr>
                <w:rFonts w:hAnsi="宋体" w:hint="eastAsia"/>
              </w:rPr>
            </w:pPr>
            <w:r>
              <w:rPr>
                <w:rFonts w:hAnsi="宋体"/>
              </w:rPr>
              <w:t>支持</w:t>
            </w:r>
            <w:r>
              <w:rPr>
                <w:rFonts w:hAnsi="宋体"/>
              </w:rPr>
              <w:t>DHCP client;</w:t>
            </w:r>
            <w:r>
              <w:rPr>
                <w:rFonts w:hAnsi="宋体"/>
              </w:rPr>
              <w:t>支持</w:t>
            </w:r>
            <w:r>
              <w:rPr>
                <w:rFonts w:hAnsi="宋体"/>
              </w:rPr>
              <w:t>DHCP Snooping;</w:t>
            </w:r>
            <w:r>
              <w:rPr>
                <w:rFonts w:hAnsi="宋体"/>
              </w:rPr>
              <w:t>支持</w:t>
            </w:r>
            <w:r>
              <w:rPr>
                <w:rFonts w:hAnsi="宋体"/>
              </w:rPr>
              <w:t xml:space="preserve"> DHCP Relay;</w:t>
            </w:r>
            <w:r>
              <w:rPr>
                <w:rFonts w:hAnsi="宋体"/>
              </w:rPr>
              <w:t>支持</w:t>
            </w:r>
            <w:r>
              <w:rPr>
                <w:rFonts w:hAnsi="宋体"/>
              </w:rPr>
              <w:t>DHCP Snooping trust;</w:t>
            </w:r>
            <w:r>
              <w:rPr>
                <w:rFonts w:hAnsi="宋体"/>
              </w:rPr>
              <w:t>支持</w:t>
            </w:r>
            <w:r>
              <w:rPr>
                <w:rFonts w:hAnsi="宋体"/>
              </w:rPr>
              <w:t>DHCP Snooping option 82</w:t>
            </w:r>
          </w:p>
        </w:tc>
      </w:tr>
      <w:tr w:rsidR="0096636C" w14:paraId="6DDC2237" w14:textId="77777777" w:rsidTr="00B70C85">
        <w:trPr>
          <w:trHeight w:val="408"/>
        </w:trPr>
        <w:tc>
          <w:tcPr>
            <w:tcW w:w="1418" w:type="dxa"/>
            <w:vMerge/>
            <w:vAlign w:val="center"/>
          </w:tcPr>
          <w:p w14:paraId="34B2F42F" w14:textId="77777777" w:rsidR="0096636C" w:rsidRDefault="0096636C" w:rsidP="0096636C">
            <w:pPr>
              <w:widowControl/>
              <w:spacing w:line="288" w:lineRule="auto"/>
              <w:jc w:val="left"/>
              <w:rPr>
                <w:rFonts w:hAnsi="宋体" w:hint="eastAsia"/>
              </w:rPr>
            </w:pPr>
          </w:p>
        </w:tc>
        <w:tc>
          <w:tcPr>
            <w:tcW w:w="6691" w:type="dxa"/>
            <w:vAlign w:val="center"/>
          </w:tcPr>
          <w:p w14:paraId="504E7B47" w14:textId="2893B1C5" w:rsidR="0096636C" w:rsidRDefault="0096636C" w:rsidP="0096636C">
            <w:pPr>
              <w:widowControl/>
              <w:spacing w:line="288" w:lineRule="auto"/>
              <w:jc w:val="left"/>
              <w:rPr>
                <w:rFonts w:hAnsi="宋体" w:hint="eastAsia"/>
              </w:rPr>
            </w:pPr>
            <w:r>
              <w:rPr>
                <w:rFonts w:hAnsi="宋体"/>
              </w:rPr>
              <w:t>标准基于</w:t>
            </w:r>
            <w:r>
              <w:rPr>
                <w:rFonts w:hAnsi="宋体"/>
              </w:rPr>
              <w:t>IP</w:t>
            </w:r>
            <w:r>
              <w:rPr>
                <w:rFonts w:hAnsi="宋体"/>
              </w:rPr>
              <w:t>地址的硬件</w:t>
            </w:r>
            <w:r>
              <w:rPr>
                <w:rFonts w:hAnsi="宋体"/>
              </w:rPr>
              <w:t>ACL</w:t>
            </w:r>
            <w:r>
              <w:rPr>
                <w:rFonts w:hAnsi="宋体" w:hint="eastAsia"/>
              </w:rPr>
              <w:t>；</w:t>
            </w:r>
            <w:r>
              <w:rPr>
                <w:rFonts w:hAnsi="宋体"/>
              </w:rPr>
              <w:t>基于</w:t>
            </w:r>
            <w:r>
              <w:rPr>
                <w:rFonts w:hAnsi="宋体"/>
              </w:rPr>
              <w:t>IP</w:t>
            </w:r>
            <w:r>
              <w:rPr>
                <w:rFonts w:hAnsi="宋体"/>
              </w:rPr>
              <w:t>地址、</w:t>
            </w:r>
            <w:r>
              <w:rPr>
                <w:rFonts w:hAnsi="宋体"/>
              </w:rPr>
              <w:t>TCP/UDP</w:t>
            </w:r>
            <w:r>
              <w:rPr>
                <w:rFonts w:hAnsi="宋体"/>
              </w:rPr>
              <w:t>端口号的硬件</w:t>
            </w:r>
            <w:r>
              <w:rPr>
                <w:rFonts w:hAnsi="宋体"/>
              </w:rPr>
              <w:t>ACL</w:t>
            </w:r>
            <w:r>
              <w:rPr>
                <w:rFonts w:hAnsi="宋体" w:hint="eastAsia"/>
              </w:rPr>
              <w:t>；</w:t>
            </w:r>
            <w:proofErr w:type="gramStart"/>
            <w:r>
              <w:rPr>
                <w:rFonts w:hAnsi="宋体"/>
              </w:rPr>
              <w:t>基于源</w:t>
            </w:r>
            <w:proofErr w:type="gramEnd"/>
            <w:r>
              <w:rPr>
                <w:rFonts w:hAnsi="宋体"/>
              </w:rPr>
              <w:t>MAC</w:t>
            </w:r>
            <w:r>
              <w:rPr>
                <w:rFonts w:hAnsi="宋体"/>
              </w:rPr>
              <w:t>地址、目的</w:t>
            </w:r>
            <w:r>
              <w:rPr>
                <w:rFonts w:hAnsi="宋体"/>
              </w:rPr>
              <w:t>MAC</w:t>
            </w:r>
            <w:r>
              <w:rPr>
                <w:rFonts w:hAnsi="宋体"/>
              </w:rPr>
              <w:t>地址和可选的以太网类型的硬件</w:t>
            </w:r>
            <w:r>
              <w:rPr>
                <w:rFonts w:hAnsi="宋体"/>
              </w:rPr>
              <w:t>ACL</w:t>
            </w:r>
            <w:r>
              <w:rPr>
                <w:rFonts w:hAnsi="宋体" w:hint="eastAsia"/>
              </w:rPr>
              <w:t>；</w:t>
            </w:r>
            <w:r>
              <w:rPr>
                <w:rFonts w:hAnsi="宋体"/>
              </w:rPr>
              <w:t>基于时间</w:t>
            </w:r>
            <w:r>
              <w:rPr>
                <w:rFonts w:hAnsi="宋体"/>
              </w:rPr>
              <w:t>ACL</w:t>
            </w:r>
            <w:r>
              <w:rPr>
                <w:rFonts w:hAnsi="宋体" w:hint="eastAsia"/>
              </w:rPr>
              <w:t>；</w:t>
            </w:r>
            <w:r>
              <w:rPr>
                <w:rFonts w:hAnsi="宋体"/>
              </w:rPr>
              <w:t>支持</w:t>
            </w:r>
            <w:proofErr w:type="gramStart"/>
            <w:r>
              <w:rPr>
                <w:rFonts w:hAnsi="宋体"/>
              </w:rPr>
              <w:t>基于源</w:t>
            </w:r>
            <w:proofErr w:type="gramEnd"/>
            <w:r>
              <w:rPr>
                <w:rFonts w:hAnsi="宋体"/>
              </w:rPr>
              <w:t>/</w:t>
            </w:r>
            <w:r>
              <w:rPr>
                <w:rFonts w:hAnsi="宋体"/>
              </w:rPr>
              <w:t>目的</w:t>
            </w:r>
            <w:r>
              <w:rPr>
                <w:rFonts w:hAnsi="宋体"/>
              </w:rPr>
              <w:t>IPv6</w:t>
            </w:r>
            <w:r>
              <w:rPr>
                <w:rFonts w:hAnsi="宋体"/>
              </w:rPr>
              <w:t>地址、源</w:t>
            </w:r>
            <w:r>
              <w:rPr>
                <w:rFonts w:hAnsi="宋体"/>
              </w:rPr>
              <w:t>/</w:t>
            </w:r>
            <w:r>
              <w:rPr>
                <w:rFonts w:hAnsi="宋体"/>
              </w:rPr>
              <w:t>目的端口的</w:t>
            </w:r>
            <w:r>
              <w:rPr>
                <w:rFonts w:hAnsi="宋体"/>
              </w:rPr>
              <w:t>IPv6 ACL</w:t>
            </w:r>
            <w:r>
              <w:rPr>
                <w:rFonts w:hAnsi="宋体"/>
              </w:rPr>
              <w:t>和</w:t>
            </w:r>
            <w:r>
              <w:rPr>
                <w:rFonts w:hAnsi="宋体"/>
              </w:rPr>
              <w:t>IPv6 QoS</w:t>
            </w:r>
          </w:p>
        </w:tc>
      </w:tr>
      <w:tr w:rsidR="0096636C" w14:paraId="1571FE74" w14:textId="77777777" w:rsidTr="00B70C85">
        <w:trPr>
          <w:trHeight w:val="420"/>
        </w:trPr>
        <w:tc>
          <w:tcPr>
            <w:tcW w:w="1418" w:type="dxa"/>
            <w:vMerge/>
            <w:vAlign w:val="center"/>
          </w:tcPr>
          <w:p w14:paraId="31198680" w14:textId="77777777" w:rsidR="0096636C" w:rsidRDefault="0096636C" w:rsidP="0096636C">
            <w:pPr>
              <w:widowControl/>
              <w:spacing w:line="288" w:lineRule="auto"/>
              <w:jc w:val="left"/>
              <w:rPr>
                <w:rFonts w:hAnsi="宋体" w:hint="eastAsia"/>
              </w:rPr>
            </w:pPr>
          </w:p>
        </w:tc>
        <w:tc>
          <w:tcPr>
            <w:tcW w:w="6691" w:type="dxa"/>
            <w:vAlign w:val="center"/>
          </w:tcPr>
          <w:p w14:paraId="3B49B358" w14:textId="408EB388" w:rsidR="0096636C" w:rsidRDefault="0096636C" w:rsidP="0096636C">
            <w:pPr>
              <w:widowControl/>
              <w:spacing w:line="288" w:lineRule="auto"/>
              <w:jc w:val="left"/>
              <w:rPr>
                <w:rFonts w:hAnsi="宋体" w:hint="eastAsia"/>
              </w:rPr>
            </w:pPr>
            <w:r>
              <w:rPr>
                <w:rFonts w:hAnsi="宋体"/>
              </w:rPr>
              <w:t>支持</w:t>
            </w:r>
            <w:r>
              <w:rPr>
                <w:rFonts w:hAnsi="宋体"/>
              </w:rPr>
              <w:t>AAA&amp;RADIUS</w:t>
            </w:r>
            <w:r>
              <w:rPr>
                <w:rFonts w:hAnsi="宋体"/>
              </w:rPr>
              <w:t>认证</w:t>
            </w:r>
            <w:r>
              <w:rPr>
                <w:rFonts w:hAnsi="宋体" w:hint="eastAsia"/>
              </w:rPr>
              <w:t>；</w:t>
            </w:r>
            <w:r>
              <w:rPr>
                <w:rFonts w:hAnsi="宋体"/>
              </w:rPr>
              <w:t>支持</w:t>
            </w:r>
            <w:r>
              <w:rPr>
                <w:rFonts w:hAnsi="宋体"/>
              </w:rPr>
              <w:t>MAC</w:t>
            </w:r>
            <w:r>
              <w:rPr>
                <w:rFonts w:hAnsi="宋体"/>
              </w:rPr>
              <w:t>地址学习数目限制</w:t>
            </w:r>
            <w:r>
              <w:rPr>
                <w:rFonts w:hAnsi="宋体" w:hint="eastAsia"/>
              </w:rPr>
              <w:t>；</w:t>
            </w:r>
            <w:r>
              <w:rPr>
                <w:rFonts w:hAnsi="宋体"/>
              </w:rPr>
              <w:t>支持</w:t>
            </w:r>
            <w:r>
              <w:rPr>
                <w:rFonts w:hAnsi="宋体"/>
              </w:rPr>
              <w:t>MAC</w:t>
            </w:r>
            <w:r>
              <w:rPr>
                <w:rFonts w:hAnsi="宋体"/>
              </w:rPr>
              <w:t>地址黑洞</w:t>
            </w:r>
            <w:r>
              <w:rPr>
                <w:rFonts w:hAnsi="宋体" w:hint="eastAsia"/>
              </w:rPr>
              <w:t>；</w:t>
            </w:r>
            <w:r>
              <w:rPr>
                <w:rFonts w:hAnsi="宋体"/>
              </w:rPr>
              <w:t>支持</w:t>
            </w:r>
            <w:r>
              <w:rPr>
                <w:rFonts w:hAnsi="宋体"/>
              </w:rPr>
              <w:t>SSH 2.0</w:t>
            </w:r>
            <w:r>
              <w:rPr>
                <w:rFonts w:hAnsi="宋体" w:hint="eastAsia"/>
              </w:rPr>
              <w:t>；</w:t>
            </w:r>
            <w:r>
              <w:rPr>
                <w:rFonts w:hAnsi="宋体"/>
              </w:rPr>
              <w:t>支持</w:t>
            </w:r>
            <w:r>
              <w:rPr>
                <w:rFonts w:hAnsi="宋体"/>
              </w:rPr>
              <w:t>ARP</w:t>
            </w:r>
            <w:r>
              <w:rPr>
                <w:rFonts w:hAnsi="宋体"/>
              </w:rPr>
              <w:t>入侵检测功能</w:t>
            </w:r>
            <w:r>
              <w:rPr>
                <w:rFonts w:hAnsi="宋体" w:hint="eastAsia"/>
              </w:rPr>
              <w:t>；</w:t>
            </w:r>
            <w:r>
              <w:rPr>
                <w:rFonts w:hAnsi="宋体"/>
              </w:rPr>
              <w:t>支持</w:t>
            </w:r>
            <w:r>
              <w:rPr>
                <w:rFonts w:hAnsi="宋体"/>
              </w:rPr>
              <w:t>ARP</w:t>
            </w:r>
            <w:r>
              <w:rPr>
                <w:rFonts w:hAnsi="宋体"/>
              </w:rPr>
              <w:t>报文限速功能</w:t>
            </w:r>
            <w:r>
              <w:rPr>
                <w:rFonts w:hAnsi="宋体" w:hint="eastAsia"/>
              </w:rPr>
              <w:t>；</w:t>
            </w:r>
            <w:r>
              <w:rPr>
                <w:rFonts w:hAnsi="宋体"/>
              </w:rPr>
              <w:t>支持端口隔离</w:t>
            </w:r>
          </w:p>
        </w:tc>
      </w:tr>
      <w:tr w:rsidR="0096636C" w14:paraId="451D85F7" w14:textId="77777777" w:rsidTr="00B70C85">
        <w:trPr>
          <w:trHeight w:val="413"/>
        </w:trPr>
        <w:tc>
          <w:tcPr>
            <w:tcW w:w="1418" w:type="dxa"/>
            <w:vMerge/>
            <w:vAlign w:val="center"/>
          </w:tcPr>
          <w:p w14:paraId="513B668E" w14:textId="77777777" w:rsidR="0096636C" w:rsidRDefault="0096636C" w:rsidP="0096636C">
            <w:pPr>
              <w:widowControl/>
              <w:spacing w:line="288" w:lineRule="auto"/>
              <w:jc w:val="left"/>
              <w:rPr>
                <w:rFonts w:hAnsi="宋体" w:hint="eastAsia"/>
              </w:rPr>
            </w:pPr>
          </w:p>
        </w:tc>
        <w:tc>
          <w:tcPr>
            <w:tcW w:w="6691" w:type="dxa"/>
            <w:vAlign w:val="center"/>
          </w:tcPr>
          <w:p w14:paraId="6EDA3B30" w14:textId="0459CB03" w:rsidR="0096636C" w:rsidRDefault="0096636C" w:rsidP="0096636C">
            <w:pPr>
              <w:widowControl/>
              <w:spacing w:line="288" w:lineRule="auto"/>
              <w:jc w:val="left"/>
              <w:rPr>
                <w:rFonts w:hAnsi="宋体" w:hint="eastAsia"/>
              </w:rPr>
            </w:pPr>
            <w:r w:rsidRPr="0096636C">
              <w:rPr>
                <w:rFonts w:hAnsi="宋体" w:hint="eastAsia"/>
              </w:rPr>
              <w:t>支持</w:t>
            </w:r>
            <w:r w:rsidRPr="0096636C">
              <w:rPr>
                <w:rFonts w:hAnsi="宋体" w:hint="eastAsia"/>
              </w:rPr>
              <w:t>IPv4</w:t>
            </w:r>
            <w:r w:rsidRPr="0096636C">
              <w:rPr>
                <w:rFonts w:hAnsi="宋体" w:hint="eastAsia"/>
              </w:rPr>
              <w:t>和</w:t>
            </w:r>
            <w:r w:rsidRPr="0096636C">
              <w:rPr>
                <w:rFonts w:hAnsi="宋体" w:hint="eastAsia"/>
              </w:rPr>
              <w:t>IPv6</w:t>
            </w:r>
            <w:r w:rsidRPr="0096636C">
              <w:rPr>
                <w:rFonts w:hAnsi="宋体" w:hint="eastAsia"/>
              </w:rPr>
              <w:t>的三层路由功能</w:t>
            </w:r>
          </w:p>
        </w:tc>
      </w:tr>
      <w:tr w:rsidR="0096636C" w14:paraId="7BA7D6E2" w14:textId="77777777" w:rsidTr="00B70C85">
        <w:trPr>
          <w:trHeight w:val="413"/>
        </w:trPr>
        <w:tc>
          <w:tcPr>
            <w:tcW w:w="1418" w:type="dxa"/>
            <w:vMerge/>
            <w:vAlign w:val="center"/>
          </w:tcPr>
          <w:p w14:paraId="6375252A" w14:textId="77777777" w:rsidR="0096636C" w:rsidRDefault="0096636C" w:rsidP="0096636C">
            <w:pPr>
              <w:widowControl/>
              <w:spacing w:line="288" w:lineRule="auto"/>
              <w:jc w:val="left"/>
              <w:rPr>
                <w:rFonts w:hAnsi="宋体" w:hint="eastAsia"/>
              </w:rPr>
            </w:pPr>
          </w:p>
        </w:tc>
        <w:tc>
          <w:tcPr>
            <w:tcW w:w="6691" w:type="dxa"/>
            <w:vAlign w:val="center"/>
          </w:tcPr>
          <w:p w14:paraId="201FB678" w14:textId="626B46EA" w:rsidR="0096636C" w:rsidRPr="0096636C" w:rsidRDefault="0096636C" w:rsidP="0096636C">
            <w:pPr>
              <w:widowControl/>
              <w:spacing w:line="288" w:lineRule="auto"/>
              <w:jc w:val="left"/>
              <w:rPr>
                <w:rFonts w:hAnsi="宋体" w:hint="eastAsia"/>
              </w:rPr>
            </w:pPr>
            <w:r w:rsidRPr="002B70E0">
              <w:rPr>
                <w:rFonts w:hAnsi="宋体" w:hint="eastAsia"/>
              </w:rPr>
              <w:t>△</w:t>
            </w:r>
            <w:r>
              <w:rPr>
                <w:rFonts w:hAnsi="宋体"/>
              </w:rPr>
              <w:t>支持</w:t>
            </w:r>
            <w:r>
              <w:rPr>
                <w:rFonts w:hAnsi="宋体"/>
              </w:rPr>
              <w:t>POE+</w:t>
            </w:r>
            <w:r>
              <w:rPr>
                <w:rFonts w:hAnsi="宋体"/>
              </w:rPr>
              <w:t>，</w:t>
            </w:r>
            <w:r>
              <w:rPr>
                <w:rFonts w:hAnsi="宋体" w:hint="eastAsia"/>
              </w:rPr>
              <w:t>支持永久</w:t>
            </w:r>
            <w:r>
              <w:rPr>
                <w:rFonts w:hAnsi="宋体" w:hint="eastAsia"/>
              </w:rPr>
              <w:t>POE</w:t>
            </w:r>
            <w:r>
              <w:rPr>
                <w:rFonts w:hAnsi="宋体" w:hint="eastAsia"/>
              </w:rPr>
              <w:t>，交换机重启</w:t>
            </w:r>
            <w:proofErr w:type="gramStart"/>
            <w:r>
              <w:rPr>
                <w:rFonts w:hAnsi="宋体" w:hint="eastAsia"/>
              </w:rPr>
              <w:t>不</w:t>
            </w:r>
            <w:proofErr w:type="gramEnd"/>
            <w:r>
              <w:rPr>
                <w:rFonts w:hAnsi="宋体" w:hint="eastAsia"/>
              </w:rPr>
              <w:t>断电</w:t>
            </w:r>
            <w:r w:rsidR="005D7E55">
              <w:rPr>
                <w:rFonts w:hAnsi="宋体" w:hint="eastAsia"/>
              </w:rPr>
              <w:t>，</w:t>
            </w:r>
            <w:r w:rsidR="005D7E55">
              <w:rPr>
                <w:rFonts w:hAnsi="宋体"/>
              </w:rPr>
              <w:t>整机具有</w:t>
            </w:r>
            <w:r w:rsidR="005D7E55">
              <w:rPr>
                <w:rFonts w:hAnsi="宋体" w:hint="eastAsia"/>
              </w:rPr>
              <w:t>≥</w:t>
            </w:r>
            <w:r w:rsidR="005D7E55">
              <w:rPr>
                <w:rFonts w:hAnsi="宋体"/>
              </w:rPr>
              <w:t>350</w:t>
            </w:r>
            <w:r w:rsidR="005D7E55">
              <w:rPr>
                <w:rFonts w:hAnsi="宋体"/>
              </w:rPr>
              <w:t>瓦的最大系统供电能力</w:t>
            </w:r>
          </w:p>
        </w:tc>
      </w:tr>
      <w:tr w:rsidR="0096636C" w14:paraId="44946082" w14:textId="77777777" w:rsidTr="00B70C85">
        <w:trPr>
          <w:trHeight w:val="413"/>
        </w:trPr>
        <w:tc>
          <w:tcPr>
            <w:tcW w:w="1418" w:type="dxa"/>
            <w:vMerge/>
            <w:vAlign w:val="center"/>
          </w:tcPr>
          <w:p w14:paraId="18A9335E" w14:textId="77777777" w:rsidR="0096636C" w:rsidRDefault="0096636C" w:rsidP="0096636C">
            <w:pPr>
              <w:widowControl/>
              <w:spacing w:line="288" w:lineRule="auto"/>
              <w:jc w:val="left"/>
              <w:rPr>
                <w:rFonts w:hAnsi="宋体" w:hint="eastAsia"/>
              </w:rPr>
            </w:pPr>
          </w:p>
        </w:tc>
        <w:tc>
          <w:tcPr>
            <w:tcW w:w="6691" w:type="dxa"/>
            <w:vAlign w:val="center"/>
          </w:tcPr>
          <w:p w14:paraId="2E24606F" w14:textId="5091836E" w:rsidR="0096636C" w:rsidRDefault="0096636C" w:rsidP="0096636C">
            <w:pPr>
              <w:widowControl/>
              <w:spacing w:line="288" w:lineRule="auto"/>
              <w:jc w:val="left"/>
              <w:rPr>
                <w:rFonts w:hAnsi="宋体" w:hint="eastAsia"/>
              </w:rPr>
            </w:pPr>
            <w:r>
              <w:rPr>
                <w:rFonts w:hAnsi="宋体" w:hint="eastAsia"/>
              </w:rPr>
              <w:t>支持</w:t>
            </w:r>
            <w:r>
              <w:rPr>
                <w:rFonts w:hAnsi="宋体" w:hint="eastAsia"/>
              </w:rPr>
              <w:t>SDN</w:t>
            </w:r>
            <w:r>
              <w:rPr>
                <w:rFonts w:hAnsi="宋体" w:hint="eastAsia"/>
              </w:rPr>
              <w:t>管理，</w:t>
            </w:r>
            <w:r>
              <w:rPr>
                <w:rFonts w:hAnsi="宋体"/>
              </w:rPr>
              <w:t>支持</w:t>
            </w:r>
            <w:proofErr w:type="spellStart"/>
            <w:r>
              <w:rPr>
                <w:rFonts w:hAnsi="宋体"/>
              </w:rPr>
              <w:t>netconf</w:t>
            </w:r>
            <w:proofErr w:type="spellEnd"/>
            <w:r>
              <w:rPr>
                <w:rFonts w:hAnsi="宋体"/>
              </w:rPr>
              <w:t>或其他协议</w:t>
            </w:r>
          </w:p>
        </w:tc>
      </w:tr>
      <w:tr w:rsidR="0096636C" w14:paraId="42FC042E" w14:textId="77777777" w:rsidTr="00B70C85">
        <w:trPr>
          <w:trHeight w:val="409"/>
        </w:trPr>
        <w:tc>
          <w:tcPr>
            <w:tcW w:w="1418" w:type="dxa"/>
            <w:vAlign w:val="center"/>
          </w:tcPr>
          <w:p w14:paraId="0B47416F" w14:textId="77777777" w:rsidR="0096636C" w:rsidRDefault="0096636C" w:rsidP="0096636C">
            <w:pPr>
              <w:widowControl/>
              <w:spacing w:line="288" w:lineRule="auto"/>
              <w:jc w:val="left"/>
              <w:rPr>
                <w:rFonts w:hAnsi="宋体" w:hint="eastAsia"/>
              </w:rPr>
            </w:pPr>
            <w:r>
              <w:rPr>
                <w:rFonts w:hAnsi="宋体" w:hint="eastAsia"/>
              </w:rPr>
              <w:t>资质</w:t>
            </w:r>
          </w:p>
        </w:tc>
        <w:tc>
          <w:tcPr>
            <w:tcW w:w="6691" w:type="dxa"/>
            <w:vAlign w:val="center"/>
          </w:tcPr>
          <w:p w14:paraId="47A5E982" w14:textId="77777777" w:rsidR="0096636C" w:rsidRDefault="0096636C" w:rsidP="0096636C">
            <w:pPr>
              <w:widowControl/>
              <w:spacing w:line="288" w:lineRule="auto"/>
              <w:jc w:val="left"/>
              <w:rPr>
                <w:rFonts w:hAnsi="宋体" w:hint="eastAsia"/>
              </w:rPr>
            </w:pPr>
            <w:r>
              <w:rPr>
                <w:rFonts w:hAnsi="宋体" w:hint="eastAsia"/>
              </w:rPr>
              <w:t>提供</w:t>
            </w:r>
            <w:r>
              <w:rPr>
                <w:rFonts w:hAnsi="宋体"/>
              </w:rPr>
              <w:t>工信部入网许可证</w:t>
            </w:r>
            <w:r>
              <w:rPr>
                <w:rFonts w:hAnsi="宋体" w:hint="eastAsia"/>
              </w:rPr>
              <w:t>；</w:t>
            </w:r>
          </w:p>
        </w:tc>
      </w:tr>
      <w:tr w:rsidR="0096636C" w14:paraId="25B7B14F" w14:textId="77777777" w:rsidTr="00B70C85">
        <w:trPr>
          <w:trHeight w:val="409"/>
        </w:trPr>
        <w:tc>
          <w:tcPr>
            <w:tcW w:w="1418" w:type="dxa"/>
            <w:vAlign w:val="center"/>
          </w:tcPr>
          <w:p w14:paraId="59393E63" w14:textId="77777777" w:rsidR="0096636C" w:rsidRDefault="0096636C" w:rsidP="0096636C">
            <w:pPr>
              <w:widowControl/>
              <w:spacing w:line="288" w:lineRule="auto"/>
              <w:jc w:val="left"/>
              <w:rPr>
                <w:rFonts w:hAnsi="宋体" w:hint="eastAsia"/>
              </w:rPr>
            </w:pPr>
            <w:r>
              <w:rPr>
                <w:rFonts w:hAnsi="宋体" w:hint="eastAsia"/>
              </w:rPr>
              <w:t>配置</w:t>
            </w:r>
            <w:r>
              <w:rPr>
                <w:rFonts w:eastAsiaTheme="minorEastAsia" w:hint="eastAsia"/>
              </w:rPr>
              <w:t>*</w:t>
            </w:r>
          </w:p>
        </w:tc>
        <w:tc>
          <w:tcPr>
            <w:tcW w:w="6691" w:type="dxa"/>
            <w:vAlign w:val="center"/>
          </w:tcPr>
          <w:p w14:paraId="041B4877" w14:textId="6C292499" w:rsidR="0096636C" w:rsidRDefault="0096636C" w:rsidP="0096636C">
            <w:pPr>
              <w:widowControl/>
              <w:spacing w:line="288" w:lineRule="auto"/>
              <w:jc w:val="left"/>
              <w:rPr>
                <w:rFonts w:hAnsi="宋体" w:hint="eastAsia"/>
              </w:rPr>
            </w:pPr>
            <w:r w:rsidRPr="00EA367F">
              <w:rPr>
                <w:rFonts w:hAnsi="宋体" w:hint="eastAsia"/>
              </w:rPr>
              <w:t>每台配置</w:t>
            </w:r>
            <w:r w:rsidRPr="00EA367F">
              <w:rPr>
                <w:rFonts w:hAnsi="宋体" w:hint="eastAsia"/>
                <w:color w:val="000000" w:themeColor="text1"/>
              </w:rPr>
              <w:t>2</w:t>
            </w:r>
            <w:r w:rsidRPr="00EA367F">
              <w:rPr>
                <w:rFonts w:hAnsi="宋体" w:hint="eastAsia"/>
                <w:color w:val="000000" w:themeColor="text1"/>
              </w:rPr>
              <w:t>个原厂</w:t>
            </w:r>
            <w:r w:rsidRPr="00EA367F">
              <w:rPr>
                <w:rFonts w:hAnsi="宋体" w:hint="eastAsia"/>
                <w:color w:val="000000" w:themeColor="text1"/>
              </w:rPr>
              <w:t>10GE</w:t>
            </w:r>
            <w:r w:rsidRPr="00EA367F">
              <w:rPr>
                <w:rFonts w:hAnsi="宋体" w:hint="eastAsia"/>
                <w:color w:val="000000" w:themeColor="text1"/>
              </w:rPr>
              <w:t>单模模块</w:t>
            </w:r>
            <w:r>
              <w:rPr>
                <w:rFonts w:hAnsi="宋体" w:hint="eastAsia"/>
              </w:rPr>
              <w:t>；</w:t>
            </w:r>
          </w:p>
        </w:tc>
      </w:tr>
    </w:tbl>
    <w:p w14:paraId="152CD17E" w14:textId="77777777" w:rsidR="005258F5" w:rsidRDefault="005258F5" w:rsidP="00EB4F51">
      <w:pPr>
        <w:widowControl/>
        <w:spacing w:line="288" w:lineRule="auto"/>
        <w:jc w:val="left"/>
        <w:rPr>
          <w:rFonts w:hAnsi="宋体" w:hint="eastAsia"/>
        </w:rPr>
      </w:pPr>
    </w:p>
    <w:p w14:paraId="0923AD59" w14:textId="31083342" w:rsidR="005258F5" w:rsidRDefault="00D57260" w:rsidP="00EB4F51">
      <w:pPr>
        <w:widowControl/>
        <w:spacing w:line="288" w:lineRule="auto"/>
        <w:ind w:firstLineChars="200" w:firstLine="420"/>
        <w:jc w:val="left"/>
        <w:rPr>
          <w:rFonts w:hAnsi="宋体" w:hint="eastAsia"/>
        </w:rPr>
      </w:pPr>
      <w:r>
        <w:rPr>
          <w:rFonts w:hAnsi="宋体" w:hint="eastAsia"/>
        </w:rPr>
        <w:t>4</w:t>
      </w:r>
      <w:r w:rsidR="008B7C4B">
        <w:rPr>
          <w:rFonts w:hAnsi="宋体" w:hint="eastAsia"/>
        </w:rPr>
        <w:t>、无线接入设备（</w:t>
      </w:r>
      <w:r w:rsidR="008B7C4B">
        <w:rPr>
          <w:rFonts w:hAnsi="宋体" w:hint="eastAsia"/>
        </w:rPr>
        <w:t>AP</w:t>
      </w:r>
      <w:r w:rsidR="008B7C4B">
        <w:rPr>
          <w:rFonts w:hAnsi="宋体" w:hint="eastAsia"/>
        </w:rPr>
        <w:t>）</w:t>
      </w:r>
    </w:p>
    <w:p w14:paraId="38BDDD7D" w14:textId="15747F3B" w:rsidR="005258F5" w:rsidRDefault="008B7C4B" w:rsidP="00EB4F51">
      <w:pPr>
        <w:widowControl/>
        <w:spacing w:line="288" w:lineRule="auto"/>
        <w:ind w:firstLineChars="200" w:firstLine="420"/>
        <w:jc w:val="left"/>
        <w:rPr>
          <w:rFonts w:hAnsi="宋体" w:hint="eastAsia"/>
        </w:rPr>
      </w:pPr>
      <w:r>
        <w:rPr>
          <w:rFonts w:hAnsi="宋体" w:hint="eastAsia"/>
        </w:rPr>
        <w:t>（</w:t>
      </w:r>
      <w:r>
        <w:rPr>
          <w:rFonts w:hAnsi="宋体" w:hint="eastAsia"/>
        </w:rPr>
        <w:t>1</w:t>
      </w:r>
      <w:r>
        <w:rPr>
          <w:rFonts w:hAnsi="宋体" w:hint="eastAsia"/>
        </w:rPr>
        <w:t>）室内放装</w:t>
      </w:r>
      <w:r>
        <w:rPr>
          <w:rFonts w:hAnsi="宋体"/>
        </w:rPr>
        <w:t>AP</w:t>
      </w:r>
      <w:r>
        <w:rPr>
          <w:rFonts w:hAnsi="宋体" w:hint="eastAsia"/>
        </w:rPr>
        <w:t xml:space="preserve"> </w:t>
      </w:r>
      <w:r>
        <w:rPr>
          <w:rFonts w:hAnsi="宋体" w:hint="eastAsia"/>
        </w:rPr>
        <w:t>（</w:t>
      </w:r>
      <w:r w:rsidR="00CF690B">
        <w:rPr>
          <w:rFonts w:hAnsi="宋体"/>
        </w:rPr>
        <w:t>7</w:t>
      </w:r>
      <w:r w:rsidR="004139CD">
        <w:rPr>
          <w:rFonts w:hAnsi="宋体"/>
        </w:rPr>
        <w:t>00</w:t>
      </w:r>
      <w:r>
        <w:rPr>
          <w:rFonts w:hAnsi="宋体" w:hint="eastAsia"/>
        </w:rPr>
        <w:t>台）</w:t>
      </w:r>
    </w:p>
    <w:tbl>
      <w:tblPr>
        <w:tblW w:w="81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549"/>
      </w:tblGrid>
      <w:tr w:rsidR="005258F5" w14:paraId="07274DDB" w14:textId="77777777">
        <w:trPr>
          <w:trHeight w:val="386"/>
        </w:trPr>
        <w:tc>
          <w:tcPr>
            <w:tcW w:w="1560" w:type="dxa"/>
            <w:vAlign w:val="center"/>
          </w:tcPr>
          <w:p w14:paraId="66E6E7B5" w14:textId="77777777" w:rsidR="005258F5" w:rsidRDefault="008B7C4B" w:rsidP="00EB4F51">
            <w:pPr>
              <w:widowControl/>
              <w:spacing w:line="288" w:lineRule="auto"/>
              <w:jc w:val="left"/>
              <w:rPr>
                <w:rFonts w:hAnsi="宋体" w:hint="eastAsia"/>
              </w:rPr>
            </w:pPr>
            <w:r>
              <w:rPr>
                <w:rFonts w:hAnsi="宋体" w:hint="eastAsia"/>
              </w:rPr>
              <w:t>指标项</w:t>
            </w:r>
          </w:p>
        </w:tc>
        <w:tc>
          <w:tcPr>
            <w:tcW w:w="6549" w:type="dxa"/>
            <w:vAlign w:val="center"/>
          </w:tcPr>
          <w:p w14:paraId="4353F693" w14:textId="77777777" w:rsidR="005258F5" w:rsidRDefault="008B7C4B" w:rsidP="00EB4F51">
            <w:pPr>
              <w:widowControl/>
              <w:spacing w:line="288" w:lineRule="auto"/>
              <w:jc w:val="left"/>
              <w:rPr>
                <w:rFonts w:hAnsi="宋体" w:hint="eastAsia"/>
              </w:rPr>
            </w:pPr>
            <w:r>
              <w:rPr>
                <w:rFonts w:hAnsi="宋体" w:hint="eastAsia"/>
              </w:rPr>
              <w:t>参数要求</w:t>
            </w:r>
          </w:p>
        </w:tc>
      </w:tr>
      <w:tr w:rsidR="005258F5" w14:paraId="2E94FF5A" w14:textId="77777777">
        <w:trPr>
          <w:trHeight w:val="480"/>
        </w:trPr>
        <w:tc>
          <w:tcPr>
            <w:tcW w:w="1560" w:type="dxa"/>
            <w:vMerge w:val="restart"/>
            <w:vAlign w:val="center"/>
          </w:tcPr>
          <w:p w14:paraId="09E285FB" w14:textId="77777777" w:rsidR="005258F5" w:rsidRDefault="008B7C4B" w:rsidP="00EB4F51">
            <w:pPr>
              <w:widowControl/>
              <w:spacing w:line="288" w:lineRule="auto"/>
              <w:jc w:val="left"/>
              <w:rPr>
                <w:rFonts w:hAnsi="宋体" w:hint="eastAsia"/>
              </w:rPr>
            </w:pPr>
            <w:r>
              <w:rPr>
                <w:rFonts w:hAnsi="宋体" w:hint="eastAsia"/>
              </w:rPr>
              <w:t>硬件规格</w:t>
            </w:r>
          </w:p>
        </w:tc>
        <w:tc>
          <w:tcPr>
            <w:tcW w:w="6549" w:type="dxa"/>
            <w:vAlign w:val="center"/>
          </w:tcPr>
          <w:p w14:paraId="523AA33B" w14:textId="3508E1BC" w:rsidR="005258F5" w:rsidRDefault="002406F1" w:rsidP="00EB4F51">
            <w:pPr>
              <w:widowControl/>
              <w:spacing w:line="288" w:lineRule="auto"/>
              <w:jc w:val="left"/>
              <w:rPr>
                <w:rFonts w:hAnsi="宋体" w:hint="eastAsia"/>
              </w:rPr>
            </w:pPr>
            <w:r>
              <w:rPr>
                <w:rFonts w:eastAsiaTheme="minorEastAsia" w:hint="eastAsia"/>
              </w:rPr>
              <w:t>*</w:t>
            </w:r>
            <w:bookmarkStart w:id="7" w:name="OLE_LINK3"/>
            <w:r w:rsidR="00F77F6C">
              <w:rPr>
                <w:rFonts w:eastAsiaTheme="minorEastAsia" w:hint="eastAsia"/>
              </w:rPr>
              <w:t>全频段</w:t>
            </w:r>
            <w:r w:rsidR="008B7C4B">
              <w:rPr>
                <w:rFonts w:hAnsi="宋体" w:hint="eastAsia"/>
              </w:rPr>
              <w:t>支持</w:t>
            </w:r>
            <w:r w:rsidR="00982D0A">
              <w:rPr>
                <w:rFonts w:hAnsi="宋体" w:hint="eastAsia"/>
              </w:rPr>
              <w:t>标准</w:t>
            </w:r>
            <w:r w:rsidR="008B7C4B">
              <w:rPr>
                <w:rFonts w:hAnsi="宋体" w:hint="eastAsia"/>
              </w:rPr>
              <w:t>802.11</w:t>
            </w:r>
            <w:r w:rsidR="00982D0A">
              <w:rPr>
                <w:rFonts w:hAnsi="宋体" w:hint="eastAsia"/>
              </w:rPr>
              <w:t>be</w:t>
            </w:r>
            <w:r w:rsidR="00982D0A">
              <w:rPr>
                <w:rFonts w:hAnsi="宋体" w:hint="eastAsia"/>
              </w:rPr>
              <w:t>、</w:t>
            </w:r>
            <w:r w:rsidR="00982D0A">
              <w:rPr>
                <w:rFonts w:hAnsi="宋体" w:hint="eastAsia"/>
              </w:rPr>
              <w:t>8</w:t>
            </w:r>
            <w:r w:rsidR="00982D0A">
              <w:rPr>
                <w:rFonts w:hAnsi="宋体"/>
              </w:rPr>
              <w:t>02.11</w:t>
            </w:r>
            <w:r w:rsidR="00982D0A">
              <w:rPr>
                <w:rFonts w:hAnsi="宋体" w:hint="eastAsia"/>
              </w:rPr>
              <w:t>ax</w:t>
            </w:r>
            <w:r w:rsidR="00982D0A">
              <w:rPr>
                <w:rFonts w:hAnsi="宋体" w:hint="eastAsia"/>
              </w:rPr>
              <w:t>、</w:t>
            </w:r>
            <w:r w:rsidR="00982D0A">
              <w:rPr>
                <w:rFonts w:hAnsi="宋体" w:hint="eastAsia"/>
              </w:rPr>
              <w:t>8</w:t>
            </w:r>
            <w:r w:rsidR="00982D0A">
              <w:rPr>
                <w:rFonts w:hAnsi="宋体"/>
              </w:rPr>
              <w:t>02.11</w:t>
            </w:r>
            <w:r w:rsidR="00982D0A">
              <w:rPr>
                <w:rFonts w:hAnsi="宋体" w:hint="eastAsia"/>
              </w:rPr>
              <w:t>ac</w:t>
            </w:r>
            <w:r w:rsidR="008B7C4B">
              <w:rPr>
                <w:rFonts w:hAnsi="宋体"/>
              </w:rPr>
              <w:t>协议，</w:t>
            </w:r>
            <w:r w:rsidR="008B7C4B">
              <w:rPr>
                <w:rFonts w:hAnsi="宋体" w:hint="eastAsia"/>
              </w:rPr>
              <w:t>支持</w:t>
            </w:r>
            <w:r w:rsidR="008B7C4B">
              <w:rPr>
                <w:rFonts w:hAnsi="宋体"/>
              </w:rPr>
              <w:t>802.11ac Wave2</w:t>
            </w:r>
            <w:r w:rsidR="008B7C4B">
              <w:rPr>
                <w:rFonts w:hAnsi="宋体" w:hint="eastAsia"/>
              </w:rPr>
              <w:t>协议标准</w:t>
            </w:r>
            <w:r w:rsidR="00982D0A">
              <w:rPr>
                <w:rFonts w:hAnsi="宋体" w:hint="eastAsia"/>
              </w:rPr>
              <w:t>；采用</w:t>
            </w:r>
            <w:r w:rsidR="006F50EE">
              <w:rPr>
                <w:rFonts w:hAnsi="宋体" w:hint="eastAsia"/>
              </w:rPr>
              <w:t>双频</w:t>
            </w:r>
            <w:r w:rsidR="00982D0A">
              <w:rPr>
                <w:rFonts w:hAnsi="宋体" w:hint="eastAsia"/>
              </w:rPr>
              <w:t>设计；</w:t>
            </w:r>
            <w:r w:rsidR="008B7C4B">
              <w:rPr>
                <w:rFonts w:hAnsi="宋体"/>
              </w:rPr>
              <w:t>内置全向天线</w:t>
            </w:r>
            <w:r w:rsidR="008B7C4B">
              <w:rPr>
                <w:rFonts w:hAnsi="宋体" w:hint="eastAsia"/>
              </w:rPr>
              <w:t>，</w:t>
            </w:r>
            <w:bookmarkEnd w:id="7"/>
            <w:r w:rsidR="008B7C4B">
              <w:rPr>
                <w:rFonts w:hAnsi="宋体" w:hint="eastAsia"/>
              </w:rPr>
              <w:t>支持</w:t>
            </w:r>
            <w:r w:rsidR="008B7C4B">
              <w:rPr>
                <w:rFonts w:hAnsi="宋体"/>
              </w:rPr>
              <w:t>MU-MIMO</w:t>
            </w:r>
            <w:r w:rsidR="008B7C4B">
              <w:rPr>
                <w:rFonts w:hAnsi="宋体"/>
              </w:rPr>
              <w:t>技术</w:t>
            </w:r>
            <w:r w:rsidR="008B7C4B">
              <w:rPr>
                <w:rFonts w:hAnsi="宋体" w:hint="eastAsia"/>
              </w:rPr>
              <w:t>，</w:t>
            </w:r>
            <w:proofErr w:type="gramStart"/>
            <w:r w:rsidR="008B7C4B">
              <w:rPr>
                <w:rFonts w:hAnsi="宋体" w:hint="eastAsia"/>
              </w:rPr>
              <w:t>总空间流数</w:t>
            </w:r>
            <w:proofErr w:type="gramEnd"/>
            <w:r w:rsidR="008B7C4B">
              <w:rPr>
                <w:rFonts w:hAnsi="宋体" w:hint="eastAsia"/>
              </w:rPr>
              <w:t>≥</w:t>
            </w:r>
            <w:r w:rsidR="006F50EE">
              <w:rPr>
                <w:rFonts w:hAnsi="宋体"/>
              </w:rPr>
              <w:t>4</w:t>
            </w:r>
            <w:r w:rsidR="008B7C4B">
              <w:rPr>
                <w:rFonts w:hAnsi="宋体" w:hint="eastAsia"/>
              </w:rPr>
              <w:t>，支持本地转发</w:t>
            </w:r>
            <w:r w:rsidR="008B7C4B">
              <w:rPr>
                <w:rFonts w:hAnsi="宋体"/>
              </w:rPr>
              <w:t xml:space="preserve"> </w:t>
            </w:r>
          </w:p>
        </w:tc>
      </w:tr>
      <w:tr w:rsidR="005258F5" w:rsidRPr="002745AA" w14:paraId="460EF36B" w14:textId="77777777">
        <w:trPr>
          <w:trHeight w:val="495"/>
        </w:trPr>
        <w:tc>
          <w:tcPr>
            <w:tcW w:w="1560" w:type="dxa"/>
            <w:vMerge/>
            <w:vAlign w:val="center"/>
          </w:tcPr>
          <w:p w14:paraId="2514EF45" w14:textId="77777777" w:rsidR="005258F5" w:rsidRDefault="005258F5" w:rsidP="00EB4F51">
            <w:pPr>
              <w:widowControl/>
              <w:spacing w:line="288" w:lineRule="auto"/>
              <w:jc w:val="left"/>
              <w:rPr>
                <w:rFonts w:hAnsi="宋体" w:hint="eastAsia"/>
              </w:rPr>
            </w:pPr>
          </w:p>
        </w:tc>
        <w:tc>
          <w:tcPr>
            <w:tcW w:w="6549" w:type="dxa"/>
            <w:vAlign w:val="center"/>
          </w:tcPr>
          <w:p w14:paraId="2F2C0029" w14:textId="67D8B515" w:rsidR="005258F5" w:rsidRPr="002745AA" w:rsidRDefault="00686B02" w:rsidP="002745AA">
            <w:pPr>
              <w:widowControl/>
              <w:spacing w:line="288" w:lineRule="auto"/>
              <w:jc w:val="left"/>
              <w:rPr>
                <w:rFonts w:hAnsi="宋体" w:hint="eastAsia"/>
              </w:rPr>
            </w:pPr>
            <w:bookmarkStart w:id="8" w:name="OLE_LINK7"/>
            <w:r w:rsidRPr="002745AA">
              <w:rPr>
                <w:rFonts w:hAnsi="宋体" w:hint="eastAsia"/>
              </w:rPr>
              <w:t>△</w:t>
            </w:r>
            <w:bookmarkEnd w:id="8"/>
            <w:r w:rsidRPr="002745AA">
              <w:rPr>
                <w:rFonts w:hAnsi="宋体" w:hint="eastAsia"/>
              </w:rPr>
              <w:t>整机速率≥</w:t>
            </w:r>
            <w:r w:rsidR="006F50EE">
              <w:rPr>
                <w:rFonts w:hAnsi="宋体" w:hint="eastAsia"/>
              </w:rPr>
              <w:t>3</w:t>
            </w:r>
            <w:r w:rsidR="002745AA" w:rsidRPr="002745AA">
              <w:rPr>
                <w:rFonts w:hAnsi="宋体"/>
              </w:rPr>
              <w:t>5</w:t>
            </w:r>
            <w:r w:rsidRPr="002745AA">
              <w:rPr>
                <w:rFonts w:hAnsi="宋体" w:hint="eastAsia"/>
              </w:rPr>
              <w:t>00Mbps</w:t>
            </w:r>
          </w:p>
        </w:tc>
      </w:tr>
      <w:tr w:rsidR="005258F5" w14:paraId="3E6BC6A8" w14:textId="77777777">
        <w:trPr>
          <w:trHeight w:val="388"/>
        </w:trPr>
        <w:tc>
          <w:tcPr>
            <w:tcW w:w="1560" w:type="dxa"/>
            <w:vMerge/>
            <w:vAlign w:val="center"/>
          </w:tcPr>
          <w:p w14:paraId="469D377F" w14:textId="77777777" w:rsidR="005258F5" w:rsidRDefault="005258F5" w:rsidP="00EB4F51">
            <w:pPr>
              <w:widowControl/>
              <w:spacing w:line="288" w:lineRule="auto"/>
              <w:jc w:val="left"/>
              <w:rPr>
                <w:rFonts w:hAnsi="宋体" w:hint="eastAsia"/>
              </w:rPr>
            </w:pPr>
          </w:p>
        </w:tc>
        <w:tc>
          <w:tcPr>
            <w:tcW w:w="6549" w:type="dxa"/>
            <w:vAlign w:val="center"/>
          </w:tcPr>
          <w:p w14:paraId="1866E4FF" w14:textId="2FF7BBFA" w:rsidR="005258F5" w:rsidRDefault="006F50EE" w:rsidP="00EB4F51">
            <w:pPr>
              <w:widowControl/>
              <w:spacing w:line="288" w:lineRule="auto"/>
              <w:jc w:val="left"/>
              <w:rPr>
                <w:rFonts w:hAnsi="宋体" w:hint="eastAsia"/>
              </w:rPr>
            </w:pPr>
            <w:r w:rsidRPr="00EA367F">
              <w:rPr>
                <w:rFonts w:hAnsi="宋体" w:hint="eastAsia"/>
              </w:rPr>
              <w:t>1</w:t>
            </w:r>
            <w:r>
              <w:rPr>
                <w:rFonts w:hAnsi="宋体" w:hint="eastAsia"/>
              </w:rPr>
              <w:t>G</w:t>
            </w:r>
            <w:r w:rsidR="0082323B" w:rsidRPr="00EA367F">
              <w:rPr>
                <w:rFonts w:hAnsi="宋体" w:hint="eastAsia"/>
              </w:rPr>
              <w:t xml:space="preserve"> </w:t>
            </w:r>
            <w:r w:rsidR="00AC54C6" w:rsidRPr="00EA367F">
              <w:rPr>
                <w:rFonts w:hAnsi="宋体" w:hint="eastAsia"/>
              </w:rPr>
              <w:t>/2.5</w:t>
            </w:r>
            <w:r w:rsidR="00AC54C6">
              <w:rPr>
                <w:rFonts w:hAnsi="宋体" w:hint="eastAsia"/>
              </w:rPr>
              <w:t>G</w:t>
            </w:r>
            <w:proofErr w:type="gramStart"/>
            <w:r w:rsidR="0082323B">
              <w:rPr>
                <w:rFonts w:hAnsi="宋体" w:hint="eastAsia"/>
              </w:rPr>
              <w:t>电口</w:t>
            </w:r>
            <w:proofErr w:type="gramEnd"/>
            <w:r w:rsidRPr="00EA367F">
              <w:rPr>
                <w:rFonts w:hAnsi="宋体" w:hint="eastAsia"/>
              </w:rPr>
              <w:t>≥</w:t>
            </w:r>
            <w:r w:rsidRPr="00EA367F">
              <w:rPr>
                <w:rFonts w:hAnsi="宋体" w:hint="eastAsia"/>
              </w:rPr>
              <w:t>1</w:t>
            </w:r>
            <w:r w:rsidRPr="00EA367F">
              <w:rPr>
                <w:rFonts w:hAnsi="宋体" w:hint="eastAsia"/>
              </w:rPr>
              <w:t>个</w:t>
            </w:r>
          </w:p>
        </w:tc>
      </w:tr>
      <w:tr w:rsidR="005258F5" w14:paraId="40B15148" w14:textId="77777777">
        <w:trPr>
          <w:trHeight w:val="240"/>
        </w:trPr>
        <w:tc>
          <w:tcPr>
            <w:tcW w:w="1560" w:type="dxa"/>
            <w:vMerge w:val="restart"/>
            <w:vAlign w:val="center"/>
          </w:tcPr>
          <w:p w14:paraId="47B0E177" w14:textId="77777777" w:rsidR="005258F5" w:rsidRDefault="008B7C4B" w:rsidP="00EB4F51">
            <w:pPr>
              <w:widowControl/>
              <w:spacing w:line="288" w:lineRule="auto"/>
              <w:jc w:val="left"/>
              <w:rPr>
                <w:rFonts w:hAnsi="宋体" w:hint="eastAsia"/>
              </w:rPr>
            </w:pPr>
            <w:r>
              <w:rPr>
                <w:rFonts w:hAnsi="宋体" w:hint="eastAsia"/>
              </w:rPr>
              <w:t>产品功能</w:t>
            </w:r>
          </w:p>
        </w:tc>
        <w:tc>
          <w:tcPr>
            <w:tcW w:w="6549" w:type="dxa"/>
            <w:vAlign w:val="center"/>
          </w:tcPr>
          <w:p w14:paraId="67C6622D" w14:textId="3EF0AD80" w:rsidR="005258F5" w:rsidRDefault="006F50EE" w:rsidP="00EB4F51">
            <w:pPr>
              <w:widowControl/>
              <w:spacing w:line="288" w:lineRule="auto"/>
              <w:jc w:val="left"/>
              <w:rPr>
                <w:rFonts w:hAnsi="宋体" w:hint="eastAsia"/>
              </w:rPr>
            </w:pPr>
            <w:r w:rsidRPr="00EA367F">
              <w:rPr>
                <w:rFonts w:hAnsi="宋体"/>
              </w:rPr>
              <w:t>内置</w:t>
            </w:r>
            <w:r w:rsidRPr="00EA367F">
              <w:rPr>
                <w:rFonts w:hAnsi="宋体" w:hint="eastAsia"/>
              </w:rPr>
              <w:t>智能天线，</w:t>
            </w:r>
            <w:r>
              <w:rPr>
                <w:rFonts w:hAnsi="宋体" w:hint="eastAsia"/>
              </w:rPr>
              <w:t>支持干扰抑制</w:t>
            </w:r>
          </w:p>
        </w:tc>
      </w:tr>
      <w:tr w:rsidR="005258F5" w14:paraId="7F1EBAAF" w14:textId="77777777">
        <w:trPr>
          <w:trHeight w:val="240"/>
        </w:trPr>
        <w:tc>
          <w:tcPr>
            <w:tcW w:w="1560" w:type="dxa"/>
            <w:vMerge/>
            <w:vAlign w:val="center"/>
          </w:tcPr>
          <w:p w14:paraId="6D881770" w14:textId="77777777" w:rsidR="005258F5" w:rsidRDefault="005258F5" w:rsidP="00EB4F51">
            <w:pPr>
              <w:widowControl/>
              <w:spacing w:line="288" w:lineRule="auto"/>
              <w:jc w:val="left"/>
              <w:rPr>
                <w:rFonts w:hAnsi="宋体" w:hint="eastAsia"/>
              </w:rPr>
            </w:pPr>
          </w:p>
        </w:tc>
        <w:tc>
          <w:tcPr>
            <w:tcW w:w="6549" w:type="dxa"/>
            <w:vAlign w:val="center"/>
          </w:tcPr>
          <w:p w14:paraId="18F80D30" w14:textId="622FEB7C" w:rsidR="005258F5" w:rsidRDefault="008B7C4B" w:rsidP="00EB4F51">
            <w:pPr>
              <w:widowControl/>
              <w:spacing w:line="288" w:lineRule="auto"/>
              <w:jc w:val="left"/>
              <w:rPr>
                <w:rFonts w:hAnsi="宋体" w:hint="eastAsia"/>
              </w:rPr>
            </w:pPr>
            <w:r>
              <w:rPr>
                <w:rFonts w:hAnsi="宋体" w:hint="eastAsia"/>
              </w:rPr>
              <w:t>单个</w:t>
            </w:r>
            <w:r>
              <w:rPr>
                <w:rFonts w:hAnsi="宋体" w:hint="eastAsia"/>
              </w:rPr>
              <w:t>AP</w:t>
            </w:r>
            <w:r>
              <w:rPr>
                <w:rFonts w:hAnsi="宋体" w:hint="eastAsia"/>
              </w:rPr>
              <w:t>可支持≥</w:t>
            </w:r>
            <w:r>
              <w:rPr>
                <w:rFonts w:hAnsi="宋体" w:hint="eastAsia"/>
              </w:rPr>
              <w:t>32</w:t>
            </w:r>
            <w:r>
              <w:rPr>
                <w:rFonts w:hAnsi="宋体" w:hint="eastAsia"/>
              </w:rPr>
              <w:t>个</w:t>
            </w:r>
            <w:r>
              <w:rPr>
                <w:rFonts w:hAnsi="宋体" w:hint="eastAsia"/>
              </w:rPr>
              <w:t>SSID</w:t>
            </w:r>
            <w:r>
              <w:rPr>
                <w:rFonts w:hAnsi="宋体" w:hint="eastAsia"/>
              </w:rPr>
              <w:t> </w:t>
            </w:r>
          </w:p>
        </w:tc>
      </w:tr>
      <w:tr w:rsidR="005258F5" w14:paraId="4F812EC6" w14:textId="77777777">
        <w:trPr>
          <w:trHeight w:val="419"/>
        </w:trPr>
        <w:tc>
          <w:tcPr>
            <w:tcW w:w="1560" w:type="dxa"/>
            <w:vMerge/>
            <w:vAlign w:val="center"/>
          </w:tcPr>
          <w:p w14:paraId="58ECBA04" w14:textId="77777777" w:rsidR="005258F5" w:rsidRDefault="005258F5" w:rsidP="00EB4F51">
            <w:pPr>
              <w:widowControl/>
              <w:spacing w:line="288" w:lineRule="auto"/>
              <w:jc w:val="left"/>
              <w:rPr>
                <w:rFonts w:hAnsi="宋体" w:hint="eastAsia"/>
              </w:rPr>
            </w:pPr>
          </w:p>
        </w:tc>
        <w:tc>
          <w:tcPr>
            <w:tcW w:w="6549" w:type="dxa"/>
            <w:vAlign w:val="center"/>
          </w:tcPr>
          <w:p w14:paraId="0CA921C5" w14:textId="204B2049" w:rsidR="005258F5" w:rsidRDefault="008B7C4B" w:rsidP="00EB4F51">
            <w:pPr>
              <w:widowControl/>
              <w:spacing w:line="288" w:lineRule="auto"/>
              <w:jc w:val="left"/>
              <w:rPr>
                <w:rFonts w:hAnsi="宋体" w:hint="eastAsia"/>
              </w:rPr>
            </w:pPr>
            <w:r>
              <w:rPr>
                <w:rFonts w:hAnsi="宋体" w:hint="eastAsia"/>
              </w:rPr>
              <w:t>支持</w:t>
            </w:r>
            <w:r>
              <w:rPr>
                <w:rFonts w:hAnsi="宋体" w:hint="eastAsia"/>
              </w:rPr>
              <w:t>IPv6</w:t>
            </w:r>
            <w:r>
              <w:rPr>
                <w:rFonts w:hAnsi="宋体" w:hint="eastAsia"/>
              </w:rPr>
              <w:t>技术，包括</w:t>
            </w:r>
            <w:r>
              <w:rPr>
                <w:rFonts w:hAnsi="宋体" w:hint="eastAsia"/>
              </w:rPr>
              <w:t>IPv6</w:t>
            </w:r>
            <w:r>
              <w:rPr>
                <w:rFonts w:hAnsi="宋体" w:hint="eastAsia"/>
              </w:rPr>
              <w:t>终端接入认证</w:t>
            </w:r>
          </w:p>
        </w:tc>
      </w:tr>
      <w:tr w:rsidR="005258F5" w14:paraId="25127E26" w14:textId="77777777">
        <w:trPr>
          <w:trHeight w:val="410"/>
        </w:trPr>
        <w:tc>
          <w:tcPr>
            <w:tcW w:w="1560" w:type="dxa"/>
            <w:vMerge/>
            <w:vAlign w:val="center"/>
          </w:tcPr>
          <w:p w14:paraId="29EC4237" w14:textId="77777777" w:rsidR="005258F5" w:rsidRDefault="005258F5" w:rsidP="00EB4F51">
            <w:pPr>
              <w:widowControl/>
              <w:spacing w:line="288" w:lineRule="auto"/>
              <w:jc w:val="left"/>
              <w:rPr>
                <w:rFonts w:hAnsi="宋体" w:hint="eastAsia"/>
              </w:rPr>
            </w:pPr>
          </w:p>
        </w:tc>
        <w:tc>
          <w:tcPr>
            <w:tcW w:w="6549" w:type="dxa"/>
            <w:vAlign w:val="center"/>
          </w:tcPr>
          <w:p w14:paraId="67B4FB1D" w14:textId="2EBD8319" w:rsidR="005258F5" w:rsidRDefault="008B7C4B" w:rsidP="00EB4F51">
            <w:pPr>
              <w:widowControl/>
              <w:spacing w:line="288" w:lineRule="auto"/>
              <w:jc w:val="left"/>
              <w:rPr>
                <w:rFonts w:hAnsi="宋体" w:hint="eastAsia"/>
              </w:rPr>
            </w:pPr>
            <w:r>
              <w:rPr>
                <w:rFonts w:hAnsi="宋体" w:hint="eastAsia"/>
              </w:rPr>
              <w:t>支持</w:t>
            </w:r>
            <w:r>
              <w:rPr>
                <w:rFonts w:hAnsi="宋体" w:hint="eastAsia"/>
              </w:rPr>
              <w:t>mac</w:t>
            </w:r>
            <w:r>
              <w:rPr>
                <w:rFonts w:hAnsi="宋体" w:hint="eastAsia"/>
              </w:rPr>
              <w:t>认证、</w:t>
            </w:r>
            <w:r>
              <w:rPr>
                <w:rFonts w:hAnsi="宋体" w:hint="eastAsia"/>
              </w:rPr>
              <w:t>Web</w:t>
            </w:r>
            <w:r>
              <w:rPr>
                <w:rFonts w:hAnsi="宋体" w:hint="eastAsia"/>
              </w:rPr>
              <w:t>认证、</w:t>
            </w:r>
            <w:r>
              <w:rPr>
                <w:rFonts w:hAnsi="宋体" w:hint="eastAsia"/>
              </w:rPr>
              <w:t>802.1X</w:t>
            </w:r>
            <w:r>
              <w:rPr>
                <w:rFonts w:hAnsi="宋体" w:hint="eastAsia"/>
              </w:rPr>
              <w:t>认证、</w:t>
            </w:r>
            <w:r>
              <w:rPr>
                <w:rFonts w:hAnsi="宋体" w:hint="eastAsia"/>
              </w:rPr>
              <w:t>WAPI</w:t>
            </w:r>
            <w:r>
              <w:rPr>
                <w:rFonts w:hAnsi="宋体" w:hint="eastAsia"/>
              </w:rPr>
              <w:t>认证</w:t>
            </w:r>
          </w:p>
        </w:tc>
      </w:tr>
      <w:tr w:rsidR="0013078E" w14:paraId="1DC43C0C" w14:textId="77777777">
        <w:trPr>
          <w:trHeight w:val="410"/>
        </w:trPr>
        <w:tc>
          <w:tcPr>
            <w:tcW w:w="1560" w:type="dxa"/>
            <w:vMerge/>
            <w:vAlign w:val="center"/>
          </w:tcPr>
          <w:p w14:paraId="21B160BE" w14:textId="77777777" w:rsidR="0013078E" w:rsidRDefault="0013078E" w:rsidP="00EB4F51">
            <w:pPr>
              <w:widowControl/>
              <w:spacing w:line="288" w:lineRule="auto"/>
              <w:jc w:val="left"/>
              <w:rPr>
                <w:rFonts w:hAnsi="宋体" w:hint="eastAsia"/>
              </w:rPr>
            </w:pPr>
          </w:p>
        </w:tc>
        <w:tc>
          <w:tcPr>
            <w:tcW w:w="6549" w:type="dxa"/>
            <w:vAlign w:val="center"/>
          </w:tcPr>
          <w:p w14:paraId="2CD90C93" w14:textId="682FDA91" w:rsidR="0013078E" w:rsidRDefault="0013078E" w:rsidP="00EB4F51">
            <w:pPr>
              <w:widowControl/>
              <w:spacing w:line="288" w:lineRule="auto"/>
              <w:jc w:val="left"/>
              <w:rPr>
                <w:rFonts w:hAnsi="宋体" w:hint="eastAsia"/>
              </w:rPr>
            </w:pPr>
            <w:r w:rsidRPr="00295D3F">
              <w:rPr>
                <w:rFonts w:hAnsi="宋体" w:hint="eastAsia"/>
              </w:rPr>
              <w:t>△支持</w:t>
            </w:r>
            <w:proofErr w:type="spellStart"/>
            <w:r w:rsidRPr="00295D3F">
              <w:rPr>
                <w:rFonts w:hAnsi="宋体" w:hint="eastAsia"/>
              </w:rPr>
              <w:t>Wi-FI</w:t>
            </w:r>
            <w:proofErr w:type="spellEnd"/>
            <w:r w:rsidRPr="00295D3F">
              <w:rPr>
                <w:rFonts w:hAnsi="宋体" w:hint="eastAsia"/>
              </w:rPr>
              <w:t>感知，实现绿色节能</w:t>
            </w:r>
          </w:p>
        </w:tc>
      </w:tr>
      <w:tr w:rsidR="005258F5" w14:paraId="20347057" w14:textId="77777777">
        <w:trPr>
          <w:trHeight w:val="410"/>
        </w:trPr>
        <w:tc>
          <w:tcPr>
            <w:tcW w:w="1560" w:type="dxa"/>
            <w:vMerge/>
            <w:vAlign w:val="center"/>
          </w:tcPr>
          <w:p w14:paraId="517E3FE3" w14:textId="77777777" w:rsidR="005258F5" w:rsidRDefault="005258F5" w:rsidP="00EB4F51">
            <w:pPr>
              <w:widowControl/>
              <w:spacing w:line="288" w:lineRule="auto"/>
              <w:jc w:val="left"/>
              <w:rPr>
                <w:rFonts w:hAnsi="宋体" w:hint="eastAsia"/>
              </w:rPr>
            </w:pPr>
          </w:p>
        </w:tc>
        <w:tc>
          <w:tcPr>
            <w:tcW w:w="6549" w:type="dxa"/>
            <w:vAlign w:val="center"/>
          </w:tcPr>
          <w:p w14:paraId="7365B743" w14:textId="7D22663C" w:rsidR="005258F5" w:rsidRDefault="008B7C4B" w:rsidP="00EB4F51">
            <w:pPr>
              <w:widowControl/>
              <w:spacing w:line="288" w:lineRule="auto"/>
              <w:jc w:val="left"/>
              <w:rPr>
                <w:rFonts w:hAnsi="宋体" w:hint="eastAsia"/>
              </w:rPr>
            </w:pPr>
            <w:r>
              <w:rPr>
                <w:rFonts w:hAnsi="宋体" w:hint="eastAsia"/>
              </w:rPr>
              <w:t>支持物联网扩展，不限于蓝牙、</w:t>
            </w:r>
            <w:r w:rsidR="00C521D1">
              <w:rPr>
                <w:rFonts w:hAnsi="宋体" w:hint="eastAsia"/>
              </w:rPr>
              <w:t>ZigBee</w:t>
            </w:r>
            <w:r>
              <w:rPr>
                <w:rFonts w:hAnsi="宋体" w:hint="eastAsia"/>
              </w:rPr>
              <w:t>或</w:t>
            </w:r>
            <w:r>
              <w:rPr>
                <w:rFonts w:hAnsi="宋体" w:hint="eastAsia"/>
              </w:rPr>
              <w:t>RFID</w:t>
            </w:r>
            <w:r>
              <w:rPr>
                <w:rFonts w:hAnsi="宋体" w:hint="eastAsia"/>
              </w:rPr>
              <w:t>等特性</w:t>
            </w:r>
          </w:p>
        </w:tc>
      </w:tr>
    </w:tbl>
    <w:p w14:paraId="16C67BC5" w14:textId="6133CB46" w:rsidR="005258F5" w:rsidRDefault="005258F5" w:rsidP="00EB4F51">
      <w:pPr>
        <w:widowControl/>
        <w:spacing w:line="288" w:lineRule="auto"/>
        <w:jc w:val="left"/>
        <w:rPr>
          <w:rFonts w:hAnsi="宋体" w:hint="eastAsia"/>
        </w:rPr>
      </w:pPr>
    </w:p>
    <w:p w14:paraId="5786F6F4" w14:textId="69693C11" w:rsidR="005258F5" w:rsidRDefault="008B7C4B" w:rsidP="00701454">
      <w:pPr>
        <w:widowControl/>
        <w:spacing w:line="288" w:lineRule="auto"/>
        <w:ind w:firstLineChars="200" w:firstLine="420"/>
        <w:jc w:val="left"/>
        <w:rPr>
          <w:rFonts w:hAnsi="宋体" w:hint="eastAsia"/>
        </w:rPr>
      </w:pPr>
      <w:r>
        <w:rPr>
          <w:rFonts w:hAnsi="宋体" w:hint="eastAsia"/>
        </w:rPr>
        <w:t>（</w:t>
      </w:r>
      <w:r w:rsidR="00D57260">
        <w:rPr>
          <w:rFonts w:hAnsi="宋体" w:hint="eastAsia"/>
        </w:rPr>
        <w:t>2</w:t>
      </w:r>
      <w:r>
        <w:rPr>
          <w:rFonts w:hAnsi="宋体" w:hint="eastAsia"/>
        </w:rPr>
        <w:t>）</w:t>
      </w:r>
      <w:r w:rsidR="0069209A" w:rsidRPr="00D763CC">
        <w:rPr>
          <w:rFonts w:hAnsi="宋体" w:hint="eastAsia"/>
        </w:rPr>
        <w:t>室内高密</w:t>
      </w:r>
      <w:r w:rsidR="0069209A" w:rsidRPr="00D763CC">
        <w:rPr>
          <w:rFonts w:hAnsi="宋体" w:hint="eastAsia"/>
        </w:rPr>
        <w:t>AP</w:t>
      </w:r>
      <w:r>
        <w:rPr>
          <w:rFonts w:hAnsi="宋体" w:hint="eastAsia"/>
        </w:rPr>
        <w:t>（</w:t>
      </w:r>
      <w:r w:rsidR="00651786">
        <w:rPr>
          <w:rFonts w:hAnsi="宋体" w:hint="eastAsia"/>
        </w:rPr>
        <w:t>85</w:t>
      </w:r>
      <w:r w:rsidR="004139CD">
        <w:rPr>
          <w:rFonts w:hAnsi="宋体"/>
        </w:rPr>
        <w:t>0</w:t>
      </w:r>
      <w:r>
        <w:rPr>
          <w:rFonts w:hAnsi="宋体" w:hint="eastAsia"/>
        </w:rPr>
        <w:t>台）</w:t>
      </w:r>
    </w:p>
    <w:tbl>
      <w:tblPr>
        <w:tblW w:w="81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549"/>
      </w:tblGrid>
      <w:tr w:rsidR="005258F5" w14:paraId="467BB42A" w14:textId="77777777" w:rsidTr="00707FAD">
        <w:trPr>
          <w:trHeight w:val="386"/>
        </w:trPr>
        <w:tc>
          <w:tcPr>
            <w:tcW w:w="1560" w:type="dxa"/>
            <w:vAlign w:val="center"/>
          </w:tcPr>
          <w:p w14:paraId="6FBCC5EE" w14:textId="77777777" w:rsidR="005258F5" w:rsidRDefault="008B7C4B" w:rsidP="00EB4F51">
            <w:pPr>
              <w:widowControl/>
              <w:spacing w:line="288" w:lineRule="auto"/>
              <w:jc w:val="left"/>
              <w:rPr>
                <w:rFonts w:hAnsi="宋体" w:hint="eastAsia"/>
              </w:rPr>
            </w:pPr>
            <w:r>
              <w:rPr>
                <w:rFonts w:hAnsi="宋体" w:hint="eastAsia"/>
              </w:rPr>
              <w:lastRenderedPageBreak/>
              <w:t>指标项</w:t>
            </w:r>
          </w:p>
        </w:tc>
        <w:tc>
          <w:tcPr>
            <w:tcW w:w="6549" w:type="dxa"/>
            <w:vAlign w:val="center"/>
          </w:tcPr>
          <w:p w14:paraId="38022CC1" w14:textId="77777777" w:rsidR="005258F5" w:rsidRDefault="008B7C4B" w:rsidP="00EB4F51">
            <w:pPr>
              <w:widowControl/>
              <w:spacing w:line="288" w:lineRule="auto"/>
              <w:jc w:val="left"/>
              <w:rPr>
                <w:rFonts w:hAnsi="宋体" w:hint="eastAsia"/>
              </w:rPr>
            </w:pPr>
            <w:r>
              <w:rPr>
                <w:rFonts w:hAnsi="宋体" w:hint="eastAsia"/>
              </w:rPr>
              <w:t>参数要求</w:t>
            </w:r>
          </w:p>
        </w:tc>
      </w:tr>
      <w:tr w:rsidR="005258F5" w14:paraId="5361000E" w14:textId="77777777" w:rsidTr="00707FAD">
        <w:trPr>
          <w:trHeight w:val="480"/>
        </w:trPr>
        <w:tc>
          <w:tcPr>
            <w:tcW w:w="1560" w:type="dxa"/>
            <w:vMerge w:val="restart"/>
            <w:vAlign w:val="center"/>
          </w:tcPr>
          <w:p w14:paraId="12BB971D" w14:textId="77777777" w:rsidR="005258F5" w:rsidRDefault="008B7C4B" w:rsidP="00EB4F51">
            <w:pPr>
              <w:widowControl/>
              <w:spacing w:line="288" w:lineRule="auto"/>
              <w:jc w:val="left"/>
              <w:rPr>
                <w:rFonts w:hAnsi="宋体" w:hint="eastAsia"/>
              </w:rPr>
            </w:pPr>
            <w:r>
              <w:rPr>
                <w:rFonts w:hAnsi="宋体" w:hint="eastAsia"/>
              </w:rPr>
              <w:t>硬件规格</w:t>
            </w:r>
          </w:p>
        </w:tc>
        <w:tc>
          <w:tcPr>
            <w:tcW w:w="6549" w:type="dxa"/>
            <w:vAlign w:val="center"/>
          </w:tcPr>
          <w:p w14:paraId="41A0DD92" w14:textId="63984E03" w:rsidR="005258F5" w:rsidRDefault="002406F1" w:rsidP="00EB4F51">
            <w:pPr>
              <w:widowControl/>
              <w:spacing w:line="288" w:lineRule="auto"/>
              <w:jc w:val="left"/>
              <w:rPr>
                <w:rFonts w:hAnsi="宋体" w:hint="eastAsia"/>
              </w:rPr>
            </w:pPr>
            <w:r>
              <w:rPr>
                <w:rFonts w:eastAsiaTheme="minorEastAsia" w:hint="eastAsia"/>
              </w:rPr>
              <w:t>*</w:t>
            </w:r>
            <w:bookmarkStart w:id="9" w:name="OLE_LINK2"/>
            <w:r w:rsidR="00F77F6C">
              <w:rPr>
                <w:rFonts w:eastAsiaTheme="minorEastAsia" w:hint="eastAsia"/>
              </w:rPr>
              <w:t>全频段</w:t>
            </w:r>
            <w:r w:rsidR="00982D0A">
              <w:rPr>
                <w:rFonts w:hAnsi="宋体" w:hint="eastAsia"/>
              </w:rPr>
              <w:t>支持标准</w:t>
            </w:r>
            <w:r w:rsidR="00982D0A">
              <w:rPr>
                <w:rFonts w:hAnsi="宋体" w:hint="eastAsia"/>
              </w:rPr>
              <w:t>802.11be</w:t>
            </w:r>
            <w:r w:rsidR="00982D0A">
              <w:rPr>
                <w:rFonts w:hAnsi="宋体" w:hint="eastAsia"/>
              </w:rPr>
              <w:t>、</w:t>
            </w:r>
            <w:r w:rsidR="00982D0A">
              <w:rPr>
                <w:rFonts w:hAnsi="宋体" w:hint="eastAsia"/>
              </w:rPr>
              <w:t>8</w:t>
            </w:r>
            <w:r w:rsidR="00982D0A">
              <w:rPr>
                <w:rFonts w:hAnsi="宋体"/>
              </w:rPr>
              <w:t>02.11</w:t>
            </w:r>
            <w:r w:rsidR="00982D0A">
              <w:rPr>
                <w:rFonts w:hAnsi="宋体" w:hint="eastAsia"/>
              </w:rPr>
              <w:t>ax</w:t>
            </w:r>
            <w:r w:rsidR="00982D0A">
              <w:rPr>
                <w:rFonts w:hAnsi="宋体" w:hint="eastAsia"/>
              </w:rPr>
              <w:t>、</w:t>
            </w:r>
            <w:r w:rsidR="00982D0A">
              <w:rPr>
                <w:rFonts w:hAnsi="宋体" w:hint="eastAsia"/>
              </w:rPr>
              <w:t>8</w:t>
            </w:r>
            <w:r w:rsidR="00982D0A">
              <w:rPr>
                <w:rFonts w:hAnsi="宋体"/>
              </w:rPr>
              <w:t>02.11</w:t>
            </w:r>
            <w:r w:rsidR="00982D0A">
              <w:rPr>
                <w:rFonts w:hAnsi="宋体" w:hint="eastAsia"/>
              </w:rPr>
              <w:t>ac</w:t>
            </w:r>
            <w:r w:rsidR="00982D0A">
              <w:rPr>
                <w:rFonts w:hAnsi="宋体"/>
              </w:rPr>
              <w:t>协议，</w:t>
            </w:r>
            <w:r w:rsidR="00982D0A">
              <w:rPr>
                <w:rFonts w:hAnsi="宋体" w:hint="eastAsia"/>
              </w:rPr>
              <w:t>支持</w:t>
            </w:r>
            <w:r w:rsidR="00982D0A">
              <w:rPr>
                <w:rFonts w:hAnsi="宋体"/>
              </w:rPr>
              <w:t>802.11ac Wave2</w:t>
            </w:r>
            <w:r w:rsidR="00982D0A">
              <w:rPr>
                <w:rFonts w:hAnsi="宋体" w:hint="eastAsia"/>
              </w:rPr>
              <w:t>协议标准；</w:t>
            </w:r>
            <w:proofErr w:type="gramStart"/>
            <w:r w:rsidR="00982D0A">
              <w:rPr>
                <w:rFonts w:hAnsi="宋体" w:hint="eastAsia"/>
              </w:rPr>
              <w:t>采用三频设计</w:t>
            </w:r>
            <w:proofErr w:type="gramEnd"/>
            <w:r w:rsidR="00982D0A">
              <w:rPr>
                <w:rFonts w:hAnsi="宋体" w:hint="eastAsia"/>
              </w:rPr>
              <w:t>；</w:t>
            </w:r>
            <w:r w:rsidR="00982D0A">
              <w:rPr>
                <w:rFonts w:hAnsi="宋体"/>
              </w:rPr>
              <w:t>内置全向天线</w:t>
            </w:r>
            <w:r w:rsidR="00982D0A">
              <w:rPr>
                <w:rFonts w:hAnsi="宋体" w:hint="eastAsia"/>
              </w:rPr>
              <w:t>，</w:t>
            </w:r>
            <w:r w:rsidR="008B7C4B">
              <w:rPr>
                <w:rFonts w:hAnsi="宋体" w:hint="eastAsia"/>
              </w:rPr>
              <w:t>支持</w:t>
            </w:r>
            <w:r w:rsidR="008B7C4B">
              <w:rPr>
                <w:rFonts w:hAnsi="宋体"/>
              </w:rPr>
              <w:t>MU-MIMO</w:t>
            </w:r>
            <w:r w:rsidR="008B7C4B">
              <w:rPr>
                <w:rFonts w:hAnsi="宋体"/>
              </w:rPr>
              <w:t>技术</w:t>
            </w:r>
            <w:r w:rsidR="008B7C4B">
              <w:rPr>
                <w:rFonts w:hAnsi="宋体" w:hint="eastAsia"/>
              </w:rPr>
              <w:t>，</w:t>
            </w:r>
            <w:proofErr w:type="gramStart"/>
            <w:r w:rsidR="008B7C4B">
              <w:rPr>
                <w:rFonts w:hAnsi="宋体" w:hint="eastAsia"/>
              </w:rPr>
              <w:t>总空间流数</w:t>
            </w:r>
            <w:proofErr w:type="gramEnd"/>
            <w:r w:rsidR="008B7C4B">
              <w:rPr>
                <w:rFonts w:hAnsi="宋体" w:hint="eastAsia"/>
              </w:rPr>
              <w:t>≥</w:t>
            </w:r>
            <w:r w:rsidR="008B7C4B">
              <w:rPr>
                <w:rFonts w:hAnsi="宋体" w:hint="eastAsia"/>
              </w:rPr>
              <w:t>8</w:t>
            </w:r>
            <w:r w:rsidR="008B7C4B">
              <w:rPr>
                <w:rFonts w:hAnsi="宋体" w:hint="eastAsia"/>
              </w:rPr>
              <w:t>，支持本地转发</w:t>
            </w:r>
            <w:bookmarkEnd w:id="9"/>
            <w:r w:rsidR="008B7C4B">
              <w:rPr>
                <w:rFonts w:hAnsi="宋体"/>
              </w:rPr>
              <w:t xml:space="preserve"> </w:t>
            </w:r>
          </w:p>
        </w:tc>
      </w:tr>
      <w:tr w:rsidR="005258F5" w14:paraId="58591CA7" w14:textId="77777777" w:rsidTr="00A46CC2">
        <w:trPr>
          <w:trHeight w:val="581"/>
        </w:trPr>
        <w:tc>
          <w:tcPr>
            <w:tcW w:w="1560" w:type="dxa"/>
            <w:vMerge/>
            <w:vAlign w:val="center"/>
          </w:tcPr>
          <w:p w14:paraId="4B4C0701" w14:textId="77777777" w:rsidR="005258F5" w:rsidRDefault="005258F5" w:rsidP="00EB4F51">
            <w:pPr>
              <w:widowControl/>
              <w:spacing w:line="288" w:lineRule="auto"/>
              <w:jc w:val="left"/>
              <w:rPr>
                <w:rFonts w:hAnsi="宋体" w:hint="eastAsia"/>
              </w:rPr>
            </w:pPr>
          </w:p>
        </w:tc>
        <w:tc>
          <w:tcPr>
            <w:tcW w:w="6549" w:type="dxa"/>
            <w:vAlign w:val="center"/>
          </w:tcPr>
          <w:p w14:paraId="3EB59D1C" w14:textId="437C7163" w:rsidR="005258F5" w:rsidRDefault="00B83C9D" w:rsidP="00707FAD">
            <w:pPr>
              <w:widowControl/>
              <w:spacing w:line="288" w:lineRule="auto"/>
              <w:rPr>
                <w:rFonts w:hAnsi="宋体" w:hint="eastAsia"/>
              </w:rPr>
            </w:pPr>
            <w:r w:rsidRPr="002B70E0">
              <w:rPr>
                <w:rFonts w:hAnsi="宋体" w:hint="eastAsia"/>
              </w:rPr>
              <w:t>△</w:t>
            </w:r>
            <w:r w:rsidR="00707FAD">
              <w:rPr>
                <w:rFonts w:hAnsi="宋体"/>
              </w:rPr>
              <w:t>整机最大接入速率</w:t>
            </w:r>
            <w:r w:rsidR="00707FAD">
              <w:rPr>
                <w:rFonts w:hAnsi="宋体" w:hint="eastAsia"/>
              </w:rPr>
              <w:t>≥</w:t>
            </w:r>
            <w:r w:rsidR="003F24F5">
              <w:rPr>
                <w:rFonts w:hAnsi="宋体" w:hint="eastAsia"/>
              </w:rPr>
              <w:t>9</w:t>
            </w:r>
            <w:r w:rsidR="003F24F5">
              <w:rPr>
                <w:rFonts w:hAnsi="宋体"/>
              </w:rPr>
              <w:t>0</w:t>
            </w:r>
            <w:r w:rsidR="003F24F5">
              <w:rPr>
                <w:rFonts w:hAnsi="宋体" w:hint="eastAsia"/>
              </w:rPr>
              <w:t>0</w:t>
            </w:r>
            <w:r w:rsidR="003F24F5">
              <w:rPr>
                <w:rFonts w:hAnsi="宋体"/>
              </w:rPr>
              <w:t>0Mbps</w:t>
            </w:r>
          </w:p>
        </w:tc>
      </w:tr>
      <w:tr w:rsidR="00A46CC2" w14:paraId="4385DF01" w14:textId="77777777" w:rsidTr="00E653BB">
        <w:trPr>
          <w:trHeight w:val="489"/>
        </w:trPr>
        <w:tc>
          <w:tcPr>
            <w:tcW w:w="1560" w:type="dxa"/>
            <w:vMerge/>
            <w:vAlign w:val="center"/>
          </w:tcPr>
          <w:p w14:paraId="6E51A7F1" w14:textId="77777777" w:rsidR="00A46CC2" w:rsidRDefault="00A46CC2" w:rsidP="00EB4F51">
            <w:pPr>
              <w:widowControl/>
              <w:spacing w:line="288" w:lineRule="auto"/>
              <w:jc w:val="left"/>
              <w:rPr>
                <w:rFonts w:hAnsi="宋体" w:hint="eastAsia"/>
              </w:rPr>
            </w:pPr>
          </w:p>
        </w:tc>
        <w:tc>
          <w:tcPr>
            <w:tcW w:w="6549" w:type="dxa"/>
            <w:vAlign w:val="center"/>
          </w:tcPr>
          <w:p w14:paraId="4DA4BA24" w14:textId="22192ABD" w:rsidR="00A46CC2" w:rsidRPr="002B70E0" w:rsidRDefault="00E653BB" w:rsidP="00707FAD">
            <w:pPr>
              <w:widowControl/>
              <w:spacing w:line="288" w:lineRule="auto"/>
              <w:rPr>
                <w:rFonts w:hAnsi="宋体" w:hint="eastAsia"/>
              </w:rPr>
            </w:pPr>
            <w:r w:rsidRPr="00152D81">
              <w:rPr>
                <w:rFonts w:hAnsi="宋体" w:hint="eastAsia"/>
              </w:rPr>
              <w:t>1</w:t>
            </w:r>
            <w:r>
              <w:rPr>
                <w:rFonts w:hAnsi="宋体" w:hint="eastAsia"/>
              </w:rPr>
              <w:t>G</w:t>
            </w:r>
            <w:r w:rsidRPr="00152D81">
              <w:rPr>
                <w:rFonts w:hAnsi="宋体" w:hint="eastAsia"/>
              </w:rPr>
              <w:t>/2.5G/5G</w:t>
            </w:r>
            <w:proofErr w:type="gramStart"/>
            <w:r w:rsidRPr="00152D81">
              <w:rPr>
                <w:rFonts w:hAnsi="宋体" w:hint="eastAsia"/>
              </w:rPr>
              <w:t>电口</w:t>
            </w:r>
            <w:proofErr w:type="gramEnd"/>
            <w:r w:rsidRPr="00EA367F">
              <w:rPr>
                <w:rFonts w:hAnsi="宋体" w:hint="eastAsia"/>
              </w:rPr>
              <w:t>≥</w:t>
            </w:r>
            <w:r w:rsidRPr="00EA367F">
              <w:rPr>
                <w:rFonts w:hAnsi="宋体" w:hint="eastAsia"/>
              </w:rPr>
              <w:t>1</w:t>
            </w:r>
            <w:r w:rsidRPr="00EA367F">
              <w:rPr>
                <w:rFonts w:hAnsi="宋体" w:hint="eastAsia"/>
              </w:rPr>
              <w:t>个</w:t>
            </w:r>
            <w:r>
              <w:rPr>
                <w:rFonts w:hAnsi="宋体" w:hint="eastAsia"/>
              </w:rPr>
              <w:t>，</w:t>
            </w:r>
            <w:r>
              <w:rPr>
                <w:rFonts w:hAnsi="宋体" w:hint="eastAsia"/>
              </w:rPr>
              <w:t>1G</w:t>
            </w:r>
            <w:proofErr w:type="gramStart"/>
            <w:r w:rsidRPr="00EA367F">
              <w:rPr>
                <w:rFonts w:hAnsi="宋体" w:hint="eastAsia"/>
              </w:rPr>
              <w:t>电口</w:t>
            </w:r>
            <w:proofErr w:type="gramEnd"/>
            <w:r w:rsidRPr="00EA367F">
              <w:rPr>
                <w:rFonts w:hAnsi="宋体" w:hint="eastAsia"/>
              </w:rPr>
              <w:t>≥</w:t>
            </w:r>
            <w:r w:rsidRPr="00EA367F">
              <w:rPr>
                <w:rFonts w:hAnsi="宋体" w:hint="eastAsia"/>
              </w:rPr>
              <w:t>1</w:t>
            </w:r>
            <w:r w:rsidRPr="00EA367F">
              <w:rPr>
                <w:rFonts w:hAnsi="宋体" w:hint="eastAsia"/>
              </w:rPr>
              <w:t>个</w:t>
            </w:r>
          </w:p>
        </w:tc>
      </w:tr>
      <w:tr w:rsidR="005258F5" w14:paraId="6E35F16A" w14:textId="77777777" w:rsidTr="00E653BB">
        <w:trPr>
          <w:trHeight w:val="411"/>
        </w:trPr>
        <w:tc>
          <w:tcPr>
            <w:tcW w:w="1560" w:type="dxa"/>
            <w:vMerge/>
            <w:vAlign w:val="center"/>
          </w:tcPr>
          <w:p w14:paraId="6DAD1891" w14:textId="77777777" w:rsidR="005258F5" w:rsidRDefault="005258F5" w:rsidP="00EB4F51">
            <w:pPr>
              <w:widowControl/>
              <w:spacing w:line="288" w:lineRule="auto"/>
              <w:jc w:val="left"/>
              <w:rPr>
                <w:rFonts w:hAnsi="宋体" w:hint="eastAsia"/>
              </w:rPr>
            </w:pPr>
          </w:p>
        </w:tc>
        <w:tc>
          <w:tcPr>
            <w:tcW w:w="6549" w:type="dxa"/>
            <w:vAlign w:val="center"/>
          </w:tcPr>
          <w:p w14:paraId="24947414" w14:textId="2D6C731B" w:rsidR="005258F5" w:rsidRDefault="008B7C4B" w:rsidP="00EB4F51">
            <w:pPr>
              <w:widowControl/>
              <w:spacing w:line="288" w:lineRule="auto"/>
              <w:jc w:val="left"/>
              <w:rPr>
                <w:rFonts w:hAnsi="宋体" w:hint="eastAsia"/>
              </w:rPr>
            </w:pPr>
            <w:r>
              <w:rPr>
                <w:rFonts w:hAnsi="宋体" w:hint="eastAsia"/>
              </w:rPr>
              <w:t>支持</w:t>
            </w:r>
            <w:r>
              <w:rPr>
                <w:rFonts w:hAnsi="宋体"/>
              </w:rPr>
              <w:t>POE</w:t>
            </w:r>
            <w:r>
              <w:rPr>
                <w:rFonts w:hAnsi="宋体" w:hint="eastAsia"/>
              </w:rPr>
              <w:t>供电</w:t>
            </w:r>
          </w:p>
        </w:tc>
      </w:tr>
      <w:tr w:rsidR="005258F5" w14:paraId="09BE253E" w14:textId="77777777" w:rsidTr="00707FAD">
        <w:trPr>
          <w:trHeight w:val="336"/>
        </w:trPr>
        <w:tc>
          <w:tcPr>
            <w:tcW w:w="1560" w:type="dxa"/>
            <w:vAlign w:val="center"/>
          </w:tcPr>
          <w:p w14:paraId="267B5AA8" w14:textId="77777777" w:rsidR="005258F5" w:rsidRDefault="008B7C4B" w:rsidP="00EB4F51">
            <w:pPr>
              <w:widowControl/>
              <w:spacing w:line="288" w:lineRule="auto"/>
              <w:jc w:val="left"/>
              <w:rPr>
                <w:rFonts w:hAnsi="宋体" w:hint="eastAsia"/>
              </w:rPr>
            </w:pPr>
            <w:r>
              <w:rPr>
                <w:rFonts w:hAnsi="宋体" w:hint="eastAsia"/>
              </w:rPr>
              <w:t>安装要求</w:t>
            </w:r>
          </w:p>
        </w:tc>
        <w:tc>
          <w:tcPr>
            <w:tcW w:w="6549" w:type="dxa"/>
            <w:vAlign w:val="center"/>
          </w:tcPr>
          <w:p w14:paraId="6551AF47" w14:textId="111EF0E0" w:rsidR="005258F5" w:rsidRDefault="008B7C4B" w:rsidP="00EB4F51">
            <w:pPr>
              <w:widowControl/>
              <w:spacing w:line="288" w:lineRule="auto"/>
              <w:jc w:val="left"/>
              <w:rPr>
                <w:rFonts w:hAnsi="宋体" w:hint="eastAsia"/>
              </w:rPr>
            </w:pPr>
            <w:r>
              <w:rPr>
                <w:rFonts w:hAnsi="宋体" w:hint="eastAsia"/>
              </w:rPr>
              <w:t>设备自带可调整安装支架，适用于大型场馆室内安装，不影响现有场馆功能使用</w:t>
            </w:r>
          </w:p>
        </w:tc>
      </w:tr>
      <w:tr w:rsidR="005258F5" w14:paraId="5C624686" w14:textId="77777777" w:rsidTr="00707FAD">
        <w:trPr>
          <w:trHeight w:val="240"/>
        </w:trPr>
        <w:tc>
          <w:tcPr>
            <w:tcW w:w="1560" w:type="dxa"/>
            <w:vMerge w:val="restart"/>
            <w:vAlign w:val="center"/>
          </w:tcPr>
          <w:p w14:paraId="5EA764F5" w14:textId="77777777" w:rsidR="005258F5" w:rsidRDefault="008B7C4B" w:rsidP="00EB4F51">
            <w:pPr>
              <w:widowControl/>
              <w:spacing w:line="288" w:lineRule="auto"/>
              <w:jc w:val="left"/>
              <w:rPr>
                <w:rFonts w:hAnsi="宋体" w:hint="eastAsia"/>
              </w:rPr>
            </w:pPr>
            <w:r>
              <w:rPr>
                <w:rFonts w:hAnsi="宋体" w:hint="eastAsia"/>
              </w:rPr>
              <w:t>产品功能</w:t>
            </w:r>
          </w:p>
        </w:tc>
        <w:tc>
          <w:tcPr>
            <w:tcW w:w="6549" w:type="dxa"/>
            <w:vAlign w:val="center"/>
          </w:tcPr>
          <w:p w14:paraId="56D8F600" w14:textId="384AFF8E" w:rsidR="005258F5" w:rsidRDefault="00F77F6C" w:rsidP="00EB4F51">
            <w:pPr>
              <w:widowControl/>
              <w:spacing w:line="288" w:lineRule="auto"/>
              <w:jc w:val="left"/>
              <w:rPr>
                <w:rFonts w:hAnsi="宋体" w:hint="eastAsia"/>
              </w:rPr>
            </w:pPr>
            <w:r w:rsidRPr="00EA367F">
              <w:rPr>
                <w:rFonts w:hAnsi="宋体"/>
              </w:rPr>
              <w:t>内置</w:t>
            </w:r>
            <w:r w:rsidRPr="00EA367F">
              <w:rPr>
                <w:rFonts w:hAnsi="宋体" w:hint="eastAsia"/>
              </w:rPr>
              <w:t>智能天线，</w:t>
            </w:r>
            <w:r>
              <w:rPr>
                <w:rFonts w:hAnsi="宋体" w:hint="eastAsia"/>
              </w:rPr>
              <w:t>支持干扰抑制</w:t>
            </w:r>
          </w:p>
        </w:tc>
      </w:tr>
      <w:tr w:rsidR="005258F5" w14:paraId="005AB28C" w14:textId="77777777" w:rsidTr="00707FAD">
        <w:trPr>
          <w:trHeight w:val="240"/>
        </w:trPr>
        <w:tc>
          <w:tcPr>
            <w:tcW w:w="1560" w:type="dxa"/>
            <w:vMerge/>
            <w:vAlign w:val="center"/>
          </w:tcPr>
          <w:p w14:paraId="41386B6E" w14:textId="77777777" w:rsidR="005258F5" w:rsidRDefault="005258F5" w:rsidP="00EB4F51">
            <w:pPr>
              <w:widowControl/>
              <w:spacing w:line="288" w:lineRule="auto"/>
              <w:jc w:val="left"/>
              <w:rPr>
                <w:rFonts w:hAnsi="宋体" w:hint="eastAsia"/>
              </w:rPr>
            </w:pPr>
          </w:p>
        </w:tc>
        <w:tc>
          <w:tcPr>
            <w:tcW w:w="6549" w:type="dxa"/>
            <w:vAlign w:val="center"/>
          </w:tcPr>
          <w:p w14:paraId="2C7E3241" w14:textId="57147BBB" w:rsidR="005258F5" w:rsidRDefault="008B7C4B" w:rsidP="00EB4F51">
            <w:pPr>
              <w:widowControl/>
              <w:spacing w:line="288" w:lineRule="auto"/>
              <w:jc w:val="left"/>
              <w:rPr>
                <w:rFonts w:hAnsi="宋体" w:hint="eastAsia"/>
              </w:rPr>
            </w:pPr>
            <w:r>
              <w:rPr>
                <w:rFonts w:hAnsi="宋体" w:hint="eastAsia"/>
              </w:rPr>
              <w:t>单个</w:t>
            </w:r>
            <w:r>
              <w:rPr>
                <w:rFonts w:hAnsi="宋体" w:hint="eastAsia"/>
              </w:rPr>
              <w:t>AP</w:t>
            </w:r>
            <w:r>
              <w:rPr>
                <w:rFonts w:hAnsi="宋体" w:hint="eastAsia"/>
              </w:rPr>
              <w:t>可支持≥</w:t>
            </w:r>
            <w:r>
              <w:rPr>
                <w:rFonts w:hAnsi="宋体" w:hint="eastAsia"/>
              </w:rPr>
              <w:t>32</w:t>
            </w:r>
            <w:r>
              <w:rPr>
                <w:rFonts w:hAnsi="宋体" w:hint="eastAsia"/>
              </w:rPr>
              <w:t>个</w:t>
            </w:r>
            <w:r>
              <w:rPr>
                <w:rFonts w:hAnsi="宋体" w:hint="eastAsia"/>
              </w:rPr>
              <w:t>SSID</w:t>
            </w:r>
          </w:p>
        </w:tc>
      </w:tr>
      <w:tr w:rsidR="005258F5" w14:paraId="115F58E8" w14:textId="77777777" w:rsidTr="00707FAD">
        <w:trPr>
          <w:trHeight w:val="419"/>
        </w:trPr>
        <w:tc>
          <w:tcPr>
            <w:tcW w:w="1560" w:type="dxa"/>
            <w:vMerge/>
            <w:vAlign w:val="center"/>
          </w:tcPr>
          <w:p w14:paraId="32804A8D" w14:textId="77777777" w:rsidR="005258F5" w:rsidRDefault="005258F5" w:rsidP="00EB4F51">
            <w:pPr>
              <w:widowControl/>
              <w:spacing w:line="288" w:lineRule="auto"/>
              <w:jc w:val="left"/>
              <w:rPr>
                <w:rFonts w:hAnsi="宋体" w:hint="eastAsia"/>
              </w:rPr>
            </w:pPr>
          </w:p>
        </w:tc>
        <w:tc>
          <w:tcPr>
            <w:tcW w:w="6549" w:type="dxa"/>
            <w:vAlign w:val="center"/>
          </w:tcPr>
          <w:p w14:paraId="7EB8C4B5" w14:textId="3D5757E1" w:rsidR="005258F5" w:rsidRDefault="008B7C4B" w:rsidP="00EB4F51">
            <w:pPr>
              <w:widowControl/>
              <w:spacing w:line="288" w:lineRule="auto"/>
              <w:jc w:val="left"/>
              <w:rPr>
                <w:rFonts w:hAnsi="宋体" w:hint="eastAsia"/>
              </w:rPr>
            </w:pPr>
            <w:r>
              <w:rPr>
                <w:rFonts w:hAnsi="宋体" w:hint="eastAsia"/>
              </w:rPr>
              <w:t>支持</w:t>
            </w:r>
            <w:r>
              <w:rPr>
                <w:rFonts w:hAnsi="宋体" w:hint="eastAsia"/>
              </w:rPr>
              <w:t>IPv6</w:t>
            </w:r>
            <w:r>
              <w:rPr>
                <w:rFonts w:hAnsi="宋体" w:hint="eastAsia"/>
              </w:rPr>
              <w:t>技术，包括</w:t>
            </w:r>
            <w:r>
              <w:rPr>
                <w:rFonts w:hAnsi="宋体" w:hint="eastAsia"/>
              </w:rPr>
              <w:t>IPv6</w:t>
            </w:r>
            <w:r>
              <w:rPr>
                <w:rFonts w:hAnsi="宋体" w:hint="eastAsia"/>
              </w:rPr>
              <w:t>终端接入认证</w:t>
            </w:r>
          </w:p>
        </w:tc>
      </w:tr>
      <w:tr w:rsidR="005258F5" w14:paraId="1D835EA9" w14:textId="77777777" w:rsidTr="00707FAD">
        <w:trPr>
          <w:trHeight w:val="410"/>
        </w:trPr>
        <w:tc>
          <w:tcPr>
            <w:tcW w:w="1560" w:type="dxa"/>
            <w:vMerge/>
            <w:vAlign w:val="center"/>
          </w:tcPr>
          <w:p w14:paraId="11E26738" w14:textId="77777777" w:rsidR="005258F5" w:rsidRDefault="005258F5" w:rsidP="00EB4F51">
            <w:pPr>
              <w:widowControl/>
              <w:spacing w:line="288" w:lineRule="auto"/>
              <w:jc w:val="left"/>
              <w:rPr>
                <w:rFonts w:hAnsi="宋体" w:hint="eastAsia"/>
              </w:rPr>
            </w:pPr>
          </w:p>
        </w:tc>
        <w:tc>
          <w:tcPr>
            <w:tcW w:w="6549" w:type="dxa"/>
            <w:vAlign w:val="center"/>
          </w:tcPr>
          <w:p w14:paraId="359E85E4" w14:textId="3EF2A729" w:rsidR="005258F5" w:rsidRDefault="008B7C4B" w:rsidP="00EB4F51">
            <w:pPr>
              <w:widowControl/>
              <w:spacing w:line="288" w:lineRule="auto"/>
              <w:jc w:val="left"/>
              <w:rPr>
                <w:rFonts w:hAnsi="宋体" w:hint="eastAsia"/>
              </w:rPr>
            </w:pPr>
            <w:r>
              <w:rPr>
                <w:rFonts w:hAnsi="宋体" w:hint="eastAsia"/>
              </w:rPr>
              <w:t>支持</w:t>
            </w:r>
            <w:r>
              <w:rPr>
                <w:rFonts w:hAnsi="宋体" w:hint="eastAsia"/>
              </w:rPr>
              <w:t>mac</w:t>
            </w:r>
            <w:r>
              <w:rPr>
                <w:rFonts w:hAnsi="宋体" w:hint="eastAsia"/>
              </w:rPr>
              <w:t>认证、</w:t>
            </w:r>
            <w:r>
              <w:rPr>
                <w:rFonts w:hAnsi="宋体" w:hint="eastAsia"/>
              </w:rPr>
              <w:t>Web</w:t>
            </w:r>
            <w:r>
              <w:rPr>
                <w:rFonts w:hAnsi="宋体" w:hint="eastAsia"/>
              </w:rPr>
              <w:t>认证、</w:t>
            </w:r>
            <w:r>
              <w:rPr>
                <w:rFonts w:hAnsi="宋体" w:hint="eastAsia"/>
              </w:rPr>
              <w:t>802.1X</w:t>
            </w:r>
            <w:r>
              <w:rPr>
                <w:rFonts w:hAnsi="宋体" w:hint="eastAsia"/>
              </w:rPr>
              <w:t>认证、</w:t>
            </w:r>
            <w:r>
              <w:rPr>
                <w:rFonts w:hAnsi="宋体" w:hint="eastAsia"/>
              </w:rPr>
              <w:t>WAPI</w:t>
            </w:r>
            <w:r>
              <w:rPr>
                <w:rFonts w:hAnsi="宋体" w:hint="eastAsia"/>
              </w:rPr>
              <w:t>认证</w:t>
            </w:r>
          </w:p>
        </w:tc>
      </w:tr>
      <w:tr w:rsidR="00A46CC2" w14:paraId="40B9EDB4" w14:textId="77777777" w:rsidTr="00707FAD">
        <w:trPr>
          <w:trHeight w:val="410"/>
        </w:trPr>
        <w:tc>
          <w:tcPr>
            <w:tcW w:w="1560" w:type="dxa"/>
            <w:vMerge/>
            <w:vAlign w:val="center"/>
          </w:tcPr>
          <w:p w14:paraId="2F0BB4E1" w14:textId="77777777" w:rsidR="00A46CC2" w:rsidRDefault="00A46CC2" w:rsidP="00EB4F51">
            <w:pPr>
              <w:widowControl/>
              <w:spacing w:line="288" w:lineRule="auto"/>
              <w:jc w:val="left"/>
              <w:rPr>
                <w:rFonts w:hAnsi="宋体" w:hint="eastAsia"/>
              </w:rPr>
            </w:pPr>
          </w:p>
        </w:tc>
        <w:tc>
          <w:tcPr>
            <w:tcW w:w="6549" w:type="dxa"/>
            <w:vAlign w:val="center"/>
          </w:tcPr>
          <w:p w14:paraId="6F26DB5A" w14:textId="588AE560" w:rsidR="00A46CC2" w:rsidRDefault="00A46CC2" w:rsidP="00EB4F51">
            <w:pPr>
              <w:widowControl/>
              <w:spacing w:line="288" w:lineRule="auto"/>
              <w:jc w:val="left"/>
              <w:rPr>
                <w:rFonts w:hAnsi="宋体" w:hint="eastAsia"/>
              </w:rPr>
            </w:pPr>
            <w:r w:rsidRPr="00295D3F">
              <w:rPr>
                <w:rFonts w:hAnsi="宋体" w:hint="eastAsia"/>
              </w:rPr>
              <w:t>△支持</w:t>
            </w:r>
            <w:proofErr w:type="spellStart"/>
            <w:r w:rsidRPr="00295D3F">
              <w:rPr>
                <w:rFonts w:hAnsi="宋体" w:hint="eastAsia"/>
              </w:rPr>
              <w:t>Wi-FI</w:t>
            </w:r>
            <w:proofErr w:type="spellEnd"/>
            <w:r w:rsidRPr="00295D3F">
              <w:rPr>
                <w:rFonts w:hAnsi="宋体" w:hint="eastAsia"/>
              </w:rPr>
              <w:t>感知，实现绿色节能</w:t>
            </w:r>
          </w:p>
        </w:tc>
      </w:tr>
      <w:tr w:rsidR="005258F5" w14:paraId="30621846" w14:textId="77777777" w:rsidTr="00707FAD">
        <w:trPr>
          <w:trHeight w:val="410"/>
        </w:trPr>
        <w:tc>
          <w:tcPr>
            <w:tcW w:w="1560" w:type="dxa"/>
            <w:vMerge/>
            <w:vAlign w:val="center"/>
          </w:tcPr>
          <w:p w14:paraId="53D34346" w14:textId="77777777" w:rsidR="005258F5" w:rsidRDefault="005258F5" w:rsidP="00EB4F51">
            <w:pPr>
              <w:widowControl/>
              <w:spacing w:line="288" w:lineRule="auto"/>
              <w:jc w:val="left"/>
              <w:rPr>
                <w:rFonts w:hAnsi="宋体" w:hint="eastAsia"/>
              </w:rPr>
            </w:pPr>
          </w:p>
        </w:tc>
        <w:tc>
          <w:tcPr>
            <w:tcW w:w="6549" w:type="dxa"/>
            <w:vAlign w:val="center"/>
          </w:tcPr>
          <w:p w14:paraId="6AC8B203" w14:textId="5AD33412" w:rsidR="005258F5" w:rsidRDefault="008B7C4B" w:rsidP="00EB4F51">
            <w:pPr>
              <w:widowControl/>
              <w:spacing w:line="288" w:lineRule="auto"/>
              <w:jc w:val="left"/>
              <w:rPr>
                <w:rFonts w:hAnsi="宋体" w:hint="eastAsia"/>
              </w:rPr>
            </w:pPr>
            <w:r>
              <w:rPr>
                <w:rFonts w:hAnsi="宋体" w:hint="eastAsia"/>
              </w:rPr>
              <w:t>支持物联网扩展，不限于蓝牙、</w:t>
            </w:r>
            <w:r w:rsidR="00C521D1">
              <w:rPr>
                <w:rFonts w:hAnsi="宋体" w:hint="eastAsia"/>
              </w:rPr>
              <w:t>ZigBee</w:t>
            </w:r>
            <w:r>
              <w:rPr>
                <w:rFonts w:hAnsi="宋体" w:hint="eastAsia"/>
              </w:rPr>
              <w:t>或</w:t>
            </w:r>
            <w:r>
              <w:rPr>
                <w:rFonts w:hAnsi="宋体" w:hint="eastAsia"/>
              </w:rPr>
              <w:t>RFID</w:t>
            </w:r>
            <w:r>
              <w:rPr>
                <w:rFonts w:hAnsi="宋体" w:hint="eastAsia"/>
              </w:rPr>
              <w:t>等特性</w:t>
            </w:r>
          </w:p>
        </w:tc>
      </w:tr>
    </w:tbl>
    <w:p w14:paraId="3444C69A" w14:textId="59731FC5" w:rsidR="00701454" w:rsidRDefault="008B7C4B" w:rsidP="00701454">
      <w:pPr>
        <w:widowControl/>
        <w:spacing w:line="288" w:lineRule="auto"/>
        <w:jc w:val="left"/>
        <w:rPr>
          <w:rFonts w:hAnsi="宋体" w:hint="eastAsia"/>
        </w:rPr>
      </w:pPr>
      <w:r>
        <w:rPr>
          <w:rFonts w:hAnsi="宋体"/>
        </w:rPr>
        <w:tab/>
      </w:r>
      <w:r>
        <w:rPr>
          <w:rFonts w:hAnsi="宋体"/>
        </w:rPr>
        <w:tab/>
      </w:r>
    </w:p>
    <w:p w14:paraId="326C549D" w14:textId="6B7472F3" w:rsidR="001D0F15" w:rsidRDefault="001D0F15" w:rsidP="00701454">
      <w:pPr>
        <w:widowControl/>
        <w:spacing w:line="288" w:lineRule="auto"/>
        <w:ind w:firstLineChars="200" w:firstLine="420"/>
        <w:jc w:val="left"/>
        <w:rPr>
          <w:rFonts w:hAnsi="宋体" w:hint="eastAsia"/>
        </w:rPr>
      </w:pPr>
      <w:r>
        <w:rPr>
          <w:rFonts w:hAnsi="宋体" w:hint="eastAsia"/>
        </w:rPr>
        <w:t>（</w:t>
      </w:r>
      <w:r w:rsidR="00D57260">
        <w:rPr>
          <w:rFonts w:hAnsi="宋体" w:hint="eastAsia"/>
        </w:rPr>
        <w:t>3</w:t>
      </w:r>
      <w:r>
        <w:rPr>
          <w:rFonts w:hAnsi="宋体" w:hint="eastAsia"/>
        </w:rPr>
        <w:t>）室内面板</w:t>
      </w:r>
      <w:r>
        <w:rPr>
          <w:rFonts w:hAnsi="宋体"/>
        </w:rPr>
        <w:t>AP</w:t>
      </w:r>
      <w:r>
        <w:rPr>
          <w:rFonts w:hAnsi="宋体" w:hint="eastAsia"/>
        </w:rPr>
        <w:t xml:space="preserve"> </w:t>
      </w:r>
      <w:r>
        <w:rPr>
          <w:rFonts w:hAnsi="宋体" w:hint="eastAsia"/>
        </w:rPr>
        <w:t>（</w:t>
      </w:r>
      <w:r w:rsidR="00831633">
        <w:rPr>
          <w:rFonts w:hAnsi="宋体"/>
        </w:rPr>
        <w:t>1</w:t>
      </w:r>
      <w:r w:rsidR="0084263C">
        <w:rPr>
          <w:rFonts w:hAnsi="宋体" w:hint="eastAsia"/>
        </w:rPr>
        <w:t>4</w:t>
      </w:r>
      <w:r w:rsidR="004139CD">
        <w:rPr>
          <w:rFonts w:hAnsi="宋体"/>
        </w:rPr>
        <w:t>00</w:t>
      </w:r>
      <w:r>
        <w:rPr>
          <w:rFonts w:hAnsi="宋体" w:hint="eastAsia"/>
        </w:rPr>
        <w:t>台）</w:t>
      </w:r>
    </w:p>
    <w:tbl>
      <w:tblPr>
        <w:tblW w:w="81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549"/>
      </w:tblGrid>
      <w:tr w:rsidR="001D0F15" w14:paraId="58FD1FA9" w14:textId="77777777" w:rsidTr="00A6238D">
        <w:trPr>
          <w:trHeight w:val="386"/>
        </w:trPr>
        <w:tc>
          <w:tcPr>
            <w:tcW w:w="1560" w:type="dxa"/>
            <w:vAlign w:val="center"/>
          </w:tcPr>
          <w:p w14:paraId="00F6CE53" w14:textId="77777777" w:rsidR="001D0F15" w:rsidRDefault="001D0F15" w:rsidP="00A6238D">
            <w:pPr>
              <w:widowControl/>
              <w:spacing w:line="288" w:lineRule="auto"/>
              <w:jc w:val="left"/>
              <w:rPr>
                <w:rFonts w:hAnsi="宋体" w:hint="eastAsia"/>
              </w:rPr>
            </w:pPr>
            <w:r>
              <w:rPr>
                <w:rFonts w:hAnsi="宋体" w:hint="eastAsia"/>
              </w:rPr>
              <w:t>指标项</w:t>
            </w:r>
          </w:p>
        </w:tc>
        <w:tc>
          <w:tcPr>
            <w:tcW w:w="6549" w:type="dxa"/>
            <w:vAlign w:val="center"/>
          </w:tcPr>
          <w:p w14:paraId="1755FDFA" w14:textId="77777777" w:rsidR="001D0F15" w:rsidRDefault="001D0F15" w:rsidP="00A6238D">
            <w:pPr>
              <w:widowControl/>
              <w:spacing w:line="288" w:lineRule="auto"/>
              <w:jc w:val="left"/>
              <w:rPr>
                <w:rFonts w:hAnsi="宋体" w:hint="eastAsia"/>
              </w:rPr>
            </w:pPr>
            <w:r>
              <w:rPr>
                <w:rFonts w:hAnsi="宋体" w:hint="eastAsia"/>
              </w:rPr>
              <w:t>参数要求</w:t>
            </w:r>
          </w:p>
        </w:tc>
      </w:tr>
      <w:tr w:rsidR="001D0F15" w14:paraId="013F9BB3" w14:textId="77777777" w:rsidTr="00A6238D">
        <w:trPr>
          <w:trHeight w:val="480"/>
        </w:trPr>
        <w:tc>
          <w:tcPr>
            <w:tcW w:w="1560" w:type="dxa"/>
            <w:vMerge w:val="restart"/>
            <w:vAlign w:val="center"/>
          </w:tcPr>
          <w:p w14:paraId="01B47273" w14:textId="77777777" w:rsidR="001D0F15" w:rsidRDefault="001D0F15" w:rsidP="00A6238D">
            <w:pPr>
              <w:widowControl/>
              <w:spacing w:line="288" w:lineRule="auto"/>
              <w:jc w:val="left"/>
              <w:rPr>
                <w:rFonts w:hAnsi="宋体" w:hint="eastAsia"/>
              </w:rPr>
            </w:pPr>
            <w:r>
              <w:rPr>
                <w:rFonts w:hAnsi="宋体" w:hint="eastAsia"/>
              </w:rPr>
              <w:t>硬件规格</w:t>
            </w:r>
          </w:p>
        </w:tc>
        <w:tc>
          <w:tcPr>
            <w:tcW w:w="6549" w:type="dxa"/>
            <w:vAlign w:val="center"/>
          </w:tcPr>
          <w:p w14:paraId="02974BB2" w14:textId="16BCE79B" w:rsidR="001D0F15" w:rsidRDefault="001D0F15" w:rsidP="00A6238D">
            <w:pPr>
              <w:widowControl/>
              <w:spacing w:line="288" w:lineRule="auto"/>
              <w:jc w:val="left"/>
              <w:rPr>
                <w:rFonts w:hAnsi="宋体" w:hint="eastAsia"/>
              </w:rPr>
            </w:pPr>
            <w:r>
              <w:rPr>
                <w:rFonts w:hAnsi="宋体" w:hint="eastAsia"/>
              </w:rPr>
              <w:t>*</w:t>
            </w:r>
            <w:bookmarkStart w:id="10" w:name="OLE_LINK4"/>
            <w:r w:rsidR="00F77F6C">
              <w:rPr>
                <w:rFonts w:eastAsiaTheme="minorEastAsia" w:hint="eastAsia"/>
              </w:rPr>
              <w:t>全频段</w:t>
            </w:r>
            <w:r>
              <w:rPr>
                <w:rFonts w:hAnsi="宋体" w:hint="eastAsia"/>
              </w:rPr>
              <w:t>支持标准</w:t>
            </w:r>
            <w:r>
              <w:rPr>
                <w:rFonts w:hAnsi="宋体" w:hint="eastAsia"/>
              </w:rPr>
              <w:t>802.11be</w:t>
            </w:r>
            <w:r>
              <w:rPr>
                <w:rFonts w:hAnsi="宋体" w:hint="eastAsia"/>
              </w:rPr>
              <w:t>、</w:t>
            </w:r>
            <w:r>
              <w:rPr>
                <w:rFonts w:hAnsi="宋体" w:hint="eastAsia"/>
              </w:rPr>
              <w:t>8</w:t>
            </w:r>
            <w:r>
              <w:rPr>
                <w:rFonts w:hAnsi="宋体"/>
              </w:rPr>
              <w:t>02.11</w:t>
            </w:r>
            <w:r>
              <w:rPr>
                <w:rFonts w:hAnsi="宋体" w:hint="eastAsia"/>
              </w:rPr>
              <w:t>ax</w:t>
            </w:r>
            <w:r>
              <w:rPr>
                <w:rFonts w:hAnsi="宋体" w:hint="eastAsia"/>
              </w:rPr>
              <w:t>、</w:t>
            </w:r>
            <w:r>
              <w:rPr>
                <w:rFonts w:hAnsi="宋体" w:hint="eastAsia"/>
              </w:rPr>
              <w:t>8</w:t>
            </w:r>
            <w:r>
              <w:rPr>
                <w:rFonts w:hAnsi="宋体"/>
              </w:rPr>
              <w:t>02.11</w:t>
            </w:r>
            <w:r>
              <w:rPr>
                <w:rFonts w:hAnsi="宋体" w:hint="eastAsia"/>
              </w:rPr>
              <w:t>ac</w:t>
            </w:r>
            <w:r>
              <w:rPr>
                <w:rFonts w:hAnsi="宋体"/>
              </w:rPr>
              <w:t>协议，</w:t>
            </w:r>
            <w:r>
              <w:rPr>
                <w:rFonts w:hAnsi="宋体" w:hint="eastAsia"/>
              </w:rPr>
              <w:t>支持</w:t>
            </w:r>
            <w:r>
              <w:rPr>
                <w:rFonts w:hAnsi="宋体"/>
              </w:rPr>
              <w:t>802.11ac Wave2</w:t>
            </w:r>
            <w:r>
              <w:rPr>
                <w:rFonts w:hAnsi="宋体" w:hint="eastAsia"/>
              </w:rPr>
              <w:t>协议标准；采用双频设计</w:t>
            </w:r>
            <w:bookmarkEnd w:id="10"/>
            <w:r>
              <w:rPr>
                <w:rFonts w:hAnsi="宋体" w:hint="eastAsia"/>
              </w:rPr>
              <w:t>；</w:t>
            </w:r>
            <w:r>
              <w:rPr>
                <w:rFonts w:hAnsi="宋体"/>
              </w:rPr>
              <w:t>内置全向天线</w:t>
            </w:r>
            <w:r>
              <w:rPr>
                <w:rFonts w:hAnsi="宋体" w:hint="eastAsia"/>
              </w:rPr>
              <w:t>，支持</w:t>
            </w:r>
            <w:r>
              <w:rPr>
                <w:rFonts w:hAnsi="宋体"/>
              </w:rPr>
              <w:t>MU-MIMO</w:t>
            </w:r>
            <w:r>
              <w:rPr>
                <w:rFonts w:hAnsi="宋体"/>
              </w:rPr>
              <w:t>技术</w:t>
            </w:r>
            <w:r>
              <w:rPr>
                <w:rFonts w:hAnsi="宋体" w:hint="eastAsia"/>
              </w:rPr>
              <w:t>，可同时工作在</w:t>
            </w:r>
            <w:r>
              <w:rPr>
                <w:rFonts w:hAnsi="宋体" w:hint="eastAsia"/>
              </w:rPr>
              <w:t>802.11ac</w:t>
            </w:r>
            <w:r>
              <w:rPr>
                <w:rFonts w:hAnsi="宋体" w:hint="eastAsia"/>
              </w:rPr>
              <w:t>和</w:t>
            </w:r>
            <w:r>
              <w:rPr>
                <w:rFonts w:hAnsi="宋体" w:hint="eastAsia"/>
              </w:rPr>
              <w:t>802.11a/b/g/n</w:t>
            </w:r>
            <w:r>
              <w:rPr>
                <w:rFonts w:hAnsi="宋体" w:hint="eastAsia"/>
              </w:rPr>
              <w:t>模式，支持</w:t>
            </w:r>
            <w:r>
              <w:rPr>
                <w:rFonts w:hAnsi="宋体" w:hint="eastAsia"/>
              </w:rPr>
              <w:t>4</w:t>
            </w:r>
            <w:r>
              <w:rPr>
                <w:rFonts w:hAnsi="宋体" w:hint="eastAsia"/>
              </w:rPr>
              <w:t>条空间流</w:t>
            </w:r>
          </w:p>
        </w:tc>
      </w:tr>
      <w:tr w:rsidR="001D0F15" w14:paraId="0B41AF4B" w14:textId="77777777" w:rsidTr="00A6238D">
        <w:trPr>
          <w:trHeight w:val="484"/>
        </w:trPr>
        <w:tc>
          <w:tcPr>
            <w:tcW w:w="1560" w:type="dxa"/>
            <w:vMerge/>
            <w:vAlign w:val="center"/>
          </w:tcPr>
          <w:p w14:paraId="0044D6B4" w14:textId="77777777" w:rsidR="001D0F15" w:rsidRDefault="001D0F15" w:rsidP="00A6238D">
            <w:pPr>
              <w:widowControl/>
              <w:spacing w:line="288" w:lineRule="auto"/>
              <w:jc w:val="left"/>
              <w:rPr>
                <w:rFonts w:hAnsi="宋体" w:hint="eastAsia"/>
              </w:rPr>
            </w:pPr>
          </w:p>
        </w:tc>
        <w:tc>
          <w:tcPr>
            <w:tcW w:w="6549" w:type="dxa"/>
            <w:vAlign w:val="center"/>
          </w:tcPr>
          <w:p w14:paraId="6BED5779" w14:textId="4D91011A" w:rsidR="001D0F15" w:rsidRDefault="001D0F15" w:rsidP="00A6238D">
            <w:pPr>
              <w:widowControl/>
              <w:spacing w:line="288" w:lineRule="auto"/>
              <w:jc w:val="left"/>
              <w:rPr>
                <w:rFonts w:hAnsi="宋体" w:hint="eastAsia"/>
              </w:rPr>
            </w:pPr>
            <w:r w:rsidRPr="002745AA">
              <w:rPr>
                <w:rFonts w:hAnsi="宋体" w:hint="eastAsia"/>
              </w:rPr>
              <w:t>△整机最大接入速率≥</w:t>
            </w:r>
            <w:r w:rsidR="00A46CC2">
              <w:rPr>
                <w:rFonts w:hAnsi="宋体"/>
              </w:rPr>
              <w:t>3</w:t>
            </w:r>
            <w:r w:rsidRPr="002745AA">
              <w:rPr>
                <w:rFonts w:hAnsi="宋体"/>
              </w:rPr>
              <w:t>5</w:t>
            </w:r>
            <w:r w:rsidRPr="002745AA">
              <w:rPr>
                <w:rFonts w:hAnsi="宋体" w:hint="eastAsia"/>
              </w:rPr>
              <w:t>00Mbps</w:t>
            </w:r>
          </w:p>
        </w:tc>
      </w:tr>
      <w:tr w:rsidR="001D0F15" w14:paraId="6E4A2C79" w14:textId="77777777" w:rsidTr="00A46CC2">
        <w:trPr>
          <w:trHeight w:val="554"/>
        </w:trPr>
        <w:tc>
          <w:tcPr>
            <w:tcW w:w="1560" w:type="dxa"/>
            <w:vMerge/>
            <w:vAlign w:val="center"/>
          </w:tcPr>
          <w:p w14:paraId="71EE9567" w14:textId="77777777" w:rsidR="001D0F15" w:rsidRDefault="001D0F15" w:rsidP="00A6238D">
            <w:pPr>
              <w:widowControl/>
              <w:spacing w:line="288" w:lineRule="auto"/>
              <w:jc w:val="left"/>
              <w:rPr>
                <w:rFonts w:hAnsi="宋体" w:hint="eastAsia"/>
              </w:rPr>
            </w:pPr>
          </w:p>
        </w:tc>
        <w:tc>
          <w:tcPr>
            <w:tcW w:w="6549" w:type="dxa"/>
            <w:vAlign w:val="center"/>
          </w:tcPr>
          <w:p w14:paraId="68E6835B" w14:textId="13D3DF1A" w:rsidR="001D0F15" w:rsidRDefault="00B47CB3" w:rsidP="00A6238D">
            <w:pPr>
              <w:widowControl/>
              <w:spacing w:line="288" w:lineRule="auto"/>
              <w:jc w:val="left"/>
              <w:rPr>
                <w:rFonts w:hAnsi="宋体" w:hint="eastAsia"/>
              </w:rPr>
            </w:pPr>
            <w:r w:rsidRPr="00EA367F">
              <w:rPr>
                <w:rFonts w:hAnsi="宋体" w:hint="eastAsia"/>
              </w:rPr>
              <w:t>2.5</w:t>
            </w:r>
            <w:r>
              <w:rPr>
                <w:rFonts w:hAnsi="宋体" w:hint="eastAsia"/>
              </w:rPr>
              <w:t>G</w:t>
            </w:r>
            <w:proofErr w:type="gramStart"/>
            <w:r>
              <w:rPr>
                <w:rFonts w:hAnsi="宋体" w:hint="eastAsia"/>
              </w:rPr>
              <w:t>电</w:t>
            </w:r>
            <w:r w:rsidRPr="00EA367F">
              <w:rPr>
                <w:rFonts w:hAnsi="宋体" w:hint="eastAsia"/>
              </w:rPr>
              <w:t>口</w:t>
            </w:r>
            <w:proofErr w:type="gramEnd"/>
            <w:r w:rsidRPr="00EA367F">
              <w:rPr>
                <w:rFonts w:hAnsi="宋体" w:hint="eastAsia"/>
              </w:rPr>
              <w:t>≥</w:t>
            </w:r>
            <w:r w:rsidRPr="00EA367F">
              <w:rPr>
                <w:rFonts w:hAnsi="宋体" w:hint="eastAsia"/>
              </w:rPr>
              <w:t>1</w:t>
            </w:r>
            <w:r w:rsidRPr="00EA367F">
              <w:rPr>
                <w:rFonts w:hAnsi="宋体" w:hint="eastAsia"/>
              </w:rPr>
              <w:t>个</w:t>
            </w:r>
            <w:r>
              <w:rPr>
                <w:rFonts w:hAnsi="宋体" w:hint="eastAsia"/>
              </w:rPr>
              <w:t>，</w:t>
            </w:r>
            <w:r>
              <w:rPr>
                <w:rFonts w:hAnsi="宋体" w:hint="eastAsia"/>
              </w:rPr>
              <w:t>1G</w:t>
            </w:r>
            <w:proofErr w:type="gramStart"/>
            <w:r w:rsidRPr="00EA367F">
              <w:rPr>
                <w:rFonts w:hAnsi="宋体" w:hint="eastAsia"/>
              </w:rPr>
              <w:t>电口</w:t>
            </w:r>
            <w:proofErr w:type="gramEnd"/>
            <w:r w:rsidRPr="00EA367F">
              <w:rPr>
                <w:rFonts w:hAnsi="宋体" w:hint="eastAsia"/>
              </w:rPr>
              <w:t>≥</w:t>
            </w:r>
            <w:r w:rsidRPr="00EA367F">
              <w:rPr>
                <w:rFonts w:hAnsi="宋体" w:hint="eastAsia"/>
              </w:rPr>
              <w:t>4</w:t>
            </w:r>
            <w:r w:rsidRPr="00EA367F">
              <w:rPr>
                <w:rFonts w:hAnsi="宋体" w:hint="eastAsia"/>
              </w:rPr>
              <w:t>个</w:t>
            </w:r>
          </w:p>
        </w:tc>
      </w:tr>
      <w:tr w:rsidR="001D0F15" w14:paraId="4589D157" w14:textId="77777777" w:rsidTr="00A6238D">
        <w:trPr>
          <w:trHeight w:val="335"/>
        </w:trPr>
        <w:tc>
          <w:tcPr>
            <w:tcW w:w="1560" w:type="dxa"/>
            <w:vMerge w:val="restart"/>
            <w:vAlign w:val="center"/>
          </w:tcPr>
          <w:p w14:paraId="2E9905CF" w14:textId="77777777" w:rsidR="001D0F15" w:rsidRDefault="001D0F15" w:rsidP="00A6238D">
            <w:pPr>
              <w:widowControl/>
              <w:spacing w:line="288" w:lineRule="auto"/>
              <w:jc w:val="left"/>
              <w:rPr>
                <w:rFonts w:hAnsi="宋体" w:hint="eastAsia"/>
              </w:rPr>
            </w:pPr>
            <w:r>
              <w:rPr>
                <w:rFonts w:hAnsi="宋体" w:hint="eastAsia"/>
              </w:rPr>
              <w:t>产品功能</w:t>
            </w:r>
          </w:p>
        </w:tc>
        <w:tc>
          <w:tcPr>
            <w:tcW w:w="6549" w:type="dxa"/>
            <w:vAlign w:val="center"/>
          </w:tcPr>
          <w:p w14:paraId="3F80A6BF" w14:textId="77777777" w:rsidR="001D0F15" w:rsidRDefault="001D0F15" w:rsidP="00A6238D">
            <w:pPr>
              <w:widowControl/>
              <w:spacing w:line="288" w:lineRule="auto"/>
              <w:jc w:val="left"/>
              <w:rPr>
                <w:rFonts w:hAnsi="宋体" w:hint="eastAsia"/>
              </w:rPr>
            </w:pPr>
            <w:r>
              <w:rPr>
                <w:rFonts w:hAnsi="宋体" w:hint="eastAsia"/>
              </w:rPr>
              <w:t>单个</w:t>
            </w:r>
            <w:r>
              <w:rPr>
                <w:rFonts w:hAnsi="宋体" w:hint="eastAsia"/>
              </w:rPr>
              <w:t>AP</w:t>
            </w:r>
            <w:r>
              <w:rPr>
                <w:rFonts w:hAnsi="宋体" w:hint="eastAsia"/>
              </w:rPr>
              <w:t>可支持不小于</w:t>
            </w:r>
            <w:r>
              <w:rPr>
                <w:rFonts w:hAnsi="宋体" w:hint="eastAsia"/>
              </w:rPr>
              <w:t>8</w:t>
            </w:r>
            <w:r>
              <w:rPr>
                <w:rFonts w:hAnsi="宋体" w:hint="eastAsia"/>
              </w:rPr>
              <w:t>个可广播</w:t>
            </w:r>
            <w:r>
              <w:rPr>
                <w:rFonts w:hAnsi="宋体" w:hint="eastAsia"/>
              </w:rPr>
              <w:t>SSID</w:t>
            </w:r>
          </w:p>
        </w:tc>
      </w:tr>
      <w:tr w:rsidR="001D0F15" w14:paraId="7F8FBB1A" w14:textId="77777777" w:rsidTr="00A6238D">
        <w:trPr>
          <w:trHeight w:val="385"/>
        </w:trPr>
        <w:tc>
          <w:tcPr>
            <w:tcW w:w="1560" w:type="dxa"/>
            <w:vMerge/>
            <w:vAlign w:val="center"/>
          </w:tcPr>
          <w:p w14:paraId="5330DC48" w14:textId="77777777" w:rsidR="001D0F15" w:rsidRDefault="001D0F15" w:rsidP="00A6238D">
            <w:pPr>
              <w:widowControl/>
              <w:spacing w:line="288" w:lineRule="auto"/>
              <w:jc w:val="left"/>
              <w:rPr>
                <w:rFonts w:hAnsi="宋体" w:hint="eastAsia"/>
              </w:rPr>
            </w:pPr>
          </w:p>
        </w:tc>
        <w:tc>
          <w:tcPr>
            <w:tcW w:w="6549" w:type="dxa"/>
            <w:vAlign w:val="center"/>
          </w:tcPr>
          <w:p w14:paraId="147FA2A8" w14:textId="77777777" w:rsidR="001D0F15" w:rsidRDefault="001D0F15" w:rsidP="00A6238D">
            <w:pPr>
              <w:widowControl/>
              <w:spacing w:line="288" w:lineRule="auto"/>
              <w:jc w:val="left"/>
              <w:rPr>
                <w:rFonts w:hAnsi="宋体" w:hint="eastAsia"/>
              </w:rPr>
            </w:pPr>
            <w:r>
              <w:rPr>
                <w:rFonts w:hAnsi="宋体" w:hint="eastAsia"/>
              </w:rPr>
              <w:t>支持</w:t>
            </w:r>
            <w:r>
              <w:rPr>
                <w:rFonts w:hAnsi="宋体" w:hint="eastAsia"/>
              </w:rPr>
              <w:t>mac</w:t>
            </w:r>
            <w:r>
              <w:rPr>
                <w:rFonts w:hAnsi="宋体" w:hint="eastAsia"/>
              </w:rPr>
              <w:t>认证、</w:t>
            </w:r>
            <w:r>
              <w:rPr>
                <w:rFonts w:hAnsi="宋体" w:hint="eastAsia"/>
              </w:rPr>
              <w:t>Web</w:t>
            </w:r>
            <w:r>
              <w:rPr>
                <w:rFonts w:hAnsi="宋体" w:hint="eastAsia"/>
              </w:rPr>
              <w:t>认证、</w:t>
            </w:r>
            <w:r>
              <w:rPr>
                <w:rFonts w:hAnsi="宋体" w:hint="eastAsia"/>
              </w:rPr>
              <w:t>802.1X</w:t>
            </w:r>
            <w:r>
              <w:rPr>
                <w:rFonts w:hAnsi="宋体" w:hint="eastAsia"/>
              </w:rPr>
              <w:t>认证、</w:t>
            </w:r>
            <w:r>
              <w:rPr>
                <w:rFonts w:hAnsi="宋体" w:hint="eastAsia"/>
              </w:rPr>
              <w:t>WAPI</w:t>
            </w:r>
            <w:r>
              <w:rPr>
                <w:rFonts w:hAnsi="宋体" w:hint="eastAsia"/>
              </w:rPr>
              <w:t>认证</w:t>
            </w:r>
          </w:p>
        </w:tc>
      </w:tr>
      <w:tr w:rsidR="00A46CC2" w14:paraId="48EEF1AA" w14:textId="77777777" w:rsidTr="00A6238D">
        <w:trPr>
          <w:trHeight w:val="385"/>
        </w:trPr>
        <w:tc>
          <w:tcPr>
            <w:tcW w:w="1560" w:type="dxa"/>
            <w:vMerge/>
            <w:vAlign w:val="center"/>
          </w:tcPr>
          <w:p w14:paraId="634A5735" w14:textId="77777777" w:rsidR="00A46CC2" w:rsidRDefault="00A46CC2" w:rsidP="00A6238D">
            <w:pPr>
              <w:widowControl/>
              <w:spacing w:line="288" w:lineRule="auto"/>
              <w:jc w:val="left"/>
              <w:rPr>
                <w:rFonts w:hAnsi="宋体" w:hint="eastAsia"/>
              </w:rPr>
            </w:pPr>
          </w:p>
        </w:tc>
        <w:tc>
          <w:tcPr>
            <w:tcW w:w="6549" w:type="dxa"/>
            <w:vAlign w:val="center"/>
          </w:tcPr>
          <w:p w14:paraId="360069FD" w14:textId="11B9F009" w:rsidR="00A46CC2" w:rsidRPr="00F77F6C" w:rsidRDefault="00A46CC2" w:rsidP="00A6238D">
            <w:pPr>
              <w:widowControl/>
              <w:spacing w:line="288" w:lineRule="auto"/>
              <w:jc w:val="left"/>
              <w:rPr>
                <w:rFonts w:hAnsi="宋体" w:hint="eastAsia"/>
              </w:rPr>
            </w:pPr>
            <w:r w:rsidRPr="00295D3F">
              <w:rPr>
                <w:rFonts w:hAnsi="宋体" w:hint="eastAsia"/>
              </w:rPr>
              <w:t>△支持</w:t>
            </w:r>
            <w:proofErr w:type="spellStart"/>
            <w:r w:rsidRPr="00295D3F">
              <w:rPr>
                <w:rFonts w:hAnsi="宋体" w:hint="eastAsia"/>
              </w:rPr>
              <w:t>Wi-FI</w:t>
            </w:r>
            <w:proofErr w:type="spellEnd"/>
            <w:r w:rsidRPr="00295D3F">
              <w:rPr>
                <w:rFonts w:hAnsi="宋体" w:hint="eastAsia"/>
              </w:rPr>
              <w:t>感知，实现绿色节能</w:t>
            </w:r>
          </w:p>
        </w:tc>
      </w:tr>
      <w:tr w:rsidR="001D0F15" w14:paraId="093FB182" w14:textId="77777777" w:rsidTr="00A6238D">
        <w:trPr>
          <w:trHeight w:val="419"/>
        </w:trPr>
        <w:tc>
          <w:tcPr>
            <w:tcW w:w="1560" w:type="dxa"/>
            <w:vMerge/>
            <w:vAlign w:val="center"/>
          </w:tcPr>
          <w:p w14:paraId="4809DDDD" w14:textId="77777777" w:rsidR="001D0F15" w:rsidRDefault="001D0F15" w:rsidP="00A6238D">
            <w:pPr>
              <w:widowControl/>
              <w:spacing w:line="288" w:lineRule="auto"/>
              <w:jc w:val="left"/>
              <w:rPr>
                <w:rFonts w:hAnsi="宋体" w:hint="eastAsia"/>
              </w:rPr>
            </w:pPr>
          </w:p>
        </w:tc>
        <w:tc>
          <w:tcPr>
            <w:tcW w:w="6549" w:type="dxa"/>
            <w:vAlign w:val="center"/>
          </w:tcPr>
          <w:p w14:paraId="3D914638" w14:textId="1102404D" w:rsidR="001D0F15" w:rsidRDefault="001D0F15" w:rsidP="00A6238D">
            <w:pPr>
              <w:widowControl/>
              <w:spacing w:line="288" w:lineRule="auto"/>
              <w:jc w:val="left"/>
              <w:rPr>
                <w:rFonts w:hAnsi="宋体" w:hint="eastAsia"/>
              </w:rPr>
            </w:pPr>
            <w:r>
              <w:rPr>
                <w:rFonts w:hAnsi="宋体" w:hint="eastAsia"/>
              </w:rPr>
              <w:t>支持物联网扩展，不限于蓝牙、</w:t>
            </w:r>
            <w:r w:rsidR="00C521D1">
              <w:rPr>
                <w:rFonts w:hAnsi="宋体" w:hint="eastAsia"/>
              </w:rPr>
              <w:t>ZigBee</w:t>
            </w:r>
            <w:r>
              <w:rPr>
                <w:rFonts w:hAnsi="宋体" w:hint="eastAsia"/>
              </w:rPr>
              <w:t>或</w:t>
            </w:r>
            <w:r>
              <w:rPr>
                <w:rFonts w:hAnsi="宋体" w:hint="eastAsia"/>
              </w:rPr>
              <w:t>RFID</w:t>
            </w:r>
            <w:r>
              <w:rPr>
                <w:rFonts w:hAnsi="宋体" w:hint="eastAsia"/>
              </w:rPr>
              <w:t>等特性</w:t>
            </w:r>
          </w:p>
        </w:tc>
      </w:tr>
    </w:tbl>
    <w:p w14:paraId="05EEBA43" w14:textId="77777777" w:rsidR="001D0F15" w:rsidRPr="001D0F15" w:rsidRDefault="001D0F15" w:rsidP="00EB4F51">
      <w:pPr>
        <w:widowControl/>
        <w:spacing w:line="288" w:lineRule="auto"/>
        <w:jc w:val="left"/>
        <w:rPr>
          <w:rFonts w:hAnsi="宋体" w:hint="eastAsia"/>
        </w:rPr>
      </w:pPr>
    </w:p>
    <w:p w14:paraId="38053516" w14:textId="29F27FE7" w:rsidR="005258F5" w:rsidRDefault="008B7C4B" w:rsidP="001D0F15">
      <w:pPr>
        <w:widowControl/>
        <w:spacing w:line="288" w:lineRule="auto"/>
        <w:ind w:firstLineChars="200" w:firstLine="420"/>
        <w:jc w:val="left"/>
        <w:rPr>
          <w:rFonts w:hAnsi="宋体" w:hint="eastAsia"/>
        </w:rPr>
      </w:pPr>
      <w:r>
        <w:rPr>
          <w:rFonts w:hAnsi="宋体" w:hint="eastAsia"/>
        </w:rPr>
        <w:t>（</w:t>
      </w:r>
      <w:r w:rsidR="00D57260">
        <w:rPr>
          <w:rFonts w:hAnsi="宋体" w:hint="eastAsia"/>
        </w:rPr>
        <w:t>4</w:t>
      </w:r>
      <w:r>
        <w:rPr>
          <w:rFonts w:hAnsi="宋体" w:hint="eastAsia"/>
        </w:rPr>
        <w:t>）室外</w:t>
      </w:r>
      <w:r>
        <w:rPr>
          <w:rFonts w:hAnsi="宋体"/>
        </w:rPr>
        <w:t>AP</w:t>
      </w:r>
      <w:r>
        <w:rPr>
          <w:rFonts w:hAnsi="宋体" w:hint="eastAsia"/>
        </w:rPr>
        <w:t>（</w:t>
      </w:r>
      <w:r w:rsidR="004139CD">
        <w:rPr>
          <w:rFonts w:hAnsi="宋体"/>
        </w:rPr>
        <w:t>30</w:t>
      </w:r>
      <w:r>
        <w:rPr>
          <w:rFonts w:hAnsi="宋体" w:hint="eastAsia"/>
        </w:rPr>
        <w:t>台）</w:t>
      </w:r>
    </w:p>
    <w:tbl>
      <w:tblPr>
        <w:tblW w:w="81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549"/>
      </w:tblGrid>
      <w:tr w:rsidR="005258F5" w14:paraId="36EAA4B5" w14:textId="77777777">
        <w:trPr>
          <w:trHeight w:val="386"/>
        </w:trPr>
        <w:tc>
          <w:tcPr>
            <w:tcW w:w="1560" w:type="dxa"/>
            <w:vAlign w:val="center"/>
          </w:tcPr>
          <w:p w14:paraId="3AD2687B" w14:textId="77777777" w:rsidR="005258F5" w:rsidRDefault="008B7C4B" w:rsidP="00EB4F51">
            <w:pPr>
              <w:widowControl/>
              <w:spacing w:line="288" w:lineRule="auto"/>
              <w:jc w:val="left"/>
              <w:rPr>
                <w:rFonts w:hAnsi="宋体" w:hint="eastAsia"/>
              </w:rPr>
            </w:pPr>
            <w:r>
              <w:rPr>
                <w:rFonts w:hAnsi="宋体" w:hint="eastAsia"/>
              </w:rPr>
              <w:t>指标项</w:t>
            </w:r>
          </w:p>
        </w:tc>
        <w:tc>
          <w:tcPr>
            <w:tcW w:w="6549" w:type="dxa"/>
            <w:vAlign w:val="center"/>
          </w:tcPr>
          <w:p w14:paraId="34FF0835" w14:textId="77777777" w:rsidR="005258F5" w:rsidRDefault="008B7C4B" w:rsidP="00EB4F51">
            <w:pPr>
              <w:widowControl/>
              <w:spacing w:line="288" w:lineRule="auto"/>
              <w:jc w:val="left"/>
              <w:rPr>
                <w:rFonts w:hAnsi="宋体" w:hint="eastAsia"/>
              </w:rPr>
            </w:pPr>
            <w:r>
              <w:rPr>
                <w:rFonts w:hAnsi="宋体" w:hint="eastAsia"/>
              </w:rPr>
              <w:t>参数要求</w:t>
            </w:r>
          </w:p>
        </w:tc>
      </w:tr>
      <w:tr w:rsidR="005258F5" w14:paraId="08395424" w14:textId="77777777">
        <w:trPr>
          <w:trHeight w:val="480"/>
        </w:trPr>
        <w:tc>
          <w:tcPr>
            <w:tcW w:w="1560" w:type="dxa"/>
            <w:vMerge w:val="restart"/>
            <w:vAlign w:val="center"/>
          </w:tcPr>
          <w:p w14:paraId="62BD8A38" w14:textId="77777777" w:rsidR="005258F5" w:rsidRDefault="008B7C4B" w:rsidP="00EB4F51">
            <w:pPr>
              <w:widowControl/>
              <w:spacing w:line="288" w:lineRule="auto"/>
              <w:jc w:val="left"/>
              <w:rPr>
                <w:rFonts w:hAnsi="宋体" w:hint="eastAsia"/>
              </w:rPr>
            </w:pPr>
            <w:r>
              <w:rPr>
                <w:rFonts w:hAnsi="宋体" w:hint="eastAsia"/>
              </w:rPr>
              <w:t>硬件规格</w:t>
            </w:r>
          </w:p>
        </w:tc>
        <w:tc>
          <w:tcPr>
            <w:tcW w:w="6549" w:type="dxa"/>
            <w:vAlign w:val="center"/>
          </w:tcPr>
          <w:p w14:paraId="1C6C77B6" w14:textId="4EF60259" w:rsidR="005258F5" w:rsidRDefault="002406F1" w:rsidP="00EB4F51">
            <w:pPr>
              <w:widowControl/>
              <w:spacing w:line="288" w:lineRule="auto"/>
              <w:jc w:val="left"/>
              <w:rPr>
                <w:rFonts w:hAnsi="宋体" w:hint="eastAsia"/>
              </w:rPr>
            </w:pPr>
            <w:r>
              <w:rPr>
                <w:rFonts w:eastAsiaTheme="minorEastAsia" w:hint="eastAsia"/>
              </w:rPr>
              <w:t>*</w:t>
            </w:r>
            <w:r w:rsidR="00297A28">
              <w:rPr>
                <w:rFonts w:eastAsiaTheme="minorEastAsia" w:hint="eastAsia"/>
              </w:rPr>
              <w:t>全频段</w:t>
            </w:r>
            <w:r w:rsidR="000558F0">
              <w:rPr>
                <w:rFonts w:hAnsi="宋体" w:hint="eastAsia"/>
              </w:rPr>
              <w:t>支持标准</w:t>
            </w:r>
            <w:r w:rsidR="000558F0">
              <w:rPr>
                <w:rFonts w:hAnsi="宋体" w:hint="eastAsia"/>
              </w:rPr>
              <w:t>802.11be</w:t>
            </w:r>
            <w:r w:rsidR="000558F0">
              <w:rPr>
                <w:rFonts w:hAnsi="宋体" w:hint="eastAsia"/>
              </w:rPr>
              <w:t>、</w:t>
            </w:r>
            <w:r w:rsidR="000558F0">
              <w:rPr>
                <w:rFonts w:hAnsi="宋体" w:hint="eastAsia"/>
              </w:rPr>
              <w:t>8</w:t>
            </w:r>
            <w:r w:rsidR="000558F0">
              <w:rPr>
                <w:rFonts w:hAnsi="宋体"/>
              </w:rPr>
              <w:t>02.11</w:t>
            </w:r>
            <w:r w:rsidR="000558F0">
              <w:rPr>
                <w:rFonts w:hAnsi="宋体" w:hint="eastAsia"/>
              </w:rPr>
              <w:t>ax</w:t>
            </w:r>
            <w:r w:rsidR="000558F0">
              <w:rPr>
                <w:rFonts w:hAnsi="宋体" w:hint="eastAsia"/>
              </w:rPr>
              <w:t>、</w:t>
            </w:r>
            <w:r w:rsidR="000558F0">
              <w:rPr>
                <w:rFonts w:hAnsi="宋体" w:hint="eastAsia"/>
              </w:rPr>
              <w:t>8</w:t>
            </w:r>
            <w:r w:rsidR="000558F0">
              <w:rPr>
                <w:rFonts w:hAnsi="宋体"/>
              </w:rPr>
              <w:t>02.11</w:t>
            </w:r>
            <w:r w:rsidR="000558F0">
              <w:rPr>
                <w:rFonts w:hAnsi="宋体" w:hint="eastAsia"/>
              </w:rPr>
              <w:t>ac</w:t>
            </w:r>
            <w:r w:rsidR="000558F0">
              <w:rPr>
                <w:rFonts w:hAnsi="宋体"/>
              </w:rPr>
              <w:t>协议，</w:t>
            </w:r>
            <w:r w:rsidR="000558F0">
              <w:rPr>
                <w:rFonts w:hAnsi="宋体" w:hint="eastAsia"/>
              </w:rPr>
              <w:t>支持</w:t>
            </w:r>
            <w:r w:rsidR="000558F0">
              <w:rPr>
                <w:rFonts w:hAnsi="宋体"/>
              </w:rPr>
              <w:t>802.11ac Wave2</w:t>
            </w:r>
            <w:r w:rsidR="000558F0">
              <w:rPr>
                <w:rFonts w:hAnsi="宋体" w:hint="eastAsia"/>
              </w:rPr>
              <w:t>协议标准；采用</w:t>
            </w:r>
            <w:r w:rsidR="00297A28">
              <w:rPr>
                <w:rFonts w:hAnsi="宋体" w:hint="eastAsia"/>
              </w:rPr>
              <w:t>双</w:t>
            </w:r>
            <w:r w:rsidR="000558F0">
              <w:rPr>
                <w:rFonts w:hAnsi="宋体" w:hint="eastAsia"/>
              </w:rPr>
              <w:t>频设计</w:t>
            </w:r>
            <w:r w:rsidR="008B7C4B">
              <w:rPr>
                <w:rFonts w:hAnsi="宋体" w:hint="eastAsia"/>
              </w:rPr>
              <w:t>；支持</w:t>
            </w:r>
            <w:r w:rsidR="008B7C4B">
              <w:rPr>
                <w:rFonts w:hAnsi="宋体"/>
              </w:rPr>
              <w:t>802.11ac Wave2</w:t>
            </w:r>
            <w:r w:rsidR="008B7C4B">
              <w:rPr>
                <w:rFonts w:hAnsi="宋体" w:hint="eastAsia"/>
              </w:rPr>
              <w:t>协议标准，</w:t>
            </w:r>
            <w:r w:rsidR="008B7C4B">
              <w:rPr>
                <w:rFonts w:hAnsi="宋体"/>
              </w:rPr>
              <w:t>内置全向天线</w:t>
            </w:r>
            <w:r w:rsidR="008B7C4B">
              <w:rPr>
                <w:rFonts w:hAnsi="宋体" w:hint="eastAsia"/>
              </w:rPr>
              <w:t>，支持</w:t>
            </w:r>
            <w:r w:rsidR="008B7C4B">
              <w:rPr>
                <w:rFonts w:hAnsi="宋体"/>
              </w:rPr>
              <w:t>MU-MIMO</w:t>
            </w:r>
            <w:r w:rsidR="008B7C4B">
              <w:rPr>
                <w:rFonts w:hAnsi="宋体"/>
              </w:rPr>
              <w:t>技术</w:t>
            </w:r>
            <w:r w:rsidR="008B7C4B">
              <w:rPr>
                <w:rFonts w:hAnsi="宋体" w:hint="eastAsia"/>
              </w:rPr>
              <w:t>，支持本地转发</w:t>
            </w:r>
            <w:r w:rsidR="008B7C4B">
              <w:rPr>
                <w:rFonts w:hAnsi="宋体"/>
              </w:rPr>
              <w:t xml:space="preserve"> </w:t>
            </w:r>
          </w:p>
        </w:tc>
      </w:tr>
      <w:tr w:rsidR="005258F5" w14:paraId="1629E7F0" w14:textId="77777777">
        <w:trPr>
          <w:trHeight w:val="587"/>
        </w:trPr>
        <w:tc>
          <w:tcPr>
            <w:tcW w:w="1560" w:type="dxa"/>
            <w:vMerge/>
            <w:vAlign w:val="center"/>
          </w:tcPr>
          <w:p w14:paraId="1A5DA672" w14:textId="77777777" w:rsidR="005258F5" w:rsidRDefault="005258F5" w:rsidP="00EB4F51">
            <w:pPr>
              <w:widowControl/>
              <w:spacing w:line="288" w:lineRule="auto"/>
              <w:jc w:val="left"/>
              <w:rPr>
                <w:rFonts w:hAnsi="宋体" w:hint="eastAsia"/>
              </w:rPr>
            </w:pPr>
          </w:p>
        </w:tc>
        <w:tc>
          <w:tcPr>
            <w:tcW w:w="6549" w:type="dxa"/>
            <w:vAlign w:val="center"/>
          </w:tcPr>
          <w:p w14:paraId="15C73431" w14:textId="4EC4E53A" w:rsidR="005258F5" w:rsidRDefault="002406F1" w:rsidP="00EB4F51">
            <w:pPr>
              <w:widowControl/>
              <w:spacing w:line="288" w:lineRule="auto"/>
              <w:jc w:val="left"/>
              <w:rPr>
                <w:rFonts w:hAnsi="宋体" w:hint="eastAsia"/>
              </w:rPr>
            </w:pPr>
            <w:r w:rsidRPr="002B70E0">
              <w:rPr>
                <w:rFonts w:hAnsi="宋体" w:hint="eastAsia"/>
              </w:rPr>
              <w:t>△</w:t>
            </w:r>
            <w:r w:rsidR="008B7C4B">
              <w:rPr>
                <w:rFonts w:hAnsi="宋体" w:hint="eastAsia"/>
              </w:rPr>
              <w:t>整机</w:t>
            </w:r>
            <w:proofErr w:type="gramStart"/>
            <w:r w:rsidR="008B7C4B">
              <w:rPr>
                <w:rFonts w:hAnsi="宋体" w:hint="eastAsia"/>
              </w:rPr>
              <w:t>总空间流数</w:t>
            </w:r>
            <w:proofErr w:type="gramEnd"/>
            <w:r w:rsidR="008B7C4B">
              <w:rPr>
                <w:rFonts w:hAnsi="宋体" w:hint="eastAsia"/>
              </w:rPr>
              <w:t>≥</w:t>
            </w:r>
            <w:r w:rsidR="00297A28">
              <w:rPr>
                <w:rFonts w:hAnsi="宋体" w:hint="eastAsia"/>
              </w:rPr>
              <w:t>6</w:t>
            </w:r>
            <w:r w:rsidR="002745AA">
              <w:rPr>
                <w:rFonts w:hAnsi="宋体" w:hint="eastAsia"/>
              </w:rPr>
              <w:t>，</w:t>
            </w:r>
            <w:r w:rsidR="002745AA">
              <w:rPr>
                <w:rFonts w:hAnsi="宋体"/>
              </w:rPr>
              <w:t>整机最大接入速率</w:t>
            </w:r>
            <w:r w:rsidR="002745AA">
              <w:rPr>
                <w:rFonts w:hAnsi="宋体" w:hint="eastAsia"/>
              </w:rPr>
              <w:t>≥</w:t>
            </w:r>
            <w:r w:rsidR="00650F23">
              <w:rPr>
                <w:rFonts w:hAnsi="宋体"/>
              </w:rPr>
              <w:t>60</w:t>
            </w:r>
            <w:r w:rsidR="002745AA">
              <w:rPr>
                <w:rFonts w:hAnsi="宋体" w:hint="eastAsia"/>
              </w:rPr>
              <w:t>0</w:t>
            </w:r>
            <w:r w:rsidR="002745AA">
              <w:rPr>
                <w:rFonts w:hAnsi="宋体"/>
              </w:rPr>
              <w:t>0Mbps</w:t>
            </w:r>
            <w:r w:rsidR="002745AA">
              <w:rPr>
                <w:rFonts w:hAnsi="宋体" w:hint="eastAsia"/>
              </w:rPr>
              <w:t>，</w:t>
            </w:r>
            <w:r w:rsidR="008B7C4B">
              <w:rPr>
                <w:rFonts w:hAnsi="宋体" w:hint="eastAsia"/>
              </w:rPr>
              <w:t>支持</w:t>
            </w:r>
            <w:r w:rsidR="008B7C4B">
              <w:rPr>
                <w:rFonts w:hAnsi="宋体"/>
              </w:rPr>
              <w:t>POE</w:t>
            </w:r>
            <w:r w:rsidR="008B7C4B">
              <w:rPr>
                <w:rFonts w:hAnsi="宋体" w:hint="eastAsia"/>
              </w:rPr>
              <w:t>供电</w:t>
            </w:r>
          </w:p>
        </w:tc>
      </w:tr>
      <w:tr w:rsidR="00DE0826" w14:paraId="1956E434" w14:textId="77777777">
        <w:trPr>
          <w:trHeight w:val="587"/>
        </w:trPr>
        <w:tc>
          <w:tcPr>
            <w:tcW w:w="1560" w:type="dxa"/>
            <w:vMerge/>
            <w:vAlign w:val="center"/>
          </w:tcPr>
          <w:p w14:paraId="5F251D59" w14:textId="77777777" w:rsidR="00DE0826" w:rsidRDefault="00DE0826" w:rsidP="00EB4F51">
            <w:pPr>
              <w:widowControl/>
              <w:spacing w:line="288" w:lineRule="auto"/>
              <w:jc w:val="left"/>
              <w:rPr>
                <w:rFonts w:hAnsi="宋体" w:hint="eastAsia"/>
              </w:rPr>
            </w:pPr>
          </w:p>
        </w:tc>
        <w:tc>
          <w:tcPr>
            <w:tcW w:w="6549" w:type="dxa"/>
            <w:vAlign w:val="center"/>
          </w:tcPr>
          <w:p w14:paraId="2DE3DB0A" w14:textId="33FF98A3" w:rsidR="00DE0826" w:rsidRPr="002B70E0" w:rsidRDefault="00DE0826" w:rsidP="00EB4F51">
            <w:pPr>
              <w:widowControl/>
              <w:spacing w:line="288" w:lineRule="auto"/>
              <w:jc w:val="left"/>
              <w:rPr>
                <w:rFonts w:hAnsi="宋体" w:hint="eastAsia"/>
              </w:rPr>
            </w:pPr>
            <w:r w:rsidRPr="002745AA">
              <w:rPr>
                <w:rFonts w:hAnsi="宋体" w:hint="eastAsia"/>
              </w:rPr>
              <w:t>△</w:t>
            </w:r>
            <w:r w:rsidR="00E653BB" w:rsidRPr="00EA367F">
              <w:rPr>
                <w:rFonts w:hAnsi="宋体" w:hint="eastAsia"/>
              </w:rPr>
              <w:t>1</w:t>
            </w:r>
            <w:r w:rsidR="00E653BB">
              <w:rPr>
                <w:rFonts w:hAnsi="宋体" w:hint="eastAsia"/>
              </w:rPr>
              <w:t>G</w:t>
            </w:r>
            <w:r w:rsidR="00E653BB" w:rsidRPr="00EA367F">
              <w:rPr>
                <w:rFonts w:hAnsi="宋体" w:hint="eastAsia"/>
              </w:rPr>
              <w:t>/2.5G/10G</w:t>
            </w:r>
            <w:proofErr w:type="gramStart"/>
            <w:r w:rsidR="00E653BB" w:rsidRPr="00EA367F">
              <w:rPr>
                <w:rFonts w:hAnsi="宋体" w:hint="eastAsia"/>
              </w:rPr>
              <w:t>光口</w:t>
            </w:r>
            <w:proofErr w:type="gramEnd"/>
            <w:r w:rsidR="00E653BB" w:rsidRPr="00EA367F">
              <w:rPr>
                <w:rFonts w:hAnsi="宋体" w:hint="eastAsia"/>
              </w:rPr>
              <w:t>≥</w:t>
            </w:r>
            <w:r w:rsidR="00E653BB" w:rsidRPr="00EA367F">
              <w:rPr>
                <w:rFonts w:hAnsi="宋体" w:hint="eastAsia"/>
              </w:rPr>
              <w:t>1</w:t>
            </w:r>
            <w:r w:rsidR="00E653BB" w:rsidRPr="00EA367F">
              <w:rPr>
                <w:rFonts w:hAnsi="宋体" w:hint="eastAsia"/>
              </w:rPr>
              <w:t>个（配置</w:t>
            </w:r>
            <w:r w:rsidR="00E653BB" w:rsidRPr="00EA367F">
              <w:rPr>
                <w:rFonts w:hAnsi="宋体" w:hint="eastAsia"/>
              </w:rPr>
              <w:t>1</w:t>
            </w:r>
            <w:r w:rsidR="00E653BB" w:rsidRPr="00EA367F">
              <w:rPr>
                <w:rFonts w:hAnsi="宋体" w:hint="eastAsia"/>
              </w:rPr>
              <w:t>个</w:t>
            </w:r>
            <w:r w:rsidR="00E653BB" w:rsidRPr="00EA367F">
              <w:rPr>
                <w:rFonts w:hAnsi="宋体" w:hint="eastAsia"/>
                <w:color w:val="000000" w:themeColor="text1"/>
              </w:rPr>
              <w:t>原厂</w:t>
            </w:r>
            <w:r w:rsidR="00297A28">
              <w:rPr>
                <w:rFonts w:hAnsi="宋体" w:hint="eastAsia"/>
              </w:rPr>
              <w:t>10</w:t>
            </w:r>
            <w:r w:rsidR="00E653BB">
              <w:rPr>
                <w:rFonts w:hAnsi="宋体" w:hint="eastAsia"/>
              </w:rPr>
              <w:t>G</w:t>
            </w:r>
            <w:r w:rsidR="00E653BB" w:rsidRPr="00EA367F">
              <w:rPr>
                <w:rFonts w:hAnsi="宋体" w:hint="eastAsia"/>
                <w:color w:val="000000" w:themeColor="text1"/>
              </w:rPr>
              <w:t>单模光模块</w:t>
            </w:r>
            <w:r w:rsidR="00E653BB" w:rsidRPr="00EA367F">
              <w:rPr>
                <w:rFonts w:hAnsi="宋体" w:hint="eastAsia"/>
              </w:rPr>
              <w:t>）</w:t>
            </w:r>
            <w:r w:rsidR="00E653BB">
              <w:rPr>
                <w:rFonts w:hAnsi="宋体" w:hint="eastAsia"/>
              </w:rPr>
              <w:t>2.5G</w:t>
            </w:r>
            <w:proofErr w:type="gramStart"/>
            <w:r w:rsidR="00E653BB" w:rsidRPr="00EA367F">
              <w:rPr>
                <w:rFonts w:hAnsi="宋体" w:hint="eastAsia"/>
              </w:rPr>
              <w:t>电口</w:t>
            </w:r>
            <w:proofErr w:type="gramEnd"/>
            <w:r w:rsidR="00E653BB" w:rsidRPr="00EA367F">
              <w:rPr>
                <w:rFonts w:hAnsi="宋体" w:hint="eastAsia"/>
              </w:rPr>
              <w:t>≥</w:t>
            </w:r>
            <w:r w:rsidR="00E653BB" w:rsidRPr="00EA367F">
              <w:rPr>
                <w:rFonts w:hAnsi="宋体" w:hint="eastAsia"/>
              </w:rPr>
              <w:t>1</w:t>
            </w:r>
            <w:r w:rsidR="00E653BB" w:rsidRPr="00EA367F">
              <w:rPr>
                <w:rFonts w:hAnsi="宋体" w:hint="eastAsia"/>
              </w:rPr>
              <w:t>个</w:t>
            </w:r>
          </w:p>
        </w:tc>
      </w:tr>
      <w:tr w:rsidR="005258F5" w14:paraId="503CAC1D" w14:textId="77777777">
        <w:trPr>
          <w:trHeight w:val="587"/>
        </w:trPr>
        <w:tc>
          <w:tcPr>
            <w:tcW w:w="1560" w:type="dxa"/>
            <w:vMerge/>
            <w:vAlign w:val="center"/>
          </w:tcPr>
          <w:p w14:paraId="60B39523" w14:textId="77777777" w:rsidR="005258F5" w:rsidRDefault="005258F5" w:rsidP="00EB4F51">
            <w:pPr>
              <w:widowControl/>
              <w:spacing w:line="288" w:lineRule="auto"/>
              <w:jc w:val="left"/>
              <w:rPr>
                <w:rFonts w:hAnsi="宋体" w:hint="eastAsia"/>
              </w:rPr>
            </w:pPr>
          </w:p>
        </w:tc>
        <w:tc>
          <w:tcPr>
            <w:tcW w:w="6549" w:type="dxa"/>
            <w:vAlign w:val="center"/>
          </w:tcPr>
          <w:p w14:paraId="646D4D55" w14:textId="6F8F8126" w:rsidR="005258F5" w:rsidRDefault="008B7C4B" w:rsidP="00EB4F51">
            <w:pPr>
              <w:widowControl/>
              <w:spacing w:line="288" w:lineRule="auto"/>
              <w:jc w:val="left"/>
              <w:rPr>
                <w:rFonts w:hAnsi="宋体" w:hint="eastAsia"/>
              </w:rPr>
            </w:pPr>
            <w:r>
              <w:rPr>
                <w:rFonts w:hAnsi="宋体" w:hint="eastAsia"/>
              </w:rPr>
              <w:t>户外使用，防雷</w:t>
            </w:r>
            <w:r>
              <w:rPr>
                <w:rFonts w:hAnsi="宋体"/>
              </w:rPr>
              <w:t>，</w:t>
            </w:r>
            <w:r>
              <w:rPr>
                <w:rFonts w:hAnsi="宋体" w:hint="eastAsia"/>
              </w:rPr>
              <w:t>全密闭防水、防尘，适合在极端的室外环境中使用</w:t>
            </w:r>
          </w:p>
        </w:tc>
      </w:tr>
      <w:tr w:rsidR="005258F5" w14:paraId="2E46870B" w14:textId="77777777">
        <w:trPr>
          <w:trHeight w:val="240"/>
        </w:trPr>
        <w:tc>
          <w:tcPr>
            <w:tcW w:w="1560" w:type="dxa"/>
            <w:vMerge w:val="restart"/>
            <w:vAlign w:val="center"/>
          </w:tcPr>
          <w:p w14:paraId="42A3C680" w14:textId="77777777" w:rsidR="005258F5" w:rsidRDefault="008B7C4B" w:rsidP="00EB4F51">
            <w:pPr>
              <w:widowControl/>
              <w:spacing w:line="288" w:lineRule="auto"/>
              <w:jc w:val="left"/>
              <w:rPr>
                <w:rFonts w:hAnsi="宋体" w:hint="eastAsia"/>
              </w:rPr>
            </w:pPr>
            <w:r>
              <w:rPr>
                <w:rFonts w:hAnsi="宋体" w:hint="eastAsia"/>
              </w:rPr>
              <w:t>产品功能</w:t>
            </w:r>
          </w:p>
        </w:tc>
        <w:tc>
          <w:tcPr>
            <w:tcW w:w="6549" w:type="dxa"/>
            <w:vAlign w:val="center"/>
          </w:tcPr>
          <w:p w14:paraId="200300E8" w14:textId="5847A16D" w:rsidR="005258F5" w:rsidRDefault="008B7C4B" w:rsidP="00EB4F51">
            <w:pPr>
              <w:widowControl/>
              <w:spacing w:line="288" w:lineRule="auto"/>
              <w:jc w:val="left"/>
              <w:rPr>
                <w:rFonts w:hAnsi="宋体" w:hint="eastAsia"/>
              </w:rPr>
            </w:pPr>
            <w:r>
              <w:rPr>
                <w:rFonts w:hAnsi="宋体" w:hint="eastAsia"/>
              </w:rPr>
              <w:t>支持胖瘦模式一体化设计</w:t>
            </w:r>
          </w:p>
        </w:tc>
      </w:tr>
      <w:tr w:rsidR="005258F5" w14:paraId="38D30BC1" w14:textId="77777777">
        <w:trPr>
          <w:trHeight w:val="240"/>
        </w:trPr>
        <w:tc>
          <w:tcPr>
            <w:tcW w:w="1560" w:type="dxa"/>
            <w:vMerge/>
            <w:vAlign w:val="center"/>
          </w:tcPr>
          <w:p w14:paraId="62B784C4" w14:textId="77777777" w:rsidR="005258F5" w:rsidRDefault="005258F5" w:rsidP="00EB4F51">
            <w:pPr>
              <w:widowControl/>
              <w:spacing w:line="288" w:lineRule="auto"/>
              <w:jc w:val="left"/>
              <w:rPr>
                <w:rFonts w:hAnsi="宋体" w:hint="eastAsia"/>
              </w:rPr>
            </w:pPr>
          </w:p>
        </w:tc>
        <w:tc>
          <w:tcPr>
            <w:tcW w:w="6549" w:type="dxa"/>
            <w:vAlign w:val="center"/>
          </w:tcPr>
          <w:p w14:paraId="356D2FE4" w14:textId="1F52823E" w:rsidR="005258F5" w:rsidRDefault="008B7C4B" w:rsidP="00EB4F51">
            <w:pPr>
              <w:widowControl/>
              <w:spacing w:line="288" w:lineRule="auto"/>
              <w:jc w:val="left"/>
              <w:rPr>
                <w:rFonts w:hAnsi="宋体" w:hint="eastAsia"/>
              </w:rPr>
            </w:pPr>
            <w:r>
              <w:rPr>
                <w:rFonts w:hAnsi="宋体" w:hint="eastAsia"/>
              </w:rPr>
              <w:t>单个</w:t>
            </w:r>
            <w:r>
              <w:rPr>
                <w:rFonts w:hAnsi="宋体" w:hint="eastAsia"/>
              </w:rPr>
              <w:t>AP</w:t>
            </w:r>
            <w:r>
              <w:rPr>
                <w:rFonts w:hAnsi="宋体" w:hint="eastAsia"/>
              </w:rPr>
              <w:t>可支持≥</w:t>
            </w:r>
            <w:r>
              <w:rPr>
                <w:rFonts w:hAnsi="宋体" w:hint="eastAsia"/>
              </w:rPr>
              <w:t>32</w:t>
            </w:r>
            <w:r>
              <w:rPr>
                <w:rFonts w:hAnsi="宋体" w:hint="eastAsia"/>
              </w:rPr>
              <w:t>个</w:t>
            </w:r>
            <w:r>
              <w:rPr>
                <w:rFonts w:hAnsi="宋体" w:hint="eastAsia"/>
              </w:rPr>
              <w:t>SSID</w:t>
            </w:r>
          </w:p>
        </w:tc>
      </w:tr>
      <w:tr w:rsidR="005258F5" w14:paraId="565579B3" w14:textId="77777777">
        <w:trPr>
          <w:trHeight w:val="419"/>
        </w:trPr>
        <w:tc>
          <w:tcPr>
            <w:tcW w:w="1560" w:type="dxa"/>
            <w:vMerge/>
            <w:vAlign w:val="center"/>
          </w:tcPr>
          <w:p w14:paraId="1376C15C" w14:textId="77777777" w:rsidR="005258F5" w:rsidRDefault="005258F5" w:rsidP="00EB4F51">
            <w:pPr>
              <w:widowControl/>
              <w:spacing w:line="288" w:lineRule="auto"/>
              <w:jc w:val="left"/>
              <w:rPr>
                <w:rFonts w:hAnsi="宋体" w:hint="eastAsia"/>
              </w:rPr>
            </w:pPr>
          </w:p>
        </w:tc>
        <w:tc>
          <w:tcPr>
            <w:tcW w:w="6549" w:type="dxa"/>
            <w:vAlign w:val="center"/>
          </w:tcPr>
          <w:p w14:paraId="4DE49C85" w14:textId="50181883" w:rsidR="005258F5" w:rsidRDefault="008B7C4B" w:rsidP="00EB4F51">
            <w:pPr>
              <w:widowControl/>
              <w:spacing w:line="288" w:lineRule="auto"/>
              <w:jc w:val="left"/>
              <w:rPr>
                <w:rFonts w:hAnsi="宋体" w:hint="eastAsia"/>
              </w:rPr>
            </w:pPr>
            <w:r>
              <w:rPr>
                <w:rFonts w:hAnsi="宋体" w:hint="eastAsia"/>
              </w:rPr>
              <w:t>支持</w:t>
            </w:r>
            <w:r>
              <w:rPr>
                <w:rFonts w:hAnsi="宋体" w:hint="eastAsia"/>
              </w:rPr>
              <w:t>IPv6</w:t>
            </w:r>
            <w:r>
              <w:rPr>
                <w:rFonts w:hAnsi="宋体" w:hint="eastAsia"/>
              </w:rPr>
              <w:t>技术，包括</w:t>
            </w:r>
            <w:r>
              <w:rPr>
                <w:rFonts w:hAnsi="宋体" w:hint="eastAsia"/>
              </w:rPr>
              <w:t>I</w:t>
            </w:r>
            <w:r w:rsidR="008E573A">
              <w:rPr>
                <w:rFonts w:hAnsi="宋体" w:hint="eastAsia"/>
              </w:rPr>
              <w:t>P</w:t>
            </w:r>
            <w:r>
              <w:rPr>
                <w:rFonts w:hAnsi="宋体" w:hint="eastAsia"/>
              </w:rPr>
              <w:t>v6</w:t>
            </w:r>
            <w:r>
              <w:rPr>
                <w:rFonts w:hAnsi="宋体" w:hint="eastAsia"/>
              </w:rPr>
              <w:t>终端接入认证</w:t>
            </w:r>
          </w:p>
        </w:tc>
      </w:tr>
      <w:tr w:rsidR="002745AA" w14:paraId="599EEF63" w14:textId="77777777" w:rsidTr="002745AA">
        <w:trPr>
          <w:trHeight w:val="432"/>
        </w:trPr>
        <w:tc>
          <w:tcPr>
            <w:tcW w:w="1560" w:type="dxa"/>
            <w:vMerge/>
            <w:vAlign w:val="center"/>
          </w:tcPr>
          <w:p w14:paraId="282AAAA2" w14:textId="77777777" w:rsidR="002745AA" w:rsidRDefault="002745AA" w:rsidP="00EB4F51">
            <w:pPr>
              <w:widowControl/>
              <w:spacing w:line="288" w:lineRule="auto"/>
              <w:jc w:val="left"/>
              <w:rPr>
                <w:rFonts w:hAnsi="宋体" w:hint="eastAsia"/>
              </w:rPr>
            </w:pPr>
          </w:p>
        </w:tc>
        <w:tc>
          <w:tcPr>
            <w:tcW w:w="6549" w:type="dxa"/>
            <w:vAlign w:val="center"/>
          </w:tcPr>
          <w:p w14:paraId="07E0E431" w14:textId="58FD2FD7" w:rsidR="002745AA" w:rsidRDefault="002745AA" w:rsidP="00EB4F51">
            <w:pPr>
              <w:widowControl/>
              <w:spacing w:line="288" w:lineRule="auto"/>
              <w:jc w:val="left"/>
              <w:rPr>
                <w:rFonts w:hAnsi="宋体" w:hint="eastAsia"/>
              </w:rPr>
            </w:pPr>
            <w:r>
              <w:rPr>
                <w:rFonts w:hAnsi="宋体" w:hint="eastAsia"/>
              </w:rPr>
              <w:t>支持</w:t>
            </w:r>
            <w:r>
              <w:rPr>
                <w:rFonts w:hAnsi="宋体" w:hint="eastAsia"/>
              </w:rPr>
              <w:t>mac</w:t>
            </w:r>
            <w:r>
              <w:rPr>
                <w:rFonts w:hAnsi="宋体" w:hint="eastAsia"/>
              </w:rPr>
              <w:t>认证、</w:t>
            </w:r>
            <w:r>
              <w:rPr>
                <w:rFonts w:hAnsi="宋体" w:hint="eastAsia"/>
              </w:rPr>
              <w:t>Web</w:t>
            </w:r>
            <w:r>
              <w:rPr>
                <w:rFonts w:hAnsi="宋体" w:hint="eastAsia"/>
              </w:rPr>
              <w:t>认证、</w:t>
            </w:r>
            <w:r>
              <w:rPr>
                <w:rFonts w:hAnsi="宋体" w:hint="eastAsia"/>
              </w:rPr>
              <w:t>802.1X</w:t>
            </w:r>
            <w:r>
              <w:rPr>
                <w:rFonts w:hAnsi="宋体" w:hint="eastAsia"/>
              </w:rPr>
              <w:t>认证、</w:t>
            </w:r>
            <w:r>
              <w:rPr>
                <w:rFonts w:hAnsi="宋体" w:hint="eastAsia"/>
              </w:rPr>
              <w:t>WAPI</w:t>
            </w:r>
            <w:r>
              <w:rPr>
                <w:rFonts w:hAnsi="宋体" w:hint="eastAsia"/>
              </w:rPr>
              <w:t>认证</w:t>
            </w:r>
            <w:r>
              <w:rPr>
                <w:rFonts w:hAnsi="宋体"/>
              </w:rPr>
              <w:t xml:space="preserve"> </w:t>
            </w:r>
          </w:p>
        </w:tc>
      </w:tr>
      <w:tr w:rsidR="005258F5" w14:paraId="7410E776" w14:textId="77777777">
        <w:trPr>
          <w:trHeight w:val="410"/>
        </w:trPr>
        <w:tc>
          <w:tcPr>
            <w:tcW w:w="1560" w:type="dxa"/>
            <w:vAlign w:val="center"/>
          </w:tcPr>
          <w:p w14:paraId="7C5308FE" w14:textId="77777777" w:rsidR="005258F5" w:rsidRDefault="008B7C4B" w:rsidP="00EB4F51">
            <w:pPr>
              <w:widowControl/>
              <w:spacing w:line="288" w:lineRule="auto"/>
              <w:jc w:val="left"/>
              <w:rPr>
                <w:rFonts w:hAnsi="宋体" w:hint="eastAsia"/>
              </w:rPr>
            </w:pPr>
            <w:r>
              <w:rPr>
                <w:rFonts w:hAnsi="宋体" w:hint="eastAsia"/>
              </w:rPr>
              <w:t>配置</w:t>
            </w:r>
          </w:p>
        </w:tc>
        <w:tc>
          <w:tcPr>
            <w:tcW w:w="6549" w:type="dxa"/>
            <w:vAlign w:val="center"/>
          </w:tcPr>
          <w:p w14:paraId="188CFE9F" w14:textId="5E5B82C9" w:rsidR="005258F5" w:rsidRDefault="008B7C4B" w:rsidP="00EB4F51">
            <w:pPr>
              <w:widowControl/>
              <w:spacing w:line="288" w:lineRule="auto"/>
              <w:jc w:val="left"/>
              <w:rPr>
                <w:rFonts w:hAnsi="宋体" w:hint="eastAsia"/>
              </w:rPr>
            </w:pPr>
            <w:r>
              <w:rPr>
                <w:rFonts w:hAnsi="宋体" w:hint="eastAsia"/>
              </w:rPr>
              <w:t>每个室外</w:t>
            </w:r>
            <w:r>
              <w:rPr>
                <w:rFonts w:hAnsi="宋体" w:hint="eastAsia"/>
              </w:rPr>
              <w:t>AP</w:t>
            </w:r>
            <w:r>
              <w:rPr>
                <w:rFonts w:hAnsi="宋体" w:hint="eastAsia"/>
              </w:rPr>
              <w:t>要求配置对应的接地、防雷、防水及安装</w:t>
            </w:r>
            <w:r w:rsidR="00297A28">
              <w:rPr>
                <w:rFonts w:hAnsi="宋体" w:hint="eastAsia"/>
              </w:rPr>
              <w:t>组件</w:t>
            </w:r>
            <w:r>
              <w:rPr>
                <w:rFonts w:hAnsi="宋体" w:hint="eastAsia"/>
              </w:rPr>
              <w:t>；并且配置</w:t>
            </w:r>
            <w:r>
              <w:rPr>
                <w:rFonts w:hAnsi="宋体" w:hint="eastAsia"/>
              </w:rPr>
              <w:t>1</w:t>
            </w:r>
            <w:r>
              <w:rPr>
                <w:rFonts w:hAnsi="宋体" w:hint="eastAsia"/>
              </w:rPr>
              <w:t>个</w:t>
            </w:r>
            <w:r>
              <w:rPr>
                <w:rFonts w:hAnsi="宋体" w:hint="eastAsia"/>
              </w:rPr>
              <w:t>POE+</w:t>
            </w:r>
            <w:r>
              <w:rPr>
                <w:rFonts w:hAnsi="宋体" w:hint="eastAsia"/>
              </w:rPr>
              <w:t>供电模块；</w:t>
            </w:r>
            <w:r w:rsidR="00297A28" w:rsidDel="00297A28">
              <w:rPr>
                <w:rFonts w:hAnsi="宋体" w:hint="eastAsia"/>
              </w:rPr>
              <w:t xml:space="preserve"> </w:t>
            </w:r>
            <w:r>
              <w:rPr>
                <w:rFonts w:hAnsi="宋体" w:hint="eastAsia"/>
              </w:rPr>
              <w:t>安装架、防盗架等</w:t>
            </w:r>
          </w:p>
        </w:tc>
      </w:tr>
    </w:tbl>
    <w:p w14:paraId="478C8191" w14:textId="1E1BD079" w:rsidR="005258F5" w:rsidRDefault="005258F5" w:rsidP="00EB4F51">
      <w:pPr>
        <w:widowControl/>
        <w:spacing w:line="288" w:lineRule="auto"/>
        <w:jc w:val="left"/>
        <w:rPr>
          <w:rFonts w:hAnsi="宋体" w:hint="eastAsia"/>
        </w:rPr>
      </w:pPr>
    </w:p>
    <w:p w14:paraId="0D5AF1FA" w14:textId="3C833572" w:rsidR="004330FD" w:rsidRDefault="00D57260" w:rsidP="004330FD">
      <w:pPr>
        <w:widowControl/>
        <w:spacing w:line="288" w:lineRule="auto"/>
        <w:ind w:firstLineChars="200" w:firstLine="420"/>
        <w:jc w:val="left"/>
        <w:rPr>
          <w:rFonts w:hAnsi="宋体" w:hint="eastAsia"/>
        </w:rPr>
      </w:pPr>
      <w:r>
        <w:rPr>
          <w:rFonts w:hAnsi="宋体" w:hint="eastAsia"/>
        </w:rPr>
        <w:t>5</w:t>
      </w:r>
      <w:r w:rsidR="004330FD">
        <w:rPr>
          <w:rFonts w:hAnsi="宋体" w:hint="eastAsia"/>
        </w:rPr>
        <w:t>、网管平台</w:t>
      </w:r>
      <w:r w:rsidR="00B625F6">
        <w:rPr>
          <w:rFonts w:hAnsi="宋体" w:hint="eastAsia"/>
        </w:rPr>
        <w:t>（</w:t>
      </w:r>
      <w:r w:rsidR="004330FD">
        <w:rPr>
          <w:rFonts w:hAnsi="宋体" w:hint="eastAsia"/>
        </w:rPr>
        <w:t>一套</w:t>
      </w:r>
      <w:r w:rsidR="00B625F6">
        <w:rPr>
          <w:rFonts w:hAnsi="宋体" w:hint="eastAsia"/>
        </w:rPr>
        <w:t>）</w:t>
      </w:r>
    </w:p>
    <w:tbl>
      <w:tblPr>
        <w:tblW w:w="81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549"/>
      </w:tblGrid>
      <w:tr w:rsidR="004330FD" w:rsidRPr="00EA367F" w14:paraId="60080468" w14:textId="77777777" w:rsidTr="00A6238D">
        <w:trPr>
          <w:trHeight w:val="386"/>
        </w:trPr>
        <w:tc>
          <w:tcPr>
            <w:tcW w:w="1560" w:type="dxa"/>
            <w:vAlign w:val="center"/>
          </w:tcPr>
          <w:p w14:paraId="27E28C44" w14:textId="77777777" w:rsidR="004330FD" w:rsidRPr="00EA367F" w:rsidRDefault="004330FD" w:rsidP="00A6238D">
            <w:pPr>
              <w:widowControl/>
              <w:spacing w:line="288" w:lineRule="auto"/>
              <w:jc w:val="left"/>
              <w:rPr>
                <w:rFonts w:hAnsi="宋体" w:hint="eastAsia"/>
              </w:rPr>
            </w:pPr>
            <w:r w:rsidRPr="00EA367F">
              <w:rPr>
                <w:rFonts w:hAnsi="宋体" w:hint="eastAsia"/>
              </w:rPr>
              <w:t>指标项</w:t>
            </w:r>
          </w:p>
        </w:tc>
        <w:tc>
          <w:tcPr>
            <w:tcW w:w="6549" w:type="dxa"/>
            <w:vAlign w:val="center"/>
          </w:tcPr>
          <w:p w14:paraId="392BCA98" w14:textId="77777777" w:rsidR="004330FD" w:rsidRPr="00EA367F" w:rsidRDefault="004330FD" w:rsidP="00A6238D">
            <w:pPr>
              <w:widowControl/>
              <w:spacing w:line="288" w:lineRule="auto"/>
              <w:jc w:val="left"/>
              <w:rPr>
                <w:rFonts w:hAnsi="宋体" w:hint="eastAsia"/>
              </w:rPr>
            </w:pPr>
            <w:r w:rsidRPr="00EA367F">
              <w:rPr>
                <w:rFonts w:hAnsi="宋体" w:hint="eastAsia"/>
              </w:rPr>
              <w:t>参数要求</w:t>
            </w:r>
          </w:p>
        </w:tc>
      </w:tr>
      <w:tr w:rsidR="004330FD" w:rsidRPr="00EA367F" w14:paraId="6D73A68A" w14:textId="77777777" w:rsidTr="00A6238D">
        <w:trPr>
          <w:trHeight w:val="480"/>
        </w:trPr>
        <w:tc>
          <w:tcPr>
            <w:tcW w:w="1560" w:type="dxa"/>
            <w:vAlign w:val="center"/>
          </w:tcPr>
          <w:p w14:paraId="2E9DE5CB" w14:textId="77777777" w:rsidR="004330FD" w:rsidRPr="00EA367F" w:rsidRDefault="004330FD" w:rsidP="00A6238D">
            <w:pPr>
              <w:widowControl/>
              <w:spacing w:line="288" w:lineRule="auto"/>
              <w:jc w:val="left"/>
              <w:rPr>
                <w:rFonts w:hAnsi="宋体" w:hint="eastAsia"/>
              </w:rPr>
            </w:pPr>
            <w:r w:rsidRPr="00EA367F">
              <w:rPr>
                <w:rFonts w:hAnsi="宋体" w:hint="eastAsia"/>
              </w:rPr>
              <w:t>配置</w:t>
            </w:r>
            <w:r w:rsidRPr="00EA367F">
              <w:rPr>
                <w:rFonts w:hAnsi="宋体"/>
              </w:rPr>
              <w:t>要求</w:t>
            </w:r>
            <w:r w:rsidRPr="00EA367F">
              <w:rPr>
                <w:rFonts w:eastAsiaTheme="minorEastAsia" w:hint="eastAsia"/>
              </w:rPr>
              <w:t>*</w:t>
            </w:r>
          </w:p>
        </w:tc>
        <w:tc>
          <w:tcPr>
            <w:tcW w:w="6549" w:type="dxa"/>
            <w:vAlign w:val="center"/>
          </w:tcPr>
          <w:p w14:paraId="7A8578AE" w14:textId="3FA0AB29" w:rsidR="004330FD" w:rsidRPr="00EA367F" w:rsidRDefault="004330FD" w:rsidP="00A6238D">
            <w:pPr>
              <w:widowControl/>
              <w:spacing w:line="288" w:lineRule="auto"/>
              <w:jc w:val="left"/>
              <w:rPr>
                <w:rFonts w:hAnsi="宋体" w:hint="eastAsia"/>
              </w:rPr>
            </w:pPr>
            <w:r w:rsidRPr="00EA367F">
              <w:rPr>
                <w:rFonts w:hAnsi="宋体" w:hint="eastAsia"/>
              </w:rPr>
              <w:t>配置能够满足</w:t>
            </w:r>
            <w:r>
              <w:rPr>
                <w:rFonts w:hAnsi="宋体" w:hint="eastAsia"/>
              </w:rPr>
              <w:t>6000</w:t>
            </w:r>
            <w:r w:rsidRPr="00EA367F">
              <w:rPr>
                <w:rFonts w:hAnsi="宋体" w:hint="eastAsia"/>
              </w:rPr>
              <w:t>台</w:t>
            </w:r>
            <w:r w:rsidR="00DD1B2A">
              <w:rPr>
                <w:rFonts w:hAnsi="宋体" w:hint="eastAsia"/>
              </w:rPr>
              <w:t>AP</w:t>
            </w:r>
            <w:r w:rsidRPr="00EA367F">
              <w:rPr>
                <w:rFonts w:hAnsi="宋体" w:hint="eastAsia"/>
              </w:rPr>
              <w:t>及以上校园网设备管理需求的软件</w:t>
            </w:r>
            <w:r>
              <w:rPr>
                <w:rFonts w:hAnsi="宋体" w:hint="eastAsia"/>
              </w:rPr>
              <w:t>授权，实现本次采购的无线</w:t>
            </w:r>
            <w:r>
              <w:rPr>
                <w:rFonts w:hAnsi="宋体" w:hint="eastAsia"/>
              </w:rPr>
              <w:t>AP</w:t>
            </w:r>
            <w:r>
              <w:rPr>
                <w:rFonts w:hAnsi="宋体" w:hint="eastAsia"/>
              </w:rPr>
              <w:t>和网络设备的管理需求</w:t>
            </w:r>
            <w:r w:rsidRPr="00EA367F">
              <w:rPr>
                <w:rFonts w:hAnsi="宋体" w:hint="eastAsia"/>
              </w:rPr>
              <w:t>。</w:t>
            </w:r>
          </w:p>
        </w:tc>
      </w:tr>
      <w:tr w:rsidR="004330FD" w14:paraId="1DE7BB25" w14:textId="77777777" w:rsidTr="00A6238D">
        <w:trPr>
          <w:trHeight w:val="240"/>
        </w:trPr>
        <w:tc>
          <w:tcPr>
            <w:tcW w:w="1560" w:type="dxa"/>
            <w:vAlign w:val="center"/>
          </w:tcPr>
          <w:p w14:paraId="08C8FBBD" w14:textId="77777777" w:rsidR="004330FD" w:rsidRPr="00EA367F" w:rsidRDefault="004330FD" w:rsidP="00A6238D">
            <w:pPr>
              <w:widowControl/>
              <w:spacing w:line="288" w:lineRule="auto"/>
              <w:jc w:val="left"/>
              <w:rPr>
                <w:rFonts w:hAnsi="宋体" w:hint="eastAsia"/>
              </w:rPr>
            </w:pPr>
            <w:r>
              <w:rPr>
                <w:rFonts w:hAnsi="宋体" w:hint="eastAsia"/>
              </w:rPr>
              <w:t>基本功能</w:t>
            </w:r>
          </w:p>
        </w:tc>
        <w:tc>
          <w:tcPr>
            <w:tcW w:w="6549" w:type="dxa"/>
            <w:vAlign w:val="center"/>
          </w:tcPr>
          <w:p w14:paraId="216E4207" w14:textId="77777777" w:rsidR="004330FD" w:rsidRPr="00CB7034" w:rsidRDefault="004330FD" w:rsidP="00A6238D">
            <w:pPr>
              <w:widowControl/>
              <w:spacing w:line="288" w:lineRule="auto"/>
              <w:jc w:val="left"/>
              <w:rPr>
                <w:color w:val="000000" w:themeColor="text1"/>
              </w:rPr>
            </w:pPr>
            <w:r w:rsidRPr="00EA367F">
              <w:rPr>
                <w:rFonts w:hint="eastAsia"/>
                <w:color w:val="000000" w:themeColor="text1"/>
              </w:rPr>
              <w:t>支持</w:t>
            </w:r>
            <w:r w:rsidRPr="00EA367F">
              <w:rPr>
                <w:rFonts w:hAnsi="宋体" w:hint="eastAsia"/>
              </w:rPr>
              <w:t>用户接入体验、漫游体验、吞吐体验，从</w:t>
            </w:r>
            <w:r w:rsidRPr="00EA367F">
              <w:rPr>
                <w:rFonts w:hAnsi="宋体" w:hint="eastAsia"/>
              </w:rPr>
              <w:t>6</w:t>
            </w:r>
            <w:r w:rsidRPr="00EA367F">
              <w:rPr>
                <w:rFonts w:hAnsi="宋体" w:hint="eastAsia"/>
              </w:rPr>
              <w:t>个维度评估无线网络质量，支持对设备环境、设备容量、网络性能、网络状态、网络协议进行有线网络健康度评估</w:t>
            </w:r>
            <w:r>
              <w:rPr>
                <w:rFonts w:hAnsi="宋体" w:hint="eastAsia"/>
              </w:rPr>
              <w:t>；</w:t>
            </w:r>
          </w:p>
        </w:tc>
      </w:tr>
      <w:tr w:rsidR="004330FD" w14:paraId="349F78BE" w14:textId="77777777" w:rsidTr="00A6238D">
        <w:trPr>
          <w:trHeight w:val="240"/>
        </w:trPr>
        <w:tc>
          <w:tcPr>
            <w:tcW w:w="1560" w:type="dxa"/>
            <w:vAlign w:val="center"/>
          </w:tcPr>
          <w:p w14:paraId="5E03418C" w14:textId="77777777" w:rsidR="004330FD" w:rsidRPr="00EA367F" w:rsidRDefault="004330FD" w:rsidP="00A6238D">
            <w:pPr>
              <w:widowControl/>
              <w:spacing w:line="288" w:lineRule="auto"/>
              <w:jc w:val="left"/>
              <w:rPr>
                <w:rFonts w:hAnsi="宋体" w:hint="eastAsia"/>
              </w:rPr>
            </w:pPr>
            <w:r>
              <w:rPr>
                <w:rFonts w:hAnsi="宋体" w:hint="eastAsia"/>
              </w:rPr>
              <w:t>网络分析</w:t>
            </w:r>
          </w:p>
        </w:tc>
        <w:tc>
          <w:tcPr>
            <w:tcW w:w="6549" w:type="dxa"/>
            <w:vAlign w:val="center"/>
          </w:tcPr>
          <w:p w14:paraId="3DF68029" w14:textId="77777777" w:rsidR="004330FD" w:rsidRDefault="004330FD" w:rsidP="00A6238D">
            <w:pPr>
              <w:widowControl/>
              <w:spacing w:line="288" w:lineRule="auto"/>
              <w:jc w:val="left"/>
              <w:rPr>
                <w:color w:val="000000" w:themeColor="text1"/>
              </w:rPr>
            </w:pPr>
            <w:r w:rsidRPr="00EA367F">
              <w:rPr>
                <w:rFonts w:hAnsi="宋体" w:hint="eastAsia"/>
              </w:rPr>
              <w:t>支持基于用户接入的关联、认证、</w:t>
            </w:r>
            <w:r w:rsidRPr="00EA367F">
              <w:rPr>
                <w:rFonts w:hAnsi="宋体" w:hint="eastAsia"/>
              </w:rPr>
              <w:t>DHCP</w:t>
            </w:r>
            <w:r w:rsidRPr="00EA367F">
              <w:rPr>
                <w:rFonts w:hAnsi="宋体" w:hint="eastAsia"/>
              </w:rPr>
              <w:t>三个阶段协议级别的过程呈现，提供用户接入过程问题的精细化分析</w:t>
            </w:r>
            <w:r>
              <w:rPr>
                <w:rFonts w:hint="eastAsia"/>
                <w:color w:val="000000" w:themeColor="text1"/>
              </w:rPr>
              <w:t>，</w:t>
            </w:r>
            <w:r w:rsidRPr="00EA367F">
              <w:rPr>
                <w:rFonts w:hAnsi="宋体" w:hint="eastAsia"/>
              </w:rPr>
              <w:t>主动识别</w:t>
            </w:r>
            <w:proofErr w:type="gramStart"/>
            <w:r w:rsidRPr="00EA367F">
              <w:rPr>
                <w:rFonts w:hAnsi="宋体" w:hint="eastAsia"/>
              </w:rPr>
              <w:t>出影响</w:t>
            </w:r>
            <w:proofErr w:type="gramEnd"/>
            <w:r w:rsidRPr="00EA367F">
              <w:rPr>
                <w:rFonts w:hAnsi="宋体" w:hint="eastAsia"/>
              </w:rPr>
              <w:t>网络质量的主要问题，并给出问题的根因和排障建议；</w:t>
            </w:r>
          </w:p>
        </w:tc>
      </w:tr>
      <w:tr w:rsidR="004330FD" w14:paraId="178F1C40" w14:textId="77777777" w:rsidTr="00A6238D">
        <w:trPr>
          <w:trHeight w:val="240"/>
        </w:trPr>
        <w:tc>
          <w:tcPr>
            <w:tcW w:w="1560" w:type="dxa"/>
            <w:vAlign w:val="center"/>
          </w:tcPr>
          <w:p w14:paraId="05C51CAB" w14:textId="77777777" w:rsidR="004330FD" w:rsidRPr="00EA367F" w:rsidRDefault="004330FD" w:rsidP="00A6238D">
            <w:pPr>
              <w:widowControl/>
              <w:spacing w:line="288" w:lineRule="auto"/>
              <w:jc w:val="left"/>
              <w:rPr>
                <w:rFonts w:hAnsi="宋体" w:hint="eastAsia"/>
              </w:rPr>
            </w:pPr>
            <w:r>
              <w:rPr>
                <w:rFonts w:hAnsi="宋体" w:hint="eastAsia"/>
              </w:rPr>
              <w:t>节能分析</w:t>
            </w:r>
            <w:r w:rsidRPr="00EA367F">
              <w:rPr>
                <w:rFonts w:hAnsi="宋体" w:hint="eastAsia"/>
              </w:rPr>
              <w:t>△</w:t>
            </w:r>
          </w:p>
        </w:tc>
        <w:tc>
          <w:tcPr>
            <w:tcW w:w="6549" w:type="dxa"/>
            <w:vAlign w:val="center"/>
          </w:tcPr>
          <w:p w14:paraId="75E97089" w14:textId="77777777" w:rsidR="004330FD" w:rsidRDefault="004330FD" w:rsidP="00A6238D">
            <w:pPr>
              <w:widowControl/>
              <w:spacing w:line="288" w:lineRule="auto"/>
              <w:jc w:val="left"/>
              <w:rPr>
                <w:color w:val="000000" w:themeColor="text1"/>
              </w:rPr>
            </w:pPr>
            <w:r w:rsidRPr="00753287">
              <w:rPr>
                <w:rFonts w:hint="eastAsia"/>
                <w:color w:val="000000" w:themeColor="text1"/>
              </w:rPr>
              <w:t>通过</w:t>
            </w:r>
            <w:r>
              <w:rPr>
                <w:rFonts w:hAnsi="宋体" w:hint="eastAsia"/>
              </w:rPr>
              <w:t>无线智能管理分析平台</w:t>
            </w:r>
            <w:r>
              <w:rPr>
                <w:rFonts w:hint="eastAsia"/>
              </w:rPr>
              <w:t>实现</w:t>
            </w:r>
            <w:r w:rsidRPr="00753287">
              <w:rPr>
                <w:rFonts w:hint="eastAsia"/>
                <w:color w:val="000000" w:themeColor="text1"/>
              </w:rPr>
              <w:t>绿色节能分析，搭载潮汐动态节能算法，智能识别网络轻载时段与减载时段，通过多维度数字地图直观呈现全网、站点及设备的能耗数据与节能收益</w:t>
            </w:r>
            <w:r>
              <w:rPr>
                <w:rFonts w:hint="eastAsia"/>
                <w:color w:val="000000" w:themeColor="text1"/>
              </w:rPr>
              <w:t>；</w:t>
            </w:r>
          </w:p>
        </w:tc>
      </w:tr>
    </w:tbl>
    <w:p w14:paraId="44239821" w14:textId="77777777" w:rsidR="004330FD" w:rsidRPr="004330FD" w:rsidRDefault="004330FD" w:rsidP="004330FD">
      <w:pPr>
        <w:widowControl/>
        <w:spacing w:line="288" w:lineRule="auto"/>
        <w:ind w:firstLineChars="200" w:firstLine="420"/>
        <w:jc w:val="left"/>
        <w:rPr>
          <w:rFonts w:hAnsi="宋体" w:hint="eastAsia"/>
        </w:rPr>
      </w:pPr>
    </w:p>
    <w:p w14:paraId="16C6639B" w14:textId="77B53926" w:rsidR="005258F5" w:rsidRDefault="00D57260">
      <w:pPr>
        <w:widowControl/>
        <w:spacing w:line="360" w:lineRule="auto"/>
        <w:jc w:val="left"/>
        <w:rPr>
          <w:szCs w:val="21"/>
        </w:rPr>
      </w:pPr>
      <w:r>
        <w:rPr>
          <w:rFonts w:hint="eastAsia"/>
          <w:szCs w:val="21"/>
        </w:rPr>
        <w:t>6</w:t>
      </w:r>
      <w:r w:rsidR="008B7C4B">
        <w:rPr>
          <w:rFonts w:hint="eastAsia"/>
          <w:szCs w:val="21"/>
        </w:rPr>
        <w:t>、</w:t>
      </w:r>
      <w:bookmarkStart w:id="11" w:name="OLE_LINK1"/>
      <w:r w:rsidR="00A161A5">
        <w:rPr>
          <w:rFonts w:hint="eastAsia"/>
          <w:szCs w:val="21"/>
        </w:rPr>
        <w:t>室内光缆、六类非屏蔽网线、光纤跳线等附件</w:t>
      </w:r>
      <w:bookmarkEnd w:id="11"/>
    </w:p>
    <w:p w14:paraId="53E7F545" w14:textId="50F504AC" w:rsidR="005258F5" w:rsidRDefault="008B7C4B" w:rsidP="00800569">
      <w:pPr>
        <w:widowControl/>
        <w:spacing w:line="360" w:lineRule="auto"/>
        <w:ind w:firstLineChars="200" w:firstLine="420"/>
        <w:jc w:val="left"/>
        <w:rPr>
          <w:szCs w:val="21"/>
        </w:rPr>
      </w:pPr>
      <w:r>
        <w:rPr>
          <w:rFonts w:hint="eastAsia"/>
          <w:szCs w:val="21"/>
        </w:rPr>
        <w:t>投标方需提供所有</w:t>
      </w:r>
      <w:r>
        <w:rPr>
          <w:szCs w:val="21"/>
        </w:rPr>
        <w:t>AP</w:t>
      </w:r>
      <w:r>
        <w:rPr>
          <w:rFonts w:hint="eastAsia"/>
          <w:szCs w:val="21"/>
        </w:rPr>
        <w:t>安装</w:t>
      </w:r>
      <w:r>
        <w:rPr>
          <w:szCs w:val="21"/>
        </w:rPr>
        <w:t>完成所需</w:t>
      </w:r>
      <w:r w:rsidR="00A161A5">
        <w:rPr>
          <w:rFonts w:hint="eastAsia"/>
          <w:szCs w:val="21"/>
        </w:rPr>
        <w:t>六类非屏蔽网线、</w:t>
      </w:r>
      <w:r>
        <w:rPr>
          <w:rFonts w:hint="eastAsia"/>
          <w:szCs w:val="21"/>
        </w:rPr>
        <w:t>光纤跳线、尾</w:t>
      </w:r>
      <w:proofErr w:type="gramStart"/>
      <w:r>
        <w:rPr>
          <w:rFonts w:hint="eastAsia"/>
          <w:szCs w:val="21"/>
        </w:rPr>
        <w:t>纤</w:t>
      </w:r>
      <w:proofErr w:type="gramEnd"/>
      <w:r>
        <w:rPr>
          <w:rFonts w:hint="eastAsia"/>
          <w:szCs w:val="21"/>
        </w:rPr>
        <w:t>、室内</w:t>
      </w:r>
      <w:r>
        <w:rPr>
          <w:rFonts w:hint="eastAsia"/>
          <w:szCs w:val="21"/>
        </w:rPr>
        <w:t>ap</w:t>
      </w:r>
      <w:r>
        <w:rPr>
          <w:rFonts w:hint="eastAsia"/>
          <w:szCs w:val="21"/>
        </w:rPr>
        <w:t>安装套件，室外</w:t>
      </w:r>
      <w:r>
        <w:rPr>
          <w:rFonts w:hint="eastAsia"/>
          <w:szCs w:val="21"/>
        </w:rPr>
        <w:t>ap</w:t>
      </w:r>
      <w:r>
        <w:rPr>
          <w:rFonts w:hint="eastAsia"/>
          <w:szCs w:val="21"/>
        </w:rPr>
        <w:t>安装套件（含支架、</w:t>
      </w:r>
      <w:r>
        <w:rPr>
          <w:szCs w:val="21"/>
        </w:rPr>
        <w:t>室外</w:t>
      </w:r>
      <w:r>
        <w:rPr>
          <w:rFonts w:hint="eastAsia"/>
          <w:szCs w:val="21"/>
        </w:rPr>
        <w:t>立</w:t>
      </w:r>
      <w:r>
        <w:rPr>
          <w:szCs w:val="21"/>
        </w:rPr>
        <w:t>杆</w:t>
      </w:r>
      <w:r>
        <w:rPr>
          <w:rFonts w:hint="eastAsia"/>
          <w:szCs w:val="21"/>
        </w:rPr>
        <w:t>）等配件</w:t>
      </w:r>
      <w:r w:rsidR="00A161A5">
        <w:rPr>
          <w:rFonts w:hint="eastAsia"/>
          <w:szCs w:val="21"/>
        </w:rPr>
        <w:t>，保障所有采购</w:t>
      </w:r>
      <w:r w:rsidR="00A161A5">
        <w:rPr>
          <w:rFonts w:hint="eastAsia"/>
          <w:szCs w:val="21"/>
        </w:rPr>
        <w:t>AP</w:t>
      </w:r>
      <w:r w:rsidR="00A161A5">
        <w:rPr>
          <w:rFonts w:hint="eastAsia"/>
          <w:szCs w:val="21"/>
        </w:rPr>
        <w:t>安装完成</w:t>
      </w:r>
      <w:r>
        <w:rPr>
          <w:rFonts w:hint="eastAsia"/>
          <w:szCs w:val="21"/>
        </w:rPr>
        <w:t>。</w:t>
      </w:r>
    </w:p>
    <w:p w14:paraId="04B9283E" w14:textId="5CA245ED" w:rsidR="005258F5" w:rsidRDefault="00D57260">
      <w:pPr>
        <w:widowControl/>
        <w:spacing w:line="360" w:lineRule="auto"/>
        <w:jc w:val="left"/>
        <w:rPr>
          <w:szCs w:val="21"/>
        </w:rPr>
      </w:pPr>
      <w:bookmarkStart w:id="12" w:name="_Toc4591271"/>
      <w:r>
        <w:rPr>
          <w:rFonts w:hint="eastAsia"/>
          <w:szCs w:val="21"/>
        </w:rPr>
        <w:t>7</w:t>
      </w:r>
      <w:r w:rsidR="008B7C4B">
        <w:rPr>
          <w:rFonts w:hint="eastAsia"/>
          <w:szCs w:val="21"/>
        </w:rPr>
        <w:t>、售后服务</w:t>
      </w:r>
      <w:bookmarkEnd w:id="12"/>
    </w:p>
    <w:p w14:paraId="4E4993A3" w14:textId="77777777" w:rsidR="005258F5" w:rsidRDefault="008B7C4B">
      <w:pPr>
        <w:widowControl/>
        <w:spacing w:line="360" w:lineRule="auto"/>
        <w:ind w:firstLineChars="200" w:firstLine="420"/>
        <w:jc w:val="left"/>
        <w:rPr>
          <w:szCs w:val="21"/>
        </w:rPr>
      </w:pPr>
      <w:bookmarkStart w:id="13" w:name="_Hlk214272085"/>
      <w:r>
        <w:rPr>
          <w:rFonts w:hint="eastAsia"/>
          <w:szCs w:val="21"/>
        </w:rPr>
        <w:t>硬件设备整体质保</w:t>
      </w:r>
      <w:r>
        <w:rPr>
          <w:rFonts w:hint="eastAsia"/>
          <w:szCs w:val="21"/>
        </w:rPr>
        <w:t>5</w:t>
      </w:r>
      <w:r>
        <w:rPr>
          <w:rFonts w:hint="eastAsia"/>
          <w:szCs w:val="21"/>
        </w:rPr>
        <w:t>年；软件终身免费升级；售后服务年限为</w:t>
      </w:r>
      <w:r>
        <w:rPr>
          <w:szCs w:val="21"/>
        </w:rPr>
        <w:t>5</w:t>
      </w:r>
      <w:r>
        <w:rPr>
          <w:rFonts w:hint="eastAsia"/>
          <w:szCs w:val="21"/>
        </w:rPr>
        <w:t>年。</w:t>
      </w:r>
    </w:p>
    <w:p w14:paraId="77B1A822" w14:textId="77777777" w:rsidR="005258F5" w:rsidRDefault="008B7C4B">
      <w:pPr>
        <w:widowControl/>
        <w:spacing w:line="360" w:lineRule="auto"/>
        <w:ind w:firstLineChars="200" w:firstLine="420"/>
        <w:jc w:val="left"/>
        <w:rPr>
          <w:szCs w:val="21"/>
        </w:rPr>
      </w:pPr>
      <w:r>
        <w:rPr>
          <w:rFonts w:hint="eastAsia"/>
          <w:szCs w:val="21"/>
        </w:rPr>
        <w:t>服务内容包括：</w:t>
      </w:r>
    </w:p>
    <w:p w14:paraId="52CF8820" w14:textId="33DC0975" w:rsidR="005560BE" w:rsidRDefault="008B7C4B" w:rsidP="00DA4BE7">
      <w:pPr>
        <w:widowControl/>
        <w:spacing w:line="360" w:lineRule="auto"/>
        <w:ind w:firstLineChars="200" w:firstLine="420"/>
        <w:jc w:val="left"/>
        <w:rPr>
          <w:szCs w:val="21"/>
        </w:rPr>
      </w:pPr>
      <w:r w:rsidRPr="0049574A">
        <w:rPr>
          <w:rFonts w:hint="eastAsia"/>
          <w:szCs w:val="21"/>
        </w:rPr>
        <w:t>配合我校</w:t>
      </w:r>
      <w:r w:rsidRPr="0049574A">
        <w:rPr>
          <w:szCs w:val="21"/>
        </w:rPr>
        <w:t>做好网络运</w:t>
      </w:r>
      <w:proofErr w:type="gramStart"/>
      <w:r w:rsidRPr="0049574A">
        <w:rPr>
          <w:szCs w:val="21"/>
        </w:rPr>
        <w:t>维保障</w:t>
      </w:r>
      <w:proofErr w:type="gramEnd"/>
      <w:r w:rsidRPr="0049574A">
        <w:rPr>
          <w:szCs w:val="21"/>
        </w:rPr>
        <w:t>工作，排查</w:t>
      </w:r>
      <w:r w:rsidRPr="0049574A">
        <w:rPr>
          <w:rFonts w:hint="eastAsia"/>
          <w:szCs w:val="21"/>
        </w:rPr>
        <w:t>、处理</w:t>
      </w:r>
      <w:r w:rsidRPr="0049574A">
        <w:rPr>
          <w:szCs w:val="21"/>
        </w:rPr>
        <w:t>网络故障</w:t>
      </w:r>
      <w:r w:rsidRPr="0049574A">
        <w:rPr>
          <w:rFonts w:hint="eastAsia"/>
          <w:szCs w:val="21"/>
        </w:rPr>
        <w:t>，</w:t>
      </w:r>
      <w:r w:rsidRPr="0049574A">
        <w:rPr>
          <w:szCs w:val="21"/>
        </w:rPr>
        <w:t>包括</w:t>
      </w:r>
      <w:r w:rsidRPr="0049574A">
        <w:rPr>
          <w:rFonts w:hint="eastAsia"/>
          <w:szCs w:val="21"/>
        </w:rPr>
        <w:t>排查</w:t>
      </w:r>
      <w:r w:rsidRPr="0049574A">
        <w:rPr>
          <w:szCs w:val="21"/>
        </w:rPr>
        <w:t>线路故障、</w:t>
      </w:r>
      <w:r w:rsidRPr="0049574A">
        <w:rPr>
          <w:rFonts w:hint="eastAsia"/>
          <w:szCs w:val="21"/>
        </w:rPr>
        <w:t>定位</w:t>
      </w:r>
      <w:r w:rsidRPr="0049574A">
        <w:rPr>
          <w:szCs w:val="21"/>
        </w:rPr>
        <w:t>网络故障、</w:t>
      </w:r>
      <w:r w:rsidRPr="0049574A">
        <w:rPr>
          <w:rFonts w:hint="eastAsia"/>
          <w:szCs w:val="21"/>
        </w:rPr>
        <w:t>更换</w:t>
      </w:r>
      <w:r w:rsidRPr="0049574A">
        <w:rPr>
          <w:szCs w:val="21"/>
        </w:rPr>
        <w:t>老旧</w:t>
      </w:r>
      <w:r w:rsidRPr="0049574A">
        <w:rPr>
          <w:rFonts w:hint="eastAsia"/>
          <w:szCs w:val="21"/>
        </w:rPr>
        <w:t>及</w:t>
      </w:r>
      <w:r w:rsidRPr="0049574A">
        <w:rPr>
          <w:szCs w:val="21"/>
        </w:rPr>
        <w:t>有问题设备等</w:t>
      </w:r>
      <w:r w:rsidRPr="0049574A">
        <w:rPr>
          <w:rFonts w:hint="eastAsia"/>
          <w:szCs w:val="21"/>
        </w:rPr>
        <w:t>。</w:t>
      </w:r>
    </w:p>
    <w:bookmarkEnd w:id="13"/>
    <w:p w14:paraId="3F8F6994" w14:textId="61B5A92F" w:rsidR="00A51FC2" w:rsidRPr="00A51FC2" w:rsidRDefault="00A51FC2" w:rsidP="00A51FC2">
      <w:pPr>
        <w:widowControl/>
        <w:spacing w:line="360" w:lineRule="auto"/>
        <w:jc w:val="left"/>
        <w:rPr>
          <w:b/>
          <w:szCs w:val="21"/>
        </w:rPr>
      </w:pPr>
      <w:r w:rsidRPr="00A51FC2">
        <w:rPr>
          <w:rFonts w:hint="eastAsia"/>
          <w:b/>
          <w:szCs w:val="21"/>
        </w:rPr>
        <w:lastRenderedPageBreak/>
        <w:t>4</w:t>
      </w:r>
      <w:r w:rsidRPr="00A51FC2">
        <w:rPr>
          <w:b/>
          <w:szCs w:val="21"/>
        </w:rPr>
        <w:t xml:space="preserve">.3 </w:t>
      </w:r>
      <w:r w:rsidR="005560BE">
        <w:rPr>
          <w:rFonts w:hint="eastAsia"/>
          <w:b/>
          <w:szCs w:val="21"/>
        </w:rPr>
        <w:t>设备安装调优</w:t>
      </w:r>
    </w:p>
    <w:p w14:paraId="188DDE95" w14:textId="5F56FAF2" w:rsidR="005258F5" w:rsidRPr="0049574A" w:rsidRDefault="0049574A" w:rsidP="0049574A">
      <w:pPr>
        <w:widowControl/>
        <w:spacing w:line="360" w:lineRule="auto"/>
        <w:ind w:firstLineChars="200" w:firstLine="420"/>
        <w:jc w:val="left"/>
        <w:rPr>
          <w:szCs w:val="21"/>
          <w:highlight w:val="yellow"/>
        </w:rPr>
      </w:pPr>
      <w:bookmarkStart w:id="14" w:name="_Hlk214272118"/>
      <w:r w:rsidRPr="0049574A">
        <w:rPr>
          <w:rFonts w:hint="eastAsia"/>
          <w:szCs w:val="21"/>
        </w:rPr>
        <w:t>设备安装过程中对</w:t>
      </w:r>
      <w:r w:rsidRPr="007A7264">
        <w:rPr>
          <w:rFonts w:hint="eastAsia"/>
          <w:szCs w:val="21"/>
        </w:rPr>
        <w:t>于</w:t>
      </w:r>
      <w:r>
        <w:rPr>
          <w:rFonts w:hint="eastAsia"/>
          <w:szCs w:val="21"/>
        </w:rPr>
        <w:t>投标方指定确认</w:t>
      </w:r>
      <w:r w:rsidRPr="007A7264">
        <w:rPr>
          <w:rFonts w:hint="eastAsia"/>
          <w:szCs w:val="21"/>
        </w:rPr>
        <w:t>楼宇，进行整体施工安装</w:t>
      </w:r>
      <w:r>
        <w:rPr>
          <w:rFonts w:hint="eastAsia"/>
          <w:szCs w:val="21"/>
        </w:rPr>
        <w:t>调优测试</w:t>
      </w:r>
      <w:r w:rsidRPr="007A7264">
        <w:rPr>
          <w:rFonts w:hint="eastAsia"/>
          <w:szCs w:val="21"/>
        </w:rPr>
        <w:t>；对于</w:t>
      </w:r>
      <w:r>
        <w:rPr>
          <w:rFonts w:hint="eastAsia"/>
          <w:szCs w:val="21"/>
        </w:rPr>
        <w:t>投标方指定不确认</w:t>
      </w:r>
      <w:r w:rsidRPr="007A7264">
        <w:rPr>
          <w:rFonts w:hint="eastAsia"/>
          <w:szCs w:val="21"/>
        </w:rPr>
        <w:t>楼宇，优先安装楼宇无线网络汇聚交换机，楼宇公共区域无线网络</w:t>
      </w:r>
      <w:r w:rsidRPr="007A7264">
        <w:rPr>
          <w:rFonts w:hint="eastAsia"/>
          <w:szCs w:val="21"/>
        </w:rPr>
        <w:t>AP</w:t>
      </w:r>
      <w:r w:rsidRPr="007A7264">
        <w:rPr>
          <w:rFonts w:hint="eastAsia"/>
          <w:szCs w:val="21"/>
        </w:rPr>
        <w:t>，办公室用户接入</w:t>
      </w:r>
      <w:r w:rsidRPr="007A7264">
        <w:rPr>
          <w:rFonts w:hint="eastAsia"/>
          <w:szCs w:val="21"/>
        </w:rPr>
        <w:t>AP</w:t>
      </w:r>
      <w:r w:rsidRPr="007A7264">
        <w:rPr>
          <w:rFonts w:hint="eastAsia"/>
          <w:szCs w:val="21"/>
        </w:rPr>
        <w:t>待楼宇使用用途明确后</w:t>
      </w:r>
      <w:r>
        <w:rPr>
          <w:rFonts w:hint="eastAsia"/>
          <w:szCs w:val="21"/>
        </w:rPr>
        <w:t>根据招标方要求</w:t>
      </w:r>
      <w:r w:rsidRPr="007A7264">
        <w:rPr>
          <w:rFonts w:hint="eastAsia"/>
          <w:szCs w:val="21"/>
        </w:rPr>
        <w:t>即装即用</w:t>
      </w:r>
      <w:r w:rsidR="00D75B9E">
        <w:rPr>
          <w:rFonts w:hint="eastAsia"/>
          <w:szCs w:val="21"/>
        </w:rPr>
        <w:t>，同时按照投标方要求对某些楼宇</w:t>
      </w:r>
      <w:r w:rsidR="00D75B9E">
        <w:rPr>
          <w:rFonts w:hint="eastAsia"/>
          <w:szCs w:val="21"/>
        </w:rPr>
        <w:t>AP</w:t>
      </w:r>
      <w:r w:rsidR="00D75B9E">
        <w:rPr>
          <w:rFonts w:hint="eastAsia"/>
          <w:szCs w:val="21"/>
        </w:rPr>
        <w:t>进行移位</w:t>
      </w:r>
      <w:bookmarkEnd w:id="14"/>
      <w:r w:rsidR="00D75B9E">
        <w:rPr>
          <w:rFonts w:hint="eastAsia"/>
          <w:szCs w:val="21"/>
        </w:rPr>
        <w:t>。</w:t>
      </w:r>
    </w:p>
    <w:p w14:paraId="15A0B1CE" w14:textId="77777777" w:rsidR="005258F5" w:rsidRDefault="008B7C4B">
      <w:pPr>
        <w:tabs>
          <w:tab w:val="left" w:pos="900"/>
        </w:tabs>
        <w:spacing w:beforeLines="50" w:before="156" w:line="360" w:lineRule="auto"/>
        <w:rPr>
          <w:rFonts w:hAnsi="宋体" w:hint="eastAsia"/>
          <w:b/>
          <w:szCs w:val="21"/>
        </w:rPr>
      </w:pPr>
      <w:r>
        <w:rPr>
          <w:rFonts w:hAnsi="宋体" w:hint="eastAsia"/>
          <w:b/>
          <w:szCs w:val="21"/>
        </w:rPr>
        <w:t>五、采购标的需满足的服务标准、期限、效率等要求</w:t>
      </w:r>
    </w:p>
    <w:p w14:paraId="50D1DDBD" w14:textId="77777777" w:rsidR="005258F5" w:rsidRDefault="008B7C4B">
      <w:pPr>
        <w:numPr>
          <w:ilvl w:val="0"/>
          <w:numId w:val="3"/>
        </w:numPr>
        <w:tabs>
          <w:tab w:val="left" w:pos="900"/>
        </w:tabs>
        <w:spacing w:beforeLines="50" w:before="156" w:line="360" w:lineRule="auto"/>
        <w:rPr>
          <w:rFonts w:hAnsi="宋体" w:hint="eastAsia"/>
          <w:szCs w:val="21"/>
        </w:rPr>
      </w:pPr>
      <w:r>
        <w:rPr>
          <w:rFonts w:hAnsi="宋体" w:hint="eastAsia"/>
          <w:szCs w:val="21"/>
        </w:rPr>
        <w:t>质保期：</w:t>
      </w:r>
      <w:r>
        <w:rPr>
          <w:rFonts w:hAnsi="宋体" w:hint="eastAsia"/>
          <w:szCs w:val="21"/>
        </w:rPr>
        <w:t xml:space="preserve"> </w:t>
      </w:r>
      <w:r>
        <w:rPr>
          <w:rFonts w:hAnsi="宋体"/>
          <w:szCs w:val="21"/>
          <w:u w:val="single"/>
        </w:rPr>
        <w:t xml:space="preserve">    5   </w:t>
      </w:r>
      <w:r>
        <w:rPr>
          <w:rFonts w:hAnsi="宋体" w:hint="eastAsia"/>
          <w:szCs w:val="21"/>
        </w:rPr>
        <w:t>年。质保期满后，仍需提供专业维修服务，投标人在投标文件中需注明维修服务单项报价。</w:t>
      </w:r>
    </w:p>
    <w:p w14:paraId="1E347474" w14:textId="77777777" w:rsidR="005258F5" w:rsidRDefault="008B7C4B">
      <w:pPr>
        <w:numPr>
          <w:ilvl w:val="0"/>
          <w:numId w:val="3"/>
        </w:numPr>
        <w:tabs>
          <w:tab w:val="left" w:pos="900"/>
        </w:tabs>
        <w:spacing w:beforeLines="50" w:before="156" w:line="360" w:lineRule="auto"/>
        <w:rPr>
          <w:rFonts w:hAnsi="宋体" w:hint="eastAsia"/>
          <w:szCs w:val="21"/>
        </w:rPr>
      </w:pPr>
      <w:r>
        <w:rPr>
          <w:rFonts w:hAnsi="宋体" w:hint="eastAsia"/>
          <w:szCs w:val="21"/>
        </w:rPr>
        <w:t>服务响应时间：接到维修电话后</w:t>
      </w:r>
      <w:r>
        <w:rPr>
          <w:rFonts w:hAnsi="宋体" w:hint="eastAsia"/>
          <w:szCs w:val="21"/>
        </w:rPr>
        <w:t>4</w:t>
      </w:r>
      <w:r>
        <w:rPr>
          <w:rFonts w:hAnsi="宋体" w:hint="eastAsia"/>
          <w:szCs w:val="21"/>
        </w:rPr>
        <w:t>小时内给予明确答复，</w:t>
      </w:r>
      <w:r>
        <w:rPr>
          <w:rFonts w:hAnsi="宋体" w:hint="eastAsia"/>
          <w:szCs w:val="21"/>
        </w:rPr>
        <w:t>8</w:t>
      </w:r>
      <w:r>
        <w:rPr>
          <w:rFonts w:hAnsi="宋体" w:hint="eastAsia"/>
          <w:szCs w:val="21"/>
        </w:rPr>
        <w:t>小时内到达现场维修。维修人员到现场后若问题特殊无法现场修复的，供货方需在</w:t>
      </w:r>
      <w:r>
        <w:rPr>
          <w:rFonts w:hAnsi="宋体" w:hint="eastAsia"/>
          <w:szCs w:val="21"/>
        </w:rPr>
        <w:t>24</w:t>
      </w:r>
      <w:r>
        <w:rPr>
          <w:rFonts w:hAnsi="宋体" w:hint="eastAsia"/>
          <w:szCs w:val="21"/>
        </w:rPr>
        <w:t>小时内给出合理解决方案。</w:t>
      </w:r>
    </w:p>
    <w:p w14:paraId="13532444" w14:textId="34299012" w:rsidR="005258F5" w:rsidRPr="00D06D60" w:rsidRDefault="001432B8">
      <w:pPr>
        <w:tabs>
          <w:tab w:val="left" w:pos="900"/>
        </w:tabs>
        <w:spacing w:beforeLines="50" w:before="156" w:line="360" w:lineRule="auto"/>
        <w:rPr>
          <w:rFonts w:ascii="宋体" w:hAnsi="宋体" w:hint="eastAsia"/>
          <w:b/>
          <w:szCs w:val="21"/>
        </w:rPr>
      </w:pPr>
      <w:r>
        <w:rPr>
          <w:rFonts w:ascii="宋体" w:hAnsi="宋体" w:hint="eastAsia"/>
          <w:b/>
          <w:szCs w:val="21"/>
        </w:rPr>
        <w:t>六</w:t>
      </w:r>
      <w:r w:rsidR="008B7C4B" w:rsidRPr="00D06D60">
        <w:rPr>
          <w:rFonts w:ascii="宋体" w:hAnsi="宋体" w:hint="eastAsia"/>
          <w:b/>
          <w:szCs w:val="21"/>
        </w:rPr>
        <w:t>、</w:t>
      </w:r>
      <w:r w:rsidR="008B7C4B" w:rsidRPr="00D06D60">
        <w:rPr>
          <w:rFonts w:ascii="宋体" w:hAnsi="宋体"/>
          <w:b/>
          <w:szCs w:val="21"/>
        </w:rPr>
        <w:t>采购标的</w:t>
      </w:r>
      <w:proofErr w:type="gramStart"/>
      <w:r w:rsidR="008B7C4B" w:rsidRPr="00D06D60">
        <w:rPr>
          <w:rFonts w:ascii="宋体" w:hAnsi="宋体"/>
          <w:b/>
          <w:szCs w:val="21"/>
        </w:rPr>
        <w:t>的</w:t>
      </w:r>
      <w:proofErr w:type="gramEnd"/>
      <w:r w:rsidR="008B7C4B" w:rsidRPr="00D06D60">
        <w:rPr>
          <w:rFonts w:ascii="宋体" w:hAnsi="宋体" w:hint="eastAsia"/>
          <w:b/>
          <w:szCs w:val="21"/>
        </w:rPr>
        <w:t>履约验收方案</w:t>
      </w:r>
    </w:p>
    <w:tbl>
      <w:tblPr>
        <w:tblStyle w:val="ad"/>
        <w:tblW w:w="8601" w:type="dxa"/>
        <w:tblLook w:val="04A0" w:firstRow="1" w:lastRow="0" w:firstColumn="1" w:lastColumn="0" w:noHBand="0" w:noVBand="1"/>
      </w:tblPr>
      <w:tblGrid>
        <w:gridCol w:w="1059"/>
        <w:gridCol w:w="3331"/>
        <w:gridCol w:w="2409"/>
        <w:gridCol w:w="1802"/>
      </w:tblGrid>
      <w:tr w:rsidR="005258F5" w:rsidRPr="00D06D60" w14:paraId="0EC7FF96" w14:textId="77777777">
        <w:tc>
          <w:tcPr>
            <w:tcW w:w="1059" w:type="dxa"/>
          </w:tcPr>
          <w:p w14:paraId="77A2F507" w14:textId="77777777" w:rsidR="005258F5" w:rsidRPr="00A810CE" w:rsidRDefault="008B7C4B" w:rsidP="00A810CE">
            <w:pPr>
              <w:widowControl/>
              <w:spacing w:line="288" w:lineRule="auto"/>
              <w:jc w:val="center"/>
              <w:textAlignment w:val="baseline"/>
              <w:rPr>
                <w:rFonts w:asciiTheme="minorEastAsia" w:eastAsiaTheme="minorEastAsia" w:hAnsiTheme="minorEastAsia" w:hint="eastAsia"/>
                <w:szCs w:val="21"/>
              </w:rPr>
            </w:pPr>
            <w:r w:rsidRPr="00A810CE">
              <w:rPr>
                <w:rFonts w:asciiTheme="minorEastAsia" w:eastAsiaTheme="minorEastAsia" w:hAnsiTheme="minorEastAsia" w:hint="eastAsia"/>
                <w:szCs w:val="21"/>
              </w:rPr>
              <w:t>验收主体</w:t>
            </w:r>
          </w:p>
        </w:tc>
        <w:tc>
          <w:tcPr>
            <w:tcW w:w="7542" w:type="dxa"/>
            <w:gridSpan w:val="3"/>
          </w:tcPr>
          <w:p w14:paraId="419F13D1" w14:textId="530D7F43" w:rsidR="005258F5" w:rsidRPr="00A810CE" w:rsidRDefault="00D06D60" w:rsidP="00A810CE">
            <w:pPr>
              <w:widowControl/>
              <w:spacing w:line="288" w:lineRule="auto"/>
              <w:jc w:val="center"/>
              <w:textAlignment w:val="baseline"/>
              <w:rPr>
                <w:rFonts w:asciiTheme="minorEastAsia" w:eastAsiaTheme="minorEastAsia" w:hAnsiTheme="minorEastAsia" w:hint="eastAsia"/>
                <w:szCs w:val="21"/>
              </w:rPr>
            </w:pPr>
            <w:r w:rsidRPr="00A810CE">
              <w:rPr>
                <w:rFonts w:asciiTheme="minorEastAsia" w:eastAsiaTheme="minorEastAsia" w:hAnsiTheme="minorEastAsia" w:hint="eastAsia"/>
                <w:szCs w:val="21"/>
              </w:rPr>
              <w:t>网络信息中心</w:t>
            </w:r>
          </w:p>
        </w:tc>
      </w:tr>
      <w:tr w:rsidR="005258F5" w:rsidRPr="00D06D60" w14:paraId="349818C1" w14:textId="77777777">
        <w:tc>
          <w:tcPr>
            <w:tcW w:w="8601" w:type="dxa"/>
            <w:gridSpan w:val="4"/>
          </w:tcPr>
          <w:p w14:paraId="29A4DBFC" w14:textId="77777777" w:rsidR="005258F5" w:rsidRPr="00A810CE" w:rsidRDefault="008B7C4B" w:rsidP="00A810CE">
            <w:pPr>
              <w:widowControl/>
              <w:spacing w:line="288" w:lineRule="auto"/>
              <w:jc w:val="center"/>
              <w:textAlignment w:val="baseline"/>
              <w:rPr>
                <w:rFonts w:asciiTheme="minorEastAsia" w:eastAsiaTheme="minorEastAsia" w:hAnsiTheme="minorEastAsia" w:hint="eastAsia"/>
                <w:szCs w:val="21"/>
              </w:rPr>
            </w:pPr>
            <w:r w:rsidRPr="00A810CE">
              <w:rPr>
                <w:rFonts w:asciiTheme="minorEastAsia" w:eastAsiaTheme="minorEastAsia" w:hAnsiTheme="minorEastAsia"/>
                <w:szCs w:val="21"/>
              </w:rPr>
              <w:t>现场</w:t>
            </w:r>
            <w:r w:rsidRPr="00A810CE">
              <w:rPr>
                <w:rFonts w:asciiTheme="minorEastAsia" w:eastAsiaTheme="minorEastAsia" w:hAnsiTheme="minorEastAsia" w:hint="eastAsia"/>
                <w:szCs w:val="21"/>
              </w:rPr>
              <w:t>验收的内容及方法</w:t>
            </w:r>
          </w:p>
        </w:tc>
      </w:tr>
      <w:tr w:rsidR="005258F5" w:rsidRPr="00D06D60" w14:paraId="0477472C" w14:textId="77777777" w:rsidTr="00A810CE">
        <w:tc>
          <w:tcPr>
            <w:tcW w:w="1059" w:type="dxa"/>
          </w:tcPr>
          <w:p w14:paraId="49FA8585" w14:textId="77777777" w:rsidR="005258F5" w:rsidRPr="00A810CE" w:rsidRDefault="008B7C4B" w:rsidP="00A810CE">
            <w:pPr>
              <w:widowControl/>
              <w:spacing w:line="288" w:lineRule="auto"/>
              <w:jc w:val="left"/>
              <w:textAlignment w:val="baseline"/>
              <w:rPr>
                <w:rFonts w:asciiTheme="minorEastAsia" w:eastAsiaTheme="minorEastAsia" w:hAnsiTheme="minorEastAsia" w:hint="eastAsia"/>
                <w:szCs w:val="21"/>
              </w:rPr>
            </w:pPr>
            <w:r w:rsidRPr="00A810CE">
              <w:rPr>
                <w:rFonts w:asciiTheme="minorEastAsia" w:eastAsiaTheme="minorEastAsia" w:hAnsiTheme="minorEastAsia" w:hint="eastAsia"/>
                <w:szCs w:val="21"/>
              </w:rPr>
              <w:t>序号</w:t>
            </w:r>
          </w:p>
        </w:tc>
        <w:tc>
          <w:tcPr>
            <w:tcW w:w="3331" w:type="dxa"/>
          </w:tcPr>
          <w:p w14:paraId="2AE11E41" w14:textId="77777777" w:rsidR="005258F5" w:rsidRPr="00A810CE" w:rsidRDefault="008B7C4B" w:rsidP="00A810CE">
            <w:pPr>
              <w:widowControl/>
              <w:spacing w:line="288" w:lineRule="auto"/>
              <w:jc w:val="left"/>
              <w:textAlignment w:val="baseline"/>
              <w:rPr>
                <w:rFonts w:asciiTheme="minorEastAsia" w:eastAsiaTheme="minorEastAsia" w:hAnsiTheme="minorEastAsia" w:hint="eastAsia"/>
                <w:szCs w:val="21"/>
              </w:rPr>
            </w:pPr>
            <w:r w:rsidRPr="00A810CE">
              <w:rPr>
                <w:rFonts w:asciiTheme="minorEastAsia" w:eastAsiaTheme="minorEastAsia" w:hAnsiTheme="minorEastAsia" w:hint="eastAsia"/>
                <w:szCs w:val="21"/>
              </w:rPr>
              <w:t>功能</w:t>
            </w:r>
            <w:r w:rsidRPr="00A810CE">
              <w:rPr>
                <w:rFonts w:asciiTheme="minorEastAsia" w:eastAsiaTheme="minorEastAsia" w:hAnsiTheme="minorEastAsia"/>
                <w:szCs w:val="21"/>
              </w:rPr>
              <w:t>或指标</w:t>
            </w:r>
          </w:p>
        </w:tc>
        <w:tc>
          <w:tcPr>
            <w:tcW w:w="2409" w:type="dxa"/>
          </w:tcPr>
          <w:p w14:paraId="19525C69" w14:textId="77777777" w:rsidR="005258F5" w:rsidRPr="00A810CE" w:rsidRDefault="008B7C4B" w:rsidP="00A810CE">
            <w:pPr>
              <w:widowControl/>
              <w:spacing w:line="288" w:lineRule="auto"/>
              <w:jc w:val="left"/>
              <w:textAlignment w:val="baseline"/>
              <w:rPr>
                <w:rFonts w:asciiTheme="minorEastAsia" w:eastAsiaTheme="minorEastAsia" w:hAnsiTheme="minorEastAsia" w:hint="eastAsia"/>
                <w:szCs w:val="21"/>
              </w:rPr>
            </w:pPr>
            <w:r w:rsidRPr="00A810CE">
              <w:rPr>
                <w:rFonts w:asciiTheme="minorEastAsia" w:eastAsiaTheme="minorEastAsia" w:hAnsiTheme="minorEastAsia" w:hint="eastAsia"/>
                <w:szCs w:val="21"/>
              </w:rPr>
              <w:t>验收方式或测试方法</w:t>
            </w:r>
          </w:p>
        </w:tc>
        <w:tc>
          <w:tcPr>
            <w:tcW w:w="1802" w:type="dxa"/>
          </w:tcPr>
          <w:p w14:paraId="07AFF5D9" w14:textId="77777777" w:rsidR="005258F5" w:rsidRPr="00A810CE" w:rsidRDefault="008B7C4B" w:rsidP="00A810CE">
            <w:pPr>
              <w:widowControl/>
              <w:spacing w:line="288" w:lineRule="auto"/>
              <w:textAlignment w:val="baseline"/>
              <w:rPr>
                <w:rFonts w:asciiTheme="minorEastAsia" w:eastAsiaTheme="minorEastAsia" w:hAnsiTheme="minorEastAsia" w:hint="eastAsia"/>
                <w:szCs w:val="21"/>
              </w:rPr>
            </w:pPr>
            <w:r w:rsidRPr="00A810CE">
              <w:rPr>
                <w:rFonts w:asciiTheme="minorEastAsia" w:eastAsiaTheme="minorEastAsia" w:hAnsiTheme="minorEastAsia" w:hint="eastAsia"/>
                <w:szCs w:val="21"/>
              </w:rPr>
              <w:t>履约情况</w:t>
            </w:r>
          </w:p>
        </w:tc>
      </w:tr>
      <w:tr w:rsidR="00D06D60" w:rsidRPr="00D06D60" w14:paraId="741A6BBF" w14:textId="77777777" w:rsidTr="00A810CE">
        <w:tc>
          <w:tcPr>
            <w:tcW w:w="1059" w:type="dxa"/>
            <w:vAlign w:val="center"/>
          </w:tcPr>
          <w:p w14:paraId="49050272" w14:textId="34A47A65" w:rsidR="00D06D60" w:rsidRPr="00A810CE" w:rsidRDefault="00D06D60" w:rsidP="00A810CE">
            <w:pPr>
              <w:widowControl/>
              <w:spacing w:line="288" w:lineRule="auto"/>
              <w:jc w:val="center"/>
              <w:textAlignment w:val="baseline"/>
              <w:rPr>
                <w:rFonts w:asciiTheme="minorEastAsia" w:eastAsiaTheme="minorEastAsia" w:hAnsiTheme="minorEastAsia" w:hint="eastAsia"/>
                <w:szCs w:val="21"/>
              </w:rPr>
            </w:pPr>
            <w:r w:rsidRPr="00A810CE">
              <w:rPr>
                <w:rFonts w:asciiTheme="minorEastAsia" w:eastAsiaTheme="minorEastAsia" w:hAnsiTheme="minorEastAsia" w:hint="eastAsia"/>
                <w:szCs w:val="21"/>
              </w:rPr>
              <w:t>1</w:t>
            </w:r>
          </w:p>
        </w:tc>
        <w:tc>
          <w:tcPr>
            <w:tcW w:w="3331" w:type="dxa"/>
            <w:vAlign w:val="center"/>
          </w:tcPr>
          <w:p w14:paraId="603B9B2A" w14:textId="33E8BE3C" w:rsidR="00D06D60" w:rsidRPr="00A810CE" w:rsidRDefault="001C3695" w:rsidP="00A810CE">
            <w:pPr>
              <w:widowControl/>
              <w:spacing w:line="288" w:lineRule="auto"/>
              <w:jc w:val="left"/>
              <w:textAlignment w:val="baseline"/>
              <w:rPr>
                <w:rFonts w:asciiTheme="minorEastAsia" w:eastAsiaTheme="minorEastAsia" w:hAnsiTheme="minorEastAsia" w:hint="eastAsia"/>
                <w:szCs w:val="21"/>
              </w:rPr>
            </w:pPr>
            <w:r>
              <w:rPr>
                <w:rFonts w:asciiTheme="minorEastAsia" w:eastAsiaTheme="minorEastAsia" w:hAnsiTheme="minorEastAsia" w:hint="eastAsia"/>
                <w:szCs w:val="21"/>
              </w:rPr>
              <w:t>网络</w:t>
            </w:r>
            <w:r w:rsidR="00D06D60" w:rsidRPr="00A810CE">
              <w:rPr>
                <w:rFonts w:asciiTheme="minorEastAsia" w:eastAsiaTheme="minorEastAsia" w:hAnsiTheme="minorEastAsia" w:hint="eastAsia"/>
                <w:szCs w:val="21"/>
              </w:rPr>
              <w:t>设备零部件完整齐全</w:t>
            </w:r>
          </w:p>
        </w:tc>
        <w:tc>
          <w:tcPr>
            <w:tcW w:w="2409" w:type="dxa"/>
          </w:tcPr>
          <w:p w14:paraId="69BC8C99" w14:textId="440C6202" w:rsidR="00D06D60" w:rsidRPr="00A810CE" w:rsidRDefault="00D06D60" w:rsidP="00A810CE">
            <w:pPr>
              <w:widowControl/>
              <w:spacing w:line="288" w:lineRule="auto"/>
              <w:jc w:val="left"/>
              <w:textAlignment w:val="baseline"/>
              <w:rPr>
                <w:rFonts w:asciiTheme="minorEastAsia" w:eastAsiaTheme="minorEastAsia" w:hAnsiTheme="minorEastAsia" w:hint="eastAsia"/>
                <w:szCs w:val="21"/>
              </w:rPr>
            </w:pPr>
            <w:r w:rsidRPr="00A810CE">
              <w:rPr>
                <w:rFonts w:asciiTheme="minorEastAsia" w:eastAsiaTheme="minorEastAsia" w:hAnsiTheme="minorEastAsia" w:hint="eastAsia"/>
                <w:szCs w:val="21"/>
              </w:rPr>
              <w:t>观看查验</w:t>
            </w:r>
          </w:p>
        </w:tc>
        <w:tc>
          <w:tcPr>
            <w:tcW w:w="1802" w:type="dxa"/>
          </w:tcPr>
          <w:p w14:paraId="016AAA78" w14:textId="77777777" w:rsidR="00D06D60" w:rsidRPr="00A810CE" w:rsidRDefault="00D06D60" w:rsidP="00A810CE">
            <w:pPr>
              <w:widowControl/>
              <w:spacing w:line="288" w:lineRule="auto"/>
              <w:jc w:val="left"/>
              <w:textAlignment w:val="baseline"/>
              <w:rPr>
                <w:rFonts w:asciiTheme="minorEastAsia" w:eastAsiaTheme="minorEastAsia" w:hAnsiTheme="minorEastAsia" w:hint="eastAsia"/>
                <w:szCs w:val="21"/>
              </w:rPr>
            </w:pPr>
          </w:p>
        </w:tc>
      </w:tr>
      <w:tr w:rsidR="00D06D60" w:rsidRPr="00D06D60" w14:paraId="49FD7E81" w14:textId="77777777" w:rsidTr="00A810CE">
        <w:tc>
          <w:tcPr>
            <w:tcW w:w="1059" w:type="dxa"/>
            <w:vAlign w:val="center"/>
          </w:tcPr>
          <w:p w14:paraId="136A8713" w14:textId="1CEAF54E" w:rsidR="00D06D60" w:rsidRPr="00A810CE" w:rsidRDefault="00D06D60" w:rsidP="00A810CE">
            <w:pPr>
              <w:widowControl/>
              <w:spacing w:line="288" w:lineRule="auto"/>
              <w:jc w:val="center"/>
              <w:textAlignment w:val="baseline"/>
              <w:rPr>
                <w:rFonts w:asciiTheme="minorEastAsia" w:eastAsiaTheme="minorEastAsia" w:hAnsiTheme="minorEastAsia" w:hint="eastAsia"/>
                <w:szCs w:val="21"/>
              </w:rPr>
            </w:pPr>
            <w:r w:rsidRPr="00A810CE">
              <w:rPr>
                <w:rFonts w:asciiTheme="minorEastAsia" w:eastAsiaTheme="minorEastAsia" w:hAnsiTheme="minorEastAsia" w:hint="eastAsia"/>
                <w:szCs w:val="21"/>
              </w:rPr>
              <w:t>2</w:t>
            </w:r>
          </w:p>
        </w:tc>
        <w:tc>
          <w:tcPr>
            <w:tcW w:w="3331" w:type="dxa"/>
            <w:vAlign w:val="center"/>
          </w:tcPr>
          <w:p w14:paraId="78CCAB61" w14:textId="45FE0AA6" w:rsidR="00D06D60" w:rsidRPr="00A810CE" w:rsidRDefault="001C3695" w:rsidP="00A810CE">
            <w:pPr>
              <w:widowControl/>
              <w:spacing w:line="288" w:lineRule="auto"/>
              <w:jc w:val="left"/>
              <w:textAlignment w:val="baseline"/>
              <w:rPr>
                <w:rFonts w:asciiTheme="minorEastAsia" w:eastAsiaTheme="minorEastAsia" w:hAnsiTheme="minorEastAsia" w:hint="eastAsia"/>
                <w:szCs w:val="21"/>
              </w:rPr>
            </w:pPr>
            <w:r>
              <w:rPr>
                <w:rFonts w:asciiTheme="minorEastAsia" w:eastAsiaTheme="minorEastAsia" w:hAnsiTheme="minorEastAsia" w:hint="eastAsia"/>
                <w:szCs w:val="21"/>
              </w:rPr>
              <w:t>网络</w:t>
            </w:r>
            <w:r w:rsidR="00A810CE">
              <w:rPr>
                <w:rFonts w:asciiTheme="minorEastAsia" w:eastAsiaTheme="minorEastAsia" w:hAnsiTheme="minorEastAsia" w:hint="eastAsia"/>
                <w:szCs w:val="21"/>
              </w:rPr>
              <w:t>运行良好</w:t>
            </w:r>
          </w:p>
        </w:tc>
        <w:tc>
          <w:tcPr>
            <w:tcW w:w="2409" w:type="dxa"/>
          </w:tcPr>
          <w:p w14:paraId="5ED7B361" w14:textId="3CD856B7" w:rsidR="00D06D60" w:rsidRPr="00A810CE" w:rsidRDefault="00A810CE" w:rsidP="00A810CE">
            <w:pPr>
              <w:widowControl/>
              <w:spacing w:line="288" w:lineRule="auto"/>
              <w:jc w:val="left"/>
              <w:textAlignment w:val="baseline"/>
              <w:rPr>
                <w:rFonts w:asciiTheme="minorEastAsia" w:eastAsiaTheme="minorEastAsia" w:hAnsiTheme="minorEastAsia" w:hint="eastAsia"/>
                <w:szCs w:val="21"/>
              </w:rPr>
            </w:pPr>
            <w:r>
              <w:rPr>
                <w:rFonts w:asciiTheme="minorEastAsia" w:eastAsiaTheme="minorEastAsia" w:hAnsiTheme="minorEastAsia" w:hint="eastAsia"/>
                <w:szCs w:val="21"/>
              </w:rPr>
              <w:t>实地测试</w:t>
            </w:r>
          </w:p>
        </w:tc>
        <w:tc>
          <w:tcPr>
            <w:tcW w:w="1802" w:type="dxa"/>
          </w:tcPr>
          <w:p w14:paraId="140975EB" w14:textId="77777777" w:rsidR="00D06D60" w:rsidRPr="00A810CE" w:rsidRDefault="00D06D60" w:rsidP="00A810CE">
            <w:pPr>
              <w:widowControl/>
              <w:spacing w:line="288" w:lineRule="auto"/>
              <w:jc w:val="left"/>
              <w:textAlignment w:val="baseline"/>
              <w:rPr>
                <w:rFonts w:asciiTheme="minorEastAsia" w:eastAsiaTheme="minorEastAsia" w:hAnsiTheme="minorEastAsia" w:hint="eastAsia"/>
                <w:szCs w:val="21"/>
              </w:rPr>
            </w:pPr>
          </w:p>
        </w:tc>
      </w:tr>
      <w:tr w:rsidR="005258F5" w:rsidRPr="00D06D60" w14:paraId="3EF7349D" w14:textId="77777777" w:rsidTr="00A810CE">
        <w:tc>
          <w:tcPr>
            <w:tcW w:w="1059" w:type="dxa"/>
            <w:vAlign w:val="center"/>
          </w:tcPr>
          <w:p w14:paraId="6EF22571" w14:textId="22CE613E" w:rsidR="005258F5" w:rsidRPr="00A810CE" w:rsidRDefault="00A810CE" w:rsidP="00A810CE">
            <w:pPr>
              <w:widowControl/>
              <w:spacing w:line="288" w:lineRule="auto"/>
              <w:jc w:val="center"/>
              <w:textAlignment w:val="baseline"/>
              <w:rPr>
                <w:rFonts w:asciiTheme="minorEastAsia" w:eastAsiaTheme="minorEastAsia" w:hAnsiTheme="minorEastAsia" w:hint="eastAsia"/>
                <w:szCs w:val="21"/>
              </w:rPr>
            </w:pPr>
            <w:r>
              <w:rPr>
                <w:rFonts w:asciiTheme="minorEastAsia" w:eastAsiaTheme="minorEastAsia" w:hAnsiTheme="minorEastAsia" w:hint="eastAsia"/>
                <w:szCs w:val="21"/>
              </w:rPr>
              <w:t>3</w:t>
            </w:r>
          </w:p>
        </w:tc>
        <w:tc>
          <w:tcPr>
            <w:tcW w:w="3331" w:type="dxa"/>
            <w:vAlign w:val="center"/>
          </w:tcPr>
          <w:p w14:paraId="5A9364AC" w14:textId="265A3EA6" w:rsidR="005258F5" w:rsidRPr="00A810CE" w:rsidRDefault="00863BF4" w:rsidP="00A810CE">
            <w:pPr>
              <w:widowControl/>
              <w:spacing w:line="288" w:lineRule="auto"/>
              <w:jc w:val="left"/>
              <w:textAlignment w:val="baseline"/>
              <w:rPr>
                <w:rFonts w:asciiTheme="minorEastAsia" w:eastAsiaTheme="minorEastAsia" w:hAnsiTheme="minorEastAsia" w:hint="eastAsia"/>
                <w:szCs w:val="21"/>
              </w:rPr>
            </w:pPr>
            <w:r>
              <w:rPr>
                <w:rFonts w:asciiTheme="minorEastAsia" w:eastAsiaTheme="minorEastAsia" w:hAnsiTheme="minorEastAsia" w:hint="eastAsia"/>
                <w:szCs w:val="21"/>
              </w:rPr>
              <w:t>网管平台</w:t>
            </w:r>
            <w:r w:rsidR="00A810CE">
              <w:rPr>
                <w:rFonts w:asciiTheme="minorEastAsia" w:eastAsiaTheme="minorEastAsia" w:hAnsiTheme="minorEastAsia" w:hint="eastAsia"/>
                <w:szCs w:val="21"/>
              </w:rPr>
              <w:t>功能齐全</w:t>
            </w:r>
          </w:p>
        </w:tc>
        <w:tc>
          <w:tcPr>
            <w:tcW w:w="2409" w:type="dxa"/>
          </w:tcPr>
          <w:p w14:paraId="638A07CE" w14:textId="6B8F5570" w:rsidR="005258F5" w:rsidRPr="00A810CE" w:rsidRDefault="00A810CE" w:rsidP="00A810CE">
            <w:pPr>
              <w:widowControl/>
              <w:spacing w:line="288" w:lineRule="auto"/>
              <w:jc w:val="left"/>
              <w:textAlignment w:val="baseline"/>
              <w:rPr>
                <w:rFonts w:asciiTheme="minorEastAsia" w:eastAsiaTheme="minorEastAsia" w:hAnsiTheme="minorEastAsia" w:hint="eastAsia"/>
                <w:szCs w:val="21"/>
              </w:rPr>
            </w:pPr>
            <w:r>
              <w:rPr>
                <w:rFonts w:asciiTheme="minorEastAsia" w:eastAsiaTheme="minorEastAsia" w:hAnsiTheme="minorEastAsia" w:hint="eastAsia"/>
                <w:szCs w:val="21"/>
              </w:rPr>
              <w:t>各项功能查验</w:t>
            </w:r>
          </w:p>
        </w:tc>
        <w:tc>
          <w:tcPr>
            <w:tcW w:w="1802" w:type="dxa"/>
          </w:tcPr>
          <w:p w14:paraId="415A4433" w14:textId="77777777" w:rsidR="005258F5" w:rsidRPr="00A810CE" w:rsidRDefault="005258F5" w:rsidP="00A810CE">
            <w:pPr>
              <w:widowControl/>
              <w:spacing w:line="288" w:lineRule="auto"/>
              <w:jc w:val="left"/>
              <w:textAlignment w:val="baseline"/>
              <w:rPr>
                <w:rFonts w:asciiTheme="minorEastAsia" w:eastAsiaTheme="minorEastAsia" w:hAnsiTheme="minorEastAsia" w:hint="eastAsia"/>
                <w:szCs w:val="21"/>
              </w:rPr>
            </w:pPr>
          </w:p>
        </w:tc>
      </w:tr>
      <w:tr w:rsidR="005258F5" w:rsidRPr="00D06D60" w14:paraId="4712754C" w14:textId="77777777" w:rsidTr="00A810CE">
        <w:tc>
          <w:tcPr>
            <w:tcW w:w="1059" w:type="dxa"/>
            <w:vAlign w:val="center"/>
          </w:tcPr>
          <w:p w14:paraId="2CAA4DF1" w14:textId="0E801E3C" w:rsidR="005258F5" w:rsidRPr="00A810CE" w:rsidRDefault="00A810CE" w:rsidP="00A810CE">
            <w:pPr>
              <w:widowControl/>
              <w:spacing w:line="288" w:lineRule="auto"/>
              <w:jc w:val="center"/>
              <w:textAlignment w:val="baseline"/>
              <w:rPr>
                <w:rFonts w:asciiTheme="minorEastAsia" w:eastAsiaTheme="minorEastAsia" w:hAnsiTheme="minorEastAsia" w:hint="eastAsia"/>
                <w:szCs w:val="21"/>
              </w:rPr>
            </w:pPr>
            <w:r>
              <w:rPr>
                <w:rFonts w:asciiTheme="minorEastAsia" w:eastAsiaTheme="minorEastAsia" w:hAnsiTheme="minorEastAsia"/>
                <w:szCs w:val="21"/>
              </w:rPr>
              <w:t>4</w:t>
            </w:r>
          </w:p>
        </w:tc>
        <w:tc>
          <w:tcPr>
            <w:tcW w:w="3331" w:type="dxa"/>
            <w:vAlign w:val="center"/>
          </w:tcPr>
          <w:p w14:paraId="1C7CE767" w14:textId="261F75E0" w:rsidR="005258F5" w:rsidRPr="00A810CE" w:rsidRDefault="00A810CE" w:rsidP="00A810CE">
            <w:pPr>
              <w:widowControl/>
              <w:spacing w:line="288" w:lineRule="auto"/>
              <w:jc w:val="left"/>
              <w:textAlignment w:val="baseline"/>
              <w:rPr>
                <w:rFonts w:asciiTheme="minorEastAsia" w:eastAsiaTheme="minorEastAsia" w:hAnsiTheme="minorEastAsia" w:hint="eastAsia"/>
                <w:szCs w:val="21"/>
              </w:rPr>
            </w:pPr>
            <w:r>
              <w:rPr>
                <w:rFonts w:asciiTheme="minorEastAsia" w:eastAsiaTheme="minorEastAsia" w:hAnsiTheme="minorEastAsia" w:hint="eastAsia"/>
                <w:szCs w:val="21"/>
              </w:rPr>
              <w:t>汇聚、接入交换机安装到位、完成调试</w:t>
            </w:r>
          </w:p>
        </w:tc>
        <w:tc>
          <w:tcPr>
            <w:tcW w:w="2409" w:type="dxa"/>
          </w:tcPr>
          <w:p w14:paraId="7EC60D84" w14:textId="6D072CF1" w:rsidR="005258F5" w:rsidRPr="00A810CE" w:rsidRDefault="00A810CE" w:rsidP="00A810CE">
            <w:pPr>
              <w:widowControl/>
              <w:spacing w:line="288" w:lineRule="auto"/>
              <w:jc w:val="left"/>
              <w:textAlignment w:val="baseline"/>
              <w:rPr>
                <w:rFonts w:asciiTheme="minorEastAsia" w:eastAsiaTheme="minorEastAsia" w:hAnsiTheme="minorEastAsia" w:hint="eastAsia"/>
                <w:szCs w:val="21"/>
              </w:rPr>
            </w:pPr>
            <w:r>
              <w:rPr>
                <w:rFonts w:asciiTheme="minorEastAsia" w:eastAsiaTheme="minorEastAsia" w:hAnsiTheme="minorEastAsia" w:hint="eastAsia"/>
                <w:szCs w:val="21"/>
              </w:rPr>
              <w:t>观看查验</w:t>
            </w:r>
          </w:p>
        </w:tc>
        <w:tc>
          <w:tcPr>
            <w:tcW w:w="1802" w:type="dxa"/>
          </w:tcPr>
          <w:p w14:paraId="0F017C83" w14:textId="77777777" w:rsidR="005258F5" w:rsidRPr="00A810CE" w:rsidRDefault="005258F5" w:rsidP="00A810CE">
            <w:pPr>
              <w:widowControl/>
              <w:spacing w:line="288" w:lineRule="auto"/>
              <w:jc w:val="left"/>
              <w:textAlignment w:val="baseline"/>
              <w:rPr>
                <w:rFonts w:asciiTheme="minorEastAsia" w:eastAsiaTheme="minorEastAsia" w:hAnsiTheme="minorEastAsia" w:hint="eastAsia"/>
                <w:szCs w:val="21"/>
              </w:rPr>
            </w:pPr>
          </w:p>
        </w:tc>
      </w:tr>
      <w:tr w:rsidR="005258F5" w:rsidRPr="00D06D60" w14:paraId="4F10DE7B" w14:textId="77777777" w:rsidTr="00A810CE">
        <w:tc>
          <w:tcPr>
            <w:tcW w:w="1059" w:type="dxa"/>
            <w:vAlign w:val="center"/>
          </w:tcPr>
          <w:p w14:paraId="2A2AB7EE" w14:textId="00AC1005" w:rsidR="005258F5" w:rsidRPr="00A810CE" w:rsidRDefault="00A810CE" w:rsidP="00A810CE">
            <w:pPr>
              <w:widowControl/>
              <w:spacing w:line="288" w:lineRule="auto"/>
              <w:jc w:val="center"/>
              <w:textAlignment w:val="baseline"/>
              <w:rPr>
                <w:rFonts w:asciiTheme="minorEastAsia" w:eastAsiaTheme="minorEastAsia" w:hAnsiTheme="minorEastAsia" w:hint="eastAsia"/>
                <w:szCs w:val="21"/>
              </w:rPr>
            </w:pPr>
            <w:r>
              <w:rPr>
                <w:rFonts w:asciiTheme="minorEastAsia" w:eastAsiaTheme="minorEastAsia" w:hAnsiTheme="minorEastAsia" w:hint="eastAsia"/>
                <w:szCs w:val="21"/>
              </w:rPr>
              <w:t>5</w:t>
            </w:r>
          </w:p>
        </w:tc>
        <w:tc>
          <w:tcPr>
            <w:tcW w:w="3331" w:type="dxa"/>
          </w:tcPr>
          <w:p w14:paraId="43DEFEB3" w14:textId="32CD6469" w:rsidR="005258F5" w:rsidRPr="00A810CE" w:rsidRDefault="00B852DA" w:rsidP="00A810CE">
            <w:pPr>
              <w:widowControl/>
              <w:spacing w:line="288" w:lineRule="auto"/>
              <w:jc w:val="left"/>
              <w:textAlignment w:val="baseline"/>
              <w:rPr>
                <w:rFonts w:asciiTheme="minorEastAsia" w:eastAsiaTheme="minorEastAsia" w:hAnsiTheme="minorEastAsia" w:hint="eastAsia"/>
                <w:szCs w:val="21"/>
              </w:rPr>
            </w:pPr>
            <w:r>
              <w:rPr>
                <w:rFonts w:asciiTheme="minorEastAsia" w:eastAsiaTheme="minorEastAsia" w:hAnsiTheme="minorEastAsia" w:hint="eastAsia"/>
                <w:szCs w:val="21"/>
              </w:rPr>
              <w:t>室内</w:t>
            </w:r>
            <w:r w:rsidR="00531EEC">
              <w:rPr>
                <w:rFonts w:asciiTheme="minorEastAsia" w:eastAsiaTheme="minorEastAsia" w:hAnsiTheme="minorEastAsia" w:hint="eastAsia"/>
                <w:szCs w:val="21"/>
              </w:rPr>
              <w:t>、</w:t>
            </w:r>
            <w:r>
              <w:rPr>
                <w:rFonts w:asciiTheme="minorEastAsia" w:eastAsiaTheme="minorEastAsia" w:hAnsiTheme="minorEastAsia" w:hint="eastAsia"/>
                <w:szCs w:val="21"/>
              </w:rPr>
              <w:t>室外</w:t>
            </w:r>
            <w:r w:rsidR="00A810CE">
              <w:rPr>
                <w:rFonts w:asciiTheme="minorEastAsia" w:eastAsiaTheme="minorEastAsia" w:hAnsiTheme="minorEastAsia" w:hint="eastAsia"/>
                <w:szCs w:val="21"/>
              </w:rPr>
              <w:t>无线AP安装到位、完成调试</w:t>
            </w:r>
          </w:p>
        </w:tc>
        <w:tc>
          <w:tcPr>
            <w:tcW w:w="2409" w:type="dxa"/>
          </w:tcPr>
          <w:p w14:paraId="5CDDFFAD" w14:textId="182BC2B8" w:rsidR="005258F5" w:rsidRPr="00A810CE" w:rsidRDefault="00A810CE" w:rsidP="00A810CE">
            <w:pPr>
              <w:widowControl/>
              <w:spacing w:line="288" w:lineRule="auto"/>
              <w:jc w:val="left"/>
              <w:textAlignment w:val="baseline"/>
              <w:rPr>
                <w:rFonts w:asciiTheme="minorEastAsia" w:eastAsiaTheme="minorEastAsia" w:hAnsiTheme="minorEastAsia" w:hint="eastAsia"/>
                <w:szCs w:val="21"/>
              </w:rPr>
            </w:pPr>
            <w:r>
              <w:rPr>
                <w:rFonts w:asciiTheme="minorEastAsia" w:eastAsiaTheme="minorEastAsia" w:hAnsiTheme="minorEastAsia" w:hint="eastAsia"/>
                <w:szCs w:val="21"/>
              </w:rPr>
              <w:t>观看查验</w:t>
            </w:r>
          </w:p>
        </w:tc>
        <w:tc>
          <w:tcPr>
            <w:tcW w:w="1802" w:type="dxa"/>
          </w:tcPr>
          <w:p w14:paraId="4BA68A35" w14:textId="77777777" w:rsidR="005258F5" w:rsidRPr="00A810CE" w:rsidRDefault="005258F5" w:rsidP="00A810CE">
            <w:pPr>
              <w:widowControl/>
              <w:spacing w:line="288" w:lineRule="auto"/>
              <w:jc w:val="left"/>
              <w:textAlignment w:val="baseline"/>
              <w:rPr>
                <w:rFonts w:asciiTheme="minorEastAsia" w:eastAsiaTheme="minorEastAsia" w:hAnsiTheme="minorEastAsia" w:hint="eastAsia"/>
                <w:szCs w:val="21"/>
              </w:rPr>
            </w:pPr>
          </w:p>
        </w:tc>
      </w:tr>
      <w:tr w:rsidR="005258F5" w:rsidRPr="00D06D60" w14:paraId="16901D78" w14:textId="77777777" w:rsidTr="00A810CE">
        <w:tc>
          <w:tcPr>
            <w:tcW w:w="1059" w:type="dxa"/>
            <w:vAlign w:val="center"/>
          </w:tcPr>
          <w:p w14:paraId="5533FC9C" w14:textId="6BD8D2B8" w:rsidR="005258F5" w:rsidRPr="00A810CE" w:rsidRDefault="00A810CE" w:rsidP="00A810CE">
            <w:pPr>
              <w:widowControl/>
              <w:spacing w:line="288" w:lineRule="auto"/>
              <w:jc w:val="center"/>
              <w:textAlignment w:val="baseline"/>
              <w:rPr>
                <w:rFonts w:asciiTheme="minorEastAsia" w:eastAsiaTheme="minorEastAsia" w:hAnsiTheme="minorEastAsia" w:hint="eastAsia"/>
                <w:szCs w:val="21"/>
              </w:rPr>
            </w:pPr>
            <w:r>
              <w:rPr>
                <w:rFonts w:asciiTheme="minorEastAsia" w:eastAsiaTheme="minorEastAsia" w:hAnsiTheme="minorEastAsia" w:hint="eastAsia"/>
                <w:szCs w:val="21"/>
              </w:rPr>
              <w:t>6</w:t>
            </w:r>
          </w:p>
        </w:tc>
        <w:tc>
          <w:tcPr>
            <w:tcW w:w="3331" w:type="dxa"/>
          </w:tcPr>
          <w:p w14:paraId="466EC40A" w14:textId="3AD484EA" w:rsidR="005258F5" w:rsidRPr="00A810CE" w:rsidRDefault="00037C2B" w:rsidP="00A810CE">
            <w:pPr>
              <w:widowControl/>
              <w:spacing w:line="288" w:lineRule="auto"/>
              <w:jc w:val="left"/>
              <w:textAlignment w:val="baseline"/>
              <w:rPr>
                <w:rFonts w:asciiTheme="minorEastAsia" w:eastAsiaTheme="minorEastAsia" w:hAnsiTheme="minorEastAsia" w:hint="eastAsia"/>
                <w:szCs w:val="21"/>
              </w:rPr>
            </w:pPr>
            <w:r>
              <w:rPr>
                <w:rFonts w:asciiTheme="minorEastAsia" w:eastAsiaTheme="minorEastAsia" w:hAnsiTheme="minorEastAsia" w:hint="eastAsia"/>
                <w:szCs w:val="21"/>
              </w:rPr>
              <w:t>网络配置管理良好</w:t>
            </w:r>
          </w:p>
        </w:tc>
        <w:tc>
          <w:tcPr>
            <w:tcW w:w="2409" w:type="dxa"/>
          </w:tcPr>
          <w:p w14:paraId="22638588" w14:textId="161EC4B5" w:rsidR="005258F5" w:rsidRPr="00A810CE" w:rsidRDefault="00037C2B" w:rsidP="00A810CE">
            <w:pPr>
              <w:widowControl/>
              <w:spacing w:line="288" w:lineRule="auto"/>
              <w:jc w:val="left"/>
              <w:textAlignment w:val="baseline"/>
              <w:rPr>
                <w:rFonts w:asciiTheme="minorEastAsia" w:eastAsiaTheme="minorEastAsia" w:hAnsiTheme="minorEastAsia" w:hint="eastAsia"/>
                <w:szCs w:val="21"/>
              </w:rPr>
            </w:pPr>
            <w:r>
              <w:rPr>
                <w:rFonts w:asciiTheme="minorEastAsia" w:eastAsiaTheme="minorEastAsia" w:hAnsiTheme="minorEastAsia" w:hint="eastAsia"/>
                <w:szCs w:val="21"/>
              </w:rPr>
              <w:t>观看查验</w:t>
            </w:r>
          </w:p>
        </w:tc>
        <w:tc>
          <w:tcPr>
            <w:tcW w:w="1802" w:type="dxa"/>
          </w:tcPr>
          <w:p w14:paraId="5F067A56" w14:textId="77777777" w:rsidR="005258F5" w:rsidRPr="00A810CE" w:rsidRDefault="005258F5" w:rsidP="00A810CE">
            <w:pPr>
              <w:widowControl/>
              <w:spacing w:line="288" w:lineRule="auto"/>
              <w:jc w:val="left"/>
              <w:textAlignment w:val="baseline"/>
              <w:rPr>
                <w:rFonts w:asciiTheme="minorEastAsia" w:eastAsiaTheme="minorEastAsia" w:hAnsiTheme="minorEastAsia" w:hint="eastAsia"/>
                <w:szCs w:val="21"/>
              </w:rPr>
            </w:pPr>
          </w:p>
        </w:tc>
      </w:tr>
      <w:tr w:rsidR="005258F5" w:rsidRPr="00D06D60" w14:paraId="6DC5857B" w14:textId="77777777" w:rsidTr="00A810CE">
        <w:tc>
          <w:tcPr>
            <w:tcW w:w="1059" w:type="dxa"/>
            <w:vAlign w:val="center"/>
          </w:tcPr>
          <w:p w14:paraId="31C75179" w14:textId="77777777" w:rsidR="005258F5" w:rsidRPr="00A810CE" w:rsidRDefault="008B7C4B" w:rsidP="00A810CE">
            <w:pPr>
              <w:widowControl/>
              <w:spacing w:line="288" w:lineRule="auto"/>
              <w:jc w:val="center"/>
              <w:textAlignment w:val="baseline"/>
              <w:rPr>
                <w:rFonts w:asciiTheme="minorEastAsia" w:eastAsiaTheme="minorEastAsia" w:hAnsiTheme="minorEastAsia" w:hint="eastAsia"/>
                <w:szCs w:val="21"/>
              </w:rPr>
            </w:pPr>
            <w:r w:rsidRPr="00A810CE">
              <w:rPr>
                <w:rFonts w:asciiTheme="minorEastAsia" w:eastAsiaTheme="minorEastAsia" w:hAnsiTheme="minorEastAsia" w:hint="eastAsia"/>
                <w:szCs w:val="21"/>
              </w:rPr>
              <w:t>……</w:t>
            </w:r>
          </w:p>
        </w:tc>
        <w:tc>
          <w:tcPr>
            <w:tcW w:w="3331" w:type="dxa"/>
          </w:tcPr>
          <w:p w14:paraId="468D505F" w14:textId="77777777" w:rsidR="005258F5" w:rsidRPr="00A810CE" w:rsidRDefault="005258F5" w:rsidP="00A810CE">
            <w:pPr>
              <w:widowControl/>
              <w:spacing w:line="288" w:lineRule="auto"/>
              <w:jc w:val="left"/>
              <w:textAlignment w:val="baseline"/>
              <w:rPr>
                <w:rFonts w:asciiTheme="minorEastAsia" w:eastAsiaTheme="minorEastAsia" w:hAnsiTheme="minorEastAsia" w:hint="eastAsia"/>
                <w:szCs w:val="21"/>
              </w:rPr>
            </w:pPr>
          </w:p>
        </w:tc>
        <w:tc>
          <w:tcPr>
            <w:tcW w:w="2409" w:type="dxa"/>
          </w:tcPr>
          <w:p w14:paraId="365115F1" w14:textId="77777777" w:rsidR="005258F5" w:rsidRPr="00A810CE" w:rsidRDefault="005258F5" w:rsidP="00A810CE">
            <w:pPr>
              <w:widowControl/>
              <w:spacing w:line="288" w:lineRule="auto"/>
              <w:jc w:val="left"/>
              <w:textAlignment w:val="baseline"/>
              <w:rPr>
                <w:rFonts w:asciiTheme="minorEastAsia" w:eastAsiaTheme="minorEastAsia" w:hAnsiTheme="minorEastAsia" w:hint="eastAsia"/>
                <w:szCs w:val="21"/>
              </w:rPr>
            </w:pPr>
          </w:p>
        </w:tc>
        <w:tc>
          <w:tcPr>
            <w:tcW w:w="1802" w:type="dxa"/>
          </w:tcPr>
          <w:p w14:paraId="5FC398B0" w14:textId="77777777" w:rsidR="005258F5" w:rsidRPr="00A810CE" w:rsidRDefault="005258F5" w:rsidP="00A810CE">
            <w:pPr>
              <w:widowControl/>
              <w:spacing w:line="288" w:lineRule="auto"/>
              <w:jc w:val="left"/>
              <w:textAlignment w:val="baseline"/>
              <w:rPr>
                <w:rFonts w:asciiTheme="minorEastAsia" w:eastAsiaTheme="minorEastAsia" w:hAnsiTheme="minorEastAsia" w:hint="eastAsia"/>
                <w:szCs w:val="21"/>
              </w:rPr>
            </w:pPr>
          </w:p>
        </w:tc>
      </w:tr>
      <w:tr w:rsidR="005258F5" w:rsidRPr="00D06D60" w14:paraId="3130EF1A" w14:textId="77777777" w:rsidTr="00A810CE">
        <w:tc>
          <w:tcPr>
            <w:tcW w:w="4390" w:type="dxa"/>
            <w:gridSpan w:val="2"/>
          </w:tcPr>
          <w:p w14:paraId="4D9EAEF4" w14:textId="77777777" w:rsidR="005258F5" w:rsidRPr="00A810CE" w:rsidRDefault="008B7C4B" w:rsidP="00A810CE">
            <w:pPr>
              <w:widowControl/>
              <w:spacing w:line="288" w:lineRule="auto"/>
              <w:jc w:val="left"/>
              <w:textAlignment w:val="baseline"/>
              <w:rPr>
                <w:rFonts w:asciiTheme="minorEastAsia" w:eastAsiaTheme="minorEastAsia" w:hAnsiTheme="minorEastAsia" w:hint="eastAsia"/>
                <w:szCs w:val="21"/>
              </w:rPr>
            </w:pPr>
            <w:r w:rsidRPr="00A810CE">
              <w:rPr>
                <w:rFonts w:asciiTheme="minorEastAsia" w:eastAsiaTheme="minorEastAsia" w:hAnsiTheme="minorEastAsia" w:hint="eastAsia"/>
                <w:szCs w:val="21"/>
              </w:rPr>
              <w:t>验收时是否需要</w:t>
            </w:r>
            <w:r w:rsidRPr="00A810CE">
              <w:rPr>
                <w:rFonts w:asciiTheme="minorEastAsia" w:eastAsiaTheme="minorEastAsia" w:hAnsiTheme="minorEastAsia"/>
                <w:szCs w:val="21"/>
              </w:rPr>
              <w:t>供应商提供样品</w:t>
            </w:r>
          </w:p>
        </w:tc>
        <w:tc>
          <w:tcPr>
            <w:tcW w:w="2409" w:type="dxa"/>
          </w:tcPr>
          <w:p w14:paraId="5BAA9670" w14:textId="77777777" w:rsidR="005258F5" w:rsidRPr="00A810CE" w:rsidRDefault="008B7C4B" w:rsidP="00A810CE">
            <w:pPr>
              <w:widowControl/>
              <w:spacing w:line="288" w:lineRule="auto"/>
              <w:jc w:val="left"/>
              <w:textAlignment w:val="baseline"/>
              <w:rPr>
                <w:rFonts w:asciiTheme="minorEastAsia" w:eastAsiaTheme="minorEastAsia" w:hAnsiTheme="minorEastAsia" w:hint="eastAsia"/>
                <w:szCs w:val="21"/>
              </w:rPr>
            </w:pPr>
            <w:r w:rsidRPr="00A810CE">
              <w:rPr>
                <w:rFonts w:asciiTheme="minorEastAsia" w:eastAsiaTheme="minorEastAsia" w:hAnsiTheme="minorEastAsia" w:hint="eastAsia"/>
                <w:szCs w:val="21"/>
              </w:rPr>
              <w:t>是□</w:t>
            </w:r>
          </w:p>
        </w:tc>
        <w:tc>
          <w:tcPr>
            <w:tcW w:w="1802" w:type="dxa"/>
          </w:tcPr>
          <w:p w14:paraId="3A5A31B0" w14:textId="0685AC46" w:rsidR="005258F5" w:rsidRPr="00A810CE" w:rsidRDefault="008B7C4B" w:rsidP="00A810CE">
            <w:pPr>
              <w:widowControl/>
              <w:spacing w:line="288" w:lineRule="auto"/>
              <w:jc w:val="left"/>
              <w:textAlignment w:val="baseline"/>
              <w:rPr>
                <w:rFonts w:asciiTheme="minorEastAsia" w:eastAsiaTheme="minorEastAsia" w:hAnsiTheme="minorEastAsia" w:hint="eastAsia"/>
                <w:szCs w:val="21"/>
              </w:rPr>
            </w:pPr>
            <w:r w:rsidRPr="00A810CE">
              <w:rPr>
                <w:rFonts w:asciiTheme="minorEastAsia" w:eastAsiaTheme="minorEastAsia" w:hAnsiTheme="minorEastAsia" w:hint="eastAsia"/>
                <w:szCs w:val="21"/>
              </w:rPr>
              <w:t>否</w:t>
            </w:r>
            <w:r w:rsidR="001C3695">
              <w:rPr>
                <w:rFonts w:asciiTheme="minorEastAsia" w:eastAsiaTheme="minorEastAsia" w:hAnsiTheme="minorEastAsia" w:hint="eastAsia"/>
                <w:szCs w:val="21"/>
              </w:rPr>
              <w:sym w:font="Wingdings 2" w:char="F052"/>
            </w:r>
          </w:p>
        </w:tc>
      </w:tr>
      <w:tr w:rsidR="005258F5" w:rsidRPr="00D06D60" w14:paraId="38EB0F90" w14:textId="77777777" w:rsidTr="00A810CE">
        <w:tc>
          <w:tcPr>
            <w:tcW w:w="4390" w:type="dxa"/>
            <w:gridSpan w:val="2"/>
          </w:tcPr>
          <w:p w14:paraId="3D517AD5" w14:textId="77777777" w:rsidR="005258F5" w:rsidRPr="00A810CE" w:rsidRDefault="008B7C4B" w:rsidP="00A810CE">
            <w:pPr>
              <w:widowControl/>
              <w:spacing w:line="288" w:lineRule="auto"/>
              <w:jc w:val="left"/>
              <w:textAlignment w:val="baseline"/>
              <w:rPr>
                <w:rFonts w:asciiTheme="minorEastAsia" w:eastAsiaTheme="minorEastAsia" w:hAnsiTheme="minorEastAsia" w:hint="eastAsia"/>
                <w:szCs w:val="21"/>
              </w:rPr>
            </w:pPr>
            <w:r w:rsidRPr="00A810CE">
              <w:rPr>
                <w:rFonts w:asciiTheme="minorEastAsia" w:eastAsiaTheme="minorEastAsia" w:hAnsiTheme="minorEastAsia" w:hint="eastAsia"/>
                <w:szCs w:val="21"/>
              </w:rPr>
              <w:t>验收时是否需</w:t>
            </w:r>
            <w:r w:rsidRPr="00A810CE">
              <w:rPr>
                <w:rFonts w:asciiTheme="minorEastAsia" w:eastAsiaTheme="minorEastAsia" w:hAnsiTheme="minorEastAsia"/>
                <w:szCs w:val="21"/>
              </w:rPr>
              <w:t>供应商提供必要的其他设备</w:t>
            </w:r>
          </w:p>
        </w:tc>
        <w:tc>
          <w:tcPr>
            <w:tcW w:w="2409" w:type="dxa"/>
          </w:tcPr>
          <w:p w14:paraId="79E214AB" w14:textId="77777777" w:rsidR="005258F5" w:rsidRPr="00A810CE" w:rsidRDefault="008B7C4B" w:rsidP="00A810CE">
            <w:pPr>
              <w:widowControl/>
              <w:spacing w:line="288" w:lineRule="auto"/>
              <w:jc w:val="left"/>
              <w:textAlignment w:val="baseline"/>
              <w:rPr>
                <w:rFonts w:asciiTheme="minorEastAsia" w:eastAsiaTheme="minorEastAsia" w:hAnsiTheme="minorEastAsia" w:hint="eastAsia"/>
                <w:szCs w:val="21"/>
              </w:rPr>
            </w:pPr>
            <w:r w:rsidRPr="00A810CE">
              <w:rPr>
                <w:rFonts w:asciiTheme="minorEastAsia" w:eastAsiaTheme="minorEastAsia" w:hAnsiTheme="minorEastAsia" w:hint="eastAsia"/>
                <w:szCs w:val="21"/>
              </w:rPr>
              <w:t>是□</w:t>
            </w:r>
          </w:p>
        </w:tc>
        <w:tc>
          <w:tcPr>
            <w:tcW w:w="1802" w:type="dxa"/>
          </w:tcPr>
          <w:p w14:paraId="713FD569" w14:textId="1A4359AF" w:rsidR="005258F5" w:rsidRPr="00A810CE" w:rsidRDefault="008B7C4B" w:rsidP="00A810CE">
            <w:pPr>
              <w:widowControl/>
              <w:spacing w:line="288" w:lineRule="auto"/>
              <w:jc w:val="left"/>
              <w:textAlignment w:val="baseline"/>
              <w:rPr>
                <w:rFonts w:asciiTheme="minorEastAsia" w:eastAsiaTheme="minorEastAsia" w:hAnsiTheme="minorEastAsia" w:hint="eastAsia"/>
                <w:szCs w:val="21"/>
              </w:rPr>
            </w:pPr>
            <w:r w:rsidRPr="00A810CE">
              <w:rPr>
                <w:rFonts w:asciiTheme="minorEastAsia" w:eastAsiaTheme="minorEastAsia" w:hAnsiTheme="minorEastAsia" w:hint="eastAsia"/>
                <w:szCs w:val="21"/>
              </w:rPr>
              <w:t>否</w:t>
            </w:r>
            <w:r w:rsidR="001C3695">
              <w:rPr>
                <w:rFonts w:asciiTheme="minorEastAsia" w:eastAsiaTheme="minorEastAsia" w:hAnsiTheme="minorEastAsia" w:hint="eastAsia"/>
                <w:szCs w:val="21"/>
              </w:rPr>
              <w:sym w:font="Wingdings 2" w:char="F052"/>
            </w:r>
          </w:p>
        </w:tc>
      </w:tr>
      <w:tr w:rsidR="005258F5" w:rsidRPr="00D06D60" w14:paraId="7AE710BD" w14:textId="77777777">
        <w:tc>
          <w:tcPr>
            <w:tcW w:w="8601" w:type="dxa"/>
            <w:gridSpan w:val="4"/>
          </w:tcPr>
          <w:p w14:paraId="2CC0C8E0" w14:textId="77777777" w:rsidR="005258F5" w:rsidRPr="00A810CE" w:rsidRDefault="008B7C4B" w:rsidP="00A810CE">
            <w:pPr>
              <w:widowControl/>
              <w:spacing w:line="288" w:lineRule="auto"/>
              <w:jc w:val="center"/>
              <w:textAlignment w:val="baseline"/>
              <w:rPr>
                <w:rFonts w:asciiTheme="minorEastAsia" w:eastAsiaTheme="minorEastAsia" w:hAnsiTheme="minorEastAsia" w:hint="eastAsia"/>
                <w:szCs w:val="21"/>
              </w:rPr>
            </w:pPr>
            <w:r w:rsidRPr="00A810CE">
              <w:rPr>
                <w:rFonts w:asciiTheme="minorEastAsia" w:eastAsiaTheme="minorEastAsia" w:hAnsiTheme="minorEastAsia" w:hint="eastAsia"/>
                <w:szCs w:val="21"/>
              </w:rPr>
              <w:t>除现场</w:t>
            </w:r>
            <w:r w:rsidRPr="00A810CE">
              <w:rPr>
                <w:rFonts w:asciiTheme="minorEastAsia" w:eastAsiaTheme="minorEastAsia" w:hAnsiTheme="minorEastAsia"/>
                <w:szCs w:val="21"/>
              </w:rPr>
              <w:t>验收外，需提供的其他验收</w:t>
            </w:r>
            <w:r w:rsidRPr="00A810CE">
              <w:rPr>
                <w:rFonts w:asciiTheme="minorEastAsia" w:eastAsiaTheme="minorEastAsia" w:hAnsiTheme="minorEastAsia" w:hint="eastAsia"/>
                <w:szCs w:val="21"/>
              </w:rPr>
              <w:t>要求</w:t>
            </w:r>
          </w:p>
        </w:tc>
      </w:tr>
      <w:tr w:rsidR="005258F5" w14:paraId="0BE4D337" w14:textId="77777777" w:rsidTr="00A810CE">
        <w:trPr>
          <w:trHeight w:val="360"/>
        </w:trPr>
        <w:tc>
          <w:tcPr>
            <w:tcW w:w="4390" w:type="dxa"/>
            <w:gridSpan w:val="2"/>
          </w:tcPr>
          <w:p w14:paraId="0D7A1AEC" w14:textId="7DE29F4C" w:rsidR="005258F5" w:rsidRPr="00A810CE" w:rsidRDefault="008B7C4B" w:rsidP="00A810CE">
            <w:pPr>
              <w:widowControl/>
              <w:spacing w:line="288" w:lineRule="auto"/>
              <w:jc w:val="left"/>
              <w:textAlignment w:val="baseline"/>
              <w:rPr>
                <w:rFonts w:asciiTheme="minorEastAsia" w:eastAsiaTheme="minorEastAsia" w:hAnsiTheme="minorEastAsia" w:hint="eastAsia"/>
                <w:szCs w:val="21"/>
              </w:rPr>
            </w:pPr>
            <w:r w:rsidRPr="00A810CE">
              <w:rPr>
                <w:rFonts w:asciiTheme="minorEastAsia" w:eastAsiaTheme="minorEastAsia" w:hAnsiTheme="minorEastAsia" w:hint="eastAsia"/>
                <w:szCs w:val="21"/>
              </w:rPr>
              <w:t>除现场验收外，是□否</w:t>
            </w:r>
            <w:r w:rsidR="001C3695">
              <w:rPr>
                <w:rFonts w:asciiTheme="minorEastAsia" w:eastAsiaTheme="minorEastAsia" w:hAnsiTheme="minorEastAsia" w:hint="eastAsia"/>
                <w:szCs w:val="21"/>
              </w:rPr>
              <w:sym w:font="Wingdings 2" w:char="F052"/>
            </w:r>
            <w:r w:rsidRPr="00A810CE">
              <w:rPr>
                <w:rFonts w:asciiTheme="minorEastAsia" w:eastAsiaTheme="minorEastAsia" w:hAnsiTheme="minorEastAsia" w:hint="eastAsia"/>
                <w:szCs w:val="21"/>
              </w:rPr>
              <w:t>需提供</w:t>
            </w:r>
            <w:r w:rsidRPr="00A810CE">
              <w:rPr>
                <w:rFonts w:asciiTheme="minorEastAsia" w:eastAsiaTheme="minorEastAsia" w:hAnsiTheme="minorEastAsia"/>
                <w:szCs w:val="21"/>
              </w:rPr>
              <w:t>第三方检测报告</w:t>
            </w:r>
          </w:p>
          <w:p w14:paraId="206797BE" w14:textId="77777777" w:rsidR="005258F5" w:rsidRPr="00A810CE" w:rsidRDefault="005258F5" w:rsidP="00A810CE">
            <w:pPr>
              <w:widowControl/>
              <w:spacing w:line="288" w:lineRule="auto"/>
              <w:jc w:val="left"/>
              <w:textAlignment w:val="baseline"/>
              <w:rPr>
                <w:rFonts w:asciiTheme="minorEastAsia" w:eastAsiaTheme="minorEastAsia" w:hAnsiTheme="minorEastAsia" w:hint="eastAsia"/>
                <w:szCs w:val="21"/>
              </w:rPr>
            </w:pPr>
          </w:p>
        </w:tc>
        <w:tc>
          <w:tcPr>
            <w:tcW w:w="4211" w:type="dxa"/>
            <w:gridSpan w:val="2"/>
          </w:tcPr>
          <w:p w14:paraId="41351CDB" w14:textId="77777777" w:rsidR="005258F5" w:rsidRPr="00A810CE" w:rsidRDefault="008B7C4B" w:rsidP="00A810CE">
            <w:pPr>
              <w:widowControl/>
              <w:spacing w:line="288" w:lineRule="auto"/>
              <w:jc w:val="left"/>
              <w:textAlignment w:val="baseline"/>
              <w:rPr>
                <w:rFonts w:asciiTheme="minorEastAsia" w:eastAsiaTheme="minorEastAsia" w:hAnsiTheme="minorEastAsia" w:hint="eastAsia"/>
                <w:szCs w:val="21"/>
              </w:rPr>
            </w:pPr>
            <w:r w:rsidRPr="00A810CE">
              <w:rPr>
                <w:rFonts w:asciiTheme="minorEastAsia" w:eastAsiaTheme="minorEastAsia" w:hAnsiTheme="minorEastAsia" w:hint="eastAsia"/>
                <w:szCs w:val="21"/>
              </w:rPr>
              <w:t>对于检测机构的要求：国家正规检测机构，出具的检测报告由验收复核专家认可之后作为验收复核通过的主要依据。</w:t>
            </w:r>
          </w:p>
          <w:p w14:paraId="2DA0C651" w14:textId="77777777" w:rsidR="005258F5" w:rsidRPr="00A810CE" w:rsidRDefault="008B7C4B" w:rsidP="00A810CE">
            <w:pPr>
              <w:widowControl/>
              <w:spacing w:line="288" w:lineRule="auto"/>
              <w:jc w:val="left"/>
              <w:textAlignment w:val="baseline"/>
              <w:rPr>
                <w:rFonts w:asciiTheme="minorEastAsia" w:eastAsiaTheme="minorEastAsia" w:hAnsiTheme="minorEastAsia" w:hint="eastAsia"/>
                <w:szCs w:val="21"/>
              </w:rPr>
            </w:pPr>
            <w:r w:rsidRPr="00A810CE">
              <w:rPr>
                <w:rFonts w:asciiTheme="minorEastAsia" w:eastAsiaTheme="minorEastAsia" w:hAnsiTheme="minorEastAsia" w:hint="eastAsia"/>
                <w:szCs w:val="21"/>
              </w:rPr>
              <w:t>对于检测执行标准的要求：各项检测项目标准以检测机构按照行业相关要求最新适用并执行的标准为准。</w:t>
            </w:r>
          </w:p>
        </w:tc>
      </w:tr>
    </w:tbl>
    <w:p w14:paraId="6487AAE3" w14:textId="77777777" w:rsidR="005258F5" w:rsidRDefault="005258F5">
      <w:pPr>
        <w:tabs>
          <w:tab w:val="left" w:pos="900"/>
        </w:tabs>
        <w:spacing w:beforeLines="50" w:before="156" w:line="360" w:lineRule="auto"/>
        <w:rPr>
          <w:rFonts w:ascii="宋体" w:hAnsi="宋体" w:hint="eastAsia"/>
          <w:b/>
          <w:szCs w:val="21"/>
        </w:rPr>
      </w:pPr>
    </w:p>
    <w:bookmarkEnd w:id="2"/>
    <w:bookmarkEnd w:id="3"/>
    <w:bookmarkEnd w:id="4"/>
    <w:p w14:paraId="43B3B25D" w14:textId="77777777" w:rsidR="005258F5" w:rsidRDefault="005258F5">
      <w:pPr>
        <w:tabs>
          <w:tab w:val="left" w:pos="900"/>
        </w:tabs>
        <w:spacing w:beforeLines="50" w:before="156"/>
        <w:jc w:val="center"/>
        <w:rPr>
          <w:szCs w:val="21"/>
        </w:rPr>
      </w:pPr>
    </w:p>
    <w:p w14:paraId="5FCE62D7" w14:textId="77777777" w:rsidR="005258F5" w:rsidRDefault="005258F5"/>
    <w:sectPr w:rsidR="005258F5">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52F8A" w14:textId="77777777" w:rsidR="00203BEC" w:rsidRDefault="00203BEC">
      <w:r>
        <w:separator/>
      </w:r>
    </w:p>
  </w:endnote>
  <w:endnote w:type="continuationSeparator" w:id="0">
    <w:p w14:paraId="54B145F5" w14:textId="77777777" w:rsidR="00203BEC" w:rsidRDefault="00203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0DF4E" w14:textId="1E44B4BC" w:rsidR="00B0306E" w:rsidRDefault="00B0306E">
    <w:pPr>
      <w:pStyle w:val="a7"/>
      <w:jc w:val="center"/>
    </w:pPr>
    <w:r>
      <w:fldChar w:fldCharType="begin"/>
    </w:r>
    <w:r>
      <w:instrText>PAGE   \* MERGEFORMAT</w:instrText>
    </w:r>
    <w:r>
      <w:fldChar w:fldCharType="separate"/>
    </w:r>
    <w:r w:rsidR="00DD4E4B" w:rsidRPr="00DD4E4B">
      <w:rPr>
        <w:noProof/>
        <w:lang w:val="zh-CN"/>
      </w:rPr>
      <w:t>1</w:t>
    </w:r>
    <w:r>
      <w:fldChar w:fldCharType="end"/>
    </w:r>
  </w:p>
  <w:p w14:paraId="5A23B616" w14:textId="77777777" w:rsidR="00B0306E" w:rsidRDefault="00B0306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CA22A" w14:textId="77777777" w:rsidR="00203BEC" w:rsidRDefault="00203BEC">
      <w:r>
        <w:separator/>
      </w:r>
    </w:p>
  </w:footnote>
  <w:footnote w:type="continuationSeparator" w:id="0">
    <w:p w14:paraId="18D086D3" w14:textId="77777777" w:rsidR="00203BEC" w:rsidRDefault="00203B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380BC1C9"/>
    <w:multiLevelType w:val="singleLevel"/>
    <w:tmpl w:val="380BC1C9"/>
    <w:lvl w:ilvl="0">
      <w:start w:val="4"/>
      <w:numFmt w:val="chineseCounting"/>
      <w:suff w:val="nothing"/>
      <w:lvlText w:val="%1、"/>
      <w:lvlJc w:val="left"/>
      <w:rPr>
        <w:rFonts w:hint="eastAsia"/>
      </w:rPr>
    </w:lvl>
  </w:abstractNum>
  <w:abstractNum w:abstractNumId="2" w15:restartNumberingAfterBreak="0">
    <w:nsid w:val="629243B8"/>
    <w:multiLevelType w:val="multilevel"/>
    <w:tmpl w:val="629243B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16cid:durableId="1809204631">
    <w:abstractNumId w:val="1"/>
  </w:num>
  <w:num w:numId="2" w16cid:durableId="656766247">
    <w:abstractNumId w:val="2"/>
  </w:num>
  <w:num w:numId="3" w16cid:durableId="284315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g4MTVkZGQyZjVjZjg0YWQzN2Q0MjQzOTdhNDI1YzQifQ=="/>
  </w:docVars>
  <w:rsids>
    <w:rsidRoot w:val="00A161FC"/>
    <w:rsid w:val="00002DDE"/>
    <w:rsid w:val="00004026"/>
    <w:rsid w:val="00006D4A"/>
    <w:rsid w:val="000235F8"/>
    <w:rsid w:val="00037C2B"/>
    <w:rsid w:val="000400E5"/>
    <w:rsid w:val="000437C5"/>
    <w:rsid w:val="000558F0"/>
    <w:rsid w:val="00063143"/>
    <w:rsid w:val="00063E6B"/>
    <w:rsid w:val="000834C6"/>
    <w:rsid w:val="000A3740"/>
    <w:rsid w:val="000B2F53"/>
    <w:rsid w:val="000C349B"/>
    <w:rsid w:val="000D70D3"/>
    <w:rsid w:val="000F31B8"/>
    <w:rsid w:val="00105428"/>
    <w:rsid w:val="0013078E"/>
    <w:rsid w:val="00140AF0"/>
    <w:rsid w:val="00142EB2"/>
    <w:rsid w:val="001432B8"/>
    <w:rsid w:val="001507CE"/>
    <w:rsid w:val="00157667"/>
    <w:rsid w:val="001609FC"/>
    <w:rsid w:val="001637E2"/>
    <w:rsid w:val="00170497"/>
    <w:rsid w:val="00174C2C"/>
    <w:rsid w:val="00176425"/>
    <w:rsid w:val="0018195E"/>
    <w:rsid w:val="0018461B"/>
    <w:rsid w:val="0019741B"/>
    <w:rsid w:val="001A25B0"/>
    <w:rsid w:val="001A2785"/>
    <w:rsid w:val="001B712C"/>
    <w:rsid w:val="001C3695"/>
    <w:rsid w:val="001C41C3"/>
    <w:rsid w:val="001D0F15"/>
    <w:rsid w:val="001D37E0"/>
    <w:rsid w:val="001D7C2D"/>
    <w:rsid w:val="001D7E37"/>
    <w:rsid w:val="001E1268"/>
    <w:rsid w:val="001E681E"/>
    <w:rsid w:val="001F3B06"/>
    <w:rsid w:val="00203BEC"/>
    <w:rsid w:val="00222481"/>
    <w:rsid w:val="002331C6"/>
    <w:rsid w:val="002336DC"/>
    <w:rsid w:val="00237253"/>
    <w:rsid w:val="002406F1"/>
    <w:rsid w:val="002423FF"/>
    <w:rsid w:val="002548AA"/>
    <w:rsid w:val="00262B49"/>
    <w:rsid w:val="002745AA"/>
    <w:rsid w:val="00294DEB"/>
    <w:rsid w:val="0029548F"/>
    <w:rsid w:val="00295D3F"/>
    <w:rsid w:val="00297A28"/>
    <w:rsid w:val="002A306F"/>
    <w:rsid w:val="002A6DCA"/>
    <w:rsid w:val="002A70B7"/>
    <w:rsid w:val="002A76FC"/>
    <w:rsid w:val="002B3146"/>
    <w:rsid w:val="002B3A1B"/>
    <w:rsid w:val="002B70E0"/>
    <w:rsid w:val="002B71E2"/>
    <w:rsid w:val="002C06C2"/>
    <w:rsid w:val="00304C31"/>
    <w:rsid w:val="00307F4D"/>
    <w:rsid w:val="003113D4"/>
    <w:rsid w:val="00313921"/>
    <w:rsid w:val="00316761"/>
    <w:rsid w:val="00330E3B"/>
    <w:rsid w:val="003342F0"/>
    <w:rsid w:val="003431EC"/>
    <w:rsid w:val="00345D8D"/>
    <w:rsid w:val="00347D54"/>
    <w:rsid w:val="0036352F"/>
    <w:rsid w:val="003649AF"/>
    <w:rsid w:val="003703ED"/>
    <w:rsid w:val="003744EF"/>
    <w:rsid w:val="003A094F"/>
    <w:rsid w:val="003A0EE6"/>
    <w:rsid w:val="003A3B9E"/>
    <w:rsid w:val="003A50C6"/>
    <w:rsid w:val="003B4DCB"/>
    <w:rsid w:val="003C7743"/>
    <w:rsid w:val="003D3A73"/>
    <w:rsid w:val="003D6421"/>
    <w:rsid w:val="003E7E34"/>
    <w:rsid w:val="003F24F5"/>
    <w:rsid w:val="004139CD"/>
    <w:rsid w:val="00425CCB"/>
    <w:rsid w:val="004330FD"/>
    <w:rsid w:val="00435557"/>
    <w:rsid w:val="00453832"/>
    <w:rsid w:val="0045670B"/>
    <w:rsid w:val="0048341A"/>
    <w:rsid w:val="004900F6"/>
    <w:rsid w:val="004951D7"/>
    <w:rsid w:val="0049574A"/>
    <w:rsid w:val="004A43F0"/>
    <w:rsid w:val="004A73AC"/>
    <w:rsid w:val="004E3682"/>
    <w:rsid w:val="004E4A8D"/>
    <w:rsid w:val="004E4B14"/>
    <w:rsid w:val="004E5E15"/>
    <w:rsid w:val="004F2AFE"/>
    <w:rsid w:val="004F472D"/>
    <w:rsid w:val="00501176"/>
    <w:rsid w:val="00510891"/>
    <w:rsid w:val="00513B4A"/>
    <w:rsid w:val="005258F5"/>
    <w:rsid w:val="0053111A"/>
    <w:rsid w:val="00531EEC"/>
    <w:rsid w:val="00533837"/>
    <w:rsid w:val="00533DB0"/>
    <w:rsid w:val="005560BE"/>
    <w:rsid w:val="00562C62"/>
    <w:rsid w:val="005633CE"/>
    <w:rsid w:val="00571ADE"/>
    <w:rsid w:val="00575A65"/>
    <w:rsid w:val="00575B85"/>
    <w:rsid w:val="00577277"/>
    <w:rsid w:val="00577953"/>
    <w:rsid w:val="00577F2B"/>
    <w:rsid w:val="00584C01"/>
    <w:rsid w:val="005951EF"/>
    <w:rsid w:val="00597D95"/>
    <w:rsid w:val="005B2550"/>
    <w:rsid w:val="005D7E55"/>
    <w:rsid w:val="005F1571"/>
    <w:rsid w:val="005F401F"/>
    <w:rsid w:val="00611202"/>
    <w:rsid w:val="006339F0"/>
    <w:rsid w:val="006378E9"/>
    <w:rsid w:val="00650F23"/>
    <w:rsid w:val="00651786"/>
    <w:rsid w:val="006539CF"/>
    <w:rsid w:val="00662A8D"/>
    <w:rsid w:val="0067206A"/>
    <w:rsid w:val="00677995"/>
    <w:rsid w:val="00686A7F"/>
    <w:rsid w:val="00686B02"/>
    <w:rsid w:val="0069209A"/>
    <w:rsid w:val="006A4BF7"/>
    <w:rsid w:val="006A6F82"/>
    <w:rsid w:val="006C218A"/>
    <w:rsid w:val="006C2918"/>
    <w:rsid w:val="006C782C"/>
    <w:rsid w:val="006D34B5"/>
    <w:rsid w:val="006D4FD4"/>
    <w:rsid w:val="006D609E"/>
    <w:rsid w:val="006E4D99"/>
    <w:rsid w:val="006F50EE"/>
    <w:rsid w:val="00701454"/>
    <w:rsid w:val="00707FAD"/>
    <w:rsid w:val="007110A9"/>
    <w:rsid w:val="00720759"/>
    <w:rsid w:val="00740E3A"/>
    <w:rsid w:val="007440A5"/>
    <w:rsid w:val="007446BA"/>
    <w:rsid w:val="00746A29"/>
    <w:rsid w:val="007554BB"/>
    <w:rsid w:val="00757F02"/>
    <w:rsid w:val="00765047"/>
    <w:rsid w:val="00774CC6"/>
    <w:rsid w:val="007839AE"/>
    <w:rsid w:val="007949BA"/>
    <w:rsid w:val="007A7264"/>
    <w:rsid w:val="007D5AD5"/>
    <w:rsid w:val="007E5423"/>
    <w:rsid w:val="007E7FB9"/>
    <w:rsid w:val="007F326C"/>
    <w:rsid w:val="007F4BD9"/>
    <w:rsid w:val="00800569"/>
    <w:rsid w:val="00800E12"/>
    <w:rsid w:val="00810587"/>
    <w:rsid w:val="008153D5"/>
    <w:rsid w:val="0082323B"/>
    <w:rsid w:val="00823CA9"/>
    <w:rsid w:val="00823EB3"/>
    <w:rsid w:val="00831633"/>
    <w:rsid w:val="008351B0"/>
    <w:rsid w:val="008403A0"/>
    <w:rsid w:val="0084263C"/>
    <w:rsid w:val="0084556E"/>
    <w:rsid w:val="0084652E"/>
    <w:rsid w:val="008500DF"/>
    <w:rsid w:val="00863BF4"/>
    <w:rsid w:val="00866BA0"/>
    <w:rsid w:val="00886967"/>
    <w:rsid w:val="0089621F"/>
    <w:rsid w:val="00897FE4"/>
    <w:rsid w:val="008B7C4B"/>
    <w:rsid w:val="008C05F3"/>
    <w:rsid w:val="008D341E"/>
    <w:rsid w:val="008D530C"/>
    <w:rsid w:val="008E573A"/>
    <w:rsid w:val="008E759A"/>
    <w:rsid w:val="008F7030"/>
    <w:rsid w:val="00914400"/>
    <w:rsid w:val="00920D78"/>
    <w:rsid w:val="00922063"/>
    <w:rsid w:val="00925E61"/>
    <w:rsid w:val="0093029D"/>
    <w:rsid w:val="00935946"/>
    <w:rsid w:val="00942E1F"/>
    <w:rsid w:val="0096636C"/>
    <w:rsid w:val="00982D0A"/>
    <w:rsid w:val="0099177F"/>
    <w:rsid w:val="00995789"/>
    <w:rsid w:val="009A2334"/>
    <w:rsid w:val="009A382A"/>
    <w:rsid w:val="009A7055"/>
    <w:rsid w:val="009B3470"/>
    <w:rsid w:val="009C1F8C"/>
    <w:rsid w:val="009C5D79"/>
    <w:rsid w:val="009D1640"/>
    <w:rsid w:val="009F4174"/>
    <w:rsid w:val="009F6CAB"/>
    <w:rsid w:val="009F7A2C"/>
    <w:rsid w:val="00A047F0"/>
    <w:rsid w:val="00A161A5"/>
    <w:rsid w:val="00A161FC"/>
    <w:rsid w:val="00A21C8E"/>
    <w:rsid w:val="00A3350C"/>
    <w:rsid w:val="00A46CC2"/>
    <w:rsid w:val="00A51FC2"/>
    <w:rsid w:val="00A522B4"/>
    <w:rsid w:val="00A5441E"/>
    <w:rsid w:val="00A54732"/>
    <w:rsid w:val="00A678B6"/>
    <w:rsid w:val="00A73289"/>
    <w:rsid w:val="00A765E9"/>
    <w:rsid w:val="00A810CE"/>
    <w:rsid w:val="00A81B25"/>
    <w:rsid w:val="00A8510C"/>
    <w:rsid w:val="00A95E94"/>
    <w:rsid w:val="00AB24A3"/>
    <w:rsid w:val="00AB5AF5"/>
    <w:rsid w:val="00AB5C50"/>
    <w:rsid w:val="00AC005D"/>
    <w:rsid w:val="00AC4DC0"/>
    <w:rsid w:val="00AC54C6"/>
    <w:rsid w:val="00AC632C"/>
    <w:rsid w:val="00AD5A00"/>
    <w:rsid w:val="00AD7147"/>
    <w:rsid w:val="00AF7468"/>
    <w:rsid w:val="00B0306E"/>
    <w:rsid w:val="00B4481B"/>
    <w:rsid w:val="00B47CB3"/>
    <w:rsid w:val="00B57996"/>
    <w:rsid w:val="00B625F6"/>
    <w:rsid w:val="00B673C5"/>
    <w:rsid w:val="00B67635"/>
    <w:rsid w:val="00B7139F"/>
    <w:rsid w:val="00B72BD6"/>
    <w:rsid w:val="00B83C9D"/>
    <w:rsid w:val="00B852DA"/>
    <w:rsid w:val="00B91989"/>
    <w:rsid w:val="00BA2AAE"/>
    <w:rsid w:val="00BC16E8"/>
    <w:rsid w:val="00BC3D86"/>
    <w:rsid w:val="00BD1C0C"/>
    <w:rsid w:val="00BE5444"/>
    <w:rsid w:val="00C0095E"/>
    <w:rsid w:val="00C12355"/>
    <w:rsid w:val="00C133D1"/>
    <w:rsid w:val="00C15054"/>
    <w:rsid w:val="00C22DA8"/>
    <w:rsid w:val="00C23AB3"/>
    <w:rsid w:val="00C23B9C"/>
    <w:rsid w:val="00C44C90"/>
    <w:rsid w:val="00C47349"/>
    <w:rsid w:val="00C50C1B"/>
    <w:rsid w:val="00C521D1"/>
    <w:rsid w:val="00C54E04"/>
    <w:rsid w:val="00C5523C"/>
    <w:rsid w:val="00C6287C"/>
    <w:rsid w:val="00C63818"/>
    <w:rsid w:val="00C63D5E"/>
    <w:rsid w:val="00C810D1"/>
    <w:rsid w:val="00C82348"/>
    <w:rsid w:val="00C82F8C"/>
    <w:rsid w:val="00C85787"/>
    <w:rsid w:val="00C94499"/>
    <w:rsid w:val="00C95C49"/>
    <w:rsid w:val="00CB0523"/>
    <w:rsid w:val="00CC479C"/>
    <w:rsid w:val="00CC4B34"/>
    <w:rsid w:val="00CC5A8E"/>
    <w:rsid w:val="00CD153F"/>
    <w:rsid w:val="00CD2230"/>
    <w:rsid w:val="00CE33FB"/>
    <w:rsid w:val="00CF4171"/>
    <w:rsid w:val="00CF690B"/>
    <w:rsid w:val="00CF7257"/>
    <w:rsid w:val="00D06D60"/>
    <w:rsid w:val="00D16370"/>
    <w:rsid w:val="00D24755"/>
    <w:rsid w:val="00D33440"/>
    <w:rsid w:val="00D50BC9"/>
    <w:rsid w:val="00D5375B"/>
    <w:rsid w:val="00D57260"/>
    <w:rsid w:val="00D65A33"/>
    <w:rsid w:val="00D75B9E"/>
    <w:rsid w:val="00D763CC"/>
    <w:rsid w:val="00D80607"/>
    <w:rsid w:val="00D86482"/>
    <w:rsid w:val="00D96E34"/>
    <w:rsid w:val="00DA4BE7"/>
    <w:rsid w:val="00DB4BAD"/>
    <w:rsid w:val="00DC1928"/>
    <w:rsid w:val="00DC225E"/>
    <w:rsid w:val="00DC38E9"/>
    <w:rsid w:val="00DD1B2A"/>
    <w:rsid w:val="00DD4747"/>
    <w:rsid w:val="00DD4E4B"/>
    <w:rsid w:val="00DD5EC0"/>
    <w:rsid w:val="00DE0826"/>
    <w:rsid w:val="00DE7BBE"/>
    <w:rsid w:val="00DF5062"/>
    <w:rsid w:val="00E00E0F"/>
    <w:rsid w:val="00E0130F"/>
    <w:rsid w:val="00E0581E"/>
    <w:rsid w:val="00E0760E"/>
    <w:rsid w:val="00E1130A"/>
    <w:rsid w:val="00E30E91"/>
    <w:rsid w:val="00E352DE"/>
    <w:rsid w:val="00E41555"/>
    <w:rsid w:val="00E4264C"/>
    <w:rsid w:val="00E43225"/>
    <w:rsid w:val="00E4488A"/>
    <w:rsid w:val="00E45D2E"/>
    <w:rsid w:val="00E47131"/>
    <w:rsid w:val="00E60BB6"/>
    <w:rsid w:val="00E64B91"/>
    <w:rsid w:val="00E653BB"/>
    <w:rsid w:val="00E6622F"/>
    <w:rsid w:val="00E73399"/>
    <w:rsid w:val="00E7573D"/>
    <w:rsid w:val="00E777E9"/>
    <w:rsid w:val="00E821CF"/>
    <w:rsid w:val="00E92040"/>
    <w:rsid w:val="00E931F1"/>
    <w:rsid w:val="00E9370B"/>
    <w:rsid w:val="00E93B45"/>
    <w:rsid w:val="00E95433"/>
    <w:rsid w:val="00E97A9C"/>
    <w:rsid w:val="00EA0A6F"/>
    <w:rsid w:val="00EA512B"/>
    <w:rsid w:val="00EB4F51"/>
    <w:rsid w:val="00EB535F"/>
    <w:rsid w:val="00EC7968"/>
    <w:rsid w:val="00ED7778"/>
    <w:rsid w:val="00EE2AEB"/>
    <w:rsid w:val="00F26B99"/>
    <w:rsid w:val="00F3678B"/>
    <w:rsid w:val="00F43D6B"/>
    <w:rsid w:val="00F53BDD"/>
    <w:rsid w:val="00F6748D"/>
    <w:rsid w:val="00F77F6C"/>
    <w:rsid w:val="00F9789E"/>
    <w:rsid w:val="00FB00E1"/>
    <w:rsid w:val="00FB5ABA"/>
    <w:rsid w:val="00FC1111"/>
    <w:rsid w:val="00FC3BB8"/>
    <w:rsid w:val="00FC4447"/>
    <w:rsid w:val="00FD1271"/>
    <w:rsid w:val="00FD2CB0"/>
    <w:rsid w:val="00FD4EB8"/>
    <w:rsid w:val="00FE1B41"/>
    <w:rsid w:val="00FF21F2"/>
    <w:rsid w:val="00FF47AD"/>
    <w:rsid w:val="01134FF8"/>
    <w:rsid w:val="0132783D"/>
    <w:rsid w:val="016A0DAC"/>
    <w:rsid w:val="018207C5"/>
    <w:rsid w:val="01DA23AF"/>
    <w:rsid w:val="027350B3"/>
    <w:rsid w:val="02BA6BA7"/>
    <w:rsid w:val="03550708"/>
    <w:rsid w:val="0375443D"/>
    <w:rsid w:val="03B552F7"/>
    <w:rsid w:val="03BB2756"/>
    <w:rsid w:val="042A2BE3"/>
    <w:rsid w:val="04CB4231"/>
    <w:rsid w:val="052F2A11"/>
    <w:rsid w:val="05533EC0"/>
    <w:rsid w:val="05843E9B"/>
    <w:rsid w:val="05AE1BBC"/>
    <w:rsid w:val="06A66D03"/>
    <w:rsid w:val="06AE3E0A"/>
    <w:rsid w:val="079E79DA"/>
    <w:rsid w:val="07F341CA"/>
    <w:rsid w:val="08027DE1"/>
    <w:rsid w:val="08406CE4"/>
    <w:rsid w:val="099A0CC0"/>
    <w:rsid w:val="09A3752A"/>
    <w:rsid w:val="0B470389"/>
    <w:rsid w:val="0B805246"/>
    <w:rsid w:val="0BF7590B"/>
    <w:rsid w:val="0C321039"/>
    <w:rsid w:val="0C3E2226"/>
    <w:rsid w:val="0CC57D93"/>
    <w:rsid w:val="0D6E42F3"/>
    <w:rsid w:val="0DA815B3"/>
    <w:rsid w:val="0E305629"/>
    <w:rsid w:val="0F331350"/>
    <w:rsid w:val="0FBE13ED"/>
    <w:rsid w:val="10A64292"/>
    <w:rsid w:val="11B97457"/>
    <w:rsid w:val="122B630F"/>
    <w:rsid w:val="12BE3627"/>
    <w:rsid w:val="13467A1D"/>
    <w:rsid w:val="13596AAE"/>
    <w:rsid w:val="13914897"/>
    <w:rsid w:val="13EB73DC"/>
    <w:rsid w:val="13FD3CDB"/>
    <w:rsid w:val="14761E85"/>
    <w:rsid w:val="151508C6"/>
    <w:rsid w:val="17AE3C6A"/>
    <w:rsid w:val="18956BD8"/>
    <w:rsid w:val="18F2402A"/>
    <w:rsid w:val="19395DB7"/>
    <w:rsid w:val="19F17E3E"/>
    <w:rsid w:val="1A1B310D"/>
    <w:rsid w:val="1A726EB4"/>
    <w:rsid w:val="1A813351"/>
    <w:rsid w:val="1B23671D"/>
    <w:rsid w:val="1B354B6D"/>
    <w:rsid w:val="1B4A3CA9"/>
    <w:rsid w:val="1BB25FDE"/>
    <w:rsid w:val="1BBC447B"/>
    <w:rsid w:val="1BC72B84"/>
    <w:rsid w:val="1BD71A93"/>
    <w:rsid w:val="1C033E58"/>
    <w:rsid w:val="1C3C1DBA"/>
    <w:rsid w:val="1C512254"/>
    <w:rsid w:val="1CDF3485"/>
    <w:rsid w:val="1D012A8E"/>
    <w:rsid w:val="1D510F7D"/>
    <w:rsid w:val="1DC35023"/>
    <w:rsid w:val="1E171E3D"/>
    <w:rsid w:val="1E285EBA"/>
    <w:rsid w:val="1EC21DA9"/>
    <w:rsid w:val="1F0440EA"/>
    <w:rsid w:val="1F1D16D5"/>
    <w:rsid w:val="202C1823"/>
    <w:rsid w:val="207B4905"/>
    <w:rsid w:val="218C669E"/>
    <w:rsid w:val="21961A0B"/>
    <w:rsid w:val="2241392C"/>
    <w:rsid w:val="23671171"/>
    <w:rsid w:val="238945AB"/>
    <w:rsid w:val="23B73EA6"/>
    <w:rsid w:val="242C572A"/>
    <w:rsid w:val="257D2ECD"/>
    <w:rsid w:val="25D02FFD"/>
    <w:rsid w:val="25F807A6"/>
    <w:rsid w:val="262B1D6E"/>
    <w:rsid w:val="26374E7D"/>
    <w:rsid w:val="2753038A"/>
    <w:rsid w:val="28661D4E"/>
    <w:rsid w:val="287265EE"/>
    <w:rsid w:val="28B673DC"/>
    <w:rsid w:val="296E3259"/>
    <w:rsid w:val="299A5F1B"/>
    <w:rsid w:val="29AC42AB"/>
    <w:rsid w:val="29B36EBE"/>
    <w:rsid w:val="29E277A3"/>
    <w:rsid w:val="29EC0622"/>
    <w:rsid w:val="2A2B739C"/>
    <w:rsid w:val="2AE00186"/>
    <w:rsid w:val="2AF27EBA"/>
    <w:rsid w:val="2B856638"/>
    <w:rsid w:val="2CE91423"/>
    <w:rsid w:val="2DAF3E40"/>
    <w:rsid w:val="2DE44790"/>
    <w:rsid w:val="2E156399"/>
    <w:rsid w:val="2E2465DC"/>
    <w:rsid w:val="2E4A2548"/>
    <w:rsid w:val="2F3E4062"/>
    <w:rsid w:val="2F942A1D"/>
    <w:rsid w:val="30297EDA"/>
    <w:rsid w:val="30395C43"/>
    <w:rsid w:val="30444D13"/>
    <w:rsid w:val="30963095"/>
    <w:rsid w:val="30AC28B9"/>
    <w:rsid w:val="32C817FF"/>
    <w:rsid w:val="330469DC"/>
    <w:rsid w:val="336851BD"/>
    <w:rsid w:val="336A7E48"/>
    <w:rsid w:val="337A6C9E"/>
    <w:rsid w:val="339E473B"/>
    <w:rsid w:val="356E45E1"/>
    <w:rsid w:val="357E2A76"/>
    <w:rsid w:val="36257395"/>
    <w:rsid w:val="368045CB"/>
    <w:rsid w:val="36981915"/>
    <w:rsid w:val="36987B67"/>
    <w:rsid w:val="36BC3397"/>
    <w:rsid w:val="36BD75CE"/>
    <w:rsid w:val="37166CDE"/>
    <w:rsid w:val="371B2546"/>
    <w:rsid w:val="38060B00"/>
    <w:rsid w:val="38123949"/>
    <w:rsid w:val="38DB1F8D"/>
    <w:rsid w:val="39C74904"/>
    <w:rsid w:val="39C974F9"/>
    <w:rsid w:val="39ED4E59"/>
    <w:rsid w:val="3A217E73"/>
    <w:rsid w:val="3A555D6F"/>
    <w:rsid w:val="3AD455AC"/>
    <w:rsid w:val="3B2C4C7D"/>
    <w:rsid w:val="3B464791"/>
    <w:rsid w:val="3BEC179B"/>
    <w:rsid w:val="3C065FB9"/>
    <w:rsid w:val="3C2D0D52"/>
    <w:rsid w:val="3C461E13"/>
    <w:rsid w:val="3C4A342B"/>
    <w:rsid w:val="3E18158D"/>
    <w:rsid w:val="3E1B3C5E"/>
    <w:rsid w:val="3F1A2BCD"/>
    <w:rsid w:val="3F7559D6"/>
    <w:rsid w:val="3FE060DB"/>
    <w:rsid w:val="3FE558FB"/>
    <w:rsid w:val="402406BD"/>
    <w:rsid w:val="40414DCB"/>
    <w:rsid w:val="40445053"/>
    <w:rsid w:val="40842F0A"/>
    <w:rsid w:val="40B25CC9"/>
    <w:rsid w:val="428575F7"/>
    <w:rsid w:val="433E1A96"/>
    <w:rsid w:val="43B92ECB"/>
    <w:rsid w:val="44110F59"/>
    <w:rsid w:val="44496945"/>
    <w:rsid w:val="4493196E"/>
    <w:rsid w:val="44984E0D"/>
    <w:rsid w:val="45967968"/>
    <w:rsid w:val="47BB1907"/>
    <w:rsid w:val="47E24672"/>
    <w:rsid w:val="47FF6295"/>
    <w:rsid w:val="49E03BAC"/>
    <w:rsid w:val="49ED78C9"/>
    <w:rsid w:val="4AF173EE"/>
    <w:rsid w:val="4B1F21AD"/>
    <w:rsid w:val="4B27210C"/>
    <w:rsid w:val="4B4B4D50"/>
    <w:rsid w:val="4B944949"/>
    <w:rsid w:val="4CC34AE1"/>
    <w:rsid w:val="4CF60F00"/>
    <w:rsid w:val="4D293C45"/>
    <w:rsid w:val="4DBC7081"/>
    <w:rsid w:val="4DC31516"/>
    <w:rsid w:val="4DCA28A4"/>
    <w:rsid w:val="4DE13512"/>
    <w:rsid w:val="4E31544E"/>
    <w:rsid w:val="4E45017D"/>
    <w:rsid w:val="4E830CA5"/>
    <w:rsid w:val="4FAF6015"/>
    <w:rsid w:val="4FB235F0"/>
    <w:rsid w:val="50B769E4"/>
    <w:rsid w:val="50BE6FAF"/>
    <w:rsid w:val="51205319"/>
    <w:rsid w:val="5167665C"/>
    <w:rsid w:val="526950A3"/>
    <w:rsid w:val="52FC4B82"/>
    <w:rsid w:val="542A49B9"/>
    <w:rsid w:val="544E58B1"/>
    <w:rsid w:val="545B2183"/>
    <w:rsid w:val="549A3F89"/>
    <w:rsid w:val="54B60D25"/>
    <w:rsid w:val="54EB2A20"/>
    <w:rsid w:val="555962BC"/>
    <w:rsid w:val="557C54B8"/>
    <w:rsid w:val="55E603C7"/>
    <w:rsid w:val="561A3DA8"/>
    <w:rsid w:val="565A678F"/>
    <w:rsid w:val="565D3B8A"/>
    <w:rsid w:val="56652E64"/>
    <w:rsid w:val="574C062F"/>
    <w:rsid w:val="57BB325E"/>
    <w:rsid w:val="57EF4246"/>
    <w:rsid w:val="589A67CF"/>
    <w:rsid w:val="58F5279F"/>
    <w:rsid w:val="58FC58DC"/>
    <w:rsid w:val="5943350B"/>
    <w:rsid w:val="596F4300"/>
    <w:rsid w:val="599E6993"/>
    <w:rsid w:val="5A987886"/>
    <w:rsid w:val="5BB71F8E"/>
    <w:rsid w:val="5C036F81"/>
    <w:rsid w:val="5CC761CF"/>
    <w:rsid w:val="5D5E4DB7"/>
    <w:rsid w:val="5E251431"/>
    <w:rsid w:val="5F3A715E"/>
    <w:rsid w:val="5F3E734E"/>
    <w:rsid w:val="60651FB9"/>
    <w:rsid w:val="612B3202"/>
    <w:rsid w:val="61891CD7"/>
    <w:rsid w:val="618B3CA1"/>
    <w:rsid w:val="62040764"/>
    <w:rsid w:val="62551626"/>
    <w:rsid w:val="627E7362"/>
    <w:rsid w:val="62B80AC5"/>
    <w:rsid w:val="630B32EB"/>
    <w:rsid w:val="64016330"/>
    <w:rsid w:val="6418707A"/>
    <w:rsid w:val="64DD2E2F"/>
    <w:rsid w:val="650931D4"/>
    <w:rsid w:val="65202952"/>
    <w:rsid w:val="65271809"/>
    <w:rsid w:val="655F34CA"/>
    <w:rsid w:val="65624D19"/>
    <w:rsid w:val="65A90B99"/>
    <w:rsid w:val="660D1128"/>
    <w:rsid w:val="662C3B8C"/>
    <w:rsid w:val="67FD341E"/>
    <w:rsid w:val="68041FEC"/>
    <w:rsid w:val="68916BF1"/>
    <w:rsid w:val="68E87C2B"/>
    <w:rsid w:val="69513396"/>
    <w:rsid w:val="69E14DA6"/>
    <w:rsid w:val="69EE1271"/>
    <w:rsid w:val="6A1707C7"/>
    <w:rsid w:val="6A3C1FDC"/>
    <w:rsid w:val="6A6D6639"/>
    <w:rsid w:val="6A942AC0"/>
    <w:rsid w:val="6AA113A4"/>
    <w:rsid w:val="6ADF6E0B"/>
    <w:rsid w:val="6AEB7D40"/>
    <w:rsid w:val="6C1D7BEB"/>
    <w:rsid w:val="6C2E1DF8"/>
    <w:rsid w:val="6C303DC2"/>
    <w:rsid w:val="6C874CC2"/>
    <w:rsid w:val="6D0907C7"/>
    <w:rsid w:val="6DC15FA2"/>
    <w:rsid w:val="6E6E1333"/>
    <w:rsid w:val="6E9E2386"/>
    <w:rsid w:val="6EAA3BD8"/>
    <w:rsid w:val="6FBB7E47"/>
    <w:rsid w:val="700C7EB2"/>
    <w:rsid w:val="70781894"/>
    <w:rsid w:val="712B6906"/>
    <w:rsid w:val="71950224"/>
    <w:rsid w:val="721F50FA"/>
    <w:rsid w:val="7249173A"/>
    <w:rsid w:val="72E506AF"/>
    <w:rsid w:val="737F118B"/>
    <w:rsid w:val="739915E2"/>
    <w:rsid w:val="73E15BCA"/>
    <w:rsid w:val="73E50FA4"/>
    <w:rsid w:val="7476258E"/>
    <w:rsid w:val="74A52E74"/>
    <w:rsid w:val="74EA47B0"/>
    <w:rsid w:val="759A405B"/>
    <w:rsid w:val="769E3900"/>
    <w:rsid w:val="76DC12FA"/>
    <w:rsid w:val="77525B63"/>
    <w:rsid w:val="77CF26E1"/>
    <w:rsid w:val="77D575CC"/>
    <w:rsid w:val="78112CFA"/>
    <w:rsid w:val="78177FFF"/>
    <w:rsid w:val="783562BD"/>
    <w:rsid w:val="794B2ECE"/>
    <w:rsid w:val="79A436FA"/>
    <w:rsid w:val="7A1545F8"/>
    <w:rsid w:val="7A592736"/>
    <w:rsid w:val="7AAF2356"/>
    <w:rsid w:val="7B8437E3"/>
    <w:rsid w:val="7BA85CFD"/>
    <w:rsid w:val="7C016BE2"/>
    <w:rsid w:val="7CD11C6A"/>
    <w:rsid w:val="7D690EE2"/>
    <w:rsid w:val="7DB33A33"/>
    <w:rsid w:val="7EFB3DBC"/>
    <w:rsid w:val="7F34107C"/>
    <w:rsid w:val="7F4E65E2"/>
    <w:rsid w:val="7FE42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9F531D"/>
  <w15:docId w15:val="{70B26EDC-6A4C-4B2D-A910-82A96C7E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qFormat/>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character" w:styleId="af">
    <w:name w:val="annotation reference"/>
    <w:basedOn w:val="a0"/>
    <w:uiPriority w:val="99"/>
    <w:semiHidden/>
    <w:unhideWhenUsed/>
    <w:rsid w:val="00B0306E"/>
    <w:rPr>
      <w:sz w:val="21"/>
      <w:szCs w:val="21"/>
    </w:rPr>
  </w:style>
  <w:style w:type="paragraph" w:styleId="af0">
    <w:name w:val="annotation text"/>
    <w:basedOn w:val="a"/>
    <w:link w:val="af1"/>
    <w:uiPriority w:val="99"/>
    <w:semiHidden/>
    <w:unhideWhenUsed/>
    <w:rsid w:val="00B0306E"/>
    <w:pPr>
      <w:jc w:val="left"/>
    </w:pPr>
  </w:style>
  <w:style w:type="character" w:customStyle="1" w:styleId="af1">
    <w:name w:val="批注文字 字符"/>
    <w:basedOn w:val="a0"/>
    <w:link w:val="af0"/>
    <w:uiPriority w:val="99"/>
    <w:semiHidden/>
    <w:rsid w:val="00B0306E"/>
    <w:rPr>
      <w:rFonts w:ascii="Times New Roman" w:eastAsia="宋体" w:hAnsi="Times New Roman" w:cs="Times New Roman"/>
      <w:kern w:val="2"/>
      <w:sz w:val="21"/>
    </w:rPr>
  </w:style>
  <w:style w:type="paragraph" w:styleId="af2">
    <w:name w:val="annotation subject"/>
    <w:basedOn w:val="af0"/>
    <w:next w:val="af0"/>
    <w:link w:val="af3"/>
    <w:uiPriority w:val="99"/>
    <w:semiHidden/>
    <w:unhideWhenUsed/>
    <w:rsid w:val="00B0306E"/>
    <w:rPr>
      <w:b/>
      <w:bCs/>
    </w:rPr>
  </w:style>
  <w:style w:type="character" w:customStyle="1" w:styleId="af3">
    <w:name w:val="批注主题 字符"/>
    <w:basedOn w:val="af1"/>
    <w:link w:val="af2"/>
    <w:uiPriority w:val="99"/>
    <w:semiHidden/>
    <w:rsid w:val="00B0306E"/>
    <w:rPr>
      <w:rFonts w:ascii="Times New Roman" w:eastAsia="宋体" w:hAnsi="Times New Roman" w:cs="Times New Roman"/>
      <w:b/>
      <w:bCs/>
      <w:kern w:val="2"/>
      <w:sz w:val="21"/>
    </w:rPr>
  </w:style>
  <w:style w:type="paragraph" w:styleId="af4">
    <w:name w:val="Revision"/>
    <w:hidden/>
    <w:uiPriority w:val="99"/>
    <w:semiHidden/>
    <w:rsid w:val="001D7C2D"/>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785</Words>
  <Characters>4479</Characters>
  <Application>Microsoft Office Word</Application>
  <DocSecurity>0</DocSecurity>
  <Lines>37</Lines>
  <Paragraphs>10</Paragraphs>
  <ScaleCrop>false</ScaleCrop>
  <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DELL</cp:lastModifiedBy>
  <cp:revision>2</cp:revision>
  <dcterms:created xsi:type="dcterms:W3CDTF">2026-05-26T02:44:00Z</dcterms:created>
  <dcterms:modified xsi:type="dcterms:W3CDTF">2026-05-26T02:44:00Z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F51DDEB96A904077AFC2BCF0E9D26817</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1655107986</vt:lpwstr>
  </property>
  <property fmtid="{D5CDD505-2E9C-101B-9397-08002B2CF9AE}" pid="8" name="_2015_ms_pID_725343">
    <vt:lpwstr>(2)1CTYoa8kdJqgqkZctTSUsMSyLzjYKlsF+7A/vXXEyvu4FO+LzldIgH1JCUseOtzR/Ft+xc2l
57QXQpFwKO48vDSLYK12r3vprO3/i4wvt5OYdkp9u9kMv9bpxEA7ybEll2h9JHphwMawkFua
dst/nC9ifNvM27NkbXMgwVrALLgSswH9s1sOK6EzeO8TYrJwKcXLE5pppVfWTLA8J6GUETVi
Rwk5OXgE/Kcfh5Bq+a</vt:lpwstr>
  </property>
  <property fmtid="{D5CDD505-2E9C-101B-9397-08002B2CF9AE}" pid="9" name="_2015_ms_pID_7253431">
    <vt:lpwstr>6zTMNaGUeH9wsjgJBXTWQr8p7SVQCp8behnKqfWDBWqbthqvnqj0Bv
Ur5siK0a2t2aplP03cqZsfzZr9/pXu1sptv8HtZ4C1kp9EpFIz4xMAArkVPGrciSLwR3t4QZ
1jpYq01UEgezJnlsnZ1vsQv313/vdB8V4hA5LkdDXd3mOL/YyDlnVxtIqwOZRiu0r+o=</vt:lpwstr>
  </property>
</Properties>
</file>