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6F011" w14:textId="0C98AF1C" w:rsidR="00785146" w:rsidRDefault="00873F09" w:rsidP="00CA52FD">
      <w:pPr>
        <w:pStyle w:val="ab"/>
        <w:rPr>
          <w:rFonts w:hAnsi="宋体"/>
          <w:color w:val="FF0000"/>
          <w:sz w:val="28"/>
          <w:szCs w:val="28"/>
        </w:rPr>
      </w:pPr>
      <w:bookmarkStart w:id="0" w:name="_Toc38367762"/>
      <w:r>
        <w:rPr>
          <w:rFonts w:ascii="宋体" w:hAnsi="宋体" w:hint="eastAsia"/>
          <w:sz w:val="36"/>
        </w:rPr>
        <w:t>【</w:t>
      </w:r>
      <w:r w:rsidR="007246B4">
        <w:rPr>
          <w:rFonts w:ascii="宋体" w:hAnsi="宋体" w:hint="eastAsia"/>
          <w:sz w:val="36"/>
        </w:rPr>
        <w:t>控制设备</w:t>
      </w:r>
      <w:r>
        <w:rPr>
          <w:rFonts w:ascii="宋体" w:hAnsi="宋体" w:hint="eastAsia"/>
          <w:sz w:val="36"/>
        </w:rPr>
        <w:t>】</w:t>
      </w:r>
      <w:r>
        <w:rPr>
          <w:rFonts w:ascii="宋体" w:hAnsi="宋体"/>
          <w:sz w:val="36"/>
        </w:rPr>
        <w:t>采购需求</w:t>
      </w:r>
      <w:bookmarkEnd w:id="0"/>
    </w:p>
    <w:p w14:paraId="0374A3A8"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2CB711AA"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62D71FD" w14:textId="3F3EADE8" w:rsidR="00AB48E9" w:rsidRPr="00AB48E9" w:rsidRDefault="00CA52FD">
      <w:pPr>
        <w:autoSpaceDE w:val="0"/>
        <w:autoSpaceDN w:val="0"/>
        <w:adjustRightInd w:val="0"/>
        <w:spacing w:before="50" w:line="360" w:lineRule="auto"/>
        <w:ind w:firstLineChars="200" w:firstLine="420"/>
        <w:rPr>
          <w:rFonts w:hAnsi="宋体"/>
          <w:color w:val="FF0000"/>
          <w:szCs w:val="21"/>
        </w:rPr>
      </w:pPr>
      <w:r w:rsidRPr="0095405B">
        <w:rPr>
          <w:szCs w:val="21"/>
        </w:rPr>
        <w:t>本</w:t>
      </w:r>
      <w:r w:rsidR="00F44B10">
        <w:rPr>
          <w:rFonts w:hint="eastAsia"/>
          <w:szCs w:val="21"/>
        </w:rPr>
        <w:t>次</w:t>
      </w:r>
      <w:r w:rsidR="00550EEC" w:rsidRPr="0095405B">
        <w:rPr>
          <w:szCs w:val="21"/>
        </w:rPr>
        <w:t>采购</w:t>
      </w:r>
      <w:r w:rsidR="00F44B10">
        <w:rPr>
          <w:rFonts w:hint="eastAsia"/>
          <w:szCs w:val="21"/>
        </w:rPr>
        <w:t>1</w:t>
      </w:r>
      <w:r w:rsidR="00F44B10">
        <w:rPr>
          <w:rFonts w:hint="eastAsia"/>
          <w:szCs w:val="21"/>
        </w:rPr>
        <w:t>套</w:t>
      </w:r>
      <w:r w:rsidR="007246B4">
        <w:rPr>
          <w:rFonts w:hint="eastAsia"/>
          <w:szCs w:val="21"/>
        </w:rPr>
        <w:t>控制</w:t>
      </w:r>
      <w:r w:rsidR="00B37C10">
        <w:rPr>
          <w:rFonts w:hint="eastAsia"/>
          <w:szCs w:val="21"/>
        </w:rPr>
        <w:t>设备</w:t>
      </w:r>
      <w:r w:rsidR="00E13FF5">
        <w:rPr>
          <w:rFonts w:hint="eastAsia"/>
          <w:szCs w:val="21"/>
        </w:rPr>
        <w:t>，</w:t>
      </w:r>
      <w:r w:rsidR="007246B4">
        <w:rPr>
          <w:rFonts w:hint="eastAsia"/>
          <w:szCs w:val="21"/>
        </w:rPr>
        <w:t>用于</w:t>
      </w:r>
      <w:r w:rsidR="007246B4">
        <w:rPr>
          <w:rFonts w:hint="eastAsia"/>
          <w:szCs w:val="21"/>
        </w:rPr>
        <w:t>2</w:t>
      </w:r>
      <w:r w:rsidR="007246B4">
        <w:rPr>
          <w:szCs w:val="21"/>
        </w:rPr>
        <w:t>.5MV</w:t>
      </w:r>
      <w:r w:rsidR="007246B4">
        <w:rPr>
          <w:rFonts w:hint="eastAsia"/>
          <w:szCs w:val="21"/>
        </w:rPr>
        <w:t>快</w:t>
      </w:r>
      <w:r w:rsidR="007246B4" w:rsidRPr="007246B4">
        <w:rPr>
          <w:rFonts w:hint="eastAsia"/>
          <w:szCs w:val="21"/>
        </w:rPr>
        <w:t>前沿脉冲功率源</w:t>
      </w:r>
      <w:r w:rsidR="007246B4">
        <w:rPr>
          <w:rFonts w:hint="eastAsia"/>
          <w:szCs w:val="21"/>
        </w:rPr>
        <w:t>的实验室运行</w:t>
      </w:r>
      <w:r w:rsidR="006C5A98">
        <w:rPr>
          <w:rFonts w:hint="eastAsia"/>
          <w:szCs w:val="21"/>
        </w:rPr>
        <w:t>中电路和气路的控制</w:t>
      </w:r>
      <w:r w:rsidR="007246B4">
        <w:rPr>
          <w:rFonts w:hint="eastAsia"/>
          <w:szCs w:val="21"/>
        </w:rPr>
        <w:t>。</w:t>
      </w:r>
    </w:p>
    <w:p w14:paraId="187AB87A"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703D153" w14:textId="77777777" w:rsidR="00785146" w:rsidRDefault="00873F09">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28822F0D" w14:textId="77777777" w:rsidR="00785146"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0A3EA2">
        <w:rPr>
          <w:rFonts w:hAnsi="宋体" w:hint="eastAsia"/>
          <w:szCs w:val="24"/>
          <w:u w:val="single"/>
        </w:rPr>
        <w:t>工业</w:t>
      </w:r>
      <w:r>
        <w:rPr>
          <w:rFonts w:hAnsi="宋体"/>
          <w:szCs w:val="24"/>
          <w:u w:val="single"/>
        </w:rPr>
        <w:t xml:space="preserve"> </w:t>
      </w:r>
      <w:r>
        <w:rPr>
          <w:rFonts w:hAnsi="宋体" w:hint="eastAsia"/>
          <w:szCs w:val="24"/>
        </w:rPr>
        <w:t>。</w:t>
      </w:r>
    </w:p>
    <w:p w14:paraId="2553CDA8"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B0567E5"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96F8912"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06EA38F5" w14:textId="62A28162"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7246B4">
        <w:rPr>
          <w:rFonts w:ascii="宋体" w:hAnsi="宋体" w:hint="eastAsia"/>
          <w:szCs w:val="21"/>
          <w:u w:val="single"/>
        </w:rPr>
        <w:t>控制</w:t>
      </w:r>
      <w:r w:rsidR="00C77146" w:rsidRPr="00C77146">
        <w:rPr>
          <w:rFonts w:ascii="宋体" w:hAnsi="宋体" w:hint="eastAsia"/>
          <w:szCs w:val="21"/>
          <w:u w:val="single"/>
        </w:rPr>
        <w:t>设备</w:t>
      </w:r>
      <w:r>
        <w:rPr>
          <w:rFonts w:ascii="宋体" w:hAnsi="宋体"/>
          <w:szCs w:val="21"/>
          <w:u w:val="single"/>
        </w:rPr>
        <w:t xml:space="preserve">  </w:t>
      </w:r>
    </w:p>
    <w:p w14:paraId="6297B212" w14:textId="77777777"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95405B">
        <w:rPr>
          <w:rFonts w:hAnsi="宋体"/>
          <w:szCs w:val="21"/>
          <w:u w:val="single"/>
        </w:rPr>
        <w:t>1</w:t>
      </w:r>
      <w:r w:rsidR="0095405B">
        <w:rPr>
          <w:rFonts w:hAnsi="宋体" w:hint="eastAsia"/>
          <w:szCs w:val="21"/>
          <w:u w:val="single"/>
        </w:rPr>
        <w:t>套</w:t>
      </w:r>
      <w:r>
        <w:rPr>
          <w:rFonts w:hAnsi="宋体"/>
          <w:szCs w:val="21"/>
          <w:u w:val="single"/>
        </w:rPr>
        <w:t xml:space="preserve">  </w:t>
      </w:r>
      <w:bookmarkStart w:id="4" w:name="_GoBack"/>
      <w:bookmarkEnd w:id="4"/>
    </w:p>
    <w:p w14:paraId="709736AD" w14:textId="1342F74E"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7246B4">
        <w:rPr>
          <w:rFonts w:hAnsi="宋体"/>
          <w:szCs w:val="21"/>
          <w:u w:val="single"/>
        </w:rPr>
        <w:t>55</w:t>
      </w:r>
      <w:r w:rsidR="0095405B">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74197864" w14:textId="0B33DACC"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Pr="002776AC">
        <w:rPr>
          <w:rFonts w:hAnsi="宋体"/>
          <w:u w:val="single"/>
        </w:rPr>
        <w:t xml:space="preserve"> </w:t>
      </w:r>
      <w:r w:rsidR="007246B4">
        <w:rPr>
          <w:rFonts w:hAnsi="宋体"/>
          <w:u w:val="single"/>
        </w:rPr>
        <w:t>1</w:t>
      </w:r>
      <w:r w:rsidR="00B14AD3">
        <w:rPr>
          <w:rFonts w:hAnsi="宋体"/>
          <w:u w:val="single"/>
        </w:rPr>
        <w:t>2</w:t>
      </w:r>
      <w:r w:rsidR="00F44B10" w:rsidRPr="00F44B10">
        <w:rPr>
          <w:rFonts w:hAnsi="宋体" w:hint="eastAsia"/>
          <w:u w:val="single"/>
        </w:rPr>
        <w:t>个月内</w:t>
      </w:r>
      <w:r>
        <w:rPr>
          <w:rFonts w:hAnsi="宋体" w:hint="eastAsia"/>
        </w:rPr>
        <w:t>。</w:t>
      </w:r>
    </w:p>
    <w:p w14:paraId="102C83C0" w14:textId="00AFDD04"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6C5A98">
        <w:rPr>
          <w:rFonts w:hAnsi="宋体" w:hint="eastAsia"/>
          <w:szCs w:val="21"/>
          <w:u w:val="single"/>
        </w:rPr>
        <w:t>创新港</w:t>
      </w:r>
      <w:r w:rsidR="006C5A98">
        <w:rPr>
          <w:rFonts w:hAnsi="宋体" w:hint="eastAsia"/>
          <w:szCs w:val="21"/>
          <w:u w:val="single"/>
        </w:rPr>
        <w:t>-</w:t>
      </w:r>
      <w:r w:rsidR="006C5A98">
        <w:rPr>
          <w:rFonts w:hAnsi="宋体" w:hint="eastAsia"/>
          <w:szCs w:val="21"/>
          <w:u w:val="single"/>
        </w:rPr>
        <w:t>强电磁脉冲实验楼</w:t>
      </w:r>
      <w:r>
        <w:rPr>
          <w:rFonts w:hAnsi="宋体"/>
          <w:szCs w:val="21"/>
          <w:u w:val="single"/>
        </w:rPr>
        <w:t xml:space="preserve">   </w:t>
      </w:r>
      <w:r>
        <w:rPr>
          <w:rFonts w:hAnsi="宋体" w:hint="eastAsia"/>
          <w:szCs w:val="21"/>
        </w:rPr>
        <w:t>。</w:t>
      </w:r>
    </w:p>
    <w:p w14:paraId="16C71420" w14:textId="05A9AF35"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6F6FD6">
        <w:rPr>
          <w:rFonts w:hAnsi="宋体" w:hint="eastAsia"/>
          <w:szCs w:val="21"/>
          <w:u w:val="single"/>
        </w:rPr>
        <w:t>验收合格后付</w:t>
      </w:r>
      <w:r w:rsidR="00967EC4">
        <w:rPr>
          <w:rFonts w:hAnsi="宋体"/>
          <w:szCs w:val="21"/>
          <w:u w:val="single"/>
        </w:rPr>
        <w:t>9</w:t>
      </w:r>
      <w:r w:rsidR="00C77146">
        <w:rPr>
          <w:rFonts w:hAnsi="宋体"/>
          <w:szCs w:val="21"/>
          <w:u w:val="single"/>
        </w:rPr>
        <w:t>5%</w:t>
      </w:r>
      <w:r w:rsidR="00C77146">
        <w:rPr>
          <w:rFonts w:hAnsi="宋体" w:hint="eastAsia"/>
          <w:szCs w:val="21"/>
          <w:u w:val="single"/>
        </w:rPr>
        <w:t>，</w:t>
      </w:r>
      <w:r w:rsidR="00C77146" w:rsidRPr="00C77146">
        <w:rPr>
          <w:rFonts w:hAnsi="宋体" w:hint="eastAsia"/>
          <w:szCs w:val="21"/>
          <w:u w:val="single"/>
        </w:rPr>
        <w:t>一年后无质量问题付余款</w:t>
      </w:r>
      <w:r w:rsidR="00C77146" w:rsidRPr="00C77146">
        <w:rPr>
          <w:rFonts w:hAnsi="宋体" w:hint="eastAsia"/>
          <w:szCs w:val="21"/>
          <w:u w:val="single"/>
        </w:rPr>
        <w:t>5%</w:t>
      </w:r>
      <w:r>
        <w:rPr>
          <w:rFonts w:hAnsi="宋体"/>
          <w:szCs w:val="21"/>
          <w:u w:val="single"/>
        </w:rPr>
        <w:t xml:space="preserve">  </w:t>
      </w:r>
      <w:r>
        <w:rPr>
          <w:rFonts w:hAnsi="宋体" w:hint="eastAsia"/>
          <w:szCs w:val="21"/>
        </w:rPr>
        <w:t>。</w:t>
      </w:r>
    </w:p>
    <w:p w14:paraId="6E5BCC04"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2AE9EBA" w14:textId="77777777" w:rsidR="00236E99" w:rsidRDefault="00236E99" w:rsidP="00236E99">
      <w:pPr>
        <w:tabs>
          <w:tab w:val="left" w:pos="900"/>
        </w:tabs>
        <w:spacing w:beforeLines="50" w:before="156" w:line="360" w:lineRule="auto"/>
        <w:rPr>
          <w:szCs w:val="21"/>
        </w:rPr>
      </w:pPr>
      <w:r w:rsidRPr="00236E99">
        <w:rPr>
          <w:rFonts w:hint="eastAsia"/>
          <w:szCs w:val="21"/>
        </w:rPr>
        <w:t>4</w:t>
      </w:r>
      <w:r w:rsidRPr="00236E99">
        <w:rPr>
          <w:szCs w:val="21"/>
        </w:rPr>
        <w:t>-1</w:t>
      </w:r>
      <w:r>
        <w:rPr>
          <w:szCs w:val="21"/>
        </w:rPr>
        <w:t xml:space="preserve"> </w:t>
      </w:r>
      <w:r>
        <w:rPr>
          <w:rFonts w:hint="eastAsia"/>
          <w:szCs w:val="21"/>
        </w:rPr>
        <w:t>功能</w:t>
      </w:r>
      <w:r w:rsidR="00C77146">
        <w:rPr>
          <w:rFonts w:hint="eastAsia"/>
          <w:szCs w:val="21"/>
        </w:rPr>
        <w:t>及技术</w:t>
      </w:r>
      <w:r>
        <w:rPr>
          <w:rFonts w:hint="eastAsia"/>
          <w:szCs w:val="21"/>
        </w:rPr>
        <w:t>要求</w:t>
      </w:r>
    </w:p>
    <w:p w14:paraId="100C275B" w14:textId="6952EB45" w:rsidR="00DF3AA9" w:rsidRDefault="00236E99" w:rsidP="00DF3AA9">
      <w:pPr>
        <w:tabs>
          <w:tab w:val="left" w:pos="900"/>
        </w:tabs>
        <w:spacing w:beforeLines="50" w:before="156" w:line="360" w:lineRule="auto"/>
        <w:ind w:firstLineChars="200" w:firstLine="420"/>
        <w:rPr>
          <w:szCs w:val="21"/>
        </w:rPr>
      </w:pPr>
      <w:r>
        <w:rPr>
          <w:rFonts w:hint="eastAsia"/>
          <w:szCs w:val="21"/>
        </w:rPr>
        <w:lastRenderedPageBreak/>
        <w:t>根据采购方的</w:t>
      </w:r>
      <w:r w:rsidRPr="00236E99">
        <w:rPr>
          <w:rFonts w:hint="eastAsia"/>
          <w:szCs w:val="21"/>
        </w:rPr>
        <w:t>技术要求，</w:t>
      </w:r>
      <w:r w:rsidR="00EB0E0D">
        <w:rPr>
          <w:rFonts w:hint="eastAsia"/>
          <w:szCs w:val="21"/>
        </w:rPr>
        <w:t>定制</w:t>
      </w:r>
      <w:bookmarkStart w:id="5" w:name="_Hlk209691318"/>
      <w:r w:rsidR="00E20260">
        <w:rPr>
          <w:rFonts w:hint="eastAsia"/>
          <w:szCs w:val="21"/>
        </w:rPr>
        <w:t>2</w:t>
      </w:r>
      <w:r w:rsidR="00E20260">
        <w:rPr>
          <w:szCs w:val="21"/>
        </w:rPr>
        <w:t>.5MV</w:t>
      </w:r>
      <w:r w:rsidR="00E20260" w:rsidRPr="00E20260">
        <w:rPr>
          <w:rFonts w:hint="eastAsia"/>
          <w:szCs w:val="21"/>
        </w:rPr>
        <w:t>快前沿脉冲功率源</w:t>
      </w:r>
      <w:r w:rsidR="003A0BF4">
        <w:rPr>
          <w:rFonts w:hint="eastAsia"/>
          <w:szCs w:val="21"/>
        </w:rPr>
        <w:t>实验室用</w:t>
      </w:r>
      <w:bookmarkStart w:id="6" w:name="_Hlk209694671"/>
      <w:r w:rsidR="00DA1F60">
        <w:rPr>
          <w:rFonts w:hint="eastAsia"/>
          <w:szCs w:val="21"/>
        </w:rPr>
        <w:t>控制</w:t>
      </w:r>
      <w:r w:rsidR="00E20260">
        <w:rPr>
          <w:rFonts w:hint="eastAsia"/>
          <w:szCs w:val="21"/>
        </w:rPr>
        <w:t>设备</w:t>
      </w:r>
      <w:bookmarkEnd w:id="5"/>
      <w:bookmarkEnd w:id="6"/>
      <w:r w:rsidR="00E20260">
        <w:rPr>
          <w:rFonts w:hint="eastAsia"/>
          <w:szCs w:val="21"/>
        </w:rPr>
        <w:t>1</w:t>
      </w:r>
      <w:r w:rsidR="00E20260">
        <w:rPr>
          <w:rFonts w:hint="eastAsia"/>
          <w:szCs w:val="21"/>
        </w:rPr>
        <w:t>套</w:t>
      </w:r>
      <w:r w:rsidR="00DA1F60">
        <w:rPr>
          <w:rFonts w:hint="eastAsia"/>
          <w:szCs w:val="21"/>
        </w:rPr>
        <w:t>。具体要求要求如下</w:t>
      </w:r>
      <w:r w:rsidR="00163D0C">
        <w:rPr>
          <w:rFonts w:hint="eastAsia"/>
          <w:szCs w:val="21"/>
        </w:rPr>
        <w:t>，其中</w:t>
      </w:r>
      <w:r w:rsidR="00163D0C">
        <w:rPr>
          <w:rFonts w:hint="eastAsia"/>
        </w:rPr>
        <w:t>有</w:t>
      </w:r>
      <w:r w:rsidR="00163D0C" w:rsidRPr="00DD1A5B">
        <w:rPr>
          <w:rFonts w:ascii="Segoe UI Symbol" w:hAnsi="Segoe UI Symbol" w:cs="Segoe UI Symbol"/>
        </w:rPr>
        <w:t>★</w:t>
      </w:r>
      <w:r w:rsidR="00163D0C">
        <w:rPr>
          <w:rFonts w:ascii="Segoe UI Symbol" w:hAnsi="Segoe UI Symbol" w:cs="Segoe UI Symbol" w:hint="eastAsia"/>
        </w:rPr>
        <w:t>项未响应或存在负偏差视为不满足投标要求，按照投标无效处理。</w:t>
      </w:r>
    </w:p>
    <w:p w14:paraId="080893BB" w14:textId="71AADEF2" w:rsidR="00DA1F60" w:rsidRPr="00DA1F60" w:rsidRDefault="00020501" w:rsidP="00DA1F60">
      <w:pPr>
        <w:tabs>
          <w:tab w:val="left" w:pos="900"/>
        </w:tabs>
        <w:spacing w:line="360" w:lineRule="auto"/>
        <w:ind w:firstLineChars="200" w:firstLine="420"/>
        <w:rPr>
          <w:szCs w:val="21"/>
        </w:rPr>
      </w:pPr>
      <w:r w:rsidRPr="00DD1A5B">
        <w:rPr>
          <w:rFonts w:ascii="Segoe UI Symbol" w:hAnsi="Segoe UI Symbol" w:cs="Segoe UI Symbol"/>
          <w:kern w:val="0"/>
        </w:rPr>
        <w:t>★</w:t>
      </w:r>
      <w:r w:rsidR="00DA1F60" w:rsidRPr="00DA1F60">
        <w:rPr>
          <w:rFonts w:hint="eastAsia"/>
          <w:szCs w:val="21"/>
        </w:rPr>
        <w:t>①</w:t>
      </w:r>
      <w:r w:rsidR="002531CB">
        <w:rPr>
          <w:rFonts w:hint="eastAsia"/>
          <w:szCs w:val="21"/>
        </w:rPr>
        <w:t xml:space="preserve"> </w:t>
      </w:r>
      <w:r w:rsidR="00DA1F60" w:rsidRPr="00DA1F60">
        <w:rPr>
          <w:rFonts w:hint="eastAsia"/>
          <w:szCs w:val="21"/>
        </w:rPr>
        <w:t>远程控制端通过光纤传输实现对电路和气路的控制，包含自动工作模式</w:t>
      </w:r>
      <w:r w:rsidR="002531CB">
        <w:rPr>
          <w:rFonts w:hint="eastAsia"/>
          <w:szCs w:val="21"/>
        </w:rPr>
        <w:t>；</w:t>
      </w:r>
    </w:p>
    <w:p w14:paraId="4C181625" w14:textId="181D70A5" w:rsidR="00DA1F60" w:rsidRPr="00DA1F60" w:rsidRDefault="00020501" w:rsidP="00DA1F60">
      <w:pPr>
        <w:tabs>
          <w:tab w:val="left" w:pos="900"/>
        </w:tabs>
        <w:spacing w:line="360" w:lineRule="auto"/>
        <w:ind w:firstLineChars="200" w:firstLine="420"/>
        <w:rPr>
          <w:szCs w:val="21"/>
        </w:rPr>
      </w:pPr>
      <w:r w:rsidRPr="00DD1A5B">
        <w:rPr>
          <w:rFonts w:ascii="Segoe UI Symbol" w:hAnsi="Segoe UI Symbol" w:cs="Segoe UI Symbol"/>
          <w:kern w:val="0"/>
        </w:rPr>
        <w:t>★</w:t>
      </w:r>
      <w:r w:rsidR="00DA1F60" w:rsidRPr="00DA1F60">
        <w:rPr>
          <w:rFonts w:hint="eastAsia"/>
          <w:szCs w:val="21"/>
        </w:rPr>
        <w:t>②</w:t>
      </w:r>
      <w:r w:rsidR="00DA1F60" w:rsidRPr="00DA1F60">
        <w:rPr>
          <w:rFonts w:hint="eastAsia"/>
          <w:szCs w:val="21"/>
        </w:rPr>
        <w:t xml:space="preserve"> </w:t>
      </w:r>
      <w:r w:rsidR="00DA1F60" w:rsidRPr="00DA1F60">
        <w:rPr>
          <w:rFonts w:hint="eastAsia"/>
          <w:szCs w:val="21"/>
        </w:rPr>
        <w:t>控制</w:t>
      </w:r>
      <w:r w:rsidR="00DA1F60" w:rsidRPr="00DA1F60">
        <w:rPr>
          <w:rFonts w:hint="eastAsia"/>
          <w:szCs w:val="21"/>
        </w:rPr>
        <w:t>10</w:t>
      </w:r>
      <w:r w:rsidR="00DA1F60" w:rsidRPr="00DA1F60">
        <w:rPr>
          <w:rFonts w:hint="eastAsia"/>
          <w:szCs w:val="21"/>
        </w:rPr>
        <w:t>路腔体的气压，气压测量范围</w:t>
      </w:r>
      <w:r w:rsidR="00DA1F60" w:rsidRPr="00DA1F60">
        <w:rPr>
          <w:rFonts w:hint="eastAsia"/>
          <w:szCs w:val="21"/>
        </w:rPr>
        <w:t>(</w:t>
      </w:r>
      <w:r w:rsidR="00DA1F60" w:rsidRPr="00DA1F60">
        <w:rPr>
          <w:rFonts w:hint="eastAsia"/>
          <w:szCs w:val="21"/>
        </w:rPr>
        <w:t>绝对气压</w:t>
      </w:r>
      <w:r w:rsidR="00DA1F60" w:rsidRPr="00DA1F60">
        <w:rPr>
          <w:rFonts w:hint="eastAsia"/>
          <w:szCs w:val="21"/>
        </w:rPr>
        <w:t>)</w:t>
      </w:r>
      <w:r w:rsidR="00E6793E">
        <w:rPr>
          <w:rFonts w:hint="eastAsia"/>
          <w:szCs w:val="21"/>
        </w:rPr>
        <w:t>最大</w:t>
      </w:r>
      <w:r w:rsidR="00DA1F60" w:rsidRPr="00DA1F60">
        <w:rPr>
          <w:rFonts w:hint="eastAsia"/>
          <w:szCs w:val="21"/>
        </w:rPr>
        <w:t>包括：</w:t>
      </w:r>
      <w:r w:rsidR="00DA1F60" w:rsidRPr="00DA1F60">
        <w:rPr>
          <w:rFonts w:hint="eastAsia"/>
          <w:szCs w:val="21"/>
        </w:rPr>
        <w:t>-0.1Mpa-2Mpa</w:t>
      </w:r>
      <w:r w:rsidR="00462007">
        <w:rPr>
          <w:rFonts w:hint="eastAsia"/>
          <w:szCs w:val="21"/>
        </w:rPr>
        <w:t>；</w:t>
      </w:r>
      <w:r w:rsidR="0059628D">
        <w:rPr>
          <w:rFonts w:hint="eastAsia"/>
          <w:szCs w:val="21"/>
        </w:rPr>
        <w:t>其中，</w:t>
      </w:r>
      <w:r w:rsidR="00FF36A2" w:rsidRPr="00DA1F60">
        <w:rPr>
          <w:rFonts w:hint="eastAsia"/>
          <w:szCs w:val="21"/>
        </w:rPr>
        <w:t>-0.1Mpa-2Mpa</w:t>
      </w:r>
      <w:r w:rsidR="00FF36A2">
        <w:rPr>
          <w:szCs w:val="21"/>
        </w:rPr>
        <w:t xml:space="preserve"> </w:t>
      </w:r>
      <w:r w:rsidR="00024F2F">
        <w:rPr>
          <w:szCs w:val="21"/>
        </w:rPr>
        <w:t>4</w:t>
      </w:r>
      <w:r w:rsidR="00024F2F">
        <w:rPr>
          <w:rFonts w:hint="eastAsia"/>
          <w:szCs w:val="21"/>
        </w:rPr>
        <w:t>路，</w:t>
      </w:r>
      <w:r w:rsidR="00024F2F" w:rsidRPr="00DA1F60">
        <w:rPr>
          <w:rFonts w:hint="eastAsia"/>
          <w:szCs w:val="21"/>
        </w:rPr>
        <w:t>-0.1Mpa-</w:t>
      </w:r>
      <w:r w:rsidR="00024F2F">
        <w:rPr>
          <w:szCs w:val="21"/>
        </w:rPr>
        <w:t>1</w:t>
      </w:r>
      <w:r w:rsidR="00024F2F" w:rsidRPr="00DA1F60">
        <w:rPr>
          <w:rFonts w:hint="eastAsia"/>
          <w:szCs w:val="21"/>
        </w:rPr>
        <w:t>Mpa</w:t>
      </w:r>
      <w:r w:rsidR="00024F2F">
        <w:rPr>
          <w:szCs w:val="21"/>
        </w:rPr>
        <w:t xml:space="preserve"> 4</w:t>
      </w:r>
      <w:r w:rsidR="00024F2F">
        <w:rPr>
          <w:rFonts w:hint="eastAsia"/>
          <w:szCs w:val="21"/>
        </w:rPr>
        <w:t>路，</w:t>
      </w:r>
      <w:r w:rsidR="00024F2F" w:rsidRPr="00DA1F60">
        <w:rPr>
          <w:rFonts w:hint="eastAsia"/>
          <w:szCs w:val="21"/>
        </w:rPr>
        <w:t>-0.1Mpa-</w:t>
      </w:r>
      <w:r w:rsidR="00024F2F">
        <w:rPr>
          <w:szCs w:val="21"/>
        </w:rPr>
        <w:t>0.3</w:t>
      </w:r>
      <w:r w:rsidR="00024F2F" w:rsidRPr="00DA1F60">
        <w:rPr>
          <w:rFonts w:hint="eastAsia"/>
          <w:szCs w:val="21"/>
        </w:rPr>
        <w:t>Mpa</w:t>
      </w:r>
      <w:r w:rsidR="00024F2F">
        <w:rPr>
          <w:szCs w:val="21"/>
        </w:rPr>
        <w:t xml:space="preserve"> 2</w:t>
      </w:r>
      <w:r w:rsidR="00024F2F">
        <w:rPr>
          <w:rFonts w:hint="eastAsia"/>
          <w:szCs w:val="21"/>
        </w:rPr>
        <w:t>路</w:t>
      </w:r>
      <w:r w:rsidR="0090247C">
        <w:rPr>
          <w:rFonts w:hint="eastAsia"/>
          <w:szCs w:val="21"/>
        </w:rPr>
        <w:t>（控制气路用电磁阀性能</w:t>
      </w:r>
      <w:r w:rsidR="006C5A98">
        <w:rPr>
          <w:rFonts w:hint="eastAsia"/>
          <w:szCs w:val="21"/>
        </w:rPr>
        <w:t>≥</w:t>
      </w:r>
      <w:r w:rsidR="00FA0BB9">
        <w:rPr>
          <w:rFonts w:hint="eastAsia"/>
          <w:szCs w:val="21"/>
        </w:rPr>
        <w:t>SMC VXE</w:t>
      </w:r>
      <w:r w:rsidR="00FA0BB9">
        <w:rPr>
          <w:rFonts w:hint="eastAsia"/>
          <w:szCs w:val="21"/>
        </w:rPr>
        <w:t>系列</w:t>
      </w:r>
      <w:r w:rsidR="0090247C">
        <w:rPr>
          <w:rFonts w:hint="eastAsia"/>
          <w:szCs w:val="21"/>
        </w:rPr>
        <w:t>，气路传感器性能</w:t>
      </w:r>
      <w:r w:rsidR="006C5A98">
        <w:rPr>
          <w:rFonts w:hint="eastAsia"/>
          <w:szCs w:val="21"/>
        </w:rPr>
        <w:t>≥</w:t>
      </w:r>
      <w:r w:rsidR="00FA0BB9">
        <w:rPr>
          <w:rFonts w:hint="eastAsia"/>
          <w:szCs w:val="21"/>
        </w:rPr>
        <w:t xml:space="preserve">SMC </w:t>
      </w:r>
      <w:r w:rsidR="00FA0BB9" w:rsidRPr="00FA0BB9">
        <w:rPr>
          <w:rFonts w:hint="eastAsia"/>
          <w:szCs w:val="21"/>
        </w:rPr>
        <w:t>PSE575</w:t>
      </w:r>
      <w:r w:rsidR="0090247C">
        <w:rPr>
          <w:rFonts w:hint="eastAsia"/>
          <w:szCs w:val="21"/>
        </w:rPr>
        <w:t>）</w:t>
      </w:r>
      <w:r w:rsidR="002531CB">
        <w:rPr>
          <w:rFonts w:hint="eastAsia"/>
          <w:szCs w:val="21"/>
        </w:rPr>
        <w:t>；</w:t>
      </w:r>
      <w:r w:rsidR="00DA1F60" w:rsidRPr="00DA1F60">
        <w:rPr>
          <w:rFonts w:hint="eastAsia"/>
          <w:szCs w:val="21"/>
        </w:rPr>
        <w:t xml:space="preserve"> </w:t>
      </w:r>
    </w:p>
    <w:p w14:paraId="53165F88" w14:textId="557C4C5D" w:rsidR="00DA1F60" w:rsidRPr="00DA1F60" w:rsidRDefault="00DA1F60" w:rsidP="00DA1F60">
      <w:pPr>
        <w:tabs>
          <w:tab w:val="left" w:pos="900"/>
        </w:tabs>
        <w:spacing w:line="360" w:lineRule="auto"/>
        <w:ind w:firstLineChars="200" w:firstLine="420"/>
        <w:rPr>
          <w:szCs w:val="21"/>
        </w:rPr>
      </w:pPr>
      <w:r w:rsidRPr="00DA1F60">
        <w:rPr>
          <w:rFonts w:hint="eastAsia"/>
          <w:szCs w:val="21"/>
        </w:rPr>
        <w:t>③</w:t>
      </w:r>
      <w:r w:rsidRPr="00DA1F60">
        <w:rPr>
          <w:rFonts w:hint="eastAsia"/>
          <w:szCs w:val="21"/>
        </w:rPr>
        <w:t xml:space="preserve"> </w:t>
      </w:r>
      <w:r w:rsidRPr="00DA1F60">
        <w:rPr>
          <w:rFonts w:hint="eastAsia"/>
          <w:szCs w:val="21"/>
        </w:rPr>
        <w:t>气压调整偏差：优于目标气压值的</w:t>
      </w:r>
      <w:r w:rsidRPr="00DA1F60">
        <w:rPr>
          <w:rFonts w:hint="eastAsia"/>
          <w:szCs w:val="21"/>
        </w:rPr>
        <w:t>1.5%</w:t>
      </w:r>
      <w:r w:rsidRPr="00DA1F60">
        <w:rPr>
          <w:rFonts w:hint="eastAsia"/>
          <w:szCs w:val="21"/>
        </w:rPr>
        <w:t>；</w:t>
      </w:r>
    </w:p>
    <w:p w14:paraId="1C5BD94C" w14:textId="1B9543E9" w:rsidR="00DA1F60" w:rsidRPr="00DA1F60" w:rsidRDefault="00020501" w:rsidP="00FA0BB9">
      <w:pPr>
        <w:tabs>
          <w:tab w:val="left" w:pos="900"/>
        </w:tabs>
        <w:spacing w:line="360" w:lineRule="auto"/>
        <w:ind w:firstLineChars="200" w:firstLine="420"/>
        <w:rPr>
          <w:szCs w:val="21"/>
        </w:rPr>
      </w:pPr>
      <w:r w:rsidRPr="00DD1A5B">
        <w:rPr>
          <w:rFonts w:ascii="Segoe UI Symbol" w:hAnsi="Segoe UI Symbol" w:cs="Segoe UI Symbol"/>
          <w:kern w:val="0"/>
        </w:rPr>
        <w:t>★</w:t>
      </w:r>
      <w:r w:rsidR="00DA1F60" w:rsidRPr="00DA1F60">
        <w:rPr>
          <w:rFonts w:hint="eastAsia"/>
          <w:szCs w:val="21"/>
        </w:rPr>
        <w:t>④</w:t>
      </w:r>
      <w:r w:rsidR="00DA1F60" w:rsidRPr="00DA1F60">
        <w:rPr>
          <w:rFonts w:hint="eastAsia"/>
          <w:szCs w:val="21"/>
        </w:rPr>
        <w:t xml:space="preserve"> </w:t>
      </w:r>
      <w:r w:rsidR="00DA1F60" w:rsidRPr="00DA1F60">
        <w:rPr>
          <w:rFonts w:hint="eastAsia"/>
          <w:szCs w:val="21"/>
        </w:rPr>
        <w:t>主回路</w:t>
      </w:r>
      <w:r w:rsidR="00F216FA">
        <w:rPr>
          <w:rFonts w:hint="eastAsia"/>
          <w:szCs w:val="21"/>
        </w:rPr>
        <w:t>充电</w:t>
      </w:r>
      <w:proofErr w:type="gramStart"/>
      <w:r w:rsidR="00F216FA">
        <w:rPr>
          <w:rFonts w:hint="eastAsia"/>
          <w:szCs w:val="21"/>
        </w:rPr>
        <w:t>电压双</w:t>
      </w:r>
      <w:proofErr w:type="gramEnd"/>
      <w:r w:rsidR="00F216FA">
        <w:rPr>
          <w:rFonts w:hint="eastAsia"/>
          <w:szCs w:val="21"/>
        </w:rPr>
        <w:t>极性输出，</w:t>
      </w:r>
      <w:r w:rsidR="00DA1F60" w:rsidRPr="00DA1F60">
        <w:rPr>
          <w:rFonts w:hint="eastAsia"/>
          <w:szCs w:val="21"/>
        </w:rPr>
        <w:t>最大充电电压幅值</w:t>
      </w:r>
      <w:r w:rsidR="006C5A98">
        <w:rPr>
          <w:rFonts w:hint="eastAsia"/>
          <w:szCs w:val="21"/>
        </w:rPr>
        <w:t>≥</w:t>
      </w:r>
      <w:r w:rsidR="001210EC">
        <w:rPr>
          <w:szCs w:val="21"/>
        </w:rPr>
        <w:t>35</w:t>
      </w:r>
      <w:r w:rsidR="00DA1F60" w:rsidRPr="00DA1F60">
        <w:rPr>
          <w:rFonts w:hint="eastAsia"/>
          <w:szCs w:val="21"/>
        </w:rPr>
        <w:t>kV</w:t>
      </w:r>
      <w:r w:rsidR="00FA0BB9">
        <w:rPr>
          <w:rFonts w:hint="eastAsia"/>
          <w:szCs w:val="21"/>
        </w:rPr>
        <w:t>，功率</w:t>
      </w:r>
      <w:r w:rsidR="006C5A98">
        <w:rPr>
          <w:rFonts w:hint="eastAsia"/>
          <w:szCs w:val="21"/>
        </w:rPr>
        <w:t>≥</w:t>
      </w:r>
      <w:r w:rsidR="00FA0BB9">
        <w:rPr>
          <w:rFonts w:hint="eastAsia"/>
          <w:szCs w:val="21"/>
        </w:rPr>
        <w:t>2kVA</w:t>
      </w:r>
      <w:r w:rsidR="00DA1F60" w:rsidRPr="00DA1F60">
        <w:rPr>
          <w:rFonts w:hint="eastAsia"/>
          <w:szCs w:val="21"/>
        </w:rPr>
        <w:t>；</w:t>
      </w:r>
    </w:p>
    <w:p w14:paraId="0AABF9E0" w14:textId="371A5357" w:rsidR="00DA1F60" w:rsidRPr="001210EC" w:rsidRDefault="00020501" w:rsidP="00FA0BB9">
      <w:pPr>
        <w:tabs>
          <w:tab w:val="left" w:pos="900"/>
        </w:tabs>
        <w:spacing w:line="360" w:lineRule="auto"/>
        <w:ind w:firstLineChars="200" w:firstLine="420"/>
        <w:rPr>
          <w:szCs w:val="21"/>
        </w:rPr>
      </w:pPr>
      <w:r w:rsidRPr="001210EC">
        <w:rPr>
          <w:rFonts w:ascii="Segoe UI Symbol" w:hAnsi="Segoe UI Symbol" w:cs="Segoe UI Symbol"/>
          <w:kern w:val="0"/>
        </w:rPr>
        <w:t>★</w:t>
      </w:r>
      <w:r w:rsidR="00DA1F60" w:rsidRPr="001210EC">
        <w:rPr>
          <w:rFonts w:hint="eastAsia"/>
          <w:szCs w:val="21"/>
        </w:rPr>
        <w:t>⑤</w:t>
      </w:r>
      <w:r w:rsidR="00DA1F60" w:rsidRPr="001210EC">
        <w:rPr>
          <w:rFonts w:hint="eastAsia"/>
          <w:szCs w:val="21"/>
        </w:rPr>
        <w:t xml:space="preserve"> </w:t>
      </w:r>
      <w:r w:rsidR="00DA1F60" w:rsidRPr="001210EC">
        <w:rPr>
          <w:rFonts w:hint="eastAsia"/>
          <w:szCs w:val="21"/>
        </w:rPr>
        <w:t>触发回路</w:t>
      </w:r>
      <w:r w:rsidR="006C5A98" w:rsidRPr="001210EC">
        <w:rPr>
          <w:rFonts w:hint="eastAsia"/>
          <w:szCs w:val="21"/>
        </w:rPr>
        <w:t>2</w:t>
      </w:r>
      <w:r w:rsidR="006C5A98" w:rsidRPr="001210EC">
        <w:rPr>
          <w:szCs w:val="21"/>
        </w:rPr>
        <w:t>20V</w:t>
      </w:r>
      <w:r w:rsidR="006C5A98" w:rsidRPr="001210EC">
        <w:rPr>
          <w:rFonts w:hint="eastAsia"/>
          <w:szCs w:val="21"/>
        </w:rPr>
        <w:t>市电输出</w:t>
      </w:r>
      <w:r w:rsidR="00FA0BB9" w:rsidRPr="001210EC">
        <w:rPr>
          <w:rFonts w:hint="eastAsia"/>
          <w:szCs w:val="21"/>
        </w:rPr>
        <w:t>，功率</w:t>
      </w:r>
      <w:r w:rsidR="006C5A98" w:rsidRPr="001210EC">
        <w:rPr>
          <w:rFonts w:hint="eastAsia"/>
          <w:szCs w:val="21"/>
        </w:rPr>
        <w:t>≥</w:t>
      </w:r>
      <w:r w:rsidR="00FA0BB9" w:rsidRPr="001210EC">
        <w:rPr>
          <w:rFonts w:hint="eastAsia"/>
          <w:szCs w:val="21"/>
        </w:rPr>
        <w:t>0.5k</w:t>
      </w:r>
      <w:r w:rsidR="00FA0BB9" w:rsidRPr="001210EC">
        <w:rPr>
          <w:szCs w:val="21"/>
        </w:rPr>
        <w:t>VA</w:t>
      </w:r>
      <w:r w:rsidR="00DA1F60" w:rsidRPr="001210EC">
        <w:rPr>
          <w:rFonts w:hint="eastAsia"/>
          <w:szCs w:val="21"/>
        </w:rPr>
        <w:t>；</w:t>
      </w:r>
    </w:p>
    <w:p w14:paraId="0A501B02" w14:textId="6CA807D9" w:rsidR="006C5A98" w:rsidRPr="006C5A98" w:rsidRDefault="006C5A98" w:rsidP="00FA0BB9">
      <w:pPr>
        <w:tabs>
          <w:tab w:val="left" w:pos="900"/>
        </w:tabs>
        <w:spacing w:line="360" w:lineRule="auto"/>
        <w:ind w:firstLineChars="200" w:firstLine="420"/>
        <w:rPr>
          <w:szCs w:val="21"/>
        </w:rPr>
      </w:pPr>
      <w:r w:rsidRPr="00DD1A5B">
        <w:rPr>
          <w:rFonts w:ascii="Segoe UI Symbol" w:hAnsi="Segoe UI Symbol" w:cs="Segoe UI Symbol"/>
          <w:kern w:val="0"/>
        </w:rPr>
        <w:t>★</w:t>
      </w:r>
      <w:r w:rsidRPr="00DA1F60">
        <w:rPr>
          <w:rFonts w:hint="eastAsia"/>
          <w:szCs w:val="21"/>
        </w:rPr>
        <w:t>⑥</w:t>
      </w:r>
      <w:r w:rsidRPr="00DA1F60">
        <w:rPr>
          <w:rFonts w:hint="eastAsia"/>
          <w:szCs w:val="21"/>
        </w:rPr>
        <w:t xml:space="preserve"> </w:t>
      </w:r>
      <w:r>
        <w:rPr>
          <w:rFonts w:hint="eastAsia"/>
          <w:szCs w:val="21"/>
        </w:rPr>
        <w:t>去磁</w:t>
      </w:r>
      <w:r w:rsidRPr="00DA1F60">
        <w:rPr>
          <w:rFonts w:hint="eastAsia"/>
          <w:szCs w:val="21"/>
        </w:rPr>
        <w:t>回路充电电压</w:t>
      </w:r>
      <w:r>
        <w:rPr>
          <w:rFonts w:hint="eastAsia"/>
          <w:szCs w:val="21"/>
        </w:rPr>
        <w:t>输出极性可调，</w:t>
      </w:r>
      <w:r w:rsidRPr="00DA1F60">
        <w:rPr>
          <w:rFonts w:hint="eastAsia"/>
          <w:szCs w:val="21"/>
        </w:rPr>
        <w:t>幅值</w:t>
      </w:r>
      <w:r>
        <w:rPr>
          <w:rFonts w:hint="eastAsia"/>
          <w:szCs w:val="21"/>
        </w:rPr>
        <w:t>≥</w:t>
      </w:r>
      <w:r>
        <w:rPr>
          <w:szCs w:val="21"/>
        </w:rPr>
        <w:t>15</w:t>
      </w:r>
      <w:r w:rsidRPr="00DA1F60">
        <w:rPr>
          <w:rFonts w:hint="eastAsia"/>
          <w:szCs w:val="21"/>
        </w:rPr>
        <w:t>kV</w:t>
      </w:r>
      <w:r>
        <w:rPr>
          <w:rFonts w:hint="eastAsia"/>
          <w:szCs w:val="21"/>
        </w:rPr>
        <w:t>，</w:t>
      </w:r>
      <w:r w:rsidRPr="00FA0BB9">
        <w:rPr>
          <w:rFonts w:hint="eastAsia"/>
          <w:szCs w:val="21"/>
        </w:rPr>
        <w:t>功率</w:t>
      </w:r>
      <w:r>
        <w:rPr>
          <w:rFonts w:hint="eastAsia"/>
          <w:szCs w:val="21"/>
        </w:rPr>
        <w:t>≥</w:t>
      </w:r>
      <w:r>
        <w:rPr>
          <w:szCs w:val="21"/>
        </w:rPr>
        <w:t>2</w:t>
      </w:r>
      <w:r w:rsidRPr="00FA0BB9">
        <w:rPr>
          <w:rFonts w:hint="eastAsia"/>
          <w:szCs w:val="21"/>
        </w:rPr>
        <w:t>k</w:t>
      </w:r>
      <w:r w:rsidRPr="00FA0BB9">
        <w:rPr>
          <w:szCs w:val="21"/>
        </w:rPr>
        <w:t>VA</w:t>
      </w:r>
      <w:r w:rsidRPr="00DA1F60">
        <w:rPr>
          <w:rFonts w:hint="eastAsia"/>
          <w:szCs w:val="21"/>
        </w:rPr>
        <w:t>；</w:t>
      </w:r>
    </w:p>
    <w:p w14:paraId="3473448A" w14:textId="17568138" w:rsidR="002531CB" w:rsidRDefault="006C5A98" w:rsidP="00FA0BB9">
      <w:pPr>
        <w:tabs>
          <w:tab w:val="left" w:pos="900"/>
        </w:tabs>
        <w:spacing w:line="360" w:lineRule="auto"/>
        <w:ind w:firstLineChars="200" w:firstLine="420"/>
        <w:rPr>
          <w:szCs w:val="21"/>
        </w:rPr>
      </w:pPr>
      <w:r>
        <w:rPr>
          <w:rFonts w:ascii="宋体" w:hAnsi="宋体" w:hint="eastAsia"/>
          <w:szCs w:val="21"/>
        </w:rPr>
        <w:t>⑦</w:t>
      </w:r>
      <w:r w:rsidR="00DA1F60" w:rsidRPr="00DA1F60">
        <w:rPr>
          <w:rFonts w:hint="eastAsia"/>
          <w:szCs w:val="21"/>
        </w:rPr>
        <w:t xml:space="preserve"> </w:t>
      </w:r>
      <w:r w:rsidR="002531CB">
        <w:rPr>
          <w:rFonts w:hint="eastAsia"/>
          <w:szCs w:val="21"/>
        </w:rPr>
        <w:t>远程控制端人机界面</w:t>
      </w:r>
      <w:proofErr w:type="gramStart"/>
      <w:r w:rsidR="002531CB">
        <w:rPr>
          <w:rFonts w:hint="eastAsia"/>
          <w:szCs w:val="21"/>
        </w:rPr>
        <w:t>需能够</w:t>
      </w:r>
      <w:proofErr w:type="gramEnd"/>
      <w:r w:rsidR="002531CB">
        <w:rPr>
          <w:rFonts w:hint="eastAsia"/>
          <w:szCs w:val="21"/>
        </w:rPr>
        <w:t>以图形化的方式显示辐照装置工作状态</w:t>
      </w:r>
      <w:r w:rsidR="0003525A">
        <w:rPr>
          <w:rFonts w:hint="eastAsia"/>
          <w:szCs w:val="21"/>
        </w:rPr>
        <w:t>，并实现</w:t>
      </w:r>
      <w:r w:rsidR="0090247C">
        <w:rPr>
          <w:rFonts w:hint="eastAsia"/>
          <w:szCs w:val="21"/>
        </w:rPr>
        <w:t>完整控制功能（</w:t>
      </w:r>
      <w:r w:rsidR="0090247C" w:rsidRPr="0090247C">
        <w:rPr>
          <w:rFonts w:hint="eastAsia"/>
          <w:szCs w:val="21"/>
        </w:rPr>
        <w:t>远程控制端人机界面</w:t>
      </w:r>
      <w:r w:rsidR="0090247C">
        <w:rPr>
          <w:rFonts w:hint="eastAsia"/>
          <w:szCs w:val="21"/>
        </w:rPr>
        <w:t>采用工业控制计算机，其性能</w:t>
      </w:r>
      <w:r>
        <w:rPr>
          <w:rFonts w:hint="eastAsia"/>
          <w:szCs w:val="21"/>
        </w:rPr>
        <w:t>≥</w:t>
      </w:r>
      <w:r w:rsidR="0090247C">
        <w:rPr>
          <w:rFonts w:hint="eastAsia"/>
          <w:szCs w:val="21"/>
        </w:rPr>
        <w:t>此指标：</w:t>
      </w:r>
      <w:r w:rsidR="0090247C">
        <w:rPr>
          <w:rFonts w:hint="eastAsia"/>
          <w:szCs w:val="21"/>
        </w:rPr>
        <w:t>12</w:t>
      </w:r>
      <w:r w:rsidR="0090247C">
        <w:rPr>
          <w:rFonts w:hint="eastAsia"/>
          <w:szCs w:val="21"/>
        </w:rPr>
        <w:t>代</w:t>
      </w:r>
      <w:r w:rsidR="0090247C">
        <w:rPr>
          <w:rFonts w:hint="eastAsia"/>
          <w:szCs w:val="21"/>
        </w:rPr>
        <w:t>i5</w:t>
      </w:r>
      <w:bookmarkStart w:id="7" w:name="_Hlk209692893"/>
      <w:r w:rsidR="0090247C">
        <w:rPr>
          <w:rFonts w:hint="eastAsia"/>
          <w:szCs w:val="21"/>
        </w:rPr>
        <w:t>，</w:t>
      </w:r>
      <w:bookmarkEnd w:id="7"/>
      <w:r w:rsidR="0090247C">
        <w:rPr>
          <w:rFonts w:hint="eastAsia"/>
          <w:szCs w:val="21"/>
        </w:rPr>
        <w:t>32G</w:t>
      </w:r>
      <w:r w:rsidR="0090247C">
        <w:rPr>
          <w:rFonts w:hint="eastAsia"/>
          <w:szCs w:val="21"/>
        </w:rPr>
        <w:t>内存</w:t>
      </w:r>
      <w:r w:rsidR="00F216FA" w:rsidRPr="00F216FA">
        <w:rPr>
          <w:rFonts w:hint="eastAsia"/>
          <w:szCs w:val="21"/>
        </w:rPr>
        <w:t>，</w:t>
      </w:r>
      <w:r w:rsidR="00F216FA">
        <w:rPr>
          <w:rFonts w:hint="eastAsia"/>
          <w:szCs w:val="21"/>
        </w:rPr>
        <w:t>1T</w:t>
      </w:r>
      <w:r w:rsidR="00F216FA">
        <w:rPr>
          <w:rFonts w:hint="eastAsia"/>
          <w:szCs w:val="21"/>
        </w:rPr>
        <w:t>固态硬盘</w:t>
      </w:r>
      <w:r w:rsidR="0090247C">
        <w:rPr>
          <w:rFonts w:hint="eastAsia"/>
          <w:szCs w:val="21"/>
        </w:rPr>
        <w:t>）</w:t>
      </w:r>
      <w:r w:rsidR="002531CB">
        <w:rPr>
          <w:rFonts w:hint="eastAsia"/>
          <w:szCs w:val="21"/>
        </w:rPr>
        <w:t>；</w:t>
      </w:r>
    </w:p>
    <w:p w14:paraId="52F3B537" w14:textId="7D5323E1" w:rsidR="002531CB" w:rsidRDefault="002531CB" w:rsidP="00DA1F60">
      <w:pPr>
        <w:tabs>
          <w:tab w:val="left" w:pos="900"/>
        </w:tabs>
        <w:spacing w:line="360" w:lineRule="auto"/>
        <w:ind w:firstLineChars="200" w:firstLine="420"/>
        <w:rPr>
          <w:szCs w:val="21"/>
        </w:rPr>
      </w:pPr>
      <w:r>
        <w:rPr>
          <w:szCs w:val="21"/>
        </w:rPr>
        <w:fldChar w:fldCharType="begin"/>
      </w:r>
      <w:r>
        <w:rPr>
          <w:szCs w:val="21"/>
        </w:rPr>
        <w:instrText xml:space="preserve"> </w:instrText>
      </w:r>
      <w:r>
        <w:rPr>
          <w:rFonts w:hint="eastAsia"/>
          <w:szCs w:val="21"/>
        </w:rPr>
        <w:instrText>= 8 \* GB3</w:instrText>
      </w:r>
      <w:r>
        <w:rPr>
          <w:szCs w:val="21"/>
        </w:rPr>
        <w:instrText xml:space="preserve"> </w:instrText>
      </w:r>
      <w:r>
        <w:rPr>
          <w:szCs w:val="21"/>
        </w:rPr>
        <w:fldChar w:fldCharType="separate"/>
      </w:r>
      <w:r>
        <w:rPr>
          <w:rFonts w:hint="eastAsia"/>
          <w:noProof/>
          <w:szCs w:val="21"/>
        </w:rPr>
        <w:t>⑧</w:t>
      </w:r>
      <w:r>
        <w:rPr>
          <w:szCs w:val="21"/>
        </w:rPr>
        <w:fldChar w:fldCharType="end"/>
      </w:r>
      <w:r>
        <w:rPr>
          <w:rFonts w:hint="eastAsia"/>
          <w:szCs w:val="21"/>
        </w:rPr>
        <w:t xml:space="preserve"> </w:t>
      </w:r>
      <w:r w:rsidR="00FA0BB9" w:rsidRPr="00FA0BB9">
        <w:rPr>
          <w:rFonts w:hint="eastAsia"/>
          <w:szCs w:val="21"/>
        </w:rPr>
        <w:t>控制设备</w:t>
      </w:r>
      <w:r>
        <w:rPr>
          <w:rFonts w:hint="eastAsia"/>
          <w:szCs w:val="21"/>
        </w:rPr>
        <w:t>需具备完善的警示</w:t>
      </w:r>
      <w:r>
        <w:rPr>
          <w:rFonts w:ascii="宋体" w:hAnsi="宋体" w:hint="eastAsia"/>
          <w:szCs w:val="21"/>
        </w:rPr>
        <w:t>、</w:t>
      </w:r>
      <w:r>
        <w:rPr>
          <w:rFonts w:hint="eastAsia"/>
          <w:szCs w:val="21"/>
        </w:rPr>
        <w:t>保护等功能；</w:t>
      </w:r>
    </w:p>
    <w:p w14:paraId="4F4E7547" w14:textId="24658457" w:rsidR="0090247C" w:rsidRDefault="002531CB" w:rsidP="0090247C">
      <w:pPr>
        <w:tabs>
          <w:tab w:val="left" w:pos="900"/>
        </w:tabs>
        <w:spacing w:line="360" w:lineRule="auto"/>
        <w:ind w:firstLineChars="200" w:firstLine="420"/>
        <w:rPr>
          <w:szCs w:val="21"/>
        </w:rPr>
      </w:pPr>
      <w:r>
        <w:rPr>
          <w:szCs w:val="21"/>
        </w:rPr>
        <w:fldChar w:fldCharType="begin"/>
      </w:r>
      <w:r>
        <w:rPr>
          <w:szCs w:val="21"/>
        </w:rPr>
        <w:instrText xml:space="preserve"> </w:instrText>
      </w:r>
      <w:r>
        <w:rPr>
          <w:rFonts w:hint="eastAsia"/>
          <w:szCs w:val="21"/>
        </w:rPr>
        <w:instrText>= 9 \* GB3</w:instrText>
      </w:r>
      <w:r>
        <w:rPr>
          <w:szCs w:val="21"/>
        </w:rPr>
        <w:instrText xml:space="preserve"> </w:instrText>
      </w:r>
      <w:r>
        <w:rPr>
          <w:szCs w:val="21"/>
        </w:rPr>
        <w:fldChar w:fldCharType="separate"/>
      </w:r>
      <w:r>
        <w:rPr>
          <w:rFonts w:hint="eastAsia"/>
          <w:noProof/>
          <w:szCs w:val="21"/>
        </w:rPr>
        <w:t>⑨</w:t>
      </w:r>
      <w:r>
        <w:rPr>
          <w:szCs w:val="21"/>
        </w:rPr>
        <w:fldChar w:fldCharType="end"/>
      </w:r>
      <w:r>
        <w:rPr>
          <w:rFonts w:hint="eastAsia"/>
          <w:szCs w:val="21"/>
        </w:rPr>
        <w:t xml:space="preserve"> </w:t>
      </w:r>
      <w:r w:rsidR="00FA0BB9" w:rsidRPr="00FA0BB9">
        <w:rPr>
          <w:rFonts w:hint="eastAsia"/>
          <w:szCs w:val="21"/>
        </w:rPr>
        <w:t>控制设备</w:t>
      </w:r>
      <w:r>
        <w:rPr>
          <w:rFonts w:hint="eastAsia"/>
          <w:szCs w:val="21"/>
        </w:rPr>
        <w:t>需具备在强电磁辐射环境下可靠工作的能力。</w:t>
      </w:r>
    </w:p>
    <w:p w14:paraId="0559A498" w14:textId="7A345878" w:rsidR="0090247C" w:rsidRDefault="0090247C" w:rsidP="0090247C">
      <w:pPr>
        <w:tabs>
          <w:tab w:val="left" w:pos="900"/>
        </w:tabs>
        <w:spacing w:line="360" w:lineRule="auto"/>
        <w:ind w:firstLineChars="200" w:firstLine="420"/>
        <w:rPr>
          <w:szCs w:val="21"/>
        </w:rPr>
      </w:pPr>
      <w:r w:rsidRPr="0090247C">
        <w:rPr>
          <w:rFonts w:hint="eastAsia"/>
          <w:szCs w:val="21"/>
        </w:rPr>
        <w:t>2.5MV</w:t>
      </w:r>
      <w:r w:rsidRPr="0090247C">
        <w:rPr>
          <w:rFonts w:hint="eastAsia"/>
          <w:szCs w:val="21"/>
        </w:rPr>
        <w:t>快前沿脉冲功率源实验室用控制设备</w:t>
      </w:r>
      <w:r>
        <w:rPr>
          <w:rFonts w:hint="eastAsia"/>
          <w:szCs w:val="21"/>
        </w:rPr>
        <w:t>的组成框图如图</w:t>
      </w:r>
      <w:r>
        <w:rPr>
          <w:rFonts w:hint="eastAsia"/>
          <w:szCs w:val="21"/>
        </w:rPr>
        <w:t>1</w:t>
      </w:r>
      <w:r>
        <w:rPr>
          <w:rFonts w:hint="eastAsia"/>
          <w:szCs w:val="21"/>
        </w:rPr>
        <w:t>。</w:t>
      </w:r>
    </w:p>
    <w:p w14:paraId="061743D9" w14:textId="59B767D4" w:rsidR="0090247C" w:rsidRDefault="0090247C" w:rsidP="0090247C">
      <w:pPr>
        <w:tabs>
          <w:tab w:val="left" w:pos="900"/>
        </w:tabs>
        <w:spacing w:line="360" w:lineRule="auto"/>
        <w:rPr>
          <w:szCs w:val="21"/>
        </w:rPr>
      </w:pPr>
      <w:r w:rsidRPr="0090247C">
        <w:rPr>
          <w:noProof/>
          <w:szCs w:val="21"/>
        </w:rPr>
        <w:drawing>
          <wp:inline distT="0" distB="0" distL="0" distR="0" wp14:anchorId="54DC79EB" wp14:editId="17237235">
            <wp:extent cx="5767903" cy="2619375"/>
            <wp:effectExtent l="0" t="0" r="4445" b="0"/>
            <wp:docPr id="14352627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62776" name=""/>
                    <pic:cNvPicPr/>
                  </pic:nvPicPr>
                  <pic:blipFill>
                    <a:blip r:embed="rId8"/>
                    <a:stretch>
                      <a:fillRect/>
                    </a:stretch>
                  </pic:blipFill>
                  <pic:spPr>
                    <a:xfrm>
                      <a:off x="0" y="0"/>
                      <a:ext cx="5772979" cy="2621680"/>
                    </a:xfrm>
                    <a:prstGeom prst="rect">
                      <a:avLst/>
                    </a:prstGeom>
                  </pic:spPr>
                </pic:pic>
              </a:graphicData>
            </a:graphic>
          </wp:inline>
        </w:drawing>
      </w:r>
    </w:p>
    <w:p w14:paraId="381652D1" w14:textId="45E109DC" w:rsidR="0090247C" w:rsidRPr="0090247C" w:rsidRDefault="0090247C" w:rsidP="0090247C">
      <w:pPr>
        <w:tabs>
          <w:tab w:val="left" w:pos="900"/>
        </w:tabs>
        <w:spacing w:line="360" w:lineRule="auto"/>
        <w:jc w:val="center"/>
        <w:rPr>
          <w:szCs w:val="21"/>
        </w:rPr>
      </w:pPr>
      <w:r w:rsidRPr="0090247C">
        <w:rPr>
          <w:rFonts w:hint="eastAsia"/>
          <w:szCs w:val="21"/>
        </w:rPr>
        <w:t>图</w:t>
      </w:r>
      <w:r w:rsidRPr="0090247C">
        <w:rPr>
          <w:rFonts w:hint="eastAsia"/>
          <w:szCs w:val="21"/>
        </w:rPr>
        <w:t>1</w:t>
      </w:r>
      <w:r>
        <w:rPr>
          <w:rFonts w:hint="eastAsia"/>
          <w:szCs w:val="21"/>
        </w:rPr>
        <w:t xml:space="preserve"> </w:t>
      </w:r>
      <w:r w:rsidRPr="0090247C">
        <w:rPr>
          <w:rFonts w:hint="eastAsia"/>
          <w:szCs w:val="21"/>
        </w:rPr>
        <w:t>2.5MV</w:t>
      </w:r>
      <w:r w:rsidRPr="0090247C">
        <w:rPr>
          <w:rFonts w:hint="eastAsia"/>
          <w:szCs w:val="21"/>
        </w:rPr>
        <w:t>快前沿脉冲功率源实验室用控制设备</w:t>
      </w:r>
    </w:p>
    <w:p w14:paraId="2CFB4536" w14:textId="77777777" w:rsidR="00BE1083" w:rsidRDefault="00BE1083" w:rsidP="00BE1083">
      <w:pPr>
        <w:tabs>
          <w:tab w:val="left" w:pos="900"/>
        </w:tabs>
        <w:spacing w:beforeLines="50" w:before="156" w:line="360" w:lineRule="auto"/>
        <w:rPr>
          <w:szCs w:val="21"/>
        </w:rPr>
      </w:pPr>
      <w:r>
        <w:rPr>
          <w:szCs w:val="21"/>
        </w:rPr>
        <w:t>4-</w:t>
      </w:r>
      <w:r w:rsidR="003E31D3">
        <w:rPr>
          <w:szCs w:val="21"/>
        </w:rPr>
        <w:t>2</w:t>
      </w:r>
      <w:r>
        <w:rPr>
          <w:szCs w:val="21"/>
        </w:rPr>
        <w:t xml:space="preserve"> </w:t>
      </w:r>
      <w:r>
        <w:rPr>
          <w:rFonts w:hint="eastAsia"/>
          <w:szCs w:val="21"/>
        </w:rPr>
        <w:t>其他配件</w:t>
      </w:r>
      <w:r w:rsidR="003E31D3">
        <w:rPr>
          <w:rFonts w:hint="eastAsia"/>
          <w:szCs w:val="21"/>
        </w:rPr>
        <w:t>和安装</w:t>
      </w:r>
      <w:r>
        <w:rPr>
          <w:rFonts w:hint="eastAsia"/>
          <w:szCs w:val="21"/>
        </w:rPr>
        <w:t>要求</w:t>
      </w:r>
    </w:p>
    <w:p w14:paraId="3E9AE443" w14:textId="77777777" w:rsidR="00BE1083" w:rsidRDefault="00BE1083" w:rsidP="009D4514">
      <w:pPr>
        <w:widowControl/>
        <w:spacing w:line="360" w:lineRule="auto"/>
        <w:rPr>
          <w:rFonts w:ascii="宋体" w:hAnsi="宋体"/>
          <w:szCs w:val="21"/>
        </w:rPr>
      </w:pPr>
      <w:r>
        <w:rPr>
          <w:rFonts w:ascii="宋体" w:hAnsi="宋体" w:hint="eastAsia"/>
          <w:szCs w:val="21"/>
        </w:rPr>
        <w:t>（1）</w:t>
      </w:r>
      <w:r w:rsidR="003E31D3">
        <w:rPr>
          <w:rFonts w:hint="eastAsia"/>
          <w:szCs w:val="21"/>
        </w:rPr>
        <w:t>内场试验</w:t>
      </w:r>
      <w:r w:rsidR="003E31D3" w:rsidRPr="00DA1F60">
        <w:rPr>
          <w:rFonts w:hint="eastAsia"/>
          <w:szCs w:val="21"/>
        </w:rPr>
        <w:t>用控制系统</w:t>
      </w:r>
      <w:r w:rsidR="003E31D3">
        <w:rPr>
          <w:rFonts w:hint="eastAsia"/>
          <w:szCs w:val="21"/>
        </w:rPr>
        <w:t>需提供</w:t>
      </w:r>
      <w:r w:rsidR="00E63B84">
        <w:rPr>
          <w:rFonts w:hint="eastAsia"/>
          <w:szCs w:val="21"/>
        </w:rPr>
        <w:t>气阀、气表、气管等易损件的配件，保证脉冲源在厂家调试、辐照大厅调试顺利进行，不收取费用</w:t>
      </w:r>
      <w:r>
        <w:rPr>
          <w:rFonts w:ascii="宋体" w:hAnsi="宋体" w:hint="eastAsia"/>
          <w:szCs w:val="21"/>
        </w:rPr>
        <w:t>；</w:t>
      </w:r>
    </w:p>
    <w:p w14:paraId="5733A84B" w14:textId="1901BD11" w:rsidR="00E63B84" w:rsidRDefault="00BE1083" w:rsidP="009D4514">
      <w:pPr>
        <w:widowControl/>
        <w:spacing w:line="360" w:lineRule="auto"/>
        <w:rPr>
          <w:rFonts w:ascii="宋体" w:hAnsi="宋体"/>
          <w:szCs w:val="21"/>
        </w:rPr>
      </w:pPr>
      <w:r>
        <w:rPr>
          <w:rFonts w:ascii="宋体" w:hAnsi="宋体" w:hint="eastAsia"/>
          <w:szCs w:val="21"/>
        </w:rPr>
        <w:lastRenderedPageBreak/>
        <w:t>（2）</w:t>
      </w:r>
      <w:r w:rsidR="00E63B84">
        <w:rPr>
          <w:rFonts w:ascii="宋体" w:hAnsi="宋体" w:hint="eastAsia"/>
          <w:szCs w:val="21"/>
        </w:rPr>
        <w:t>供方需配合</w:t>
      </w:r>
      <w:bookmarkStart w:id="8" w:name="_Hlk177548415"/>
      <w:r w:rsidR="006850A1">
        <w:rPr>
          <w:rFonts w:ascii="宋体" w:hAnsi="宋体" w:hint="eastAsia"/>
          <w:szCs w:val="21"/>
        </w:rPr>
        <w:t>采购</w:t>
      </w:r>
      <w:proofErr w:type="gramStart"/>
      <w:r w:rsidR="006850A1">
        <w:rPr>
          <w:rFonts w:ascii="宋体" w:hAnsi="宋体" w:hint="eastAsia"/>
          <w:szCs w:val="21"/>
        </w:rPr>
        <w:t>方</w:t>
      </w:r>
      <w:bookmarkEnd w:id="8"/>
      <w:r w:rsidR="00E63B84">
        <w:rPr>
          <w:rFonts w:ascii="宋体" w:hAnsi="宋体" w:hint="eastAsia"/>
          <w:szCs w:val="21"/>
        </w:rPr>
        <w:t>先后</w:t>
      </w:r>
      <w:proofErr w:type="gramEnd"/>
      <w:r w:rsidR="00E63B84">
        <w:rPr>
          <w:rFonts w:ascii="宋体" w:hAnsi="宋体" w:hint="eastAsia"/>
          <w:szCs w:val="21"/>
        </w:rPr>
        <w:t>在脉冲</w:t>
      </w:r>
      <w:proofErr w:type="gramStart"/>
      <w:r w:rsidR="00E63B84">
        <w:rPr>
          <w:rFonts w:ascii="宋体" w:hAnsi="宋体" w:hint="eastAsia"/>
          <w:szCs w:val="21"/>
        </w:rPr>
        <w:t>源加</w:t>
      </w:r>
      <w:proofErr w:type="gramEnd"/>
      <w:r w:rsidR="00E63B84">
        <w:rPr>
          <w:rFonts w:ascii="宋体" w:hAnsi="宋体" w:hint="eastAsia"/>
          <w:szCs w:val="21"/>
        </w:rPr>
        <w:t>工厂家、</w:t>
      </w:r>
      <w:r w:rsidR="009326F2">
        <w:rPr>
          <w:rFonts w:ascii="宋体" w:hAnsi="宋体" w:hint="eastAsia"/>
          <w:szCs w:val="21"/>
        </w:rPr>
        <w:t>采购方</w:t>
      </w:r>
      <w:r w:rsidR="00E63B84">
        <w:rPr>
          <w:rFonts w:ascii="宋体" w:hAnsi="宋体" w:hint="eastAsia"/>
          <w:szCs w:val="21"/>
        </w:rPr>
        <w:t>建成的辐照大厅</w:t>
      </w:r>
      <w:r w:rsidR="009326F2">
        <w:rPr>
          <w:rFonts w:ascii="宋体" w:hAnsi="宋体" w:hint="eastAsia"/>
          <w:szCs w:val="21"/>
        </w:rPr>
        <w:t>内</w:t>
      </w:r>
      <w:r w:rsidR="00E63B84">
        <w:rPr>
          <w:rFonts w:ascii="宋体" w:hAnsi="宋体" w:hint="eastAsia"/>
          <w:szCs w:val="21"/>
        </w:rPr>
        <w:t>安装控制系统，</w:t>
      </w:r>
      <w:r w:rsidR="009326F2">
        <w:rPr>
          <w:rFonts w:ascii="宋体" w:hAnsi="宋体" w:hint="eastAsia"/>
          <w:szCs w:val="21"/>
        </w:rPr>
        <w:t>配合</w:t>
      </w:r>
      <w:r w:rsidR="00E63B84">
        <w:rPr>
          <w:rFonts w:ascii="宋体" w:hAnsi="宋体" w:hint="eastAsia"/>
          <w:szCs w:val="21"/>
        </w:rPr>
        <w:t>完成脉冲源的调试，不收取费用；</w:t>
      </w:r>
    </w:p>
    <w:p w14:paraId="7A6C6E2B" w14:textId="42CC3C7A" w:rsidR="00366913" w:rsidRDefault="00E63B84" w:rsidP="009D4514">
      <w:pPr>
        <w:widowControl/>
        <w:spacing w:line="360" w:lineRule="auto"/>
        <w:rPr>
          <w:rFonts w:ascii="宋体" w:hAnsi="宋体"/>
          <w:szCs w:val="21"/>
        </w:rPr>
      </w:pPr>
      <w:r>
        <w:rPr>
          <w:rFonts w:ascii="宋体" w:hAnsi="宋体" w:hint="eastAsia"/>
          <w:szCs w:val="21"/>
        </w:rPr>
        <w:t>（3）</w:t>
      </w:r>
      <w:r w:rsidR="00366913">
        <w:rPr>
          <w:rFonts w:hint="eastAsia"/>
          <w:szCs w:val="21"/>
        </w:rPr>
        <w:t>内场试验</w:t>
      </w:r>
      <w:r w:rsidR="00366913" w:rsidRPr="00DA1F60">
        <w:rPr>
          <w:rFonts w:hint="eastAsia"/>
          <w:szCs w:val="21"/>
        </w:rPr>
        <w:t>用控制</w:t>
      </w:r>
      <w:r w:rsidR="00366913">
        <w:rPr>
          <w:rFonts w:ascii="宋体" w:hAnsi="宋体" w:hint="eastAsia"/>
          <w:szCs w:val="21"/>
        </w:rPr>
        <w:t>系统</w:t>
      </w:r>
      <w:r w:rsidR="00C40EEA">
        <w:rPr>
          <w:rFonts w:ascii="宋体" w:hAnsi="宋体" w:hint="eastAsia"/>
          <w:szCs w:val="21"/>
        </w:rPr>
        <w:t>操作台</w:t>
      </w:r>
      <w:r w:rsidR="00366913">
        <w:rPr>
          <w:rFonts w:ascii="宋体" w:hAnsi="宋体" w:hint="eastAsia"/>
          <w:szCs w:val="21"/>
        </w:rPr>
        <w:t>安置于辐照</w:t>
      </w:r>
      <w:r w:rsidR="00E20260">
        <w:rPr>
          <w:rFonts w:ascii="宋体" w:hAnsi="宋体" w:hint="eastAsia"/>
          <w:szCs w:val="21"/>
        </w:rPr>
        <w:t>大厅</w:t>
      </w:r>
      <w:r w:rsidR="00366913">
        <w:rPr>
          <w:rFonts w:ascii="宋体" w:hAnsi="宋体" w:hint="eastAsia"/>
          <w:szCs w:val="21"/>
        </w:rPr>
        <w:t>测控间，供方需提供与其控制系统相匹配的操作台、置物架、座椅等用品。</w:t>
      </w:r>
    </w:p>
    <w:p w14:paraId="3038EA57" w14:textId="13DBAB74" w:rsidR="00B5005F" w:rsidRPr="00B5005F" w:rsidRDefault="00B5005F" w:rsidP="009D4514">
      <w:pPr>
        <w:widowControl/>
        <w:spacing w:line="360" w:lineRule="auto"/>
        <w:rPr>
          <w:rFonts w:ascii="宋体" w:hAnsi="宋体"/>
          <w:szCs w:val="21"/>
        </w:rPr>
      </w:pPr>
      <w:r>
        <w:rPr>
          <w:rFonts w:ascii="宋体" w:hAnsi="宋体" w:hint="eastAsia"/>
          <w:szCs w:val="21"/>
        </w:rPr>
        <w:t>（4）需配备打印机等设备，出局运行报告。</w:t>
      </w:r>
    </w:p>
    <w:p w14:paraId="4A25F481" w14:textId="502144A3" w:rsidR="007432E3" w:rsidRDefault="007432E3" w:rsidP="007432E3">
      <w:pPr>
        <w:tabs>
          <w:tab w:val="left" w:pos="900"/>
        </w:tabs>
        <w:spacing w:beforeLines="50" w:before="156" w:line="360" w:lineRule="auto"/>
        <w:rPr>
          <w:szCs w:val="21"/>
        </w:rPr>
      </w:pPr>
      <w:r>
        <w:rPr>
          <w:szCs w:val="21"/>
        </w:rPr>
        <w:t xml:space="preserve">4-3 </w:t>
      </w:r>
      <w:r>
        <w:rPr>
          <w:rFonts w:hint="eastAsia"/>
          <w:szCs w:val="21"/>
        </w:rPr>
        <w:t>进度要求</w:t>
      </w:r>
    </w:p>
    <w:p w14:paraId="2CCB5997" w14:textId="4B7AABB3" w:rsidR="00005BD6" w:rsidRPr="007432E3" w:rsidRDefault="007432E3" w:rsidP="00433555">
      <w:pPr>
        <w:widowControl/>
        <w:spacing w:line="360" w:lineRule="auto"/>
        <w:rPr>
          <w:rFonts w:ascii="宋体" w:hAnsi="宋体"/>
          <w:szCs w:val="21"/>
        </w:rPr>
      </w:pPr>
      <w:bookmarkStart w:id="9" w:name="_Hlk178157070"/>
      <w:r>
        <w:rPr>
          <w:rFonts w:hint="eastAsia"/>
          <w:szCs w:val="21"/>
        </w:rPr>
        <w:t>内场试验</w:t>
      </w:r>
      <w:r w:rsidRPr="00DA1F60">
        <w:rPr>
          <w:rFonts w:hint="eastAsia"/>
          <w:szCs w:val="21"/>
        </w:rPr>
        <w:t>用控制系统</w:t>
      </w:r>
      <w:r>
        <w:rPr>
          <w:rFonts w:hint="eastAsia"/>
          <w:szCs w:val="21"/>
        </w:rPr>
        <w:t>1</w:t>
      </w:r>
      <w:r>
        <w:rPr>
          <w:rFonts w:hint="eastAsia"/>
          <w:szCs w:val="21"/>
        </w:rPr>
        <w:t>套</w:t>
      </w:r>
      <w:r w:rsidR="00885CEB">
        <w:rPr>
          <w:rFonts w:hint="eastAsia"/>
          <w:szCs w:val="21"/>
        </w:rPr>
        <w:t>需在合同签订后</w:t>
      </w:r>
      <w:r w:rsidR="001210EC">
        <w:rPr>
          <w:szCs w:val="21"/>
        </w:rPr>
        <w:t>6</w:t>
      </w:r>
      <w:r w:rsidR="00885CEB">
        <w:rPr>
          <w:rFonts w:hint="eastAsia"/>
          <w:szCs w:val="21"/>
        </w:rPr>
        <w:t>个月内交付采购方</w:t>
      </w:r>
      <w:r w:rsidR="00E20260">
        <w:rPr>
          <w:rFonts w:hint="eastAsia"/>
          <w:szCs w:val="21"/>
        </w:rPr>
        <w:t>指定位置配合完成脉冲源出厂前调试</w:t>
      </w:r>
      <w:r w:rsidR="00885CEB">
        <w:rPr>
          <w:rFonts w:hint="eastAsia"/>
          <w:szCs w:val="21"/>
        </w:rPr>
        <w:t>；待辐照大厅建设完成后</w:t>
      </w:r>
      <w:r w:rsidR="00631FCE">
        <w:rPr>
          <w:rFonts w:hint="eastAsia"/>
          <w:szCs w:val="21"/>
        </w:rPr>
        <w:t>，随脉冲源</w:t>
      </w:r>
      <w:r w:rsidR="00885CEB">
        <w:rPr>
          <w:rFonts w:hint="eastAsia"/>
          <w:szCs w:val="21"/>
        </w:rPr>
        <w:t>在合同要求期限内交付。</w:t>
      </w:r>
    </w:p>
    <w:bookmarkEnd w:id="9"/>
    <w:p w14:paraId="1038B3F9"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6A5D212F" w14:textId="6041BAFE" w:rsidR="00367D87" w:rsidRPr="00367D87" w:rsidRDefault="00873F09" w:rsidP="003B337B">
      <w:pPr>
        <w:numPr>
          <w:ilvl w:val="0"/>
          <w:numId w:val="1"/>
        </w:numPr>
        <w:tabs>
          <w:tab w:val="left" w:pos="900"/>
        </w:tabs>
        <w:spacing w:beforeLines="50" w:before="156" w:line="360" w:lineRule="auto"/>
        <w:rPr>
          <w:rFonts w:ascii="宋体" w:hAnsi="宋体"/>
          <w:szCs w:val="21"/>
        </w:rPr>
      </w:pPr>
      <w:r w:rsidRPr="00367D87">
        <w:rPr>
          <w:rFonts w:ascii="宋体" w:hAnsi="宋体" w:hint="eastAsia"/>
          <w:szCs w:val="21"/>
        </w:rPr>
        <w:t xml:space="preserve">质保期： </w:t>
      </w:r>
      <w:r w:rsidRPr="00367D87">
        <w:rPr>
          <w:rFonts w:ascii="宋体" w:hAnsi="宋体"/>
          <w:szCs w:val="21"/>
          <w:u w:val="single"/>
        </w:rPr>
        <w:t xml:space="preserve">  </w:t>
      </w:r>
      <w:r w:rsidR="00860346" w:rsidRPr="00367D87">
        <w:rPr>
          <w:rFonts w:ascii="宋体" w:hAnsi="宋体" w:cs="宋体"/>
          <w:u w:val="single"/>
        </w:rPr>
        <w:t>≥</w:t>
      </w:r>
      <w:r w:rsidR="000E583B">
        <w:rPr>
          <w:rFonts w:ascii="宋体" w:hAnsi="宋体" w:cs="宋体"/>
          <w:u w:val="single"/>
        </w:rPr>
        <w:t>3</w:t>
      </w:r>
      <w:r w:rsidRPr="00367D87">
        <w:rPr>
          <w:rFonts w:ascii="宋体" w:hAnsi="宋体"/>
          <w:szCs w:val="21"/>
          <w:u w:val="single"/>
        </w:rPr>
        <w:t xml:space="preserve">    </w:t>
      </w:r>
      <w:r w:rsidRPr="00367D87">
        <w:rPr>
          <w:rFonts w:ascii="宋体" w:hAnsi="宋体" w:hint="eastAsia"/>
          <w:szCs w:val="21"/>
        </w:rPr>
        <w:t>年</w:t>
      </w:r>
      <w:r w:rsidR="00BB469B" w:rsidRPr="00367D87">
        <w:rPr>
          <w:rFonts w:ascii="宋体" w:hAnsi="宋体" w:hint="eastAsia"/>
          <w:szCs w:val="21"/>
        </w:rPr>
        <w:t>，</w:t>
      </w:r>
      <w:r w:rsidR="00BB469B" w:rsidRPr="00367D87">
        <w:rPr>
          <w:rFonts w:ascii="宋体" w:hAnsi="宋体" w:cs="宋体"/>
        </w:rPr>
        <w:t>质保期内</w:t>
      </w:r>
      <w:proofErr w:type="gramStart"/>
      <w:r w:rsidR="00BB469B" w:rsidRPr="00367D87">
        <w:rPr>
          <w:rFonts w:ascii="宋体" w:hAnsi="宋体" w:cs="宋体"/>
        </w:rPr>
        <w:t>免费维保</w:t>
      </w:r>
      <w:proofErr w:type="gramEnd"/>
      <w:r w:rsidR="00BB469B" w:rsidRPr="00367D87">
        <w:rPr>
          <w:rFonts w:ascii="宋体" w:hAnsi="宋体" w:cs="宋体"/>
        </w:rPr>
        <w:t>≥2次/年，免人工服务费。</w:t>
      </w:r>
      <w:r w:rsidRPr="00367D87">
        <w:rPr>
          <w:rFonts w:ascii="宋体" w:hAnsi="宋体" w:hint="eastAsia"/>
          <w:szCs w:val="21"/>
        </w:rPr>
        <w:t>质保期满后，仍需提供专业维修服务，投标人在投标文件中需注明维修服务单项报价。</w:t>
      </w:r>
    </w:p>
    <w:p w14:paraId="11CEFE17" w14:textId="77777777" w:rsidR="00785146" w:rsidRPr="00367D87" w:rsidRDefault="00873F09" w:rsidP="003B337B">
      <w:pPr>
        <w:numPr>
          <w:ilvl w:val="0"/>
          <w:numId w:val="1"/>
        </w:numPr>
        <w:tabs>
          <w:tab w:val="left" w:pos="900"/>
        </w:tabs>
        <w:spacing w:beforeLines="50" w:before="156" w:line="360" w:lineRule="auto"/>
        <w:rPr>
          <w:rFonts w:ascii="宋体" w:hAnsi="宋体"/>
          <w:szCs w:val="21"/>
        </w:rPr>
      </w:pPr>
      <w:r w:rsidRPr="00367D87">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4CF66F0D" w14:textId="77777777" w:rsidR="00801053" w:rsidRPr="00367D87" w:rsidRDefault="00873F09" w:rsidP="003E7C31">
      <w:pPr>
        <w:pStyle w:val="ae"/>
        <w:numPr>
          <w:ilvl w:val="0"/>
          <w:numId w:val="1"/>
        </w:numPr>
        <w:tabs>
          <w:tab w:val="left" w:pos="709"/>
        </w:tabs>
        <w:spacing w:before="156" w:line="360" w:lineRule="auto"/>
        <w:ind w:firstLineChars="0"/>
        <w:rPr>
          <w:rFonts w:ascii="宋体" w:hAnsi="宋体" w:cs="宋体"/>
        </w:rPr>
      </w:pPr>
      <w:r w:rsidRPr="00367D87">
        <w:rPr>
          <w:rFonts w:ascii="宋体" w:hAnsi="宋体"/>
          <w:szCs w:val="21"/>
        </w:rPr>
        <w:t>培训</w:t>
      </w:r>
      <w:r w:rsidRPr="00367D87">
        <w:rPr>
          <w:rFonts w:ascii="宋体" w:hAnsi="宋体" w:hint="eastAsia"/>
          <w:szCs w:val="21"/>
        </w:rPr>
        <w:t>要求：</w:t>
      </w:r>
      <w:r w:rsidR="00F11E49" w:rsidRPr="0012727F">
        <w:rPr>
          <w:rFonts w:ascii="宋体" w:hAnsi="宋体" w:cs="宋体"/>
        </w:rPr>
        <w:t>提供培训电子资料及视频；供方免费为用户培训至少</w:t>
      </w:r>
      <w:r w:rsidR="00F11E49" w:rsidRPr="001E2298">
        <w:rPr>
          <w:rFonts w:ascii="宋体" w:hAnsi="宋体" w:cs="宋体"/>
          <w:u w:val="single"/>
        </w:rPr>
        <w:t xml:space="preserve"> </w:t>
      </w:r>
      <w:r w:rsidR="00F11E49" w:rsidRPr="001E2298">
        <w:rPr>
          <w:rFonts w:ascii="宋体" w:hAnsi="宋体" w:cs="宋体" w:hint="eastAsia"/>
          <w:u w:val="single"/>
        </w:rPr>
        <w:t>2</w:t>
      </w:r>
      <w:r w:rsidR="00F11E49" w:rsidRPr="001E2298">
        <w:rPr>
          <w:rFonts w:ascii="宋体" w:hAnsi="宋体" w:cs="宋体"/>
          <w:u w:val="single"/>
        </w:rPr>
        <w:t xml:space="preserve"> </w:t>
      </w:r>
      <w:proofErr w:type="gramStart"/>
      <w:r w:rsidR="00F11E49" w:rsidRPr="0012727F">
        <w:rPr>
          <w:rFonts w:ascii="宋体" w:hAnsi="宋体" w:cs="宋体"/>
        </w:rPr>
        <w:t>名操作</w:t>
      </w:r>
      <w:proofErr w:type="gramEnd"/>
      <w:r w:rsidR="00F11E49" w:rsidRPr="0012727F">
        <w:rPr>
          <w:rFonts w:ascii="宋体" w:hAnsi="宋体" w:cs="宋体"/>
        </w:rPr>
        <w:t>人员进行为期至少</w:t>
      </w:r>
      <w:r w:rsidR="00F11E49" w:rsidRPr="001E2298">
        <w:rPr>
          <w:rFonts w:ascii="宋体" w:hAnsi="宋体" w:cs="宋体"/>
          <w:u w:val="single"/>
        </w:rPr>
        <w:t xml:space="preserve">  </w:t>
      </w:r>
      <w:r w:rsidR="00F11E49" w:rsidRPr="001E2298">
        <w:rPr>
          <w:rFonts w:ascii="宋体" w:hAnsi="宋体" w:cs="宋体" w:hint="eastAsia"/>
          <w:u w:val="single"/>
        </w:rPr>
        <w:t>1</w:t>
      </w:r>
      <w:r w:rsidR="00F11E49" w:rsidRPr="001E2298">
        <w:rPr>
          <w:rFonts w:ascii="宋体" w:hAnsi="宋体" w:cs="宋体"/>
          <w:u w:val="single"/>
        </w:rPr>
        <w:t xml:space="preserve"> </w:t>
      </w:r>
      <w:r w:rsidR="00F11E49" w:rsidRPr="0012727F">
        <w:rPr>
          <w:rFonts w:ascii="宋体" w:hAnsi="宋体" w:cs="宋体"/>
        </w:rPr>
        <w:t>天的现场操作培训以及应用培训，保证用户掌握有关设备的使用、维护、管理和应用等工作要求。不定期的免费提供相关设备应用方面的技术咨询等。</w:t>
      </w:r>
      <w:r w:rsidR="00367D87" w:rsidRPr="00367D87">
        <w:rPr>
          <w:rFonts w:ascii="宋体" w:hAnsi="宋体"/>
          <w:b/>
          <w:sz w:val="24"/>
          <w:szCs w:val="24"/>
        </w:rPr>
        <w:t xml:space="preserve"> </w:t>
      </w:r>
    </w:p>
    <w:p w14:paraId="250F367E"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53AA4169"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15093776" w14:textId="77777777" w:rsidTr="00C715A3">
        <w:trPr>
          <w:trHeight w:val="522"/>
        </w:trPr>
        <w:tc>
          <w:tcPr>
            <w:tcW w:w="8601" w:type="dxa"/>
            <w:gridSpan w:val="4"/>
            <w:vAlign w:val="center"/>
          </w:tcPr>
          <w:bookmarkEnd w:id="1"/>
          <w:bookmarkEnd w:id="2"/>
          <w:bookmarkEnd w:id="3"/>
          <w:p w14:paraId="459C377B" w14:textId="77777777" w:rsidR="008D094B" w:rsidRDefault="008D094B" w:rsidP="00C715A3">
            <w:pPr>
              <w:widowControl/>
              <w:jc w:val="center"/>
              <w:textAlignment w:val="baseline"/>
              <w:rPr>
                <w:color w:val="000000"/>
                <w:kern w:val="0"/>
                <w:sz w:val="20"/>
                <w:szCs w:val="21"/>
              </w:rPr>
            </w:pPr>
            <w:r>
              <w:rPr>
                <w:color w:val="000000"/>
                <w:kern w:val="0"/>
                <w:sz w:val="20"/>
                <w:szCs w:val="21"/>
              </w:rPr>
              <w:t>现场的检验指标及方法</w:t>
            </w:r>
          </w:p>
        </w:tc>
      </w:tr>
      <w:tr w:rsidR="008D094B" w14:paraId="1FA7E6B1" w14:textId="77777777" w:rsidTr="00C715A3">
        <w:trPr>
          <w:trHeight w:val="483"/>
        </w:trPr>
        <w:tc>
          <w:tcPr>
            <w:tcW w:w="726" w:type="dxa"/>
            <w:vAlign w:val="center"/>
          </w:tcPr>
          <w:p w14:paraId="1DA1722D" w14:textId="77777777" w:rsidR="008D094B" w:rsidRDefault="008D094B" w:rsidP="00C715A3">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55A5E6B0" w14:textId="77777777" w:rsidR="008D094B" w:rsidRDefault="008D094B" w:rsidP="00C715A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88FCC92" w14:textId="77777777" w:rsidR="008D094B" w:rsidRDefault="008D094B" w:rsidP="00C715A3">
            <w:pPr>
              <w:widowControl/>
              <w:jc w:val="center"/>
              <w:textAlignment w:val="baseline"/>
              <w:rPr>
                <w:color w:val="000000"/>
                <w:kern w:val="0"/>
                <w:sz w:val="20"/>
                <w:szCs w:val="21"/>
              </w:rPr>
            </w:pPr>
            <w:r>
              <w:rPr>
                <w:color w:val="000000"/>
                <w:kern w:val="0"/>
                <w:sz w:val="20"/>
                <w:szCs w:val="21"/>
              </w:rPr>
              <w:t>验收或测试方法</w:t>
            </w:r>
          </w:p>
        </w:tc>
      </w:tr>
      <w:tr w:rsidR="008D094B" w14:paraId="3528A777" w14:textId="77777777" w:rsidTr="00C715A3">
        <w:tc>
          <w:tcPr>
            <w:tcW w:w="8601" w:type="dxa"/>
            <w:gridSpan w:val="4"/>
          </w:tcPr>
          <w:p w14:paraId="0749CC20" w14:textId="77777777" w:rsidR="008D094B" w:rsidRDefault="008D094B" w:rsidP="00C715A3">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434CCC" w14:paraId="02D2F48E" w14:textId="77777777" w:rsidTr="00C715A3">
        <w:tc>
          <w:tcPr>
            <w:tcW w:w="726" w:type="dxa"/>
          </w:tcPr>
          <w:p w14:paraId="73AD50C7" w14:textId="77777777" w:rsidR="00434CCC" w:rsidRDefault="00434CCC" w:rsidP="00434CCC">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5B00C63F" w14:textId="77777777" w:rsidR="00434CCC" w:rsidRDefault="00434CCC" w:rsidP="00434CCC">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7C244B7" w14:textId="77777777" w:rsidR="00434CCC" w:rsidRDefault="00434CCC" w:rsidP="00434CCC">
            <w:pPr>
              <w:widowControl/>
              <w:jc w:val="left"/>
              <w:textAlignment w:val="baseline"/>
              <w:rPr>
                <w:color w:val="000000"/>
                <w:kern w:val="0"/>
                <w:sz w:val="18"/>
                <w:szCs w:val="18"/>
              </w:rPr>
            </w:pPr>
            <w:r>
              <w:rPr>
                <w:color w:val="000000"/>
                <w:kern w:val="0"/>
                <w:sz w:val="18"/>
                <w:szCs w:val="18"/>
              </w:rPr>
              <w:t>现场核查</w:t>
            </w:r>
          </w:p>
        </w:tc>
      </w:tr>
      <w:tr w:rsidR="00434CCC" w14:paraId="799E3A66" w14:textId="77777777" w:rsidTr="00C715A3">
        <w:tc>
          <w:tcPr>
            <w:tcW w:w="726" w:type="dxa"/>
          </w:tcPr>
          <w:p w14:paraId="71FC976B" w14:textId="77777777" w:rsidR="00434CCC" w:rsidRDefault="00434CCC" w:rsidP="00434CCC">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249C7AF" w14:textId="77777777" w:rsidR="00434CCC" w:rsidRDefault="00434CCC" w:rsidP="00434CCC">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637E26AA" w14:textId="77777777" w:rsidR="00434CCC" w:rsidRDefault="00434CCC" w:rsidP="00434CCC">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434CCC" w14:paraId="680CF0FE" w14:textId="77777777" w:rsidTr="00C715A3">
        <w:tc>
          <w:tcPr>
            <w:tcW w:w="726" w:type="dxa"/>
          </w:tcPr>
          <w:p w14:paraId="46334873" w14:textId="77777777" w:rsidR="00434CCC" w:rsidRDefault="00434CCC" w:rsidP="00434CCC">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86F451C" w14:textId="77777777" w:rsidR="00434CCC" w:rsidRDefault="00434CCC" w:rsidP="00434CCC">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FBB1B24" w14:textId="77777777" w:rsidR="00434CCC" w:rsidRDefault="00434CCC" w:rsidP="00434CCC">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434CCC" w14:paraId="0FF17C20" w14:textId="77777777" w:rsidTr="00C715A3">
        <w:tc>
          <w:tcPr>
            <w:tcW w:w="726" w:type="dxa"/>
          </w:tcPr>
          <w:p w14:paraId="538633F6" w14:textId="77777777" w:rsidR="00434CCC" w:rsidRDefault="00434CCC" w:rsidP="00434CCC">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5E844F97" w14:textId="77777777" w:rsidR="00434CCC" w:rsidRDefault="00434CCC" w:rsidP="00434CCC">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4EE2AED" w14:textId="77777777" w:rsidR="00434CCC" w:rsidRDefault="00434CCC" w:rsidP="00434CCC">
            <w:pPr>
              <w:widowControl/>
              <w:textAlignment w:val="baseline"/>
              <w:rPr>
                <w:color w:val="000000"/>
                <w:kern w:val="0"/>
                <w:sz w:val="18"/>
                <w:szCs w:val="18"/>
              </w:rPr>
            </w:pPr>
            <w:r>
              <w:rPr>
                <w:color w:val="000000"/>
                <w:kern w:val="0"/>
                <w:sz w:val="18"/>
                <w:szCs w:val="18"/>
              </w:rPr>
              <w:t>现场核查</w:t>
            </w:r>
          </w:p>
        </w:tc>
      </w:tr>
      <w:tr w:rsidR="008D094B" w14:paraId="79D87AD9" w14:textId="77777777" w:rsidTr="00C715A3">
        <w:tc>
          <w:tcPr>
            <w:tcW w:w="726" w:type="dxa"/>
          </w:tcPr>
          <w:p w14:paraId="07B058EB" w14:textId="6824CEB9" w:rsidR="008D094B" w:rsidRDefault="009326F2" w:rsidP="00C715A3">
            <w:pPr>
              <w:widowControl/>
              <w:spacing w:line="450" w:lineRule="atLeast"/>
              <w:jc w:val="center"/>
              <w:textAlignment w:val="baseline"/>
              <w:rPr>
                <w:color w:val="000000"/>
                <w:kern w:val="0"/>
                <w:sz w:val="20"/>
                <w:szCs w:val="21"/>
              </w:rPr>
            </w:pPr>
            <w:r>
              <w:rPr>
                <w:color w:val="000000"/>
                <w:kern w:val="0"/>
                <w:sz w:val="20"/>
                <w:szCs w:val="21"/>
              </w:rPr>
              <w:t>5</w:t>
            </w:r>
          </w:p>
        </w:tc>
        <w:tc>
          <w:tcPr>
            <w:tcW w:w="7875" w:type="dxa"/>
            <w:gridSpan w:val="3"/>
            <w:vAlign w:val="center"/>
          </w:tcPr>
          <w:p w14:paraId="134FDCDB" w14:textId="513F2602" w:rsidR="008D094B" w:rsidRDefault="008D094B" w:rsidP="00C715A3">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8D094B" w14:paraId="3CF821B1" w14:textId="77777777" w:rsidTr="00C715A3">
        <w:tc>
          <w:tcPr>
            <w:tcW w:w="8601" w:type="dxa"/>
            <w:gridSpan w:val="4"/>
          </w:tcPr>
          <w:p w14:paraId="00EDC701" w14:textId="77777777" w:rsidR="008D094B" w:rsidRDefault="008D094B" w:rsidP="00C715A3">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C358F7F" w14:textId="77777777" w:rsidTr="00C715A3">
        <w:tc>
          <w:tcPr>
            <w:tcW w:w="726" w:type="dxa"/>
          </w:tcPr>
          <w:p w14:paraId="16316337" w14:textId="77777777" w:rsidR="008D094B" w:rsidRDefault="008D094B" w:rsidP="00C715A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7FB7E0BC" w14:textId="77777777" w:rsidR="008D094B" w:rsidRDefault="008D094B" w:rsidP="00C715A3">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68AFEC19" w14:textId="77777777" w:rsidTr="00C715A3">
        <w:tc>
          <w:tcPr>
            <w:tcW w:w="726" w:type="dxa"/>
          </w:tcPr>
          <w:p w14:paraId="3DCED713" w14:textId="77777777" w:rsidR="008D094B" w:rsidRDefault="008D094B" w:rsidP="00C715A3">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431DC8DF" w14:textId="77777777" w:rsidR="008D094B" w:rsidRDefault="008D094B" w:rsidP="00C715A3">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215A09D5" w14:textId="77777777" w:rsidTr="00C715A3">
        <w:tc>
          <w:tcPr>
            <w:tcW w:w="726" w:type="dxa"/>
          </w:tcPr>
          <w:p w14:paraId="40017A29" w14:textId="77777777" w:rsidR="008D094B" w:rsidRDefault="008D094B" w:rsidP="00C715A3">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3B85322" w14:textId="77777777" w:rsidR="008D094B" w:rsidRDefault="008D094B" w:rsidP="00C715A3">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4BE4C7FD" w14:textId="77777777" w:rsidTr="00C715A3">
        <w:tc>
          <w:tcPr>
            <w:tcW w:w="726" w:type="dxa"/>
          </w:tcPr>
          <w:p w14:paraId="1637F8FD" w14:textId="77777777" w:rsidR="008D094B" w:rsidRDefault="008D094B" w:rsidP="00C715A3">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C57B5C2" w14:textId="77777777" w:rsidR="008D094B" w:rsidRDefault="008D094B" w:rsidP="00C715A3">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3D593478" w14:textId="77777777" w:rsidTr="00C715A3">
        <w:trPr>
          <w:trHeight w:val="510"/>
        </w:trPr>
        <w:tc>
          <w:tcPr>
            <w:tcW w:w="4233" w:type="dxa"/>
            <w:gridSpan w:val="2"/>
            <w:vAlign w:val="center"/>
          </w:tcPr>
          <w:p w14:paraId="22D92022" w14:textId="77777777" w:rsidR="008D094B" w:rsidRDefault="008D094B" w:rsidP="00C715A3">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7EB28F6A" w14:textId="77777777" w:rsidR="008D094B" w:rsidRDefault="008D094B" w:rsidP="00C715A3">
            <w:pPr>
              <w:widowControl/>
              <w:textAlignment w:val="baseline"/>
              <w:rPr>
                <w:color w:val="000000"/>
                <w:kern w:val="0"/>
                <w:sz w:val="20"/>
                <w:szCs w:val="21"/>
              </w:rPr>
            </w:pPr>
            <w:r>
              <w:rPr>
                <w:color w:val="000000"/>
                <w:kern w:val="0"/>
                <w:sz w:val="20"/>
                <w:szCs w:val="21"/>
              </w:rPr>
              <w:t>是</w:t>
            </w:r>
            <w:r w:rsidR="00366913">
              <w:rPr>
                <w:rFonts w:asciiTheme="minorEastAsia" w:hAnsiTheme="minorEastAsia" w:cs="宋体" w:hint="eastAsia"/>
                <w:color w:val="000000"/>
                <w:kern w:val="0"/>
                <w:sz w:val="20"/>
                <w:szCs w:val="21"/>
              </w:rPr>
              <w:t>□</w:t>
            </w:r>
          </w:p>
        </w:tc>
        <w:tc>
          <w:tcPr>
            <w:tcW w:w="2114" w:type="dxa"/>
            <w:vAlign w:val="center"/>
          </w:tcPr>
          <w:p w14:paraId="2334D843" w14:textId="77777777" w:rsidR="008D094B" w:rsidRDefault="008D094B" w:rsidP="00C715A3">
            <w:pPr>
              <w:widowControl/>
              <w:textAlignment w:val="baseline"/>
              <w:rPr>
                <w:color w:val="000000"/>
                <w:kern w:val="0"/>
                <w:sz w:val="20"/>
                <w:szCs w:val="21"/>
              </w:rPr>
            </w:pPr>
            <w:r>
              <w:rPr>
                <w:color w:val="000000"/>
                <w:kern w:val="0"/>
                <w:sz w:val="20"/>
                <w:szCs w:val="21"/>
              </w:rPr>
              <w:t>否</w:t>
            </w:r>
            <w:r w:rsidR="00366913">
              <w:rPr>
                <w:rFonts w:asciiTheme="minorEastAsia" w:hAnsiTheme="minorEastAsia" w:cs="宋体" w:hint="eastAsia"/>
                <w:color w:val="000000"/>
                <w:kern w:val="0"/>
                <w:sz w:val="20"/>
                <w:szCs w:val="21"/>
              </w:rPr>
              <w:sym w:font="Wingdings 2" w:char="F052"/>
            </w:r>
          </w:p>
        </w:tc>
      </w:tr>
      <w:tr w:rsidR="008D094B" w14:paraId="5E2130AF" w14:textId="77777777" w:rsidTr="00C715A3">
        <w:trPr>
          <w:trHeight w:val="510"/>
        </w:trPr>
        <w:tc>
          <w:tcPr>
            <w:tcW w:w="4233" w:type="dxa"/>
            <w:gridSpan w:val="2"/>
            <w:vAlign w:val="center"/>
          </w:tcPr>
          <w:p w14:paraId="223EA6ED" w14:textId="77777777" w:rsidR="008D094B" w:rsidRDefault="008D094B" w:rsidP="00C715A3">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896A8F0" w14:textId="77777777" w:rsidR="008D094B" w:rsidRDefault="008D094B" w:rsidP="00C715A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6DBED09" w14:textId="77777777" w:rsidR="008D094B" w:rsidRDefault="008D094B" w:rsidP="00C715A3">
            <w:pPr>
              <w:widowControl/>
              <w:textAlignment w:val="baseline"/>
              <w:rPr>
                <w:color w:val="000000"/>
                <w:kern w:val="0"/>
                <w:sz w:val="20"/>
                <w:szCs w:val="21"/>
              </w:rPr>
            </w:pPr>
            <w:r>
              <w:rPr>
                <w:color w:val="000000"/>
                <w:kern w:val="0"/>
                <w:sz w:val="20"/>
                <w:szCs w:val="21"/>
              </w:rPr>
              <w:t>否</w:t>
            </w:r>
            <w:r w:rsidR="0026007A">
              <w:rPr>
                <w:rFonts w:asciiTheme="minorEastAsia" w:hAnsiTheme="minorEastAsia" w:cs="宋体" w:hint="eastAsia"/>
                <w:color w:val="000000"/>
                <w:kern w:val="0"/>
                <w:sz w:val="20"/>
                <w:szCs w:val="21"/>
              </w:rPr>
              <w:sym w:font="Wingdings 2" w:char="F052"/>
            </w:r>
          </w:p>
        </w:tc>
      </w:tr>
      <w:tr w:rsidR="008D094B" w14:paraId="7F6296DF" w14:textId="77777777" w:rsidTr="00C715A3">
        <w:trPr>
          <w:trHeight w:val="510"/>
        </w:trPr>
        <w:tc>
          <w:tcPr>
            <w:tcW w:w="8601" w:type="dxa"/>
            <w:gridSpan w:val="4"/>
            <w:vAlign w:val="center"/>
          </w:tcPr>
          <w:p w14:paraId="3A558F2D" w14:textId="77777777" w:rsidR="008D094B" w:rsidRDefault="008D094B" w:rsidP="00C715A3">
            <w:pPr>
              <w:widowControl/>
              <w:textAlignment w:val="baseline"/>
              <w:rPr>
                <w:color w:val="000000"/>
                <w:kern w:val="0"/>
                <w:sz w:val="20"/>
                <w:szCs w:val="21"/>
              </w:rPr>
            </w:pPr>
            <w:r>
              <w:rPr>
                <w:color w:val="000000"/>
                <w:kern w:val="0"/>
                <w:sz w:val="20"/>
                <w:szCs w:val="21"/>
              </w:rPr>
              <w:t>除现场验收外，需提供的其他验收要求</w:t>
            </w:r>
          </w:p>
        </w:tc>
      </w:tr>
      <w:tr w:rsidR="008D094B" w14:paraId="19577641" w14:textId="77777777" w:rsidTr="00C715A3">
        <w:trPr>
          <w:trHeight w:val="360"/>
        </w:trPr>
        <w:tc>
          <w:tcPr>
            <w:tcW w:w="4233" w:type="dxa"/>
            <w:gridSpan w:val="2"/>
            <w:vAlign w:val="center"/>
          </w:tcPr>
          <w:p w14:paraId="0442EDF0" w14:textId="77777777" w:rsidR="008D094B" w:rsidRDefault="008D094B" w:rsidP="00C715A3">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26007A">
              <w:rPr>
                <w:rFonts w:asciiTheme="minorEastAsia" w:hAnsiTheme="minorEastAsia" w:cs="宋体" w:hint="eastAsia"/>
                <w:color w:val="000000"/>
                <w:kern w:val="0"/>
                <w:sz w:val="20"/>
                <w:szCs w:val="21"/>
              </w:rPr>
              <w:sym w:font="Wingdings 2" w:char="F052"/>
            </w:r>
            <w:r>
              <w:rPr>
                <w:color w:val="000000"/>
                <w:kern w:val="0"/>
                <w:sz w:val="20"/>
                <w:szCs w:val="21"/>
              </w:rPr>
              <w:t>需提供第三方检测报告</w:t>
            </w:r>
          </w:p>
          <w:p w14:paraId="16AECCA8" w14:textId="77777777" w:rsidR="008D094B" w:rsidRPr="0026007A" w:rsidRDefault="008D094B" w:rsidP="00C715A3">
            <w:pPr>
              <w:widowControl/>
              <w:spacing w:line="450" w:lineRule="atLeast"/>
              <w:textAlignment w:val="baseline"/>
              <w:rPr>
                <w:color w:val="000000"/>
                <w:kern w:val="0"/>
                <w:sz w:val="20"/>
                <w:szCs w:val="21"/>
              </w:rPr>
            </w:pPr>
          </w:p>
        </w:tc>
        <w:tc>
          <w:tcPr>
            <w:tcW w:w="4368" w:type="dxa"/>
            <w:gridSpan w:val="2"/>
            <w:vAlign w:val="center"/>
          </w:tcPr>
          <w:p w14:paraId="4AEE12E9" w14:textId="77777777" w:rsidR="008D094B" w:rsidRDefault="008D094B" w:rsidP="00C715A3">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A58523B" w14:textId="77777777" w:rsidR="008D094B" w:rsidRDefault="008D094B" w:rsidP="00C715A3">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4B6066C4"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0A7E6" w14:textId="77777777" w:rsidR="0033435B" w:rsidRDefault="0033435B">
      <w:r>
        <w:separator/>
      </w:r>
    </w:p>
  </w:endnote>
  <w:endnote w:type="continuationSeparator" w:id="0">
    <w:p w14:paraId="4813603C" w14:textId="77777777" w:rsidR="0033435B" w:rsidRDefault="0033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6E5B" w14:textId="77777777" w:rsidR="00C715A3" w:rsidRDefault="00C715A3">
    <w:pPr>
      <w:pStyle w:val="a7"/>
      <w:jc w:val="center"/>
    </w:pPr>
    <w:r>
      <w:fldChar w:fldCharType="begin"/>
    </w:r>
    <w:r>
      <w:instrText>PAGE   \* MERGEFORMAT</w:instrText>
    </w:r>
    <w:r>
      <w:fldChar w:fldCharType="separate"/>
    </w:r>
    <w:r w:rsidR="00C40EEA" w:rsidRPr="00C40EEA">
      <w:rPr>
        <w:noProof/>
        <w:lang w:val="zh-CN"/>
      </w:rPr>
      <w:t>5</w:t>
    </w:r>
    <w:r>
      <w:fldChar w:fldCharType="end"/>
    </w:r>
  </w:p>
  <w:p w14:paraId="4ED6A6AC" w14:textId="77777777" w:rsidR="00C715A3" w:rsidRDefault="00C715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D6A42" w14:textId="77777777" w:rsidR="0033435B" w:rsidRDefault="0033435B">
      <w:r>
        <w:separator/>
      </w:r>
    </w:p>
  </w:footnote>
  <w:footnote w:type="continuationSeparator" w:id="0">
    <w:p w14:paraId="5BF881E2" w14:textId="77777777" w:rsidR="0033435B" w:rsidRDefault="00334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5BD6"/>
    <w:rsid w:val="00013E05"/>
    <w:rsid w:val="00016C6E"/>
    <w:rsid w:val="000170BA"/>
    <w:rsid w:val="00017C9A"/>
    <w:rsid w:val="00020501"/>
    <w:rsid w:val="00024F2F"/>
    <w:rsid w:val="0003525A"/>
    <w:rsid w:val="00062B66"/>
    <w:rsid w:val="00066C64"/>
    <w:rsid w:val="00081415"/>
    <w:rsid w:val="00090056"/>
    <w:rsid w:val="000A209A"/>
    <w:rsid w:val="000A3EA2"/>
    <w:rsid w:val="000B0C8F"/>
    <w:rsid w:val="000D473A"/>
    <w:rsid w:val="000D47E8"/>
    <w:rsid w:val="000E583B"/>
    <w:rsid w:val="000F69BE"/>
    <w:rsid w:val="00105428"/>
    <w:rsid w:val="00106AE8"/>
    <w:rsid w:val="001210EC"/>
    <w:rsid w:val="00121C08"/>
    <w:rsid w:val="0012727F"/>
    <w:rsid w:val="00140AF0"/>
    <w:rsid w:val="001507CE"/>
    <w:rsid w:val="001507ED"/>
    <w:rsid w:val="00156406"/>
    <w:rsid w:val="00157176"/>
    <w:rsid w:val="00157667"/>
    <w:rsid w:val="001609FC"/>
    <w:rsid w:val="00163D0C"/>
    <w:rsid w:val="00164B87"/>
    <w:rsid w:val="0018461B"/>
    <w:rsid w:val="001A5546"/>
    <w:rsid w:val="001A581A"/>
    <w:rsid w:val="001B00AD"/>
    <w:rsid w:val="001B712C"/>
    <w:rsid w:val="001C0880"/>
    <w:rsid w:val="001C41C3"/>
    <w:rsid w:val="001C5F94"/>
    <w:rsid w:val="001C7C84"/>
    <w:rsid w:val="0020414A"/>
    <w:rsid w:val="00207103"/>
    <w:rsid w:val="002219E8"/>
    <w:rsid w:val="00236E99"/>
    <w:rsid w:val="00237253"/>
    <w:rsid w:val="002531CB"/>
    <w:rsid w:val="0026007A"/>
    <w:rsid w:val="00264281"/>
    <w:rsid w:val="002776AC"/>
    <w:rsid w:val="002815C8"/>
    <w:rsid w:val="002A4D6F"/>
    <w:rsid w:val="002B3A1B"/>
    <w:rsid w:val="002F76C4"/>
    <w:rsid w:val="003113D4"/>
    <w:rsid w:val="0033435B"/>
    <w:rsid w:val="00345D8D"/>
    <w:rsid w:val="00353EC3"/>
    <w:rsid w:val="0036352F"/>
    <w:rsid w:val="003649AF"/>
    <w:rsid w:val="00366913"/>
    <w:rsid w:val="00367D87"/>
    <w:rsid w:val="00373367"/>
    <w:rsid w:val="00377870"/>
    <w:rsid w:val="003A0BF4"/>
    <w:rsid w:val="003C475C"/>
    <w:rsid w:val="003E31D3"/>
    <w:rsid w:val="003E4A88"/>
    <w:rsid w:val="003E4BF8"/>
    <w:rsid w:val="0042474E"/>
    <w:rsid w:val="00427531"/>
    <w:rsid w:val="00433555"/>
    <w:rsid w:val="00434CCC"/>
    <w:rsid w:val="00453832"/>
    <w:rsid w:val="00462007"/>
    <w:rsid w:val="004815D1"/>
    <w:rsid w:val="0048330C"/>
    <w:rsid w:val="004951D7"/>
    <w:rsid w:val="004A1C7E"/>
    <w:rsid w:val="004A43F0"/>
    <w:rsid w:val="004A5640"/>
    <w:rsid w:val="004E4B14"/>
    <w:rsid w:val="00501176"/>
    <w:rsid w:val="00510891"/>
    <w:rsid w:val="00513D44"/>
    <w:rsid w:val="00515A08"/>
    <w:rsid w:val="0053111A"/>
    <w:rsid w:val="00543BA5"/>
    <w:rsid w:val="00550EEC"/>
    <w:rsid w:val="00562C62"/>
    <w:rsid w:val="00563367"/>
    <w:rsid w:val="005633CE"/>
    <w:rsid w:val="00566E56"/>
    <w:rsid w:val="00571ADE"/>
    <w:rsid w:val="0057280D"/>
    <w:rsid w:val="005853E9"/>
    <w:rsid w:val="0059304A"/>
    <w:rsid w:val="005951EF"/>
    <w:rsid w:val="0059628D"/>
    <w:rsid w:val="005A2789"/>
    <w:rsid w:val="005A4EB7"/>
    <w:rsid w:val="005B2DAB"/>
    <w:rsid w:val="005C3DA0"/>
    <w:rsid w:val="005D297F"/>
    <w:rsid w:val="005E546C"/>
    <w:rsid w:val="005F1571"/>
    <w:rsid w:val="005F3A66"/>
    <w:rsid w:val="005F401F"/>
    <w:rsid w:val="005F4862"/>
    <w:rsid w:val="00611202"/>
    <w:rsid w:val="006237BE"/>
    <w:rsid w:val="00631FCE"/>
    <w:rsid w:val="00636F27"/>
    <w:rsid w:val="00640733"/>
    <w:rsid w:val="006421C8"/>
    <w:rsid w:val="00674538"/>
    <w:rsid w:val="00683A7C"/>
    <w:rsid w:val="006850A1"/>
    <w:rsid w:val="006878E9"/>
    <w:rsid w:val="006B60C7"/>
    <w:rsid w:val="006C2918"/>
    <w:rsid w:val="006C5A98"/>
    <w:rsid w:val="006C782C"/>
    <w:rsid w:val="006D0DF9"/>
    <w:rsid w:val="006D2CBB"/>
    <w:rsid w:val="006F6FD6"/>
    <w:rsid w:val="00710AA5"/>
    <w:rsid w:val="00715B3F"/>
    <w:rsid w:val="007246B4"/>
    <w:rsid w:val="0073313C"/>
    <w:rsid w:val="007432E3"/>
    <w:rsid w:val="00747ADE"/>
    <w:rsid w:val="007554BB"/>
    <w:rsid w:val="007560AA"/>
    <w:rsid w:val="007839AE"/>
    <w:rsid w:val="00785146"/>
    <w:rsid w:val="007A5DE1"/>
    <w:rsid w:val="007E30F8"/>
    <w:rsid w:val="007F4BD9"/>
    <w:rsid w:val="007F72CA"/>
    <w:rsid w:val="00800E12"/>
    <w:rsid w:val="00801053"/>
    <w:rsid w:val="008101BB"/>
    <w:rsid w:val="008153D5"/>
    <w:rsid w:val="0081678A"/>
    <w:rsid w:val="00823CA9"/>
    <w:rsid w:val="008403A0"/>
    <w:rsid w:val="0084652E"/>
    <w:rsid w:val="00857813"/>
    <w:rsid w:val="00860346"/>
    <w:rsid w:val="0086245A"/>
    <w:rsid w:val="00870113"/>
    <w:rsid w:val="00873F09"/>
    <w:rsid w:val="00881337"/>
    <w:rsid w:val="00885CEB"/>
    <w:rsid w:val="0089621F"/>
    <w:rsid w:val="008B2D93"/>
    <w:rsid w:val="008C0BE7"/>
    <w:rsid w:val="008D094B"/>
    <w:rsid w:val="008E6642"/>
    <w:rsid w:val="0090247C"/>
    <w:rsid w:val="00902581"/>
    <w:rsid w:val="00904CD5"/>
    <w:rsid w:val="00912013"/>
    <w:rsid w:val="00925E61"/>
    <w:rsid w:val="009326F2"/>
    <w:rsid w:val="00944208"/>
    <w:rsid w:val="0095405B"/>
    <w:rsid w:val="00961259"/>
    <w:rsid w:val="00967EC4"/>
    <w:rsid w:val="0099177F"/>
    <w:rsid w:val="00995789"/>
    <w:rsid w:val="009C219F"/>
    <w:rsid w:val="009D0356"/>
    <w:rsid w:val="009D3518"/>
    <w:rsid w:val="009D4514"/>
    <w:rsid w:val="009E07BD"/>
    <w:rsid w:val="009F6CAB"/>
    <w:rsid w:val="009F7A2C"/>
    <w:rsid w:val="009F7BE6"/>
    <w:rsid w:val="00A047F0"/>
    <w:rsid w:val="00A161FC"/>
    <w:rsid w:val="00A61746"/>
    <w:rsid w:val="00A62D51"/>
    <w:rsid w:val="00A765E9"/>
    <w:rsid w:val="00A865ED"/>
    <w:rsid w:val="00AB48E9"/>
    <w:rsid w:val="00AC005D"/>
    <w:rsid w:val="00AC6F95"/>
    <w:rsid w:val="00AD18E7"/>
    <w:rsid w:val="00AE1AFA"/>
    <w:rsid w:val="00AF61AB"/>
    <w:rsid w:val="00AF7468"/>
    <w:rsid w:val="00B14AD3"/>
    <w:rsid w:val="00B151BE"/>
    <w:rsid w:val="00B16696"/>
    <w:rsid w:val="00B37C10"/>
    <w:rsid w:val="00B43698"/>
    <w:rsid w:val="00B4481B"/>
    <w:rsid w:val="00B5005F"/>
    <w:rsid w:val="00B65BDF"/>
    <w:rsid w:val="00B72BD6"/>
    <w:rsid w:val="00B81372"/>
    <w:rsid w:val="00B91989"/>
    <w:rsid w:val="00B94A57"/>
    <w:rsid w:val="00BA4AA1"/>
    <w:rsid w:val="00BB469B"/>
    <w:rsid w:val="00BC3D86"/>
    <w:rsid w:val="00BC7870"/>
    <w:rsid w:val="00BD5C1A"/>
    <w:rsid w:val="00BE1083"/>
    <w:rsid w:val="00BE12E8"/>
    <w:rsid w:val="00BE4ACA"/>
    <w:rsid w:val="00BE5444"/>
    <w:rsid w:val="00C022B4"/>
    <w:rsid w:val="00C1098B"/>
    <w:rsid w:val="00C15054"/>
    <w:rsid w:val="00C172D4"/>
    <w:rsid w:val="00C36A51"/>
    <w:rsid w:val="00C40EEA"/>
    <w:rsid w:val="00C63818"/>
    <w:rsid w:val="00C715A3"/>
    <w:rsid w:val="00C77146"/>
    <w:rsid w:val="00C82348"/>
    <w:rsid w:val="00C937E9"/>
    <w:rsid w:val="00CA2F41"/>
    <w:rsid w:val="00CA52FD"/>
    <w:rsid w:val="00CD153F"/>
    <w:rsid w:val="00CD2230"/>
    <w:rsid w:val="00CF25E4"/>
    <w:rsid w:val="00CF512D"/>
    <w:rsid w:val="00D13956"/>
    <w:rsid w:val="00D2120F"/>
    <w:rsid w:val="00D22870"/>
    <w:rsid w:val="00D324D9"/>
    <w:rsid w:val="00D41788"/>
    <w:rsid w:val="00D438FC"/>
    <w:rsid w:val="00D56E82"/>
    <w:rsid w:val="00D71671"/>
    <w:rsid w:val="00D87391"/>
    <w:rsid w:val="00D94396"/>
    <w:rsid w:val="00DA1F60"/>
    <w:rsid w:val="00DB6ED1"/>
    <w:rsid w:val="00DC1304"/>
    <w:rsid w:val="00DC1928"/>
    <w:rsid w:val="00DF1901"/>
    <w:rsid w:val="00DF1EA0"/>
    <w:rsid w:val="00DF3AA9"/>
    <w:rsid w:val="00DF5062"/>
    <w:rsid w:val="00E0581E"/>
    <w:rsid w:val="00E1130A"/>
    <w:rsid w:val="00E13FF5"/>
    <w:rsid w:val="00E20260"/>
    <w:rsid w:val="00E22081"/>
    <w:rsid w:val="00E228B6"/>
    <w:rsid w:val="00E4264C"/>
    <w:rsid w:val="00E63B84"/>
    <w:rsid w:val="00E63DCE"/>
    <w:rsid w:val="00E6654E"/>
    <w:rsid w:val="00E6793E"/>
    <w:rsid w:val="00E73399"/>
    <w:rsid w:val="00E7573D"/>
    <w:rsid w:val="00E821CF"/>
    <w:rsid w:val="00E83A73"/>
    <w:rsid w:val="00E85911"/>
    <w:rsid w:val="00E87C13"/>
    <w:rsid w:val="00E931F1"/>
    <w:rsid w:val="00E9392B"/>
    <w:rsid w:val="00EB0E0D"/>
    <w:rsid w:val="00EB6BB6"/>
    <w:rsid w:val="00EC7FC8"/>
    <w:rsid w:val="00EE2B77"/>
    <w:rsid w:val="00F06FDA"/>
    <w:rsid w:val="00F072C1"/>
    <w:rsid w:val="00F11E49"/>
    <w:rsid w:val="00F216FA"/>
    <w:rsid w:val="00F35137"/>
    <w:rsid w:val="00F41222"/>
    <w:rsid w:val="00F44B10"/>
    <w:rsid w:val="00F57DCD"/>
    <w:rsid w:val="00F67A16"/>
    <w:rsid w:val="00F9496D"/>
    <w:rsid w:val="00F9789E"/>
    <w:rsid w:val="00FA0BB9"/>
    <w:rsid w:val="00FA4136"/>
    <w:rsid w:val="00FB00E1"/>
    <w:rsid w:val="00FC1111"/>
    <w:rsid w:val="00FC3BB8"/>
    <w:rsid w:val="00FE1B41"/>
    <w:rsid w:val="00FE7C24"/>
    <w:rsid w:val="00FF21F2"/>
    <w:rsid w:val="00FF339E"/>
    <w:rsid w:val="00FF36A2"/>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09AEE"/>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cp:lastModifiedBy>
  <cp:revision>17</cp:revision>
  <dcterms:created xsi:type="dcterms:W3CDTF">2024-10-08T07:55:00Z</dcterms:created>
  <dcterms:modified xsi:type="dcterms:W3CDTF">2026-04-13T03:16:00Z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