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F6CFD">
      <w:pPr>
        <w:spacing w:before="240" w:after="60"/>
        <w:jc w:val="center"/>
        <w:outlineLvl w:val="0"/>
        <w:rPr>
          <w:rFonts w:ascii="宋体" w:hAnsi="宋体" w:eastAsia="宋体" w:cs="Arial"/>
          <w:b/>
          <w:bCs/>
          <w:sz w:val="36"/>
          <w:szCs w:val="32"/>
          <w:highlight w:val="none"/>
        </w:rPr>
      </w:pPr>
      <w:bookmarkStart w:id="0" w:name="_Toc38367762"/>
      <w:r>
        <w:rPr>
          <w:rFonts w:hint="eastAsia" w:ascii="宋体" w:hAnsi="宋体" w:eastAsia="宋体" w:cs="Arial"/>
          <w:b/>
          <w:bCs/>
          <w:sz w:val="36"/>
          <w:szCs w:val="32"/>
          <w:highlight w:val="none"/>
        </w:rPr>
        <w:t>【继续教育学院交通客车现场教学服务</w:t>
      </w:r>
      <w:r>
        <w:rPr>
          <w:rFonts w:hint="eastAsia" w:ascii="宋体" w:hAnsi="宋体" w:eastAsia="宋体" w:cs="宋体"/>
          <w:b/>
          <w:color w:val="000000"/>
          <w:kern w:val="0"/>
          <w:sz w:val="36"/>
          <w:szCs w:val="36"/>
          <w:highlight w:val="none"/>
        </w:rPr>
        <w:t>项目</w:t>
      </w:r>
      <w:r>
        <w:rPr>
          <w:rFonts w:hint="eastAsia" w:ascii="宋体" w:hAnsi="宋体" w:eastAsia="宋体" w:cs="Arial"/>
          <w:b/>
          <w:bCs/>
          <w:sz w:val="36"/>
          <w:szCs w:val="32"/>
          <w:highlight w:val="none"/>
        </w:rPr>
        <w:t>】</w:t>
      </w:r>
    </w:p>
    <w:p w14:paraId="652DBF87">
      <w:pPr>
        <w:spacing w:before="240" w:after="60"/>
        <w:jc w:val="center"/>
        <w:outlineLvl w:val="0"/>
        <w:rPr>
          <w:rFonts w:ascii="宋体" w:hAnsi="宋体" w:eastAsia="宋体" w:cs="Arial"/>
          <w:b/>
          <w:bCs/>
          <w:sz w:val="36"/>
          <w:szCs w:val="32"/>
          <w:highlight w:val="none"/>
        </w:rPr>
      </w:pPr>
      <w:r>
        <w:rPr>
          <w:rFonts w:ascii="宋体" w:hAnsi="宋体" w:eastAsia="宋体" w:cs="Arial"/>
          <w:b/>
          <w:bCs/>
          <w:sz w:val="36"/>
          <w:szCs w:val="32"/>
          <w:highlight w:val="none"/>
        </w:rPr>
        <w:t>采购需求</w:t>
      </w:r>
      <w:bookmarkEnd w:id="0"/>
    </w:p>
    <w:p w14:paraId="67DF538E">
      <w:pPr>
        <w:tabs>
          <w:tab w:val="left" w:pos="900"/>
        </w:tabs>
        <w:spacing w:before="156" w:beforeLines="50" w:line="360" w:lineRule="auto"/>
        <w:ind w:firstLine="643" w:firstLineChars="200"/>
        <w:rPr>
          <w:rFonts w:ascii="黑体" w:hAnsi="黑体" w:eastAsia="黑体" w:cs="Times New Roman"/>
          <w:b/>
          <w:sz w:val="32"/>
          <w:szCs w:val="32"/>
          <w:highlight w:val="none"/>
        </w:rPr>
      </w:pPr>
      <w:bookmarkStart w:id="1" w:name="_Toc219271393"/>
      <w:bookmarkStart w:id="2" w:name="_Toc172360661"/>
      <w:bookmarkStart w:id="3" w:name="_Toc158978330"/>
      <w:r>
        <w:rPr>
          <w:rFonts w:hint="eastAsia" w:ascii="黑体" w:hAnsi="黑体" w:eastAsia="黑体" w:cs="Times New Roman"/>
          <w:b/>
          <w:sz w:val="32"/>
          <w:szCs w:val="32"/>
          <w:highlight w:val="none"/>
        </w:rPr>
        <w:t>一、</w:t>
      </w:r>
      <w:r>
        <w:rPr>
          <w:rFonts w:ascii="黑体" w:hAnsi="黑体" w:eastAsia="黑体" w:cs="Times New Roman"/>
          <w:b/>
          <w:sz w:val="32"/>
          <w:szCs w:val="32"/>
          <w:highlight w:val="none"/>
        </w:rPr>
        <w:t>采购</w:t>
      </w:r>
      <w:r>
        <w:rPr>
          <w:rFonts w:hint="eastAsia" w:ascii="黑体" w:hAnsi="黑体" w:eastAsia="黑体" w:cs="Times New Roman"/>
          <w:b/>
          <w:sz w:val="32"/>
          <w:szCs w:val="32"/>
          <w:highlight w:val="none"/>
        </w:rPr>
        <w:t>标的</w:t>
      </w:r>
      <w:r>
        <w:rPr>
          <w:rFonts w:ascii="黑体" w:hAnsi="黑体" w:eastAsia="黑体" w:cs="Times New Roman"/>
          <w:b/>
          <w:sz w:val="32"/>
          <w:szCs w:val="32"/>
          <w:highlight w:val="none"/>
        </w:rPr>
        <w:t>需实现的功能或者目标，以及为落实政府采购政策需满足的要求：</w:t>
      </w:r>
    </w:p>
    <w:p w14:paraId="7D30F2FB">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ascii="楷体" w:hAnsi="楷体" w:eastAsia="楷体" w:cs="Times New Roman"/>
          <w:b/>
          <w:sz w:val="32"/>
          <w:szCs w:val="32"/>
          <w:highlight w:val="none"/>
        </w:rPr>
        <w:t>（一）采购</w:t>
      </w:r>
      <w:r>
        <w:rPr>
          <w:rFonts w:hint="eastAsia" w:ascii="楷体" w:hAnsi="楷体" w:eastAsia="楷体" w:cs="Times New Roman"/>
          <w:b/>
          <w:sz w:val="32"/>
          <w:szCs w:val="32"/>
          <w:highlight w:val="none"/>
        </w:rPr>
        <w:t>标的</w:t>
      </w:r>
      <w:r>
        <w:rPr>
          <w:rFonts w:ascii="楷体" w:hAnsi="楷体" w:eastAsia="楷体" w:cs="Times New Roman"/>
          <w:b/>
          <w:sz w:val="32"/>
          <w:szCs w:val="32"/>
          <w:highlight w:val="none"/>
        </w:rPr>
        <w:t>需实现的功能或者目标</w:t>
      </w:r>
    </w:p>
    <w:p w14:paraId="7539E05E">
      <w:pPr>
        <w:widowControl/>
        <w:spacing w:line="450" w:lineRule="atLeast"/>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根据实践教学需求，</w:t>
      </w:r>
      <w:r>
        <w:rPr>
          <w:rFonts w:ascii="仿宋" w:hAnsi="仿宋" w:eastAsia="仿宋" w:cs="仿宋"/>
          <w:kern w:val="0"/>
          <w:sz w:val="28"/>
          <w:szCs w:val="28"/>
          <w:highlight w:val="none"/>
        </w:rPr>
        <w:t>合格供应商数大于等于</w:t>
      </w:r>
      <w:r>
        <w:rPr>
          <w:rFonts w:hint="eastAsia" w:ascii="仿宋" w:hAnsi="仿宋" w:eastAsia="仿宋" w:cs="仿宋"/>
          <w:kern w:val="0"/>
          <w:sz w:val="28"/>
          <w:szCs w:val="28"/>
          <w:highlight w:val="none"/>
        </w:rPr>
        <w:t>3</w:t>
      </w:r>
      <w:r>
        <w:rPr>
          <w:rFonts w:ascii="仿宋" w:hAnsi="仿宋" w:eastAsia="仿宋" w:cs="仿宋"/>
          <w:kern w:val="0"/>
          <w:sz w:val="28"/>
          <w:szCs w:val="28"/>
          <w:highlight w:val="none"/>
        </w:rPr>
        <w:t>家时，</w:t>
      </w:r>
      <w:r>
        <w:rPr>
          <w:rFonts w:hint="eastAsia" w:ascii="仿宋" w:hAnsi="仿宋" w:eastAsia="仿宋" w:cs="仿宋"/>
          <w:kern w:val="0"/>
          <w:sz w:val="28"/>
          <w:szCs w:val="28"/>
          <w:highlight w:val="none"/>
        </w:rPr>
        <w:t>选定2家公司，承担培训班次外出实践教学活动的开展服务，包括但不限于外出交通、食宿、教学场地、门票服务任务。履约过程中，采购方原则上平均分配额度（按照培训班次各中标单位依次轮流接待），若培训学员有指定要求的，则以满足学员要求为前提选择。</w:t>
      </w:r>
    </w:p>
    <w:p w14:paraId="7A3266E4">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ascii="楷体" w:hAnsi="楷体" w:eastAsia="楷体" w:cs="Times New Roman"/>
          <w:b/>
          <w:sz w:val="32"/>
          <w:szCs w:val="32"/>
          <w:highlight w:val="none"/>
        </w:rPr>
        <w:t>（二）为落实政府采购政策需满足的要求</w:t>
      </w:r>
    </w:p>
    <w:p w14:paraId="036DA520">
      <w:pPr>
        <w:widowControl/>
        <w:spacing w:line="450" w:lineRule="atLeast"/>
        <w:ind w:firstLine="560" w:firstLineChars="200"/>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78B0B51E">
      <w:pPr>
        <w:widowControl/>
        <w:spacing w:line="450" w:lineRule="atLeast"/>
        <w:ind w:firstLine="560" w:firstLineChars="200"/>
        <w:textAlignment w:val="baseline"/>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本项目采购标的对应的《中小企业划型标准规定》所属行业为：</w:t>
      </w:r>
      <w:r>
        <w:rPr>
          <w:rFonts w:hint="eastAsia" w:ascii="仿宋" w:hAnsi="仿宋" w:eastAsia="仿宋" w:cs="仿宋"/>
          <w:kern w:val="0"/>
          <w:sz w:val="28"/>
          <w:szCs w:val="28"/>
          <w:highlight w:val="none"/>
          <w:u w:val="single"/>
        </w:rPr>
        <w:t>其他未列明行业</w:t>
      </w:r>
    </w:p>
    <w:p w14:paraId="4F71B80B">
      <w:pPr>
        <w:tabs>
          <w:tab w:val="left" w:pos="900"/>
        </w:tabs>
        <w:spacing w:before="156" w:beforeLines="50" w:line="360" w:lineRule="auto"/>
        <w:ind w:firstLine="643" w:firstLineChars="200"/>
        <w:rPr>
          <w:rFonts w:ascii="黑体" w:hAnsi="黑体" w:eastAsia="黑体" w:cs="Times New Roman"/>
          <w:b/>
          <w:sz w:val="32"/>
          <w:szCs w:val="32"/>
          <w:highlight w:val="none"/>
        </w:rPr>
      </w:pPr>
      <w:r>
        <w:rPr>
          <w:rFonts w:hint="eastAsia" w:ascii="黑体" w:hAnsi="黑体" w:eastAsia="黑体" w:cs="Times New Roman"/>
          <w:b/>
          <w:sz w:val="32"/>
          <w:szCs w:val="32"/>
          <w:highlight w:val="none"/>
        </w:rPr>
        <w:t>二、</w:t>
      </w:r>
      <w:r>
        <w:rPr>
          <w:rFonts w:ascii="黑体" w:hAnsi="黑体" w:eastAsia="黑体" w:cs="Times New Roman"/>
          <w:b/>
          <w:sz w:val="32"/>
          <w:szCs w:val="32"/>
          <w:highlight w:val="none"/>
        </w:rPr>
        <w:t>采购</w:t>
      </w:r>
      <w:r>
        <w:rPr>
          <w:rFonts w:hint="eastAsia" w:ascii="黑体" w:hAnsi="黑体" w:eastAsia="黑体" w:cs="Times New Roman"/>
          <w:b/>
          <w:sz w:val="32"/>
          <w:szCs w:val="32"/>
          <w:highlight w:val="none"/>
        </w:rPr>
        <w:t>标的</w:t>
      </w:r>
      <w:r>
        <w:rPr>
          <w:rFonts w:ascii="黑体" w:hAnsi="黑体" w:eastAsia="黑体" w:cs="Times New Roman"/>
          <w:b/>
          <w:sz w:val="32"/>
          <w:szCs w:val="32"/>
          <w:highlight w:val="none"/>
        </w:rPr>
        <w:t>需执行的国家相关标准、行业标准、地方标准或者其他标准、规范：</w:t>
      </w:r>
    </w:p>
    <w:p w14:paraId="48C7350F">
      <w:pPr>
        <w:widowControl/>
        <w:spacing w:line="450" w:lineRule="atLeast"/>
        <w:ind w:firstLine="560" w:firstLineChars="200"/>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教师职业道德基本规范；</w:t>
      </w:r>
    </w:p>
    <w:p w14:paraId="2816E5E2">
      <w:pPr>
        <w:widowControl/>
        <w:spacing w:line="450" w:lineRule="atLeast"/>
        <w:ind w:firstLine="560" w:firstLineChars="200"/>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《道路运输从业人员管理规定》（交通运输部 2026年第4号令）</w:t>
      </w:r>
      <w:r>
        <w:rPr>
          <w:rFonts w:hint="eastAsia" w:ascii="仿宋" w:hAnsi="仿宋" w:eastAsia="仿宋" w:cs="仿宋"/>
          <w:kern w:val="0"/>
          <w:sz w:val="28"/>
          <w:szCs w:val="28"/>
          <w:highlight w:val="none"/>
          <w:lang w:eastAsia="zh-CN"/>
        </w:rPr>
        <w:t>；</w:t>
      </w:r>
    </w:p>
    <w:p w14:paraId="380DB95A">
      <w:pPr>
        <w:widowControl/>
        <w:spacing w:line="450" w:lineRule="atLeast"/>
        <w:ind w:firstLine="560" w:firstLineChars="200"/>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《客运车辆驾驶员国家职业标准（2025版）》（人社部、交通运输部）；</w:t>
      </w:r>
    </w:p>
    <w:p w14:paraId="00AAFA26">
      <w:pPr>
        <w:widowControl/>
        <w:spacing w:line="450" w:lineRule="atLeast"/>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GB/16153—1996 饭店（餐厅）卫生标准；</w:t>
      </w:r>
    </w:p>
    <w:p w14:paraId="1061ED65">
      <w:pPr>
        <w:widowControl/>
        <w:spacing w:line="450" w:lineRule="atLeast"/>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GB/T19004.2—1994 质量管理和质量体系要素第二部分：</w:t>
      </w:r>
    </w:p>
    <w:p w14:paraId="7F4E8A0F">
      <w:pPr>
        <w:widowControl/>
        <w:spacing w:line="450" w:lineRule="atLeast"/>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服务指南（idt ISO 9004—2：1991）；</w:t>
      </w:r>
    </w:p>
    <w:p w14:paraId="2060B66D">
      <w:pPr>
        <w:widowControl/>
        <w:spacing w:line="450" w:lineRule="atLeast"/>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LB/T 002—1995 旅游汽车服务质量；</w:t>
      </w:r>
    </w:p>
    <w:p w14:paraId="54D8A579">
      <w:pPr>
        <w:widowControl/>
        <w:spacing w:line="450" w:lineRule="atLeast"/>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GB5749 生活饮用水卫生标准；</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   </w:t>
      </w:r>
      <w:r>
        <w:rPr>
          <w:rFonts w:ascii="仿宋" w:hAnsi="仿宋" w:eastAsia="仿宋" w:cs="仿宋"/>
          <w:kern w:val="0"/>
          <w:sz w:val="28"/>
          <w:szCs w:val="28"/>
          <w:highlight w:val="none"/>
        </w:rPr>
        <w:t xml:space="preserve"> </w:t>
      </w:r>
      <w:r>
        <w:rPr>
          <w:rFonts w:hint="eastAsia" w:ascii="仿宋" w:hAnsi="仿宋" w:eastAsia="仿宋" w:cs="仿宋"/>
          <w:kern w:val="0"/>
          <w:sz w:val="28"/>
          <w:szCs w:val="28"/>
          <w:highlight w:val="none"/>
        </w:rPr>
        <w:t>GB9663 旅店业卫生标准；</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    GB/T10001.1 标志用公共信息图形符号第 1 部分：通用符号；</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    GB/T10001.2 标志用公共信息图形符号第 2 部分：旅游设施与服务符号；</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   </w:t>
      </w:r>
      <w:r>
        <w:rPr>
          <w:rFonts w:ascii="仿宋" w:hAnsi="仿宋" w:eastAsia="仿宋" w:cs="仿宋"/>
          <w:kern w:val="0"/>
          <w:sz w:val="28"/>
          <w:szCs w:val="28"/>
          <w:highlight w:val="none"/>
        </w:rPr>
        <w:t xml:space="preserve"> </w:t>
      </w:r>
      <w:r>
        <w:rPr>
          <w:rFonts w:hint="eastAsia" w:ascii="仿宋" w:hAnsi="仿宋" w:eastAsia="仿宋" w:cs="仿宋"/>
          <w:kern w:val="0"/>
          <w:sz w:val="28"/>
          <w:szCs w:val="28"/>
          <w:highlight w:val="none"/>
        </w:rPr>
        <w:t>GB14934 食(饮)具消毒卫生标准；</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    GB19085 商业、服务业经营场所传染性疾病预防措施；</w:t>
      </w:r>
    </w:p>
    <w:p w14:paraId="0045D3F1">
      <w:pPr>
        <w:tabs>
          <w:tab w:val="left" w:pos="900"/>
        </w:tabs>
        <w:spacing w:before="156" w:beforeLines="50" w:line="360" w:lineRule="auto"/>
        <w:ind w:firstLine="643" w:firstLineChars="200"/>
        <w:rPr>
          <w:rFonts w:ascii="黑体" w:hAnsi="黑体" w:eastAsia="黑体" w:cs="Times New Roman"/>
          <w:b/>
          <w:sz w:val="32"/>
          <w:szCs w:val="32"/>
          <w:highlight w:val="none"/>
        </w:rPr>
      </w:pPr>
      <w:r>
        <w:rPr>
          <w:rFonts w:hint="eastAsia" w:ascii="黑体" w:hAnsi="黑体" w:eastAsia="黑体" w:cs="Times New Roman"/>
          <w:b/>
          <w:sz w:val="32"/>
          <w:szCs w:val="32"/>
          <w:highlight w:val="none"/>
        </w:rPr>
        <w:t>三、采购标的概况</w:t>
      </w:r>
    </w:p>
    <w:p w14:paraId="668F36F4">
      <w:pPr>
        <w:spacing w:before="156" w:beforeLines="50" w:line="360" w:lineRule="auto"/>
        <w:ind w:firstLine="560" w:firstLineChars="200"/>
        <w:rPr>
          <w:rFonts w:ascii="仿宋" w:hAnsi="仿宋" w:eastAsia="仿宋" w:cs="Times New Roman"/>
          <w:sz w:val="28"/>
          <w:szCs w:val="28"/>
          <w:highlight w:val="none"/>
          <w:u w:val="single"/>
        </w:rPr>
      </w:pPr>
      <w:r>
        <w:rPr>
          <w:rFonts w:hint="eastAsia" w:ascii="仿宋" w:hAnsi="仿宋" w:eastAsia="仿宋" w:cs="Times New Roman"/>
          <w:sz w:val="28"/>
          <w:szCs w:val="28"/>
          <w:highlight w:val="none"/>
        </w:rPr>
        <w:t>（一）采购项目名称：</w:t>
      </w:r>
      <w:r>
        <w:rPr>
          <w:rFonts w:hint="eastAsia" w:ascii="仿宋" w:hAnsi="仿宋" w:eastAsia="仿宋" w:cs="Times New Roman"/>
          <w:sz w:val="28"/>
          <w:szCs w:val="28"/>
          <w:highlight w:val="none"/>
          <w:u w:val="single"/>
        </w:rPr>
        <w:t>继续教育学院交通客车现场教学服务项目</w:t>
      </w:r>
      <w:r>
        <w:rPr>
          <w:rFonts w:ascii="仿宋" w:hAnsi="仿宋" w:eastAsia="仿宋" w:cs="Times New Roman"/>
          <w:sz w:val="28"/>
          <w:szCs w:val="28"/>
          <w:highlight w:val="none"/>
          <w:u w:val="single"/>
        </w:rPr>
        <w:t xml:space="preserve">       </w:t>
      </w:r>
    </w:p>
    <w:p w14:paraId="17C008C8">
      <w:pPr>
        <w:spacing w:before="156" w:beforeLines="50" w:line="360" w:lineRule="auto"/>
        <w:ind w:firstLine="560" w:firstLineChars="200"/>
        <w:rPr>
          <w:rFonts w:ascii="仿宋" w:hAnsi="仿宋" w:eastAsia="仿宋" w:cs="Times New Roman"/>
          <w:sz w:val="28"/>
          <w:szCs w:val="28"/>
          <w:highlight w:val="none"/>
          <w:u w:val="single"/>
        </w:rPr>
      </w:pPr>
      <w:r>
        <w:rPr>
          <w:rFonts w:hint="eastAsia" w:ascii="仿宋" w:hAnsi="仿宋" w:eastAsia="仿宋" w:cs="Times New Roman"/>
          <w:sz w:val="28"/>
          <w:szCs w:val="28"/>
          <w:highlight w:val="none"/>
        </w:rPr>
        <w:t>（二）采购数量及计量单位：</w:t>
      </w:r>
      <w:r>
        <w:rPr>
          <w:rFonts w:hint="eastAsia" w:ascii="仿宋" w:hAnsi="仿宋" w:eastAsia="仿宋" w:cs="Times New Roman"/>
          <w:sz w:val="28"/>
          <w:szCs w:val="28"/>
          <w:highlight w:val="none"/>
          <w:u w:val="single"/>
        </w:rPr>
        <w:t xml:space="preserve"> 2家 </w:t>
      </w:r>
    </w:p>
    <w:p w14:paraId="43EDB78A">
      <w:pPr>
        <w:spacing w:before="156" w:beforeLines="50" w:line="360" w:lineRule="auto"/>
        <w:ind w:firstLine="560" w:firstLineChars="200"/>
        <w:rPr>
          <w:rFonts w:hint="eastAsia" w:ascii="仿宋" w:hAnsi="仿宋" w:eastAsia="仿宋" w:cs="Times New Roman"/>
          <w:sz w:val="28"/>
          <w:szCs w:val="28"/>
          <w:highlight w:val="none"/>
          <w:u w:val="single"/>
        </w:rPr>
      </w:pPr>
      <w:r>
        <w:rPr>
          <w:rFonts w:hint="eastAsia" w:ascii="仿宋" w:hAnsi="仿宋" w:eastAsia="仿宋" w:cs="Times New Roman"/>
          <w:sz w:val="28"/>
          <w:szCs w:val="28"/>
          <w:highlight w:val="none"/>
        </w:rPr>
        <w:t>（三）服务期限：</w:t>
      </w:r>
      <w:r>
        <w:rPr>
          <w:rFonts w:hint="eastAsia" w:ascii="仿宋" w:hAnsi="仿宋" w:eastAsia="仿宋" w:cs="Times New Roman"/>
          <w:sz w:val="28"/>
          <w:szCs w:val="28"/>
          <w:highlight w:val="none"/>
          <w:u w:val="single"/>
          <w:lang w:val="en-US" w:eastAsia="zh-CN"/>
        </w:rPr>
        <w:t>1</w:t>
      </w:r>
      <w:r>
        <w:rPr>
          <w:rFonts w:hint="eastAsia" w:ascii="仿宋" w:hAnsi="仿宋" w:eastAsia="仿宋" w:cs="Times New Roman"/>
          <w:sz w:val="28"/>
          <w:szCs w:val="28"/>
          <w:highlight w:val="none"/>
          <w:u w:val="single"/>
        </w:rPr>
        <w:t>年期</w:t>
      </w:r>
    </w:p>
    <w:p w14:paraId="044CBC44">
      <w:pPr>
        <w:spacing w:before="156" w:beforeLines="50"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Times New Roman"/>
          <w:sz w:val="28"/>
          <w:szCs w:val="28"/>
          <w:highlight w:val="none"/>
        </w:rPr>
        <w:t>（四）最高限价：</w:t>
      </w:r>
      <w:r>
        <w:rPr>
          <w:rFonts w:hint="eastAsia" w:ascii="仿宋" w:hAnsi="仿宋" w:eastAsia="仿宋" w:cs="Times New Roman"/>
          <w:sz w:val="28"/>
          <w:szCs w:val="28"/>
          <w:highlight w:val="none"/>
          <w:u w:val="single"/>
        </w:rPr>
        <w:t xml:space="preserve">人民币 500万元/年 </w:t>
      </w:r>
      <w:r>
        <w:rPr>
          <w:rFonts w:hint="eastAsia" w:ascii="仿宋" w:hAnsi="仿宋" w:eastAsia="仿宋" w:cs="Times New Roman"/>
          <w:sz w:val="28"/>
          <w:szCs w:val="28"/>
          <w:highlight w:val="none"/>
        </w:rPr>
        <w:t>。</w:t>
      </w:r>
      <w:r>
        <w:rPr>
          <w:rFonts w:hint="eastAsia" w:ascii="仿宋" w:hAnsi="仿宋" w:eastAsia="仿宋" w:cs="仿宋"/>
          <w:color w:val="000000" w:themeColor="text1"/>
          <w:sz w:val="28"/>
          <w:szCs w:val="28"/>
          <w:highlight w:val="none"/>
          <w14:textFill>
            <w14:solidFill>
              <w14:schemeClr w14:val="tx1"/>
            </w14:solidFill>
          </w14:textFill>
        </w:rPr>
        <w:t>当</w:t>
      </w:r>
      <w:r>
        <w:rPr>
          <w:rFonts w:hint="eastAsia" w:ascii="仿宋" w:hAnsi="仿宋" w:eastAsia="仿宋" w:cs="仿宋"/>
          <w:color w:val="000000" w:themeColor="text1"/>
          <w:sz w:val="28"/>
          <w:szCs w:val="28"/>
          <w:highlight w:val="none"/>
          <w:lang w:val="en-US" w:eastAsia="zh-CN"/>
          <w14:textFill>
            <w14:solidFill>
              <w14:schemeClr w14:val="tx1"/>
            </w14:solidFill>
          </w14:textFill>
        </w:rPr>
        <w:t>2家</w:t>
      </w:r>
      <w:r>
        <w:rPr>
          <w:rFonts w:hint="eastAsia" w:ascii="仿宋" w:hAnsi="仿宋" w:eastAsia="仿宋" w:cs="仿宋"/>
          <w:color w:val="000000" w:themeColor="text1"/>
          <w:sz w:val="28"/>
          <w:szCs w:val="28"/>
          <w:highlight w:val="none"/>
          <w14:textFill>
            <w14:solidFill>
              <w14:schemeClr w14:val="tx1"/>
            </w14:solidFill>
          </w14:textFill>
        </w:rPr>
        <w:t>入围供应商实际结算金额累计总和达到500</w:t>
      </w:r>
      <w:r>
        <w:rPr>
          <w:rFonts w:hint="eastAsia" w:ascii="仿宋" w:hAnsi="仿宋" w:eastAsia="仿宋" w:cs="仿宋"/>
          <w:color w:val="000000" w:themeColor="text1"/>
          <w:sz w:val="28"/>
          <w:szCs w:val="28"/>
          <w:highlight w:val="none"/>
          <w:lang w:val="en-US" w:eastAsia="zh-CN"/>
          <w14:textFill>
            <w14:solidFill>
              <w14:schemeClr w14:val="tx1"/>
            </w14:solidFill>
          </w14:textFill>
        </w:rPr>
        <w:t>万</w:t>
      </w:r>
      <w:r>
        <w:rPr>
          <w:rFonts w:hint="eastAsia" w:ascii="仿宋" w:hAnsi="仿宋" w:eastAsia="仿宋" w:cs="仿宋"/>
          <w:color w:val="000000" w:themeColor="text1"/>
          <w:sz w:val="28"/>
          <w:szCs w:val="28"/>
          <w:highlight w:val="none"/>
          <w14:textFill>
            <w14:solidFill>
              <w14:schemeClr w14:val="tx1"/>
            </w14:solidFill>
          </w14:textFill>
        </w:rPr>
        <w:t>元（含）</w:t>
      </w:r>
      <w:r>
        <w:rPr>
          <w:rFonts w:hint="eastAsia" w:ascii="仿宋" w:hAnsi="仿宋" w:eastAsia="仿宋" w:cs="仿宋"/>
          <w:color w:val="000000" w:themeColor="text1"/>
          <w:sz w:val="28"/>
          <w:szCs w:val="28"/>
          <w:highlight w:val="none"/>
          <w:lang w:val="en-US" w:eastAsia="zh-CN"/>
          <w14:textFill>
            <w14:solidFill>
              <w14:schemeClr w14:val="tx1"/>
            </w14:solidFill>
          </w14:textFill>
        </w:rPr>
        <w:t>或一年合同服务期到期，</w:t>
      </w:r>
      <w:r>
        <w:rPr>
          <w:rFonts w:hint="eastAsia" w:ascii="仿宋" w:hAnsi="仿宋" w:eastAsia="仿宋" w:cs="仿宋"/>
          <w:color w:val="000000" w:themeColor="text1"/>
          <w:sz w:val="28"/>
          <w:szCs w:val="28"/>
          <w:highlight w:val="none"/>
          <w14:textFill>
            <w14:solidFill>
              <w14:schemeClr w14:val="tx1"/>
            </w14:solidFill>
          </w14:textFill>
        </w:rPr>
        <w:t>任意一项条件达成时，合同终止。</w:t>
      </w:r>
    </w:p>
    <w:p w14:paraId="7B224FF5">
      <w:pPr>
        <w:spacing w:before="156" w:beforeLines="50" w:line="360" w:lineRule="auto"/>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注：开标一览表的投标总价及系统填报均按</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平均</w:t>
      </w:r>
      <w:r>
        <w:rPr>
          <w:rFonts w:hint="eastAsia" w:ascii="仿宋" w:hAnsi="仿宋" w:eastAsia="仿宋" w:cs="仿宋"/>
          <w:b/>
          <w:bCs/>
          <w:color w:val="000000" w:themeColor="text1"/>
          <w:sz w:val="28"/>
          <w:szCs w:val="28"/>
          <w:highlight w:val="none"/>
          <w14:textFill>
            <w14:solidFill>
              <w14:schemeClr w14:val="tx1"/>
            </w14:solidFill>
          </w14:textFill>
        </w:rPr>
        <w:t>单价报价</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14:paraId="3AEC46DE">
      <w:pPr>
        <w:spacing w:before="156" w:beforeLines="50" w:line="36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平均</w:t>
      </w:r>
      <w:r>
        <w:rPr>
          <w:rFonts w:hint="eastAsia" w:ascii="仿宋" w:hAnsi="仿宋" w:eastAsia="仿宋" w:cs="仿宋"/>
          <w:b/>
          <w:bCs/>
          <w:color w:val="000000" w:themeColor="text1"/>
          <w:sz w:val="28"/>
          <w:szCs w:val="28"/>
          <w:highlight w:val="none"/>
          <w14:textFill>
            <w14:solidFill>
              <w14:schemeClr w14:val="tx1"/>
            </w14:solidFill>
          </w14:textFill>
        </w:rPr>
        <w:t>单价</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指</w:t>
      </w:r>
      <w:r>
        <w:rPr>
          <w:rFonts w:hint="eastAsia" w:ascii="仿宋" w:hAnsi="仿宋" w:eastAsia="仿宋" w:cs="仿宋"/>
          <w:b/>
          <w:bCs/>
          <w:color w:val="000000" w:themeColor="text1"/>
          <w:sz w:val="28"/>
          <w:szCs w:val="28"/>
          <w:highlight w:val="none"/>
          <w14:textFill>
            <w14:solidFill>
              <w14:schemeClr w14:val="tx1"/>
            </w14:solidFill>
          </w14:textFill>
        </w:rPr>
        <w:t>综合报价表（附件2）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根据</w:t>
      </w:r>
      <w:r>
        <w:rPr>
          <w:rFonts w:hint="eastAsia" w:ascii="仿宋" w:hAnsi="仿宋" w:eastAsia="仿宋" w:cs="仿宋"/>
          <w:b/>
          <w:bCs/>
          <w:color w:val="000000" w:themeColor="text1"/>
          <w:sz w:val="28"/>
          <w:szCs w:val="28"/>
          <w:highlight w:val="none"/>
          <w14:textFill>
            <w14:solidFill>
              <w14:schemeClr w14:val="tx1"/>
            </w14:solidFill>
          </w14:textFill>
        </w:rPr>
        <w:t>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bCs/>
          <w:color w:val="000000" w:themeColor="text1"/>
          <w:sz w:val="28"/>
          <w:szCs w:val="28"/>
          <w:highlight w:val="none"/>
          <w14:textFill>
            <w14:solidFill>
              <w14:schemeClr w14:val="tx1"/>
            </w14:solidFill>
          </w14:textFill>
        </w:rPr>
        <w:t>个单价算出</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的平均值</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并</w:t>
      </w:r>
      <w:r>
        <w:rPr>
          <w:rFonts w:hint="eastAsia" w:ascii="仿宋" w:hAnsi="仿宋" w:eastAsia="仿宋" w:cs="仿宋"/>
          <w:b/>
          <w:bCs/>
          <w:color w:val="000000" w:themeColor="text1"/>
          <w:sz w:val="28"/>
          <w:szCs w:val="28"/>
          <w:highlight w:val="none"/>
          <w14:textFill>
            <w14:solidFill>
              <w14:schemeClr w14:val="tx1"/>
            </w14:solidFill>
          </w14:textFill>
        </w:rPr>
        <w:t>作为最终报价进行评分。</w:t>
      </w:r>
    </w:p>
    <w:p w14:paraId="6A4A6BAB">
      <w:pPr>
        <w:tabs>
          <w:tab w:val="left" w:pos="900"/>
        </w:tabs>
        <w:spacing w:before="156" w:beforeLines="50" w:line="360" w:lineRule="auto"/>
        <w:ind w:firstLine="560" w:firstLineChars="200"/>
        <w:rPr>
          <w:rFonts w:ascii="仿宋" w:hAnsi="仿宋" w:eastAsia="仿宋" w:cs="Times New Roman"/>
          <w:sz w:val="28"/>
          <w:szCs w:val="28"/>
          <w:highlight w:val="none"/>
        </w:rPr>
      </w:pPr>
      <w:r>
        <w:rPr>
          <w:rFonts w:hint="eastAsia" w:ascii="仿宋" w:hAnsi="仿宋" w:eastAsia="仿宋" w:cs="Times New Roman"/>
          <w:sz w:val="28"/>
          <w:szCs w:val="28"/>
          <w:highlight w:val="none"/>
        </w:rPr>
        <w:t>（五）</w:t>
      </w:r>
      <w:r>
        <w:rPr>
          <w:rFonts w:ascii="仿宋" w:hAnsi="仿宋" w:eastAsia="仿宋" w:cs="Times New Roman"/>
          <w:sz w:val="28"/>
          <w:szCs w:val="28"/>
          <w:highlight w:val="none"/>
        </w:rPr>
        <w:t>交付地点：</w:t>
      </w:r>
      <w:r>
        <w:rPr>
          <w:rFonts w:hint="eastAsia" w:ascii="仿宋" w:hAnsi="仿宋" w:eastAsia="仿宋" w:cs="Times New Roman"/>
          <w:sz w:val="28"/>
          <w:szCs w:val="28"/>
          <w:highlight w:val="none"/>
          <w:u w:val="single"/>
        </w:rPr>
        <w:t xml:space="preserve"> 采购方指定地点</w:t>
      </w:r>
    </w:p>
    <w:p w14:paraId="641FC222">
      <w:pPr>
        <w:tabs>
          <w:tab w:val="left" w:pos="900"/>
        </w:tabs>
        <w:spacing w:before="156" w:beforeLines="50" w:line="360" w:lineRule="auto"/>
        <w:ind w:firstLine="560" w:firstLineChars="200"/>
        <w:rPr>
          <w:rFonts w:hint="eastAsia" w:ascii="仿宋" w:hAnsi="仿宋" w:eastAsia="仿宋" w:cs="Times New Roman"/>
          <w:sz w:val="28"/>
          <w:szCs w:val="28"/>
          <w:highlight w:val="none"/>
          <w:u w:val="single"/>
        </w:rPr>
      </w:pPr>
      <w:r>
        <w:rPr>
          <w:rFonts w:hint="eastAsia" w:ascii="仿宋" w:hAnsi="仿宋" w:eastAsia="仿宋" w:cs="Times New Roman"/>
          <w:sz w:val="28"/>
          <w:szCs w:val="28"/>
          <w:highlight w:val="none"/>
        </w:rPr>
        <w:t>（六）付款方式：</w:t>
      </w:r>
      <w:r>
        <w:rPr>
          <w:rFonts w:hint="eastAsia" w:ascii="仿宋" w:hAnsi="仿宋" w:eastAsia="仿宋" w:cs="Times New Roman"/>
          <w:sz w:val="28"/>
          <w:szCs w:val="28"/>
          <w:highlight w:val="none"/>
          <w:u w:val="single"/>
        </w:rPr>
        <w:t>所有费用按实际使用情况按班次据实结算。</w:t>
      </w:r>
    </w:p>
    <w:p w14:paraId="2376F935">
      <w:pPr>
        <w:tabs>
          <w:tab w:val="left" w:pos="900"/>
        </w:tabs>
        <w:spacing w:before="156" w:beforeLines="50" w:line="360" w:lineRule="auto"/>
        <w:ind w:firstLine="560" w:firstLineChars="200"/>
        <w:rPr>
          <w:rFonts w:ascii="仿宋" w:hAnsi="仿宋" w:eastAsia="仿宋" w:cs="Times New Roman"/>
          <w:b/>
          <w:sz w:val="28"/>
          <w:szCs w:val="28"/>
          <w:highlight w:val="none"/>
          <w:u w:val="single"/>
        </w:rPr>
      </w:pPr>
      <w:r>
        <w:rPr>
          <w:rFonts w:hint="eastAsia" w:ascii="仿宋" w:hAnsi="仿宋" w:eastAsia="仿宋" w:cs="Times New Roman"/>
          <w:sz w:val="28"/>
          <w:szCs w:val="28"/>
          <w:highlight w:val="none"/>
        </w:rPr>
        <w:t>（七）履约保证金：</w:t>
      </w:r>
      <w:r>
        <w:rPr>
          <w:rFonts w:hint="eastAsia" w:ascii="仿宋" w:hAnsi="仿宋" w:eastAsia="仿宋" w:cs="Times New Roman"/>
          <w:b/>
          <w:sz w:val="28"/>
          <w:szCs w:val="28"/>
          <w:highlight w:val="none"/>
          <w:u w:val="single"/>
        </w:rPr>
        <w:t>本项目每家入围公司收取项目最高限价1</w:t>
      </w:r>
      <w:r>
        <w:rPr>
          <w:rFonts w:ascii="仿宋" w:hAnsi="仿宋" w:eastAsia="仿宋" w:cs="Times New Roman"/>
          <w:b/>
          <w:sz w:val="28"/>
          <w:szCs w:val="28"/>
          <w:highlight w:val="none"/>
          <w:u w:val="single"/>
        </w:rPr>
        <w:t>%</w:t>
      </w:r>
      <w:r>
        <w:rPr>
          <w:rFonts w:hint="eastAsia" w:ascii="仿宋" w:hAnsi="仿宋" w:eastAsia="仿宋" w:cs="Times New Roman"/>
          <w:b/>
          <w:sz w:val="28"/>
          <w:szCs w:val="28"/>
          <w:highlight w:val="none"/>
          <w:u w:val="single"/>
        </w:rPr>
        <w:t>的履约保证金，服务期届满后无违约行为无息退还。</w:t>
      </w:r>
    </w:p>
    <w:p w14:paraId="0F4A7658">
      <w:pPr>
        <w:tabs>
          <w:tab w:val="left" w:pos="900"/>
        </w:tabs>
        <w:spacing w:before="156" w:beforeLines="50" w:line="360" w:lineRule="auto"/>
        <w:ind w:firstLine="643" w:firstLineChars="200"/>
        <w:rPr>
          <w:rFonts w:ascii="黑体" w:hAnsi="黑体" w:eastAsia="黑体" w:cs="Times New Roman"/>
          <w:b/>
          <w:sz w:val="32"/>
          <w:szCs w:val="32"/>
          <w:highlight w:val="none"/>
        </w:rPr>
      </w:pPr>
      <w:r>
        <w:rPr>
          <w:rFonts w:hint="eastAsia" w:ascii="黑体" w:hAnsi="黑体" w:eastAsia="黑体" w:cs="Times New Roman"/>
          <w:b/>
          <w:sz w:val="32"/>
          <w:szCs w:val="32"/>
          <w:highlight w:val="none"/>
        </w:rPr>
        <w:t>四、采购标的需满足的质量、安全、技术规格、物理特性等要求：</w:t>
      </w:r>
    </w:p>
    <w:p w14:paraId="5D4F7D3B">
      <w:pPr>
        <w:widowControl/>
        <w:spacing w:line="450" w:lineRule="atLeast"/>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★为必须满足项，否则为无效投标。</w:t>
      </w:r>
    </w:p>
    <w:p w14:paraId="0BD1B162">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（一）服务内容</w:t>
      </w:r>
    </w:p>
    <w:p w14:paraId="58D213CE">
      <w:pPr>
        <w:widowControl/>
        <w:spacing w:line="450" w:lineRule="atLeast"/>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具体承担培训学员现场教学活动的一切教学任务，根据教学计划，组织好现场教学活动，安排学员现场学习、观摩、考察、上党课、专业知识讲座等教学内容。</w:t>
      </w:r>
    </w:p>
    <w:p w14:paraId="187E50DC">
      <w:pPr>
        <w:widowControl/>
        <w:spacing w:line="450" w:lineRule="atLeast"/>
        <w:ind w:firstLine="560" w:firstLineChars="200"/>
        <w:textAlignment w:val="baseline"/>
        <w:rPr>
          <w:rFonts w:ascii="仿宋" w:hAnsi="仿宋" w:eastAsia="仿宋" w:cs="仿宋"/>
          <w:kern w:val="0"/>
          <w:sz w:val="28"/>
          <w:szCs w:val="28"/>
          <w:highlight w:val="none"/>
        </w:rPr>
      </w:pPr>
      <w:bookmarkStart w:id="4" w:name="OLE_LINK9"/>
      <w:bookmarkStart w:id="5" w:name="OLE_LINK8"/>
      <w:r>
        <w:rPr>
          <w:rFonts w:hint="eastAsia" w:ascii="仿宋" w:hAnsi="仿宋" w:eastAsia="仿宋" w:cs="仿宋"/>
          <w:kern w:val="0"/>
          <w:sz w:val="28"/>
          <w:szCs w:val="28"/>
          <w:highlight w:val="none"/>
        </w:rPr>
        <w:t>1.红色教育基地：八路军驻西安办事处、西安事变纪念馆、陕甘边照金革命根据地纪念馆、陈家坡会议旧址、习仲勋纪念馆/习仲勋故居（陵园）/关中革命纪念馆、葛牌苏维埃政府纪念馆、扶眉战役纪念馆/张载祠、渭华起义纪念馆、延安革命纪念馆、杨家岭、枣园革命旧址、梁家河等。</w:t>
      </w:r>
    </w:p>
    <w:p w14:paraId="0D9C9320">
      <w:pPr>
        <w:widowControl/>
        <w:spacing w:line="450" w:lineRule="atLeast"/>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2.企业类现场教学点：比亚迪汽车有限公司、陕汽集团、吉利汽车西安制造基地、质子汽车科技有限公司、爱菊粮油工业集团、隆基绿能科技有限公司、法士特、阎良航空基地-中国飞机试验研究院（功勋飞机展）/西安航空职业技术学院航空科技馆、航天科技集团六院</w:t>
      </w:r>
      <w:r>
        <w:rPr>
          <w:rFonts w:ascii="仿宋" w:hAnsi="仿宋" w:eastAsia="仿宋" w:cs="仿宋"/>
          <w:kern w:val="0"/>
          <w:sz w:val="28"/>
          <w:szCs w:val="28"/>
          <w:highlight w:val="none"/>
        </w:rPr>
        <w:t>/</w:t>
      </w:r>
      <w:r>
        <w:rPr>
          <w:rFonts w:hint="eastAsia" w:ascii="仿宋" w:hAnsi="仿宋" w:eastAsia="仿宋" w:cs="仿宋"/>
          <w:kern w:val="0"/>
          <w:sz w:val="28"/>
          <w:szCs w:val="28"/>
          <w:highlight w:val="none"/>
        </w:rPr>
        <w:t>西安航天发动机有限公司（航天液体动力展示中心）、陕西航天德林科技集团有限公司、秦创原创新驱动平台及其下各类板块/中国西部科技创新港——智慧学镇、陕鼓动力股份有限公司、国家超级计算机西安中心、西安荣华控股企业集团及下属相关板块、国家级陕西航天经济技术开发区、高陵蓝晓科技新材料有限公司、京东亚洲一号西安智能物流园、西安巨子生物基因技术股份有限公司、陕西领航三维打印科技有限公司、陕西华圣现代农业集团有限公司、陕西省“一带一路”银发经济产业园、陕西省内农业示范产业园、陕西新红锋投资集团股份有限公司、西安科为实业发展有限责任公司、西安曲江老年公寓、西安世纪盛康药业有限公司、易点天下网络科技股份有限公司、陕西文化产业投资控股（集团）有限公司、西安曲江文化旅游股份有限公司、陕西旅游集团有限公司等。</w:t>
      </w:r>
    </w:p>
    <w:p w14:paraId="33B245E3">
      <w:pPr>
        <w:widowControl/>
        <w:spacing w:line="450" w:lineRule="atLeast"/>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3.新农村建设现场教学：袁家村、杨凌现代农业示范园/杨陵现代农业创新园、上王村、蔡家坡、茯茶小镇、高陵源田梦工场、董岭村、长安四皓村</w:t>
      </w:r>
      <w:r>
        <w:rPr>
          <w:rFonts w:ascii="仿宋" w:hAnsi="仿宋" w:eastAsia="仿宋" w:cs="仿宋"/>
          <w:kern w:val="0"/>
          <w:sz w:val="28"/>
          <w:szCs w:val="28"/>
          <w:highlight w:val="none"/>
        </w:rPr>
        <w:t>/</w:t>
      </w:r>
      <w:r>
        <w:rPr>
          <w:rFonts w:hint="eastAsia" w:ascii="仿宋" w:hAnsi="仿宋" w:eastAsia="仿宋" w:cs="仿宋"/>
          <w:kern w:val="0"/>
          <w:sz w:val="28"/>
          <w:szCs w:val="28"/>
          <w:highlight w:val="none"/>
        </w:rPr>
        <w:t>清水头等。</w:t>
      </w:r>
    </w:p>
    <w:p w14:paraId="2BD31908">
      <w:pPr>
        <w:widowControl/>
        <w:tabs>
          <w:tab w:val="left" w:pos="3804"/>
        </w:tabs>
        <w:spacing w:line="450" w:lineRule="atLeast"/>
        <w:ind w:firstLine="560" w:firstLineChars="200"/>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4.</w:t>
      </w:r>
      <w:r>
        <w:rPr>
          <w:rFonts w:hint="eastAsia" w:ascii="仿宋" w:hAnsi="仿宋" w:eastAsia="仿宋" w:cs="仿宋"/>
          <w:kern w:val="0"/>
          <w:sz w:val="28"/>
          <w:szCs w:val="28"/>
          <w:highlight w:val="none"/>
        </w:rPr>
        <w:t>其他类现场教学：陕西考古博物馆、西安博物院、碑林博物馆、易俗社百年博物馆</w:t>
      </w:r>
      <w:r>
        <w:rPr>
          <w:rFonts w:ascii="仿宋" w:hAnsi="仿宋" w:eastAsia="仿宋" w:cs="仿宋"/>
          <w:kern w:val="0"/>
          <w:sz w:val="28"/>
          <w:szCs w:val="28"/>
          <w:highlight w:val="none"/>
        </w:rPr>
        <w:t>/</w:t>
      </w:r>
      <w:r>
        <w:rPr>
          <w:rFonts w:hint="eastAsia" w:ascii="仿宋" w:hAnsi="仿宋" w:eastAsia="仿宋" w:cs="仿宋"/>
          <w:kern w:val="0"/>
          <w:sz w:val="28"/>
          <w:szCs w:val="28"/>
          <w:highlight w:val="none"/>
        </w:rPr>
        <w:t>秦腔博物馆、大唐西市博物馆、西安电影制片厂博物馆、大华1935博物馆、西安国家版本馆、陕西科学技术馆、创新港数字展厅、高等工程博物馆、交大西迁博物馆、未央区行政审批服务局、大唐不夜城、曲江遗址公园、长安十二时辰、西安城墙、广仁寺（藏传佛教）、大兴善寺（汉传佛教）、</w:t>
      </w:r>
      <w:r>
        <w:rPr>
          <w:rFonts w:hint="eastAsia" w:ascii="仿宋" w:hAnsi="仿宋" w:eastAsia="仿宋" w:cs="仿宋"/>
          <w:bCs/>
          <w:kern w:val="0"/>
          <w:sz w:val="28"/>
          <w:szCs w:val="28"/>
          <w:highlight w:val="none"/>
        </w:rPr>
        <w:t>黄帝陵</w:t>
      </w:r>
      <w:r>
        <w:rPr>
          <w:rFonts w:hint="eastAsia" w:ascii="仿宋" w:hAnsi="仿宋" w:eastAsia="仿宋" w:cs="仿宋"/>
          <w:kern w:val="0"/>
          <w:sz w:val="28"/>
          <w:szCs w:val="28"/>
          <w:highlight w:val="none"/>
        </w:rPr>
        <w:t>等。</w:t>
      </w:r>
    </w:p>
    <w:bookmarkEnd w:id="4"/>
    <w:bookmarkEnd w:id="5"/>
    <w:p w14:paraId="6CA7EE8A">
      <w:pPr>
        <w:widowControl/>
        <w:spacing w:line="450" w:lineRule="atLeast"/>
        <w:ind w:firstLine="562" w:firstLineChars="200"/>
        <w:textAlignment w:val="baseline"/>
        <w:rPr>
          <w:rFonts w:ascii="仿宋" w:hAnsi="仿宋" w:eastAsia="仿宋" w:cs="仿宋"/>
          <w:b/>
          <w:kern w:val="0"/>
          <w:sz w:val="28"/>
          <w:szCs w:val="28"/>
          <w:highlight w:val="none"/>
        </w:rPr>
      </w:pPr>
      <w:r>
        <w:rPr>
          <w:rFonts w:ascii="仿宋" w:hAnsi="仿宋" w:eastAsia="仿宋" w:cs="仿宋"/>
          <w:b/>
          <w:kern w:val="0"/>
          <w:sz w:val="28"/>
          <w:szCs w:val="28"/>
          <w:highlight w:val="none"/>
        </w:rPr>
        <w:t>5</w:t>
      </w:r>
      <w:r>
        <w:rPr>
          <w:rFonts w:hint="eastAsia" w:ascii="仿宋" w:hAnsi="仿宋" w:eastAsia="仿宋" w:cs="仿宋"/>
          <w:b/>
          <w:kern w:val="0"/>
          <w:sz w:val="28"/>
          <w:szCs w:val="28"/>
          <w:highlight w:val="none"/>
        </w:rPr>
        <w:t>.具体时间、路线及地址（</w:t>
      </w:r>
      <w:bookmarkStart w:id="6" w:name="OLE_LINK4"/>
      <w:bookmarkStart w:id="7" w:name="OLE_LINK3"/>
      <w:r>
        <w:rPr>
          <w:rFonts w:hint="eastAsia" w:ascii="仿宋" w:hAnsi="仿宋" w:eastAsia="仿宋" w:cs="仿宋"/>
          <w:b/>
          <w:kern w:val="0"/>
          <w:sz w:val="28"/>
          <w:szCs w:val="28"/>
          <w:highlight w:val="none"/>
        </w:rPr>
        <w:t>报价时要综合考虑包含交通费、住宿费、餐费、门票费、电瓶车费、司机服务、讲解费、耳麦费、保险费、瓶装饮用水费和车辆运营过程中的过路桥费、油费、停车费、税金等其他所发生费用，不接受以临时发生费用为由额外收取费用。</w:t>
      </w:r>
      <w:bookmarkEnd w:id="6"/>
      <w:bookmarkEnd w:id="7"/>
      <w:r>
        <w:rPr>
          <w:rFonts w:hint="eastAsia" w:ascii="仿宋" w:hAnsi="仿宋" w:eastAsia="仿宋" w:cs="仿宋"/>
          <w:b/>
          <w:kern w:val="0"/>
          <w:sz w:val="28"/>
          <w:szCs w:val="28"/>
          <w:highlight w:val="none"/>
        </w:rPr>
        <w:t>）</w:t>
      </w:r>
    </w:p>
    <w:p w14:paraId="3751499B">
      <w:pPr>
        <w:pStyle w:val="12"/>
        <w:widowControl/>
        <w:spacing w:line="450" w:lineRule="atLeast"/>
        <w:ind w:left="426" w:firstLine="141" w:firstLineChars="0"/>
        <w:jc w:val="left"/>
        <w:textAlignment w:val="baseline"/>
        <w:rPr>
          <w:rFonts w:ascii="仿宋" w:hAnsi="仿宋" w:eastAsia="仿宋" w:cs="仿宋"/>
          <w:b/>
          <w:sz w:val="28"/>
          <w:szCs w:val="28"/>
          <w:highlight w:val="none"/>
        </w:rPr>
      </w:pPr>
      <w:r>
        <w:rPr>
          <w:rFonts w:hint="eastAsia" w:ascii="仿宋" w:hAnsi="仿宋" w:eastAsia="仿宋" w:cs="仿宋"/>
          <w:b/>
          <w:sz w:val="28"/>
          <w:szCs w:val="28"/>
          <w:highlight w:val="none"/>
        </w:rPr>
        <w:t>（1）延安、梁家河实践教学</w:t>
      </w:r>
      <w:r>
        <w:rPr>
          <w:rFonts w:hint="eastAsia" w:ascii="仿宋" w:hAnsi="仿宋" w:eastAsia="仿宋" w:cs="仿宋"/>
          <w:b/>
          <w:sz w:val="28"/>
          <w:szCs w:val="28"/>
          <w:highlight w:val="none"/>
          <w:lang w:val="en-US" w:eastAsia="zh-CN"/>
        </w:rPr>
        <w:t>1</w:t>
      </w:r>
      <w:r>
        <w:rPr>
          <w:rFonts w:hint="eastAsia" w:ascii="仿宋" w:hAnsi="仿宋" w:eastAsia="仿宋" w:cs="仿宋"/>
          <w:b/>
          <w:sz w:val="28"/>
          <w:szCs w:val="28"/>
          <w:highlight w:val="none"/>
        </w:rPr>
        <w:t>：</w:t>
      </w:r>
    </w:p>
    <w:p w14:paraId="25AD58C8">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① </w:t>
      </w:r>
      <w:r>
        <w:rPr>
          <w:rFonts w:hint="eastAsia" w:ascii="仿宋" w:hAnsi="仿宋" w:eastAsia="仿宋" w:cs="仿宋"/>
          <w:sz w:val="28"/>
          <w:szCs w:val="28"/>
          <w:highlight w:val="none"/>
        </w:rPr>
        <w:t>时间为2天，大巴车往返；</w:t>
      </w:r>
    </w:p>
    <w:p w14:paraId="1EA6CBCB">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② 延安市区内准三星或同等规格酒店住宿一晚(含早餐)；</w:t>
      </w:r>
    </w:p>
    <w:p w14:paraId="38C74375">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③ 实践教学中安排3顿正餐；</w:t>
      </w:r>
    </w:p>
    <w:p w14:paraId="75519ED9">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④ 路线为：西安-延安（延安革命纪念馆、枣园、杨家岭、家坪、宝塔山、南泥湾、延安鲁艺文化中心）-梁家河-西安。括号内的教学点以培训班次实际需求进行选择。</w:t>
      </w:r>
    </w:p>
    <w:p w14:paraId="6AEEC10A">
      <w:pPr>
        <w:pStyle w:val="12"/>
        <w:widowControl/>
        <w:spacing w:line="450" w:lineRule="atLeast"/>
        <w:ind w:left="426" w:firstLine="141" w:firstLineChars="0"/>
        <w:jc w:val="left"/>
        <w:textAlignment w:val="baseline"/>
        <w:rPr>
          <w:rFonts w:ascii="仿宋" w:hAnsi="仿宋" w:eastAsia="仿宋" w:cs="仿宋"/>
          <w:b/>
          <w:sz w:val="28"/>
          <w:szCs w:val="28"/>
          <w:highlight w:val="none"/>
        </w:rPr>
      </w:pPr>
      <w:r>
        <w:rPr>
          <w:rFonts w:hint="eastAsia" w:ascii="仿宋" w:hAnsi="仿宋" w:eastAsia="仿宋" w:cs="仿宋"/>
          <w:b/>
          <w:sz w:val="28"/>
          <w:szCs w:val="28"/>
          <w:highlight w:val="none"/>
        </w:rPr>
        <w:t>（2）延安、梁家河实践教学</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w:t>
      </w:r>
    </w:p>
    <w:p w14:paraId="1493A418">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① 时间为3天，大巴车往返；</w:t>
      </w:r>
    </w:p>
    <w:p w14:paraId="51012CB6">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② 延安市区内准三星或同等规格酒店住宿两晚（含早餐）；</w:t>
      </w:r>
    </w:p>
    <w:p w14:paraId="054F2E04">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③ 实践教学中安排5顿正餐；</w:t>
      </w:r>
    </w:p>
    <w:p w14:paraId="2F8BB66B">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④ 路线为：西安-延安（延安革命纪念馆、枣园、杨家岭、王家坪、宝塔山、南泥湾、延安鲁艺文化中心）-梁家河-西安。括号内的教学点以培训班次实际需求进行选择。</w:t>
      </w:r>
    </w:p>
    <w:p w14:paraId="034C3C71">
      <w:pPr>
        <w:pStyle w:val="12"/>
        <w:widowControl/>
        <w:spacing w:line="450" w:lineRule="atLeast"/>
        <w:ind w:left="567" w:firstLine="0" w:firstLineChars="0"/>
        <w:jc w:val="left"/>
        <w:textAlignment w:val="baseline"/>
        <w:rPr>
          <w:rFonts w:ascii="仿宋" w:hAnsi="仿宋" w:eastAsia="仿宋" w:cs="仿宋"/>
          <w:b/>
          <w:sz w:val="28"/>
          <w:szCs w:val="28"/>
          <w:highlight w:val="none"/>
        </w:rPr>
      </w:pPr>
      <w:r>
        <w:rPr>
          <w:rFonts w:hint="eastAsia" w:ascii="仿宋" w:hAnsi="仿宋" w:eastAsia="仿宋" w:cs="仿宋"/>
          <w:b/>
          <w:sz w:val="28"/>
          <w:szCs w:val="28"/>
          <w:highlight w:val="none"/>
        </w:rPr>
        <w:t>（3）延安、梁家河实践教学</w:t>
      </w: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w:t>
      </w:r>
    </w:p>
    <w:p w14:paraId="70ACD7E9">
      <w:pPr>
        <w:widowControl/>
        <w:spacing w:line="450" w:lineRule="atLeast"/>
        <w:ind w:left="560" w:firstLine="280" w:firstLineChars="100"/>
        <w:jc w:val="left"/>
        <w:textAlignment w:val="baseline"/>
        <w:rPr>
          <w:rFonts w:ascii="仿宋" w:hAnsi="仿宋" w:eastAsia="仿宋" w:cs="仿宋"/>
          <w:sz w:val="28"/>
          <w:szCs w:val="28"/>
          <w:highlight w:val="none"/>
        </w:rPr>
      </w:pPr>
      <w:r>
        <w:rPr>
          <w:rFonts w:hint="eastAsia" w:ascii="仿宋" w:hAnsi="仿宋" w:eastAsia="仿宋" w:cs="仿宋"/>
          <w:kern w:val="0"/>
          <w:sz w:val="28"/>
          <w:szCs w:val="28"/>
          <w:highlight w:val="none"/>
        </w:rPr>
        <w:t xml:space="preserve">① </w:t>
      </w:r>
      <w:r>
        <w:rPr>
          <w:rFonts w:hint="eastAsia" w:ascii="仿宋" w:hAnsi="仿宋" w:eastAsia="仿宋" w:cs="仿宋"/>
          <w:sz w:val="28"/>
          <w:szCs w:val="28"/>
          <w:highlight w:val="none"/>
        </w:rPr>
        <w:t>时间为2天，高铁/动车往返；</w:t>
      </w:r>
    </w:p>
    <w:p w14:paraId="60FB1E85">
      <w:pPr>
        <w:widowControl/>
        <w:spacing w:line="450" w:lineRule="atLeast"/>
        <w:ind w:left="560"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sz w:val="28"/>
          <w:szCs w:val="28"/>
          <w:highlight w:val="none"/>
        </w:rPr>
        <w:t>报价含西安市接送站、高铁/动车、延安、梁家河所产生的交通费、餐费、住宿费、门票、电瓶车费、讲解费、司机、税金等；</w:t>
      </w:r>
    </w:p>
    <w:p w14:paraId="65DE23F2">
      <w:pPr>
        <w:pStyle w:val="12"/>
        <w:widowControl/>
        <w:spacing w:line="450" w:lineRule="atLeast"/>
        <w:ind w:left="567"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② </w:t>
      </w:r>
      <w:r>
        <w:rPr>
          <w:rFonts w:hint="eastAsia" w:ascii="仿宋" w:hAnsi="仿宋" w:eastAsia="仿宋" w:cs="仿宋"/>
          <w:sz w:val="28"/>
          <w:szCs w:val="28"/>
          <w:highlight w:val="none"/>
        </w:rPr>
        <w:t>延安市区内准三星或同等规格酒店住宿一晚（含早餐）；</w:t>
      </w:r>
    </w:p>
    <w:p w14:paraId="55D1B887">
      <w:pPr>
        <w:widowControl/>
        <w:spacing w:line="450" w:lineRule="atLeast"/>
        <w:ind w:left="560"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③ </w:t>
      </w:r>
      <w:r>
        <w:rPr>
          <w:rFonts w:hint="eastAsia" w:ascii="仿宋" w:hAnsi="仿宋" w:eastAsia="仿宋" w:cs="仿宋"/>
          <w:sz w:val="28"/>
          <w:szCs w:val="28"/>
          <w:highlight w:val="none"/>
        </w:rPr>
        <w:t>实践教学中安排3顿正餐</w:t>
      </w:r>
      <w:r>
        <w:rPr>
          <w:rFonts w:hint="eastAsia" w:ascii="仿宋" w:hAnsi="仿宋" w:eastAsia="仿宋" w:cs="仿宋"/>
          <w:kern w:val="0"/>
          <w:sz w:val="28"/>
          <w:szCs w:val="28"/>
          <w:highlight w:val="none"/>
        </w:rPr>
        <w:t>；</w:t>
      </w:r>
    </w:p>
    <w:p w14:paraId="58B7EE58">
      <w:pPr>
        <w:widowControl/>
        <w:spacing w:line="450" w:lineRule="atLeast"/>
        <w:ind w:left="560" w:firstLine="240"/>
        <w:jc w:val="left"/>
        <w:textAlignment w:val="baseline"/>
        <w:rPr>
          <w:rFonts w:ascii="仿宋" w:hAnsi="仿宋" w:eastAsia="仿宋" w:cs="仿宋"/>
          <w:sz w:val="28"/>
          <w:szCs w:val="28"/>
          <w:highlight w:val="none"/>
        </w:rPr>
      </w:pPr>
      <w:r>
        <w:rPr>
          <w:rFonts w:hint="eastAsia" w:ascii="仿宋" w:hAnsi="仿宋" w:eastAsia="仿宋" w:cs="仿宋"/>
          <w:kern w:val="0"/>
          <w:sz w:val="28"/>
          <w:szCs w:val="28"/>
          <w:highlight w:val="none"/>
        </w:rPr>
        <w:t xml:space="preserve">④ </w:t>
      </w:r>
      <w:r>
        <w:rPr>
          <w:rFonts w:hint="eastAsia" w:ascii="仿宋" w:hAnsi="仿宋" w:eastAsia="仿宋" w:cs="仿宋"/>
          <w:sz w:val="28"/>
          <w:szCs w:val="28"/>
          <w:highlight w:val="none"/>
        </w:rPr>
        <w:t>路线为：延安（延安革命纪念馆、枣园、杨家岭、王家坪</w:t>
      </w:r>
      <w:r>
        <w:rPr>
          <w:rFonts w:hint="eastAsia" w:ascii="仿宋" w:hAnsi="仿宋" w:eastAsia="仿宋" w:cs="仿宋"/>
          <w:kern w:val="0"/>
          <w:sz w:val="28"/>
          <w:szCs w:val="28"/>
          <w:highlight w:val="none"/>
        </w:rPr>
        <w:t>宝塔山、南泥湾、延安鲁艺文化中心）-梁家河。括号内的教学点以培训班次实际需求进行选择。</w:t>
      </w:r>
    </w:p>
    <w:p w14:paraId="74D908F1">
      <w:pPr>
        <w:pStyle w:val="12"/>
        <w:widowControl/>
        <w:spacing w:line="450" w:lineRule="atLeast"/>
        <w:ind w:left="567" w:firstLine="0" w:firstLineChars="0"/>
        <w:jc w:val="left"/>
        <w:textAlignment w:val="baseline"/>
        <w:rPr>
          <w:rFonts w:ascii="仿宋" w:hAnsi="仿宋" w:eastAsia="仿宋" w:cs="仿宋"/>
          <w:b/>
          <w:sz w:val="28"/>
          <w:szCs w:val="28"/>
          <w:highlight w:val="none"/>
        </w:rPr>
      </w:pPr>
      <w:r>
        <w:rPr>
          <w:rFonts w:hint="eastAsia" w:ascii="仿宋" w:hAnsi="仿宋" w:eastAsia="仿宋" w:cs="仿宋"/>
          <w:b/>
          <w:sz w:val="28"/>
          <w:szCs w:val="28"/>
          <w:highlight w:val="none"/>
        </w:rPr>
        <w:t>（4）延安、梁家河实践教学</w:t>
      </w:r>
      <w:r>
        <w:rPr>
          <w:rFonts w:hint="eastAsia" w:ascii="仿宋" w:hAnsi="仿宋" w:eastAsia="仿宋" w:cs="仿宋"/>
          <w:b/>
          <w:sz w:val="28"/>
          <w:szCs w:val="28"/>
          <w:highlight w:val="none"/>
          <w:lang w:val="en-US" w:eastAsia="zh-CN"/>
        </w:rPr>
        <w:t>4</w:t>
      </w:r>
      <w:r>
        <w:rPr>
          <w:rFonts w:hint="eastAsia" w:ascii="仿宋" w:hAnsi="仿宋" w:eastAsia="仿宋" w:cs="仿宋"/>
          <w:b/>
          <w:sz w:val="28"/>
          <w:szCs w:val="28"/>
          <w:highlight w:val="none"/>
        </w:rPr>
        <w:t>：</w:t>
      </w:r>
    </w:p>
    <w:p w14:paraId="2C253B14">
      <w:pPr>
        <w:widowControl/>
        <w:spacing w:line="450" w:lineRule="atLeast"/>
        <w:ind w:left="560" w:firstLine="280" w:firstLineChars="100"/>
        <w:jc w:val="left"/>
        <w:textAlignment w:val="baseline"/>
        <w:rPr>
          <w:rFonts w:ascii="仿宋" w:hAnsi="仿宋" w:eastAsia="仿宋" w:cs="仿宋"/>
          <w:sz w:val="28"/>
          <w:szCs w:val="28"/>
          <w:highlight w:val="none"/>
        </w:rPr>
      </w:pPr>
      <w:r>
        <w:rPr>
          <w:rFonts w:hint="eastAsia" w:ascii="仿宋" w:hAnsi="仿宋" w:eastAsia="仿宋" w:cs="仿宋"/>
          <w:kern w:val="0"/>
          <w:sz w:val="28"/>
          <w:szCs w:val="28"/>
          <w:highlight w:val="none"/>
        </w:rPr>
        <w:t xml:space="preserve">① </w:t>
      </w:r>
      <w:r>
        <w:rPr>
          <w:rFonts w:hint="eastAsia" w:ascii="仿宋" w:hAnsi="仿宋" w:eastAsia="仿宋" w:cs="仿宋"/>
          <w:sz w:val="28"/>
          <w:szCs w:val="28"/>
          <w:highlight w:val="none"/>
        </w:rPr>
        <w:t>时间为3天，高铁/动车往返；</w:t>
      </w:r>
    </w:p>
    <w:p w14:paraId="6AD26144">
      <w:pPr>
        <w:widowControl/>
        <w:spacing w:line="450" w:lineRule="atLeast"/>
        <w:ind w:left="560"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sz w:val="28"/>
          <w:szCs w:val="28"/>
          <w:highlight w:val="none"/>
        </w:rPr>
        <w:t>报价含西安市接送站、高铁/动车、延安、梁家河所产生的交通费、餐费、住宿费、门票、电瓶车费、讲解费、司机、税金等；</w:t>
      </w:r>
    </w:p>
    <w:p w14:paraId="2DBBA8BA">
      <w:pPr>
        <w:pStyle w:val="12"/>
        <w:widowControl/>
        <w:spacing w:line="450" w:lineRule="atLeast"/>
        <w:ind w:left="567"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② </w:t>
      </w:r>
      <w:r>
        <w:rPr>
          <w:rFonts w:hint="eastAsia" w:ascii="仿宋" w:hAnsi="仿宋" w:eastAsia="仿宋" w:cs="仿宋"/>
          <w:sz w:val="28"/>
          <w:szCs w:val="28"/>
          <w:highlight w:val="none"/>
        </w:rPr>
        <w:t>延安市区内准三星或同等规格酒店住宿两晚（含早餐）；</w:t>
      </w:r>
    </w:p>
    <w:p w14:paraId="10B34037">
      <w:pPr>
        <w:widowControl/>
        <w:spacing w:line="450" w:lineRule="atLeast"/>
        <w:ind w:left="560"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③ </w:t>
      </w:r>
      <w:r>
        <w:rPr>
          <w:rFonts w:hint="eastAsia" w:ascii="仿宋" w:hAnsi="仿宋" w:eastAsia="仿宋" w:cs="仿宋"/>
          <w:sz w:val="28"/>
          <w:szCs w:val="28"/>
          <w:highlight w:val="none"/>
        </w:rPr>
        <w:t>实践教学中安排5顿正餐</w:t>
      </w:r>
      <w:r>
        <w:rPr>
          <w:rFonts w:hint="eastAsia" w:ascii="仿宋" w:hAnsi="仿宋" w:eastAsia="仿宋" w:cs="仿宋"/>
          <w:kern w:val="0"/>
          <w:sz w:val="28"/>
          <w:szCs w:val="28"/>
          <w:highlight w:val="none"/>
        </w:rPr>
        <w:t>；</w:t>
      </w:r>
    </w:p>
    <w:p w14:paraId="12F17910">
      <w:pPr>
        <w:widowControl/>
        <w:spacing w:line="450" w:lineRule="atLeast"/>
        <w:ind w:left="560"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④ </w:t>
      </w:r>
      <w:r>
        <w:rPr>
          <w:rFonts w:hint="eastAsia" w:ascii="仿宋" w:hAnsi="仿宋" w:eastAsia="仿宋" w:cs="仿宋"/>
          <w:sz w:val="28"/>
          <w:szCs w:val="28"/>
          <w:highlight w:val="none"/>
        </w:rPr>
        <w:t>路线为：延安（延安革命纪念馆、枣园、杨家岭、王家坪</w:t>
      </w:r>
      <w:r>
        <w:rPr>
          <w:rFonts w:hint="eastAsia" w:ascii="仿宋" w:hAnsi="仿宋" w:eastAsia="仿宋" w:cs="仿宋"/>
          <w:kern w:val="0"/>
          <w:sz w:val="28"/>
          <w:szCs w:val="28"/>
          <w:highlight w:val="none"/>
        </w:rPr>
        <w:t>宝塔山、南泥湾、延安鲁艺文化中心）-梁家河。括号内的教学点以培训班次实际需求进行选择。</w:t>
      </w:r>
    </w:p>
    <w:p w14:paraId="7759C33E">
      <w:pPr>
        <w:widowControl/>
        <w:spacing w:line="450" w:lineRule="atLeast"/>
        <w:ind w:left="560" w:firstLine="281" w:firstLineChars="100"/>
        <w:jc w:val="left"/>
        <w:textAlignment w:val="baseline"/>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（5）涉外涉港澳台培训班延安、梁家河实践教学</w:t>
      </w:r>
      <w:r>
        <w:rPr>
          <w:rFonts w:hint="eastAsia" w:ascii="仿宋" w:hAnsi="仿宋" w:eastAsia="仿宋" w:cs="仿宋"/>
          <w:b/>
          <w:bCs/>
          <w:kern w:val="0"/>
          <w:sz w:val="28"/>
          <w:szCs w:val="28"/>
          <w:highlight w:val="none"/>
          <w:lang w:val="en-US" w:eastAsia="zh-CN"/>
        </w:rPr>
        <w:t>1</w:t>
      </w:r>
      <w:r>
        <w:rPr>
          <w:rFonts w:hint="eastAsia" w:ascii="仿宋" w:hAnsi="仿宋" w:eastAsia="仿宋" w:cs="仿宋"/>
          <w:b/>
          <w:bCs/>
          <w:kern w:val="0"/>
          <w:sz w:val="28"/>
          <w:szCs w:val="28"/>
          <w:highlight w:val="none"/>
        </w:rPr>
        <w:t>：</w:t>
      </w:r>
    </w:p>
    <w:p w14:paraId="3E294B64">
      <w:pPr>
        <w:widowControl/>
        <w:spacing w:line="450" w:lineRule="atLeast"/>
        <w:ind w:left="560" w:firstLine="280" w:firstLineChars="10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涉外涉港澳</w:t>
      </w:r>
      <w:r>
        <w:rPr>
          <w:rFonts w:hint="eastAsia" w:ascii="仿宋" w:hAnsi="仿宋" w:eastAsia="仿宋" w:cs="仿宋"/>
          <w:kern w:val="0"/>
          <w:sz w:val="28"/>
          <w:szCs w:val="28"/>
          <w:highlight w:val="none"/>
        </w:rPr>
        <w:t>台</w:t>
      </w:r>
      <w:r>
        <w:rPr>
          <w:rFonts w:ascii="仿宋" w:hAnsi="仿宋" w:eastAsia="仿宋" w:cs="仿宋"/>
          <w:kern w:val="0"/>
          <w:sz w:val="28"/>
          <w:szCs w:val="28"/>
          <w:highlight w:val="none"/>
        </w:rPr>
        <w:t>培训班后勤保障及涉外服务要求显著高于常规培训班，供应商须按高标准提供相应服务，并据此合理</w:t>
      </w:r>
      <w:r>
        <w:rPr>
          <w:rFonts w:hint="eastAsia" w:ascii="仿宋" w:hAnsi="仿宋" w:eastAsia="仿宋" w:cs="仿宋"/>
          <w:kern w:val="0"/>
          <w:sz w:val="28"/>
          <w:szCs w:val="28"/>
          <w:highlight w:val="none"/>
        </w:rPr>
        <w:t>报价。</w:t>
      </w:r>
    </w:p>
    <w:p w14:paraId="3E88365D">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① </w:t>
      </w:r>
      <w:r>
        <w:rPr>
          <w:rFonts w:hint="eastAsia" w:ascii="仿宋" w:hAnsi="仿宋" w:eastAsia="仿宋" w:cs="仿宋"/>
          <w:sz w:val="28"/>
          <w:szCs w:val="28"/>
          <w:highlight w:val="none"/>
        </w:rPr>
        <w:t>时间为2天，大巴车往返；</w:t>
      </w:r>
    </w:p>
    <w:p w14:paraId="3F1D7074">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② 延安市区内准五星或同等规格酒店住宿一晚(含早餐)；</w:t>
      </w:r>
    </w:p>
    <w:p w14:paraId="3A8D8D80">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③ 实践教学中安排3顿正餐（含陕北风味餐及西餐）；</w:t>
      </w:r>
    </w:p>
    <w:p w14:paraId="109D75A7">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④ 路线为：西安-延安（延安革命纪念馆、枣园、杨家岭、家坪、宝塔山、南泥湾、延安鲁艺文化中心）-梁家河-西安。括号内的教学点以培训班次实际需求进行选择。</w:t>
      </w:r>
    </w:p>
    <w:p w14:paraId="39ADB34A">
      <w:pPr>
        <w:widowControl/>
        <w:spacing w:line="450" w:lineRule="atLeast"/>
        <w:ind w:left="560" w:firstLine="281" w:firstLineChars="100"/>
        <w:jc w:val="left"/>
        <w:textAlignment w:val="baseline"/>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（6）涉外涉港澳台培训班延安、梁家河实践教学</w:t>
      </w:r>
      <w:r>
        <w:rPr>
          <w:rFonts w:hint="eastAsia" w:ascii="仿宋" w:hAnsi="仿宋" w:eastAsia="仿宋" w:cs="仿宋"/>
          <w:b/>
          <w:bCs/>
          <w:kern w:val="0"/>
          <w:sz w:val="28"/>
          <w:szCs w:val="28"/>
          <w:highlight w:val="none"/>
          <w:lang w:val="en-US" w:eastAsia="zh-CN"/>
        </w:rPr>
        <w:t>2</w:t>
      </w:r>
      <w:r>
        <w:rPr>
          <w:rFonts w:hint="eastAsia" w:ascii="仿宋" w:hAnsi="仿宋" w:eastAsia="仿宋" w:cs="仿宋"/>
          <w:b/>
          <w:bCs/>
          <w:kern w:val="0"/>
          <w:sz w:val="28"/>
          <w:szCs w:val="28"/>
          <w:highlight w:val="none"/>
        </w:rPr>
        <w:t>：</w:t>
      </w:r>
    </w:p>
    <w:p w14:paraId="0B61341E">
      <w:pPr>
        <w:widowControl/>
        <w:spacing w:line="450" w:lineRule="atLeast"/>
        <w:ind w:left="560" w:firstLine="280" w:firstLineChars="100"/>
        <w:jc w:val="left"/>
        <w:textAlignment w:val="baseline"/>
        <w:rPr>
          <w:rFonts w:ascii="仿宋" w:hAnsi="仿宋" w:eastAsia="仿宋" w:cs="仿宋"/>
          <w:sz w:val="28"/>
          <w:szCs w:val="28"/>
          <w:highlight w:val="none"/>
        </w:rPr>
      </w:pPr>
      <w:r>
        <w:rPr>
          <w:rFonts w:hint="eastAsia" w:ascii="仿宋" w:hAnsi="仿宋" w:eastAsia="仿宋" w:cs="仿宋"/>
          <w:kern w:val="0"/>
          <w:sz w:val="28"/>
          <w:szCs w:val="28"/>
          <w:highlight w:val="none"/>
        </w:rPr>
        <w:t xml:space="preserve">① </w:t>
      </w:r>
      <w:r>
        <w:rPr>
          <w:rFonts w:hint="eastAsia" w:ascii="仿宋" w:hAnsi="仿宋" w:eastAsia="仿宋" w:cs="仿宋"/>
          <w:sz w:val="28"/>
          <w:szCs w:val="28"/>
          <w:highlight w:val="none"/>
        </w:rPr>
        <w:t>时间为2天，高铁/动车往返；</w:t>
      </w:r>
    </w:p>
    <w:p w14:paraId="44C797D3">
      <w:pPr>
        <w:widowControl/>
        <w:spacing w:line="450" w:lineRule="atLeast"/>
        <w:ind w:left="560"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sz w:val="28"/>
          <w:szCs w:val="28"/>
          <w:highlight w:val="none"/>
        </w:rPr>
        <w:t>报价含西安市接送站、高铁/动车、延安、梁家河所产生的交通费、餐费、住宿费、门票、电瓶车费、讲解费、司机、税金等；</w:t>
      </w:r>
    </w:p>
    <w:p w14:paraId="2CB38E67">
      <w:pPr>
        <w:pStyle w:val="12"/>
        <w:widowControl/>
        <w:spacing w:line="450" w:lineRule="atLeast"/>
        <w:ind w:left="567"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② </w:t>
      </w:r>
      <w:r>
        <w:rPr>
          <w:rFonts w:hint="eastAsia" w:ascii="仿宋" w:hAnsi="仿宋" w:eastAsia="仿宋" w:cs="仿宋"/>
          <w:sz w:val="28"/>
          <w:szCs w:val="28"/>
          <w:highlight w:val="none"/>
        </w:rPr>
        <w:t>延安市区准五星或同等规格酒店住宿一晚（含早餐）；</w:t>
      </w:r>
    </w:p>
    <w:p w14:paraId="29F3D8D5">
      <w:pPr>
        <w:widowControl/>
        <w:spacing w:line="450" w:lineRule="atLeast"/>
        <w:ind w:left="560"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③ </w:t>
      </w:r>
      <w:r>
        <w:rPr>
          <w:rFonts w:hint="eastAsia" w:ascii="仿宋" w:hAnsi="仿宋" w:eastAsia="仿宋" w:cs="仿宋"/>
          <w:sz w:val="28"/>
          <w:szCs w:val="28"/>
          <w:highlight w:val="none"/>
        </w:rPr>
        <w:t>实践教学中安排3顿正餐（含陕北风味餐及西餐）</w:t>
      </w:r>
      <w:r>
        <w:rPr>
          <w:rFonts w:hint="eastAsia" w:ascii="仿宋" w:hAnsi="仿宋" w:eastAsia="仿宋" w:cs="仿宋"/>
          <w:kern w:val="0"/>
          <w:sz w:val="28"/>
          <w:szCs w:val="28"/>
          <w:highlight w:val="none"/>
        </w:rPr>
        <w:t>；</w:t>
      </w:r>
    </w:p>
    <w:p w14:paraId="1D8FB633">
      <w:pPr>
        <w:widowControl/>
        <w:spacing w:line="450" w:lineRule="atLeast"/>
        <w:ind w:left="560" w:firstLine="24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④ </w:t>
      </w:r>
      <w:r>
        <w:rPr>
          <w:rFonts w:hint="eastAsia" w:ascii="仿宋" w:hAnsi="仿宋" w:eastAsia="仿宋" w:cs="仿宋"/>
          <w:sz w:val="28"/>
          <w:szCs w:val="28"/>
          <w:highlight w:val="none"/>
        </w:rPr>
        <w:t>路线为：延安（延安革命纪念馆、枣园、杨家岭、王家坪</w:t>
      </w:r>
      <w:r>
        <w:rPr>
          <w:rFonts w:hint="eastAsia" w:ascii="仿宋" w:hAnsi="仿宋" w:eastAsia="仿宋" w:cs="仿宋"/>
          <w:kern w:val="0"/>
          <w:sz w:val="28"/>
          <w:szCs w:val="28"/>
          <w:highlight w:val="none"/>
        </w:rPr>
        <w:t>宝塔山、南泥湾、延安鲁艺文化中心）-梁家河。括号内的教学点以培训班次实际需求进行选择。</w:t>
      </w:r>
    </w:p>
    <w:p w14:paraId="498D2AFF">
      <w:pPr>
        <w:widowControl/>
        <w:spacing w:line="450" w:lineRule="atLeast"/>
        <w:ind w:left="560" w:firstLine="240"/>
        <w:jc w:val="left"/>
        <w:textAlignment w:val="baseline"/>
        <w:rPr>
          <w:rFonts w:ascii="仿宋" w:hAnsi="仿宋" w:eastAsia="仿宋" w:cs="仿宋"/>
          <w:b/>
          <w:sz w:val="28"/>
          <w:szCs w:val="28"/>
          <w:highlight w:val="none"/>
        </w:rPr>
      </w:pPr>
      <w:r>
        <w:rPr>
          <w:rFonts w:hint="eastAsia" w:ascii="仿宋" w:hAnsi="仿宋" w:eastAsia="仿宋" w:cs="仿宋"/>
          <w:b/>
          <w:sz w:val="28"/>
          <w:szCs w:val="28"/>
          <w:highlight w:val="none"/>
        </w:rPr>
        <w:t>（7）西安市区及周边实践教学：</w:t>
      </w:r>
    </w:p>
    <w:p w14:paraId="1BE32D7D">
      <w:pPr>
        <w:widowControl/>
        <w:spacing w:line="450" w:lineRule="atLeast"/>
        <w:ind w:firstLine="840" w:firstLineChars="300"/>
        <w:jc w:val="left"/>
        <w:textAlignment w:val="baseline"/>
        <w:rPr>
          <w:rFonts w:ascii="仿宋" w:hAnsi="仿宋" w:eastAsia="仿宋" w:cs="仿宋"/>
          <w:sz w:val="28"/>
          <w:szCs w:val="28"/>
          <w:highlight w:val="none"/>
        </w:rPr>
      </w:pPr>
      <w:r>
        <w:rPr>
          <w:rFonts w:hint="eastAsia" w:ascii="仿宋" w:hAnsi="仿宋" w:eastAsia="仿宋" w:cs="仿宋"/>
          <w:kern w:val="0"/>
          <w:sz w:val="28"/>
          <w:szCs w:val="28"/>
          <w:highlight w:val="none"/>
        </w:rPr>
        <w:t xml:space="preserve">① </w:t>
      </w:r>
      <w:r>
        <w:rPr>
          <w:rFonts w:hint="eastAsia" w:ascii="仿宋" w:hAnsi="仿宋" w:eastAsia="仿宋" w:cs="仿宋"/>
          <w:sz w:val="28"/>
          <w:szCs w:val="28"/>
          <w:highlight w:val="none"/>
        </w:rPr>
        <w:t>时间分为半天或1天，大巴车往返；</w:t>
      </w:r>
    </w:p>
    <w:p w14:paraId="36DD615C">
      <w:pPr>
        <w:widowControl/>
        <w:spacing w:line="450" w:lineRule="atLeast"/>
        <w:ind w:firstLine="840" w:firstLineChars="300"/>
        <w:jc w:val="left"/>
        <w:textAlignment w:val="baseline"/>
        <w:rPr>
          <w:rFonts w:ascii="仿宋" w:hAnsi="仿宋" w:eastAsia="仿宋" w:cs="仿宋"/>
          <w:sz w:val="28"/>
          <w:szCs w:val="28"/>
          <w:highlight w:val="none"/>
        </w:rPr>
      </w:pPr>
      <w:r>
        <w:rPr>
          <w:rFonts w:hint="eastAsia" w:ascii="仿宋" w:hAnsi="仿宋" w:eastAsia="仿宋" w:cs="仿宋"/>
          <w:kern w:val="0"/>
          <w:sz w:val="28"/>
          <w:szCs w:val="28"/>
          <w:highlight w:val="none"/>
        </w:rPr>
        <w:t xml:space="preserve">② </w:t>
      </w:r>
      <w:r>
        <w:rPr>
          <w:rFonts w:hint="eastAsia" w:ascii="仿宋" w:hAnsi="仿宋" w:eastAsia="仿宋" w:cs="仿宋"/>
          <w:sz w:val="28"/>
          <w:szCs w:val="28"/>
          <w:highlight w:val="none"/>
        </w:rPr>
        <w:t>如需用餐，每人每餐（正餐）不超150元标准；</w:t>
      </w:r>
    </w:p>
    <w:p w14:paraId="3831596B">
      <w:pPr>
        <w:widowControl/>
        <w:spacing w:line="450" w:lineRule="atLeast"/>
        <w:ind w:firstLine="840" w:firstLineChars="300"/>
        <w:jc w:val="left"/>
        <w:textAlignment w:val="baseline"/>
        <w:rPr>
          <w:rFonts w:ascii="仿宋" w:hAnsi="仿宋" w:eastAsia="仿宋" w:cs="仿宋"/>
          <w:sz w:val="28"/>
          <w:szCs w:val="28"/>
          <w:highlight w:val="none"/>
        </w:rPr>
      </w:pPr>
      <w:r>
        <w:rPr>
          <w:rFonts w:hint="eastAsia" w:ascii="仿宋" w:hAnsi="仿宋" w:eastAsia="仿宋" w:cs="仿宋"/>
          <w:kern w:val="0"/>
          <w:sz w:val="28"/>
          <w:szCs w:val="28"/>
          <w:highlight w:val="none"/>
        </w:rPr>
        <w:t xml:space="preserve">③ </w:t>
      </w:r>
      <w:r>
        <w:rPr>
          <w:rFonts w:hint="eastAsia" w:ascii="仿宋" w:hAnsi="仿宋" w:eastAsia="仿宋" w:cs="仿宋"/>
          <w:sz w:val="28"/>
          <w:szCs w:val="28"/>
          <w:highlight w:val="none"/>
        </w:rPr>
        <w:t>路线由采购方指定。</w:t>
      </w:r>
    </w:p>
    <w:p w14:paraId="3A212AFB">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6.</w:t>
      </w:r>
      <w:r>
        <w:rPr>
          <w:rFonts w:hint="eastAsia" w:ascii="仿宋" w:hAnsi="仿宋" w:eastAsia="仿宋" w:cs="仿宋"/>
          <w:kern w:val="0"/>
          <w:sz w:val="28"/>
          <w:szCs w:val="28"/>
          <w:highlight w:val="none"/>
        </w:rPr>
        <w:t>负责咸阳国际机场、西安高铁站、西安火车站的接送站、酒店摆渡；</w:t>
      </w:r>
    </w:p>
    <w:p w14:paraId="3B762B6D">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7</w:t>
      </w:r>
      <w:r>
        <w:rPr>
          <w:rFonts w:hint="eastAsia" w:ascii="仿宋" w:hAnsi="仿宋" w:eastAsia="仿宋" w:cs="仿宋"/>
          <w:kern w:val="0"/>
          <w:sz w:val="28"/>
          <w:szCs w:val="28"/>
          <w:highlight w:val="none"/>
        </w:rPr>
        <w:t>.安全要求：负责学员现场教学全程中的人身、财产安全，并做好突发事件的处理应急预案。</w:t>
      </w:r>
    </w:p>
    <w:p w14:paraId="3812D601">
      <w:pPr>
        <w:widowControl/>
        <w:spacing w:line="450" w:lineRule="atLeast"/>
        <w:ind w:firstLine="565" w:firstLineChars="201"/>
        <w:jc w:val="left"/>
        <w:textAlignment w:val="baseline"/>
        <w:rPr>
          <w:rFonts w:ascii="仿宋" w:hAnsi="仿宋" w:eastAsia="仿宋" w:cs="仿宋"/>
          <w:b/>
          <w:sz w:val="28"/>
          <w:szCs w:val="28"/>
          <w:highlight w:val="none"/>
        </w:rPr>
      </w:pPr>
      <w:r>
        <w:rPr>
          <w:rFonts w:hint="eastAsia" w:ascii="仿宋" w:hAnsi="仿宋" w:eastAsia="仿宋" w:cs="仿宋"/>
          <w:b/>
          <w:sz w:val="28"/>
          <w:szCs w:val="28"/>
          <w:highlight w:val="none"/>
        </w:rPr>
        <w:t>8</w:t>
      </w:r>
      <w:r>
        <w:rPr>
          <w:rFonts w:ascii="仿宋" w:hAnsi="仿宋" w:eastAsia="仿宋" w:cs="仿宋"/>
          <w:b/>
          <w:sz w:val="28"/>
          <w:szCs w:val="28"/>
          <w:highlight w:val="none"/>
        </w:rPr>
        <w:t>.</w:t>
      </w:r>
      <w:r>
        <w:rPr>
          <w:rFonts w:hint="eastAsia" w:ascii="仿宋" w:hAnsi="仿宋" w:eastAsia="仿宋" w:cs="仿宋"/>
          <w:b/>
          <w:sz w:val="28"/>
          <w:szCs w:val="28"/>
          <w:highlight w:val="none"/>
        </w:rPr>
        <w:t>若产生新的现场教学点，须经学院领导审批，西安市内教学点按照不超500元/人/次的标准执行</w:t>
      </w:r>
      <w:r>
        <w:rPr>
          <w:rFonts w:hint="eastAsia" w:ascii="仿宋" w:hAnsi="仿宋" w:eastAsia="仿宋" w:cs="仿宋"/>
          <w:kern w:val="0"/>
          <w:sz w:val="28"/>
          <w:szCs w:val="28"/>
          <w:highlight w:val="none"/>
        </w:rPr>
        <w:t>（包含门票费、电瓶车费、耳麦、司机服务、讲解费、保险费、瓶装饮用水费和车辆运营过程中的过路桥费、油费、停车费、税金等其他所发生费用）；</w:t>
      </w:r>
      <w:r>
        <w:rPr>
          <w:rFonts w:hint="eastAsia" w:ascii="仿宋" w:hAnsi="仿宋" w:eastAsia="仿宋" w:cs="仿宋"/>
          <w:b/>
          <w:sz w:val="28"/>
          <w:szCs w:val="28"/>
          <w:highlight w:val="none"/>
        </w:rPr>
        <w:t>西安市以外的教学点人均费用不得高于延安、梁家河实践教学点的收费标准。</w:t>
      </w:r>
    </w:p>
    <w:p w14:paraId="737DBE59">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（二）车辆要求</w:t>
      </w:r>
    </w:p>
    <w:p w14:paraId="443AC1CF">
      <w:pPr>
        <w:widowControl/>
        <w:spacing w:line="450" w:lineRule="atLeast"/>
        <w:ind w:firstLine="280" w:firstLineChars="10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 1.最少有3辆大型客车自有车辆</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（车辆行驶证登记所有人为投标人，若为投标人下属全资子公司、控股子公司持有的相应资质，在提供股权关系证明及资质授权文件后，采购方予以认可。）</w:t>
      </w:r>
    </w:p>
    <w:p w14:paraId="7314F9C6">
      <w:pPr>
        <w:widowControl/>
        <w:spacing w:line="450" w:lineRule="atLeast"/>
        <w:ind w:firstLine="700" w:firstLineChars="25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2.投标人通过合法租赁方式取得使用权的车辆，须提供有效的车辆租赁合同、出租方营业执照、出租方车辆行驶证及相关营运资质，确保车辆来源合法、调度稳定。</w:t>
      </w:r>
    </w:p>
    <w:p w14:paraId="537F3C7B">
      <w:pPr>
        <w:widowControl/>
        <w:spacing w:line="450" w:lineRule="atLeast"/>
        <w:ind w:firstLine="700" w:firstLineChars="25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3.所有车辆均通过相关部门审验，无脱审情况；</w:t>
      </w:r>
    </w:p>
    <w:p w14:paraId="4F90EAED">
      <w:pPr>
        <w:widowControl/>
        <w:spacing w:line="450" w:lineRule="atLeast"/>
        <w:ind w:firstLine="280" w:firstLineChars="10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 4.所有车辆须投保第三者责任险，且保险金额不得低于人民币 100万元，所有大型客车必须投保承运人责任保险，且保险限额不低于人民币100万元；</w:t>
      </w:r>
    </w:p>
    <w:p w14:paraId="2C53F02F">
      <w:pPr>
        <w:widowControl/>
        <w:spacing w:line="450" w:lineRule="atLeast"/>
        <w:ind w:firstLine="560" w:firstLineChars="20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5.无论自有或租赁车辆，均须在投标文件中列明车辆信息并附相关证明材料，承诺服务期间车辆稳定可用，不随意更换、不影响服务质量。</w:t>
      </w:r>
    </w:p>
    <w:p w14:paraId="6EBBFD31">
      <w:pPr>
        <w:widowControl/>
        <w:spacing w:line="450" w:lineRule="atLeast"/>
        <w:ind w:firstLine="560" w:firstLineChars="20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6.所有车辆</w:t>
      </w:r>
      <w:r>
        <w:rPr>
          <w:rFonts w:hint="eastAsia" w:ascii="仿宋" w:hAnsi="仿宋" w:eastAsia="仿宋" w:cs="仿宋"/>
          <w:kern w:val="0"/>
          <w:sz w:val="28"/>
          <w:szCs w:val="28"/>
          <w:highlight w:val="none"/>
        </w:rPr>
        <w:t>使用年限</w:t>
      </w:r>
      <w:r>
        <w:rPr>
          <w:rFonts w:hint="eastAsia" w:ascii="仿宋" w:hAnsi="仿宋" w:eastAsia="仿宋" w:cs="仿宋"/>
          <w:sz w:val="28"/>
          <w:szCs w:val="28"/>
          <w:highlight w:val="none"/>
        </w:rPr>
        <w:t>须</w:t>
      </w:r>
      <w:r>
        <w:rPr>
          <w:rFonts w:hint="eastAsia" w:ascii="仿宋" w:hAnsi="仿宋" w:eastAsia="仿宋" w:cs="仿宋"/>
          <w:kern w:val="0"/>
          <w:sz w:val="28"/>
          <w:szCs w:val="28"/>
          <w:highlight w:val="none"/>
        </w:rPr>
        <w:t>为5年以内，行驶公里数在12万公里内，车况良好，无安全隐患</w:t>
      </w:r>
      <w:r>
        <w:rPr>
          <w:rFonts w:hint="eastAsia" w:ascii="仿宋" w:hAnsi="仿宋" w:eastAsia="仿宋" w:cs="仿宋"/>
          <w:sz w:val="28"/>
          <w:szCs w:val="28"/>
          <w:highlight w:val="none"/>
        </w:rPr>
        <w:t>（其中，中型客车和大型客车应具有有效的运营资质）</w:t>
      </w:r>
    </w:p>
    <w:p w14:paraId="55612674">
      <w:pPr>
        <w:pStyle w:val="12"/>
        <w:widowControl/>
        <w:spacing w:line="450" w:lineRule="atLeast"/>
        <w:ind w:firstLine="56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7</w:t>
      </w:r>
      <w:r>
        <w:rPr>
          <w:rFonts w:ascii="仿宋" w:hAnsi="仿宋" w:eastAsia="仿宋" w:cs="仿宋"/>
          <w:kern w:val="0"/>
          <w:sz w:val="28"/>
          <w:szCs w:val="28"/>
          <w:highlight w:val="none"/>
        </w:rPr>
        <w:t>.</w:t>
      </w:r>
      <w:r>
        <w:rPr>
          <w:rFonts w:hint="eastAsia" w:ascii="仿宋" w:hAnsi="仿宋" w:eastAsia="仿宋" w:cs="仿宋"/>
          <w:kern w:val="0"/>
          <w:sz w:val="28"/>
          <w:szCs w:val="28"/>
          <w:highlight w:val="none"/>
        </w:rPr>
        <w:t>司机要求</w:t>
      </w:r>
    </w:p>
    <w:p w14:paraId="49480174">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（1）投标方应至少自有司机3名；</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投标人下属全资子公司、控股子公司持有的相应资质，在提供股权关系证明及资质授权文件后，采购方予以认可。）</w:t>
      </w:r>
    </w:p>
    <w:p w14:paraId="3E9799F1">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（2）司机具有较好的思想觉悟，遵纪守法；</w:t>
      </w:r>
    </w:p>
    <w:p w14:paraId="57377F36">
      <w:pPr>
        <w:widowControl/>
        <w:spacing w:line="450" w:lineRule="atLeast"/>
        <w:ind w:firstLine="280" w:firstLineChars="100"/>
        <w:jc w:val="left"/>
        <w:textAlignment w:val="baseline"/>
        <w:rPr>
          <w:rFonts w:ascii="仿宋" w:hAnsi="仿宋" w:eastAsia="仿宋" w:cs="仿宋"/>
          <w:kern w:val="0"/>
          <w:sz w:val="28"/>
          <w:szCs w:val="28"/>
          <w:highlight w:val="none"/>
        </w:rPr>
      </w:pP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（3）司机持有道路运输从业人员从业资格证（旅客运输）；</w:t>
      </w:r>
    </w:p>
    <w:p w14:paraId="11D56169">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（4）</w:t>
      </w:r>
      <w:r>
        <w:rPr>
          <w:rFonts w:hint="eastAsia" w:ascii="仿宋" w:hAnsi="仿宋" w:eastAsia="仿宋" w:cs="仿宋"/>
          <w:kern w:val="0"/>
          <w:sz w:val="28"/>
          <w:szCs w:val="28"/>
          <w:highlight w:val="none"/>
        </w:rPr>
        <w:t>具备5年以上的驾驶经历，3年内无重大交通事故；</w:t>
      </w:r>
    </w:p>
    <w:p w14:paraId="276E81E3">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（三）住宿酒店要求</w:t>
      </w:r>
    </w:p>
    <w:p w14:paraId="4977B830">
      <w:pPr>
        <w:tabs>
          <w:tab w:val="left" w:pos="900"/>
        </w:tabs>
        <w:spacing w:before="156" w:beforeLines="50"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1.住宿必须安排在准三星级或同等规格以上酒店，住宿酒店统一按含早餐进行核算。</w:t>
      </w:r>
    </w:p>
    <w:p w14:paraId="1D4EC17A">
      <w:pPr>
        <w:tabs>
          <w:tab w:val="left" w:pos="900"/>
        </w:tabs>
        <w:spacing w:before="156" w:beforeLines="50"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2.双床标准间面积不小于15平方米；</w:t>
      </w:r>
    </w:p>
    <w:p w14:paraId="332CB0BA">
      <w:pPr>
        <w:widowControl/>
        <w:spacing w:line="450" w:lineRule="atLeast"/>
        <w:ind w:left="56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3.标准间室内必须有可打开通风的窗户；</w:t>
      </w:r>
    </w:p>
    <w:p w14:paraId="3DA661EA">
      <w:pPr>
        <w:pStyle w:val="12"/>
        <w:widowControl/>
        <w:spacing w:line="450" w:lineRule="atLeast"/>
        <w:ind w:left="560" w:firstLine="0" w:firstLineChars="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4.有良好的排风系统或排风器。</w:t>
      </w:r>
    </w:p>
    <w:p w14:paraId="2C81D05A">
      <w:pPr>
        <w:pStyle w:val="12"/>
        <w:widowControl/>
        <w:spacing w:line="450" w:lineRule="atLeast"/>
        <w:ind w:left="920" w:hanging="360" w:firstLineChars="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5</w:t>
      </w:r>
      <w:r>
        <w:rPr>
          <w:rFonts w:ascii="仿宋" w:hAnsi="仿宋" w:eastAsia="仿宋" w:cs="仿宋"/>
          <w:kern w:val="0"/>
          <w:sz w:val="28"/>
          <w:szCs w:val="28"/>
          <w:highlight w:val="none"/>
        </w:rPr>
        <w:t>.</w:t>
      </w:r>
      <w:r>
        <w:rPr>
          <w:rFonts w:hint="eastAsia" w:ascii="仿宋" w:hAnsi="仿宋" w:eastAsia="仿宋" w:cs="仿宋"/>
          <w:kern w:val="0"/>
          <w:sz w:val="28"/>
          <w:szCs w:val="28"/>
          <w:highlight w:val="none"/>
        </w:rPr>
        <w:t>24小时供应冷、热水;</w:t>
      </w:r>
    </w:p>
    <w:p w14:paraId="5CF2DF65">
      <w:pPr>
        <w:pStyle w:val="12"/>
        <w:widowControl/>
        <w:spacing w:line="450" w:lineRule="atLeast"/>
        <w:ind w:left="920" w:hanging="360" w:firstLineChars="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6</w:t>
      </w:r>
      <w:r>
        <w:rPr>
          <w:rFonts w:ascii="仿宋" w:hAnsi="仿宋" w:eastAsia="仿宋" w:cs="仿宋"/>
          <w:kern w:val="0"/>
          <w:sz w:val="28"/>
          <w:szCs w:val="28"/>
          <w:highlight w:val="none"/>
        </w:rPr>
        <w:t>.</w:t>
      </w:r>
      <w:r>
        <w:rPr>
          <w:rFonts w:hint="eastAsia" w:ascii="仿宋" w:hAnsi="仿宋" w:eastAsia="仿宋" w:cs="仿宋"/>
          <w:kern w:val="0"/>
          <w:sz w:val="28"/>
          <w:szCs w:val="28"/>
          <w:highlight w:val="none"/>
        </w:rPr>
        <w:t>有空调系统、有电话机，可以直接拨打国内长途、免费Wifi；</w:t>
      </w:r>
    </w:p>
    <w:p w14:paraId="02207418">
      <w:pPr>
        <w:pStyle w:val="12"/>
        <w:widowControl/>
        <w:spacing w:line="450" w:lineRule="atLeast"/>
        <w:ind w:left="920" w:hanging="360" w:firstLineChars="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7</w:t>
      </w:r>
      <w:r>
        <w:rPr>
          <w:rFonts w:ascii="仿宋" w:hAnsi="仿宋" w:eastAsia="仿宋" w:cs="仿宋"/>
          <w:kern w:val="0"/>
          <w:sz w:val="28"/>
          <w:szCs w:val="28"/>
          <w:highlight w:val="none"/>
        </w:rPr>
        <w:t>.</w:t>
      </w:r>
      <w:r>
        <w:rPr>
          <w:rFonts w:hint="eastAsia" w:ascii="仿宋" w:hAnsi="仿宋" w:eastAsia="仿宋" w:cs="仿宋"/>
          <w:kern w:val="0"/>
          <w:sz w:val="28"/>
          <w:szCs w:val="28"/>
          <w:highlight w:val="none"/>
        </w:rPr>
        <w:t>提供留言和叫醒服务。</w:t>
      </w:r>
    </w:p>
    <w:p w14:paraId="35053E42">
      <w:pPr>
        <w:pStyle w:val="12"/>
        <w:widowControl/>
        <w:spacing w:line="450" w:lineRule="atLeast"/>
        <w:ind w:left="920" w:hanging="360" w:firstLineChars="0"/>
        <w:jc w:val="left"/>
        <w:textAlignment w:val="baseline"/>
        <w:rPr>
          <w:rFonts w:ascii="楷体" w:hAnsi="楷体" w:eastAsia="楷体" w:cs="Times New Roman"/>
          <w:b/>
          <w:sz w:val="32"/>
          <w:szCs w:val="32"/>
          <w:highlight w:val="none"/>
        </w:rPr>
      </w:pPr>
      <w:r>
        <w:rPr>
          <w:rFonts w:hint="eastAsia" w:ascii="楷体" w:hAnsi="楷体" w:eastAsia="楷体" w:cs="Times New Roman"/>
          <w:b/>
          <w:sz w:val="32"/>
          <w:szCs w:val="32"/>
          <w:highlight w:val="none"/>
        </w:rPr>
        <w:t>（四）用餐要求</w:t>
      </w:r>
    </w:p>
    <w:p w14:paraId="1226B98B">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1.正餐至少保证五热三凉（其中含四荤），两主食两汤一点心，饮料水果，并提供餐单备案。</w:t>
      </w:r>
    </w:p>
    <w:p w14:paraId="4C8BEC19">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ascii="仿宋" w:hAnsi="仿宋" w:eastAsia="仿宋" w:cs="仿宋"/>
          <w:kern w:val="0"/>
          <w:sz w:val="28"/>
          <w:szCs w:val="28"/>
          <w:highlight w:val="none"/>
        </w:rPr>
        <w:t>.</w:t>
      </w:r>
      <w:r>
        <w:rPr>
          <w:rFonts w:hint="eastAsia" w:ascii="仿宋" w:hAnsi="仿宋" w:eastAsia="仿宋" w:cs="仿宋"/>
          <w:kern w:val="0"/>
          <w:sz w:val="28"/>
          <w:szCs w:val="28"/>
          <w:highlight w:val="none"/>
        </w:rPr>
        <w:t>早餐至少保证三道热菜，四道小菜，蛋奶类，主食、蒸点、汤、饮料、水果。</w:t>
      </w:r>
    </w:p>
    <w:p w14:paraId="4970653C">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3</w:t>
      </w:r>
      <w:r>
        <w:rPr>
          <w:rFonts w:hint="eastAsia" w:ascii="仿宋" w:hAnsi="仿宋" w:eastAsia="仿宋" w:cs="仿宋"/>
          <w:kern w:val="0"/>
          <w:sz w:val="28"/>
          <w:szCs w:val="28"/>
          <w:highlight w:val="none"/>
        </w:rPr>
        <w:t>.用餐地点符合《中华人民共和国食品卫生法》规定。</w:t>
      </w:r>
    </w:p>
    <w:p w14:paraId="34CA6B43">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4</w:t>
      </w:r>
      <w:r>
        <w:rPr>
          <w:rFonts w:hint="eastAsia" w:ascii="仿宋" w:hAnsi="仿宋" w:eastAsia="仿宋" w:cs="仿宋"/>
          <w:kern w:val="0"/>
          <w:sz w:val="28"/>
          <w:szCs w:val="28"/>
          <w:highlight w:val="none"/>
        </w:rPr>
        <w:t>.有相应的火灾、爆炸、自然灾害等突发事件的应急预案。</w:t>
      </w:r>
    </w:p>
    <w:p w14:paraId="2D7D7D3E">
      <w:pPr>
        <w:widowControl/>
        <w:spacing w:line="450" w:lineRule="atLeast"/>
        <w:ind w:firstLine="643" w:firstLineChars="200"/>
        <w:jc w:val="left"/>
        <w:textAlignment w:val="baseline"/>
        <w:rPr>
          <w:rFonts w:ascii="楷体" w:hAnsi="楷体" w:eastAsia="楷体" w:cs="Times New Roman"/>
          <w:b/>
          <w:sz w:val="32"/>
          <w:szCs w:val="32"/>
          <w:highlight w:val="none"/>
        </w:rPr>
      </w:pPr>
      <w:r>
        <w:rPr>
          <w:rFonts w:hint="eastAsia" w:ascii="楷体" w:hAnsi="楷体" w:eastAsia="楷体" w:cs="Times New Roman"/>
          <w:b/>
          <w:sz w:val="32"/>
          <w:szCs w:val="32"/>
          <w:highlight w:val="none"/>
        </w:rPr>
        <w:t>（五）安全要求</w:t>
      </w:r>
    </w:p>
    <w:p w14:paraId="565C8041">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1.车辆安全要求</w:t>
      </w:r>
    </w:p>
    <w:p w14:paraId="1F89C71D">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（1）所有车辆配备安全带，司机应要求学员乘车须使用安全带；</w:t>
      </w:r>
    </w:p>
    <w:p w14:paraId="0302DF13">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（2）</w:t>
      </w:r>
      <w:r>
        <w:rPr>
          <w:rFonts w:hint="eastAsia" w:ascii="仿宋" w:hAnsi="仿宋" w:eastAsia="仿宋" w:cs="仿宋"/>
          <w:kern w:val="0"/>
          <w:sz w:val="28"/>
          <w:szCs w:val="28"/>
          <w:highlight w:val="none"/>
        </w:rPr>
        <w:t>所有车辆必须配备合格的灭火器和逃生设施；</w:t>
      </w:r>
    </w:p>
    <w:p w14:paraId="48B769F5">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（3）</w:t>
      </w:r>
      <w:r>
        <w:rPr>
          <w:rFonts w:hint="eastAsia" w:ascii="仿宋" w:hAnsi="仿宋" w:eastAsia="仿宋" w:cs="仿宋"/>
          <w:kern w:val="0"/>
          <w:sz w:val="28"/>
          <w:szCs w:val="28"/>
          <w:highlight w:val="none"/>
        </w:rPr>
        <w:t>司机必须严格遵守交通规章制度，安全驾驶；</w:t>
      </w:r>
    </w:p>
    <w:p w14:paraId="785A7DE8">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（4）</w:t>
      </w:r>
      <w:r>
        <w:rPr>
          <w:rFonts w:hint="eastAsia" w:ascii="仿宋" w:hAnsi="仿宋" w:eastAsia="仿宋" w:cs="仿宋"/>
          <w:kern w:val="0"/>
          <w:sz w:val="28"/>
          <w:szCs w:val="28"/>
          <w:highlight w:val="none"/>
        </w:rPr>
        <w:t>具有处理突发事件的能力及应急预案。</w:t>
      </w:r>
    </w:p>
    <w:p w14:paraId="2F31B1CD">
      <w:pPr>
        <w:pStyle w:val="12"/>
        <w:widowControl/>
        <w:numPr>
          <w:ilvl w:val="0"/>
          <w:numId w:val="1"/>
        </w:numPr>
        <w:spacing w:line="450" w:lineRule="atLeast"/>
        <w:ind w:firstLineChars="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住宿安全要求</w:t>
      </w:r>
    </w:p>
    <w:p w14:paraId="2DFDDB90">
      <w:pPr>
        <w:pStyle w:val="12"/>
        <w:widowControl/>
        <w:spacing w:line="450" w:lineRule="atLeast"/>
        <w:ind w:firstLine="56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（1）</w:t>
      </w:r>
      <w:r>
        <w:rPr>
          <w:rFonts w:hint="eastAsia" w:ascii="仿宋" w:hAnsi="仿宋" w:eastAsia="仿宋" w:cs="仿宋"/>
          <w:kern w:val="0"/>
          <w:sz w:val="28"/>
          <w:szCs w:val="28"/>
          <w:highlight w:val="none"/>
        </w:rPr>
        <w:t>客人入住手续规范，符合公安部门的登记住宿规定；</w:t>
      </w:r>
    </w:p>
    <w:p w14:paraId="419E34EE">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（2）客房内张贴或放置旅客住宿须知，有应急疏散图；</w:t>
      </w:r>
    </w:p>
    <w:p w14:paraId="01C75A29">
      <w:pPr>
        <w:pStyle w:val="12"/>
        <w:widowControl/>
        <w:spacing w:line="450" w:lineRule="atLeast"/>
        <w:ind w:firstLine="56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（3）有24小时保安服务；</w:t>
      </w:r>
    </w:p>
    <w:p w14:paraId="066E6F34">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（4）客房门窥镜、门锁、安全链牢固有效；</w:t>
      </w:r>
    </w:p>
    <w:p w14:paraId="456EBCE5">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（5）具有处理突发事件的能力及应急预案。</w:t>
      </w:r>
    </w:p>
    <w:p w14:paraId="01750CA0">
      <w:pPr>
        <w:pStyle w:val="12"/>
        <w:widowControl/>
        <w:numPr>
          <w:ilvl w:val="0"/>
          <w:numId w:val="1"/>
        </w:numPr>
        <w:spacing w:line="450" w:lineRule="atLeast"/>
        <w:ind w:firstLineChars="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用餐安全要求</w:t>
      </w:r>
    </w:p>
    <w:p w14:paraId="19AE41BF">
      <w:pPr>
        <w:pStyle w:val="12"/>
        <w:widowControl/>
        <w:spacing w:line="450" w:lineRule="atLeast"/>
        <w:ind w:firstLine="56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（1）符合《中华人民共和国食品卫生法》规定，安全卫生；</w:t>
      </w:r>
    </w:p>
    <w:p w14:paraId="5ECC6E72">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（2）食品加工者需持有健康证；</w:t>
      </w:r>
    </w:p>
    <w:p w14:paraId="2CACA42A">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（3）食品原材料的采购、运输、存储符合《中华人民共和国食品卫生法》规定；</w:t>
      </w:r>
    </w:p>
    <w:p w14:paraId="44796C1A">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（4）具有处理突发事件的能力及应急预案。</w:t>
      </w:r>
    </w:p>
    <w:p w14:paraId="10B8B358">
      <w:pPr>
        <w:widowControl/>
        <w:spacing w:line="450" w:lineRule="atLeast"/>
        <w:ind w:firstLine="643" w:firstLineChars="200"/>
        <w:jc w:val="left"/>
        <w:textAlignment w:val="baseline"/>
        <w:rPr>
          <w:rFonts w:ascii="楷体" w:hAnsi="楷体" w:eastAsia="楷体" w:cs="Times New Roman"/>
          <w:b/>
          <w:sz w:val="32"/>
          <w:szCs w:val="32"/>
          <w:highlight w:val="none"/>
        </w:rPr>
      </w:pPr>
      <w:r>
        <w:rPr>
          <w:rFonts w:hint="eastAsia" w:ascii="楷体" w:hAnsi="楷体" w:eastAsia="楷体" w:cs="Times New Roman"/>
          <w:b/>
          <w:sz w:val="32"/>
          <w:szCs w:val="32"/>
          <w:highlight w:val="none"/>
        </w:rPr>
        <w:t>（六）其他要求</w:t>
      </w:r>
    </w:p>
    <w:p w14:paraId="5A1A29B9">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1.延安、梁家河实践教学及其他西安市外教学点，每辆车必须配备工作人员1名。</w:t>
      </w:r>
    </w:p>
    <w:p w14:paraId="3A4AB704">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ascii="仿宋" w:hAnsi="仿宋" w:eastAsia="仿宋" w:cs="仿宋"/>
          <w:kern w:val="0"/>
          <w:sz w:val="28"/>
          <w:szCs w:val="28"/>
          <w:highlight w:val="none"/>
        </w:rPr>
        <w:t>2.</w:t>
      </w:r>
      <w:r>
        <w:rPr>
          <w:rFonts w:hint="eastAsia" w:ascii="仿宋" w:hAnsi="仿宋" w:eastAsia="仿宋" w:cs="仿宋"/>
          <w:kern w:val="0"/>
          <w:sz w:val="28"/>
          <w:szCs w:val="28"/>
          <w:highlight w:val="none"/>
        </w:rPr>
        <w:t>全程需配备</w:t>
      </w:r>
      <w:r>
        <w:rPr>
          <w:rFonts w:ascii="仿宋" w:hAnsi="仿宋" w:eastAsia="仿宋" w:cs="仿宋"/>
          <w:kern w:val="0"/>
          <w:sz w:val="28"/>
          <w:szCs w:val="28"/>
          <w:highlight w:val="none"/>
        </w:rPr>
        <w:t>应急救治药品</w:t>
      </w:r>
      <w:r>
        <w:rPr>
          <w:rFonts w:hint="eastAsia" w:ascii="仿宋" w:hAnsi="仿宋" w:eastAsia="仿宋" w:cs="仿宋"/>
          <w:kern w:val="0"/>
          <w:sz w:val="28"/>
          <w:szCs w:val="28"/>
          <w:highlight w:val="none"/>
        </w:rPr>
        <w:t>。</w:t>
      </w:r>
    </w:p>
    <w:p w14:paraId="60BCB8BB">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3.酒店可供 </w:t>
      </w:r>
      <w:r>
        <w:rPr>
          <w:rFonts w:ascii="仿宋" w:hAnsi="仿宋" w:eastAsia="仿宋" w:cs="仿宋"/>
          <w:kern w:val="0"/>
          <w:sz w:val="28"/>
          <w:szCs w:val="28"/>
          <w:highlight w:val="none"/>
        </w:rPr>
        <w:t>1</w:t>
      </w:r>
      <w:r>
        <w:rPr>
          <w:rFonts w:hint="eastAsia" w:ascii="仿宋" w:hAnsi="仿宋" w:eastAsia="仿宋" w:cs="仿宋"/>
          <w:kern w:val="0"/>
          <w:sz w:val="28"/>
          <w:szCs w:val="28"/>
          <w:highlight w:val="none"/>
        </w:rPr>
        <w:t>00人同时用餐。</w:t>
      </w:r>
    </w:p>
    <w:p w14:paraId="07B1D404">
      <w:pPr>
        <w:widowControl/>
        <w:spacing w:line="450" w:lineRule="atLeast"/>
        <w:ind w:firstLine="562" w:firstLineChars="200"/>
        <w:jc w:val="left"/>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4</w:t>
      </w:r>
      <w:r>
        <w:rPr>
          <w:rFonts w:ascii="仿宋" w:hAnsi="仿宋" w:eastAsia="仿宋" w:cs="仿宋"/>
          <w:b/>
          <w:kern w:val="0"/>
          <w:sz w:val="28"/>
          <w:szCs w:val="28"/>
          <w:highlight w:val="none"/>
        </w:rPr>
        <w:t>.</w:t>
      </w:r>
      <w:r>
        <w:rPr>
          <w:rFonts w:hint="eastAsia" w:ascii="仿宋" w:hAnsi="仿宋" w:eastAsia="仿宋" w:cs="仿宋"/>
          <w:b/>
          <w:kern w:val="0"/>
          <w:sz w:val="28"/>
          <w:szCs w:val="28"/>
          <w:highlight w:val="none"/>
        </w:rPr>
        <w:t>现场实践教学活动须为参加人员购买每人保额须不低于100万元的人身意外保险。</w:t>
      </w:r>
    </w:p>
    <w:p w14:paraId="3502ACE7">
      <w:pPr>
        <w:tabs>
          <w:tab w:val="left" w:pos="900"/>
        </w:tabs>
        <w:spacing w:before="156" w:beforeLines="50" w:line="360" w:lineRule="auto"/>
        <w:ind w:firstLine="643" w:firstLineChars="200"/>
        <w:rPr>
          <w:rFonts w:ascii="黑体" w:hAnsi="黑体" w:eastAsia="黑体" w:cs="Times New Roman"/>
          <w:b/>
          <w:sz w:val="32"/>
          <w:szCs w:val="32"/>
          <w:highlight w:val="none"/>
        </w:rPr>
      </w:pPr>
      <w:r>
        <w:rPr>
          <w:rFonts w:hint="eastAsia" w:ascii="黑体" w:hAnsi="黑体" w:eastAsia="黑体" w:cs="Times New Roman"/>
          <w:b/>
          <w:sz w:val="32"/>
          <w:szCs w:val="32"/>
          <w:highlight w:val="none"/>
        </w:rPr>
        <w:t>五、采购标的需满足的服务标准、期限、效率等要求：</w:t>
      </w:r>
    </w:p>
    <w:p w14:paraId="719857DA">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（一）服务标准</w:t>
      </w:r>
    </w:p>
    <w:p w14:paraId="21D67F48">
      <w:pPr>
        <w:tabs>
          <w:tab w:val="left" w:pos="900"/>
        </w:tabs>
        <w:spacing w:before="156" w:beforeLines="50"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1.车辆服务标准：</w:t>
      </w:r>
    </w:p>
    <w:p w14:paraId="702A2885">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（1）所有使用车辆均购买相应保险；</w:t>
      </w:r>
    </w:p>
    <w:p w14:paraId="6C91AE8E">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（2）提供车辆必须根据约定时间地点到达；</w:t>
      </w:r>
    </w:p>
    <w:p w14:paraId="2E5A3834">
      <w:pPr>
        <w:widowControl/>
        <w:spacing w:line="450" w:lineRule="atLeast"/>
        <w:ind w:firstLine="560" w:firstLineChars="200"/>
        <w:jc w:val="left"/>
        <w:textAlignment w:val="baseline"/>
        <w:rPr>
          <w:rFonts w:ascii="仿宋" w:hAnsi="仿宋" w:eastAsia="仿宋" w:cs="仿宋"/>
          <w:sz w:val="28"/>
          <w:szCs w:val="28"/>
          <w:highlight w:val="none"/>
        </w:rPr>
      </w:pPr>
      <w:r>
        <w:rPr>
          <w:rFonts w:hint="eastAsia" w:ascii="仿宋" w:hAnsi="仿宋" w:eastAsia="仿宋" w:cs="仿宋"/>
          <w:kern w:val="0"/>
          <w:sz w:val="28"/>
          <w:szCs w:val="28"/>
          <w:highlight w:val="none"/>
        </w:rPr>
        <w:t>（3）若采购方业务量突增时，中标方须提供相应要求车辆，响应时间不得超过1个工作日，费用按中标价格计算。</w:t>
      </w:r>
    </w:p>
    <w:p w14:paraId="1389A205">
      <w:pPr>
        <w:pStyle w:val="12"/>
        <w:widowControl/>
        <w:spacing w:line="450" w:lineRule="atLeast"/>
        <w:ind w:firstLine="56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（4）必须指定项目负责人做好采购方各项业务的沟通和协调以及预定、结算等事宜；</w:t>
      </w:r>
    </w:p>
    <w:p w14:paraId="15E59DE8">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（5）不得因各种其他原因，要求采购方已确定的车辆终止使用或改期使用；</w:t>
      </w:r>
    </w:p>
    <w:p w14:paraId="5E8B3EA6">
      <w:pPr>
        <w:pStyle w:val="12"/>
        <w:widowControl/>
        <w:spacing w:line="450" w:lineRule="atLeast"/>
        <w:ind w:firstLine="56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（6）所有用车须备有瓶装饮用水（约500ml），至少保证车上人员1瓶/人/趟次或2瓶/人/天；</w:t>
      </w:r>
    </w:p>
    <w:p w14:paraId="04D230A1">
      <w:pPr>
        <w:pStyle w:val="12"/>
        <w:widowControl/>
        <w:spacing w:line="450" w:lineRule="atLeast"/>
        <w:ind w:firstLine="56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（7）若出现无法履约的突发情况，必须有应对的应急预案。</w:t>
      </w:r>
    </w:p>
    <w:p w14:paraId="34F723FF">
      <w:pPr>
        <w:pStyle w:val="12"/>
        <w:widowControl/>
        <w:spacing w:line="450" w:lineRule="atLeast"/>
        <w:ind w:firstLine="56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2.住宿餐饮服务标准：</w:t>
      </w:r>
    </w:p>
    <w:p w14:paraId="108D6AD1">
      <w:pPr>
        <w:pStyle w:val="12"/>
        <w:widowControl/>
        <w:spacing w:line="450" w:lineRule="atLeast"/>
        <w:ind w:firstLine="56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（1）提供酒店房间、用餐服务符合上述质量要求、安全要求、规格要求和其他要求；</w:t>
      </w:r>
    </w:p>
    <w:p w14:paraId="43B035E2">
      <w:pPr>
        <w:pStyle w:val="12"/>
        <w:widowControl/>
        <w:spacing w:line="450" w:lineRule="atLeast"/>
        <w:ind w:left="559" w:leftChars="266" w:firstLine="0" w:firstLineChars="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（2）必须指定项目负责人做好酒店住宿餐饮服务的接洽工作；（3）不得随意更改住宿和用餐酒店；</w:t>
      </w:r>
    </w:p>
    <w:p w14:paraId="0DCCE533">
      <w:pPr>
        <w:pStyle w:val="12"/>
        <w:widowControl/>
        <w:spacing w:line="450" w:lineRule="atLeast"/>
        <w:ind w:left="559" w:leftChars="266" w:firstLine="0" w:firstLineChars="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（4）不得因各种其他原因，要求采购方已预定的房间和用餐服务终止使用或改期使用。</w:t>
      </w:r>
    </w:p>
    <w:p w14:paraId="1501E3B9">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（二）服务要求</w:t>
      </w:r>
    </w:p>
    <w:p w14:paraId="7F4BFF47">
      <w:pPr>
        <w:tabs>
          <w:tab w:val="left" w:pos="900"/>
        </w:tabs>
        <w:spacing w:before="156" w:beforeLines="50" w:line="360" w:lineRule="auto"/>
        <w:ind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rPr>
        <w:t xml:space="preserve"> 1.</w:t>
      </w:r>
      <w:r>
        <w:rPr>
          <w:rFonts w:hint="eastAsia" w:ascii="仿宋" w:hAnsi="仿宋" w:eastAsia="仿宋" w:cs="仿宋"/>
          <w:sz w:val="28"/>
          <w:szCs w:val="28"/>
          <w:highlight w:val="none"/>
        </w:rPr>
        <w:t>现场教学实践活动，采购方按照每个项目的教学计划、具体实施方案、要求、总结至少提前2个工作日提出服务需求，投标方应在1天内回应。</w:t>
      </w:r>
    </w:p>
    <w:p w14:paraId="7D04062A">
      <w:pPr>
        <w:tabs>
          <w:tab w:val="left" w:pos="900"/>
        </w:tabs>
        <w:spacing w:before="156" w:beforeLines="5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kern w:val="0"/>
          <w:sz w:val="28"/>
          <w:szCs w:val="28"/>
          <w:highlight w:val="none"/>
        </w:rPr>
        <w:t>.中</w:t>
      </w:r>
      <w:r>
        <w:rPr>
          <w:rFonts w:hint="eastAsia" w:ascii="仿宋" w:hAnsi="仿宋" w:eastAsia="仿宋" w:cs="仿宋"/>
          <w:sz w:val="28"/>
          <w:szCs w:val="28"/>
          <w:highlight w:val="none"/>
        </w:rPr>
        <w:t>标方应按合同约定向采购方不间断提供服务,如果因故不能提供继续服务，必须提前5天告知采购方，如在</w:t>
      </w:r>
      <w:r>
        <w:rPr>
          <w:rFonts w:ascii="仿宋" w:hAnsi="仿宋" w:eastAsia="仿宋" w:cs="仿宋"/>
          <w:sz w:val="28"/>
          <w:szCs w:val="28"/>
          <w:highlight w:val="none"/>
        </w:rPr>
        <w:t>3</w:t>
      </w:r>
      <w:r>
        <w:rPr>
          <w:rFonts w:hint="eastAsia" w:ascii="仿宋" w:hAnsi="仿宋" w:eastAsia="仿宋" w:cs="仿宋"/>
          <w:sz w:val="28"/>
          <w:szCs w:val="28"/>
          <w:highlight w:val="none"/>
        </w:rPr>
        <w:t>天以上告知采购方，并承担本次服务费用的10%赔偿金，在</w:t>
      </w:r>
      <w:r>
        <w:rPr>
          <w:rFonts w:ascii="仿宋" w:hAnsi="仿宋" w:eastAsia="仿宋" w:cs="仿宋"/>
          <w:sz w:val="28"/>
          <w:szCs w:val="28"/>
          <w:highlight w:val="none"/>
        </w:rPr>
        <w:t>2</w:t>
      </w:r>
      <w:r>
        <w:rPr>
          <w:rFonts w:hint="eastAsia" w:ascii="仿宋" w:hAnsi="仿宋" w:eastAsia="仿宋" w:cs="仿宋"/>
          <w:sz w:val="28"/>
          <w:szCs w:val="28"/>
          <w:highlight w:val="none"/>
        </w:rPr>
        <w:t>天内告知采购方，并承担本次服务费用的20%赔偿金。如果中标方在工作中因自身过错发生任何错误或遗漏，中标方应无条件免费更正，并对因此而对采购方造成的损失承担50%赔偿责任，赔偿最大以该项采购内容对应之服务费为限，出现严重违约情况，采购方有权将终止合作，并扣除100%</w:t>
      </w:r>
      <w:r>
        <w:rPr>
          <w:rFonts w:hint="eastAsia" w:ascii="仿宋" w:hAnsi="仿宋" w:eastAsia="仿宋" w:cs="仿宋"/>
          <w:kern w:val="0"/>
          <w:sz w:val="28"/>
          <w:szCs w:val="28"/>
          <w:highlight w:val="none"/>
        </w:rPr>
        <w:t>履约保证金</w:t>
      </w:r>
      <w:r>
        <w:rPr>
          <w:rFonts w:hint="eastAsia" w:ascii="仿宋" w:hAnsi="仿宋" w:eastAsia="仿宋" w:cs="仿宋"/>
          <w:sz w:val="28"/>
          <w:szCs w:val="28"/>
          <w:highlight w:val="none"/>
        </w:rPr>
        <w:t>。</w:t>
      </w:r>
    </w:p>
    <w:p w14:paraId="16006B29">
      <w:pPr>
        <w:widowControl/>
        <w:spacing w:line="450" w:lineRule="atLeast"/>
        <w:ind w:firstLine="560" w:firstLineChars="20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3.培训班次结束后，由当次代班老师客观公正对本次服务打分评价，最终服务分数将作为该培训班服务费的支付依据（附件10：《培训用车服务履约评价表》，附件11：《现场教学服务履约评价表》）。</w:t>
      </w:r>
    </w:p>
    <w:p w14:paraId="68B9E815">
      <w:pPr>
        <w:tabs>
          <w:tab w:val="left" w:pos="900"/>
        </w:tabs>
        <w:spacing w:before="156" w:beforeLines="50" w:line="360" w:lineRule="auto"/>
        <w:ind w:firstLine="643" w:firstLineChars="200"/>
        <w:rPr>
          <w:rFonts w:ascii="黑体" w:hAnsi="黑体" w:eastAsia="黑体" w:cs="Times New Roman"/>
          <w:b/>
          <w:sz w:val="32"/>
          <w:szCs w:val="32"/>
          <w:highlight w:val="none"/>
        </w:rPr>
      </w:pPr>
      <w:r>
        <w:rPr>
          <w:rFonts w:hint="eastAsia" w:ascii="黑体" w:hAnsi="黑体" w:eastAsia="黑体" w:cs="Times New Roman"/>
          <w:b/>
          <w:sz w:val="32"/>
          <w:szCs w:val="32"/>
          <w:highlight w:val="none"/>
        </w:rPr>
        <w:t>六、采购标的的其他技术、服务等要求。</w:t>
      </w:r>
      <w:bookmarkEnd w:id="1"/>
      <w:bookmarkEnd w:id="2"/>
      <w:bookmarkEnd w:id="3"/>
    </w:p>
    <w:p w14:paraId="1255576F">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（一）投标报价要求：</w:t>
      </w:r>
    </w:p>
    <w:p w14:paraId="70838AE8">
      <w:pPr>
        <w:widowControl/>
        <w:spacing w:line="450" w:lineRule="atLeast"/>
        <w:ind w:firstLine="562" w:firstLineChars="200"/>
        <w:jc w:val="left"/>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1</w:t>
      </w:r>
      <w:r>
        <w:rPr>
          <w:rFonts w:ascii="仿宋" w:hAnsi="仿宋" w:eastAsia="仿宋" w:cs="仿宋"/>
          <w:b/>
          <w:kern w:val="0"/>
          <w:sz w:val="28"/>
          <w:szCs w:val="28"/>
          <w:highlight w:val="none"/>
        </w:rPr>
        <w:t>.</w:t>
      </w:r>
      <w:r>
        <w:rPr>
          <w:rFonts w:hint="eastAsia" w:ascii="仿宋" w:hAnsi="仿宋" w:eastAsia="仿宋" w:cs="仿宋"/>
          <w:b/>
          <w:kern w:val="0"/>
          <w:sz w:val="28"/>
          <w:szCs w:val="28"/>
          <w:highlight w:val="none"/>
        </w:rPr>
        <w:t>投标根据综合报价表（附件</w:t>
      </w:r>
      <w:r>
        <w:rPr>
          <w:rFonts w:ascii="仿宋" w:hAnsi="仿宋" w:eastAsia="仿宋" w:cs="仿宋"/>
          <w:b/>
          <w:kern w:val="0"/>
          <w:sz w:val="28"/>
          <w:szCs w:val="28"/>
          <w:highlight w:val="none"/>
        </w:rPr>
        <w:t>2</w:t>
      </w:r>
      <w:r>
        <w:rPr>
          <w:rFonts w:hint="eastAsia" w:ascii="仿宋" w:hAnsi="仿宋" w:eastAsia="仿宋" w:cs="仿宋"/>
          <w:b/>
          <w:kern w:val="0"/>
          <w:sz w:val="28"/>
          <w:szCs w:val="28"/>
          <w:highlight w:val="none"/>
        </w:rPr>
        <w:t>）分别按趟/次或人/次报单价,后将</w:t>
      </w:r>
      <w:r>
        <w:rPr>
          <w:rFonts w:ascii="仿宋" w:hAnsi="仿宋" w:eastAsia="仿宋" w:cs="仿宋"/>
          <w:b/>
          <w:kern w:val="0"/>
          <w:sz w:val="28"/>
          <w:szCs w:val="28"/>
          <w:highlight w:val="none"/>
        </w:rPr>
        <w:t>2</w:t>
      </w:r>
      <w:r>
        <w:rPr>
          <w:rFonts w:hint="eastAsia" w:ascii="仿宋" w:hAnsi="仿宋" w:eastAsia="仿宋" w:cs="仿宋"/>
          <w:b/>
          <w:kern w:val="0"/>
          <w:sz w:val="28"/>
          <w:szCs w:val="28"/>
          <w:highlight w:val="none"/>
          <w:lang w:val="en-US" w:eastAsia="zh-CN"/>
        </w:rPr>
        <w:t>9</w:t>
      </w:r>
      <w:r>
        <w:rPr>
          <w:rFonts w:hint="eastAsia" w:ascii="仿宋" w:hAnsi="仿宋" w:eastAsia="仿宋" w:cs="仿宋"/>
          <w:b/>
          <w:kern w:val="0"/>
          <w:sz w:val="28"/>
          <w:szCs w:val="28"/>
          <w:highlight w:val="none"/>
        </w:rPr>
        <w:t>个单价算出平均单价，填至表后，附件</w:t>
      </w:r>
      <w:r>
        <w:rPr>
          <w:rFonts w:ascii="仿宋" w:hAnsi="仿宋" w:eastAsia="仿宋" w:cs="仿宋"/>
          <w:b/>
          <w:kern w:val="0"/>
          <w:sz w:val="28"/>
          <w:szCs w:val="28"/>
          <w:highlight w:val="none"/>
        </w:rPr>
        <w:t>2</w:t>
      </w:r>
      <w:r>
        <w:rPr>
          <w:rFonts w:hint="eastAsia" w:ascii="仿宋" w:hAnsi="仿宋" w:eastAsia="仿宋" w:cs="仿宋"/>
          <w:b/>
          <w:kern w:val="0"/>
          <w:sz w:val="28"/>
          <w:szCs w:val="28"/>
          <w:highlight w:val="none"/>
        </w:rPr>
        <w:t>将作为最终报价进行评分。</w:t>
      </w:r>
    </w:p>
    <w:p w14:paraId="46FE1CA2">
      <w:pPr>
        <w:widowControl/>
        <w:spacing w:line="450" w:lineRule="atLeast"/>
        <w:ind w:firstLine="562" w:firstLineChars="200"/>
        <w:jc w:val="left"/>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2.附件3、4报价表不作为本次采购评标评分依据，但作为现场专家评标的重要参考依据。</w:t>
      </w:r>
    </w:p>
    <w:p w14:paraId="0F9F5295">
      <w:pPr>
        <w:widowControl/>
        <w:spacing w:line="450" w:lineRule="atLeast"/>
        <w:ind w:firstLine="565" w:firstLineChars="201"/>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3.现场实践教学报价：车辆最大载荷为53人，当用车人数超过50人时，由培训项目负责人挑选并确定车辆组合方式，确保符合载荷规定及用车需求。若产生新的现场教学点，须经学院领导审批，西安市内教学点按照不超500元/人/次的标准执行；西安市以外的教学点人均费用不得高于延安、梁家河实践教学点的收费标准。车辆费用结算标准参照本次采购中与该新增地点公里数大致相等的教学点报价执行；所有相关费用均按照实际使用情况据实核算、结算，确保费用支出真实、合规、有据可查。</w:t>
      </w:r>
    </w:p>
    <w:p w14:paraId="5265410C">
      <w:pPr>
        <w:widowControl/>
        <w:spacing w:line="450" w:lineRule="atLeast"/>
        <w:ind w:firstLine="562" w:firstLineChars="200"/>
        <w:jc w:val="left"/>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4.常规培训班住宿须安排在准三星级或同等规格以上酒店。涉外涉港澳台培训班住宿须安排在准五星级或同等规格以上酒店。</w:t>
      </w:r>
    </w:p>
    <w:p w14:paraId="4EEC61D1">
      <w:pPr>
        <w:widowControl/>
        <w:spacing w:line="450" w:lineRule="atLeast"/>
        <w:ind w:firstLine="643" w:firstLineChars="200"/>
        <w:jc w:val="left"/>
        <w:textAlignment w:val="baseline"/>
        <w:rPr>
          <w:rFonts w:ascii="楷体" w:hAnsi="楷体" w:eastAsia="楷体" w:cs="Times New Roman"/>
          <w:b/>
          <w:sz w:val="32"/>
          <w:szCs w:val="32"/>
          <w:highlight w:val="none"/>
        </w:rPr>
      </w:pPr>
      <w:r>
        <w:rPr>
          <w:rFonts w:hint="eastAsia" w:ascii="楷体" w:hAnsi="楷体" w:eastAsia="楷体" w:cs="Times New Roman"/>
          <w:b/>
          <w:sz w:val="32"/>
          <w:szCs w:val="32"/>
          <w:highlight w:val="none"/>
        </w:rPr>
        <w:t>（二）报价内容：</w:t>
      </w:r>
    </w:p>
    <w:p w14:paraId="766957E4">
      <w:pPr>
        <w:widowControl/>
        <w:spacing w:line="450" w:lineRule="atLeas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所有申请投标的单位需提交单位基本情况登记表、服务单位报价表、车辆信息登记表、司机信息登记表、项目负责人信息登记表、住宿酒店信息登记表、用餐地点信息登记表和其他相关业绩证明等材料。</w:t>
      </w:r>
    </w:p>
    <w:p w14:paraId="0DF0680C">
      <w:pPr>
        <w:jc w:val="center"/>
        <w:outlineLvl w:val="0"/>
        <w:rPr>
          <w:rFonts w:ascii="仿宋" w:hAnsi="仿宋" w:eastAsia="仿宋" w:cs="仿宋"/>
          <w:sz w:val="36"/>
          <w:szCs w:val="36"/>
          <w:highlight w:val="none"/>
        </w:rPr>
      </w:pPr>
      <w:r>
        <w:rPr>
          <w:rFonts w:hint="eastAsia" w:ascii="仿宋" w:hAnsi="仿宋" w:eastAsia="仿宋" w:cs="仿宋"/>
          <w:b/>
          <w:sz w:val="36"/>
          <w:szCs w:val="36"/>
          <w:highlight w:val="none"/>
        </w:rPr>
        <w:t>投标单位提供资料清单</w:t>
      </w:r>
      <w:r>
        <w:rPr>
          <w:rFonts w:ascii="仿宋" w:hAnsi="仿宋" w:eastAsia="仿宋" w:cs="仿宋"/>
          <w:sz w:val="36"/>
          <w:szCs w:val="36"/>
          <w:highlight w:val="none"/>
        </w:rPr>
        <w:tab/>
      </w:r>
    </w:p>
    <w:tbl>
      <w:tblPr>
        <w:tblStyle w:val="6"/>
        <w:tblpPr w:leftFromText="180" w:rightFromText="180" w:vertAnchor="text" w:horzAnchor="page" w:tblpX="1564" w:tblpY="289"/>
        <w:tblOverlap w:val="never"/>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440"/>
      </w:tblGrid>
      <w:tr w14:paraId="7135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60" w:type="dxa"/>
            <w:shd w:val="clear" w:color="auto" w:fill="auto"/>
            <w:noWrap/>
            <w:vAlign w:val="center"/>
          </w:tcPr>
          <w:p w14:paraId="03DC4917">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附件1</w:t>
            </w:r>
          </w:p>
        </w:tc>
        <w:tc>
          <w:tcPr>
            <w:tcW w:w="7440" w:type="dxa"/>
            <w:shd w:val="clear" w:color="auto" w:fill="auto"/>
            <w:noWrap/>
            <w:vAlign w:val="center"/>
          </w:tcPr>
          <w:p w14:paraId="2A4B518D">
            <w:pPr>
              <w:jc w:val="left"/>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单位基本情况登记表</w:t>
            </w:r>
          </w:p>
        </w:tc>
      </w:tr>
      <w:tr w14:paraId="221B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60" w:type="dxa"/>
            <w:shd w:val="clear" w:color="auto" w:fill="auto"/>
            <w:noWrap/>
            <w:vAlign w:val="center"/>
          </w:tcPr>
          <w:p w14:paraId="2D12A0C2">
            <w:pPr>
              <w:jc w:val="center"/>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附件2</w:t>
            </w:r>
          </w:p>
        </w:tc>
        <w:tc>
          <w:tcPr>
            <w:tcW w:w="7440" w:type="dxa"/>
            <w:shd w:val="clear" w:color="auto" w:fill="auto"/>
            <w:noWrap/>
            <w:vAlign w:val="center"/>
          </w:tcPr>
          <w:p w14:paraId="3BD04B9A">
            <w:pPr>
              <w:jc w:val="left"/>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综合报价表</w:t>
            </w:r>
          </w:p>
        </w:tc>
      </w:tr>
      <w:tr w14:paraId="1386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60" w:type="dxa"/>
            <w:shd w:val="clear" w:color="auto" w:fill="auto"/>
            <w:noWrap/>
            <w:vAlign w:val="center"/>
          </w:tcPr>
          <w:p w14:paraId="337658A1">
            <w:pPr>
              <w:jc w:val="center"/>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附件3</w:t>
            </w:r>
          </w:p>
        </w:tc>
        <w:tc>
          <w:tcPr>
            <w:tcW w:w="7440" w:type="dxa"/>
            <w:shd w:val="clear" w:color="auto" w:fill="auto"/>
            <w:noWrap/>
            <w:vAlign w:val="center"/>
          </w:tcPr>
          <w:p w14:paraId="54B64B68">
            <w:pPr>
              <w:jc w:val="left"/>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客运服务报价表</w:t>
            </w:r>
          </w:p>
        </w:tc>
      </w:tr>
      <w:tr w14:paraId="2A06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60" w:type="dxa"/>
            <w:shd w:val="clear" w:color="auto" w:fill="auto"/>
            <w:noWrap/>
            <w:vAlign w:val="center"/>
          </w:tcPr>
          <w:p w14:paraId="7BFE1DC2">
            <w:pPr>
              <w:jc w:val="center"/>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附件4</w:t>
            </w:r>
          </w:p>
        </w:tc>
        <w:tc>
          <w:tcPr>
            <w:tcW w:w="7440" w:type="dxa"/>
            <w:shd w:val="clear" w:color="auto" w:fill="auto"/>
            <w:noWrap/>
            <w:vAlign w:val="center"/>
          </w:tcPr>
          <w:p w14:paraId="121C1077">
            <w:pPr>
              <w:jc w:val="left"/>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现场教学服务报价表</w:t>
            </w:r>
          </w:p>
        </w:tc>
      </w:tr>
      <w:tr w14:paraId="26AA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60" w:type="dxa"/>
            <w:shd w:val="clear" w:color="auto" w:fill="auto"/>
            <w:vAlign w:val="center"/>
          </w:tcPr>
          <w:p w14:paraId="54CCE456">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附件</w:t>
            </w:r>
            <w:r>
              <w:rPr>
                <w:rFonts w:ascii="仿宋" w:hAnsi="仿宋" w:eastAsia="仿宋" w:cs="仿宋"/>
                <w:kern w:val="0"/>
                <w:sz w:val="28"/>
                <w:szCs w:val="28"/>
                <w:highlight w:val="none"/>
              </w:rPr>
              <w:t>5</w:t>
            </w:r>
          </w:p>
        </w:tc>
        <w:tc>
          <w:tcPr>
            <w:tcW w:w="7440" w:type="dxa"/>
            <w:shd w:val="clear" w:color="auto" w:fill="auto"/>
            <w:vAlign w:val="center"/>
          </w:tcPr>
          <w:p w14:paraId="5094E729">
            <w:pPr>
              <w:jc w:val="left"/>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服务车辆登记表（一车一表）</w:t>
            </w:r>
          </w:p>
        </w:tc>
      </w:tr>
      <w:tr w14:paraId="251B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60" w:type="dxa"/>
            <w:shd w:val="clear" w:color="auto" w:fill="auto"/>
            <w:vAlign w:val="center"/>
          </w:tcPr>
          <w:p w14:paraId="3746C106">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附件</w:t>
            </w:r>
            <w:r>
              <w:rPr>
                <w:rFonts w:ascii="仿宋" w:hAnsi="仿宋" w:eastAsia="仿宋" w:cs="仿宋"/>
                <w:kern w:val="0"/>
                <w:sz w:val="28"/>
                <w:szCs w:val="28"/>
                <w:highlight w:val="none"/>
              </w:rPr>
              <w:t>6</w:t>
            </w:r>
          </w:p>
        </w:tc>
        <w:tc>
          <w:tcPr>
            <w:tcW w:w="7440" w:type="dxa"/>
            <w:shd w:val="clear" w:color="auto" w:fill="auto"/>
            <w:vAlign w:val="center"/>
          </w:tcPr>
          <w:p w14:paraId="27F6167F">
            <w:pPr>
              <w:jc w:val="left"/>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服务司机信息登记表（一人一表）</w:t>
            </w:r>
          </w:p>
        </w:tc>
      </w:tr>
      <w:tr w14:paraId="0AC8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260" w:type="dxa"/>
            <w:vAlign w:val="center"/>
          </w:tcPr>
          <w:p w14:paraId="4E4354C6">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附件</w:t>
            </w:r>
            <w:r>
              <w:rPr>
                <w:rFonts w:ascii="仿宋" w:hAnsi="仿宋" w:eastAsia="仿宋" w:cs="仿宋"/>
                <w:kern w:val="0"/>
                <w:sz w:val="28"/>
                <w:szCs w:val="28"/>
                <w:highlight w:val="none"/>
              </w:rPr>
              <w:t>7</w:t>
            </w:r>
          </w:p>
        </w:tc>
        <w:tc>
          <w:tcPr>
            <w:tcW w:w="7440" w:type="dxa"/>
            <w:vAlign w:val="center"/>
          </w:tcPr>
          <w:p w14:paraId="7088F91D">
            <w:pPr>
              <w:jc w:val="left"/>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项目负责人登记表（一人一表）</w:t>
            </w:r>
          </w:p>
        </w:tc>
      </w:tr>
      <w:tr w14:paraId="17E6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60" w:type="dxa"/>
            <w:vAlign w:val="center"/>
          </w:tcPr>
          <w:p w14:paraId="20EDED7B">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附件</w:t>
            </w:r>
            <w:r>
              <w:rPr>
                <w:rFonts w:ascii="仿宋" w:hAnsi="仿宋" w:eastAsia="仿宋" w:cs="仿宋"/>
                <w:kern w:val="0"/>
                <w:sz w:val="28"/>
                <w:szCs w:val="28"/>
                <w:highlight w:val="none"/>
              </w:rPr>
              <w:t>8</w:t>
            </w:r>
          </w:p>
        </w:tc>
        <w:tc>
          <w:tcPr>
            <w:tcW w:w="7440" w:type="dxa"/>
            <w:vAlign w:val="center"/>
          </w:tcPr>
          <w:p w14:paraId="65410E56">
            <w:pPr>
              <w:jc w:val="left"/>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合作酒店登记表（一店一表）</w:t>
            </w:r>
          </w:p>
        </w:tc>
      </w:tr>
      <w:tr w14:paraId="53A0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60" w:type="dxa"/>
            <w:vAlign w:val="center"/>
          </w:tcPr>
          <w:p w14:paraId="4BF6F5BE">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附件9</w:t>
            </w:r>
          </w:p>
        </w:tc>
        <w:tc>
          <w:tcPr>
            <w:tcW w:w="7440" w:type="dxa"/>
            <w:vAlign w:val="center"/>
          </w:tcPr>
          <w:p w14:paraId="6483BC5B">
            <w:pPr>
              <w:jc w:val="left"/>
              <w:outlineLvl w:val="0"/>
              <w:rPr>
                <w:rFonts w:ascii="仿宋" w:hAnsi="仿宋" w:eastAsia="仿宋" w:cs="仿宋"/>
                <w:kern w:val="0"/>
                <w:sz w:val="28"/>
                <w:szCs w:val="28"/>
                <w:highlight w:val="none"/>
              </w:rPr>
            </w:pPr>
            <w:r>
              <w:rPr>
                <w:rFonts w:hint="eastAsia" w:ascii="仿宋" w:hAnsi="仿宋" w:eastAsia="仿宋" w:cs="仿宋"/>
                <w:kern w:val="0"/>
                <w:sz w:val="28"/>
                <w:szCs w:val="28"/>
                <w:highlight w:val="none"/>
              </w:rPr>
              <w:t>合作餐饮服务登记表（一店一表）</w:t>
            </w:r>
          </w:p>
        </w:tc>
      </w:tr>
      <w:tr w14:paraId="7F9B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60" w:type="dxa"/>
            <w:vAlign w:val="center"/>
          </w:tcPr>
          <w:p w14:paraId="3C83100E">
            <w:pPr>
              <w:widowControl/>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附件10</w:t>
            </w:r>
          </w:p>
        </w:tc>
        <w:tc>
          <w:tcPr>
            <w:tcW w:w="7440" w:type="dxa"/>
            <w:vAlign w:val="center"/>
          </w:tcPr>
          <w:p w14:paraId="45A6F4F0">
            <w:pPr>
              <w:jc w:val="left"/>
              <w:outlineLvl w:val="0"/>
              <w:rPr>
                <w:rFonts w:ascii="仿宋" w:hAnsi="仿宋" w:eastAsia="仿宋" w:cs="仿宋"/>
                <w:kern w:val="0"/>
                <w:sz w:val="28"/>
                <w:szCs w:val="28"/>
                <w:highlight w:val="none"/>
              </w:rPr>
            </w:pPr>
            <w:r>
              <w:rPr>
                <w:rFonts w:hint="eastAsia" w:ascii="仿宋" w:hAnsi="仿宋" w:eastAsia="仿宋" w:cs="仿宋"/>
                <w:sz w:val="28"/>
                <w:szCs w:val="28"/>
                <w:highlight w:val="none"/>
              </w:rPr>
              <w:t>培训用车服务履约评价表</w:t>
            </w:r>
          </w:p>
        </w:tc>
      </w:tr>
      <w:tr w14:paraId="27E7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60" w:type="dxa"/>
            <w:vAlign w:val="center"/>
          </w:tcPr>
          <w:p w14:paraId="7E822352">
            <w:pPr>
              <w:widowControl/>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附件11</w:t>
            </w:r>
          </w:p>
        </w:tc>
        <w:tc>
          <w:tcPr>
            <w:tcW w:w="7440" w:type="dxa"/>
            <w:vAlign w:val="center"/>
          </w:tcPr>
          <w:p w14:paraId="4FFB77C7">
            <w:pPr>
              <w:jc w:val="left"/>
              <w:outlineLvl w:val="0"/>
              <w:rPr>
                <w:rFonts w:ascii="仿宋" w:hAnsi="仿宋" w:eastAsia="仿宋" w:cs="仿宋"/>
                <w:kern w:val="0"/>
                <w:sz w:val="28"/>
                <w:szCs w:val="28"/>
                <w:highlight w:val="none"/>
              </w:rPr>
            </w:pPr>
            <w:r>
              <w:rPr>
                <w:rFonts w:hint="eastAsia" w:ascii="仿宋" w:hAnsi="仿宋" w:eastAsia="仿宋" w:cs="仿宋"/>
                <w:sz w:val="28"/>
                <w:szCs w:val="28"/>
                <w:highlight w:val="none"/>
              </w:rPr>
              <w:t>现场教学服务履约评价表</w:t>
            </w:r>
          </w:p>
        </w:tc>
      </w:tr>
    </w:tbl>
    <w:p w14:paraId="0C7DE0E5">
      <w:pPr>
        <w:rPr>
          <w:rFonts w:ascii="仿宋" w:hAnsi="仿宋" w:eastAsia="仿宋" w:cs="仿宋"/>
          <w:b/>
          <w:bCs/>
          <w:sz w:val="36"/>
          <w:szCs w:val="36"/>
          <w:highlight w:val="none"/>
        </w:rPr>
      </w:pPr>
    </w:p>
    <w:p w14:paraId="3D26A2B4">
      <w:pPr>
        <w:rPr>
          <w:rFonts w:ascii="仿宋" w:hAnsi="仿宋" w:eastAsia="仿宋" w:cs="仿宋"/>
          <w:b/>
          <w:sz w:val="40"/>
          <w:szCs w:val="40"/>
          <w:highlight w:val="none"/>
        </w:rPr>
      </w:pPr>
      <w:r>
        <w:rPr>
          <w:rFonts w:hint="eastAsia" w:ascii="仿宋" w:hAnsi="仿宋" w:eastAsia="仿宋" w:cs="仿宋"/>
          <w:b/>
          <w:bCs/>
          <w:sz w:val="36"/>
          <w:szCs w:val="36"/>
          <w:highlight w:val="none"/>
        </w:rPr>
        <w:t>附件1：</w:t>
      </w:r>
    </w:p>
    <w:p w14:paraId="7B05D999">
      <w:pPr>
        <w:jc w:val="center"/>
        <w:outlineLvl w:val="0"/>
        <w:rPr>
          <w:rFonts w:ascii="仿宋" w:hAnsi="仿宋" w:eastAsia="仿宋" w:cs="仿宋"/>
          <w:b/>
          <w:sz w:val="36"/>
          <w:szCs w:val="36"/>
          <w:highlight w:val="none"/>
        </w:rPr>
      </w:pPr>
      <w:r>
        <w:rPr>
          <w:rFonts w:hint="eastAsia" w:ascii="仿宋" w:hAnsi="仿宋" w:eastAsia="仿宋" w:cs="仿宋"/>
          <w:b/>
          <w:sz w:val="36"/>
          <w:szCs w:val="36"/>
          <w:highlight w:val="none"/>
        </w:rPr>
        <w:t>单位基本情况登记表</w:t>
      </w:r>
    </w:p>
    <w:tbl>
      <w:tblPr>
        <w:tblStyle w:val="6"/>
        <w:tblpPr w:leftFromText="180" w:rightFromText="180" w:vertAnchor="text" w:horzAnchor="page" w:tblpX="1402" w:tblpY="435"/>
        <w:tblOverlap w:val="never"/>
        <w:tblW w:w="960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1558"/>
        <w:gridCol w:w="1700"/>
        <w:gridCol w:w="711"/>
        <w:gridCol w:w="709"/>
        <w:gridCol w:w="120"/>
        <w:gridCol w:w="587"/>
        <w:gridCol w:w="710"/>
        <w:gridCol w:w="709"/>
        <w:gridCol w:w="709"/>
        <w:gridCol w:w="709"/>
      </w:tblGrid>
      <w:tr w14:paraId="390ED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0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D4CBB65">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单位名称：</w:t>
            </w:r>
          </w:p>
        </w:tc>
      </w:tr>
      <w:tr w14:paraId="4416A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1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7136E55">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地址:</w:t>
            </w:r>
          </w:p>
        </w:tc>
        <w:tc>
          <w:tcPr>
            <w:tcW w:w="34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8C57AF">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邮编:</w:t>
            </w:r>
          </w:p>
        </w:tc>
      </w:tr>
      <w:tr w14:paraId="3A864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B96E59">
            <w:pPr>
              <w:widowControl/>
              <w:jc w:val="left"/>
              <w:rPr>
                <w:rFonts w:ascii="仿宋" w:hAnsi="仿宋" w:eastAsia="仿宋" w:cs="仿宋"/>
                <w:sz w:val="28"/>
                <w:szCs w:val="28"/>
                <w:highlight w:val="none"/>
              </w:rPr>
            </w:pPr>
            <w:r>
              <w:rPr>
                <w:rFonts w:hint="eastAsia" w:ascii="仿宋" w:hAnsi="仿宋" w:eastAsia="仿宋" w:cs="仿宋"/>
                <w:kern w:val="0"/>
                <w:sz w:val="28"/>
                <w:szCs w:val="28"/>
                <w:highlight w:val="none"/>
              </w:rPr>
              <w:t>联系电话 :</w:t>
            </w:r>
          </w:p>
        </w:tc>
        <w:tc>
          <w:tcPr>
            <w:tcW w:w="496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4C338A8">
            <w:pPr>
              <w:widowControl/>
              <w:jc w:val="left"/>
              <w:rPr>
                <w:rFonts w:ascii="仿宋" w:hAnsi="仿宋" w:eastAsia="仿宋" w:cs="仿宋"/>
                <w:sz w:val="28"/>
                <w:szCs w:val="28"/>
                <w:highlight w:val="none"/>
              </w:rPr>
            </w:pPr>
            <w:r>
              <w:rPr>
                <w:rFonts w:hint="eastAsia" w:ascii="仿宋" w:hAnsi="仿宋" w:eastAsia="仿宋" w:cs="仿宋"/>
                <w:kern w:val="0"/>
                <w:sz w:val="28"/>
                <w:szCs w:val="28"/>
                <w:highlight w:val="none"/>
              </w:rPr>
              <w:t>传真:</w:t>
            </w:r>
          </w:p>
        </w:tc>
      </w:tr>
      <w:tr w14:paraId="27FE4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8B57D5">
            <w:pPr>
              <w:widowControl/>
              <w:jc w:val="left"/>
              <w:rPr>
                <w:rFonts w:ascii="仿宋" w:hAnsi="仿宋" w:eastAsia="仿宋" w:cs="仿宋"/>
                <w:sz w:val="28"/>
                <w:szCs w:val="28"/>
                <w:highlight w:val="none"/>
              </w:rPr>
            </w:pPr>
            <w:r>
              <w:rPr>
                <w:rFonts w:hint="eastAsia" w:ascii="仿宋" w:hAnsi="仿宋" w:eastAsia="仿宋" w:cs="仿宋"/>
                <w:kern w:val="0"/>
                <w:sz w:val="28"/>
                <w:szCs w:val="28"/>
                <w:highlight w:val="none"/>
              </w:rPr>
              <w:t>网址:</w:t>
            </w:r>
          </w:p>
        </w:tc>
        <w:tc>
          <w:tcPr>
            <w:tcW w:w="496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C98C30A">
            <w:pPr>
              <w:widowControl/>
              <w:jc w:val="left"/>
              <w:rPr>
                <w:rFonts w:ascii="仿宋" w:hAnsi="仿宋" w:eastAsia="仿宋" w:cs="仿宋"/>
                <w:sz w:val="28"/>
                <w:szCs w:val="28"/>
                <w:highlight w:val="none"/>
              </w:rPr>
            </w:pPr>
            <w:r>
              <w:rPr>
                <w:rFonts w:hint="eastAsia" w:ascii="仿宋" w:hAnsi="仿宋" w:eastAsia="仿宋" w:cs="仿宋"/>
                <w:kern w:val="0"/>
                <w:sz w:val="28"/>
                <w:szCs w:val="28"/>
                <w:highlight w:val="none"/>
              </w:rPr>
              <w:t>开业时间:</w:t>
            </w:r>
          </w:p>
        </w:tc>
      </w:tr>
      <w:tr w14:paraId="23B9E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EB246F">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电子信箱:</w:t>
            </w:r>
          </w:p>
        </w:tc>
        <w:tc>
          <w:tcPr>
            <w:tcW w:w="496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8F4E75C">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营业场所面积：</w:t>
            </w:r>
          </w:p>
        </w:tc>
      </w:tr>
      <w:tr w14:paraId="76D07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C83B37">
            <w:pPr>
              <w:widowControl/>
              <w:jc w:val="left"/>
              <w:rPr>
                <w:rFonts w:ascii="仿宋" w:hAnsi="仿宋" w:eastAsia="仿宋" w:cs="仿宋"/>
                <w:sz w:val="28"/>
                <w:szCs w:val="28"/>
                <w:highlight w:val="none"/>
              </w:rPr>
            </w:pPr>
            <w:r>
              <w:rPr>
                <w:rFonts w:hint="eastAsia" w:ascii="仿宋" w:hAnsi="仿宋" w:eastAsia="仿宋" w:cs="仿宋"/>
                <w:kern w:val="0"/>
                <w:sz w:val="28"/>
                <w:szCs w:val="28"/>
                <w:highlight w:val="none"/>
              </w:rPr>
              <w:t>主要服务项目:</w:t>
            </w:r>
          </w:p>
        </w:tc>
        <w:tc>
          <w:tcPr>
            <w:tcW w:w="4964" w:type="dxa"/>
            <w:gridSpan w:val="8"/>
            <w:vMerge w:val="restart"/>
            <w:tcBorders>
              <w:top w:val="single" w:color="auto" w:sz="4" w:space="0"/>
              <w:left w:val="single" w:color="auto" w:sz="4" w:space="0"/>
              <w:right w:val="single" w:color="auto" w:sz="4" w:space="0"/>
            </w:tcBorders>
            <w:shd w:val="clear" w:color="auto" w:fill="auto"/>
            <w:vAlign w:val="center"/>
          </w:tcPr>
          <w:p w14:paraId="119432E5">
            <w:pPr>
              <w:widowControl/>
              <w:jc w:val="left"/>
              <w:rPr>
                <w:rFonts w:ascii="仿宋" w:hAnsi="仿宋" w:eastAsia="仿宋" w:cs="仿宋"/>
                <w:sz w:val="28"/>
                <w:szCs w:val="28"/>
                <w:highlight w:val="none"/>
              </w:rPr>
            </w:pPr>
            <w:r>
              <w:rPr>
                <w:rFonts w:hint="eastAsia" w:ascii="仿宋" w:hAnsi="仿宋" w:eastAsia="仿宋" w:cs="仿宋"/>
                <w:kern w:val="0"/>
                <w:sz w:val="28"/>
                <w:szCs w:val="28"/>
                <w:highlight w:val="none"/>
              </w:rPr>
              <w:t>客车数量:</w:t>
            </w:r>
          </w:p>
        </w:tc>
      </w:tr>
      <w:tr w14:paraId="71973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2B8FBF">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客车类型/品牌:</w:t>
            </w:r>
          </w:p>
        </w:tc>
        <w:tc>
          <w:tcPr>
            <w:tcW w:w="4964" w:type="dxa"/>
            <w:gridSpan w:val="8"/>
            <w:vMerge w:val="continue"/>
            <w:tcBorders>
              <w:left w:val="single" w:color="auto" w:sz="4" w:space="0"/>
              <w:bottom w:val="single" w:color="auto" w:sz="4" w:space="0"/>
              <w:right w:val="single" w:color="auto" w:sz="4" w:space="0"/>
            </w:tcBorders>
            <w:shd w:val="clear" w:color="auto" w:fill="auto"/>
            <w:vAlign w:val="center"/>
          </w:tcPr>
          <w:p w14:paraId="0E2352F3">
            <w:pPr>
              <w:widowControl/>
              <w:jc w:val="center"/>
              <w:rPr>
                <w:rFonts w:ascii="仿宋" w:hAnsi="仿宋" w:eastAsia="仿宋" w:cs="仿宋"/>
                <w:kern w:val="0"/>
                <w:sz w:val="28"/>
                <w:szCs w:val="28"/>
                <w:highlight w:val="none"/>
              </w:rPr>
            </w:pPr>
          </w:p>
        </w:tc>
      </w:tr>
      <w:tr w14:paraId="16557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6040B27D">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客车详</w:t>
            </w:r>
          </w:p>
          <w:p w14:paraId="7C24842B">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细分类:</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54A292CB">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轿车</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AB41EF0">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商务车</w:t>
            </w:r>
          </w:p>
        </w:tc>
        <w:tc>
          <w:tcPr>
            <w:tcW w:w="212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4C0D22">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中型客车</w:t>
            </w:r>
          </w:p>
          <w:p w14:paraId="1AAC7D74">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（10-19座）</w:t>
            </w:r>
          </w:p>
        </w:tc>
        <w:tc>
          <w:tcPr>
            <w:tcW w:w="28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573F43">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大型客车</w:t>
            </w:r>
          </w:p>
          <w:p w14:paraId="7F9625EE">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（20座及以上）</w:t>
            </w:r>
          </w:p>
        </w:tc>
      </w:tr>
      <w:tr w14:paraId="190D5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0B017FCB">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座位数</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0A12492">
            <w:pPr>
              <w:jc w:val="center"/>
              <w:rPr>
                <w:rFonts w:ascii="仿宋" w:hAnsi="仿宋" w:eastAsia="仿宋" w:cs="仿宋"/>
                <w:b/>
                <w:sz w:val="28"/>
                <w:szCs w:val="28"/>
                <w:highlight w:val="none"/>
              </w:rPr>
            </w:pPr>
            <w:r>
              <w:rPr>
                <w:rFonts w:hint="eastAsia" w:ascii="仿宋" w:hAnsi="仿宋" w:eastAsia="仿宋" w:cs="仿宋"/>
                <w:kern w:val="0"/>
                <w:sz w:val="28"/>
                <w:szCs w:val="28"/>
                <w:highlight w:val="none"/>
              </w:rPr>
              <w:t>5座</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0ABC879E">
            <w:pPr>
              <w:jc w:val="center"/>
              <w:rPr>
                <w:rFonts w:ascii="仿宋" w:hAnsi="仿宋" w:eastAsia="仿宋" w:cs="仿宋"/>
                <w:sz w:val="28"/>
                <w:szCs w:val="28"/>
                <w:highlight w:val="none"/>
              </w:rPr>
            </w:pPr>
            <w:r>
              <w:rPr>
                <w:rFonts w:hint="eastAsia" w:ascii="仿宋" w:hAnsi="仿宋" w:eastAsia="仿宋" w:cs="仿宋"/>
                <w:kern w:val="0"/>
                <w:sz w:val="28"/>
                <w:szCs w:val="28"/>
                <w:highlight w:val="none"/>
              </w:rPr>
              <w:t>7座</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08D85BAA">
            <w:pPr>
              <w:jc w:val="center"/>
              <w:rPr>
                <w:rFonts w:ascii="仿宋" w:hAnsi="仿宋" w:eastAsia="仿宋" w:cs="仿宋"/>
                <w:sz w:val="28"/>
                <w:szCs w:val="28"/>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515E16C">
            <w:pPr>
              <w:jc w:val="center"/>
              <w:rPr>
                <w:rFonts w:ascii="仿宋" w:hAnsi="仿宋" w:eastAsia="仿宋" w:cs="仿宋"/>
                <w:sz w:val="28"/>
                <w:szCs w:val="28"/>
                <w:highlight w:val="none"/>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8BC3AB">
            <w:pPr>
              <w:jc w:val="center"/>
              <w:rPr>
                <w:rFonts w:ascii="仿宋" w:hAnsi="仿宋" w:eastAsia="仿宋" w:cs="仿宋"/>
                <w:sz w:val="28"/>
                <w:szCs w:val="28"/>
                <w:highlight w:val="none"/>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ACD08A0">
            <w:pPr>
              <w:jc w:val="center"/>
              <w:rPr>
                <w:rFonts w:ascii="仿宋" w:hAnsi="仿宋" w:eastAsia="仿宋" w:cs="仿宋"/>
                <w:sz w:val="28"/>
                <w:szCs w:val="28"/>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906FD67">
            <w:pPr>
              <w:jc w:val="center"/>
              <w:rPr>
                <w:rFonts w:ascii="仿宋" w:hAnsi="仿宋" w:eastAsia="仿宋" w:cs="仿宋"/>
                <w:sz w:val="28"/>
                <w:szCs w:val="28"/>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B1F1E30">
            <w:pPr>
              <w:jc w:val="center"/>
              <w:rPr>
                <w:rFonts w:ascii="仿宋" w:hAnsi="仿宋" w:eastAsia="仿宋" w:cs="仿宋"/>
                <w:sz w:val="28"/>
                <w:szCs w:val="28"/>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719A576">
            <w:pPr>
              <w:jc w:val="center"/>
              <w:rPr>
                <w:rFonts w:ascii="仿宋" w:hAnsi="仿宋" w:eastAsia="仿宋" w:cs="仿宋"/>
                <w:sz w:val="28"/>
                <w:szCs w:val="28"/>
                <w:highlight w:val="none"/>
              </w:rPr>
            </w:pPr>
          </w:p>
        </w:tc>
      </w:tr>
      <w:tr w14:paraId="2E9E6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8" w:hRule="atLeast"/>
        </w:trPr>
        <w:tc>
          <w:tcPr>
            <w:tcW w:w="1384" w:type="dxa"/>
            <w:tcBorders>
              <w:top w:val="single" w:color="auto" w:sz="4" w:space="0"/>
              <w:left w:val="single" w:color="auto" w:sz="4" w:space="0"/>
              <w:right w:val="single" w:color="auto" w:sz="4" w:space="0"/>
            </w:tcBorders>
            <w:shd w:val="clear" w:color="auto" w:fill="auto"/>
            <w:vAlign w:val="center"/>
          </w:tcPr>
          <w:p w14:paraId="0D98B48C">
            <w:pPr>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保有量</w:t>
            </w:r>
          </w:p>
        </w:tc>
        <w:tc>
          <w:tcPr>
            <w:tcW w:w="1558" w:type="dxa"/>
            <w:tcBorders>
              <w:top w:val="single" w:color="auto" w:sz="4" w:space="0"/>
              <w:left w:val="single" w:color="auto" w:sz="4" w:space="0"/>
              <w:right w:val="single" w:color="auto" w:sz="4" w:space="0"/>
            </w:tcBorders>
            <w:shd w:val="clear" w:color="auto" w:fill="auto"/>
            <w:vAlign w:val="center"/>
          </w:tcPr>
          <w:p w14:paraId="5228C9FD">
            <w:pPr>
              <w:jc w:val="center"/>
              <w:rPr>
                <w:rFonts w:ascii="仿宋" w:hAnsi="仿宋" w:eastAsia="仿宋" w:cs="仿宋"/>
                <w:sz w:val="28"/>
                <w:szCs w:val="28"/>
                <w:highlight w:val="none"/>
              </w:rPr>
            </w:pPr>
          </w:p>
        </w:tc>
        <w:tc>
          <w:tcPr>
            <w:tcW w:w="1700" w:type="dxa"/>
            <w:tcBorders>
              <w:top w:val="single" w:color="auto" w:sz="4" w:space="0"/>
              <w:left w:val="single" w:color="auto" w:sz="4" w:space="0"/>
              <w:right w:val="single" w:color="auto" w:sz="4" w:space="0"/>
            </w:tcBorders>
            <w:shd w:val="clear" w:color="auto" w:fill="auto"/>
            <w:vAlign w:val="center"/>
          </w:tcPr>
          <w:p w14:paraId="3FA49730">
            <w:pPr>
              <w:jc w:val="center"/>
              <w:rPr>
                <w:rFonts w:ascii="仿宋" w:hAnsi="仿宋" w:eastAsia="仿宋" w:cs="仿宋"/>
                <w:sz w:val="28"/>
                <w:szCs w:val="28"/>
                <w:highlight w:val="none"/>
              </w:rPr>
            </w:pPr>
          </w:p>
        </w:tc>
        <w:tc>
          <w:tcPr>
            <w:tcW w:w="711" w:type="dxa"/>
            <w:tcBorders>
              <w:top w:val="single" w:color="auto" w:sz="4" w:space="0"/>
              <w:left w:val="single" w:color="auto" w:sz="4" w:space="0"/>
              <w:right w:val="single" w:color="auto" w:sz="4" w:space="0"/>
            </w:tcBorders>
            <w:shd w:val="clear" w:color="auto" w:fill="auto"/>
            <w:vAlign w:val="center"/>
          </w:tcPr>
          <w:p w14:paraId="5DA29F45">
            <w:pPr>
              <w:jc w:val="center"/>
              <w:rPr>
                <w:rFonts w:ascii="仿宋" w:hAnsi="仿宋" w:eastAsia="仿宋" w:cs="仿宋"/>
                <w:sz w:val="28"/>
                <w:szCs w:val="28"/>
                <w:highlight w:val="none"/>
              </w:rPr>
            </w:pPr>
          </w:p>
        </w:tc>
        <w:tc>
          <w:tcPr>
            <w:tcW w:w="709" w:type="dxa"/>
            <w:tcBorders>
              <w:top w:val="single" w:color="auto" w:sz="4" w:space="0"/>
              <w:left w:val="single" w:color="auto" w:sz="4" w:space="0"/>
              <w:right w:val="single" w:color="auto" w:sz="4" w:space="0"/>
            </w:tcBorders>
            <w:shd w:val="clear" w:color="auto" w:fill="auto"/>
            <w:vAlign w:val="center"/>
          </w:tcPr>
          <w:p w14:paraId="38C92515">
            <w:pPr>
              <w:jc w:val="center"/>
              <w:rPr>
                <w:rFonts w:ascii="仿宋" w:hAnsi="仿宋" w:eastAsia="仿宋" w:cs="仿宋"/>
                <w:sz w:val="28"/>
                <w:szCs w:val="28"/>
                <w:highlight w:val="none"/>
              </w:rPr>
            </w:pPr>
          </w:p>
        </w:tc>
        <w:tc>
          <w:tcPr>
            <w:tcW w:w="707" w:type="dxa"/>
            <w:gridSpan w:val="2"/>
            <w:tcBorders>
              <w:top w:val="single" w:color="auto" w:sz="4" w:space="0"/>
              <w:left w:val="single" w:color="auto" w:sz="4" w:space="0"/>
              <w:right w:val="single" w:color="auto" w:sz="4" w:space="0"/>
            </w:tcBorders>
            <w:shd w:val="clear" w:color="auto" w:fill="auto"/>
            <w:vAlign w:val="center"/>
          </w:tcPr>
          <w:p w14:paraId="5BC5B1F1">
            <w:pPr>
              <w:jc w:val="center"/>
              <w:rPr>
                <w:rFonts w:ascii="仿宋" w:hAnsi="仿宋" w:eastAsia="仿宋" w:cs="仿宋"/>
                <w:sz w:val="28"/>
                <w:szCs w:val="28"/>
                <w:highlight w:val="none"/>
              </w:rPr>
            </w:pPr>
          </w:p>
        </w:tc>
        <w:tc>
          <w:tcPr>
            <w:tcW w:w="710" w:type="dxa"/>
            <w:tcBorders>
              <w:top w:val="single" w:color="auto" w:sz="4" w:space="0"/>
              <w:left w:val="single" w:color="auto" w:sz="4" w:space="0"/>
              <w:right w:val="single" w:color="auto" w:sz="4" w:space="0"/>
            </w:tcBorders>
            <w:shd w:val="clear" w:color="auto" w:fill="auto"/>
            <w:vAlign w:val="center"/>
          </w:tcPr>
          <w:p w14:paraId="7BF4DA92">
            <w:pPr>
              <w:jc w:val="center"/>
              <w:rPr>
                <w:rFonts w:ascii="仿宋" w:hAnsi="仿宋" w:eastAsia="仿宋" w:cs="仿宋"/>
                <w:sz w:val="28"/>
                <w:szCs w:val="28"/>
                <w:highlight w:val="none"/>
              </w:rPr>
            </w:pPr>
          </w:p>
        </w:tc>
        <w:tc>
          <w:tcPr>
            <w:tcW w:w="709" w:type="dxa"/>
            <w:tcBorders>
              <w:top w:val="single" w:color="auto" w:sz="4" w:space="0"/>
              <w:left w:val="single" w:color="auto" w:sz="4" w:space="0"/>
              <w:right w:val="single" w:color="auto" w:sz="4" w:space="0"/>
            </w:tcBorders>
            <w:shd w:val="clear" w:color="auto" w:fill="auto"/>
            <w:vAlign w:val="center"/>
          </w:tcPr>
          <w:p w14:paraId="6E061C22">
            <w:pPr>
              <w:jc w:val="center"/>
              <w:rPr>
                <w:rFonts w:ascii="仿宋" w:hAnsi="仿宋" w:eastAsia="仿宋" w:cs="仿宋"/>
                <w:sz w:val="28"/>
                <w:szCs w:val="28"/>
                <w:highlight w:val="none"/>
              </w:rPr>
            </w:pPr>
          </w:p>
        </w:tc>
        <w:tc>
          <w:tcPr>
            <w:tcW w:w="709" w:type="dxa"/>
            <w:tcBorders>
              <w:top w:val="single" w:color="auto" w:sz="4" w:space="0"/>
              <w:left w:val="single" w:color="auto" w:sz="4" w:space="0"/>
              <w:right w:val="single" w:color="auto" w:sz="4" w:space="0"/>
            </w:tcBorders>
            <w:shd w:val="clear" w:color="auto" w:fill="auto"/>
            <w:vAlign w:val="center"/>
          </w:tcPr>
          <w:p w14:paraId="2735DC21">
            <w:pPr>
              <w:jc w:val="center"/>
              <w:rPr>
                <w:rFonts w:ascii="仿宋" w:hAnsi="仿宋" w:eastAsia="仿宋" w:cs="仿宋"/>
                <w:sz w:val="28"/>
                <w:szCs w:val="28"/>
                <w:highlight w:val="none"/>
              </w:rPr>
            </w:pPr>
          </w:p>
        </w:tc>
        <w:tc>
          <w:tcPr>
            <w:tcW w:w="709" w:type="dxa"/>
            <w:tcBorders>
              <w:top w:val="single" w:color="auto" w:sz="4" w:space="0"/>
              <w:left w:val="single" w:color="auto" w:sz="4" w:space="0"/>
              <w:right w:val="single" w:color="auto" w:sz="4" w:space="0"/>
            </w:tcBorders>
            <w:shd w:val="clear" w:color="auto" w:fill="auto"/>
            <w:vAlign w:val="center"/>
          </w:tcPr>
          <w:p w14:paraId="0BA14CB0">
            <w:pPr>
              <w:jc w:val="center"/>
              <w:rPr>
                <w:rFonts w:ascii="仿宋" w:hAnsi="仿宋" w:eastAsia="仿宋" w:cs="仿宋"/>
                <w:sz w:val="28"/>
                <w:szCs w:val="28"/>
                <w:highlight w:val="none"/>
              </w:rPr>
            </w:pPr>
          </w:p>
        </w:tc>
      </w:tr>
    </w:tbl>
    <w:p w14:paraId="388491FE">
      <w:pPr>
        <w:widowControl/>
        <w:jc w:val="left"/>
        <w:rPr>
          <w:rFonts w:ascii="仿宋" w:hAnsi="仿宋" w:eastAsia="仿宋" w:cs="仿宋"/>
          <w:kern w:val="0"/>
          <w:sz w:val="28"/>
          <w:szCs w:val="28"/>
          <w:highlight w:val="none"/>
        </w:rPr>
      </w:pPr>
    </w:p>
    <w:p w14:paraId="47325C0E">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投标人（签字）：                  投标时间：</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投标人电话：                      投标单位盖章： </w:t>
      </w:r>
    </w:p>
    <w:p w14:paraId="145211B8">
      <w:pPr>
        <w:rPr>
          <w:rFonts w:ascii="仿宋" w:hAnsi="仿宋" w:eastAsia="仿宋" w:cs="仿宋"/>
          <w:b/>
          <w:bCs/>
          <w:sz w:val="36"/>
          <w:szCs w:val="36"/>
          <w:highlight w:val="none"/>
        </w:rPr>
      </w:pPr>
    </w:p>
    <w:p w14:paraId="6AABC697">
      <w:pPr>
        <w:widowControl/>
        <w:jc w:val="left"/>
        <w:rPr>
          <w:rFonts w:ascii="仿宋" w:hAnsi="仿宋" w:eastAsia="仿宋" w:cs="仿宋"/>
          <w:kern w:val="0"/>
          <w:sz w:val="22"/>
          <w:highlight w:val="none"/>
        </w:rPr>
      </w:pPr>
      <w:r>
        <w:rPr>
          <w:rFonts w:hint="eastAsia" w:ascii="仿宋" w:hAnsi="仿宋" w:eastAsia="仿宋" w:cs="仿宋"/>
          <w:kern w:val="0"/>
          <w:sz w:val="22"/>
          <w:highlight w:val="none"/>
        </w:rPr>
        <w:br w:type="textWrapping"/>
      </w:r>
    </w:p>
    <w:p w14:paraId="62EA1768">
      <w:pPr>
        <w:widowControl/>
        <w:jc w:val="left"/>
        <w:rPr>
          <w:rFonts w:ascii="仿宋" w:hAnsi="仿宋" w:eastAsia="仿宋" w:cs="仿宋"/>
          <w:kern w:val="0"/>
          <w:sz w:val="22"/>
          <w:highlight w:val="none"/>
        </w:rPr>
      </w:pPr>
    </w:p>
    <w:p w14:paraId="26F3226E">
      <w:pPr>
        <w:widowControl/>
        <w:jc w:val="left"/>
        <w:rPr>
          <w:rFonts w:ascii="仿宋" w:hAnsi="仿宋" w:eastAsia="仿宋" w:cs="仿宋"/>
          <w:kern w:val="0"/>
          <w:sz w:val="22"/>
          <w:highlight w:val="none"/>
        </w:rPr>
      </w:pPr>
    </w:p>
    <w:p w14:paraId="567B1CEE">
      <w:pPr>
        <w:widowControl/>
        <w:jc w:val="left"/>
        <w:rPr>
          <w:rFonts w:ascii="仿宋" w:hAnsi="仿宋" w:eastAsia="仿宋" w:cs="仿宋"/>
          <w:kern w:val="0"/>
          <w:sz w:val="22"/>
          <w:highlight w:val="none"/>
        </w:rPr>
      </w:pPr>
    </w:p>
    <w:p w14:paraId="1C0FC111">
      <w:pPr>
        <w:widowControl/>
        <w:jc w:val="left"/>
        <w:rPr>
          <w:rFonts w:ascii="仿宋" w:hAnsi="仿宋" w:eastAsia="仿宋" w:cs="仿宋"/>
          <w:kern w:val="0"/>
          <w:sz w:val="22"/>
          <w:highlight w:val="none"/>
        </w:rPr>
      </w:pPr>
    </w:p>
    <w:p w14:paraId="3DEA122C">
      <w:pPr>
        <w:widowControl/>
        <w:jc w:val="left"/>
        <w:rPr>
          <w:rFonts w:ascii="仿宋" w:hAnsi="仿宋" w:eastAsia="仿宋" w:cs="仿宋"/>
          <w:kern w:val="0"/>
          <w:sz w:val="22"/>
          <w:highlight w:val="none"/>
        </w:rPr>
      </w:pPr>
    </w:p>
    <w:p w14:paraId="706AD875">
      <w:pPr>
        <w:rPr>
          <w:rFonts w:ascii="仿宋" w:hAnsi="仿宋" w:eastAsia="仿宋" w:cs="仿宋"/>
          <w:b/>
          <w:bCs/>
          <w:sz w:val="36"/>
          <w:szCs w:val="36"/>
          <w:highlight w:val="none"/>
        </w:rPr>
      </w:pPr>
      <w:r>
        <w:rPr>
          <w:rFonts w:hint="eastAsia" w:ascii="仿宋" w:hAnsi="仿宋" w:eastAsia="仿宋" w:cs="仿宋"/>
          <w:b/>
          <w:bCs/>
          <w:sz w:val="36"/>
          <w:szCs w:val="36"/>
          <w:highlight w:val="none"/>
        </w:rPr>
        <w:t>附件2：</w:t>
      </w:r>
    </w:p>
    <w:p w14:paraId="1CCDC777">
      <w:pPr>
        <w:jc w:val="center"/>
        <w:rPr>
          <w:rFonts w:ascii="仿宋" w:hAnsi="仿宋" w:eastAsia="仿宋" w:cs="仿宋"/>
          <w:b/>
          <w:sz w:val="36"/>
          <w:szCs w:val="36"/>
          <w:highlight w:val="none"/>
        </w:rPr>
      </w:pPr>
      <w:r>
        <w:rPr>
          <w:rFonts w:hint="eastAsia" w:ascii="仿宋" w:hAnsi="仿宋" w:eastAsia="仿宋" w:cs="仿宋"/>
          <w:b/>
          <w:sz w:val="36"/>
          <w:szCs w:val="36"/>
          <w:highlight w:val="none"/>
        </w:rPr>
        <w:t>综合报价表</w:t>
      </w:r>
    </w:p>
    <w:tbl>
      <w:tblPr>
        <w:tblStyle w:val="6"/>
        <w:tblpPr w:leftFromText="180" w:rightFromText="180" w:vertAnchor="text" w:horzAnchor="page" w:tblpX="1050" w:tblpY="435"/>
        <w:tblOverlap w:val="never"/>
        <w:tblW w:w="1023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3"/>
        <w:gridCol w:w="2970"/>
        <w:gridCol w:w="836"/>
        <w:gridCol w:w="2341"/>
        <w:gridCol w:w="3525"/>
      </w:tblGrid>
      <w:tr w14:paraId="45F5A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8"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325978A">
            <w:pPr>
              <w:widowControl/>
              <w:spacing w:line="4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序号</w:t>
            </w:r>
          </w:p>
        </w:tc>
        <w:tc>
          <w:tcPr>
            <w:tcW w:w="3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3F6452">
            <w:pPr>
              <w:widowControl/>
              <w:spacing w:line="4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详细报价</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0D726D3C">
            <w:pPr>
              <w:widowControl/>
              <w:spacing w:line="4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单价</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7E6C31E6">
            <w:pPr>
              <w:widowControl/>
              <w:spacing w:line="4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备注</w:t>
            </w:r>
          </w:p>
        </w:tc>
      </w:tr>
      <w:tr w14:paraId="6F583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4" w:hRule="exact"/>
        </w:trPr>
        <w:tc>
          <w:tcPr>
            <w:tcW w:w="563" w:type="dxa"/>
            <w:tcBorders>
              <w:top w:val="single" w:color="auto" w:sz="4" w:space="0"/>
              <w:left w:val="single" w:color="auto" w:sz="4" w:space="0"/>
              <w:right w:val="single" w:color="auto" w:sz="4" w:space="0"/>
            </w:tcBorders>
            <w:shd w:val="clear" w:color="auto" w:fill="auto"/>
            <w:vAlign w:val="center"/>
          </w:tcPr>
          <w:p w14:paraId="1D1D327E">
            <w:pPr>
              <w:widowControl/>
              <w:spacing w:line="400" w:lineRule="exact"/>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970" w:type="dxa"/>
            <w:tcBorders>
              <w:top w:val="single" w:color="auto" w:sz="4" w:space="0"/>
              <w:left w:val="single" w:color="auto" w:sz="4" w:space="0"/>
              <w:right w:val="single" w:color="auto" w:sz="4" w:space="0"/>
            </w:tcBorders>
            <w:shd w:val="clear" w:color="auto" w:fill="auto"/>
            <w:vAlign w:val="center"/>
          </w:tcPr>
          <w:p w14:paraId="4664FD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延安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梁家河</w:t>
            </w:r>
          </w:p>
          <w:p w14:paraId="0FE193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实践教学</w:t>
            </w:r>
            <w:r>
              <w:rPr>
                <w:rFonts w:hint="eastAsia" w:ascii="仿宋" w:hAnsi="仿宋" w:eastAsia="仿宋" w:cs="仿宋"/>
                <w:kern w:val="0"/>
                <w:sz w:val="22"/>
                <w:szCs w:val="22"/>
                <w:highlight w:val="none"/>
                <w:lang w:val="en-US" w:eastAsia="zh-CN"/>
              </w:rPr>
              <w:t>（51座大巴）</w:t>
            </w:r>
          </w:p>
        </w:tc>
        <w:tc>
          <w:tcPr>
            <w:tcW w:w="836" w:type="dxa"/>
            <w:tcBorders>
              <w:top w:val="single" w:color="auto" w:sz="4" w:space="0"/>
              <w:left w:val="single" w:color="auto" w:sz="4" w:space="0"/>
              <w:right w:val="single" w:color="auto" w:sz="4" w:space="0"/>
            </w:tcBorders>
            <w:shd w:val="clear" w:color="auto" w:fill="auto"/>
            <w:vAlign w:val="center"/>
          </w:tcPr>
          <w:p w14:paraId="227123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2天</w:t>
            </w:r>
          </w:p>
        </w:tc>
        <w:tc>
          <w:tcPr>
            <w:tcW w:w="2341" w:type="dxa"/>
            <w:tcBorders>
              <w:top w:val="single" w:color="auto" w:sz="4" w:space="0"/>
              <w:left w:val="single" w:color="auto" w:sz="4" w:space="0"/>
              <w:right w:val="single" w:color="auto" w:sz="4" w:space="0"/>
            </w:tcBorders>
            <w:shd w:val="clear" w:color="auto" w:fill="auto"/>
            <w:vAlign w:val="center"/>
          </w:tcPr>
          <w:p w14:paraId="6DD86FA2">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sz w:val="24"/>
                <w:szCs w:val="24"/>
                <w:highlight w:val="none"/>
              </w:rPr>
            </w:pPr>
            <w:r>
              <w:rPr>
                <w:rFonts w:hint="eastAsia" w:ascii="仿宋" w:hAnsi="仿宋" w:eastAsia="仿宋" w:cs="仿宋"/>
                <w:kern w:val="0"/>
                <w:sz w:val="24"/>
                <w:szCs w:val="24"/>
                <w:highlight w:val="none"/>
              </w:rPr>
              <w:t>元/人/次</w:t>
            </w:r>
          </w:p>
        </w:tc>
        <w:tc>
          <w:tcPr>
            <w:tcW w:w="3525" w:type="dxa"/>
            <w:tcBorders>
              <w:top w:val="single" w:color="auto" w:sz="4" w:space="0"/>
              <w:left w:val="single" w:color="auto" w:sz="4" w:space="0"/>
              <w:right w:val="single" w:color="auto" w:sz="4" w:space="0"/>
            </w:tcBorders>
            <w:shd w:val="clear" w:color="auto" w:fill="auto"/>
            <w:vAlign w:val="center"/>
          </w:tcPr>
          <w:p w14:paraId="24182A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统一按51座及</w:t>
            </w:r>
          </w:p>
          <w:p w14:paraId="4EE59F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以上大巴往返报价</w:t>
            </w:r>
          </w:p>
        </w:tc>
      </w:tr>
      <w:tr w14:paraId="6BC8E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exact"/>
        </w:trPr>
        <w:tc>
          <w:tcPr>
            <w:tcW w:w="563" w:type="dxa"/>
            <w:tcBorders>
              <w:left w:val="single" w:color="auto" w:sz="4" w:space="0"/>
              <w:right w:val="single" w:color="auto" w:sz="4" w:space="0"/>
            </w:tcBorders>
            <w:shd w:val="clear" w:color="auto" w:fill="auto"/>
            <w:vAlign w:val="center"/>
          </w:tcPr>
          <w:p w14:paraId="3AB3A9A9">
            <w:pPr>
              <w:widowControl/>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2970" w:type="dxa"/>
            <w:tcBorders>
              <w:left w:val="single" w:color="auto" w:sz="4" w:space="0"/>
              <w:right w:val="single" w:color="auto" w:sz="4" w:space="0"/>
            </w:tcBorders>
            <w:shd w:val="clear" w:color="auto" w:fill="auto"/>
            <w:vAlign w:val="center"/>
          </w:tcPr>
          <w:p w14:paraId="29066E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延安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梁家河</w:t>
            </w:r>
          </w:p>
          <w:p w14:paraId="05A86D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实践教学</w:t>
            </w:r>
            <w:r>
              <w:rPr>
                <w:rFonts w:hint="eastAsia" w:ascii="仿宋" w:hAnsi="仿宋" w:eastAsia="仿宋" w:cs="仿宋"/>
                <w:kern w:val="0"/>
                <w:sz w:val="22"/>
                <w:szCs w:val="22"/>
                <w:highlight w:val="none"/>
                <w:lang w:val="en-US" w:eastAsia="zh-CN"/>
              </w:rPr>
              <w:t>（51座大巴）</w:t>
            </w:r>
          </w:p>
        </w:tc>
        <w:tc>
          <w:tcPr>
            <w:tcW w:w="836" w:type="dxa"/>
            <w:tcBorders>
              <w:top w:val="single" w:color="auto" w:sz="4" w:space="0"/>
              <w:left w:val="single" w:color="auto" w:sz="4" w:space="0"/>
              <w:right w:val="single" w:color="auto" w:sz="4" w:space="0"/>
            </w:tcBorders>
            <w:shd w:val="clear" w:color="auto" w:fill="auto"/>
            <w:vAlign w:val="center"/>
          </w:tcPr>
          <w:p w14:paraId="0D2E80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3天</w:t>
            </w:r>
          </w:p>
        </w:tc>
        <w:tc>
          <w:tcPr>
            <w:tcW w:w="2341" w:type="dxa"/>
            <w:tcBorders>
              <w:top w:val="single" w:color="auto" w:sz="4" w:space="0"/>
              <w:left w:val="single" w:color="auto" w:sz="4" w:space="0"/>
              <w:right w:val="single" w:color="auto" w:sz="4" w:space="0"/>
            </w:tcBorders>
            <w:shd w:val="clear" w:color="auto" w:fill="auto"/>
            <w:vAlign w:val="center"/>
          </w:tcPr>
          <w:p w14:paraId="51249936">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元/人/次</w:t>
            </w:r>
          </w:p>
        </w:tc>
        <w:tc>
          <w:tcPr>
            <w:tcW w:w="3525" w:type="dxa"/>
            <w:tcBorders>
              <w:top w:val="single" w:color="auto" w:sz="4" w:space="0"/>
              <w:left w:val="single" w:color="auto" w:sz="4" w:space="0"/>
              <w:right w:val="single" w:color="auto" w:sz="4" w:space="0"/>
            </w:tcBorders>
            <w:shd w:val="clear" w:color="auto" w:fill="auto"/>
            <w:vAlign w:val="center"/>
          </w:tcPr>
          <w:p w14:paraId="239C56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统一按51座及</w:t>
            </w:r>
          </w:p>
          <w:p w14:paraId="5370A9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以上大巴往返报价</w:t>
            </w:r>
          </w:p>
        </w:tc>
      </w:tr>
      <w:tr w14:paraId="4C8D9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3" w:hRule="exact"/>
        </w:trPr>
        <w:tc>
          <w:tcPr>
            <w:tcW w:w="563" w:type="dxa"/>
            <w:tcBorders>
              <w:left w:val="single" w:color="auto" w:sz="4" w:space="0"/>
              <w:right w:val="single" w:color="auto" w:sz="4" w:space="0"/>
            </w:tcBorders>
            <w:shd w:val="clear" w:color="auto" w:fill="auto"/>
            <w:vAlign w:val="center"/>
          </w:tcPr>
          <w:p w14:paraId="64947F97">
            <w:pPr>
              <w:widowControl/>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2970" w:type="dxa"/>
            <w:tcBorders>
              <w:left w:val="single" w:color="auto" w:sz="4" w:space="0"/>
              <w:right w:val="single" w:color="auto" w:sz="4" w:space="0"/>
            </w:tcBorders>
            <w:shd w:val="clear" w:color="auto" w:fill="auto"/>
            <w:vAlign w:val="center"/>
          </w:tcPr>
          <w:p w14:paraId="66F322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延安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梁家河</w:t>
            </w:r>
          </w:p>
          <w:p w14:paraId="67194C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实践教学</w:t>
            </w:r>
            <w:r>
              <w:rPr>
                <w:rFonts w:hint="eastAsia" w:ascii="仿宋" w:hAnsi="仿宋" w:eastAsia="仿宋" w:cs="仿宋"/>
                <w:kern w:val="0"/>
                <w:sz w:val="22"/>
                <w:szCs w:val="22"/>
                <w:highlight w:val="none"/>
                <w:lang w:val="en-US" w:eastAsia="zh-CN"/>
              </w:rPr>
              <w:t>（38座大巴）</w:t>
            </w:r>
          </w:p>
        </w:tc>
        <w:tc>
          <w:tcPr>
            <w:tcW w:w="836" w:type="dxa"/>
            <w:tcBorders>
              <w:left w:val="single" w:color="auto" w:sz="4" w:space="0"/>
              <w:right w:val="single" w:color="auto" w:sz="4" w:space="0"/>
            </w:tcBorders>
            <w:shd w:val="clear" w:color="auto" w:fill="auto"/>
            <w:vAlign w:val="center"/>
          </w:tcPr>
          <w:p w14:paraId="0EBF44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2天</w:t>
            </w:r>
          </w:p>
        </w:tc>
        <w:tc>
          <w:tcPr>
            <w:tcW w:w="2341" w:type="dxa"/>
            <w:tcBorders>
              <w:top w:val="single" w:color="auto" w:sz="4" w:space="0"/>
              <w:left w:val="single" w:color="auto" w:sz="4" w:space="0"/>
              <w:right w:val="single" w:color="auto" w:sz="4" w:space="0"/>
            </w:tcBorders>
            <w:shd w:val="clear" w:color="auto" w:fill="auto"/>
            <w:vAlign w:val="center"/>
          </w:tcPr>
          <w:p w14:paraId="5A77C537">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sz w:val="24"/>
                <w:szCs w:val="24"/>
                <w:highlight w:val="none"/>
              </w:rPr>
            </w:pPr>
            <w:r>
              <w:rPr>
                <w:rFonts w:hint="eastAsia" w:ascii="仿宋" w:hAnsi="仿宋" w:eastAsia="仿宋" w:cs="仿宋"/>
                <w:kern w:val="0"/>
                <w:sz w:val="24"/>
                <w:szCs w:val="24"/>
                <w:highlight w:val="none"/>
              </w:rPr>
              <w:t>元/人/次</w:t>
            </w:r>
          </w:p>
        </w:tc>
        <w:tc>
          <w:tcPr>
            <w:tcW w:w="3525" w:type="dxa"/>
            <w:tcBorders>
              <w:top w:val="single" w:color="auto" w:sz="4" w:space="0"/>
              <w:left w:val="single" w:color="auto" w:sz="4" w:space="0"/>
              <w:right w:val="single" w:color="auto" w:sz="4" w:space="0"/>
            </w:tcBorders>
            <w:shd w:val="clear" w:color="auto" w:fill="auto"/>
            <w:vAlign w:val="center"/>
          </w:tcPr>
          <w:p w14:paraId="310CF7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统一按38座</w:t>
            </w:r>
          </w:p>
          <w:p w14:paraId="15F804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大巴往返报价</w:t>
            </w:r>
          </w:p>
        </w:tc>
      </w:tr>
      <w:tr w14:paraId="2B77F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563" w:type="dxa"/>
            <w:tcBorders>
              <w:left w:val="single" w:color="auto" w:sz="4" w:space="0"/>
              <w:right w:val="single" w:color="auto" w:sz="4" w:space="0"/>
            </w:tcBorders>
            <w:shd w:val="clear" w:color="auto" w:fill="auto"/>
            <w:vAlign w:val="center"/>
          </w:tcPr>
          <w:p w14:paraId="50FF95E1">
            <w:pPr>
              <w:widowControl/>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2970" w:type="dxa"/>
            <w:tcBorders>
              <w:left w:val="single" w:color="auto" w:sz="4" w:space="0"/>
              <w:right w:val="single" w:color="auto" w:sz="4" w:space="0"/>
            </w:tcBorders>
            <w:shd w:val="clear" w:color="auto" w:fill="auto"/>
            <w:vAlign w:val="center"/>
          </w:tcPr>
          <w:p w14:paraId="3EBA04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延安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梁家河</w:t>
            </w:r>
          </w:p>
          <w:p w14:paraId="6D6C88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实践教学</w:t>
            </w:r>
            <w:r>
              <w:rPr>
                <w:rFonts w:hint="eastAsia" w:ascii="仿宋" w:hAnsi="仿宋" w:eastAsia="仿宋" w:cs="仿宋"/>
                <w:kern w:val="0"/>
                <w:sz w:val="22"/>
                <w:szCs w:val="22"/>
                <w:highlight w:val="none"/>
                <w:lang w:val="en-US" w:eastAsia="zh-CN"/>
              </w:rPr>
              <w:t>（38座大巴）</w:t>
            </w:r>
          </w:p>
        </w:tc>
        <w:tc>
          <w:tcPr>
            <w:tcW w:w="836" w:type="dxa"/>
            <w:tcBorders>
              <w:left w:val="single" w:color="auto" w:sz="4" w:space="0"/>
              <w:right w:val="single" w:color="auto" w:sz="4" w:space="0"/>
            </w:tcBorders>
            <w:shd w:val="clear" w:color="auto" w:fill="auto"/>
            <w:vAlign w:val="center"/>
          </w:tcPr>
          <w:p w14:paraId="631DF9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3天</w:t>
            </w:r>
          </w:p>
        </w:tc>
        <w:tc>
          <w:tcPr>
            <w:tcW w:w="2341" w:type="dxa"/>
            <w:tcBorders>
              <w:top w:val="single" w:color="auto" w:sz="4" w:space="0"/>
              <w:left w:val="single" w:color="auto" w:sz="4" w:space="0"/>
              <w:right w:val="single" w:color="auto" w:sz="4" w:space="0"/>
            </w:tcBorders>
            <w:shd w:val="clear" w:color="auto" w:fill="auto"/>
            <w:vAlign w:val="center"/>
          </w:tcPr>
          <w:p w14:paraId="6F22C444">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sz w:val="24"/>
                <w:szCs w:val="24"/>
                <w:highlight w:val="none"/>
              </w:rPr>
            </w:pPr>
            <w:r>
              <w:rPr>
                <w:rFonts w:hint="eastAsia" w:ascii="仿宋" w:hAnsi="仿宋" w:eastAsia="仿宋" w:cs="仿宋"/>
                <w:kern w:val="0"/>
                <w:sz w:val="24"/>
                <w:szCs w:val="24"/>
                <w:highlight w:val="none"/>
              </w:rPr>
              <w:t>元/人/次</w:t>
            </w:r>
          </w:p>
        </w:tc>
        <w:tc>
          <w:tcPr>
            <w:tcW w:w="3525" w:type="dxa"/>
            <w:tcBorders>
              <w:top w:val="single" w:color="auto" w:sz="4" w:space="0"/>
              <w:left w:val="single" w:color="auto" w:sz="4" w:space="0"/>
              <w:right w:val="single" w:color="auto" w:sz="4" w:space="0"/>
            </w:tcBorders>
            <w:shd w:val="clear" w:color="auto" w:fill="auto"/>
            <w:vAlign w:val="center"/>
          </w:tcPr>
          <w:p w14:paraId="52DE3A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统一按38座</w:t>
            </w:r>
          </w:p>
          <w:p w14:paraId="5F686B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大巴往返报价</w:t>
            </w:r>
          </w:p>
        </w:tc>
      </w:tr>
      <w:tr w14:paraId="6792B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7" w:hRule="exact"/>
        </w:trPr>
        <w:tc>
          <w:tcPr>
            <w:tcW w:w="563" w:type="dxa"/>
            <w:tcBorders>
              <w:left w:val="single" w:color="auto" w:sz="4" w:space="0"/>
              <w:right w:val="single" w:color="auto" w:sz="4" w:space="0"/>
            </w:tcBorders>
            <w:shd w:val="clear" w:color="auto" w:fill="auto"/>
            <w:vAlign w:val="center"/>
          </w:tcPr>
          <w:p w14:paraId="5D3DF18F">
            <w:pPr>
              <w:widowControl/>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2970" w:type="dxa"/>
            <w:tcBorders>
              <w:left w:val="single" w:color="auto" w:sz="4" w:space="0"/>
              <w:right w:val="single" w:color="auto" w:sz="4" w:space="0"/>
            </w:tcBorders>
            <w:shd w:val="clear" w:color="auto" w:fill="auto"/>
            <w:vAlign w:val="center"/>
          </w:tcPr>
          <w:p w14:paraId="01E433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延安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梁家河</w:t>
            </w:r>
          </w:p>
          <w:p w14:paraId="40C21A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实践教学</w:t>
            </w:r>
            <w:r>
              <w:rPr>
                <w:rFonts w:hint="eastAsia" w:ascii="仿宋" w:hAnsi="仿宋" w:eastAsia="仿宋" w:cs="仿宋"/>
                <w:kern w:val="0"/>
                <w:sz w:val="22"/>
                <w:szCs w:val="22"/>
                <w:highlight w:val="none"/>
                <w:lang w:val="en-US" w:eastAsia="zh-CN"/>
              </w:rPr>
              <w:t>（高铁/动车）</w:t>
            </w:r>
          </w:p>
        </w:tc>
        <w:tc>
          <w:tcPr>
            <w:tcW w:w="836" w:type="dxa"/>
            <w:tcBorders>
              <w:left w:val="single" w:color="auto" w:sz="4" w:space="0"/>
              <w:right w:val="single" w:color="auto" w:sz="4" w:space="0"/>
            </w:tcBorders>
            <w:shd w:val="clear" w:color="auto" w:fill="auto"/>
            <w:vAlign w:val="center"/>
          </w:tcPr>
          <w:p w14:paraId="0E81E3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2天</w:t>
            </w:r>
          </w:p>
        </w:tc>
        <w:tc>
          <w:tcPr>
            <w:tcW w:w="2341" w:type="dxa"/>
            <w:tcBorders>
              <w:top w:val="single" w:color="auto" w:sz="4" w:space="0"/>
              <w:left w:val="single" w:color="auto" w:sz="4" w:space="0"/>
              <w:right w:val="single" w:color="auto" w:sz="4" w:space="0"/>
            </w:tcBorders>
            <w:shd w:val="clear" w:color="auto" w:fill="auto"/>
            <w:vAlign w:val="center"/>
          </w:tcPr>
          <w:p w14:paraId="5A528354">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sz w:val="24"/>
                <w:szCs w:val="24"/>
                <w:highlight w:val="none"/>
              </w:rPr>
            </w:pPr>
            <w:r>
              <w:rPr>
                <w:rFonts w:hint="eastAsia" w:ascii="仿宋" w:hAnsi="仿宋" w:eastAsia="仿宋" w:cs="仿宋"/>
                <w:kern w:val="0"/>
                <w:sz w:val="24"/>
                <w:szCs w:val="24"/>
                <w:highlight w:val="none"/>
              </w:rPr>
              <w:t>元/人/次</w:t>
            </w:r>
          </w:p>
        </w:tc>
        <w:tc>
          <w:tcPr>
            <w:tcW w:w="3525" w:type="dxa"/>
            <w:tcBorders>
              <w:top w:val="single" w:color="auto" w:sz="4" w:space="0"/>
              <w:left w:val="single" w:color="auto" w:sz="4" w:space="0"/>
              <w:right w:val="single" w:color="auto" w:sz="4" w:space="0"/>
            </w:tcBorders>
            <w:shd w:val="clear" w:color="auto" w:fill="auto"/>
            <w:vAlign w:val="center"/>
          </w:tcPr>
          <w:p w14:paraId="359AD8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含高铁/动车往返车票及西安市内接送站、延安、梁家河用车</w:t>
            </w:r>
          </w:p>
        </w:tc>
      </w:tr>
      <w:tr w14:paraId="44966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563" w:type="dxa"/>
            <w:tcBorders>
              <w:left w:val="single" w:color="auto" w:sz="4" w:space="0"/>
              <w:right w:val="single" w:color="auto" w:sz="4" w:space="0"/>
            </w:tcBorders>
            <w:shd w:val="clear" w:color="auto" w:fill="auto"/>
            <w:vAlign w:val="center"/>
          </w:tcPr>
          <w:p w14:paraId="35821256">
            <w:pPr>
              <w:widowControl/>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w:t>
            </w:r>
          </w:p>
        </w:tc>
        <w:tc>
          <w:tcPr>
            <w:tcW w:w="2970" w:type="dxa"/>
            <w:tcBorders>
              <w:left w:val="single" w:color="auto" w:sz="4" w:space="0"/>
              <w:right w:val="single" w:color="auto" w:sz="4" w:space="0"/>
            </w:tcBorders>
            <w:shd w:val="clear" w:color="auto" w:fill="auto"/>
            <w:vAlign w:val="center"/>
          </w:tcPr>
          <w:p w14:paraId="74C35F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延安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梁家河</w:t>
            </w:r>
          </w:p>
          <w:p w14:paraId="0495C3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实践教学</w:t>
            </w:r>
            <w:r>
              <w:rPr>
                <w:rFonts w:hint="eastAsia" w:ascii="仿宋" w:hAnsi="仿宋" w:eastAsia="仿宋" w:cs="仿宋"/>
                <w:kern w:val="0"/>
                <w:sz w:val="22"/>
                <w:szCs w:val="22"/>
                <w:highlight w:val="none"/>
                <w:lang w:val="en-US" w:eastAsia="zh-CN"/>
              </w:rPr>
              <w:t>（高铁/动车）</w:t>
            </w:r>
          </w:p>
        </w:tc>
        <w:tc>
          <w:tcPr>
            <w:tcW w:w="836" w:type="dxa"/>
            <w:tcBorders>
              <w:left w:val="single" w:color="auto" w:sz="4" w:space="0"/>
              <w:right w:val="single" w:color="auto" w:sz="4" w:space="0"/>
            </w:tcBorders>
            <w:shd w:val="clear" w:color="auto" w:fill="auto"/>
            <w:vAlign w:val="center"/>
          </w:tcPr>
          <w:p w14:paraId="0FAE6C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3天</w:t>
            </w:r>
          </w:p>
        </w:tc>
        <w:tc>
          <w:tcPr>
            <w:tcW w:w="2341" w:type="dxa"/>
            <w:tcBorders>
              <w:top w:val="single" w:color="auto" w:sz="4" w:space="0"/>
              <w:left w:val="single" w:color="auto" w:sz="4" w:space="0"/>
              <w:right w:val="single" w:color="auto" w:sz="4" w:space="0"/>
            </w:tcBorders>
            <w:shd w:val="clear" w:color="auto" w:fill="auto"/>
            <w:vAlign w:val="center"/>
          </w:tcPr>
          <w:p w14:paraId="7F3DE726">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sz w:val="24"/>
                <w:szCs w:val="24"/>
                <w:highlight w:val="none"/>
              </w:rPr>
            </w:pPr>
            <w:r>
              <w:rPr>
                <w:rFonts w:hint="eastAsia" w:ascii="仿宋" w:hAnsi="仿宋" w:eastAsia="仿宋" w:cs="仿宋"/>
                <w:kern w:val="0"/>
                <w:sz w:val="24"/>
                <w:szCs w:val="24"/>
                <w:highlight w:val="none"/>
              </w:rPr>
              <w:t>元/人/次</w:t>
            </w:r>
          </w:p>
        </w:tc>
        <w:tc>
          <w:tcPr>
            <w:tcW w:w="3525" w:type="dxa"/>
            <w:tcBorders>
              <w:top w:val="single" w:color="auto" w:sz="4" w:space="0"/>
              <w:left w:val="single" w:color="auto" w:sz="4" w:space="0"/>
              <w:right w:val="single" w:color="auto" w:sz="4" w:space="0"/>
            </w:tcBorders>
            <w:shd w:val="clear" w:color="auto" w:fill="auto"/>
            <w:vAlign w:val="center"/>
          </w:tcPr>
          <w:p w14:paraId="4BD527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含高铁/动车往返车票及西安市内接送站、延安、梁家河用车</w:t>
            </w:r>
          </w:p>
        </w:tc>
      </w:tr>
      <w:tr w14:paraId="288D0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9" w:hRule="exact"/>
        </w:trPr>
        <w:tc>
          <w:tcPr>
            <w:tcW w:w="563" w:type="dxa"/>
            <w:tcBorders>
              <w:top w:val="single" w:color="auto" w:sz="4" w:space="0"/>
              <w:left w:val="single" w:color="auto" w:sz="4" w:space="0"/>
              <w:right w:val="single" w:color="auto" w:sz="4" w:space="0"/>
            </w:tcBorders>
            <w:shd w:val="clear" w:color="auto" w:fill="auto"/>
            <w:vAlign w:val="center"/>
          </w:tcPr>
          <w:p w14:paraId="1F09AEDF">
            <w:pPr>
              <w:widowControl/>
              <w:spacing w:line="400" w:lineRule="exact"/>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7</w:t>
            </w:r>
          </w:p>
        </w:tc>
        <w:tc>
          <w:tcPr>
            <w:tcW w:w="2970" w:type="dxa"/>
            <w:tcBorders>
              <w:top w:val="single" w:color="auto" w:sz="4" w:space="0"/>
              <w:left w:val="single" w:color="auto" w:sz="4" w:space="0"/>
              <w:right w:val="single" w:color="auto" w:sz="4" w:space="0"/>
            </w:tcBorders>
            <w:shd w:val="clear" w:color="auto" w:fill="auto"/>
            <w:vAlign w:val="center"/>
          </w:tcPr>
          <w:p w14:paraId="5FBECD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延安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梁家河</w:t>
            </w:r>
          </w:p>
          <w:p w14:paraId="18C2E4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实践教学</w:t>
            </w:r>
            <w:r>
              <w:rPr>
                <w:rFonts w:hint="eastAsia" w:ascii="仿宋" w:hAnsi="仿宋" w:eastAsia="仿宋" w:cs="仿宋"/>
                <w:kern w:val="0"/>
                <w:sz w:val="22"/>
                <w:szCs w:val="22"/>
                <w:highlight w:val="none"/>
                <w:lang w:val="en-US" w:eastAsia="zh-CN"/>
              </w:rPr>
              <w:t>（51座大巴）</w:t>
            </w:r>
          </w:p>
          <w:p w14:paraId="2C2A21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1"/>
                <w:szCs w:val="21"/>
                <w:highlight w:val="none"/>
              </w:rPr>
              <w:t>（</w:t>
            </w:r>
            <w:r>
              <w:rPr>
                <w:rFonts w:ascii="仿宋" w:hAnsi="仿宋" w:eastAsia="仿宋" w:cs="仿宋"/>
                <w:kern w:val="0"/>
                <w:sz w:val="21"/>
                <w:szCs w:val="20"/>
                <w:highlight w:val="none"/>
              </w:rPr>
              <w:t>涉外涉港澳</w:t>
            </w:r>
            <w:r>
              <w:rPr>
                <w:rFonts w:hint="eastAsia" w:ascii="仿宋" w:hAnsi="仿宋" w:eastAsia="仿宋" w:cs="仿宋"/>
                <w:kern w:val="0"/>
                <w:sz w:val="21"/>
                <w:szCs w:val="20"/>
                <w:highlight w:val="none"/>
              </w:rPr>
              <w:t>台</w:t>
            </w:r>
            <w:r>
              <w:rPr>
                <w:rFonts w:ascii="仿宋" w:hAnsi="仿宋" w:eastAsia="仿宋" w:cs="仿宋"/>
                <w:kern w:val="0"/>
                <w:sz w:val="21"/>
                <w:szCs w:val="20"/>
                <w:highlight w:val="none"/>
              </w:rPr>
              <w:t>培训班</w:t>
            </w:r>
            <w:r>
              <w:rPr>
                <w:rFonts w:hint="eastAsia" w:ascii="仿宋" w:hAnsi="仿宋" w:eastAsia="仿宋" w:cs="仿宋"/>
                <w:kern w:val="0"/>
                <w:sz w:val="21"/>
                <w:szCs w:val="21"/>
                <w:highlight w:val="none"/>
              </w:rPr>
              <w:t>）</w:t>
            </w:r>
          </w:p>
        </w:tc>
        <w:tc>
          <w:tcPr>
            <w:tcW w:w="836" w:type="dxa"/>
            <w:tcBorders>
              <w:left w:val="single" w:color="auto" w:sz="4" w:space="0"/>
              <w:right w:val="single" w:color="auto" w:sz="4" w:space="0"/>
            </w:tcBorders>
            <w:shd w:val="clear" w:color="auto" w:fill="auto"/>
            <w:vAlign w:val="center"/>
          </w:tcPr>
          <w:p w14:paraId="3D6205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2天</w:t>
            </w:r>
          </w:p>
        </w:tc>
        <w:tc>
          <w:tcPr>
            <w:tcW w:w="2341" w:type="dxa"/>
            <w:tcBorders>
              <w:top w:val="single" w:color="auto" w:sz="4" w:space="0"/>
              <w:left w:val="single" w:color="auto" w:sz="4" w:space="0"/>
              <w:right w:val="single" w:color="auto" w:sz="4" w:space="0"/>
            </w:tcBorders>
            <w:shd w:val="clear" w:color="auto" w:fill="auto"/>
            <w:vAlign w:val="center"/>
          </w:tcPr>
          <w:p w14:paraId="54352BA5">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元/人/次</w:t>
            </w:r>
          </w:p>
        </w:tc>
        <w:tc>
          <w:tcPr>
            <w:tcW w:w="3525" w:type="dxa"/>
            <w:tcBorders>
              <w:top w:val="single" w:color="auto" w:sz="4" w:space="0"/>
              <w:left w:val="single" w:color="auto" w:sz="4" w:space="0"/>
              <w:right w:val="single" w:color="auto" w:sz="4" w:space="0"/>
            </w:tcBorders>
            <w:shd w:val="clear" w:color="auto" w:fill="auto"/>
            <w:vAlign w:val="center"/>
          </w:tcPr>
          <w:p w14:paraId="04D4E3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统一按51座及</w:t>
            </w:r>
          </w:p>
          <w:p w14:paraId="3C46DC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以上大巴往返报价</w:t>
            </w:r>
          </w:p>
        </w:tc>
      </w:tr>
      <w:tr w14:paraId="363F4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4" w:hRule="exact"/>
        </w:trPr>
        <w:tc>
          <w:tcPr>
            <w:tcW w:w="563" w:type="dxa"/>
            <w:tcBorders>
              <w:left w:val="single" w:color="auto" w:sz="4" w:space="0"/>
              <w:right w:val="single" w:color="auto" w:sz="4" w:space="0"/>
            </w:tcBorders>
            <w:shd w:val="clear" w:color="auto" w:fill="auto"/>
            <w:vAlign w:val="center"/>
          </w:tcPr>
          <w:p w14:paraId="64D54CAF">
            <w:pPr>
              <w:widowControl/>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w:t>
            </w:r>
          </w:p>
        </w:tc>
        <w:tc>
          <w:tcPr>
            <w:tcW w:w="2970" w:type="dxa"/>
            <w:tcBorders>
              <w:left w:val="single" w:color="auto" w:sz="4" w:space="0"/>
              <w:right w:val="single" w:color="auto" w:sz="4" w:space="0"/>
            </w:tcBorders>
            <w:shd w:val="clear" w:color="auto" w:fill="auto"/>
            <w:vAlign w:val="center"/>
          </w:tcPr>
          <w:p w14:paraId="7BA18E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延安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梁家河</w:t>
            </w:r>
          </w:p>
          <w:p w14:paraId="40B0D5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实践教学</w:t>
            </w:r>
            <w:r>
              <w:rPr>
                <w:rFonts w:hint="eastAsia" w:ascii="仿宋" w:hAnsi="仿宋" w:eastAsia="仿宋" w:cs="仿宋"/>
                <w:kern w:val="0"/>
                <w:sz w:val="22"/>
                <w:szCs w:val="22"/>
                <w:highlight w:val="none"/>
                <w:lang w:val="en-US" w:eastAsia="zh-CN"/>
              </w:rPr>
              <w:t>（高铁/动车）</w:t>
            </w:r>
          </w:p>
          <w:p w14:paraId="1F1EED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1"/>
                <w:szCs w:val="21"/>
                <w:highlight w:val="none"/>
              </w:rPr>
              <w:t>（</w:t>
            </w:r>
            <w:r>
              <w:rPr>
                <w:rFonts w:ascii="仿宋" w:hAnsi="仿宋" w:eastAsia="仿宋" w:cs="仿宋"/>
                <w:kern w:val="0"/>
                <w:sz w:val="21"/>
                <w:szCs w:val="20"/>
                <w:highlight w:val="none"/>
              </w:rPr>
              <w:t>涉外涉港澳</w:t>
            </w:r>
            <w:r>
              <w:rPr>
                <w:rFonts w:hint="eastAsia" w:ascii="仿宋" w:hAnsi="仿宋" w:eastAsia="仿宋" w:cs="仿宋"/>
                <w:kern w:val="0"/>
                <w:sz w:val="21"/>
                <w:szCs w:val="20"/>
                <w:highlight w:val="none"/>
              </w:rPr>
              <w:t>台</w:t>
            </w:r>
            <w:r>
              <w:rPr>
                <w:rFonts w:ascii="仿宋" w:hAnsi="仿宋" w:eastAsia="仿宋" w:cs="仿宋"/>
                <w:kern w:val="0"/>
                <w:sz w:val="21"/>
                <w:szCs w:val="20"/>
                <w:highlight w:val="none"/>
              </w:rPr>
              <w:t>培训班</w:t>
            </w:r>
            <w:r>
              <w:rPr>
                <w:rFonts w:hint="eastAsia" w:ascii="仿宋" w:hAnsi="仿宋" w:eastAsia="仿宋" w:cs="仿宋"/>
                <w:kern w:val="0"/>
                <w:sz w:val="21"/>
                <w:szCs w:val="21"/>
                <w:highlight w:val="none"/>
              </w:rPr>
              <w:t>）</w:t>
            </w:r>
          </w:p>
        </w:tc>
        <w:tc>
          <w:tcPr>
            <w:tcW w:w="836" w:type="dxa"/>
            <w:tcBorders>
              <w:left w:val="single" w:color="auto" w:sz="4" w:space="0"/>
              <w:right w:val="single" w:color="auto" w:sz="4" w:space="0"/>
            </w:tcBorders>
            <w:shd w:val="clear" w:color="auto" w:fill="auto"/>
            <w:vAlign w:val="center"/>
          </w:tcPr>
          <w:p w14:paraId="3373A9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2天</w:t>
            </w:r>
          </w:p>
        </w:tc>
        <w:tc>
          <w:tcPr>
            <w:tcW w:w="2341" w:type="dxa"/>
            <w:tcBorders>
              <w:top w:val="single" w:color="auto" w:sz="4" w:space="0"/>
              <w:left w:val="single" w:color="auto" w:sz="4" w:space="0"/>
              <w:right w:val="single" w:color="auto" w:sz="4" w:space="0"/>
            </w:tcBorders>
            <w:shd w:val="clear" w:color="auto" w:fill="auto"/>
            <w:vAlign w:val="center"/>
          </w:tcPr>
          <w:p w14:paraId="0FDDBD8D">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元/人/次</w:t>
            </w:r>
          </w:p>
        </w:tc>
        <w:tc>
          <w:tcPr>
            <w:tcW w:w="3525" w:type="dxa"/>
            <w:tcBorders>
              <w:top w:val="single" w:color="auto" w:sz="4" w:space="0"/>
              <w:left w:val="single" w:color="auto" w:sz="4" w:space="0"/>
              <w:right w:val="single" w:color="auto" w:sz="4" w:space="0"/>
            </w:tcBorders>
            <w:shd w:val="clear" w:color="auto" w:fill="auto"/>
            <w:vAlign w:val="center"/>
          </w:tcPr>
          <w:p w14:paraId="2455AF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含高铁/动车往返车票及西安市内接送站、延安、梁家河用车</w:t>
            </w:r>
          </w:p>
        </w:tc>
      </w:tr>
      <w:tr w14:paraId="19CFA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1" w:hRule="exact"/>
        </w:trPr>
        <w:tc>
          <w:tcPr>
            <w:tcW w:w="563" w:type="dxa"/>
            <w:tcBorders>
              <w:left w:val="single" w:color="auto" w:sz="4" w:space="0"/>
              <w:right w:val="single" w:color="auto" w:sz="4" w:space="0"/>
            </w:tcBorders>
            <w:shd w:val="clear" w:color="auto" w:fill="auto"/>
            <w:vAlign w:val="center"/>
          </w:tcPr>
          <w:p w14:paraId="5CFDB6C9">
            <w:pPr>
              <w:widowControl/>
              <w:spacing w:line="4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9</w:t>
            </w:r>
          </w:p>
        </w:tc>
        <w:tc>
          <w:tcPr>
            <w:tcW w:w="2970" w:type="dxa"/>
            <w:tcBorders>
              <w:left w:val="single" w:color="auto" w:sz="4" w:space="0"/>
              <w:right w:val="single" w:color="auto" w:sz="4" w:space="0"/>
            </w:tcBorders>
            <w:shd w:val="clear" w:color="auto" w:fill="auto"/>
            <w:vAlign w:val="center"/>
          </w:tcPr>
          <w:p w14:paraId="5023FB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w:t>
            </w:r>
            <w:r>
              <w:rPr>
                <w:rFonts w:hint="eastAsia" w:ascii="MS Gothic" w:hAnsi="MS Gothic" w:eastAsia="MS Gothic" w:cs="MS Gothic"/>
                <w:kern w:val="0"/>
                <w:sz w:val="24"/>
                <w:szCs w:val="24"/>
                <w:highlight w:val="none"/>
              </w:rPr>
              <w:t>⇌</w:t>
            </w:r>
            <w:r>
              <w:rPr>
                <w:rFonts w:hint="eastAsia" w:ascii="仿宋" w:hAnsi="仿宋" w:eastAsia="仿宋" w:cs="仿宋"/>
                <w:kern w:val="0"/>
                <w:sz w:val="24"/>
                <w:szCs w:val="24"/>
                <w:highlight w:val="none"/>
              </w:rPr>
              <w:t>延安</w:t>
            </w:r>
          </w:p>
          <w:p w14:paraId="24A2EE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实践教学</w:t>
            </w:r>
            <w:r>
              <w:rPr>
                <w:rFonts w:hint="eastAsia" w:ascii="仿宋" w:hAnsi="仿宋" w:eastAsia="仿宋" w:cs="仿宋"/>
                <w:kern w:val="0"/>
                <w:sz w:val="22"/>
                <w:szCs w:val="22"/>
                <w:highlight w:val="none"/>
                <w:lang w:val="en-US" w:eastAsia="zh-CN"/>
              </w:rPr>
              <w:t>（高铁/动车）</w:t>
            </w:r>
          </w:p>
        </w:tc>
        <w:tc>
          <w:tcPr>
            <w:tcW w:w="836" w:type="dxa"/>
            <w:tcBorders>
              <w:left w:val="single" w:color="auto" w:sz="4" w:space="0"/>
              <w:right w:val="single" w:color="auto" w:sz="4" w:space="0"/>
            </w:tcBorders>
            <w:shd w:val="clear" w:color="auto" w:fill="auto"/>
            <w:vAlign w:val="center"/>
          </w:tcPr>
          <w:p w14:paraId="1D61F3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1天</w:t>
            </w:r>
          </w:p>
        </w:tc>
        <w:tc>
          <w:tcPr>
            <w:tcW w:w="2341" w:type="dxa"/>
            <w:tcBorders>
              <w:top w:val="single" w:color="auto" w:sz="4" w:space="0"/>
              <w:left w:val="single" w:color="auto" w:sz="4" w:space="0"/>
              <w:right w:val="single" w:color="auto" w:sz="4" w:space="0"/>
            </w:tcBorders>
            <w:shd w:val="clear" w:color="auto" w:fill="auto"/>
            <w:vAlign w:val="center"/>
          </w:tcPr>
          <w:p w14:paraId="48AE4D1A">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rPr>
              <w:t>元/人/次</w:t>
            </w:r>
          </w:p>
        </w:tc>
        <w:tc>
          <w:tcPr>
            <w:tcW w:w="3525" w:type="dxa"/>
            <w:tcBorders>
              <w:top w:val="single" w:color="auto" w:sz="4" w:space="0"/>
              <w:left w:val="single" w:color="auto" w:sz="4" w:space="0"/>
              <w:right w:val="single" w:color="auto" w:sz="4" w:space="0"/>
            </w:tcBorders>
            <w:shd w:val="clear" w:color="auto" w:fill="auto"/>
            <w:vAlign w:val="center"/>
          </w:tcPr>
          <w:p w14:paraId="627E4D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含高铁/动车往返车票及西安市内接送站、延安用车</w:t>
            </w:r>
          </w:p>
        </w:tc>
      </w:tr>
      <w:tr w14:paraId="55B55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3" w:type="dxa"/>
            <w:tcBorders>
              <w:top w:val="single" w:color="auto" w:sz="4" w:space="0"/>
              <w:left w:val="single" w:color="auto" w:sz="4" w:space="0"/>
              <w:right w:val="single" w:color="auto" w:sz="4" w:space="0"/>
            </w:tcBorders>
            <w:shd w:val="clear" w:color="auto" w:fill="auto"/>
            <w:vAlign w:val="center"/>
          </w:tcPr>
          <w:p w14:paraId="6E27B89F">
            <w:pPr>
              <w:widowControl/>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w:t>
            </w:r>
          </w:p>
        </w:tc>
        <w:tc>
          <w:tcPr>
            <w:tcW w:w="3806" w:type="dxa"/>
            <w:gridSpan w:val="2"/>
            <w:tcBorders>
              <w:top w:val="single" w:color="auto" w:sz="4" w:space="0"/>
              <w:left w:val="single" w:color="auto" w:sz="4" w:space="0"/>
              <w:right w:val="single" w:color="auto" w:sz="4" w:space="0"/>
            </w:tcBorders>
            <w:shd w:val="clear" w:color="auto" w:fill="auto"/>
            <w:vAlign w:val="center"/>
          </w:tcPr>
          <w:p w14:paraId="2938B7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bookmarkStart w:id="8" w:name="OLE_LINK2"/>
            <w:bookmarkStart w:id="9" w:name="OLE_LINK1"/>
            <w:r>
              <w:rPr>
                <w:rFonts w:hint="eastAsia" w:ascii="仿宋" w:hAnsi="仿宋" w:eastAsia="仿宋" w:cs="仿宋"/>
                <w:kern w:val="0"/>
                <w:sz w:val="24"/>
                <w:szCs w:val="24"/>
                <w:highlight w:val="none"/>
              </w:rPr>
              <w:t>西安市周边用车</w:t>
            </w:r>
            <w:r>
              <w:rPr>
                <w:rFonts w:hint="eastAsia" w:ascii="仿宋" w:hAnsi="仿宋" w:eastAsia="仿宋" w:cs="仿宋"/>
                <w:kern w:val="0"/>
                <w:sz w:val="22"/>
                <w:szCs w:val="22"/>
                <w:highlight w:val="none"/>
                <w:lang w:val="en-US" w:eastAsia="zh-CN"/>
              </w:rPr>
              <w:t>（51座大巴）</w:t>
            </w:r>
          </w:p>
          <w:p w14:paraId="5A6AC8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2"/>
                <w:szCs w:val="24"/>
                <w:highlight w:val="none"/>
              </w:rPr>
            </w:pPr>
            <w:r>
              <w:rPr>
                <w:rFonts w:hint="eastAsia" w:ascii="仿宋" w:hAnsi="仿宋" w:eastAsia="仿宋" w:cs="仿宋"/>
                <w:kern w:val="0"/>
                <w:sz w:val="22"/>
                <w:szCs w:val="24"/>
                <w:highlight w:val="none"/>
              </w:rPr>
              <w:t>（交大继续教育学院翠华校区为中心，直线往返150公里以内）</w:t>
            </w:r>
          </w:p>
        </w:tc>
        <w:tc>
          <w:tcPr>
            <w:tcW w:w="2341" w:type="dxa"/>
            <w:tcBorders>
              <w:top w:val="single" w:color="auto" w:sz="4" w:space="0"/>
              <w:left w:val="single" w:color="auto" w:sz="4" w:space="0"/>
              <w:right w:val="single" w:color="auto" w:sz="4" w:space="0"/>
            </w:tcBorders>
            <w:shd w:val="clear" w:color="auto" w:fill="auto"/>
            <w:vAlign w:val="center"/>
          </w:tcPr>
          <w:p w14:paraId="5AE95F48">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sz w:val="24"/>
                <w:szCs w:val="24"/>
                <w:highlight w:val="none"/>
              </w:rPr>
            </w:pPr>
            <w:r>
              <w:rPr>
                <w:rFonts w:hint="eastAsia" w:ascii="仿宋" w:hAnsi="仿宋" w:eastAsia="仿宋" w:cs="仿宋"/>
                <w:kern w:val="0"/>
                <w:sz w:val="24"/>
                <w:szCs w:val="24"/>
                <w:highlight w:val="none"/>
              </w:rPr>
              <w:t>元/趟次</w:t>
            </w:r>
            <w:bookmarkEnd w:id="8"/>
            <w:bookmarkEnd w:id="9"/>
          </w:p>
        </w:tc>
        <w:tc>
          <w:tcPr>
            <w:tcW w:w="3525" w:type="dxa"/>
            <w:tcBorders>
              <w:top w:val="single" w:color="auto" w:sz="4" w:space="0"/>
              <w:left w:val="single" w:color="auto" w:sz="4" w:space="0"/>
              <w:right w:val="single" w:color="auto" w:sz="4" w:space="0"/>
            </w:tcBorders>
            <w:shd w:val="clear" w:color="auto" w:fill="auto"/>
            <w:vAlign w:val="center"/>
          </w:tcPr>
          <w:p w14:paraId="40BD51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统一按51座及</w:t>
            </w:r>
          </w:p>
          <w:p w14:paraId="47610E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以上大巴往返报价</w:t>
            </w:r>
          </w:p>
        </w:tc>
      </w:tr>
      <w:tr w14:paraId="7C65D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563" w:type="dxa"/>
            <w:tcBorders>
              <w:left w:val="single" w:color="auto" w:sz="4" w:space="0"/>
              <w:bottom w:val="single" w:color="auto" w:sz="4" w:space="0"/>
              <w:right w:val="single" w:color="auto" w:sz="4" w:space="0"/>
            </w:tcBorders>
            <w:shd w:val="clear" w:color="auto" w:fill="auto"/>
            <w:vAlign w:val="center"/>
          </w:tcPr>
          <w:p w14:paraId="33E8C587">
            <w:pPr>
              <w:widowControl/>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11</w:t>
            </w:r>
          </w:p>
        </w:tc>
        <w:tc>
          <w:tcPr>
            <w:tcW w:w="3806" w:type="dxa"/>
            <w:gridSpan w:val="2"/>
            <w:tcBorders>
              <w:left w:val="single" w:color="auto" w:sz="4" w:space="0"/>
              <w:bottom w:val="single" w:color="auto" w:sz="4" w:space="0"/>
              <w:right w:val="single" w:color="auto" w:sz="4" w:space="0"/>
            </w:tcBorders>
            <w:shd w:val="clear" w:color="auto" w:fill="auto"/>
            <w:vAlign w:val="center"/>
          </w:tcPr>
          <w:p w14:paraId="59E302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西安市周边用车</w:t>
            </w:r>
            <w:r>
              <w:rPr>
                <w:rFonts w:hint="eastAsia" w:ascii="仿宋" w:hAnsi="仿宋" w:eastAsia="仿宋" w:cs="仿宋"/>
                <w:kern w:val="0"/>
                <w:sz w:val="22"/>
                <w:szCs w:val="22"/>
                <w:highlight w:val="none"/>
                <w:lang w:val="en-US" w:eastAsia="zh-CN"/>
              </w:rPr>
              <w:t>（38座大巴）</w:t>
            </w:r>
          </w:p>
          <w:p w14:paraId="6C054B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2"/>
                <w:szCs w:val="24"/>
                <w:highlight w:val="none"/>
              </w:rPr>
              <w:t>（交大继续教育学院翠华校区为中心，直线往返150公里以内）</w:t>
            </w:r>
          </w:p>
        </w:tc>
        <w:tc>
          <w:tcPr>
            <w:tcW w:w="2341" w:type="dxa"/>
            <w:tcBorders>
              <w:left w:val="single" w:color="auto" w:sz="4" w:space="0"/>
              <w:bottom w:val="single" w:color="auto" w:sz="4" w:space="0"/>
              <w:right w:val="single" w:color="auto" w:sz="4" w:space="0"/>
            </w:tcBorders>
            <w:shd w:val="clear" w:color="auto" w:fill="auto"/>
            <w:vAlign w:val="center"/>
          </w:tcPr>
          <w:p w14:paraId="7FF49BB2">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7B0175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统一按38座</w:t>
            </w:r>
          </w:p>
          <w:p w14:paraId="602717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大巴往返报价</w:t>
            </w:r>
          </w:p>
        </w:tc>
      </w:tr>
      <w:tr w14:paraId="5E942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563" w:type="dxa"/>
            <w:tcBorders>
              <w:top w:val="single" w:color="auto" w:sz="4" w:space="0"/>
              <w:left w:val="single" w:color="auto" w:sz="4" w:space="0"/>
              <w:right w:val="single" w:color="auto" w:sz="4" w:space="0"/>
            </w:tcBorders>
            <w:shd w:val="clear" w:color="auto" w:fill="auto"/>
            <w:vAlign w:val="center"/>
          </w:tcPr>
          <w:p w14:paraId="6712D36F">
            <w:pPr>
              <w:widowControl/>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12</w:t>
            </w:r>
          </w:p>
        </w:tc>
        <w:tc>
          <w:tcPr>
            <w:tcW w:w="3806" w:type="dxa"/>
            <w:gridSpan w:val="2"/>
            <w:tcBorders>
              <w:top w:val="single" w:color="auto" w:sz="4" w:space="0"/>
              <w:left w:val="single" w:color="auto" w:sz="4" w:space="0"/>
              <w:right w:val="single" w:color="auto" w:sz="4" w:space="0"/>
            </w:tcBorders>
            <w:shd w:val="clear" w:color="auto" w:fill="auto"/>
            <w:vAlign w:val="center"/>
          </w:tcPr>
          <w:p w14:paraId="717267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西安市周边用车</w:t>
            </w:r>
            <w:r>
              <w:rPr>
                <w:rFonts w:hint="eastAsia" w:ascii="仿宋" w:hAnsi="仿宋" w:eastAsia="仿宋" w:cs="仿宋"/>
                <w:kern w:val="0"/>
                <w:sz w:val="22"/>
                <w:szCs w:val="22"/>
                <w:highlight w:val="none"/>
                <w:lang w:val="en-US" w:eastAsia="zh-CN"/>
              </w:rPr>
              <w:t>（51座大巴）</w:t>
            </w:r>
          </w:p>
          <w:p w14:paraId="3ED506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2"/>
                <w:szCs w:val="24"/>
                <w:highlight w:val="none"/>
              </w:rPr>
            </w:pPr>
            <w:r>
              <w:rPr>
                <w:rFonts w:hint="eastAsia" w:ascii="仿宋" w:hAnsi="仿宋" w:eastAsia="仿宋" w:cs="仿宋"/>
                <w:kern w:val="0"/>
                <w:sz w:val="22"/>
                <w:szCs w:val="24"/>
                <w:highlight w:val="none"/>
              </w:rPr>
              <w:t>（交大继续教育学院翠华校区为中心，直线往返150公里-300公里）</w:t>
            </w:r>
          </w:p>
        </w:tc>
        <w:tc>
          <w:tcPr>
            <w:tcW w:w="2341" w:type="dxa"/>
            <w:tcBorders>
              <w:top w:val="single" w:color="auto" w:sz="4" w:space="0"/>
              <w:left w:val="single" w:color="auto" w:sz="4" w:space="0"/>
              <w:right w:val="single" w:color="auto" w:sz="4" w:space="0"/>
            </w:tcBorders>
            <w:shd w:val="clear" w:color="auto" w:fill="auto"/>
            <w:vAlign w:val="center"/>
          </w:tcPr>
          <w:p w14:paraId="664BB420">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7301A8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统一按51座及</w:t>
            </w:r>
          </w:p>
          <w:p w14:paraId="05562C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以上大巴往返报价</w:t>
            </w:r>
          </w:p>
        </w:tc>
      </w:tr>
      <w:tr w14:paraId="24920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563" w:type="dxa"/>
            <w:tcBorders>
              <w:left w:val="single" w:color="auto" w:sz="4" w:space="0"/>
              <w:right w:val="single" w:color="auto" w:sz="4" w:space="0"/>
            </w:tcBorders>
            <w:shd w:val="clear" w:color="auto" w:fill="auto"/>
            <w:vAlign w:val="center"/>
          </w:tcPr>
          <w:p w14:paraId="22A8A4D9">
            <w:pPr>
              <w:widowControl/>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13</w:t>
            </w:r>
          </w:p>
        </w:tc>
        <w:tc>
          <w:tcPr>
            <w:tcW w:w="3806" w:type="dxa"/>
            <w:gridSpan w:val="2"/>
            <w:tcBorders>
              <w:left w:val="single" w:color="auto" w:sz="4" w:space="0"/>
              <w:right w:val="single" w:color="auto" w:sz="4" w:space="0"/>
            </w:tcBorders>
            <w:shd w:val="clear" w:color="auto" w:fill="auto"/>
            <w:vAlign w:val="center"/>
          </w:tcPr>
          <w:p w14:paraId="1B9620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西安市周边用车</w:t>
            </w:r>
            <w:r>
              <w:rPr>
                <w:rFonts w:hint="eastAsia" w:ascii="仿宋" w:hAnsi="仿宋" w:eastAsia="仿宋" w:cs="仿宋"/>
                <w:kern w:val="0"/>
                <w:sz w:val="22"/>
                <w:szCs w:val="22"/>
                <w:highlight w:val="none"/>
                <w:lang w:val="en-US" w:eastAsia="zh-CN"/>
              </w:rPr>
              <w:t>（38座大巴）</w:t>
            </w:r>
          </w:p>
          <w:p w14:paraId="2D7A34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2"/>
                <w:szCs w:val="24"/>
                <w:highlight w:val="none"/>
              </w:rPr>
              <w:t>（交大继续教育学院翠华校区为中心，直线往返150公里-300公里）</w:t>
            </w:r>
          </w:p>
        </w:tc>
        <w:tc>
          <w:tcPr>
            <w:tcW w:w="2341" w:type="dxa"/>
            <w:tcBorders>
              <w:top w:val="single" w:color="auto" w:sz="4" w:space="0"/>
              <w:left w:val="single" w:color="auto" w:sz="4" w:space="0"/>
              <w:right w:val="single" w:color="auto" w:sz="4" w:space="0"/>
            </w:tcBorders>
            <w:shd w:val="clear" w:color="auto" w:fill="auto"/>
            <w:vAlign w:val="center"/>
          </w:tcPr>
          <w:p w14:paraId="4BD26C1C">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53CF15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统一按38座</w:t>
            </w:r>
          </w:p>
          <w:p w14:paraId="558E3C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大巴往返报价</w:t>
            </w:r>
          </w:p>
        </w:tc>
      </w:tr>
      <w:tr w14:paraId="2E558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563" w:type="dxa"/>
            <w:tcBorders>
              <w:top w:val="single" w:color="auto" w:sz="4" w:space="0"/>
              <w:left w:val="single" w:color="auto" w:sz="4" w:space="0"/>
              <w:right w:val="single" w:color="auto" w:sz="4" w:space="0"/>
            </w:tcBorders>
            <w:shd w:val="clear" w:color="auto" w:fill="auto"/>
            <w:vAlign w:val="center"/>
          </w:tcPr>
          <w:p w14:paraId="25FCA7F5">
            <w:pPr>
              <w:widowControl/>
              <w:spacing w:line="400" w:lineRule="exact"/>
              <w:jc w:val="center"/>
              <w:rPr>
                <w:rFonts w:hint="default" w:ascii="仿宋" w:hAnsi="仿宋" w:eastAsia="仿宋" w:cs="仿宋"/>
                <w:b w:val="0"/>
                <w:bCs/>
                <w:kern w:val="0"/>
                <w:sz w:val="24"/>
                <w:szCs w:val="24"/>
                <w:highlight w:val="none"/>
                <w:lang w:val="en-US" w:eastAsia="zh-CN"/>
              </w:rPr>
            </w:pPr>
            <w:bookmarkStart w:id="10" w:name="_Hlk219813427"/>
            <w:r>
              <w:rPr>
                <w:rFonts w:hint="eastAsia" w:ascii="仿宋" w:hAnsi="仿宋" w:eastAsia="仿宋" w:cs="仿宋"/>
                <w:b w:val="0"/>
                <w:bCs/>
                <w:kern w:val="0"/>
                <w:sz w:val="24"/>
                <w:szCs w:val="24"/>
                <w:highlight w:val="none"/>
                <w:lang w:val="en-US" w:eastAsia="zh-CN"/>
              </w:rPr>
              <w:t>14</w:t>
            </w:r>
          </w:p>
        </w:tc>
        <w:tc>
          <w:tcPr>
            <w:tcW w:w="3806" w:type="dxa"/>
            <w:gridSpan w:val="2"/>
            <w:tcBorders>
              <w:top w:val="single" w:color="auto" w:sz="4" w:space="0"/>
              <w:left w:val="single" w:color="auto" w:sz="4" w:space="0"/>
              <w:right w:val="single" w:color="auto" w:sz="4" w:space="0"/>
            </w:tcBorders>
            <w:shd w:val="clear" w:color="auto" w:fill="auto"/>
            <w:vAlign w:val="center"/>
          </w:tcPr>
          <w:p w14:paraId="639062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咸阳机场</w:t>
            </w:r>
            <w:bookmarkStart w:id="11" w:name="OLE_LINK37"/>
            <w:bookmarkStart w:id="12" w:name="OLE_LINK36"/>
            <w:r>
              <w:rPr>
                <w:rFonts w:hint="eastAsia" w:ascii="仿宋" w:hAnsi="仿宋" w:eastAsia="仿宋" w:cs="仿宋"/>
                <w:kern w:val="0"/>
                <w:sz w:val="24"/>
                <w:szCs w:val="24"/>
                <w:highlight w:val="none"/>
              </w:rPr>
              <w:t>接/送</w:t>
            </w:r>
            <w:bookmarkEnd w:id="11"/>
            <w:bookmarkEnd w:id="12"/>
            <w:r>
              <w:rPr>
                <w:rFonts w:hint="eastAsia" w:ascii="仿宋" w:hAnsi="仿宋" w:eastAsia="仿宋" w:cs="仿宋"/>
                <w:kern w:val="0"/>
                <w:sz w:val="22"/>
                <w:szCs w:val="22"/>
                <w:highlight w:val="none"/>
                <w:lang w:val="en-US" w:eastAsia="zh-CN"/>
              </w:rPr>
              <w:t>（单趟51座大巴）</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6148A261">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552380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按51座及以上大巴报价</w:t>
            </w:r>
          </w:p>
        </w:tc>
      </w:tr>
      <w:tr w14:paraId="694CB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 w:hRule="atLeast"/>
        </w:trPr>
        <w:tc>
          <w:tcPr>
            <w:tcW w:w="563" w:type="dxa"/>
            <w:tcBorders>
              <w:left w:val="single" w:color="auto" w:sz="4" w:space="0"/>
              <w:right w:val="single" w:color="auto" w:sz="4" w:space="0"/>
            </w:tcBorders>
            <w:shd w:val="clear" w:color="auto" w:fill="auto"/>
            <w:vAlign w:val="center"/>
          </w:tcPr>
          <w:p w14:paraId="0223653D">
            <w:pPr>
              <w:widowControl/>
              <w:spacing w:line="400" w:lineRule="exact"/>
              <w:jc w:val="center"/>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15</w:t>
            </w:r>
          </w:p>
        </w:tc>
        <w:tc>
          <w:tcPr>
            <w:tcW w:w="3806" w:type="dxa"/>
            <w:gridSpan w:val="2"/>
            <w:tcBorders>
              <w:left w:val="single" w:color="auto" w:sz="4" w:space="0"/>
              <w:right w:val="single" w:color="auto" w:sz="4" w:space="0"/>
            </w:tcBorders>
            <w:shd w:val="clear" w:color="auto" w:fill="auto"/>
            <w:vAlign w:val="center"/>
          </w:tcPr>
          <w:p w14:paraId="2E08413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咸阳机场接/送</w:t>
            </w:r>
            <w:r>
              <w:rPr>
                <w:rFonts w:hint="eastAsia" w:ascii="仿宋" w:hAnsi="仿宋" w:eastAsia="仿宋" w:cs="仿宋"/>
                <w:kern w:val="0"/>
                <w:sz w:val="22"/>
                <w:szCs w:val="22"/>
                <w:highlight w:val="none"/>
                <w:lang w:val="en-US" w:eastAsia="zh-CN"/>
              </w:rPr>
              <w:t>（单趟38座大巴）</w:t>
            </w:r>
          </w:p>
        </w:tc>
        <w:tc>
          <w:tcPr>
            <w:tcW w:w="2341" w:type="dxa"/>
            <w:tcBorders>
              <w:top w:val="single" w:color="auto" w:sz="4" w:space="0"/>
              <w:left w:val="single" w:color="auto" w:sz="4" w:space="0"/>
              <w:right w:val="single" w:color="auto" w:sz="4" w:space="0"/>
            </w:tcBorders>
            <w:shd w:val="clear" w:color="auto" w:fill="auto"/>
            <w:vAlign w:val="center"/>
          </w:tcPr>
          <w:p w14:paraId="2F78D5B4">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right w:val="single" w:color="auto" w:sz="4" w:space="0"/>
            </w:tcBorders>
            <w:shd w:val="clear" w:color="auto" w:fill="auto"/>
            <w:vAlign w:val="center"/>
          </w:tcPr>
          <w:p w14:paraId="32B3F9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按38座大巴报价</w:t>
            </w:r>
          </w:p>
        </w:tc>
      </w:tr>
      <w:tr w14:paraId="480F4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563" w:type="dxa"/>
            <w:tcBorders>
              <w:top w:val="single" w:color="auto" w:sz="4" w:space="0"/>
              <w:left w:val="single" w:color="auto" w:sz="4" w:space="0"/>
              <w:right w:val="single" w:color="auto" w:sz="4" w:space="0"/>
            </w:tcBorders>
            <w:shd w:val="clear" w:color="auto" w:fill="auto"/>
            <w:vAlign w:val="center"/>
          </w:tcPr>
          <w:p w14:paraId="58AF8732">
            <w:pPr>
              <w:spacing w:line="400" w:lineRule="exact"/>
              <w:jc w:val="center"/>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16</w:t>
            </w:r>
          </w:p>
        </w:tc>
        <w:tc>
          <w:tcPr>
            <w:tcW w:w="3806" w:type="dxa"/>
            <w:gridSpan w:val="2"/>
            <w:tcBorders>
              <w:top w:val="single" w:color="auto" w:sz="4" w:space="0"/>
              <w:left w:val="single" w:color="auto" w:sz="4" w:space="0"/>
              <w:right w:val="single" w:color="auto" w:sz="4" w:space="0"/>
            </w:tcBorders>
            <w:shd w:val="clear" w:color="auto" w:fill="auto"/>
            <w:vAlign w:val="center"/>
          </w:tcPr>
          <w:p w14:paraId="4322BC7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咸阳机场接/送</w:t>
            </w:r>
            <w:r>
              <w:rPr>
                <w:rFonts w:hint="eastAsia" w:ascii="仿宋" w:hAnsi="仿宋" w:eastAsia="仿宋" w:cs="仿宋"/>
                <w:kern w:val="0"/>
                <w:sz w:val="22"/>
                <w:szCs w:val="22"/>
                <w:highlight w:val="none"/>
                <w:lang w:val="en-US" w:eastAsia="zh-CN"/>
              </w:rPr>
              <w:t>（往返51座大巴）</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23B681BE">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70BA9A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按51座及以上大巴报价</w:t>
            </w:r>
          </w:p>
        </w:tc>
      </w:tr>
      <w:tr w14:paraId="5B7ED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563" w:type="dxa"/>
            <w:tcBorders>
              <w:left w:val="single" w:color="auto" w:sz="4" w:space="0"/>
              <w:right w:val="single" w:color="auto" w:sz="4" w:space="0"/>
            </w:tcBorders>
            <w:shd w:val="clear" w:color="auto" w:fill="auto"/>
            <w:vAlign w:val="center"/>
          </w:tcPr>
          <w:p w14:paraId="3C5ED8D7">
            <w:pPr>
              <w:spacing w:line="400" w:lineRule="exact"/>
              <w:jc w:val="center"/>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17</w:t>
            </w:r>
          </w:p>
        </w:tc>
        <w:tc>
          <w:tcPr>
            <w:tcW w:w="3806" w:type="dxa"/>
            <w:gridSpan w:val="2"/>
            <w:tcBorders>
              <w:left w:val="single" w:color="auto" w:sz="4" w:space="0"/>
              <w:right w:val="single" w:color="auto" w:sz="4" w:space="0"/>
            </w:tcBorders>
            <w:shd w:val="clear" w:color="auto" w:fill="auto"/>
            <w:vAlign w:val="center"/>
          </w:tcPr>
          <w:p w14:paraId="20B11B63">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咸阳机场接/送</w:t>
            </w:r>
            <w:r>
              <w:rPr>
                <w:rFonts w:hint="eastAsia" w:ascii="仿宋" w:hAnsi="仿宋" w:eastAsia="仿宋" w:cs="仿宋"/>
                <w:kern w:val="0"/>
                <w:sz w:val="22"/>
                <w:szCs w:val="22"/>
                <w:highlight w:val="none"/>
                <w:lang w:val="en-US" w:eastAsia="zh-CN"/>
              </w:rPr>
              <w:t>（往返38座大巴）</w:t>
            </w:r>
          </w:p>
        </w:tc>
        <w:tc>
          <w:tcPr>
            <w:tcW w:w="2341" w:type="dxa"/>
            <w:tcBorders>
              <w:top w:val="single" w:color="auto" w:sz="4" w:space="0"/>
              <w:left w:val="single" w:color="auto" w:sz="4" w:space="0"/>
              <w:right w:val="single" w:color="auto" w:sz="4" w:space="0"/>
            </w:tcBorders>
            <w:shd w:val="clear" w:color="auto" w:fill="auto"/>
            <w:vAlign w:val="center"/>
          </w:tcPr>
          <w:p w14:paraId="52754EF7">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right w:val="single" w:color="auto" w:sz="4" w:space="0"/>
            </w:tcBorders>
            <w:shd w:val="clear" w:color="auto" w:fill="auto"/>
            <w:vAlign w:val="center"/>
          </w:tcPr>
          <w:p w14:paraId="3B6A69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按38座大巴报价</w:t>
            </w:r>
          </w:p>
        </w:tc>
      </w:tr>
      <w:tr w14:paraId="5D71B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563" w:type="dxa"/>
            <w:tcBorders>
              <w:top w:val="single" w:color="auto" w:sz="4" w:space="0"/>
              <w:left w:val="single" w:color="auto" w:sz="4" w:space="0"/>
              <w:right w:val="single" w:color="auto" w:sz="4" w:space="0"/>
            </w:tcBorders>
            <w:shd w:val="clear" w:color="auto" w:fill="auto"/>
            <w:vAlign w:val="center"/>
          </w:tcPr>
          <w:p w14:paraId="0EAC3531">
            <w:pPr>
              <w:spacing w:line="400" w:lineRule="exact"/>
              <w:jc w:val="center"/>
              <w:rPr>
                <w:rFonts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lang w:val="en-US" w:eastAsia="zh-CN"/>
              </w:rPr>
              <w:t>1</w:t>
            </w:r>
            <w:r>
              <w:rPr>
                <w:rFonts w:hint="eastAsia" w:ascii="仿宋" w:hAnsi="仿宋" w:eastAsia="仿宋" w:cs="仿宋"/>
                <w:b w:val="0"/>
                <w:bCs/>
                <w:kern w:val="0"/>
                <w:sz w:val="24"/>
                <w:szCs w:val="24"/>
                <w:highlight w:val="none"/>
              </w:rPr>
              <w:t>8</w:t>
            </w:r>
          </w:p>
        </w:tc>
        <w:tc>
          <w:tcPr>
            <w:tcW w:w="3806" w:type="dxa"/>
            <w:gridSpan w:val="2"/>
            <w:tcBorders>
              <w:top w:val="single" w:color="auto" w:sz="4" w:space="0"/>
              <w:left w:val="single" w:color="auto" w:sz="4" w:space="0"/>
              <w:right w:val="single" w:color="auto" w:sz="4" w:space="0"/>
            </w:tcBorders>
            <w:shd w:val="clear" w:color="auto" w:fill="auto"/>
            <w:vAlign w:val="center"/>
          </w:tcPr>
          <w:p w14:paraId="3104BA55">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西安北站接/送</w:t>
            </w:r>
            <w:r>
              <w:rPr>
                <w:rFonts w:hint="eastAsia" w:ascii="仿宋" w:hAnsi="仿宋" w:eastAsia="仿宋" w:cs="仿宋"/>
                <w:kern w:val="0"/>
                <w:sz w:val="22"/>
                <w:szCs w:val="22"/>
                <w:highlight w:val="none"/>
                <w:lang w:val="en-US" w:eastAsia="zh-CN"/>
              </w:rPr>
              <w:t>（单趟51座大巴）</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0DBF749">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27AD6F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按51座及以上大巴报价</w:t>
            </w:r>
          </w:p>
        </w:tc>
      </w:tr>
      <w:tr w14:paraId="78F8B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 w:hRule="atLeast"/>
        </w:trPr>
        <w:tc>
          <w:tcPr>
            <w:tcW w:w="563" w:type="dxa"/>
            <w:tcBorders>
              <w:left w:val="single" w:color="auto" w:sz="4" w:space="0"/>
              <w:right w:val="single" w:color="auto" w:sz="4" w:space="0"/>
            </w:tcBorders>
            <w:shd w:val="clear" w:color="auto" w:fill="auto"/>
            <w:vAlign w:val="center"/>
          </w:tcPr>
          <w:p w14:paraId="358C9283">
            <w:pPr>
              <w:spacing w:line="400" w:lineRule="exact"/>
              <w:jc w:val="center"/>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19</w:t>
            </w:r>
          </w:p>
        </w:tc>
        <w:tc>
          <w:tcPr>
            <w:tcW w:w="3806" w:type="dxa"/>
            <w:gridSpan w:val="2"/>
            <w:tcBorders>
              <w:left w:val="single" w:color="auto" w:sz="4" w:space="0"/>
              <w:right w:val="single" w:color="auto" w:sz="4" w:space="0"/>
            </w:tcBorders>
            <w:shd w:val="clear" w:color="auto" w:fill="auto"/>
            <w:vAlign w:val="center"/>
          </w:tcPr>
          <w:p w14:paraId="60E0633D">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西安北站接/送</w:t>
            </w:r>
            <w:r>
              <w:rPr>
                <w:rFonts w:hint="eastAsia" w:ascii="仿宋" w:hAnsi="仿宋" w:eastAsia="仿宋" w:cs="仿宋"/>
                <w:kern w:val="0"/>
                <w:sz w:val="22"/>
                <w:szCs w:val="22"/>
                <w:highlight w:val="none"/>
                <w:lang w:val="en-US" w:eastAsia="zh-CN"/>
              </w:rPr>
              <w:t>（单趟38座大巴）</w:t>
            </w:r>
          </w:p>
        </w:tc>
        <w:tc>
          <w:tcPr>
            <w:tcW w:w="2341" w:type="dxa"/>
            <w:tcBorders>
              <w:top w:val="single" w:color="auto" w:sz="4" w:space="0"/>
              <w:left w:val="single" w:color="auto" w:sz="4" w:space="0"/>
              <w:right w:val="single" w:color="auto" w:sz="4" w:space="0"/>
            </w:tcBorders>
            <w:shd w:val="clear" w:color="auto" w:fill="auto"/>
            <w:vAlign w:val="center"/>
          </w:tcPr>
          <w:p w14:paraId="72C9F4C3">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right w:val="single" w:color="auto" w:sz="4" w:space="0"/>
            </w:tcBorders>
            <w:shd w:val="clear" w:color="auto" w:fill="auto"/>
            <w:vAlign w:val="center"/>
          </w:tcPr>
          <w:p w14:paraId="51E1DE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按38座大巴报价</w:t>
            </w:r>
          </w:p>
        </w:tc>
      </w:tr>
      <w:bookmarkEnd w:id="10"/>
      <w:tr w14:paraId="52CA6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563" w:type="dxa"/>
            <w:tcBorders>
              <w:top w:val="single" w:color="auto" w:sz="4" w:space="0"/>
              <w:left w:val="single" w:color="auto" w:sz="4" w:space="0"/>
              <w:right w:val="single" w:color="auto" w:sz="4" w:space="0"/>
            </w:tcBorders>
            <w:shd w:val="clear" w:color="auto" w:fill="auto"/>
            <w:vAlign w:val="center"/>
          </w:tcPr>
          <w:p w14:paraId="4CF547C0">
            <w:pPr>
              <w:spacing w:line="400" w:lineRule="exact"/>
              <w:jc w:val="center"/>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20</w:t>
            </w:r>
          </w:p>
        </w:tc>
        <w:tc>
          <w:tcPr>
            <w:tcW w:w="3806" w:type="dxa"/>
            <w:gridSpan w:val="2"/>
            <w:tcBorders>
              <w:top w:val="single" w:color="auto" w:sz="4" w:space="0"/>
              <w:left w:val="single" w:color="auto" w:sz="4" w:space="0"/>
              <w:right w:val="single" w:color="auto" w:sz="4" w:space="0"/>
            </w:tcBorders>
            <w:shd w:val="clear" w:color="auto" w:fill="auto"/>
            <w:vAlign w:val="center"/>
          </w:tcPr>
          <w:p w14:paraId="2BE98574">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西安北站接/送</w:t>
            </w:r>
            <w:r>
              <w:rPr>
                <w:rFonts w:hint="eastAsia" w:ascii="仿宋" w:hAnsi="仿宋" w:eastAsia="仿宋" w:cs="仿宋"/>
                <w:kern w:val="0"/>
                <w:sz w:val="22"/>
                <w:szCs w:val="22"/>
                <w:highlight w:val="none"/>
                <w:lang w:val="en-US" w:eastAsia="zh-CN"/>
              </w:rPr>
              <w:t>（往返51座大巴）</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7E80F958">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3AE0A7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按51座及以上大巴报价</w:t>
            </w:r>
          </w:p>
        </w:tc>
      </w:tr>
      <w:tr w14:paraId="4F907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563" w:type="dxa"/>
            <w:tcBorders>
              <w:left w:val="single" w:color="auto" w:sz="4" w:space="0"/>
              <w:right w:val="single" w:color="auto" w:sz="4" w:space="0"/>
            </w:tcBorders>
            <w:shd w:val="clear" w:color="auto" w:fill="auto"/>
            <w:vAlign w:val="center"/>
          </w:tcPr>
          <w:p w14:paraId="6CD8F23E">
            <w:pPr>
              <w:spacing w:line="400" w:lineRule="exact"/>
              <w:jc w:val="center"/>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21</w:t>
            </w:r>
          </w:p>
        </w:tc>
        <w:tc>
          <w:tcPr>
            <w:tcW w:w="3806" w:type="dxa"/>
            <w:gridSpan w:val="2"/>
            <w:tcBorders>
              <w:left w:val="single" w:color="auto" w:sz="4" w:space="0"/>
              <w:right w:val="single" w:color="auto" w:sz="4" w:space="0"/>
            </w:tcBorders>
            <w:shd w:val="clear" w:color="auto" w:fill="auto"/>
            <w:vAlign w:val="center"/>
          </w:tcPr>
          <w:p w14:paraId="5FB5ECC4">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西安北站接/送</w:t>
            </w:r>
            <w:r>
              <w:rPr>
                <w:rFonts w:hint="eastAsia" w:ascii="仿宋" w:hAnsi="仿宋" w:eastAsia="仿宋" w:cs="仿宋"/>
                <w:kern w:val="0"/>
                <w:sz w:val="22"/>
                <w:szCs w:val="22"/>
                <w:highlight w:val="none"/>
                <w:lang w:val="en-US" w:eastAsia="zh-CN"/>
              </w:rPr>
              <w:t>（往返38座大巴）</w:t>
            </w:r>
          </w:p>
        </w:tc>
        <w:tc>
          <w:tcPr>
            <w:tcW w:w="2341" w:type="dxa"/>
            <w:tcBorders>
              <w:top w:val="single" w:color="auto" w:sz="4" w:space="0"/>
              <w:left w:val="single" w:color="auto" w:sz="4" w:space="0"/>
              <w:right w:val="single" w:color="auto" w:sz="4" w:space="0"/>
            </w:tcBorders>
            <w:shd w:val="clear" w:color="auto" w:fill="auto"/>
            <w:vAlign w:val="center"/>
          </w:tcPr>
          <w:p w14:paraId="4DBF05F3">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right w:val="single" w:color="auto" w:sz="4" w:space="0"/>
            </w:tcBorders>
            <w:shd w:val="clear" w:color="auto" w:fill="auto"/>
            <w:vAlign w:val="center"/>
          </w:tcPr>
          <w:p w14:paraId="062506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按38座大巴报价</w:t>
            </w:r>
          </w:p>
        </w:tc>
      </w:tr>
      <w:tr w14:paraId="26D60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563" w:type="dxa"/>
            <w:tcBorders>
              <w:top w:val="single" w:color="auto" w:sz="4" w:space="0"/>
              <w:left w:val="single" w:color="auto" w:sz="4" w:space="0"/>
              <w:right w:val="single" w:color="auto" w:sz="4" w:space="0"/>
            </w:tcBorders>
            <w:shd w:val="clear" w:color="auto" w:fill="auto"/>
            <w:vAlign w:val="center"/>
          </w:tcPr>
          <w:p w14:paraId="1647B876">
            <w:pPr>
              <w:spacing w:line="400" w:lineRule="exact"/>
              <w:jc w:val="center"/>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22</w:t>
            </w:r>
          </w:p>
        </w:tc>
        <w:tc>
          <w:tcPr>
            <w:tcW w:w="3806" w:type="dxa"/>
            <w:gridSpan w:val="2"/>
            <w:tcBorders>
              <w:top w:val="single" w:color="auto" w:sz="4" w:space="0"/>
              <w:left w:val="single" w:color="auto" w:sz="4" w:space="0"/>
              <w:right w:val="single" w:color="auto" w:sz="4" w:space="0"/>
            </w:tcBorders>
            <w:shd w:val="clear" w:color="auto" w:fill="auto"/>
            <w:vAlign w:val="center"/>
          </w:tcPr>
          <w:p w14:paraId="77D1E1F4">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火车站接/送</w:t>
            </w:r>
            <w:r>
              <w:rPr>
                <w:rFonts w:hint="eastAsia" w:ascii="仿宋" w:hAnsi="仿宋" w:eastAsia="仿宋" w:cs="仿宋"/>
                <w:kern w:val="0"/>
                <w:sz w:val="22"/>
                <w:szCs w:val="22"/>
                <w:highlight w:val="none"/>
                <w:lang w:val="en-US" w:eastAsia="zh-CN"/>
              </w:rPr>
              <w:t>（单趟51座大巴）</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49D525E1">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19849F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按51座及以上大巴报价</w:t>
            </w:r>
          </w:p>
        </w:tc>
      </w:tr>
      <w:tr w14:paraId="077A0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563" w:type="dxa"/>
            <w:tcBorders>
              <w:left w:val="single" w:color="auto" w:sz="4" w:space="0"/>
              <w:right w:val="single" w:color="auto" w:sz="4" w:space="0"/>
            </w:tcBorders>
            <w:shd w:val="clear" w:color="auto" w:fill="auto"/>
            <w:vAlign w:val="center"/>
          </w:tcPr>
          <w:p w14:paraId="1F7612B5">
            <w:pPr>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w:t>
            </w:r>
          </w:p>
        </w:tc>
        <w:tc>
          <w:tcPr>
            <w:tcW w:w="3806" w:type="dxa"/>
            <w:gridSpan w:val="2"/>
            <w:tcBorders>
              <w:left w:val="single" w:color="auto" w:sz="4" w:space="0"/>
              <w:right w:val="single" w:color="auto" w:sz="4" w:space="0"/>
            </w:tcBorders>
            <w:shd w:val="clear" w:color="auto" w:fill="auto"/>
            <w:vAlign w:val="center"/>
          </w:tcPr>
          <w:p w14:paraId="2E8DEC06">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火车站接/送</w:t>
            </w:r>
            <w:r>
              <w:rPr>
                <w:rFonts w:hint="eastAsia" w:ascii="仿宋" w:hAnsi="仿宋" w:eastAsia="仿宋" w:cs="仿宋"/>
                <w:kern w:val="0"/>
                <w:sz w:val="22"/>
                <w:szCs w:val="22"/>
                <w:highlight w:val="none"/>
                <w:lang w:val="en-US" w:eastAsia="zh-CN"/>
              </w:rPr>
              <w:t>（单趟38座大巴）</w:t>
            </w:r>
          </w:p>
        </w:tc>
        <w:tc>
          <w:tcPr>
            <w:tcW w:w="2341" w:type="dxa"/>
            <w:tcBorders>
              <w:top w:val="single" w:color="auto" w:sz="4" w:space="0"/>
              <w:left w:val="single" w:color="auto" w:sz="4" w:space="0"/>
              <w:right w:val="single" w:color="auto" w:sz="4" w:space="0"/>
            </w:tcBorders>
            <w:shd w:val="clear" w:color="auto" w:fill="auto"/>
            <w:vAlign w:val="center"/>
          </w:tcPr>
          <w:p w14:paraId="6CCA1CEA">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right w:val="single" w:color="auto" w:sz="4" w:space="0"/>
            </w:tcBorders>
            <w:shd w:val="clear" w:color="auto" w:fill="auto"/>
            <w:vAlign w:val="center"/>
          </w:tcPr>
          <w:p w14:paraId="0BC15A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按38座大巴报价</w:t>
            </w:r>
          </w:p>
        </w:tc>
      </w:tr>
      <w:tr w14:paraId="6EEEC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563" w:type="dxa"/>
            <w:tcBorders>
              <w:top w:val="single" w:color="auto" w:sz="4" w:space="0"/>
              <w:left w:val="single" w:color="auto" w:sz="4" w:space="0"/>
              <w:right w:val="single" w:color="auto" w:sz="4" w:space="0"/>
            </w:tcBorders>
            <w:shd w:val="clear" w:color="auto" w:fill="auto"/>
            <w:vAlign w:val="center"/>
          </w:tcPr>
          <w:p w14:paraId="75DB883C">
            <w:pPr>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24</w:t>
            </w:r>
          </w:p>
        </w:tc>
        <w:tc>
          <w:tcPr>
            <w:tcW w:w="3806" w:type="dxa"/>
            <w:gridSpan w:val="2"/>
            <w:tcBorders>
              <w:top w:val="single" w:color="auto" w:sz="4" w:space="0"/>
              <w:left w:val="single" w:color="auto" w:sz="4" w:space="0"/>
              <w:right w:val="single" w:color="auto" w:sz="4" w:space="0"/>
            </w:tcBorders>
            <w:shd w:val="clear" w:color="auto" w:fill="auto"/>
            <w:vAlign w:val="center"/>
          </w:tcPr>
          <w:p w14:paraId="448582CE">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火车站接/送</w:t>
            </w:r>
            <w:r>
              <w:rPr>
                <w:rFonts w:hint="eastAsia" w:ascii="仿宋" w:hAnsi="仿宋" w:eastAsia="仿宋" w:cs="仿宋"/>
                <w:kern w:val="0"/>
                <w:sz w:val="22"/>
                <w:szCs w:val="22"/>
                <w:highlight w:val="none"/>
                <w:lang w:val="en-US" w:eastAsia="zh-CN"/>
              </w:rPr>
              <w:t>（往返51座大巴）</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0DFD6BF1">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kern w:val="0"/>
                <w:sz w:val="22"/>
                <w:szCs w:val="22"/>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0284CE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按51座及以上大巴报价</w:t>
            </w:r>
          </w:p>
        </w:tc>
      </w:tr>
      <w:tr w14:paraId="5AD56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4" w:hRule="atLeast"/>
        </w:trPr>
        <w:tc>
          <w:tcPr>
            <w:tcW w:w="563" w:type="dxa"/>
            <w:tcBorders>
              <w:left w:val="single" w:color="auto" w:sz="4" w:space="0"/>
              <w:right w:val="single" w:color="auto" w:sz="4" w:space="0"/>
            </w:tcBorders>
            <w:shd w:val="clear" w:color="auto" w:fill="auto"/>
            <w:vAlign w:val="center"/>
          </w:tcPr>
          <w:p w14:paraId="50486ED4">
            <w:pPr>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w:t>
            </w:r>
          </w:p>
        </w:tc>
        <w:tc>
          <w:tcPr>
            <w:tcW w:w="3806" w:type="dxa"/>
            <w:gridSpan w:val="2"/>
            <w:tcBorders>
              <w:left w:val="single" w:color="auto" w:sz="4" w:space="0"/>
              <w:right w:val="single" w:color="auto" w:sz="4" w:space="0"/>
            </w:tcBorders>
            <w:shd w:val="clear" w:color="auto" w:fill="auto"/>
            <w:vAlign w:val="center"/>
          </w:tcPr>
          <w:p w14:paraId="366A3118">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火车站接/送</w:t>
            </w:r>
            <w:r>
              <w:rPr>
                <w:rFonts w:hint="eastAsia" w:ascii="仿宋" w:hAnsi="仿宋" w:eastAsia="仿宋" w:cs="仿宋"/>
                <w:kern w:val="0"/>
                <w:sz w:val="22"/>
                <w:szCs w:val="22"/>
                <w:highlight w:val="none"/>
                <w:lang w:val="en-US" w:eastAsia="zh-CN"/>
              </w:rPr>
              <w:t>（往返38座大巴）</w:t>
            </w:r>
          </w:p>
        </w:tc>
        <w:tc>
          <w:tcPr>
            <w:tcW w:w="2341" w:type="dxa"/>
            <w:tcBorders>
              <w:top w:val="single" w:color="auto" w:sz="4" w:space="0"/>
              <w:left w:val="single" w:color="auto" w:sz="4" w:space="0"/>
              <w:right w:val="single" w:color="auto" w:sz="4" w:space="0"/>
            </w:tcBorders>
            <w:shd w:val="clear" w:color="auto" w:fill="auto"/>
            <w:vAlign w:val="center"/>
          </w:tcPr>
          <w:p w14:paraId="0F385931">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kern w:val="0"/>
                <w:sz w:val="22"/>
                <w:szCs w:val="22"/>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right w:val="single" w:color="auto" w:sz="4" w:space="0"/>
            </w:tcBorders>
            <w:shd w:val="clear" w:color="auto" w:fill="auto"/>
            <w:vAlign w:val="center"/>
          </w:tcPr>
          <w:p w14:paraId="38431A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按38座大巴报价</w:t>
            </w:r>
          </w:p>
        </w:tc>
      </w:tr>
      <w:tr w14:paraId="2C009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563" w:type="dxa"/>
            <w:tcBorders>
              <w:top w:val="single" w:color="auto" w:sz="4" w:space="0"/>
              <w:left w:val="single" w:color="auto" w:sz="4" w:space="0"/>
              <w:right w:val="single" w:color="auto" w:sz="4" w:space="0"/>
            </w:tcBorders>
            <w:shd w:val="clear" w:color="auto" w:fill="auto"/>
            <w:vAlign w:val="center"/>
          </w:tcPr>
          <w:p w14:paraId="3C92A873">
            <w:pPr>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26</w:t>
            </w:r>
          </w:p>
        </w:tc>
        <w:tc>
          <w:tcPr>
            <w:tcW w:w="3806" w:type="dxa"/>
            <w:gridSpan w:val="2"/>
            <w:tcBorders>
              <w:top w:val="single" w:color="auto" w:sz="4" w:space="0"/>
              <w:left w:val="single" w:color="auto" w:sz="4" w:space="0"/>
              <w:right w:val="single" w:color="auto" w:sz="4" w:space="0"/>
            </w:tcBorders>
            <w:shd w:val="clear" w:color="auto" w:fill="auto"/>
            <w:vAlign w:val="center"/>
          </w:tcPr>
          <w:p w14:paraId="48366A9C">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西安东站接/送</w:t>
            </w:r>
            <w:r>
              <w:rPr>
                <w:rFonts w:hint="eastAsia" w:ascii="仿宋" w:hAnsi="仿宋" w:eastAsia="仿宋" w:cs="仿宋"/>
                <w:kern w:val="0"/>
                <w:sz w:val="22"/>
                <w:szCs w:val="22"/>
                <w:highlight w:val="none"/>
                <w:lang w:val="en-US" w:eastAsia="zh-CN"/>
              </w:rPr>
              <w:t>（单趟51座大巴）</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76FE17C1">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kern w:val="0"/>
                <w:sz w:val="22"/>
                <w:szCs w:val="22"/>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20A50C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按51座及以上大巴报价</w:t>
            </w:r>
          </w:p>
        </w:tc>
      </w:tr>
      <w:tr w14:paraId="168C1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563" w:type="dxa"/>
            <w:tcBorders>
              <w:left w:val="single" w:color="auto" w:sz="4" w:space="0"/>
              <w:right w:val="single" w:color="auto" w:sz="4" w:space="0"/>
            </w:tcBorders>
            <w:shd w:val="clear" w:color="auto" w:fill="auto"/>
            <w:vAlign w:val="center"/>
          </w:tcPr>
          <w:p w14:paraId="0D80FB2C">
            <w:pPr>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27</w:t>
            </w:r>
          </w:p>
        </w:tc>
        <w:tc>
          <w:tcPr>
            <w:tcW w:w="3806" w:type="dxa"/>
            <w:gridSpan w:val="2"/>
            <w:tcBorders>
              <w:left w:val="single" w:color="auto" w:sz="4" w:space="0"/>
              <w:right w:val="single" w:color="auto" w:sz="4" w:space="0"/>
            </w:tcBorders>
            <w:shd w:val="clear" w:color="auto" w:fill="auto"/>
            <w:vAlign w:val="center"/>
          </w:tcPr>
          <w:p w14:paraId="2F1C7A9D">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西安东站接/送</w:t>
            </w:r>
            <w:r>
              <w:rPr>
                <w:rFonts w:hint="eastAsia" w:ascii="仿宋" w:hAnsi="仿宋" w:eastAsia="仿宋" w:cs="仿宋"/>
                <w:kern w:val="0"/>
                <w:sz w:val="22"/>
                <w:szCs w:val="22"/>
                <w:highlight w:val="none"/>
                <w:lang w:val="en-US" w:eastAsia="zh-CN"/>
              </w:rPr>
              <w:t>（单趟38座大巴）</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2BCFE057">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kern w:val="0"/>
                <w:sz w:val="22"/>
                <w:szCs w:val="22"/>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05B60B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按38座大巴报价</w:t>
            </w:r>
          </w:p>
        </w:tc>
      </w:tr>
      <w:tr w14:paraId="0BB7D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563" w:type="dxa"/>
            <w:tcBorders>
              <w:top w:val="single" w:color="auto" w:sz="4" w:space="0"/>
              <w:left w:val="single" w:color="auto" w:sz="4" w:space="0"/>
              <w:right w:val="single" w:color="auto" w:sz="4" w:space="0"/>
            </w:tcBorders>
            <w:shd w:val="clear" w:color="auto" w:fill="auto"/>
            <w:vAlign w:val="center"/>
          </w:tcPr>
          <w:p w14:paraId="24A3D1FC">
            <w:pPr>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28</w:t>
            </w:r>
          </w:p>
        </w:tc>
        <w:tc>
          <w:tcPr>
            <w:tcW w:w="3806" w:type="dxa"/>
            <w:gridSpan w:val="2"/>
            <w:tcBorders>
              <w:top w:val="single" w:color="auto" w:sz="4" w:space="0"/>
              <w:left w:val="single" w:color="auto" w:sz="4" w:space="0"/>
              <w:right w:val="single" w:color="auto" w:sz="4" w:space="0"/>
            </w:tcBorders>
            <w:shd w:val="clear" w:color="auto" w:fill="auto"/>
            <w:vAlign w:val="center"/>
          </w:tcPr>
          <w:p w14:paraId="079E1CE3">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西安东站接/送</w:t>
            </w:r>
            <w:r>
              <w:rPr>
                <w:rFonts w:hint="eastAsia" w:ascii="仿宋" w:hAnsi="仿宋" w:eastAsia="仿宋" w:cs="仿宋"/>
                <w:kern w:val="0"/>
                <w:sz w:val="22"/>
                <w:szCs w:val="22"/>
                <w:highlight w:val="none"/>
                <w:lang w:val="en-US" w:eastAsia="zh-CN"/>
              </w:rPr>
              <w:t>（往返51座大巴）</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60288DBB">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kern w:val="0"/>
                <w:sz w:val="22"/>
                <w:szCs w:val="22"/>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62B19C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按51座及以上大巴报价</w:t>
            </w:r>
          </w:p>
        </w:tc>
      </w:tr>
      <w:tr w14:paraId="6B9B5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563" w:type="dxa"/>
            <w:tcBorders>
              <w:left w:val="single" w:color="auto" w:sz="4" w:space="0"/>
              <w:right w:val="single" w:color="auto" w:sz="4" w:space="0"/>
            </w:tcBorders>
            <w:shd w:val="clear" w:color="auto" w:fill="auto"/>
            <w:vAlign w:val="center"/>
          </w:tcPr>
          <w:p w14:paraId="5F1DF143">
            <w:pPr>
              <w:spacing w:line="40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29</w:t>
            </w:r>
          </w:p>
        </w:tc>
        <w:tc>
          <w:tcPr>
            <w:tcW w:w="3806" w:type="dxa"/>
            <w:gridSpan w:val="2"/>
            <w:tcBorders>
              <w:left w:val="single" w:color="auto" w:sz="4" w:space="0"/>
              <w:right w:val="single" w:color="auto" w:sz="4" w:space="0"/>
            </w:tcBorders>
            <w:shd w:val="clear" w:color="auto" w:fill="auto"/>
            <w:vAlign w:val="center"/>
          </w:tcPr>
          <w:p w14:paraId="7B44B198">
            <w:pPr>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西安东站接/送（往返38座大巴）</w:t>
            </w:r>
          </w:p>
        </w:tc>
        <w:tc>
          <w:tcPr>
            <w:tcW w:w="2341" w:type="dxa"/>
            <w:tcBorders>
              <w:top w:val="single" w:color="auto" w:sz="4" w:space="0"/>
              <w:left w:val="single" w:color="auto" w:sz="4" w:space="0"/>
              <w:right w:val="single" w:color="auto" w:sz="4" w:space="0"/>
            </w:tcBorders>
            <w:shd w:val="clear" w:color="auto" w:fill="auto"/>
            <w:vAlign w:val="center"/>
          </w:tcPr>
          <w:p w14:paraId="21B760F4">
            <w:pPr>
              <w:keepNext w:val="0"/>
              <w:keepLines w:val="0"/>
              <w:pageBreakBefore w:val="0"/>
              <w:kinsoku/>
              <w:wordWrap/>
              <w:overflowPunct/>
              <w:topLinePunct w:val="0"/>
              <w:autoSpaceDE/>
              <w:autoSpaceDN/>
              <w:bidi w:val="0"/>
              <w:adjustRightInd/>
              <w:snapToGrid/>
              <w:spacing w:line="360" w:lineRule="exact"/>
              <w:jc w:val="right"/>
              <w:textAlignment w:val="auto"/>
              <w:rPr>
                <w:rFonts w:ascii="仿宋" w:hAnsi="仿宋" w:eastAsia="仿宋" w:cs="仿宋"/>
                <w:kern w:val="0"/>
                <w:sz w:val="22"/>
                <w:szCs w:val="22"/>
                <w:highlight w:val="none"/>
              </w:rPr>
            </w:pPr>
            <w:r>
              <w:rPr>
                <w:rFonts w:hint="eastAsia" w:ascii="仿宋" w:hAnsi="仿宋" w:eastAsia="仿宋" w:cs="仿宋"/>
                <w:kern w:val="0"/>
                <w:sz w:val="24"/>
                <w:szCs w:val="24"/>
                <w:highlight w:val="none"/>
              </w:rPr>
              <w:t>元/趟次</w:t>
            </w:r>
          </w:p>
        </w:tc>
        <w:tc>
          <w:tcPr>
            <w:tcW w:w="3525" w:type="dxa"/>
            <w:tcBorders>
              <w:top w:val="single" w:color="auto" w:sz="4" w:space="0"/>
              <w:left w:val="single" w:color="auto" w:sz="4" w:space="0"/>
              <w:right w:val="single" w:color="auto" w:sz="4" w:space="0"/>
            </w:tcBorders>
            <w:shd w:val="clear" w:color="auto" w:fill="auto"/>
            <w:vAlign w:val="center"/>
          </w:tcPr>
          <w:p w14:paraId="57FA4F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按38座大巴报价</w:t>
            </w:r>
          </w:p>
        </w:tc>
      </w:tr>
      <w:tr w14:paraId="7CE42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10235" w:type="dxa"/>
            <w:gridSpan w:val="5"/>
            <w:tcBorders>
              <w:top w:val="single" w:color="auto" w:sz="4" w:space="0"/>
              <w:left w:val="single" w:color="auto" w:sz="4" w:space="0"/>
              <w:right w:val="single" w:color="auto" w:sz="4" w:space="0"/>
            </w:tcBorders>
            <w:shd w:val="clear" w:color="auto" w:fill="auto"/>
            <w:vAlign w:val="center"/>
          </w:tcPr>
          <w:p w14:paraId="4041ACF3">
            <w:pPr>
              <w:spacing w:line="400" w:lineRule="exact"/>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平均单价：       元</w:t>
            </w:r>
          </w:p>
        </w:tc>
      </w:tr>
    </w:tbl>
    <w:p w14:paraId="5544E1FE">
      <w:pPr>
        <w:widowControl/>
        <w:spacing w:line="400" w:lineRule="exact"/>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投标人（签字）：                  时间：</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投标人电话：                      投标单位盖章： </w:t>
      </w:r>
    </w:p>
    <w:p w14:paraId="0BAD3EF0">
      <w:pPr>
        <w:widowControl/>
        <w:spacing w:line="440" w:lineRule="exact"/>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此表将作为最终报价进行评分。</w:t>
      </w:r>
      <w:bookmarkStart w:id="13" w:name="OLE_LINK5"/>
    </w:p>
    <w:p w14:paraId="2BE99254">
      <w:pPr>
        <w:widowControl/>
        <w:spacing w:line="440" w:lineRule="exact"/>
        <w:jc w:val="left"/>
        <w:rPr>
          <w:rFonts w:ascii="仿宋" w:hAnsi="仿宋" w:eastAsia="仿宋" w:cs="仿宋"/>
          <w:b/>
          <w:bCs/>
          <w:kern w:val="0"/>
          <w:sz w:val="24"/>
          <w:szCs w:val="24"/>
          <w:highlight w:val="none"/>
        </w:rPr>
      </w:pPr>
      <w:r>
        <w:rPr>
          <w:rFonts w:hint="eastAsia" w:ascii="仿宋" w:hAnsi="仿宋" w:eastAsia="仿宋" w:cs="仿宋"/>
          <w:b/>
          <w:kern w:val="0"/>
          <w:sz w:val="24"/>
          <w:szCs w:val="24"/>
          <w:highlight w:val="none"/>
        </w:rPr>
        <w:t>序号1-</w:t>
      </w:r>
      <w:r>
        <w:rPr>
          <w:rFonts w:hint="eastAsia" w:ascii="仿宋" w:hAnsi="仿宋" w:eastAsia="仿宋" w:cs="仿宋"/>
          <w:b/>
          <w:kern w:val="0"/>
          <w:sz w:val="24"/>
          <w:szCs w:val="24"/>
          <w:highlight w:val="none"/>
          <w:lang w:val="en-US" w:eastAsia="zh-CN"/>
        </w:rPr>
        <w:t>9</w:t>
      </w:r>
      <w:r>
        <w:rPr>
          <w:rFonts w:hint="eastAsia" w:ascii="仿宋" w:hAnsi="仿宋" w:eastAsia="仿宋" w:cs="仿宋"/>
          <w:kern w:val="0"/>
          <w:sz w:val="24"/>
          <w:szCs w:val="28"/>
          <w:highlight w:val="none"/>
        </w:rPr>
        <w:t>报价时要综合考虑包含交通费、住宿费、餐费、门票费、电瓶车费、司机服务、讲解费、耳麦费、保险费、瓶装饮用水费和车辆运营过程中的过路桥费、油费、停车费、税金等其他所发生费用，不接受以临时发生费用为由额外收取费用。</w:t>
      </w:r>
      <w:bookmarkEnd w:id="13"/>
      <w:r>
        <w:rPr>
          <w:rFonts w:hint="eastAsia" w:ascii="仿宋" w:hAnsi="仿宋" w:eastAsia="仿宋" w:cs="仿宋"/>
          <w:b/>
          <w:bCs/>
          <w:kern w:val="0"/>
          <w:sz w:val="24"/>
          <w:szCs w:val="24"/>
          <w:highlight w:val="none"/>
        </w:rPr>
        <w:t>使用高铁/动车往返的行程，按照高铁费用进行报价，若培训班选择动车出行，则最终结算以铁路部门实际出票价为准进行核减。</w:t>
      </w:r>
    </w:p>
    <w:p w14:paraId="320023B1">
      <w:pPr>
        <w:widowControl/>
        <w:spacing w:line="440" w:lineRule="exact"/>
        <w:jc w:val="left"/>
        <w:rPr>
          <w:rFonts w:ascii="仿宋" w:hAnsi="仿宋" w:eastAsia="仿宋" w:cs="仿宋"/>
          <w:kern w:val="0"/>
          <w:sz w:val="24"/>
          <w:szCs w:val="28"/>
          <w:highlight w:val="none"/>
        </w:rPr>
      </w:pPr>
      <w:r>
        <w:rPr>
          <w:rFonts w:hint="eastAsia" w:ascii="仿宋" w:hAnsi="仿宋" w:eastAsia="仿宋" w:cs="仿宋"/>
          <w:b/>
          <w:kern w:val="0"/>
          <w:sz w:val="24"/>
          <w:szCs w:val="24"/>
          <w:highlight w:val="none"/>
        </w:rPr>
        <w:t>序号</w:t>
      </w:r>
      <w:r>
        <w:rPr>
          <w:rFonts w:hint="eastAsia" w:ascii="仿宋" w:hAnsi="仿宋" w:eastAsia="仿宋" w:cs="仿宋"/>
          <w:b/>
          <w:kern w:val="0"/>
          <w:sz w:val="24"/>
          <w:szCs w:val="24"/>
          <w:highlight w:val="none"/>
          <w:lang w:val="en-US" w:eastAsia="zh-CN"/>
        </w:rPr>
        <w:t>10</w:t>
      </w:r>
      <w:r>
        <w:rPr>
          <w:rFonts w:hint="eastAsia" w:ascii="仿宋" w:hAnsi="仿宋" w:eastAsia="仿宋" w:cs="仿宋"/>
          <w:b/>
          <w:kern w:val="0"/>
          <w:sz w:val="24"/>
          <w:szCs w:val="24"/>
          <w:highlight w:val="none"/>
        </w:rPr>
        <w:t>-</w:t>
      </w:r>
      <w:r>
        <w:rPr>
          <w:rFonts w:hint="eastAsia" w:ascii="仿宋" w:hAnsi="仿宋" w:eastAsia="仿宋" w:cs="仿宋"/>
          <w:b/>
          <w:kern w:val="0"/>
          <w:sz w:val="24"/>
          <w:szCs w:val="24"/>
          <w:highlight w:val="none"/>
          <w:lang w:val="en-US" w:eastAsia="zh-CN"/>
        </w:rPr>
        <w:t>29</w:t>
      </w:r>
      <w:r>
        <w:rPr>
          <w:rFonts w:hint="eastAsia" w:ascii="仿宋" w:hAnsi="仿宋" w:eastAsia="仿宋" w:cs="仿宋"/>
          <w:kern w:val="0"/>
          <w:sz w:val="24"/>
          <w:szCs w:val="28"/>
          <w:highlight w:val="none"/>
        </w:rPr>
        <w:t>报价时要综合考虑包含交通费、司机服务、保险费、瓶装饮用水费和车辆运营过程中的过路桥费、油费、停车费、税金等其他所发生费用，不接受以临时发生费用为由额外收取费用。</w:t>
      </w:r>
    </w:p>
    <w:p w14:paraId="7056A904">
      <w:pPr>
        <w:widowControl/>
        <w:jc w:val="left"/>
        <w:rPr>
          <w:rFonts w:ascii="仿宋" w:hAnsi="仿宋" w:eastAsia="仿宋" w:cs="仿宋"/>
          <w:kern w:val="0"/>
          <w:sz w:val="24"/>
          <w:szCs w:val="24"/>
          <w:highlight w:val="none"/>
        </w:rPr>
      </w:pPr>
    </w:p>
    <w:p w14:paraId="4AAB3617">
      <w:pPr>
        <w:rPr>
          <w:rFonts w:ascii="仿宋" w:hAnsi="仿宋" w:eastAsia="仿宋" w:cs="仿宋"/>
          <w:b/>
          <w:bCs/>
          <w:sz w:val="36"/>
          <w:szCs w:val="36"/>
          <w:highlight w:val="none"/>
        </w:rPr>
        <w:sectPr>
          <w:footerReference r:id="rId3" w:type="default"/>
          <w:pgSz w:w="11906" w:h="16838"/>
          <w:pgMar w:top="1270" w:right="1633" w:bottom="1270" w:left="1633" w:header="851" w:footer="992" w:gutter="0"/>
          <w:pgNumType w:start="1"/>
          <w:cols w:space="425" w:num="1"/>
          <w:docGrid w:type="lines" w:linePitch="312" w:charSpace="0"/>
        </w:sectPr>
      </w:pPr>
    </w:p>
    <w:p w14:paraId="52FD5545">
      <w:pPr>
        <w:rPr>
          <w:rFonts w:ascii="仿宋" w:hAnsi="仿宋" w:eastAsia="仿宋" w:cs="仿宋"/>
          <w:b/>
          <w:bCs/>
          <w:sz w:val="36"/>
          <w:szCs w:val="36"/>
          <w:highlight w:val="none"/>
        </w:rPr>
      </w:pPr>
      <w:r>
        <w:rPr>
          <w:rFonts w:hint="eastAsia" w:ascii="仿宋" w:hAnsi="仿宋" w:eastAsia="仿宋" w:cs="仿宋"/>
          <w:b/>
          <w:bCs/>
          <w:sz w:val="36"/>
          <w:szCs w:val="36"/>
          <w:highlight w:val="none"/>
        </w:rPr>
        <w:t>附件</w:t>
      </w:r>
      <w:r>
        <w:rPr>
          <w:rFonts w:ascii="仿宋" w:hAnsi="仿宋" w:eastAsia="仿宋" w:cs="仿宋"/>
          <w:b/>
          <w:bCs/>
          <w:sz w:val="36"/>
          <w:szCs w:val="36"/>
          <w:highlight w:val="none"/>
        </w:rPr>
        <w:t>3</w:t>
      </w:r>
      <w:r>
        <w:rPr>
          <w:rFonts w:hint="eastAsia" w:ascii="仿宋" w:hAnsi="仿宋" w:eastAsia="仿宋" w:cs="仿宋"/>
          <w:b/>
          <w:bCs/>
          <w:sz w:val="36"/>
          <w:szCs w:val="36"/>
          <w:highlight w:val="none"/>
        </w:rPr>
        <w:t>：</w:t>
      </w:r>
      <w:r>
        <w:rPr>
          <w:rFonts w:ascii="仿宋" w:hAnsi="仿宋" w:eastAsia="仿宋" w:cs="仿宋"/>
          <w:b/>
          <w:bCs/>
          <w:sz w:val="36"/>
          <w:szCs w:val="36"/>
          <w:highlight w:val="none"/>
        </w:rPr>
        <w:t xml:space="preserve"> </w:t>
      </w:r>
    </w:p>
    <w:p w14:paraId="51C9BBBF">
      <w:pPr>
        <w:jc w:val="center"/>
        <w:outlineLvl w:val="0"/>
        <w:rPr>
          <w:rFonts w:ascii="仿宋" w:hAnsi="仿宋" w:eastAsia="仿宋" w:cs="仿宋"/>
          <w:b/>
          <w:sz w:val="36"/>
          <w:szCs w:val="36"/>
          <w:highlight w:val="none"/>
        </w:rPr>
      </w:pPr>
      <w:r>
        <w:rPr>
          <w:rFonts w:hint="eastAsia" w:ascii="仿宋" w:hAnsi="仿宋" w:eastAsia="仿宋" w:cs="仿宋"/>
          <w:b/>
          <w:sz w:val="36"/>
          <w:szCs w:val="36"/>
          <w:highlight w:val="none"/>
        </w:rPr>
        <w:t>客运服务报价表</w:t>
      </w:r>
    </w:p>
    <w:tbl>
      <w:tblPr>
        <w:tblStyle w:val="7"/>
        <w:tblW w:w="16186" w:type="dxa"/>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425"/>
        <w:gridCol w:w="1225"/>
        <w:gridCol w:w="661"/>
        <w:gridCol w:w="616"/>
        <w:gridCol w:w="568"/>
        <w:gridCol w:w="614"/>
        <w:gridCol w:w="568"/>
        <w:gridCol w:w="709"/>
        <w:gridCol w:w="568"/>
        <w:gridCol w:w="708"/>
        <w:gridCol w:w="1305"/>
        <w:gridCol w:w="1276"/>
        <w:gridCol w:w="1032"/>
        <w:gridCol w:w="1423"/>
        <w:gridCol w:w="1060"/>
        <w:gridCol w:w="1446"/>
        <w:gridCol w:w="1417"/>
      </w:tblGrid>
      <w:tr w14:paraId="0BC5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65" w:type="dxa"/>
            <w:vMerge w:val="restart"/>
            <w:vAlign w:val="center"/>
          </w:tcPr>
          <w:p w14:paraId="0278760F">
            <w:pPr>
              <w:jc w:val="center"/>
              <w:rPr>
                <w:rFonts w:ascii="仿宋" w:hAnsi="仿宋" w:eastAsia="仿宋" w:cs="仿宋"/>
                <w:sz w:val="24"/>
                <w:szCs w:val="24"/>
                <w:highlight w:val="none"/>
              </w:rPr>
            </w:pPr>
            <w:r>
              <w:rPr>
                <w:rFonts w:hint="eastAsia" w:ascii="仿宋" w:hAnsi="仿宋" w:eastAsia="仿宋" w:cs="仿宋"/>
                <w:sz w:val="24"/>
                <w:szCs w:val="24"/>
                <w:highlight w:val="none"/>
              </w:rPr>
              <w:t>客车</w:t>
            </w:r>
          </w:p>
          <w:p w14:paraId="56A6FC99">
            <w:pPr>
              <w:jc w:val="center"/>
              <w:rPr>
                <w:rFonts w:ascii="仿宋" w:hAnsi="仿宋" w:eastAsia="仿宋" w:cs="仿宋"/>
                <w:kern w:val="0"/>
                <w:sz w:val="28"/>
                <w:szCs w:val="28"/>
                <w:highlight w:val="none"/>
              </w:rPr>
            </w:pPr>
            <w:r>
              <w:rPr>
                <w:rFonts w:hint="eastAsia" w:ascii="仿宋" w:hAnsi="仿宋" w:eastAsia="仿宋" w:cs="仿宋"/>
                <w:sz w:val="24"/>
                <w:szCs w:val="24"/>
                <w:highlight w:val="none"/>
              </w:rPr>
              <w:t>报价</w:t>
            </w:r>
          </w:p>
        </w:tc>
        <w:tc>
          <w:tcPr>
            <w:tcW w:w="425" w:type="dxa"/>
            <w:vMerge w:val="restart"/>
            <w:vAlign w:val="center"/>
          </w:tcPr>
          <w:p w14:paraId="65B22D93">
            <w:pPr>
              <w:jc w:val="center"/>
              <w:rPr>
                <w:rFonts w:ascii="仿宋" w:hAnsi="仿宋" w:eastAsia="仿宋" w:cs="仿宋"/>
                <w:kern w:val="0"/>
                <w:sz w:val="28"/>
                <w:szCs w:val="28"/>
                <w:highlight w:val="none"/>
              </w:rPr>
            </w:pPr>
            <w:r>
              <w:rPr>
                <w:rFonts w:hint="eastAsia" w:ascii="仿宋" w:hAnsi="仿宋" w:eastAsia="仿宋" w:cs="仿宋"/>
                <w:sz w:val="24"/>
                <w:szCs w:val="24"/>
                <w:highlight w:val="none"/>
              </w:rPr>
              <w:t>车 型</w:t>
            </w:r>
          </w:p>
        </w:tc>
        <w:tc>
          <w:tcPr>
            <w:tcW w:w="1225" w:type="dxa"/>
            <w:vMerge w:val="restart"/>
            <w:vAlign w:val="center"/>
          </w:tcPr>
          <w:p w14:paraId="6F5A1AF0">
            <w:pPr>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座位数</w:t>
            </w:r>
          </w:p>
        </w:tc>
        <w:tc>
          <w:tcPr>
            <w:tcW w:w="1277" w:type="dxa"/>
            <w:gridSpan w:val="2"/>
            <w:vAlign w:val="center"/>
          </w:tcPr>
          <w:p w14:paraId="5AD77D44">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咸阳机场</w:t>
            </w:r>
          </w:p>
        </w:tc>
        <w:tc>
          <w:tcPr>
            <w:tcW w:w="1182" w:type="dxa"/>
            <w:gridSpan w:val="2"/>
            <w:vAlign w:val="center"/>
          </w:tcPr>
          <w:p w14:paraId="1A0D35B3">
            <w:pPr>
              <w:jc w:val="center"/>
              <w:rPr>
                <w:rFonts w:ascii="仿宋" w:hAnsi="仿宋" w:eastAsia="仿宋" w:cs="仿宋"/>
                <w:kern w:val="0"/>
                <w:sz w:val="24"/>
                <w:szCs w:val="24"/>
                <w:highlight w:val="none"/>
              </w:rPr>
            </w:pPr>
            <w:bookmarkStart w:id="14" w:name="OLE_LINK33"/>
            <w:r>
              <w:rPr>
                <w:rFonts w:hint="eastAsia" w:ascii="仿宋" w:hAnsi="仿宋" w:eastAsia="仿宋" w:cs="仿宋"/>
                <w:kern w:val="0"/>
                <w:sz w:val="24"/>
                <w:szCs w:val="24"/>
                <w:highlight w:val="none"/>
              </w:rPr>
              <w:t>西安北站</w:t>
            </w:r>
            <w:bookmarkEnd w:id="14"/>
          </w:p>
        </w:tc>
        <w:tc>
          <w:tcPr>
            <w:tcW w:w="1277" w:type="dxa"/>
            <w:gridSpan w:val="2"/>
            <w:vAlign w:val="center"/>
          </w:tcPr>
          <w:p w14:paraId="75C4AE96">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火车站</w:t>
            </w:r>
          </w:p>
        </w:tc>
        <w:tc>
          <w:tcPr>
            <w:tcW w:w="1276" w:type="dxa"/>
            <w:gridSpan w:val="2"/>
            <w:vAlign w:val="center"/>
          </w:tcPr>
          <w:p w14:paraId="22BF9BDC">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西安东站</w:t>
            </w:r>
          </w:p>
        </w:tc>
        <w:tc>
          <w:tcPr>
            <w:tcW w:w="1305" w:type="dxa"/>
            <w:vMerge w:val="restart"/>
            <w:vAlign w:val="center"/>
          </w:tcPr>
          <w:p w14:paraId="56CD6843">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渭华起义纪念馆（往返）</w:t>
            </w:r>
          </w:p>
        </w:tc>
        <w:tc>
          <w:tcPr>
            <w:tcW w:w="1276" w:type="dxa"/>
            <w:vMerge w:val="restart"/>
            <w:vAlign w:val="center"/>
          </w:tcPr>
          <w:p w14:paraId="3098100D">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袁家村（往返）</w:t>
            </w:r>
          </w:p>
        </w:tc>
        <w:tc>
          <w:tcPr>
            <w:tcW w:w="1032" w:type="dxa"/>
            <w:vMerge w:val="restart"/>
            <w:vAlign w:val="center"/>
          </w:tcPr>
          <w:p w14:paraId="5E425041">
            <w:pPr>
              <w:jc w:val="center"/>
              <w:rPr>
                <w:rFonts w:ascii="仿宋" w:hAnsi="仿宋" w:eastAsia="仿宋" w:cs="仿宋"/>
                <w:sz w:val="24"/>
                <w:szCs w:val="24"/>
                <w:highlight w:val="none"/>
              </w:rPr>
            </w:pPr>
            <w:r>
              <w:rPr>
                <w:rFonts w:hint="eastAsia" w:ascii="仿宋" w:hAnsi="仿宋" w:eastAsia="仿宋" w:cs="仿宋"/>
                <w:kern w:val="0"/>
                <w:sz w:val="24"/>
                <w:szCs w:val="24"/>
                <w:highlight w:val="none"/>
              </w:rPr>
              <w:t>富平习仲勋陵园（往返）</w:t>
            </w:r>
          </w:p>
        </w:tc>
        <w:tc>
          <w:tcPr>
            <w:tcW w:w="1423" w:type="dxa"/>
            <w:vMerge w:val="restart"/>
            <w:vAlign w:val="center"/>
          </w:tcPr>
          <w:p w14:paraId="780FAA7F">
            <w:pPr>
              <w:jc w:val="center"/>
              <w:rPr>
                <w:rFonts w:ascii="仿宋" w:hAnsi="仿宋" w:eastAsia="仿宋" w:cs="仿宋"/>
                <w:sz w:val="24"/>
                <w:szCs w:val="24"/>
                <w:highlight w:val="none"/>
              </w:rPr>
            </w:pPr>
            <w:r>
              <w:rPr>
                <w:rFonts w:hint="eastAsia" w:ascii="仿宋" w:hAnsi="仿宋" w:eastAsia="仿宋" w:cs="仿宋"/>
                <w:sz w:val="24"/>
                <w:szCs w:val="24"/>
                <w:highlight w:val="none"/>
              </w:rPr>
              <w:t>照金纪念馆</w:t>
            </w:r>
            <w:r>
              <w:rPr>
                <w:rFonts w:hint="eastAsia" w:ascii="仿宋" w:hAnsi="仿宋" w:eastAsia="仿宋" w:cs="仿宋"/>
                <w:kern w:val="0"/>
                <w:sz w:val="24"/>
                <w:szCs w:val="24"/>
                <w:highlight w:val="none"/>
              </w:rPr>
              <w:t>（往返）</w:t>
            </w:r>
          </w:p>
        </w:tc>
        <w:tc>
          <w:tcPr>
            <w:tcW w:w="1060" w:type="dxa"/>
            <w:vMerge w:val="restart"/>
            <w:vAlign w:val="center"/>
          </w:tcPr>
          <w:p w14:paraId="7A61CF74">
            <w:pPr>
              <w:jc w:val="center"/>
              <w:rPr>
                <w:rFonts w:ascii="仿宋" w:hAnsi="仿宋" w:eastAsia="仿宋" w:cs="仿宋"/>
                <w:sz w:val="24"/>
                <w:szCs w:val="24"/>
                <w:highlight w:val="none"/>
              </w:rPr>
            </w:pPr>
            <w:r>
              <w:rPr>
                <w:rFonts w:hint="eastAsia" w:ascii="仿宋" w:hAnsi="仿宋" w:eastAsia="仿宋" w:cs="仿宋"/>
                <w:sz w:val="24"/>
                <w:szCs w:val="24"/>
                <w:highlight w:val="none"/>
              </w:rPr>
              <w:t>阎良航天基地</w:t>
            </w:r>
            <w:r>
              <w:rPr>
                <w:rFonts w:hint="eastAsia" w:ascii="仿宋" w:hAnsi="仿宋" w:eastAsia="仿宋" w:cs="仿宋"/>
                <w:kern w:val="0"/>
                <w:sz w:val="24"/>
                <w:szCs w:val="24"/>
                <w:highlight w:val="none"/>
              </w:rPr>
              <w:t>（往返）</w:t>
            </w:r>
          </w:p>
        </w:tc>
        <w:tc>
          <w:tcPr>
            <w:tcW w:w="1446" w:type="dxa"/>
            <w:vMerge w:val="restart"/>
            <w:vAlign w:val="center"/>
          </w:tcPr>
          <w:p w14:paraId="3C25CF27">
            <w:pPr>
              <w:jc w:val="center"/>
              <w:rPr>
                <w:rFonts w:ascii="仿宋" w:hAnsi="仿宋" w:eastAsia="仿宋" w:cs="仿宋"/>
                <w:sz w:val="24"/>
                <w:szCs w:val="24"/>
                <w:highlight w:val="none"/>
              </w:rPr>
            </w:pPr>
            <w:r>
              <w:rPr>
                <w:rFonts w:hint="eastAsia" w:ascii="仿宋" w:hAnsi="仿宋" w:eastAsia="仿宋" w:cs="仿宋"/>
                <w:sz w:val="24"/>
                <w:szCs w:val="24"/>
                <w:highlight w:val="none"/>
              </w:rPr>
              <w:t>西安市三环内（全天）</w:t>
            </w:r>
            <w:r>
              <w:rPr>
                <w:rFonts w:hint="eastAsia" w:ascii="仿宋" w:hAnsi="仿宋" w:eastAsia="仿宋" w:cs="仿宋"/>
                <w:kern w:val="0"/>
                <w:sz w:val="24"/>
                <w:szCs w:val="24"/>
                <w:highlight w:val="none"/>
              </w:rPr>
              <w:t>（往返）</w:t>
            </w:r>
          </w:p>
        </w:tc>
        <w:tc>
          <w:tcPr>
            <w:tcW w:w="1417" w:type="dxa"/>
            <w:vMerge w:val="restart"/>
            <w:vAlign w:val="center"/>
          </w:tcPr>
          <w:p w14:paraId="3B60971A">
            <w:pPr>
              <w:jc w:val="center"/>
              <w:rPr>
                <w:rFonts w:ascii="仿宋" w:hAnsi="仿宋" w:eastAsia="仿宋" w:cs="仿宋"/>
                <w:sz w:val="24"/>
                <w:szCs w:val="24"/>
                <w:highlight w:val="none"/>
              </w:rPr>
            </w:pPr>
            <w:r>
              <w:rPr>
                <w:rFonts w:hint="eastAsia" w:ascii="仿宋" w:hAnsi="仿宋" w:eastAsia="仿宋" w:cs="仿宋"/>
                <w:sz w:val="24"/>
                <w:szCs w:val="24"/>
                <w:highlight w:val="none"/>
              </w:rPr>
              <w:t>西安市三环内（半天</w:t>
            </w:r>
            <w:r>
              <w:rPr>
                <w:rFonts w:hint="eastAsia" w:ascii="仿宋" w:hAnsi="仿宋" w:eastAsia="仿宋" w:cs="仿宋"/>
                <w:kern w:val="0"/>
                <w:sz w:val="24"/>
                <w:szCs w:val="24"/>
                <w:highlight w:val="none"/>
              </w:rPr>
              <w:t>（往返）</w:t>
            </w:r>
          </w:p>
        </w:tc>
      </w:tr>
      <w:tr w14:paraId="535D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65" w:type="dxa"/>
            <w:vMerge w:val="continue"/>
            <w:vAlign w:val="center"/>
          </w:tcPr>
          <w:p w14:paraId="5753067F">
            <w:pPr>
              <w:jc w:val="center"/>
              <w:rPr>
                <w:rFonts w:ascii="仿宋" w:hAnsi="仿宋" w:eastAsia="仿宋" w:cs="仿宋"/>
                <w:sz w:val="24"/>
                <w:szCs w:val="24"/>
                <w:highlight w:val="none"/>
              </w:rPr>
            </w:pPr>
          </w:p>
        </w:tc>
        <w:tc>
          <w:tcPr>
            <w:tcW w:w="425" w:type="dxa"/>
            <w:vMerge w:val="continue"/>
            <w:vAlign w:val="center"/>
          </w:tcPr>
          <w:p w14:paraId="1B443068">
            <w:pPr>
              <w:jc w:val="center"/>
              <w:rPr>
                <w:rFonts w:ascii="仿宋" w:hAnsi="仿宋" w:eastAsia="仿宋" w:cs="仿宋"/>
                <w:sz w:val="24"/>
                <w:szCs w:val="24"/>
                <w:highlight w:val="none"/>
              </w:rPr>
            </w:pPr>
          </w:p>
        </w:tc>
        <w:tc>
          <w:tcPr>
            <w:tcW w:w="1225" w:type="dxa"/>
            <w:vMerge w:val="continue"/>
            <w:vAlign w:val="center"/>
          </w:tcPr>
          <w:p w14:paraId="1EEEC785">
            <w:pPr>
              <w:jc w:val="center"/>
              <w:rPr>
                <w:rFonts w:ascii="仿宋" w:hAnsi="仿宋" w:eastAsia="仿宋" w:cs="仿宋"/>
                <w:sz w:val="28"/>
                <w:szCs w:val="28"/>
                <w:highlight w:val="none"/>
              </w:rPr>
            </w:pPr>
          </w:p>
        </w:tc>
        <w:tc>
          <w:tcPr>
            <w:tcW w:w="661" w:type="dxa"/>
            <w:vAlign w:val="center"/>
          </w:tcPr>
          <w:p w14:paraId="724516F6">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单趟</w:t>
            </w:r>
          </w:p>
        </w:tc>
        <w:tc>
          <w:tcPr>
            <w:tcW w:w="616" w:type="dxa"/>
            <w:vAlign w:val="center"/>
          </w:tcPr>
          <w:p w14:paraId="63C6408B">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往返</w:t>
            </w:r>
          </w:p>
        </w:tc>
        <w:tc>
          <w:tcPr>
            <w:tcW w:w="568" w:type="dxa"/>
            <w:vAlign w:val="center"/>
          </w:tcPr>
          <w:p w14:paraId="5094DFA2">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单趟</w:t>
            </w:r>
          </w:p>
        </w:tc>
        <w:tc>
          <w:tcPr>
            <w:tcW w:w="614" w:type="dxa"/>
            <w:vAlign w:val="center"/>
          </w:tcPr>
          <w:p w14:paraId="07851E1D">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往返</w:t>
            </w:r>
          </w:p>
        </w:tc>
        <w:tc>
          <w:tcPr>
            <w:tcW w:w="568" w:type="dxa"/>
            <w:vAlign w:val="center"/>
          </w:tcPr>
          <w:p w14:paraId="2378582A">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单趟</w:t>
            </w:r>
          </w:p>
        </w:tc>
        <w:tc>
          <w:tcPr>
            <w:tcW w:w="709" w:type="dxa"/>
            <w:vAlign w:val="center"/>
          </w:tcPr>
          <w:p w14:paraId="3E8879B3">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往返</w:t>
            </w:r>
          </w:p>
        </w:tc>
        <w:tc>
          <w:tcPr>
            <w:tcW w:w="568" w:type="dxa"/>
            <w:vAlign w:val="center"/>
          </w:tcPr>
          <w:p w14:paraId="1CFEB0CD">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单趟</w:t>
            </w:r>
          </w:p>
        </w:tc>
        <w:tc>
          <w:tcPr>
            <w:tcW w:w="708" w:type="dxa"/>
            <w:vAlign w:val="center"/>
          </w:tcPr>
          <w:p w14:paraId="6E70AA24">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往返</w:t>
            </w:r>
          </w:p>
        </w:tc>
        <w:tc>
          <w:tcPr>
            <w:tcW w:w="1305" w:type="dxa"/>
            <w:vMerge w:val="continue"/>
            <w:vAlign w:val="center"/>
          </w:tcPr>
          <w:p w14:paraId="2DDE6441">
            <w:pPr>
              <w:jc w:val="center"/>
              <w:rPr>
                <w:rFonts w:ascii="仿宋" w:hAnsi="仿宋" w:eastAsia="仿宋" w:cs="仿宋"/>
                <w:kern w:val="0"/>
                <w:sz w:val="24"/>
                <w:szCs w:val="24"/>
                <w:highlight w:val="none"/>
              </w:rPr>
            </w:pPr>
          </w:p>
        </w:tc>
        <w:tc>
          <w:tcPr>
            <w:tcW w:w="1276" w:type="dxa"/>
            <w:vMerge w:val="continue"/>
            <w:vAlign w:val="center"/>
          </w:tcPr>
          <w:p w14:paraId="6EA0C32A">
            <w:pPr>
              <w:jc w:val="center"/>
              <w:rPr>
                <w:rFonts w:ascii="仿宋" w:hAnsi="仿宋" w:eastAsia="仿宋" w:cs="仿宋"/>
                <w:kern w:val="0"/>
                <w:sz w:val="24"/>
                <w:szCs w:val="24"/>
                <w:highlight w:val="none"/>
              </w:rPr>
            </w:pPr>
          </w:p>
        </w:tc>
        <w:tc>
          <w:tcPr>
            <w:tcW w:w="1032" w:type="dxa"/>
            <w:vMerge w:val="continue"/>
            <w:vAlign w:val="center"/>
          </w:tcPr>
          <w:p w14:paraId="1453DFBB">
            <w:pPr>
              <w:jc w:val="center"/>
              <w:rPr>
                <w:rFonts w:ascii="仿宋" w:hAnsi="仿宋" w:eastAsia="仿宋" w:cs="仿宋"/>
                <w:kern w:val="0"/>
                <w:sz w:val="24"/>
                <w:szCs w:val="24"/>
                <w:highlight w:val="none"/>
              </w:rPr>
            </w:pPr>
          </w:p>
        </w:tc>
        <w:tc>
          <w:tcPr>
            <w:tcW w:w="1423" w:type="dxa"/>
            <w:vMerge w:val="continue"/>
          </w:tcPr>
          <w:p w14:paraId="2392CC63">
            <w:pPr>
              <w:jc w:val="center"/>
              <w:rPr>
                <w:rFonts w:ascii="仿宋" w:hAnsi="仿宋" w:eastAsia="仿宋" w:cs="仿宋"/>
                <w:sz w:val="24"/>
                <w:szCs w:val="24"/>
                <w:highlight w:val="none"/>
              </w:rPr>
            </w:pPr>
          </w:p>
        </w:tc>
        <w:tc>
          <w:tcPr>
            <w:tcW w:w="1060" w:type="dxa"/>
            <w:vMerge w:val="continue"/>
            <w:vAlign w:val="center"/>
          </w:tcPr>
          <w:p w14:paraId="7F4A5279">
            <w:pPr>
              <w:jc w:val="center"/>
              <w:rPr>
                <w:rFonts w:ascii="仿宋" w:hAnsi="仿宋" w:eastAsia="仿宋" w:cs="仿宋"/>
                <w:sz w:val="24"/>
                <w:szCs w:val="24"/>
                <w:highlight w:val="none"/>
              </w:rPr>
            </w:pPr>
          </w:p>
        </w:tc>
        <w:tc>
          <w:tcPr>
            <w:tcW w:w="1446" w:type="dxa"/>
            <w:vMerge w:val="continue"/>
            <w:vAlign w:val="center"/>
          </w:tcPr>
          <w:p w14:paraId="4D41C510">
            <w:pPr>
              <w:jc w:val="center"/>
              <w:rPr>
                <w:rFonts w:ascii="仿宋" w:hAnsi="仿宋" w:eastAsia="仿宋" w:cs="仿宋"/>
                <w:sz w:val="24"/>
                <w:szCs w:val="24"/>
                <w:highlight w:val="none"/>
              </w:rPr>
            </w:pPr>
          </w:p>
        </w:tc>
        <w:tc>
          <w:tcPr>
            <w:tcW w:w="1417" w:type="dxa"/>
            <w:vMerge w:val="continue"/>
            <w:vAlign w:val="center"/>
          </w:tcPr>
          <w:p w14:paraId="2428E3B6">
            <w:pPr>
              <w:jc w:val="center"/>
              <w:rPr>
                <w:rFonts w:ascii="仿宋" w:hAnsi="仿宋" w:eastAsia="仿宋" w:cs="仿宋"/>
                <w:sz w:val="24"/>
                <w:szCs w:val="24"/>
                <w:highlight w:val="none"/>
              </w:rPr>
            </w:pPr>
          </w:p>
        </w:tc>
      </w:tr>
      <w:tr w14:paraId="0B41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Pr>
          <w:p w14:paraId="39AD7B5C">
            <w:pPr>
              <w:rPr>
                <w:rFonts w:ascii="仿宋" w:hAnsi="仿宋" w:eastAsia="仿宋" w:cs="仿宋"/>
                <w:kern w:val="0"/>
                <w:sz w:val="28"/>
                <w:szCs w:val="28"/>
                <w:highlight w:val="none"/>
              </w:rPr>
            </w:pPr>
          </w:p>
        </w:tc>
        <w:tc>
          <w:tcPr>
            <w:tcW w:w="425" w:type="dxa"/>
            <w:vAlign w:val="center"/>
          </w:tcPr>
          <w:p w14:paraId="6E94FBC3">
            <w:pPr>
              <w:jc w:val="center"/>
              <w:rPr>
                <w:rFonts w:ascii="仿宋" w:hAnsi="仿宋" w:eastAsia="仿宋" w:cs="仿宋"/>
                <w:kern w:val="0"/>
                <w:sz w:val="24"/>
                <w:szCs w:val="24"/>
                <w:highlight w:val="none"/>
              </w:rPr>
            </w:pPr>
            <w:r>
              <w:rPr>
                <w:rFonts w:hint="eastAsia" w:ascii="仿宋" w:hAnsi="仿宋" w:eastAsia="仿宋" w:cs="仿宋"/>
                <w:sz w:val="24"/>
                <w:szCs w:val="24"/>
                <w:highlight w:val="none"/>
              </w:rPr>
              <w:t>轿车</w:t>
            </w:r>
          </w:p>
        </w:tc>
        <w:tc>
          <w:tcPr>
            <w:tcW w:w="1225" w:type="dxa"/>
            <w:vAlign w:val="center"/>
          </w:tcPr>
          <w:p w14:paraId="53AFA093">
            <w:pPr>
              <w:jc w:val="center"/>
              <w:rPr>
                <w:rFonts w:ascii="仿宋" w:hAnsi="仿宋" w:eastAsia="仿宋" w:cs="仿宋"/>
                <w:spacing w:val="-17"/>
                <w:kern w:val="0"/>
                <w:sz w:val="24"/>
                <w:szCs w:val="24"/>
                <w:highlight w:val="none"/>
              </w:rPr>
            </w:pPr>
            <w:r>
              <w:rPr>
                <w:rFonts w:hint="eastAsia" w:ascii="仿宋" w:hAnsi="仿宋" w:eastAsia="仿宋" w:cs="仿宋"/>
                <w:spacing w:val="-17"/>
                <w:kern w:val="0"/>
                <w:sz w:val="24"/>
                <w:szCs w:val="24"/>
                <w:highlight w:val="none"/>
              </w:rPr>
              <w:t>5座</w:t>
            </w:r>
          </w:p>
        </w:tc>
        <w:tc>
          <w:tcPr>
            <w:tcW w:w="661" w:type="dxa"/>
            <w:vAlign w:val="center"/>
          </w:tcPr>
          <w:p w14:paraId="3FCB7AF0">
            <w:pPr>
              <w:rPr>
                <w:rFonts w:ascii="仿宋" w:hAnsi="仿宋" w:eastAsia="仿宋" w:cs="仿宋"/>
                <w:kern w:val="0"/>
                <w:sz w:val="28"/>
                <w:szCs w:val="28"/>
                <w:highlight w:val="none"/>
              </w:rPr>
            </w:pPr>
          </w:p>
        </w:tc>
        <w:tc>
          <w:tcPr>
            <w:tcW w:w="616" w:type="dxa"/>
            <w:vAlign w:val="center"/>
          </w:tcPr>
          <w:p w14:paraId="2CE2E7DA">
            <w:pPr>
              <w:rPr>
                <w:rFonts w:ascii="仿宋" w:hAnsi="仿宋" w:eastAsia="仿宋" w:cs="仿宋"/>
                <w:kern w:val="0"/>
                <w:sz w:val="28"/>
                <w:szCs w:val="28"/>
                <w:highlight w:val="none"/>
              </w:rPr>
            </w:pPr>
          </w:p>
        </w:tc>
        <w:tc>
          <w:tcPr>
            <w:tcW w:w="568" w:type="dxa"/>
          </w:tcPr>
          <w:p w14:paraId="718EEACD">
            <w:pPr>
              <w:rPr>
                <w:rFonts w:ascii="仿宋" w:hAnsi="仿宋" w:eastAsia="仿宋" w:cs="仿宋"/>
                <w:kern w:val="0"/>
                <w:sz w:val="28"/>
                <w:szCs w:val="28"/>
                <w:highlight w:val="none"/>
              </w:rPr>
            </w:pPr>
          </w:p>
        </w:tc>
        <w:tc>
          <w:tcPr>
            <w:tcW w:w="614" w:type="dxa"/>
          </w:tcPr>
          <w:p w14:paraId="6C9460C9">
            <w:pPr>
              <w:rPr>
                <w:rFonts w:ascii="仿宋" w:hAnsi="仿宋" w:eastAsia="仿宋" w:cs="仿宋"/>
                <w:kern w:val="0"/>
                <w:sz w:val="28"/>
                <w:szCs w:val="28"/>
                <w:highlight w:val="none"/>
              </w:rPr>
            </w:pPr>
          </w:p>
        </w:tc>
        <w:tc>
          <w:tcPr>
            <w:tcW w:w="568" w:type="dxa"/>
          </w:tcPr>
          <w:p w14:paraId="152CD30F">
            <w:pPr>
              <w:rPr>
                <w:rFonts w:ascii="仿宋" w:hAnsi="仿宋" w:eastAsia="仿宋" w:cs="仿宋"/>
                <w:kern w:val="0"/>
                <w:sz w:val="28"/>
                <w:szCs w:val="28"/>
                <w:highlight w:val="none"/>
              </w:rPr>
            </w:pPr>
          </w:p>
        </w:tc>
        <w:tc>
          <w:tcPr>
            <w:tcW w:w="709" w:type="dxa"/>
          </w:tcPr>
          <w:p w14:paraId="656C7071">
            <w:pPr>
              <w:rPr>
                <w:rFonts w:ascii="仿宋" w:hAnsi="仿宋" w:eastAsia="仿宋" w:cs="仿宋"/>
                <w:kern w:val="0"/>
                <w:sz w:val="28"/>
                <w:szCs w:val="28"/>
                <w:highlight w:val="none"/>
              </w:rPr>
            </w:pPr>
          </w:p>
        </w:tc>
        <w:tc>
          <w:tcPr>
            <w:tcW w:w="568" w:type="dxa"/>
          </w:tcPr>
          <w:p w14:paraId="64E45DC3">
            <w:pPr>
              <w:rPr>
                <w:rFonts w:ascii="仿宋" w:hAnsi="仿宋" w:eastAsia="仿宋" w:cs="仿宋"/>
                <w:kern w:val="0"/>
                <w:sz w:val="28"/>
                <w:szCs w:val="28"/>
                <w:highlight w:val="none"/>
              </w:rPr>
            </w:pPr>
          </w:p>
        </w:tc>
        <w:tc>
          <w:tcPr>
            <w:tcW w:w="708" w:type="dxa"/>
          </w:tcPr>
          <w:p w14:paraId="48111EF6">
            <w:pPr>
              <w:rPr>
                <w:rFonts w:ascii="仿宋" w:hAnsi="仿宋" w:eastAsia="仿宋" w:cs="仿宋"/>
                <w:kern w:val="0"/>
                <w:sz w:val="28"/>
                <w:szCs w:val="28"/>
                <w:highlight w:val="none"/>
              </w:rPr>
            </w:pPr>
          </w:p>
        </w:tc>
        <w:tc>
          <w:tcPr>
            <w:tcW w:w="1305" w:type="dxa"/>
          </w:tcPr>
          <w:p w14:paraId="5228ABF8">
            <w:pPr>
              <w:rPr>
                <w:rFonts w:ascii="仿宋" w:hAnsi="仿宋" w:eastAsia="仿宋" w:cs="仿宋"/>
                <w:kern w:val="0"/>
                <w:sz w:val="28"/>
                <w:szCs w:val="28"/>
                <w:highlight w:val="none"/>
              </w:rPr>
            </w:pPr>
          </w:p>
        </w:tc>
        <w:tc>
          <w:tcPr>
            <w:tcW w:w="1276" w:type="dxa"/>
          </w:tcPr>
          <w:p w14:paraId="1A6F491C">
            <w:pPr>
              <w:rPr>
                <w:rFonts w:ascii="仿宋" w:hAnsi="仿宋" w:eastAsia="仿宋" w:cs="仿宋"/>
                <w:kern w:val="0"/>
                <w:sz w:val="28"/>
                <w:szCs w:val="28"/>
                <w:highlight w:val="none"/>
              </w:rPr>
            </w:pPr>
          </w:p>
        </w:tc>
        <w:tc>
          <w:tcPr>
            <w:tcW w:w="1032" w:type="dxa"/>
          </w:tcPr>
          <w:p w14:paraId="48213993">
            <w:pPr>
              <w:rPr>
                <w:rFonts w:ascii="仿宋" w:hAnsi="仿宋" w:eastAsia="仿宋" w:cs="仿宋"/>
                <w:kern w:val="0"/>
                <w:sz w:val="28"/>
                <w:szCs w:val="28"/>
                <w:highlight w:val="none"/>
              </w:rPr>
            </w:pPr>
          </w:p>
        </w:tc>
        <w:tc>
          <w:tcPr>
            <w:tcW w:w="1423" w:type="dxa"/>
          </w:tcPr>
          <w:p w14:paraId="33343C11">
            <w:pPr>
              <w:rPr>
                <w:rFonts w:ascii="仿宋" w:hAnsi="仿宋" w:eastAsia="仿宋" w:cs="仿宋"/>
                <w:kern w:val="0"/>
                <w:sz w:val="28"/>
                <w:szCs w:val="28"/>
                <w:highlight w:val="none"/>
              </w:rPr>
            </w:pPr>
          </w:p>
        </w:tc>
        <w:tc>
          <w:tcPr>
            <w:tcW w:w="1060" w:type="dxa"/>
          </w:tcPr>
          <w:p w14:paraId="48B5654A">
            <w:pPr>
              <w:rPr>
                <w:rFonts w:ascii="仿宋" w:hAnsi="仿宋" w:eastAsia="仿宋" w:cs="仿宋"/>
                <w:kern w:val="0"/>
                <w:sz w:val="28"/>
                <w:szCs w:val="28"/>
                <w:highlight w:val="none"/>
              </w:rPr>
            </w:pPr>
          </w:p>
        </w:tc>
        <w:tc>
          <w:tcPr>
            <w:tcW w:w="1446" w:type="dxa"/>
          </w:tcPr>
          <w:p w14:paraId="5F27BE4B">
            <w:pPr>
              <w:rPr>
                <w:rFonts w:ascii="仿宋" w:hAnsi="仿宋" w:eastAsia="仿宋" w:cs="仿宋"/>
                <w:kern w:val="0"/>
                <w:sz w:val="28"/>
                <w:szCs w:val="28"/>
                <w:highlight w:val="none"/>
              </w:rPr>
            </w:pPr>
          </w:p>
        </w:tc>
        <w:tc>
          <w:tcPr>
            <w:tcW w:w="1417" w:type="dxa"/>
          </w:tcPr>
          <w:p w14:paraId="0D9B79FD">
            <w:pPr>
              <w:rPr>
                <w:rFonts w:ascii="仿宋" w:hAnsi="仿宋" w:eastAsia="仿宋" w:cs="仿宋"/>
                <w:kern w:val="0"/>
                <w:sz w:val="28"/>
                <w:szCs w:val="28"/>
                <w:highlight w:val="none"/>
              </w:rPr>
            </w:pPr>
          </w:p>
        </w:tc>
      </w:tr>
      <w:tr w14:paraId="5D03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Pr>
          <w:p w14:paraId="2D575F28">
            <w:pPr>
              <w:rPr>
                <w:rFonts w:ascii="仿宋" w:hAnsi="仿宋" w:eastAsia="仿宋" w:cs="仿宋"/>
                <w:kern w:val="0"/>
                <w:sz w:val="28"/>
                <w:szCs w:val="28"/>
                <w:highlight w:val="none"/>
              </w:rPr>
            </w:pPr>
          </w:p>
        </w:tc>
        <w:tc>
          <w:tcPr>
            <w:tcW w:w="425" w:type="dxa"/>
            <w:vMerge w:val="restart"/>
            <w:vAlign w:val="center"/>
          </w:tcPr>
          <w:p w14:paraId="079A2761">
            <w:pPr>
              <w:jc w:val="center"/>
              <w:rPr>
                <w:rFonts w:ascii="仿宋" w:hAnsi="仿宋" w:eastAsia="仿宋" w:cs="仿宋"/>
                <w:kern w:val="0"/>
                <w:sz w:val="24"/>
                <w:szCs w:val="24"/>
                <w:highlight w:val="none"/>
              </w:rPr>
            </w:pPr>
            <w:r>
              <w:rPr>
                <w:rFonts w:hint="eastAsia" w:ascii="仿宋" w:hAnsi="仿宋" w:eastAsia="仿宋" w:cs="仿宋"/>
                <w:sz w:val="24"/>
                <w:szCs w:val="24"/>
                <w:highlight w:val="none"/>
              </w:rPr>
              <w:t>商务车</w:t>
            </w:r>
          </w:p>
        </w:tc>
        <w:tc>
          <w:tcPr>
            <w:tcW w:w="1225" w:type="dxa"/>
            <w:vAlign w:val="center"/>
          </w:tcPr>
          <w:p w14:paraId="30DA369F">
            <w:pPr>
              <w:jc w:val="center"/>
              <w:rPr>
                <w:rFonts w:ascii="仿宋" w:hAnsi="仿宋" w:eastAsia="仿宋" w:cs="仿宋"/>
                <w:kern w:val="0"/>
                <w:sz w:val="24"/>
                <w:szCs w:val="24"/>
                <w:highlight w:val="none"/>
              </w:rPr>
            </w:pPr>
            <w:r>
              <w:rPr>
                <w:rFonts w:hint="eastAsia" w:ascii="仿宋" w:hAnsi="仿宋" w:eastAsia="仿宋" w:cs="仿宋"/>
                <w:spacing w:val="-17"/>
                <w:kern w:val="0"/>
                <w:sz w:val="24"/>
                <w:szCs w:val="28"/>
                <w:highlight w:val="none"/>
              </w:rPr>
              <w:t>7-9座</w:t>
            </w:r>
          </w:p>
        </w:tc>
        <w:tc>
          <w:tcPr>
            <w:tcW w:w="661" w:type="dxa"/>
            <w:vAlign w:val="center"/>
          </w:tcPr>
          <w:p w14:paraId="7343A8F0">
            <w:pPr>
              <w:rPr>
                <w:rFonts w:ascii="仿宋" w:hAnsi="仿宋" w:eastAsia="仿宋" w:cs="仿宋"/>
                <w:kern w:val="0"/>
                <w:sz w:val="28"/>
                <w:szCs w:val="28"/>
                <w:highlight w:val="none"/>
              </w:rPr>
            </w:pPr>
          </w:p>
        </w:tc>
        <w:tc>
          <w:tcPr>
            <w:tcW w:w="616" w:type="dxa"/>
            <w:vAlign w:val="center"/>
          </w:tcPr>
          <w:p w14:paraId="4F477A9A">
            <w:pPr>
              <w:rPr>
                <w:rFonts w:ascii="仿宋" w:hAnsi="仿宋" w:eastAsia="仿宋" w:cs="仿宋"/>
                <w:kern w:val="0"/>
                <w:sz w:val="28"/>
                <w:szCs w:val="28"/>
                <w:highlight w:val="none"/>
              </w:rPr>
            </w:pPr>
          </w:p>
        </w:tc>
        <w:tc>
          <w:tcPr>
            <w:tcW w:w="568" w:type="dxa"/>
          </w:tcPr>
          <w:p w14:paraId="75694594">
            <w:pPr>
              <w:rPr>
                <w:rFonts w:ascii="仿宋" w:hAnsi="仿宋" w:eastAsia="仿宋" w:cs="仿宋"/>
                <w:kern w:val="0"/>
                <w:sz w:val="28"/>
                <w:szCs w:val="28"/>
                <w:highlight w:val="none"/>
              </w:rPr>
            </w:pPr>
          </w:p>
        </w:tc>
        <w:tc>
          <w:tcPr>
            <w:tcW w:w="614" w:type="dxa"/>
          </w:tcPr>
          <w:p w14:paraId="6D8A0B8E">
            <w:pPr>
              <w:rPr>
                <w:rFonts w:ascii="仿宋" w:hAnsi="仿宋" w:eastAsia="仿宋" w:cs="仿宋"/>
                <w:kern w:val="0"/>
                <w:sz w:val="28"/>
                <w:szCs w:val="28"/>
                <w:highlight w:val="none"/>
              </w:rPr>
            </w:pPr>
          </w:p>
        </w:tc>
        <w:tc>
          <w:tcPr>
            <w:tcW w:w="568" w:type="dxa"/>
          </w:tcPr>
          <w:p w14:paraId="30E13E1C">
            <w:pPr>
              <w:rPr>
                <w:rFonts w:ascii="仿宋" w:hAnsi="仿宋" w:eastAsia="仿宋" w:cs="仿宋"/>
                <w:kern w:val="0"/>
                <w:sz w:val="28"/>
                <w:szCs w:val="28"/>
                <w:highlight w:val="none"/>
              </w:rPr>
            </w:pPr>
          </w:p>
        </w:tc>
        <w:tc>
          <w:tcPr>
            <w:tcW w:w="709" w:type="dxa"/>
          </w:tcPr>
          <w:p w14:paraId="19290353">
            <w:pPr>
              <w:rPr>
                <w:rFonts w:ascii="仿宋" w:hAnsi="仿宋" w:eastAsia="仿宋" w:cs="仿宋"/>
                <w:kern w:val="0"/>
                <w:sz w:val="28"/>
                <w:szCs w:val="28"/>
                <w:highlight w:val="none"/>
              </w:rPr>
            </w:pPr>
          </w:p>
        </w:tc>
        <w:tc>
          <w:tcPr>
            <w:tcW w:w="568" w:type="dxa"/>
          </w:tcPr>
          <w:p w14:paraId="463392DB">
            <w:pPr>
              <w:rPr>
                <w:rFonts w:ascii="仿宋" w:hAnsi="仿宋" w:eastAsia="仿宋" w:cs="仿宋"/>
                <w:kern w:val="0"/>
                <w:sz w:val="28"/>
                <w:szCs w:val="28"/>
                <w:highlight w:val="none"/>
              </w:rPr>
            </w:pPr>
          </w:p>
        </w:tc>
        <w:tc>
          <w:tcPr>
            <w:tcW w:w="708" w:type="dxa"/>
          </w:tcPr>
          <w:p w14:paraId="5E1EED6A">
            <w:pPr>
              <w:rPr>
                <w:rFonts w:ascii="仿宋" w:hAnsi="仿宋" w:eastAsia="仿宋" w:cs="仿宋"/>
                <w:kern w:val="0"/>
                <w:sz w:val="28"/>
                <w:szCs w:val="28"/>
                <w:highlight w:val="none"/>
              </w:rPr>
            </w:pPr>
          </w:p>
        </w:tc>
        <w:tc>
          <w:tcPr>
            <w:tcW w:w="1305" w:type="dxa"/>
          </w:tcPr>
          <w:p w14:paraId="250C4D7A">
            <w:pPr>
              <w:rPr>
                <w:rFonts w:ascii="仿宋" w:hAnsi="仿宋" w:eastAsia="仿宋" w:cs="仿宋"/>
                <w:kern w:val="0"/>
                <w:sz w:val="28"/>
                <w:szCs w:val="28"/>
                <w:highlight w:val="none"/>
              </w:rPr>
            </w:pPr>
          </w:p>
        </w:tc>
        <w:tc>
          <w:tcPr>
            <w:tcW w:w="1276" w:type="dxa"/>
          </w:tcPr>
          <w:p w14:paraId="72ACE3CB">
            <w:pPr>
              <w:rPr>
                <w:rFonts w:ascii="仿宋" w:hAnsi="仿宋" w:eastAsia="仿宋" w:cs="仿宋"/>
                <w:kern w:val="0"/>
                <w:sz w:val="28"/>
                <w:szCs w:val="28"/>
                <w:highlight w:val="none"/>
              </w:rPr>
            </w:pPr>
          </w:p>
        </w:tc>
        <w:tc>
          <w:tcPr>
            <w:tcW w:w="1032" w:type="dxa"/>
          </w:tcPr>
          <w:p w14:paraId="444902D4">
            <w:pPr>
              <w:rPr>
                <w:rFonts w:ascii="仿宋" w:hAnsi="仿宋" w:eastAsia="仿宋" w:cs="仿宋"/>
                <w:kern w:val="0"/>
                <w:sz w:val="28"/>
                <w:szCs w:val="28"/>
                <w:highlight w:val="none"/>
              </w:rPr>
            </w:pPr>
          </w:p>
        </w:tc>
        <w:tc>
          <w:tcPr>
            <w:tcW w:w="1423" w:type="dxa"/>
          </w:tcPr>
          <w:p w14:paraId="43515A53">
            <w:pPr>
              <w:rPr>
                <w:rFonts w:ascii="仿宋" w:hAnsi="仿宋" w:eastAsia="仿宋" w:cs="仿宋"/>
                <w:kern w:val="0"/>
                <w:sz w:val="28"/>
                <w:szCs w:val="28"/>
                <w:highlight w:val="none"/>
              </w:rPr>
            </w:pPr>
          </w:p>
        </w:tc>
        <w:tc>
          <w:tcPr>
            <w:tcW w:w="1060" w:type="dxa"/>
          </w:tcPr>
          <w:p w14:paraId="63A599FC">
            <w:pPr>
              <w:rPr>
                <w:rFonts w:ascii="仿宋" w:hAnsi="仿宋" w:eastAsia="仿宋" w:cs="仿宋"/>
                <w:kern w:val="0"/>
                <w:sz w:val="28"/>
                <w:szCs w:val="28"/>
                <w:highlight w:val="none"/>
              </w:rPr>
            </w:pPr>
          </w:p>
        </w:tc>
        <w:tc>
          <w:tcPr>
            <w:tcW w:w="1446" w:type="dxa"/>
          </w:tcPr>
          <w:p w14:paraId="5977D83E">
            <w:pPr>
              <w:rPr>
                <w:rFonts w:ascii="仿宋" w:hAnsi="仿宋" w:eastAsia="仿宋" w:cs="仿宋"/>
                <w:kern w:val="0"/>
                <w:sz w:val="28"/>
                <w:szCs w:val="28"/>
                <w:highlight w:val="none"/>
              </w:rPr>
            </w:pPr>
          </w:p>
        </w:tc>
        <w:tc>
          <w:tcPr>
            <w:tcW w:w="1417" w:type="dxa"/>
          </w:tcPr>
          <w:p w14:paraId="4B284CCB">
            <w:pPr>
              <w:rPr>
                <w:rFonts w:ascii="仿宋" w:hAnsi="仿宋" w:eastAsia="仿宋" w:cs="仿宋"/>
                <w:kern w:val="0"/>
                <w:sz w:val="28"/>
                <w:szCs w:val="28"/>
                <w:highlight w:val="none"/>
              </w:rPr>
            </w:pPr>
          </w:p>
        </w:tc>
      </w:tr>
      <w:tr w14:paraId="2D5D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Pr>
          <w:p w14:paraId="4C43CFF0">
            <w:pPr>
              <w:rPr>
                <w:rFonts w:ascii="仿宋" w:hAnsi="仿宋" w:eastAsia="仿宋" w:cs="仿宋"/>
                <w:kern w:val="0"/>
                <w:sz w:val="28"/>
                <w:szCs w:val="28"/>
                <w:highlight w:val="none"/>
              </w:rPr>
            </w:pPr>
          </w:p>
        </w:tc>
        <w:tc>
          <w:tcPr>
            <w:tcW w:w="425" w:type="dxa"/>
            <w:vMerge w:val="continue"/>
            <w:vAlign w:val="center"/>
          </w:tcPr>
          <w:p w14:paraId="2E3A185A">
            <w:pPr>
              <w:jc w:val="center"/>
              <w:rPr>
                <w:rFonts w:ascii="仿宋" w:hAnsi="仿宋" w:eastAsia="仿宋" w:cs="仿宋"/>
                <w:kern w:val="0"/>
                <w:sz w:val="24"/>
                <w:szCs w:val="24"/>
                <w:highlight w:val="none"/>
              </w:rPr>
            </w:pPr>
          </w:p>
        </w:tc>
        <w:tc>
          <w:tcPr>
            <w:tcW w:w="1225" w:type="dxa"/>
            <w:vAlign w:val="center"/>
          </w:tcPr>
          <w:p w14:paraId="4A255E56">
            <w:pPr>
              <w:widowControl/>
              <w:spacing w:line="440" w:lineRule="exact"/>
              <w:jc w:val="center"/>
              <w:rPr>
                <w:rFonts w:ascii="仿宋" w:hAnsi="仿宋" w:eastAsia="仿宋" w:cs="仿宋"/>
                <w:spacing w:val="-17"/>
                <w:kern w:val="0"/>
                <w:sz w:val="24"/>
                <w:szCs w:val="28"/>
                <w:highlight w:val="none"/>
              </w:rPr>
            </w:pPr>
            <w:r>
              <w:rPr>
                <w:rFonts w:hint="eastAsia" w:ascii="仿宋" w:hAnsi="仿宋" w:eastAsia="仿宋" w:cs="仿宋"/>
                <w:spacing w:val="-17"/>
                <w:kern w:val="0"/>
                <w:sz w:val="24"/>
                <w:szCs w:val="28"/>
                <w:highlight w:val="none"/>
              </w:rPr>
              <w:t>11-19座</w:t>
            </w:r>
          </w:p>
        </w:tc>
        <w:tc>
          <w:tcPr>
            <w:tcW w:w="661" w:type="dxa"/>
            <w:vAlign w:val="center"/>
          </w:tcPr>
          <w:p w14:paraId="790D474E">
            <w:pPr>
              <w:rPr>
                <w:rFonts w:ascii="仿宋" w:hAnsi="仿宋" w:eastAsia="仿宋" w:cs="仿宋"/>
                <w:kern w:val="0"/>
                <w:sz w:val="28"/>
                <w:szCs w:val="28"/>
                <w:highlight w:val="none"/>
              </w:rPr>
            </w:pPr>
          </w:p>
        </w:tc>
        <w:tc>
          <w:tcPr>
            <w:tcW w:w="616" w:type="dxa"/>
            <w:vAlign w:val="center"/>
          </w:tcPr>
          <w:p w14:paraId="49C4DEE5">
            <w:pPr>
              <w:rPr>
                <w:rFonts w:ascii="仿宋" w:hAnsi="仿宋" w:eastAsia="仿宋" w:cs="仿宋"/>
                <w:kern w:val="0"/>
                <w:sz w:val="28"/>
                <w:szCs w:val="28"/>
                <w:highlight w:val="none"/>
              </w:rPr>
            </w:pPr>
          </w:p>
        </w:tc>
        <w:tc>
          <w:tcPr>
            <w:tcW w:w="568" w:type="dxa"/>
          </w:tcPr>
          <w:p w14:paraId="56ECFFB5">
            <w:pPr>
              <w:rPr>
                <w:rFonts w:ascii="仿宋" w:hAnsi="仿宋" w:eastAsia="仿宋" w:cs="仿宋"/>
                <w:kern w:val="0"/>
                <w:sz w:val="28"/>
                <w:szCs w:val="28"/>
                <w:highlight w:val="none"/>
              </w:rPr>
            </w:pPr>
          </w:p>
        </w:tc>
        <w:tc>
          <w:tcPr>
            <w:tcW w:w="614" w:type="dxa"/>
          </w:tcPr>
          <w:p w14:paraId="11B18EBD">
            <w:pPr>
              <w:rPr>
                <w:rFonts w:ascii="仿宋" w:hAnsi="仿宋" w:eastAsia="仿宋" w:cs="仿宋"/>
                <w:kern w:val="0"/>
                <w:sz w:val="28"/>
                <w:szCs w:val="28"/>
                <w:highlight w:val="none"/>
              </w:rPr>
            </w:pPr>
          </w:p>
        </w:tc>
        <w:tc>
          <w:tcPr>
            <w:tcW w:w="568" w:type="dxa"/>
          </w:tcPr>
          <w:p w14:paraId="3A91ACA6">
            <w:pPr>
              <w:rPr>
                <w:rFonts w:ascii="仿宋" w:hAnsi="仿宋" w:eastAsia="仿宋" w:cs="仿宋"/>
                <w:kern w:val="0"/>
                <w:sz w:val="28"/>
                <w:szCs w:val="28"/>
                <w:highlight w:val="none"/>
              </w:rPr>
            </w:pPr>
          </w:p>
        </w:tc>
        <w:tc>
          <w:tcPr>
            <w:tcW w:w="709" w:type="dxa"/>
          </w:tcPr>
          <w:p w14:paraId="31AD95C3">
            <w:pPr>
              <w:rPr>
                <w:rFonts w:ascii="仿宋" w:hAnsi="仿宋" w:eastAsia="仿宋" w:cs="仿宋"/>
                <w:kern w:val="0"/>
                <w:sz w:val="28"/>
                <w:szCs w:val="28"/>
                <w:highlight w:val="none"/>
              </w:rPr>
            </w:pPr>
          </w:p>
        </w:tc>
        <w:tc>
          <w:tcPr>
            <w:tcW w:w="568" w:type="dxa"/>
          </w:tcPr>
          <w:p w14:paraId="68189568">
            <w:pPr>
              <w:rPr>
                <w:rFonts w:ascii="仿宋" w:hAnsi="仿宋" w:eastAsia="仿宋" w:cs="仿宋"/>
                <w:kern w:val="0"/>
                <w:sz w:val="28"/>
                <w:szCs w:val="28"/>
                <w:highlight w:val="none"/>
              </w:rPr>
            </w:pPr>
          </w:p>
        </w:tc>
        <w:tc>
          <w:tcPr>
            <w:tcW w:w="708" w:type="dxa"/>
          </w:tcPr>
          <w:p w14:paraId="0473C4C6">
            <w:pPr>
              <w:rPr>
                <w:rFonts w:ascii="仿宋" w:hAnsi="仿宋" w:eastAsia="仿宋" w:cs="仿宋"/>
                <w:kern w:val="0"/>
                <w:sz w:val="28"/>
                <w:szCs w:val="28"/>
                <w:highlight w:val="none"/>
              </w:rPr>
            </w:pPr>
          </w:p>
        </w:tc>
        <w:tc>
          <w:tcPr>
            <w:tcW w:w="1305" w:type="dxa"/>
          </w:tcPr>
          <w:p w14:paraId="6461A437">
            <w:pPr>
              <w:rPr>
                <w:rFonts w:ascii="仿宋" w:hAnsi="仿宋" w:eastAsia="仿宋" w:cs="仿宋"/>
                <w:kern w:val="0"/>
                <w:sz w:val="28"/>
                <w:szCs w:val="28"/>
                <w:highlight w:val="none"/>
              </w:rPr>
            </w:pPr>
          </w:p>
        </w:tc>
        <w:tc>
          <w:tcPr>
            <w:tcW w:w="1276" w:type="dxa"/>
          </w:tcPr>
          <w:p w14:paraId="53B90C3D">
            <w:pPr>
              <w:rPr>
                <w:rFonts w:ascii="仿宋" w:hAnsi="仿宋" w:eastAsia="仿宋" w:cs="仿宋"/>
                <w:kern w:val="0"/>
                <w:sz w:val="28"/>
                <w:szCs w:val="28"/>
                <w:highlight w:val="none"/>
              </w:rPr>
            </w:pPr>
          </w:p>
        </w:tc>
        <w:tc>
          <w:tcPr>
            <w:tcW w:w="1032" w:type="dxa"/>
          </w:tcPr>
          <w:p w14:paraId="65709A32">
            <w:pPr>
              <w:rPr>
                <w:rFonts w:ascii="仿宋" w:hAnsi="仿宋" w:eastAsia="仿宋" w:cs="仿宋"/>
                <w:kern w:val="0"/>
                <w:sz w:val="28"/>
                <w:szCs w:val="28"/>
                <w:highlight w:val="none"/>
              </w:rPr>
            </w:pPr>
          </w:p>
        </w:tc>
        <w:tc>
          <w:tcPr>
            <w:tcW w:w="1423" w:type="dxa"/>
          </w:tcPr>
          <w:p w14:paraId="08C69DF4">
            <w:pPr>
              <w:rPr>
                <w:rFonts w:ascii="仿宋" w:hAnsi="仿宋" w:eastAsia="仿宋" w:cs="仿宋"/>
                <w:kern w:val="0"/>
                <w:sz w:val="28"/>
                <w:szCs w:val="28"/>
                <w:highlight w:val="none"/>
              </w:rPr>
            </w:pPr>
          </w:p>
        </w:tc>
        <w:tc>
          <w:tcPr>
            <w:tcW w:w="1060" w:type="dxa"/>
          </w:tcPr>
          <w:p w14:paraId="3BC1B2E5">
            <w:pPr>
              <w:rPr>
                <w:rFonts w:ascii="仿宋" w:hAnsi="仿宋" w:eastAsia="仿宋" w:cs="仿宋"/>
                <w:kern w:val="0"/>
                <w:sz w:val="28"/>
                <w:szCs w:val="28"/>
                <w:highlight w:val="none"/>
              </w:rPr>
            </w:pPr>
          </w:p>
        </w:tc>
        <w:tc>
          <w:tcPr>
            <w:tcW w:w="1446" w:type="dxa"/>
          </w:tcPr>
          <w:p w14:paraId="3271C74E">
            <w:pPr>
              <w:rPr>
                <w:rFonts w:ascii="仿宋" w:hAnsi="仿宋" w:eastAsia="仿宋" w:cs="仿宋"/>
                <w:kern w:val="0"/>
                <w:sz w:val="28"/>
                <w:szCs w:val="28"/>
                <w:highlight w:val="none"/>
              </w:rPr>
            </w:pPr>
          </w:p>
        </w:tc>
        <w:tc>
          <w:tcPr>
            <w:tcW w:w="1417" w:type="dxa"/>
          </w:tcPr>
          <w:p w14:paraId="2DE42EAB">
            <w:pPr>
              <w:rPr>
                <w:rFonts w:ascii="仿宋" w:hAnsi="仿宋" w:eastAsia="仿宋" w:cs="仿宋"/>
                <w:kern w:val="0"/>
                <w:sz w:val="28"/>
                <w:szCs w:val="28"/>
                <w:highlight w:val="none"/>
              </w:rPr>
            </w:pPr>
          </w:p>
        </w:tc>
      </w:tr>
      <w:tr w14:paraId="4F05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Pr>
          <w:p w14:paraId="3F6886AD">
            <w:pPr>
              <w:rPr>
                <w:rFonts w:ascii="仿宋" w:hAnsi="仿宋" w:eastAsia="仿宋" w:cs="仿宋"/>
                <w:kern w:val="0"/>
                <w:sz w:val="28"/>
                <w:szCs w:val="28"/>
                <w:highlight w:val="none"/>
              </w:rPr>
            </w:pPr>
          </w:p>
        </w:tc>
        <w:tc>
          <w:tcPr>
            <w:tcW w:w="425" w:type="dxa"/>
            <w:vMerge w:val="restart"/>
            <w:vAlign w:val="center"/>
          </w:tcPr>
          <w:p w14:paraId="6EAF486D">
            <w:pPr>
              <w:jc w:val="center"/>
              <w:rPr>
                <w:rFonts w:ascii="仿宋" w:hAnsi="仿宋" w:eastAsia="仿宋" w:cs="仿宋"/>
                <w:sz w:val="24"/>
                <w:szCs w:val="24"/>
                <w:highlight w:val="none"/>
              </w:rPr>
            </w:pPr>
            <w:r>
              <w:rPr>
                <w:rFonts w:hint="eastAsia" w:ascii="仿宋" w:hAnsi="仿宋" w:eastAsia="仿宋" w:cs="仿宋"/>
                <w:sz w:val="24"/>
                <w:szCs w:val="24"/>
                <w:highlight w:val="none"/>
              </w:rPr>
              <w:t>中型</w:t>
            </w:r>
          </w:p>
          <w:p w14:paraId="1A0813DF">
            <w:pPr>
              <w:jc w:val="center"/>
              <w:rPr>
                <w:rFonts w:ascii="仿宋" w:hAnsi="仿宋" w:eastAsia="仿宋" w:cs="仿宋"/>
                <w:kern w:val="0"/>
                <w:sz w:val="24"/>
                <w:szCs w:val="24"/>
                <w:highlight w:val="none"/>
              </w:rPr>
            </w:pPr>
            <w:r>
              <w:rPr>
                <w:rFonts w:hint="eastAsia" w:ascii="仿宋" w:hAnsi="仿宋" w:eastAsia="仿宋" w:cs="仿宋"/>
                <w:sz w:val="24"/>
                <w:szCs w:val="24"/>
                <w:highlight w:val="none"/>
              </w:rPr>
              <w:t>客车</w:t>
            </w:r>
          </w:p>
        </w:tc>
        <w:tc>
          <w:tcPr>
            <w:tcW w:w="1225" w:type="dxa"/>
            <w:vAlign w:val="center"/>
          </w:tcPr>
          <w:p w14:paraId="3D338B54">
            <w:pPr>
              <w:jc w:val="center"/>
              <w:rPr>
                <w:rFonts w:ascii="仿宋" w:hAnsi="仿宋" w:eastAsia="仿宋" w:cs="仿宋"/>
                <w:kern w:val="0"/>
                <w:sz w:val="24"/>
                <w:szCs w:val="24"/>
                <w:highlight w:val="none"/>
              </w:rPr>
            </w:pPr>
            <w:r>
              <w:rPr>
                <w:rFonts w:hint="eastAsia" w:ascii="仿宋" w:hAnsi="仿宋" w:eastAsia="仿宋" w:cs="仿宋"/>
                <w:spacing w:val="-17"/>
                <w:kern w:val="0"/>
                <w:sz w:val="24"/>
                <w:szCs w:val="28"/>
                <w:highlight w:val="none"/>
              </w:rPr>
              <w:t>20-29座</w:t>
            </w:r>
          </w:p>
        </w:tc>
        <w:tc>
          <w:tcPr>
            <w:tcW w:w="661" w:type="dxa"/>
            <w:vAlign w:val="center"/>
          </w:tcPr>
          <w:p w14:paraId="5ED685A6">
            <w:pPr>
              <w:rPr>
                <w:rFonts w:ascii="仿宋" w:hAnsi="仿宋" w:eastAsia="仿宋" w:cs="仿宋"/>
                <w:kern w:val="0"/>
                <w:sz w:val="28"/>
                <w:szCs w:val="28"/>
                <w:highlight w:val="none"/>
              </w:rPr>
            </w:pPr>
          </w:p>
        </w:tc>
        <w:tc>
          <w:tcPr>
            <w:tcW w:w="616" w:type="dxa"/>
            <w:vAlign w:val="center"/>
          </w:tcPr>
          <w:p w14:paraId="7CADA823">
            <w:pPr>
              <w:rPr>
                <w:rFonts w:ascii="仿宋" w:hAnsi="仿宋" w:eastAsia="仿宋" w:cs="仿宋"/>
                <w:kern w:val="0"/>
                <w:sz w:val="28"/>
                <w:szCs w:val="28"/>
                <w:highlight w:val="none"/>
              </w:rPr>
            </w:pPr>
          </w:p>
        </w:tc>
        <w:tc>
          <w:tcPr>
            <w:tcW w:w="568" w:type="dxa"/>
          </w:tcPr>
          <w:p w14:paraId="426B37C1">
            <w:pPr>
              <w:rPr>
                <w:rFonts w:ascii="仿宋" w:hAnsi="仿宋" w:eastAsia="仿宋" w:cs="仿宋"/>
                <w:kern w:val="0"/>
                <w:sz w:val="28"/>
                <w:szCs w:val="28"/>
                <w:highlight w:val="none"/>
              </w:rPr>
            </w:pPr>
          </w:p>
        </w:tc>
        <w:tc>
          <w:tcPr>
            <w:tcW w:w="614" w:type="dxa"/>
          </w:tcPr>
          <w:p w14:paraId="38AD95F6">
            <w:pPr>
              <w:rPr>
                <w:rFonts w:ascii="仿宋" w:hAnsi="仿宋" w:eastAsia="仿宋" w:cs="仿宋"/>
                <w:kern w:val="0"/>
                <w:sz w:val="28"/>
                <w:szCs w:val="28"/>
                <w:highlight w:val="none"/>
              </w:rPr>
            </w:pPr>
          </w:p>
        </w:tc>
        <w:tc>
          <w:tcPr>
            <w:tcW w:w="568" w:type="dxa"/>
          </w:tcPr>
          <w:p w14:paraId="167DF828">
            <w:pPr>
              <w:rPr>
                <w:rFonts w:ascii="仿宋" w:hAnsi="仿宋" w:eastAsia="仿宋" w:cs="仿宋"/>
                <w:kern w:val="0"/>
                <w:sz w:val="28"/>
                <w:szCs w:val="28"/>
                <w:highlight w:val="none"/>
              </w:rPr>
            </w:pPr>
          </w:p>
        </w:tc>
        <w:tc>
          <w:tcPr>
            <w:tcW w:w="709" w:type="dxa"/>
          </w:tcPr>
          <w:p w14:paraId="2C4DCBB4">
            <w:pPr>
              <w:rPr>
                <w:rFonts w:ascii="仿宋" w:hAnsi="仿宋" w:eastAsia="仿宋" w:cs="仿宋"/>
                <w:kern w:val="0"/>
                <w:sz w:val="28"/>
                <w:szCs w:val="28"/>
                <w:highlight w:val="none"/>
              </w:rPr>
            </w:pPr>
          </w:p>
        </w:tc>
        <w:tc>
          <w:tcPr>
            <w:tcW w:w="568" w:type="dxa"/>
          </w:tcPr>
          <w:p w14:paraId="0E615266">
            <w:pPr>
              <w:rPr>
                <w:rFonts w:ascii="仿宋" w:hAnsi="仿宋" w:eastAsia="仿宋" w:cs="仿宋"/>
                <w:kern w:val="0"/>
                <w:sz w:val="28"/>
                <w:szCs w:val="28"/>
                <w:highlight w:val="none"/>
              </w:rPr>
            </w:pPr>
          </w:p>
        </w:tc>
        <w:tc>
          <w:tcPr>
            <w:tcW w:w="708" w:type="dxa"/>
          </w:tcPr>
          <w:p w14:paraId="2B29B7F1">
            <w:pPr>
              <w:rPr>
                <w:rFonts w:ascii="仿宋" w:hAnsi="仿宋" w:eastAsia="仿宋" w:cs="仿宋"/>
                <w:kern w:val="0"/>
                <w:sz w:val="28"/>
                <w:szCs w:val="28"/>
                <w:highlight w:val="none"/>
              </w:rPr>
            </w:pPr>
          </w:p>
        </w:tc>
        <w:tc>
          <w:tcPr>
            <w:tcW w:w="1305" w:type="dxa"/>
          </w:tcPr>
          <w:p w14:paraId="4FEE4C46">
            <w:pPr>
              <w:rPr>
                <w:rFonts w:ascii="仿宋" w:hAnsi="仿宋" w:eastAsia="仿宋" w:cs="仿宋"/>
                <w:kern w:val="0"/>
                <w:sz w:val="28"/>
                <w:szCs w:val="28"/>
                <w:highlight w:val="none"/>
              </w:rPr>
            </w:pPr>
          </w:p>
        </w:tc>
        <w:tc>
          <w:tcPr>
            <w:tcW w:w="1276" w:type="dxa"/>
          </w:tcPr>
          <w:p w14:paraId="340137B6">
            <w:pPr>
              <w:rPr>
                <w:rFonts w:ascii="仿宋" w:hAnsi="仿宋" w:eastAsia="仿宋" w:cs="仿宋"/>
                <w:kern w:val="0"/>
                <w:sz w:val="28"/>
                <w:szCs w:val="28"/>
                <w:highlight w:val="none"/>
              </w:rPr>
            </w:pPr>
          </w:p>
        </w:tc>
        <w:tc>
          <w:tcPr>
            <w:tcW w:w="1032" w:type="dxa"/>
          </w:tcPr>
          <w:p w14:paraId="18BDD3A2">
            <w:pPr>
              <w:rPr>
                <w:rFonts w:ascii="仿宋" w:hAnsi="仿宋" w:eastAsia="仿宋" w:cs="仿宋"/>
                <w:kern w:val="0"/>
                <w:sz w:val="28"/>
                <w:szCs w:val="28"/>
                <w:highlight w:val="none"/>
              </w:rPr>
            </w:pPr>
          </w:p>
        </w:tc>
        <w:tc>
          <w:tcPr>
            <w:tcW w:w="1423" w:type="dxa"/>
          </w:tcPr>
          <w:p w14:paraId="1630E775">
            <w:pPr>
              <w:rPr>
                <w:rFonts w:ascii="仿宋" w:hAnsi="仿宋" w:eastAsia="仿宋" w:cs="仿宋"/>
                <w:kern w:val="0"/>
                <w:sz w:val="28"/>
                <w:szCs w:val="28"/>
                <w:highlight w:val="none"/>
              </w:rPr>
            </w:pPr>
          </w:p>
        </w:tc>
        <w:tc>
          <w:tcPr>
            <w:tcW w:w="1060" w:type="dxa"/>
          </w:tcPr>
          <w:p w14:paraId="5D190AF2">
            <w:pPr>
              <w:rPr>
                <w:rFonts w:ascii="仿宋" w:hAnsi="仿宋" w:eastAsia="仿宋" w:cs="仿宋"/>
                <w:kern w:val="0"/>
                <w:sz w:val="28"/>
                <w:szCs w:val="28"/>
                <w:highlight w:val="none"/>
              </w:rPr>
            </w:pPr>
          </w:p>
        </w:tc>
        <w:tc>
          <w:tcPr>
            <w:tcW w:w="1446" w:type="dxa"/>
          </w:tcPr>
          <w:p w14:paraId="6725A3F3">
            <w:pPr>
              <w:rPr>
                <w:rFonts w:ascii="仿宋" w:hAnsi="仿宋" w:eastAsia="仿宋" w:cs="仿宋"/>
                <w:kern w:val="0"/>
                <w:sz w:val="28"/>
                <w:szCs w:val="28"/>
                <w:highlight w:val="none"/>
              </w:rPr>
            </w:pPr>
          </w:p>
        </w:tc>
        <w:tc>
          <w:tcPr>
            <w:tcW w:w="1417" w:type="dxa"/>
          </w:tcPr>
          <w:p w14:paraId="1D639A9E">
            <w:pPr>
              <w:rPr>
                <w:rFonts w:ascii="仿宋" w:hAnsi="仿宋" w:eastAsia="仿宋" w:cs="仿宋"/>
                <w:kern w:val="0"/>
                <w:sz w:val="28"/>
                <w:szCs w:val="28"/>
                <w:highlight w:val="none"/>
              </w:rPr>
            </w:pPr>
          </w:p>
        </w:tc>
      </w:tr>
      <w:tr w14:paraId="07F6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Pr>
          <w:p w14:paraId="5AA7BEBF">
            <w:pPr>
              <w:rPr>
                <w:rFonts w:ascii="仿宋" w:hAnsi="仿宋" w:eastAsia="仿宋" w:cs="仿宋"/>
                <w:kern w:val="0"/>
                <w:sz w:val="28"/>
                <w:szCs w:val="28"/>
                <w:highlight w:val="none"/>
              </w:rPr>
            </w:pPr>
          </w:p>
        </w:tc>
        <w:tc>
          <w:tcPr>
            <w:tcW w:w="425" w:type="dxa"/>
            <w:vMerge w:val="continue"/>
            <w:vAlign w:val="center"/>
          </w:tcPr>
          <w:p w14:paraId="1C75B61C">
            <w:pPr>
              <w:jc w:val="center"/>
              <w:rPr>
                <w:rFonts w:ascii="仿宋" w:hAnsi="仿宋" w:eastAsia="仿宋" w:cs="仿宋"/>
                <w:sz w:val="24"/>
                <w:szCs w:val="24"/>
                <w:highlight w:val="none"/>
              </w:rPr>
            </w:pPr>
          </w:p>
        </w:tc>
        <w:tc>
          <w:tcPr>
            <w:tcW w:w="1225" w:type="dxa"/>
            <w:vAlign w:val="center"/>
          </w:tcPr>
          <w:p w14:paraId="40646597">
            <w:pPr>
              <w:widowControl/>
              <w:spacing w:line="440" w:lineRule="exact"/>
              <w:jc w:val="center"/>
              <w:rPr>
                <w:rFonts w:ascii="仿宋" w:hAnsi="仿宋" w:eastAsia="仿宋" w:cs="仿宋"/>
                <w:spacing w:val="-17"/>
                <w:kern w:val="0"/>
                <w:sz w:val="24"/>
                <w:szCs w:val="28"/>
                <w:highlight w:val="none"/>
              </w:rPr>
            </w:pPr>
            <w:r>
              <w:rPr>
                <w:rFonts w:hint="eastAsia" w:ascii="仿宋" w:hAnsi="仿宋" w:eastAsia="仿宋" w:cs="仿宋"/>
                <w:spacing w:val="-17"/>
                <w:kern w:val="0"/>
                <w:sz w:val="24"/>
                <w:szCs w:val="28"/>
                <w:highlight w:val="none"/>
              </w:rPr>
              <w:t>30-38座</w:t>
            </w:r>
          </w:p>
        </w:tc>
        <w:tc>
          <w:tcPr>
            <w:tcW w:w="661" w:type="dxa"/>
            <w:vAlign w:val="center"/>
          </w:tcPr>
          <w:p w14:paraId="1F8E9F20">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616" w:type="dxa"/>
            <w:vAlign w:val="center"/>
          </w:tcPr>
          <w:p w14:paraId="3F3DE498">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568" w:type="dxa"/>
            <w:vAlign w:val="center"/>
          </w:tcPr>
          <w:p w14:paraId="662D2B61">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614" w:type="dxa"/>
            <w:vAlign w:val="center"/>
          </w:tcPr>
          <w:p w14:paraId="490C2841">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568" w:type="dxa"/>
          </w:tcPr>
          <w:p w14:paraId="432ABA68">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709" w:type="dxa"/>
          </w:tcPr>
          <w:p w14:paraId="4089EC84">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568" w:type="dxa"/>
          </w:tcPr>
          <w:p w14:paraId="677C229D">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708" w:type="dxa"/>
          </w:tcPr>
          <w:p w14:paraId="4259BD59">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1305" w:type="dxa"/>
          </w:tcPr>
          <w:p w14:paraId="3DA12D81">
            <w:pPr>
              <w:rPr>
                <w:rFonts w:ascii="仿宋" w:hAnsi="仿宋" w:eastAsia="仿宋" w:cs="仿宋"/>
                <w:kern w:val="0"/>
                <w:sz w:val="28"/>
                <w:szCs w:val="28"/>
                <w:highlight w:val="none"/>
              </w:rPr>
            </w:pPr>
          </w:p>
        </w:tc>
        <w:tc>
          <w:tcPr>
            <w:tcW w:w="1276" w:type="dxa"/>
          </w:tcPr>
          <w:p w14:paraId="621F19B2">
            <w:pPr>
              <w:rPr>
                <w:rFonts w:ascii="仿宋" w:hAnsi="仿宋" w:eastAsia="仿宋" w:cs="仿宋"/>
                <w:kern w:val="0"/>
                <w:sz w:val="28"/>
                <w:szCs w:val="28"/>
                <w:highlight w:val="none"/>
              </w:rPr>
            </w:pPr>
          </w:p>
        </w:tc>
        <w:tc>
          <w:tcPr>
            <w:tcW w:w="1032" w:type="dxa"/>
          </w:tcPr>
          <w:p w14:paraId="7B2F9EB0">
            <w:pPr>
              <w:rPr>
                <w:rFonts w:ascii="仿宋" w:hAnsi="仿宋" w:eastAsia="仿宋" w:cs="仿宋"/>
                <w:kern w:val="0"/>
                <w:sz w:val="28"/>
                <w:szCs w:val="28"/>
                <w:highlight w:val="none"/>
              </w:rPr>
            </w:pPr>
          </w:p>
        </w:tc>
        <w:tc>
          <w:tcPr>
            <w:tcW w:w="1423" w:type="dxa"/>
          </w:tcPr>
          <w:p w14:paraId="203637FB">
            <w:pPr>
              <w:rPr>
                <w:rFonts w:ascii="仿宋" w:hAnsi="仿宋" w:eastAsia="仿宋" w:cs="仿宋"/>
                <w:kern w:val="0"/>
                <w:sz w:val="28"/>
                <w:szCs w:val="28"/>
                <w:highlight w:val="none"/>
              </w:rPr>
            </w:pPr>
          </w:p>
        </w:tc>
        <w:tc>
          <w:tcPr>
            <w:tcW w:w="1060" w:type="dxa"/>
          </w:tcPr>
          <w:p w14:paraId="522FDE15">
            <w:pPr>
              <w:rPr>
                <w:rFonts w:ascii="仿宋" w:hAnsi="仿宋" w:eastAsia="仿宋" w:cs="仿宋"/>
                <w:kern w:val="0"/>
                <w:sz w:val="28"/>
                <w:szCs w:val="28"/>
                <w:highlight w:val="none"/>
              </w:rPr>
            </w:pPr>
          </w:p>
        </w:tc>
        <w:tc>
          <w:tcPr>
            <w:tcW w:w="1446" w:type="dxa"/>
          </w:tcPr>
          <w:p w14:paraId="263F5D82">
            <w:pPr>
              <w:rPr>
                <w:rFonts w:ascii="仿宋" w:hAnsi="仿宋" w:eastAsia="仿宋" w:cs="仿宋"/>
                <w:kern w:val="0"/>
                <w:sz w:val="28"/>
                <w:szCs w:val="28"/>
                <w:highlight w:val="none"/>
              </w:rPr>
            </w:pPr>
          </w:p>
        </w:tc>
        <w:tc>
          <w:tcPr>
            <w:tcW w:w="1417" w:type="dxa"/>
          </w:tcPr>
          <w:p w14:paraId="4CDEC802">
            <w:pPr>
              <w:rPr>
                <w:rFonts w:ascii="仿宋" w:hAnsi="仿宋" w:eastAsia="仿宋" w:cs="仿宋"/>
                <w:kern w:val="0"/>
                <w:sz w:val="28"/>
                <w:szCs w:val="28"/>
                <w:highlight w:val="none"/>
              </w:rPr>
            </w:pPr>
          </w:p>
        </w:tc>
      </w:tr>
      <w:tr w14:paraId="6E79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Pr>
          <w:p w14:paraId="505CCB9B">
            <w:pPr>
              <w:rPr>
                <w:rFonts w:ascii="仿宋" w:hAnsi="仿宋" w:eastAsia="仿宋" w:cs="仿宋"/>
                <w:kern w:val="0"/>
                <w:sz w:val="28"/>
                <w:szCs w:val="28"/>
                <w:highlight w:val="none"/>
              </w:rPr>
            </w:pPr>
          </w:p>
        </w:tc>
        <w:tc>
          <w:tcPr>
            <w:tcW w:w="425" w:type="dxa"/>
            <w:vMerge w:val="restart"/>
            <w:vAlign w:val="center"/>
          </w:tcPr>
          <w:p w14:paraId="5E6040F6">
            <w:pPr>
              <w:jc w:val="center"/>
              <w:rPr>
                <w:rFonts w:ascii="仿宋" w:hAnsi="仿宋" w:eastAsia="仿宋" w:cs="仿宋"/>
                <w:sz w:val="24"/>
                <w:szCs w:val="24"/>
                <w:highlight w:val="none"/>
              </w:rPr>
            </w:pPr>
            <w:r>
              <w:rPr>
                <w:rFonts w:hint="eastAsia" w:ascii="仿宋" w:hAnsi="仿宋" w:eastAsia="仿宋" w:cs="仿宋"/>
                <w:sz w:val="24"/>
                <w:szCs w:val="24"/>
                <w:highlight w:val="none"/>
              </w:rPr>
              <w:t>大型</w:t>
            </w:r>
          </w:p>
          <w:p w14:paraId="703D24AF">
            <w:pPr>
              <w:jc w:val="center"/>
              <w:rPr>
                <w:rFonts w:ascii="仿宋" w:hAnsi="仿宋" w:eastAsia="仿宋" w:cs="仿宋"/>
                <w:sz w:val="24"/>
                <w:szCs w:val="24"/>
                <w:highlight w:val="none"/>
              </w:rPr>
            </w:pPr>
            <w:r>
              <w:rPr>
                <w:rFonts w:hint="eastAsia" w:ascii="仿宋" w:hAnsi="仿宋" w:eastAsia="仿宋" w:cs="仿宋"/>
                <w:sz w:val="24"/>
                <w:szCs w:val="24"/>
                <w:highlight w:val="none"/>
              </w:rPr>
              <w:t>客车</w:t>
            </w:r>
          </w:p>
        </w:tc>
        <w:tc>
          <w:tcPr>
            <w:tcW w:w="1225" w:type="dxa"/>
            <w:vAlign w:val="center"/>
          </w:tcPr>
          <w:p w14:paraId="7FCD43FF">
            <w:pPr>
              <w:jc w:val="center"/>
              <w:rPr>
                <w:rFonts w:ascii="仿宋" w:hAnsi="仿宋" w:eastAsia="仿宋" w:cs="仿宋"/>
                <w:sz w:val="24"/>
                <w:szCs w:val="24"/>
                <w:highlight w:val="none"/>
              </w:rPr>
            </w:pPr>
            <w:r>
              <w:rPr>
                <w:rFonts w:hint="eastAsia" w:ascii="仿宋" w:hAnsi="仿宋" w:eastAsia="仿宋" w:cs="仿宋"/>
                <w:spacing w:val="-17"/>
                <w:kern w:val="0"/>
                <w:sz w:val="24"/>
                <w:szCs w:val="28"/>
                <w:highlight w:val="none"/>
              </w:rPr>
              <w:t>45-50座</w:t>
            </w:r>
          </w:p>
        </w:tc>
        <w:tc>
          <w:tcPr>
            <w:tcW w:w="661" w:type="dxa"/>
            <w:vAlign w:val="center"/>
          </w:tcPr>
          <w:p w14:paraId="58604C04">
            <w:pPr>
              <w:rPr>
                <w:rFonts w:ascii="仿宋" w:hAnsi="仿宋" w:eastAsia="仿宋" w:cs="仿宋"/>
                <w:kern w:val="0"/>
                <w:sz w:val="28"/>
                <w:szCs w:val="28"/>
                <w:highlight w:val="none"/>
              </w:rPr>
            </w:pPr>
          </w:p>
        </w:tc>
        <w:tc>
          <w:tcPr>
            <w:tcW w:w="616" w:type="dxa"/>
            <w:vAlign w:val="center"/>
          </w:tcPr>
          <w:p w14:paraId="3F77C481">
            <w:pPr>
              <w:rPr>
                <w:rFonts w:ascii="仿宋" w:hAnsi="仿宋" w:eastAsia="仿宋" w:cs="仿宋"/>
                <w:kern w:val="0"/>
                <w:sz w:val="28"/>
                <w:szCs w:val="28"/>
                <w:highlight w:val="none"/>
              </w:rPr>
            </w:pPr>
          </w:p>
        </w:tc>
        <w:tc>
          <w:tcPr>
            <w:tcW w:w="568" w:type="dxa"/>
          </w:tcPr>
          <w:p w14:paraId="040E668C">
            <w:pPr>
              <w:rPr>
                <w:rFonts w:ascii="仿宋" w:hAnsi="仿宋" w:eastAsia="仿宋" w:cs="仿宋"/>
                <w:kern w:val="0"/>
                <w:sz w:val="28"/>
                <w:szCs w:val="28"/>
                <w:highlight w:val="none"/>
              </w:rPr>
            </w:pPr>
          </w:p>
        </w:tc>
        <w:tc>
          <w:tcPr>
            <w:tcW w:w="614" w:type="dxa"/>
          </w:tcPr>
          <w:p w14:paraId="243B4807">
            <w:pPr>
              <w:rPr>
                <w:rFonts w:ascii="仿宋" w:hAnsi="仿宋" w:eastAsia="仿宋" w:cs="仿宋"/>
                <w:kern w:val="0"/>
                <w:sz w:val="28"/>
                <w:szCs w:val="28"/>
                <w:highlight w:val="none"/>
              </w:rPr>
            </w:pPr>
          </w:p>
        </w:tc>
        <w:tc>
          <w:tcPr>
            <w:tcW w:w="568" w:type="dxa"/>
          </w:tcPr>
          <w:p w14:paraId="265EF4CD">
            <w:pPr>
              <w:rPr>
                <w:rFonts w:ascii="仿宋" w:hAnsi="仿宋" w:eastAsia="仿宋" w:cs="仿宋"/>
                <w:kern w:val="0"/>
                <w:sz w:val="28"/>
                <w:szCs w:val="28"/>
                <w:highlight w:val="none"/>
              </w:rPr>
            </w:pPr>
          </w:p>
        </w:tc>
        <w:tc>
          <w:tcPr>
            <w:tcW w:w="709" w:type="dxa"/>
          </w:tcPr>
          <w:p w14:paraId="37D3F961">
            <w:pPr>
              <w:rPr>
                <w:rFonts w:ascii="仿宋" w:hAnsi="仿宋" w:eastAsia="仿宋" w:cs="仿宋"/>
                <w:kern w:val="0"/>
                <w:sz w:val="28"/>
                <w:szCs w:val="28"/>
                <w:highlight w:val="none"/>
              </w:rPr>
            </w:pPr>
          </w:p>
        </w:tc>
        <w:tc>
          <w:tcPr>
            <w:tcW w:w="568" w:type="dxa"/>
          </w:tcPr>
          <w:p w14:paraId="7061916E">
            <w:pPr>
              <w:rPr>
                <w:rFonts w:ascii="仿宋" w:hAnsi="仿宋" w:eastAsia="仿宋" w:cs="仿宋"/>
                <w:kern w:val="0"/>
                <w:sz w:val="28"/>
                <w:szCs w:val="28"/>
                <w:highlight w:val="none"/>
              </w:rPr>
            </w:pPr>
          </w:p>
        </w:tc>
        <w:tc>
          <w:tcPr>
            <w:tcW w:w="708" w:type="dxa"/>
          </w:tcPr>
          <w:p w14:paraId="4F204E40">
            <w:pPr>
              <w:rPr>
                <w:rFonts w:ascii="仿宋" w:hAnsi="仿宋" w:eastAsia="仿宋" w:cs="仿宋"/>
                <w:kern w:val="0"/>
                <w:sz w:val="28"/>
                <w:szCs w:val="28"/>
                <w:highlight w:val="none"/>
              </w:rPr>
            </w:pPr>
          </w:p>
        </w:tc>
        <w:tc>
          <w:tcPr>
            <w:tcW w:w="1305" w:type="dxa"/>
          </w:tcPr>
          <w:p w14:paraId="505D6710">
            <w:pPr>
              <w:rPr>
                <w:rFonts w:ascii="仿宋" w:hAnsi="仿宋" w:eastAsia="仿宋" w:cs="仿宋"/>
                <w:kern w:val="0"/>
                <w:sz w:val="28"/>
                <w:szCs w:val="28"/>
                <w:highlight w:val="none"/>
              </w:rPr>
            </w:pPr>
          </w:p>
        </w:tc>
        <w:tc>
          <w:tcPr>
            <w:tcW w:w="1276" w:type="dxa"/>
          </w:tcPr>
          <w:p w14:paraId="56DDA06C">
            <w:pPr>
              <w:rPr>
                <w:rFonts w:ascii="仿宋" w:hAnsi="仿宋" w:eastAsia="仿宋" w:cs="仿宋"/>
                <w:kern w:val="0"/>
                <w:sz w:val="28"/>
                <w:szCs w:val="28"/>
                <w:highlight w:val="none"/>
              </w:rPr>
            </w:pPr>
          </w:p>
        </w:tc>
        <w:tc>
          <w:tcPr>
            <w:tcW w:w="1032" w:type="dxa"/>
          </w:tcPr>
          <w:p w14:paraId="34CAB2CE">
            <w:pPr>
              <w:rPr>
                <w:rFonts w:ascii="仿宋" w:hAnsi="仿宋" w:eastAsia="仿宋" w:cs="仿宋"/>
                <w:kern w:val="0"/>
                <w:sz w:val="28"/>
                <w:szCs w:val="28"/>
                <w:highlight w:val="none"/>
              </w:rPr>
            </w:pPr>
          </w:p>
        </w:tc>
        <w:tc>
          <w:tcPr>
            <w:tcW w:w="1423" w:type="dxa"/>
          </w:tcPr>
          <w:p w14:paraId="6C60661E">
            <w:pPr>
              <w:rPr>
                <w:rFonts w:ascii="仿宋" w:hAnsi="仿宋" w:eastAsia="仿宋" w:cs="仿宋"/>
                <w:kern w:val="0"/>
                <w:sz w:val="28"/>
                <w:szCs w:val="28"/>
                <w:highlight w:val="none"/>
              </w:rPr>
            </w:pPr>
          </w:p>
        </w:tc>
        <w:tc>
          <w:tcPr>
            <w:tcW w:w="1060" w:type="dxa"/>
          </w:tcPr>
          <w:p w14:paraId="1B919632">
            <w:pPr>
              <w:rPr>
                <w:rFonts w:ascii="仿宋" w:hAnsi="仿宋" w:eastAsia="仿宋" w:cs="仿宋"/>
                <w:kern w:val="0"/>
                <w:sz w:val="28"/>
                <w:szCs w:val="28"/>
                <w:highlight w:val="none"/>
              </w:rPr>
            </w:pPr>
          </w:p>
        </w:tc>
        <w:tc>
          <w:tcPr>
            <w:tcW w:w="1446" w:type="dxa"/>
          </w:tcPr>
          <w:p w14:paraId="0D63E5D0">
            <w:pPr>
              <w:rPr>
                <w:rFonts w:ascii="仿宋" w:hAnsi="仿宋" w:eastAsia="仿宋" w:cs="仿宋"/>
                <w:kern w:val="0"/>
                <w:sz w:val="28"/>
                <w:szCs w:val="28"/>
                <w:highlight w:val="none"/>
              </w:rPr>
            </w:pPr>
          </w:p>
        </w:tc>
        <w:tc>
          <w:tcPr>
            <w:tcW w:w="1417" w:type="dxa"/>
          </w:tcPr>
          <w:p w14:paraId="3464A437">
            <w:pPr>
              <w:rPr>
                <w:rFonts w:ascii="仿宋" w:hAnsi="仿宋" w:eastAsia="仿宋" w:cs="仿宋"/>
                <w:kern w:val="0"/>
                <w:sz w:val="28"/>
                <w:szCs w:val="28"/>
                <w:highlight w:val="none"/>
              </w:rPr>
            </w:pPr>
          </w:p>
        </w:tc>
      </w:tr>
      <w:tr w14:paraId="62CC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Pr>
          <w:p w14:paraId="4019ED09">
            <w:pPr>
              <w:rPr>
                <w:rFonts w:ascii="仿宋" w:hAnsi="仿宋" w:eastAsia="仿宋" w:cs="仿宋"/>
                <w:kern w:val="0"/>
                <w:sz w:val="28"/>
                <w:szCs w:val="28"/>
                <w:highlight w:val="none"/>
              </w:rPr>
            </w:pPr>
          </w:p>
        </w:tc>
        <w:tc>
          <w:tcPr>
            <w:tcW w:w="425" w:type="dxa"/>
            <w:vMerge w:val="continue"/>
          </w:tcPr>
          <w:p w14:paraId="4C7B5B12">
            <w:pPr>
              <w:jc w:val="center"/>
              <w:rPr>
                <w:rFonts w:ascii="仿宋" w:hAnsi="仿宋" w:eastAsia="仿宋" w:cs="仿宋"/>
                <w:sz w:val="24"/>
                <w:szCs w:val="24"/>
                <w:highlight w:val="none"/>
              </w:rPr>
            </w:pPr>
          </w:p>
        </w:tc>
        <w:tc>
          <w:tcPr>
            <w:tcW w:w="1225" w:type="dxa"/>
            <w:vAlign w:val="center"/>
          </w:tcPr>
          <w:p w14:paraId="28E225CC">
            <w:pPr>
              <w:wordWrap w:val="0"/>
              <w:spacing w:line="440" w:lineRule="exact"/>
              <w:jc w:val="center"/>
              <w:rPr>
                <w:rFonts w:ascii="仿宋" w:hAnsi="仿宋" w:eastAsia="仿宋" w:cs="仿宋"/>
                <w:spacing w:val="-17"/>
                <w:kern w:val="0"/>
                <w:sz w:val="24"/>
                <w:szCs w:val="28"/>
                <w:highlight w:val="none"/>
              </w:rPr>
            </w:pPr>
            <w:r>
              <w:rPr>
                <w:rFonts w:hint="eastAsia" w:ascii="仿宋" w:hAnsi="仿宋" w:eastAsia="仿宋" w:cs="仿宋"/>
                <w:spacing w:val="-17"/>
                <w:kern w:val="0"/>
                <w:sz w:val="24"/>
                <w:szCs w:val="28"/>
                <w:highlight w:val="none"/>
              </w:rPr>
              <w:t>51座以上</w:t>
            </w:r>
          </w:p>
        </w:tc>
        <w:tc>
          <w:tcPr>
            <w:tcW w:w="661" w:type="dxa"/>
            <w:vAlign w:val="center"/>
          </w:tcPr>
          <w:p w14:paraId="446E10E7">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616" w:type="dxa"/>
            <w:vAlign w:val="center"/>
          </w:tcPr>
          <w:p w14:paraId="5064DE1E">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568" w:type="dxa"/>
          </w:tcPr>
          <w:p w14:paraId="4D1FCB8C">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614" w:type="dxa"/>
          </w:tcPr>
          <w:p w14:paraId="112867DC">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568" w:type="dxa"/>
          </w:tcPr>
          <w:p w14:paraId="67D07FB8">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709" w:type="dxa"/>
          </w:tcPr>
          <w:p w14:paraId="4FA861BE">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568" w:type="dxa"/>
          </w:tcPr>
          <w:p w14:paraId="4266740B">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708" w:type="dxa"/>
          </w:tcPr>
          <w:p w14:paraId="70B7F593">
            <w:pPr>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p>
        </w:tc>
        <w:tc>
          <w:tcPr>
            <w:tcW w:w="1305" w:type="dxa"/>
          </w:tcPr>
          <w:p w14:paraId="4FCE3B74">
            <w:pPr>
              <w:rPr>
                <w:rFonts w:ascii="仿宋" w:hAnsi="仿宋" w:eastAsia="仿宋" w:cs="仿宋"/>
                <w:kern w:val="0"/>
                <w:sz w:val="28"/>
                <w:szCs w:val="28"/>
                <w:highlight w:val="none"/>
              </w:rPr>
            </w:pPr>
          </w:p>
        </w:tc>
        <w:tc>
          <w:tcPr>
            <w:tcW w:w="1276" w:type="dxa"/>
          </w:tcPr>
          <w:p w14:paraId="0A800C7B">
            <w:pPr>
              <w:rPr>
                <w:rFonts w:ascii="仿宋" w:hAnsi="仿宋" w:eastAsia="仿宋" w:cs="仿宋"/>
                <w:kern w:val="0"/>
                <w:sz w:val="28"/>
                <w:szCs w:val="28"/>
                <w:highlight w:val="none"/>
              </w:rPr>
            </w:pPr>
          </w:p>
        </w:tc>
        <w:tc>
          <w:tcPr>
            <w:tcW w:w="1032" w:type="dxa"/>
          </w:tcPr>
          <w:p w14:paraId="20FD4D89">
            <w:pPr>
              <w:rPr>
                <w:rFonts w:ascii="仿宋" w:hAnsi="仿宋" w:eastAsia="仿宋" w:cs="仿宋"/>
                <w:kern w:val="0"/>
                <w:sz w:val="28"/>
                <w:szCs w:val="28"/>
                <w:highlight w:val="none"/>
              </w:rPr>
            </w:pPr>
          </w:p>
        </w:tc>
        <w:tc>
          <w:tcPr>
            <w:tcW w:w="1423" w:type="dxa"/>
          </w:tcPr>
          <w:p w14:paraId="3DDAB1C9">
            <w:pPr>
              <w:rPr>
                <w:rFonts w:ascii="仿宋" w:hAnsi="仿宋" w:eastAsia="仿宋" w:cs="仿宋"/>
                <w:kern w:val="0"/>
                <w:sz w:val="28"/>
                <w:szCs w:val="28"/>
                <w:highlight w:val="none"/>
              </w:rPr>
            </w:pPr>
          </w:p>
        </w:tc>
        <w:tc>
          <w:tcPr>
            <w:tcW w:w="1060" w:type="dxa"/>
          </w:tcPr>
          <w:p w14:paraId="6DE2C829">
            <w:pPr>
              <w:rPr>
                <w:rFonts w:ascii="仿宋" w:hAnsi="仿宋" w:eastAsia="仿宋" w:cs="仿宋"/>
                <w:kern w:val="0"/>
                <w:sz w:val="28"/>
                <w:szCs w:val="28"/>
                <w:highlight w:val="none"/>
              </w:rPr>
            </w:pPr>
          </w:p>
        </w:tc>
        <w:tc>
          <w:tcPr>
            <w:tcW w:w="1446" w:type="dxa"/>
          </w:tcPr>
          <w:p w14:paraId="525A5797">
            <w:pPr>
              <w:rPr>
                <w:rFonts w:ascii="仿宋" w:hAnsi="仿宋" w:eastAsia="仿宋" w:cs="仿宋"/>
                <w:kern w:val="0"/>
                <w:sz w:val="28"/>
                <w:szCs w:val="28"/>
                <w:highlight w:val="none"/>
              </w:rPr>
            </w:pPr>
          </w:p>
        </w:tc>
        <w:tc>
          <w:tcPr>
            <w:tcW w:w="1417" w:type="dxa"/>
          </w:tcPr>
          <w:p w14:paraId="54BF0ADF">
            <w:pPr>
              <w:rPr>
                <w:rFonts w:ascii="仿宋" w:hAnsi="仿宋" w:eastAsia="仿宋" w:cs="仿宋"/>
                <w:kern w:val="0"/>
                <w:sz w:val="28"/>
                <w:szCs w:val="28"/>
                <w:highlight w:val="none"/>
              </w:rPr>
            </w:pPr>
          </w:p>
        </w:tc>
      </w:tr>
    </w:tbl>
    <w:p w14:paraId="7050E8A7">
      <w:pPr>
        <w:widowControl/>
        <w:jc w:val="left"/>
        <w:rPr>
          <w:rFonts w:ascii="仿宋" w:hAnsi="仿宋" w:eastAsia="仿宋" w:cs="仿宋"/>
          <w:kern w:val="0"/>
          <w:sz w:val="28"/>
          <w:szCs w:val="28"/>
          <w:highlight w:val="none"/>
        </w:rPr>
      </w:pPr>
      <w:bookmarkStart w:id="15" w:name="OLE_LINK32"/>
      <w:bookmarkStart w:id="16" w:name="OLE_LINK31"/>
      <w:r>
        <w:rPr>
          <w:rFonts w:hint="eastAsia" w:ascii="仿宋" w:hAnsi="仿宋" w:eastAsia="仿宋" w:cs="仿宋"/>
          <w:kern w:val="0"/>
          <w:sz w:val="28"/>
          <w:szCs w:val="28"/>
          <w:highlight w:val="none"/>
        </w:rPr>
        <w:t>投标人（签字）：                  时间：</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投标人电话：                      投标单位盖章： </w:t>
      </w:r>
    </w:p>
    <w:bookmarkEnd w:id="15"/>
    <w:bookmarkEnd w:id="16"/>
    <w:p w14:paraId="29BD6FA6">
      <w:pPr>
        <w:widowControl/>
        <w:jc w:val="left"/>
        <w:rPr>
          <w:rFonts w:ascii="仿宋" w:hAnsi="仿宋" w:eastAsia="仿宋" w:cs="仿宋"/>
          <w:b/>
          <w:kern w:val="0"/>
          <w:sz w:val="24"/>
          <w:szCs w:val="28"/>
          <w:highlight w:val="none"/>
        </w:rPr>
      </w:pPr>
      <w:r>
        <w:rPr>
          <w:rFonts w:hint="eastAsia" w:ascii="仿宋" w:hAnsi="仿宋" w:eastAsia="仿宋" w:cs="仿宋"/>
          <w:b/>
          <w:kern w:val="0"/>
          <w:sz w:val="24"/>
          <w:szCs w:val="28"/>
          <w:highlight w:val="none"/>
        </w:rPr>
        <w:t>备注：</w:t>
      </w:r>
    </w:p>
    <w:p w14:paraId="736A555F">
      <w:pPr>
        <w:widowControl/>
        <w:jc w:val="left"/>
        <w:rPr>
          <w:rFonts w:ascii="仿宋" w:hAnsi="仿宋" w:eastAsia="仿宋" w:cs="仿宋"/>
          <w:b/>
          <w:kern w:val="0"/>
          <w:sz w:val="24"/>
          <w:szCs w:val="28"/>
          <w:highlight w:val="none"/>
        </w:rPr>
      </w:pPr>
      <w:r>
        <w:rPr>
          <w:rFonts w:hint="eastAsia" w:ascii="仿宋" w:hAnsi="仿宋" w:eastAsia="仿宋" w:cs="仿宋"/>
          <w:b/>
          <w:kern w:val="0"/>
          <w:sz w:val="24"/>
          <w:szCs w:val="28"/>
          <w:highlight w:val="none"/>
        </w:rPr>
        <w:t>1</w:t>
      </w:r>
      <w:r>
        <w:rPr>
          <w:rFonts w:ascii="仿宋" w:hAnsi="仿宋" w:eastAsia="仿宋" w:cs="仿宋"/>
          <w:b/>
          <w:kern w:val="0"/>
          <w:sz w:val="24"/>
          <w:szCs w:val="28"/>
          <w:highlight w:val="none"/>
        </w:rPr>
        <w:t>.</w:t>
      </w:r>
      <w:r>
        <w:rPr>
          <w:rFonts w:hint="eastAsia" w:ascii="仿宋" w:hAnsi="仿宋" w:eastAsia="仿宋" w:cs="仿宋"/>
          <w:b/>
          <w:kern w:val="0"/>
          <w:sz w:val="24"/>
          <w:szCs w:val="28"/>
          <w:highlight w:val="none"/>
        </w:rPr>
        <w:t>报价时要综合考虑包含：司机服务、保险费、瓶装饮用水费和车辆运营过程中的过路桥费、油费、停车费、税金等其他所发生费用，不接受以临时发生费用为由额外收取费用。</w:t>
      </w:r>
    </w:p>
    <w:p w14:paraId="6F7B94C6">
      <w:pPr>
        <w:widowControl/>
        <w:jc w:val="left"/>
        <w:rPr>
          <w:rFonts w:ascii="仿宋" w:hAnsi="仿宋" w:eastAsia="仿宋" w:cs="仿宋"/>
          <w:b/>
          <w:kern w:val="0"/>
          <w:sz w:val="24"/>
          <w:szCs w:val="28"/>
          <w:highlight w:val="none"/>
        </w:rPr>
      </w:pPr>
      <w:r>
        <w:rPr>
          <w:rFonts w:ascii="仿宋" w:hAnsi="仿宋" w:eastAsia="仿宋" w:cs="仿宋"/>
          <w:b/>
          <w:kern w:val="0"/>
          <w:sz w:val="24"/>
          <w:szCs w:val="28"/>
          <w:highlight w:val="none"/>
        </w:rPr>
        <w:t>2.</w:t>
      </w:r>
      <w:r>
        <w:rPr>
          <w:rFonts w:hint="eastAsia" w:ascii="仿宋" w:hAnsi="仿宋" w:eastAsia="仿宋" w:cs="仿宋"/>
          <w:b/>
          <w:kern w:val="0"/>
          <w:sz w:val="24"/>
          <w:szCs w:val="28"/>
          <w:highlight w:val="none"/>
        </w:rPr>
        <w:t>*号项请与附件2报价保持一致。</w:t>
      </w:r>
    </w:p>
    <w:p w14:paraId="6E3CF12C">
      <w:pPr>
        <w:widowControl/>
        <w:jc w:val="left"/>
        <w:rPr>
          <w:rFonts w:ascii="仿宋" w:hAnsi="仿宋" w:eastAsia="仿宋" w:cs="仿宋"/>
          <w:b/>
          <w:kern w:val="0"/>
          <w:sz w:val="24"/>
          <w:szCs w:val="28"/>
          <w:highlight w:val="none"/>
        </w:rPr>
        <w:sectPr>
          <w:footerReference r:id="rId4" w:type="default"/>
          <w:pgSz w:w="16838" w:h="11906" w:orient="landscape"/>
          <w:pgMar w:top="284" w:right="1701" w:bottom="284" w:left="1701" w:header="851" w:footer="992" w:gutter="0"/>
          <w:cols w:space="425" w:num="1"/>
          <w:docGrid w:type="linesAndChars" w:linePitch="312" w:charSpace="0"/>
        </w:sectPr>
      </w:pPr>
      <w:r>
        <w:rPr>
          <w:rFonts w:hint="eastAsia" w:ascii="仿宋" w:hAnsi="仿宋" w:eastAsia="仿宋" w:cs="仿宋"/>
          <w:b/>
          <w:kern w:val="0"/>
          <w:sz w:val="24"/>
          <w:szCs w:val="28"/>
          <w:highlight w:val="none"/>
        </w:rPr>
        <w:t>3.此表只报客运服务费，作为评标的核心依据，请投标方谨慎报价。</w:t>
      </w:r>
    </w:p>
    <w:p w14:paraId="1E8A041B">
      <w:pPr>
        <w:pStyle w:val="12"/>
        <w:ind w:firstLine="0" w:firstLineChars="0"/>
        <w:jc w:val="left"/>
        <w:rPr>
          <w:rFonts w:ascii="仿宋" w:hAnsi="仿宋" w:eastAsia="仿宋" w:cs="仿宋"/>
          <w:b/>
          <w:bCs/>
          <w:sz w:val="36"/>
          <w:szCs w:val="36"/>
          <w:highlight w:val="none"/>
        </w:rPr>
      </w:pPr>
      <w:bookmarkStart w:id="17" w:name="OLE_LINK6"/>
      <w:bookmarkStart w:id="18" w:name="OLE_LINK7"/>
      <w:r>
        <w:rPr>
          <w:rFonts w:hint="eastAsia" w:ascii="仿宋" w:hAnsi="仿宋" w:eastAsia="仿宋" w:cs="仿宋"/>
          <w:b/>
          <w:bCs/>
          <w:sz w:val="36"/>
          <w:szCs w:val="36"/>
          <w:highlight w:val="none"/>
        </w:rPr>
        <w:t>附件</w:t>
      </w:r>
      <w:r>
        <w:rPr>
          <w:rFonts w:ascii="仿宋" w:hAnsi="仿宋" w:eastAsia="仿宋" w:cs="仿宋"/>
          <w:b/>
          <w:bCs/>
          <w:sz w:val="36"/>
          <w:szCs w:val="36"/>
          <w:highlight w:val="none"/>
        </w:rPr>
        <w:t>4</w:t>
      </w:r>
      <w:r>
        <w:rPr>
          <w:rFonts w:hint="eastAsia" w:ascii="仿宋" w:hAnsi="仿宋" w:eastAsia="仿宋" w:cs="仿宋"/>
          <w:b/>
          <w:bCs/>
          <w:sz w:val="36"/>
          <w:szCs w:val="36"/>
          <w:highlight w:val="none"/>
        </w:rPr>
        <w:t>：</w:t>
      </w:r>
    </w:p>
    <w:bookmarkEnd w:id="17"/>
    <w:bookmarkEnd w:id="18"/>
    <w:p w14:paraId="369E83AD">
      <w:pPr>
        <w:jc w:val="center"/>
        <w:outlineLvl w:val="0"/>
        <w:rPr>
          <w:rFonts w:ascii="仿宋" w:hAnsi="仿宋" w:eastAsia="仿宋" w:cs="仿宋"/>
          <w:b/>
          <w:sz w:val="36"/>
          <w:szCs w:val="36"/>
          <w:highlight w:val="none"/>
        </w:rPr>
      </w:pPr>
      <w:r>
        <w:rPr>
          <w:rFonts w:hint="eastAsia" w:ascii="仿宋" w:hAnsi="仿宋" w:eastAsia="仿宋" w:cs="仿宋"/>
          <w:b/>
          <w:sz w:val="36"/>
          <w:szCs w:val="36"/>
          <w:highlight w:val="none"/>
        </w:rPr>
        <w:t>现场教学服务报价表</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649"/>
        <w:gridCol w:w="851"/>
        <w:gridCol w:w="2693"/>
      </w:tblGrid>
      <w:tr w14:paraId="555B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8690237">
            <w:pPr>
              <w:pStyle w:val="12"/>
              <w:ind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类型</w:t>
            </w:r>
          </w:p>
        </w:tc>
        <w:tc>
          <w:tcPr>
            <w:tcW w:w="3649" w:type="dxa"/>
            <w:vAlign w:val="center"/>
          </w:tcPr>
          <w:p w14:paraId="28DCF026">
            <w:pPr>
              <w:pStyle w:val="12"/>
              <w:ind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851" w:type="dxa"/>
            <w:vAlign w:val="center"/>
          </w:tcPr>
          <w:p w14:paraId="330AB763">
            <w:pPr>
              <w:pStyle w:val="12"/>
              <w:ind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时长</w:t>
            </w:r>
          </w:p>
        </w:tc>
        <w:tc>
          <w:tcPr>
            <w:tcW w:w="2693" w:type="dxa"/>
            <w:vAlign w:val="center"/>
          </w:tcPr>
          <w:p w14:paraId="26384AB9">
            <w:pPr>
              <w:pStyle w:val="12"/>
              <w:ind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价格</w:t>
            </w:r>
          </w:p>
        </w:tc>
      </w:tr>
      <w:tr w14:paraId="6602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472E6E0B">
            <w:pPr>
              <w:pStyle w:val="12"/>
              <w:ind w:firstLine="0" w:firstLineChars="0"/>
              <w:jc w:val="center"/>
              <w:rPr>
                <w:rFonts w:ascii="仿宋" w:hAnsi="仿宋" w:eastAsia="仿宋" w:cs="仿宋"/>
                <w:b/>
                <w:bCs/>
                <w:sz w:val="24"/>
                <w:szCs w:val="24"/>
                <w:highlight w:val="none"/>
              </w:rPr>
            </w:pPr>
            <w:r>
              <w:rPr>
                <w:rFonts w:hint="eastAsia" w:ascii="仿宋" w:hAnsi="仿宋" w:eastAsia="仿宋" w:cs="仿宋"/>
                <w:kern w:val="0"/>
                <w:sz w:val="24"/>
                <w:szCs w:val="24"/>
                <w:highlight w:val="none"/>
              </w:rPr>
              <w:t>红色教育基地</w:t>
            </w:r>
          </w:p>
        </w:tc>
        <w:tc>
          <w:tcPr>
            <w:tcW w:w="3649" w:type="dxa"/>
            <w:vAlign w:val="center"/>
          </w:tcPr>
          <w:p w14:paraId="0134CC30">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八路军驻西安办事处</w:t>
            </w:r>
          </w:p>
        </w:tc>
        <w:tc>
          <w:tcPr>
            <w:tcW w:w="851" w:type="dxa"/>
            <w:vAlign w:val="center"/>
          </w:tcPr>
          <w:p w14:paraId="409DA034">
            <w:pPr>
              <w:pStyle w:val="12"/>
              <w:ind w:firstLine="0" w:firstLineChars="0"/>
              <w:jc w:val="center"/>
              <w:rPr>
                <w:rFonts w:ascii="仿宋" w:hAnsi="仿宋" w:eastAsia="仿宋" w:cs="仿宋"/>
                <w:bCs/>
                <w:sz w:val="24"/>
                <w:szCs w:val="24"/>
                <w:highlight w:val="none"/>
              </w:rPr>
            </w:pPr>
            <w:bookmarkStart w:id="19" w:name="OLE_LINK10"/>
            <w:bookmarkStart w:id="20" w:name="OLE_LINK11"/>
            <w:r>
              <w:rPr>
                <w:rFonts w:hint="eastAsia" w:ascii="仿宋" w:hAnsi="仿宋" w:eastAsia="仿宋" w:cs="仿宋"/>
                <w:bCs/>
                <w:sz w:val="24"/>
                <w:szCs w:val="24"/>
                <w:highlight w:val="none"/>
              </w:rPr>
              <w:t>半天</w:t>
            </w:r>
            <w:bookmarkEnd w:id="19"/>
            <w:bookmarkEnd w:id="20"/>
          </w:p>
        </w:tc>
        <w:tc>
          <w:tcPr>
            <w:tcW w:w="2693" w:type="dxa"/>
            <w:vAlign w:val="center"/>
          </w:tcPr>
          <w:p w14:paraId="12B2C41A">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56F1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AE6EB09">
            <w:pPr>
              <w:pStyle w:val="12"/>
              <w:ind w:firstLine="0" w:firstLineChars="0"/>
              <w:jc w:val="center"/>
              <w:rPr>
                <w:rFonts w:ascii="仿宋" w:hAnsi="仿宋" w:eastAsia="仿宋" w:cs="仿宋"/>
                <w:kern w:val="0"/>
                <w:sz w:val="24"/>
                <w:szCs w:val="24"/>
                <w:highlight w:val="none"/>
              </w:rPr>
            </w:pPr>
          </w:p>
        </w:tc>
        <w:tc>
          <w:tcPr>
            <w:tcW w:w="3649" w:type="dxa"/>
            <w:vAlign w:val="center"/>
          </w:tcPr>
          <w:p w14:paraId="5E5453D7">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西安事变纪念馆</w:t>
            </w:r>
          </w:p>
        </w:tc>
        <w:tc>
          <w:tcPr>
            <w:tcW w:w="851" w:type="dxa"/>
            <w:vAlign w:val="center"/>
          </w:tcPr>
          <w:p w14:paraId="40F31624">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41840AF7">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0341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5F2FE8EA">
            <w:pPr>
              <w:pStyle w:val="12"/>
              <w:ind w:firstLine="0" w:firstLineChars="0"/>
              <w:jc w:val="center"/>
              <w:rPr>
                <w:rFonts w:ascii="仿宋" w:hAnsi="仿宋" w:eastAsia="仿宋" w:cs="仿宋"/>
                <w:kern w:val="0"/>
                <w:sz w:val="24"/>
                <w:szCs w:val="24"/>
                <w:highlight w:val="none"/>
              </w:rPr>
            </w:pPr>
          </w:p>
        </w:tc>
        <w:tc>
          <w:tcPr>
            <w:tcW w:w="3649" w:type="dxa"/>
            <w:vAlign w:val="center"/>
          </w:tcPr>
          <w:p w14:paraId="6F590D87">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陕甘边照金革命根据地纪念馆、薛家寨</w:t>
            </w:r>
          </w:p>
        </w:tc>
        <w:tc>
          <w:tcPr>
            <w:tcW w:w="851" w:type="dxa"/>
            <w:vAlign w:val="center"/>
          </w:tcPr>
          <w:p w14:paraId="15CDDE9E">
            <w:pPr>
              <w:pStyle w:val="12"/>
              <w:ind w:firstLine="0" w:firstLineChars="0"/>
              <w:jc w:val="center"/>
              <w:rPr>
                <w:rFonts w:ascii="仿宋" w:hAnsi="仿宋" w:eastAsia="仿宋" w:cs="仿宋"/>
                <w:bCs/>
                <w:sz w:val="24"/>
                <w:szCs w:val="24"/>
                <w:highlight w:val="none"/>
              </w:rPr>
            </w:pPr>
            <w:bookmarkStart w:id="21" w:name="OLE_LINK13"/>
            <w:bookmarkStart w:id="22" w:name="OLE_LINK12"/>
            <w:r>
              <w:rPr>
                <w:rFonts w:hint="eastAsia" w:ascii="仿宋" w:hAnsi="仿宋" w:eastAsia="仿宋" w:cs="仿宋"/>
                <w:bCs/>
                <w:sz w:val="24"/>
                <w:szCs w:val="24"/>
                <w:highlight w:val="none"/>
              </w:rPr>
              <w:t>一天</w:t>
            </w:r>
            <w:bookmarkEnd w:id="21"/>
            <w:bookmarkEnd w:id="22"/>
          </w:p>
        </w:tc>
        <w:tc>
          <w:tcPr>
            <w:tcW w:w="2693" w:type="dxa"/>
            <w:vAlign w:val="center"/>
          </w:tcPr>
          <w:p w14:paraId="69A79F4D">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64FC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588871FC">
            <w:pPr>
              <w:pStyle w:val="12"/>
              <w:ind w:firstLine="0" w:firstLineChars="0"/>
              <w:jc w:val="center"/>
              <w:rPr>
                <w:rFonts w:ascii="仿宋" w:hAnsi="仿宋" w:eastAsia="仿宋" w:cs="仿宋"/>
                <w:kern w:val="0"/>
                <w:sz w:val="24"/>
                <w:szCs w:val="24"/>
                <w:highlight w:val="none"/>
              </w:rPr>
            </w:pPr>
          </w:p>
        </w:tc>
        <w:tc>
          <w:tcPr>
            <w:tcW w:w="3649" w:type="dxa"/>
            <w:vAlign w:val="center"/>
          </w:tcPr>
          <w:p w14:paraId="424B8C1B">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陈家坡会议旧址</w:t>
            </w:r>
          </w:p>
        </w:tc>
        <w:tc>
          <w:tcPr>
            <w:tcW w:w="851" w:type="dxa"/>
            <w:vAlign w:val="center"/>
          </w:tcPr>
          <w:p w14:paraId="18FFEE51">
            <w:pPr>
              <w:pStyle w:val="12"/>
              <w:ind w:firstLine="0" w:firstLineChars="0"/>
              <w:jc w:val="center"/>
              <w:rPr>
                <w:rFonts w:ascii="仿宋" w:hAnsi="仿宋" w:eastAsia="仿宋" w:cs="仿宋"/>
                <w:bCs/>
                <w:sz w:val="24"/>
                <w:szCs w:val="24"/>
                <w:highlight w:val="none"/>
              </w:rPr>
            </w:pPr>
            <w:bookmarkStart w:id="23" w:name="OLE_LINK15"/>
            <w:bookmarkStart w:id="24" w:name="OLE_LINK14"/>
            <w:r>
              <w:rPr>
                <w:rFonts w:hint="eastAsia" w:ascii="仿宋" w:hAnsi="仿宋" w:eastAsia="仿宋" w:cs="仿宋"/>
                <w:bCs/>
                <w:sz w:val="24"/>
                <w:szCs w:val="24"/>
                <w:highlight w:val="none"/>
              </w:rPr>
              <w:t>一天</w:t>
            </w:r>
            <w:bookmarkEnd w:id="23"/>
            <w:bookmarkEnd w:id="24"/>
          </w:p>
        </w:tc>
        <w:tc>
          <w:tcPr>
            <w:tcW w:w="2693" w:type="dxa"/>
            <w:vAlign w:val="center"/>
          </w:tcPr>
          <w:p w14:paraId="2975ABC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3C80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816435E">
            <w:pPr>
              <w:pStyle w:val="12"/>
              <w:ind w:firstLine="0" w:firstLineChars="0"/>
              <w:jc w:val="center"/>
              <w:rPr>
                <w:rFonts w:ascii="仿宋" w:hAnsi="仿宋" w:eastAsia="仿宋" w:cs="仿宋"/>
                <w:kern w:val="0"/>
                <w:sz w:val="24"/>
                <w:szCs w:val="24"/>
                <w:highlight w:val="none"/>
              </w:rPr>
            </w:pPr>
          </w:p>
        </w:tc>
        <w:tc>
          <w:tcPr>
            <w:tcW w:w="3649" w:type="dxa"/>
            <w:vAlign w:val="center"/>
          </w:tcPr>
          <w:p w14:paraId="561CC758">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习仲勋纪念馆、习仲勋故居（陵园）关中革命纪念馆</w:t>
            </w:r>
          </w:p>
        </w:tc>
        <w:tc>
          <w:tcPr>
            <w:tcW w:w="851" w:type="dxa"/>
            <w:vAlign w:val="center"/>
          </w:tcPr>
          <w:p w14:paraId="3FD9728D">
            <w:pPr>
              <w:pStyle w:val="12"/>
              <w:ind w:firstLine="0" w:firstLineChars="0"/>
              <w:jc w:val="center"/>
              <w:rPr>
                <w:rFonts w:ascii="仿宋" w:hAnsi="仿宋" w:eastAsia="仿宋" w:cs="仿宋"/>
                <w:bCs/>
                <w:sz w:val="24"/>
                <w:szCs w:val="24"/>
                <w:highlight w:val="none"/>
              </w:rPr>
            </w:pPr>
            <w:bookmarkStart w:id="25" w:name="OLE_LINK17"/>
            <w:bookmarkStart w:id="26" w:name="OLE_LINK16"/>
            <w:r>
              <w:rPr>
                <w:rFonts w:hint="eastAsia" w:ascii="仿宋" w:hAnsi="仿宋" w:eastAsia="仿宋" w:cs="仿宋"/>
                <w:bCs/>
                <w:sz w:val="24"/>
                <w:szCs w:val="24"/>
                <w:highlight w:val="none"/>
              </w:rPr>
              <w:t>一天</w:t>
            </w:r>
            <w:bookmarkEnd w:id="25"/>
            <w:bookmarkEnd w:id="26"/>
          </w:p>
        </w:tc>
        <w:tc>
          <w:tcPr>
            <w:tcW w:w="2693" w:type="dxa"/>
            <w:vAlign w:val="center"/>
          </w:tcPr>
          <w:p w14:paraId="4823A312">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5BD3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CD9DAEB">
            <w:pPr>
              <w:pStyle w:val="12"/>
              <w:ind w:firstLine="0" w:firstLineChars="0"/>
              <w:jc w:val="center"/>
              <w:rPr>
                <w:rFonts w:ascii="仿宋" w:hAnsi="仿宋" w:eastAsia="仿宋" w:cs="仿宋"/>
                <w:kern w:val="0"/>
                <w:sz w:val="24"/>
                <w:szCs w:val="24"/>
                <w:highlight w:val="none"/>
              </w:rPr>
            </w:pPr>
          </w:p>
        </w:tc>
        <w:tc>
          <w:tcPr>
            <w:tcW w:w="3649" w:type="dxa"/>
            <w:vAlign w:val="center"/>
          </w:tcPr>
          <w:p w14:paraId="6D44D261">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扶眉战役纪念馆/张载祠</w:t>
            </w:r>
          </w:p>
        </w:tc>
        <w:tc>
          <w:tcPr>
            <w:tcW w:w="851" w:type="dxa"/>
            <w:vAlign w:val="center"/>
          </w:tcPr>
          <w:p w14:paraId="703A04EF">
            <w:pPr>
              <w:pStyle w:val="12"/>
              <w:ind w:firstLine="0" w:firstLineChars="0"/>
              <w:jc w:val="center"/>
              <w:rPr>
                <w:rFonts w:ascii="仿宋" w:hAnsi="仿宋" w:eastAsia="仿宋" w:cs="仿宋"/>
                <w:bCs/>
                <w:sz w:val="24"/>
                <w:szCs w:val="24"/>
                <w:highlight w:val="none"/>
              </w:rPr>
            </w:pPr>
            <w:bookmarkStart w:id="27" w:name="OLE_LINK18"/>
            <w:bookmarkStart w:id="28" w:name="OLE_LINK19"/>
            <w:r>
              <w:rPr>
                <w:rFonts w:hint="eastAsia" w:ascii="仿宋" w:hAnsi="仿宋" w:eastAsia="仿宋" w:cs="仿宋"/>
                <w:bCs/>
                <w:sz w:val="24"/>
                <w:szCs w:val="24"/>
                <w:highlight w:val="none"/>
              </w:rPr>
              <w:t>一天</w:t>
            </w:r>
            <w:bookmarkEnd w:id="27"/>
            <w:bookmarkEnd w:id="28"/>
          </w:p>
        </w:tc>
        <w:tc>
          <w:tcPr>
            <w:tcW w:w="2693" w:type="dxa"/>
            <w:vAlign w:val="center"/>
          </w:tcPr>
          <w:p w14:paraId="08DF9355">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10B0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6DB1FBE">
            <w:pPr>
              <w:pStyle w:val="12"/>
              <w:ind w:firstLine="0" w:firstLineChars="0"/>
              <w:jc w:val="center"/>
              <w:rPr>
                <w:rFonts w:ascii="仿宋" w:hAnsi="仿宋" w:eastAsia="仿宋" w:cs="仿宋"/>
                <w:kern w:val="0"/>
                <w:sz w:val="24"/>
                <w:szCs w:val="24"/>
                <w:highlight w:val="none"/>
              </w:rPr>
            </w:pPr>
          </w:p>
        </w:tc>
        <w:tc>
          <w:tcPr>
            <w:tcW w:w="3649" w:type="dxa"/>
            <w:vAlign w:val="center"/>
          </w:tcPr>
          <w:p w14:paraId="5EB0F5A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渭华起义纪念馆</w:t>
            </w:r>
          </w:p>
        </w:tc>
        <w:tc>
          <w:tcPr>
            <w:tcW w:w="851" w:type="dxa"/>
            <w:vAlign w:val="center"/>
          </w:tcPr>
          <w:p w14:paraId="5D7EE1E4">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70F2EC6C">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61BE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D90A6A5">
            <w:pPr>
              <w:pStyle w:val="12"/>
              <w:ind w:firstLine="0" w:firstLineChars="0"/>
              <w:jc w:val="center"/>
              <w:rPr>
                <w:rFonts w:ascii="仿宋" w:hAnsi="仿宋" w:eastAsia="仿宋" w:cs="仿宋"/>
                <w:kern w:val="0"/>
                <w:sz w:val="24"/>
                <w:szCs w:val="24"/>
                <w:highlight w:val="none"/>
              </w:rPr>
            </w:pPr>
          </w:p>
        </w:tc>
        <w:tc>
          <w:tcPr>
            <w:tcW w:w="3649" w:type="dxa"/>
            <w:vAlign w:val="center"/>
          </w:tcPr>
          <w:p w14:paraId="40D0D7CC">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葛牌苏维埃政府纪念馆</w:t>
            </w:r>
          </w:p>
        </w:tc>
        <w:tc>
          <w:tcPr>
            <w:tcW w:w="851" w:type="dxa"/>
            <w:vAlign w:val="center"/>
          </w:tcPr>
          <w:p w14:paraId="5E1A4352">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一天</w:t>
            </w:r>
          </w:p>
        </w:tc>
        <w:tc>
          <w:tcPr>
            <w:tcW w:w="2693" w:type="dxa"/>
            <w:vAlign w:val="center"/>
          </w:tcPr>
          <w:p w14:paraId="59167D3D">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5018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37E4645D">
            <w:pPr>
              <w:pStyle w:val="12"/>
              <w:ind w:firstLine="0" w:firstLineChars="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企业类</w:t>
            </w:r>
          </w:p>
          <w:p w14:paraId="56F9CD47">
            <w:pPr>
              <w:pStyle w:val="12"/>
              <w:ind w:firstLine="0" w:firstLineChars="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现场教学</w:t>
            </w:r>
          </w:p>
        </w:tc>
        <w:tc>
          <w:tcPr>
            <w:tcW w:w="3649" w:type="dxa"/>
            <w:vAlign w:val="center"/>
          </w:tcPr>
          <w:p w14:paraId="2B6411BF">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比亚迪汽车有限公司</w:t>
            </w:r>
          </w:p>
        </w:tc>
        <w:tc>
          <w:tcPr>
            <w:tcW w:w="851" w:type="dxa"/>
            <w:vAlign w:val="center"/>
          </w:tcPr>
          <w:p w14:paraId="7C43826C">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01D74C44">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1AC4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43834082">
            <w:pPr>
              <w:pStyle w:val="12"/>
              <w:ind w:firstLine="0" w:firstLineChars="0"/>
              <w:jc w:val="center"/>
              <w:rPr>
                <w:rFonts w:ascii="仿宋" w:hAnsi="仿宋" w:eastAsia="仿宋" w:cs="仿宋"/>
                <w:kern w:val="0"/>
                <w:sz w:val="24"/>
                <w:szCs w:val="24"/>
                <w:highlight w:val="none"/>
              </w:rPr>
            </w:pPr>
          </w:p>
        </w:tc>
        <w:tc>
          <w:tcPr>
            <w:tcW w:w="3649" w:type="dxa"/>
            <w:vAlign w:val="center"/>
          </w:tcPr>
          <w:p w14:paraId="31F145C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陕汽集团</w:t>
            </w:r>
          </w:p>
        </w:tc>
        <w:tc>
          <w:tcPr>
            <w:tcW w:w="851" w:type="dxa"/>
            <w:vAlign w:val="center"/>
          </w:tcPr>
          <w:p w14:paraId="1E942F3D">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1C47576E">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703E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EDA3A52">
            <w:pPr>
              <w:pStyle w:val="12"/>
              <w:ind w:firstLine="0" w:firstLineChars="0"/>
              <w:jc w:val="center"/>
              <w:rPr>
                <w:rFonts w:ascii="仿宋" w:hAnsi="仿宋" w:eastAsia="仿宋" w:cs="仿宋"/>
                <w:kern w:val="0"/>
                <w:sz w:val="24"/>
                <w:szCs w:val="24"/>
                <w:highlight w:val="none"/>
              </w:rPr>
            </w:pPr>
          </w:p>
        </w:tc>
        <w:tc>
          <w:tcPr>
            <w:tcW w:w="3649" w:type="dxa"/>
            <w:vAlign w:val="center"/>
          </w:tcPr>
          <w:p w14:paraId="681B5BCF">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吉利汽车西安制造基地</w:t>
            </w:r>
          </w:p>
        </w:tc>
        <w:tc>
          <w:tcPr>
            <w:tcW w:w="851" w:type="dxa"/>
            <w:vAlign w:val="center"/>
          </w:tcPr>
          <w:p w14:paraId="2039E38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4AF4A8B9">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56FF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1BD4DE3B">
            <w:pPr>
              <w:pStyle w:val="12"/>
              <w:ind w:firstLine="0" w:firstLineChars="0"/>
              <w:jc w:val="center"/>
              <w:rPr>
                <w:rFonts w:ascii="仿宋" w:hAnsi="仿宋" w:eastAsia="仿宋" w:cs="仿宋"/>
                <w:kern w:val="0"/>
                <w:sz w:val="24"/>
                <w:szCs w:val="24"/>
                <w:highlight w:val="none"/>
              </w:rPr>
            </w:pPr>
          </w:p>
        </w:tc>
        <w:tc>
          <w:tcPr>
            <w:tcW w:w="3649" w:type="dxa"/>
            <w:vAlign w:val="center"/>
          </w:tcPr>
          <w:p w14:paraId="2CDDC00A">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质子汽车科技有限公司</w:t>
            </w:r>
          </w:p>
        </w:tc>
        <w:tc>
          <w:tcPr>
            <w:tcW w:w="851" w:type="dxa"/>
            <w:shd w:val="clear" w:color="auto" w:fill="auto"/>
            <w:vAlign w:val="center"/>
          </w:tcPr>
          <w:p w14:paraId="4DD75202">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shd w:val="clear" w:color="auto" w:fill="auto"/>
            <w:vAlign w:val="center"/>
          </w:tcPr>
          <w:p w14:paraId="0FC065BD">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3EC5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4B6ED971">
            <w:pPr>
              <w:pStyle w:val="12"/>
              <w:ind w:firstLine="0" w:firstLineChars="0"/>
              <w:jc w:val="center"/>
              <w:rPr>
                <w:rFonts w:ascii="仿宋" w:hAnsi="仿宋" w:eastAsia="仿宋" w:cs="仿宋"/>
                <w:kern w:val="0"/>
                <w:sz w:val="24"/>
                <w:szCs w:val="24"/>
                <w:highlight w:val="none"/>
              </w:rPr>
            </w:pPr>
          </w:p>
        </w:tc>
        <w:tc>
          <w:tcPr>
            <w:tcW w:w="3649" w:type="dxa"/>
            <w:vAlign w:val="center"/>
          </w:tcPr>
          <w:p w14:paraId="0A981CF6">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爱菊粮油工业集团</w:t>
            </w:r>
          </w:p>
        </w:tc>
        <w:tc>
          <w:tcPr>
            <w:tcW w:w="851" w:type="dxa"/>
            <w:vAlign w:val="center"/>
          </w:tcPr>
          <w:p w14:paraId="4F81CF31">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1462839A">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2A87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12D2CA2C">
            <w:pPr>
              <w:pStyle w:val="12"/>
              <w:ind w:firstLine="0" w:firstLineChars="0"/>
              <w:jc w:val="center"/>
              <w:rPr>
                <w:rFonts w:ascii="仿宋" w:hAnsi="仿宋" w:eastAsia="仿宋" w:cs="仿宋"/>
                <w:b/>
                <w:bCs/>
                <w:sz w:val="24"/>
                <w:szCs w:val="24"/>
                <w:highlight w:val="none"/>
              </w:rPr>
            </w:pPr>
          </w:p>
        </w:tc>
        <w:tc>
          <w:tcPr>
            <w:tcW w:w="3649" w:type="dxa"/>
            <w:vAlign w:val="center"/>
          </w:tcPr>
          <w:p w14:paraId="167FEDDA">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隆基绿能科技股份有限公司</w:t>
            </w:r>
          </w:p>
        </w:tc>
        <w:tc>
          <w:tcPr>
            <w:tcW w:w="851" w:type="dxa"/>
            <w:vAlign w:val="center"/>
          </w:tcPr>
          <w:p w14:paraId="5087E0BE">
            <w:pPr>
              <w:pStyle w:val="12"/>
              <w:ind w:firstLine="0" w:firstLineChars="0"/>
              <w:jc w:val="center"/>
              <w:rPr>
                <w:rFonts w:ascii="仿宋" w:hAnsi="仿宋" w:eastAsia="仿宋" w:cs="仿宋"/>
                <w:bCs/>
                <w:sz w:val="24"/>
                <w:szCs w:val="24"/>
                <w:highlight w:val="none"/>
              </w:rPr>
            </w:pPr>
            <w:bookmarkStart w:id="29" w:name="OLE_LINK21"/>
            <w:bookmarkStart w:id="30" w:name="OLE_LINK22"/>
            <w:r>
              <w:rPr>
                <w:rFonts w:hint="eastAsia" w:ascii="仿宋" w:hAnsi="仿宋" w:eastAsia="仿宋" w:cs="仿宋"/>
                <w:bCs/>
                <w:sz w:val="24"/>
                <w:szCs w:val="24"/>
                <w:highlight w:val="none"/>
              </w:rPr>
              <w:t>半天</w:t>
            </w:r>
            <w:bookmarkEnd w:id="29"/>
            <w:bookmarkEnd w:id="30"/>
          </w:p>
        </w:tc>
        <w:tc>
          <w:tcPr>
            <w:tcW w:w="2693" w:type="dxa"/>
            <w:vAlign w:val="center"/>
          </w:tcPr>
          <w:p w14:paraId="19B2EF22">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60B7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83E0659">
            <w:pPr>
              <w:pStyle w:val="12"/>
              <w:ind w:firstLine="0" w:firstLineChars="0"/>
              <w:jc w:val="center"/>
              <w:rPr>
                <w:rFonts w:ascii="仿宋" w:hAnsi="仿宋" w:eastAsia="仿宋" w:cs="仿宋"/>
                <w:kern w:val="0"/>
                <w:sz w:val="24"/>
                <w:szCs w:val="24"/>
                <w:highlight w:val="none"/>
              </w:rPr>
            </w:pPr>
          </w:p>
        </w:tc>
        <w:tc>
          <w:tcPr>
            <w:tcW w:w="3649" w:type="dxa"/>
            <w:vAlign w:val="center"/>
          </w:tcPr>
          <w:p w14:paraId="45653D09">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法士特</w:t>
            </w:r>
          </w:p>
        </w:tc>
        <w:tc>
          <w:tcPr>
            <w:tcW w:w="851" w:type="dxa"/>
            <w:vAlign w:val="center"/>
          </w:tcPr>
          <w:p w14:paraId="6A5E6FEC">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577FED6D">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402C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00E632F">
            <w:pPr>
              <w:pStyle w:val="12"/>
              <w:ind w:firstLine="0" w:firstLineChars="0"/>
              <w:jc w:val="center"/>
              <w:rPr>
                <w:rFonts w:ascii="仿宋" w:hAnsi="仿宋" w:eastAsia="仿宋" w:cs="仿宋"/>
                <w:kern w:val="0"/>
                <w:sz w:val="24"/>
                <w:szCs w:val="24"/>
                <w:highlight w:val="none"/>
              </w:rPr>
            </w:pPr>
          </w:p>
        </w:tc>
        <w:tc>
          <w:tcPr>
            <w:tcW w:w="3649" w:type="dxa"/>
            <w:vAlign w:val="center"/>
          </w:tcPr>
          <w:p w14:paraId="4AB352A4">
            <w:pPr>
              <w:pStyle w:val="12"/>
              <w:ind w:firstLine="0" w:firstLineChars="0"/>
              <w:jc w:val="center"/>
              <w:rPr>
                <w:rFonts w:ascii="仿宋" w:hAnsi="仿宋" w:eastAsia="仿宋" w:cs="仿宋"/>
                <w:bCs/>
                <w:sz w:val="24"/>
                <w:szCs w:val="24"/>
                <w:highlight w:val="none"/>
              </w:rPr>
            </w:pPr>
            <w:bookmarkStart w:id="31" w:name="OLE_LINK20"/>
            <w:r>
              <w:rPr>
                <w:rFonts w:hint="eastAsia" w:ascii="仿宋" w:hAnsi="仿宋" w:eastAsia="仿宋" w:cs="仿宋"/>
                <w:bCs/>
                <w:sz w:val="24"/>
                <w:szCs w:val="24"/>
                <w:highlight w:val="none"/>
              </w:rPr>
              <w:t>阎良航空基地-中国飞机试验研究院（功勋飞机展）/西安航空职业技术学院  航空科技馆</w:t>
            </w:r>
            <w:bookmarkEnd w:id="31"/>
          </w:p>
        </w:tc>
        <w:tc>
          <w:tcPr>
            <w:tcW w:w="851" w:type="dxa"/>
            <w:vAlign w:val="center"/>
          </w:tcPr>
          <w:p w14:paraId="2E77C106">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41A1BB2A">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11A6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118C3C37">
            <w:pPr>
              <w:pStyle w:val="12"/>
              <w:ind w:firstLine="0" w:firstLineChars="0"/>
              <w:jc w:val="center"/>
              <w:rPr>
                <w:rFonts w:ascii="仿宋" w:hAnsi="仿宋" w:eastAsia="仿宋" w:cs="仿宋"/>
                <w:kern w:val="0"/>
                <w:sz w:val="24"/>
                <w:szCs w:val="24"/>
                <w:highlight w:val="none"/>
              </w:rPr>
            </w:pPr>
          </w:p>
        </w:tc>
        <w:tc>
          <w:tcPr>
            <w:tcW w:w="3649" w:type="dxa"/>
            <w:vAlign w:val="center"/>
          </w:tcPr>
          <w:p w14:paraId="68BEBE69">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航天科技集团六院/西安航天发动机有限公司（航天液体动力展示中心）</w:t>
            </w:r>
          </w:p>
        </w:tc>
        <w:tc>
          <w:tcPr>
            <w:tcW w:w="851" w:type="dxa"/>
            <w:vAlign w:val="center"/>
          </w:tcPr>
          <w:p w14:paraId="0E7ACC57">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4BF10889">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57D7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190B07DC">
            <w:pPr>
              <w:pStyle w:val="12"/>
              <w:ind w:firstLine="0" w:firstLineChars="0"/>
              <w:jc w:val="center"/>
              <w:rPr>
                <w:rFonts w:ascii="仿宋" w:hAnsi="仿宋" w:eastAsia="仿宋" w:cs="仿宋"/>
                <w:kern w:val="0"/>
                <w:sz w:val="24"/>
                <w:szCs w:val="24"/>
                <w:highlight w:val="none"/>
              </w:rPr>
            </w:pPr>
          </w:p>
        </w:tc>
        <w:tc>
          <w:tcPr>
            <w:tcW w:w="3649" w:type="dxa"/>
            <w:vAlign w:val="center"/>
          </w:tcPr>
          <w:p w14:paraId="50330A75">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陕西航天德林科技集团有限公司</w:t>
            </w:r>
          </w:p>
        </w:tc>
        <w:tc>
          <w:tcPr>
            <w:tcW w:w="851" w:type="dxa"/>
            <w:shd w:val="clear" w:color="auto" w:fill="auto"/>
            <w:vAlign w:val="center"/>
          </w:tcPr>
          <w:p w14:paraId="536249B7">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shd w:val="clear" w:color="auto" w:fill="auto"/>
            <w:vAlign w:val="center"/>
          </w:tcPr>
          <w:p w14:paraId="5DC7B35A">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7695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74848BCE">
            <w:pPr>
              <w:pStyle w:val="12"/>
              <w:ind w:firstLine="0" w:firstLineChars="0"/>
              <w:jc w:val="center"/>
              <w:rPr>
                <w:rFonts w:ascii="仿宋" w:hAnsi="仿宋" w:eastAsia="仿宋" w:cs="仿宋"/>
                <w:kern w:val="0"/>
                <w:sz w:val="24"/>
                <w:szCs w:val="24"/>
                <w:highlight w:val="none"/>
              </w:rPr>
            </w:pPr>
          </w:p>
        </w:tc>
        <w:tc>
          <w:tcPr>
            <w:tcW w:w="3649" w:type="dxa"/>
            <w:vAlign w:val="center"/>
          </w:tcPr>
          <w:p w14:paraId="6355F501">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秦创原创新驱动平台及其下各类板块/中国西部科技创新港——智慧学镇</w:t>
            </w:r>
          </w:p>
        </w:tc>
        <w:tc>
          <w:tcPr>
            <w:tcW w:w="851" w:type="dxa"/>
            <w:vAlign w:val="center"/>
          </w:tcPr>
          <w:p w14:paraId="6C11D7BB">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4816A448">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567B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59F8C739">
            <w:pPr>
              <w:pStyle w:val="12"/>
              <w:ind w:firstLine="0" w:firstLineChars="0"/>
              <w:jc w:val="center"/>
              <w:rPr>
                <w:rFonts w:ascii="仿宋" w:hAnsi="仿宋" w:eastAsia="仿宋" w:cs="仿宋"/>
                <w:kern w:val="0"/>
                <w:sz w:val="24"/>
                <w:szCs w:val="24"/>
                <w:highlight w:val="none"/>
              </w:rPr>
            </w:pPr>
          </w:p>
        </w:tc>
        <w:tc>
          <w:tcPr>
            <w:tcW w:w="3649" w:type="dxa"/>
            <w:vAlign w:val="center"/>
          </w:tcPr>
          <w:p w14:paraId="2A6D84BF">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陕鼓动力股份有限公司</w:t>
            </w:r>
          </w:p>
        </w:tc>
        <w:tc>
          <w:tcPr>
            <w:tcW w:w="851" w:type="dxa"/>
            <w:vAlign w:val="center"/>
          </w:tcPr>
          <w:p w14:paraId="5F1276C5">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7487BBF0">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57B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C5AC05A">
            <w:pPr>
              <w:pStyle w:val="12"/>
              <w:ind w:firstLine="0" w:firstLineChars="0"/>
              <w:jc w:val="center"/>
              <w:rPr>
                <w:rFonts w:ascii="仿宋" w:hAnsi="仿宋" w:eastAsia="仿宋" w:cs="仿宋"/>
                <w:kern w:val="0"/>
                <w:sz w:val="24"/>
                <w:szCs w:val="24"/>
                <w:highlight w:val="none"/>
              </w:rPr>
            </w:pPr>
          </w:p>
        </w:tc>
        <w:tc>
          <w:tcPr>
            <w:tcW w:w="3649" w:type="dxa"/>
            <w:vAlign w:val="center"/>
          </w:tcPr>
          <w:p w14:paraId="7B93ACA0">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国家超级计算机西安中心</w:t>
            </w:r>
          </w:p>
        </w:tc>
        <w:tc>
          <w:tcPr>
            <w:tcW w:w="851" w:type="dxa"/>
            <w:vAlign w:val="center"/>
          </w:tcPr>
          <w:p w14:paraId="55DDC87E">
            <w:pPr>
              <w:pStyle w:val="12"/>
              <w:ind w:firstLine="0" w:firstLineChars="0"/>
              <w:jc w:val="center"/>
              <w:rPr>
                <w:rFonts w:ascii="仿宋" w:hAnsi="仿宋" w:eastAsia="仿宋" w:cs="仿宋"/>
                <w:bCs/>
                <w:sz w:val="24"/>
                <w:szCs w:val="24"/>
                <w:highlight w:val="none"/>
              </w:rPr>
            </w:pPr>
            <w:bookmarkStart w:id="32" w:name="OLE_LINK25"/>
            <w:bookmarkStart w:id="33" w:name="OLE_LINK26"/>
            <w:r>
              <w:rPr>
                <w:rFonts w:hint="eastAsia" w:ascii="仿宋" w:hAnsi="仿宋" w:eastAsia="仿宋" w:cs="仿宋"/>
                <w:bCs/>
                <w:sz w:val="24"/>
                <w:szCs w:val="24"/>
                <w:highlight w:val="none"/>
              </w:rPr>
              <w:t>半天</w:t>
            </w:r>
            <w:bookmarkEnd w:id="32"/>
            <w:bookmarkEnd w:id="33"/>
          </w:p>
        </w:tc>
        <w:tc>
          <w:tcPr>
            <w:tcW w:w="2693" w:type="dxa"/>
            <w:vAlign w:val="center"/>
          </w:tcPr>
          <w:p w14:paraId="66D97DF7">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6A1F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4BEF27D5">
            <w:pPr>
              <w:pStyle w:val="12"/>
              <w:ind w:firstLine="0" w:firstLineChars="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新农村建设</w:t>
            </w:r>
          </w:p>
          <w:p w14:paraId="36C98081">
            <w:pPr>
              <w:pStyle w:val="12"/>
              <w:ind w:firstLine="0" w:firstLineChars="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现场教学</w:t>
            </w:r>
          </w:p>
        </w:tc>
        <w:tc>
          <w:tcPr>
            <w:tcW w:w="3649" w:type="dxa"/>
            <w:vAlign w:val="center"/>
          </w:tcPr>
          <w:p w14:paraId="79584594">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袁家村</w:t>
            </w:r>
          </w:p>
        </w:tc>
        <w:tc>
          <w:tcPr>
            <w:tcW w:w="851" w:type="dxa"/>
            <w:vAlign w:val="center"/>
          </w:tcPr>
          <w:p w14:paraId="5A72C9C6">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793ED50D">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1F2E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2C76908C">
            <w:pPr>
              <w:pStyle w:val="12"/>
              <w:ind w:firstLine="0" w:firstLineChars="0"/>
              <w:jc w:val="center"/>
              <w:rPr>
                <w:rFonts w:ascii="仿宋" w:hAnsi="仿宋" w:eastAsia="仿宋" w:cs="仿宋"/>
                <w:kern w:val="0"/>
                <w:sz w:val="24"/>
                <w:szCs w:val="24"/>
                <w:highlight w:val="none"/>
              </w:rPr>
            </w:pPr>
          </w:p>
        </w:tc>
        <w:tc>
          <w:tcPr>
            <w:tcW w:w="3649" w:type="dxa"/>
            <w:vAlign w:val="center"/>
          </w:tcPr>
          <w:p w14:paraId="63C78687">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杨凌现代农业示范园/杨陵现代农业创新园</w:t>
            </w:r>
          </w:p>
        </w:tc>
        <w:tc>
          <w:tcPr>
            <w:tcW w:w="851" w:type="dxa"/>
            <w:vAlign w:val="center"/>
          </w:tcPr>
          <w:p w14:paraId="76A5E234">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74707B61">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7645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19367AB">
            <w:pPr>
              <w:pStyle w:val="12"/>
              <w:ind w:firstLine="0" w:firstLineChars="0"/>
              <w:jc w:val="center"/>
              <w:rPr>
                <w:rFonts w:ascii="仿宋" w:hAnsi="仿宋" w:eastAsia="仿宋" w:cs="仿宋"/>
                <w:kern w:val="0"/>
                <w:sz w:val="24"/>
                <w:szCs w:val="24"/>
                <w:highlight w:val="none"/>
              </w:rPr>
            </w:pPr>
          </w:p>
        </w:tc>
        <w:tc>
          <w:tcPr>
            <w:tcW w:w="3649" w:type="dxa"/>
            <w:vAlign w:val="center"/>
          </w:tcPr>
          <w:p w14:paraId="0D25F7BC">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上王村</w:t>
            </w:r>
          </w:p>
        </w:tc>
        <w:tc>
          <w:tcPr>
            <w:tcW w:w="851" w:type="dxa"/>
            <w:vAlign w:val="center"/>
          </w:tcPr>
          <w:p w14:paraId="64A2738B">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51DA1FA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6CFB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189B4BB5">
            <w:pPr>
              <w:pStyle w:val="12"/>
              <w:ind w:firstLine="0" w:firstLineChars="0"/>
              <w:jc w:val="center"/>
              <w:rPr>
                <w:rFonts w:ascii="仿宋" w:hAnsi="仿宋" w:eastAsia="仿宋" w:cs="仿宋"/>
                <w:kern w:val="0"/>
                <w:sz w:val="24"/>
                <w:szCs w:val="24"/>
                <w:highlight w:val="none"/>
              </w:rPr>
            </w:pPr>
          </w:p>
        </w:tc>
        <w:tc>
          <w:tcPr>
            <w:tcW w:w="3649" w:type="dxa"/>
            <w:vAlign w:val="center"/>
          </w:tcPr>
          <w:p w14:paraId="59B9DF18">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蔡家坡</w:t>
            </w:r>
          </w:p>
        </w:tc>
        <w:tc>
          <w:tcPr>
            <w:tcW w:w="851" w:type="dxa"/>
            <w:vAlign w:val="center"/>
          </w:tcPr>
          <w:p w14:paraId="7D06CFFF">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7308D2A9">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7059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5009EF47">
            <w:pPr>
              <w:pStyle w:val="12"/>
              <w:ind w:firstLine="0" w:firstLineChars="0"/>
              <w:jc w:val="center"/>
              <w:rPr>
                <w:rFonts w:ascii="仿宋" w:hAnsi="仿宋" w:eastAsia="仿宋" w:cs="仿宋"/>
                <w:kern w:val="0"/>
                <w:sz w:val="24"/>
                <w:szCs w:val="24"/>
                <w:highlight w:val="none"/>
              </w:rPr>
            </w:pPr>
          </w:p>
        </w:tc>
        <w:tc>
          <w:tcPr>
            <w:tcW w:w="3649" w:type="dxa"/>
            <w:vAlign w:val="center"/>
          </w:tcPr>
          <w:p w14:paraId="5E345725">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茯茶小镇</w:t>
            </w:r>
          </w:p>
        </w:tc>
        <w:tc>
          <w:tcPr>
            <w:tcW w:w="851" w:type="dxa"/>
            <w:vAlign w:val="center"/>
          </w:tcPr>
          <w:p w14:paraId="5CB8A4C0">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71C49370">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6D7B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2F36E0F0">
            <w:pPr>
              <w:pStyle w:val="12"/>
              <w:ind w:firstLine="0" w:firstLineChars="0"/>
              <w:jc w:val="center"/>
              <w:rPr>
                <w:rFonts w:ascii="仿宋" w:hAnsi="仿宋" w:eastAsia="仿宋" w:cs="仿宋"/>
                <w:kern w:val="0"/>
                <w:sz w:val="24"/>
                <w:szCs w:val="24"/>
                <w:highlight w:val="none"/>
              </w:rPr>
            </w:pPr>
          </w:p>
        </w:tc>
        <w:tc>
          <w:tcPr>
            <w:tcW w:w="3649" w:type="dxa"/>
            <w:vAlign w:val="center"/>
          </w:tcPr>
          <w:p w14:paraId="719144E6">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高陵源田梦工场</w:t>
            </w:r>
          </w:p>
        </w:tc>
        <w:tc>
          <w:tcPr>
            <w:tcW w:w="851" w:type="dxa"/>
            <w:vAlign w:val="center"/>
          </w:tcPr>
          <w:p w14:paraId="55939805">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6323E9D1">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47B1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43A8B1B4">
            <w:pPr>
              <w:pStyle w:val="12"/>
              <w:ind w:firstLine="0" w:firstLineChars="0"/>
              <w:jc w:val="center"/>
              <w:rPr>
                <w:rFonts w:ascii="仿宋" w:hAnsi="仿宋" w:eastAsia="仿宋" w:cs="仿宋"/>
                <w:kern w:val="0"/>
                <w:sz w:val="24"/>
                <w:szCs w:val="24"/>
                <w:highlight w:val="none"/>
              </w:rPr>
            </w:pPr>
          </w:p>
        </w:tc>
        <w:tc>
          <w:tcPr>
            <w:tcW w:w="3649" w:type="dxa"/>
            <w:vAlign w:val="center"/>
          </w:tcPr>
          <w:p w14:paraId="6D35672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董岭村</w:t>
            </w:r>
          </w:p>
        </w:tc>
        <w:tc>
          <w:tcPr>
            <w:tcW w:w="851" w:type="dxa"/>
            <w:vAlign w:val="center"/>
          </w:tcPr>
          <w:p w14:paraId="55410A8C">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1D1F9611">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44A4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73E80D9B">
            <w:pPr>
              <w:pStyle w:val="12"/>
              <w:ind w:firstLine="0" w:firstLineChars="0"/>
              <w:jc w:val="center"/>
              <w:rPr>
                <w:rFonts w:ascii="仿宋" w:hAnsi="仿宋" w:eastAsia="仿宋" w:cs="仿宋"/>
                <w:kern w:val="0"/>
                <w:sz w:val="24"/>
                <w:szCs w:val="24"/>
                <w:highlight w:val="none"/>
              </w:rPr>
            </w:pPr>
          </w:p>
        </w:tc>
        <w:tc>
          <w:tcPr>
            <w:tcW w:w="3649" w:type="dxa"/>
            <w:vAlign w:val="center"/>
          </w:tcPr>
          <w:p w14:paraId="713E57E8">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长安四皓村/清水头</w:t>
            </w:r>
          </w:p>
        </w:tc>
        <w:tc>
          <w:tcPr>
            <w:tcW w:w="851" w:type="dxa"/>
            <w:vAlign w:val="center"/>
          </w:tcPr>
          <w:p w14:paraId="7C0456B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73F905A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5994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4DE8F0AF">
            <w:pPr>
              <w:pStyle w:val="12"/>
              <w:ind w:firstLine="0" w:firstLineChars="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其他类现</w:t>
            </w:r>
          </w:p>
          <w:p w14:paraId="17318F1D">
            <w:pPr>
              <w:pStyle w:val="12"/>
              <w:ind w:firstLine="0" w:firstLineChars="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场教学</w:t>
            </w:r>
          </w:p>
        </w:tc>
        <w:tc>
          <w:tcPr>
            <w:tcW w:w="3649" w:type="dxa"/>
            <w:vAlign w:val="center"/>
          </w:tcPr>
          <w:p w14:paraId="06FC35BD">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陕西考古博物馆</w:t>
            </w:r>
          </w:p>
        </w:tc>
        <w:tc>
          <w:tcPr>
            <w:tcW w:w="851" w:type="dxa"/>
            <w:vAlign w:val="center"/>
          </w:tcPr>
          <w:p w14:paraId="2BE11C27">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29ED060A">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3875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632BB46">
            <w:pPr>
              <w:pStyle w:val="12"/>
              <w:ind w:firstLine="0" w:firstLineChars="0"/>
              <w:jc w:val="center"/>
              <w:rPr>
                <w:rFonts w:ascii="仿宋" w:hAnsi="仿宋" w:eastAsia="仿宋" w:cs="仿宋"/>
                <w:kern w:val="0"/>
                <w:sz w:val="24"/>
                <w:szCs w:val="24"/>
                <w:highlight w:val="none"/>
              </w:rPr>
            </w:pPr>
          </w:p>
        </w:tc>
        <w:tc>
          <w:tcPr>
            <w:tcW w:w="3649" w:type="dxa"/>
            <w:vAlign w:val="center"/>
          </w:tcPr>
          <w:p w14:paraId="47423D08">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西安博物院</w:t>
            </w:r>
          </w:p>
        </w:tc>
        <w:tc>
          <w:tcPr>
            <w:tcW w:w="851" w:type="dxa"/>
            <w:vAlign w:val="center"/>
          </w:tcPr>
          <w:p w14:paraId="4A355F2C">
            <w:pPr>
              <w:pStyle w:val="12"/>
              <w:ind w:firstLine="0" w:firstLineChars="0"/>
              <w:jc w:val="center"/>
              <w:rPr>
                <w:rFonts w:ascii="仿宋" w:hAnsi="仿宋" w:eastAsia="仿宋" w:cs="仿宋"/>
                <w:bCs/>
                <w:sz w:val="24"/>
                <w:szCs w:val="24"/>
                <w:highlight w:val="none"/>
              </w:rPr>
            </w:pPr>
            <w:bookmarkStart w:id="34" w:name="OLE_LINK27"/>
            <w:bookmarkStart w:id="35" w:name="OLE_LINK28"/>
            <w:r>
              <w:rPr>
                <w:rFonts w:hint="eastAsia" w:ascii="仿宋" w:hAnsi="仿宋" w:eastAsia="仿宋" w:cs="仿宋"/>
                <w:bCs/>
                <w:sz w:val="24"/>
                <w:szCs w:val="24"/>
                <w:highlight w:val="none"/>
              </w:rPr>
              <w:t>半天</w:t>
            </w:r>
            <w:bookmarkEnd w:id="34"/>
            <w:bookmarkEnd w:id="35"/>
          </w:p>
        </w:tc>
        <w:tc>
          <w:tcPr>
            <w:tcW w:w="2693" w:type="dxa"/>
            <w:vAlign w:val="center"/>
          </w:tcPr>
          <w:p w14:paraId="17518AC9">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0F94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2E6709E4">
            <w:pPr>
              <w:pStyle w:val="12"/>
              <w:ind w:firstLine="0" w:firstLineChars="0"/>
              <w:jc w:val="center"/>
              <w:rPr>
                <w:rFonts w:ascii="仿宋" w:hAnsi="仿宋" w:eastAsia="仿宋" w:cs="仿宋"/>
                <w:kern w:val="0"/>
                <w:sz w:val="24"/>
                <w:szCs w:val="24"/>
                <w:highlight w:val="none"/>
              </w:rPr>
            </w:pPr>
          </w:p>
        </w:tc>
        <w:tc>
          <w:tcPr>
            <w:tcW w:w="3649" w:type="dxa"/>
            <w:vAlign w:val="center"/>
          </w:tcPr>
          <w:p w14:paraId="30507471">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碑林博物馆</w:t>
            </w:r>
          </w:p>
        </w:tc>
        <w:tc>
          <w:tcPr>
            <w:tcW w:w="851" w:type="dxa"/>
            <w:vAlign w:val="center"/>
          </w:tcPr>
          <w:p w14:paraId="25342544">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3421EF87">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5E44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1118DFF">
            <w:pPr>
              <w:pStyle w:val="12"/>
              <w:ind w:firstLine="0" w:firstLineChars="0"/>
              <w:jc w:val="center"/>
              <w:rPr>
                <w:rFonts w:ascii="仿宋" w:hAnsi="仿宋" w:eastAsia="仿宋" w:cs="仿宋"/>
                <w:kern w:val="0"/>
                <w:sz w:val="28"/>
                <w:szCs w:val="32"/>
                <w:highlight w:val="none"/>
              </w:rPr>
            </w:pPr>
          </w:p>
        </w:tc>
        <w:tc>
          <w:tcPr>
            <w:tcW w:w="3649" w:type="dxa"/>
            <w:vAlign w:val="center"/>
          </w:tcPr>
          <w:p w14:paraId="2C33B420">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易俗社百年博物馆/秦腔博物馆</w:t>
            </w:r>
          </w:p>
        </w:tc>
        <w:tc>
          <w:tcPr>
            <w:tcW w:w="851" w:type="dxa"/>
            <w:vAlign w:val="center"/>
          </w:tcPr>
          <w:p w14:paraId="7A8F5DD5">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4315A812">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1839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704" w:type="dxa"/>
            <w:vMerge w:val="continue"/>
            <w:vAlign w:val="center"/>
          </w:tcPr>
          <w:p w14:paraId="3FB163F6">
            <w:pPr>
              <w:pStyle w:val="12"/>
              <w:ind w:firstLine="0" w:firstLineChars="0"/>
              <w:jc w:val="center"/>
              <w:rPr>
                <w:rFonts w:ascii="仿宋" w:hAnsi="仿宋" w:eastAsia="仿宋" w:cs="仿宋"/>
                <w:kern w:val="0"/>
                <w:sz w:val="28"/>
                <w:szCs w:val="32"/>
                <w:highlight w:val="none"/>
              </w:rPr>
            </w:pPr>
          </w:p>
        </w:tc>
        <w:tc>
          <w:tcPr>
            <w:tcW w:w="3649" w:type="dxa"/>
            <w:vAlign w:val="center"/>
          </w:tcPr>
          <w:p w14:paraId="03899FB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大唐西市博物馆</w:t>
            </w:r>
          </w:p>
        </w:tc>
        <w:tc>
          <w:tcPr>
            <w:tcW w:w="851" w:type="dxa"/>
            <w:vAlign w:val="center"/>
          </w:tcPr>
          <w:p w14:paraId="783FD0F5">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3A01F3DB">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4499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7D1673F1">
            <w:pPr>
              <w:pStyle w:val="12"/>
              <w:ind w:firstLine="0" w:firstLineChars="0"/>
              <w:jc w:val="center"/>
              <w:rPr>
                <w:rFonts w:ascii="仿宋" w:hAnsi="仿宋" w:eastAsia="仿宋" w:cs="仿宋"/>
                <w:kern w:val="0"/>
                <w:sz w:val="28"/>
                <w:szCs w:val="32"/>
                <w:highlight w:val="none"/>
              </w:rPr>
            </w:pPr>
          </w:p>
        </w:tc>
        <w:tc>
          <w:tcPr>
            <w:tcW w:w="3649" w:type="dxa"/>
            <w:vAlign w:val="center"/>
          </w:tcPr>
          <w:p w14:paraId="0344F954">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西安电影制片厂博物馆</w:t>
            </w:r>
          </w:p>
        </w:tc>
        <w:tc>
          <w:tcPr>
            <w:tcW w:w="851" w:type="dxa"/>
            <w:vAlign w:val="center"/>
          </w:tcPr>
          <w:p w14:paraId="3B289D40">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257F648B">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0ABF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A9FDB8C">
            <w:pPr>
              <w:pStyle w:val="12"/>
              <w:ind w:firstLine="0" w:firstLineChars="0"/>
              <w:jc w:val="center"/>
              <w:rPr>
                <w:rFonts w:ascii="仿宋" w:hAnsi="仿宋" w:eastAsia="仿宋" w:cs="仿宋"/>
                <w:kern w:val="0"/>
                <w:sz w:val="28"/>
                <w:szCs w:val="32"/>
                <w:highlight w:val="none"/>
              </w:rPr>
            </w:pPr>
          </w:p>
        </w:tc>
        <w:tc>
          <w:tcPr>
            <w:tcW w:w="3649" w:type="dxa"/>
            <w:vAlign w:val="center"/>
          </w:tcPr>
          <w:p w14:paraId="471E7CD6">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大华1935博物馆</w:t>
            </w:r>
          </w:p>
        </w:tc>
        <w:tc>
          <w:tcPr>
            <w:tcW w:w="851" w:type="dxa"/>
            <w:vAlign w:val="center"/>
          </w:tcPr>
          <w:p w14:paraId="5AB4CAE2">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218377A7">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0F3D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17E23F5">
            <w:pPr>
              <w:pStyle w:val="12"/>
              <w:ind w:firstLine="0" w:firstLineChars="0"/>
              <w:jc w:val="center"/>
              <w:rPr>
                <w:rFonts w:ascii="仿宋" w:hAnsi="仿宋" w:eastAsia="仿宋" w:cs="仿宋"/>
                <w:kern w:val="0"/>
                <w:sz w:val="28"/>
                <w:szCs w:val="32"/>
                <w:highlight w:val="none"/>
              </w:rPr>
            </w:pPr>
          </w:p>
        </w:tc>
        <w:tc>
          <w:tcPr>
            <w:tcW w:w="3649" w:type="dxa"/>
            <w:vAlign w:val="center"/>
          </w:tcPr>
          <w:p w14:paraId="215021D1">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西安国家版本馆</w:t>
            </w:r>
          </w:p>
        </w:tc>
        <w:tc>
          <w:tcPr>
            <w:tcW w:w="851" w:type="dxa"/>
            <w:vAlign w:val="center"/>
          </w:tcPr>
          <w:p w14:paraId="0C339AF8">
            <w:pPr>
              <w:pStyle w:val="12"/>
              <w:ind w:firstLine="0" w:firstLineChars="0"/>
              <w:jc w:val="center"/>
              <w:rPr>
                <w:rFonts w:ascii="仿宋" w:hAnsi="仿宋" w:eastAsia="仿宋" w:cs="仿宋"/>
                <w:bCs/>
                <w:sz w:val="24"/>
                <w:szCs w:val="24"/>
                <w:highlight w:val="none"/>
              </w:rPr>
            </w:pPr>
            <w:bookmarkStart w:id="36" w:name="OLE_LINK30"/>
            <w:bookmarkStart w:id="37" w:name="OLE_LINK29"/>
            <w:r>
              <w:rPr>
                <w:rFonts w:hint="eastAsia" w:ascii="仿宋" w:hAnsi="仿宋" w:eastAsia="仿宋" w:cs="仿宋"/>
                <w:bCs/>
                <w:sz w:val="24"/>
                <w:szCs w:val="24"/>
                <w:highlight w:val="none"/>
              </w:rPr>
              <w:t>半天</w:t>
            </w:r>
            <w:bookmarkEnd w:id="36"/>
            <w:bookmarkEnd w:id="37"/>
          </w:p>
        </w:tc>
        <w:tc>
          <w:tcPr>
            <w:tcW w:w="2693" w:type="dxa"/>
            <w:vAlign w:val="center"/>
          </w:tcPr>
          <w:p w14:paraId="77B3EADC">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3CD1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DB239C8">
            <w:pPr>
              <w:pStyle w:val="12"/>
              <w:ind w:firstLine="0" w:firstLineChars="0"/>
              <w:jc w:val="center"/>
              <w:rPr>
                <w:rFonts w:ascii="仿宋" w:hAnsi="仿宋" w:eastAsia="仿宋" w:cs="仿宋"/>
                <w:kern w:val="0"/>
                <w:sz w:val="28"/>
                <w:szCs w:val="32"/>
                <w:highlight w:val="none"/>
              </w:rPr>
            </w:pPr>
          </w:p>
        </w:tc>
        <w:tc>
          <w:tcPr>
            <w:tcW w:w="3649" w:type="dxa"/>
            <w:vAlign w:val="center"/>
          </w:tcPr>
          <w:p w14:paraId="62A343CF">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大唐不夜城</w:t>
            </w:r>
          </w:p>
        </w:tc>
        <w:tc>
          <w:tcPr>
            <w:tcW w:w="851" w:type="dxa"/>
            <w:vAlign w:val="center"/>
          </w:tcPr>
          <w:p w14:paraId="04157C7D">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179845AF">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1295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1D6C565">
            <w:pPr>
              <w:pStyle w:val="12"/>
              <w:ind w:firstLine="0" w:firstLineChars="0"/>
              <w:jc w:val="center"/>
              <w:rPr>
                <w:rFonts w:ascii="仿宋" w:hAnsi="仿宋" w:eastAsia="仿宋" w:cs="仿宋"/>
                <w:kern w:val="0"/>
                <w:sz w:val="28"/>
                <w:szCs w:val="32"/>
                <w:highlight w:val="none"/>
              </w:rPr>
            </w:pPr>
          </w:p>
        </w:tc>
        <w:tc>
          <w:tcPr>
            <w:tcW w:w="3649" w:type="dxa"/>
            <w:vAlign w:val="center"/>
          </w:tcPr>
          <w:p w14:paraId="3B71920D">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曲江遗址公园</w:t>
            </w:r>
          </w:p>
        </w:tc>
        <w:tc>
          <w:tcPr>
            <w:tcW w:w="851" w:type="dxa"/>
            <w:vAlign w:val="center"/>
          </w:tcPr>
          <w:p w14:paraId="764A95A9">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24ECD2F0">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0A75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4421513">
            <w:pPr>
              <w:pStyle w:val="12"/>
              <w:ind w:firstLine="0" w:firstLineChars="0"/>
              <w:jc w:val="center"/>
              <w:rPr>
                <w:rFonts w:ascii="仿宋" w:hAnsi="仿宋" w:eastAsia="仿宋" w:cs="仿宋"/>
                <w:kern w:val="0"/>
                <w:sz w:val="28"/>
                <w:szCs w:val="32"/>
                <w:highlight w:val="none"/>
              </w:rPr>
            </w:pPr>
          </w:p>
        </w:tc>
        <w:tc>
          <w:tcPr>
            <w:tcW w:w="3649" w:type="dxa"/>
            <w:vAlign w:val="center"/>
          </w:tcPr>
          <w:p w14:paraId="133560D5">
            <w:pPr>
              <w:pStyle w:val="12"/>
              <w:ind w:firstLine="0" w:firstLineChars="0"/>
              <w:jc w:val="center"/>
              <w:rPr>
                <w:rFonts w:ascii="仿宋" w:hAnsi="仿宋" w:eastAsia="仿宋" w:cs="仿宋"/>
                <w:bCs/>
                <w:sz w:val="36"/>
                <w:szCs w:val="36"/>
                <w:highlight w:val="none"/>
              </w:rPr>
            </w:pPr>
            <w:r>
              <w:rPr>
                <w:rFonts w:hint="eastAsia" w:ascii="仿宋" w:hAnsi="仿宋" w:eastAsia="仿宋" w:cs="仿宋"/>
                <w:bCs/>
                <w:sz w:val="24"/>
                <w:szCs w:val="24"/>
                <w:highlight w:val="none"/>
              </w:rPr>
              <w:t>长安十二时辰</w:t>
            </w:r>
          </w:p>
        </w:tc>
        <w:tc>
          <w:tcPr>
            <w:tcW w:w="851" w:type="dxa"/>
            <w:vAlign w:val="center"/>
          </w:tcPr>
          <w:p w14:paraId="5801471A">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6A310E9C">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0301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4C4B746C">
            <w:pPr>
              <w:pStyle w:val="12"/>
              <w:ind w:firstLine="0" w:firstLineChars="0"/>
              <w:jc w:val="center"/>
              <w:rPr>
                <w:rFonts w:ascii="仿宋" w:hAnsi="仿宋" w:eastAsia="仿宋" w:cs="仿宋"/>
                <w:kern w:val="0"/>
                <w:sz w:val="28"/>
                <w:szCs w:val="32"/>
                <w:highlight w:val="none"/>
              </w:rPr>
            </w:pPr>
          </w:p>
        </w:tc>
        <w:tc>
          <w:tcPr>
            <w:tcW w:w="3649" w:type="dxa"/>
            <w:vAlign w:val="center"/>
          </w:tcPr>
          <w:p w14:paraId="4A9821BC">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西安城墙</w:t>
            </w:r>
          </w:p>
        </w:tc>
        <w:tc>
          <w:tcPr>
            <w:tcW w:w="851" w:type="dxa"/>
            <w:vAlign w:val="center"/>
          </w:tcPr>
          <w:p w14:paraId="091A0E4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1E202703">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r w14:paraId="2089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74A0A6F7">
            <w:pPr>
              <w:pStyle w:val="12"/>
              <w:ind w:firstLine="0" w:firstLineChars="0"/>
              <w:jc w:val="center"/>
              <w:rPr>
                <w:rFonts w:ascii="仿宋" w:hAnsi="仿宋" w:eastAsia="仿宋" w:cs="仿宋"/>
                <w:kern w:val="0"/>
                <w:sz w:val="28"/>
                <w:szCs w:val="32"/>
                <w:highlight w:val="none"/>
              </w:rPr>
            </w:pPr>
          </w:p>
        </w:tc>
        <w:tc>
          <w:tcPr>
            <w:tcW w:w="3649" w:type="dxa"/>
            <w:vAlign w:val="center"/>
          </w:tcPr>
          <w:p w14:paraId="5BBF90EF">
            <w:pPr>
              <w:pStyle w:val="12"/>
              <w:ind w:firstLine="0" w:firstLineChars="0"/>
              <w:jc w:val="center"/>
              <w:rPr>
                <w:rFonts w:ascii="仿宋" w:hAnsi="仿宋" w:eastAsia="仿宋" w:cs="仿宋"/>
                <w:bCs/>
                <w:sz w:val="36"/>
                <w:szCs w:val="36"/>
                <w:highlight w:val="none"/>
              </w:rPr>
            </w:pPr>
            <w:r>
              <w:rPr>
                <w:rFonts w:hint="eastAsia" w:ascii="仿宋" w:hAnsi="仿宋" w:eastAsia="仿宋" w:cs="仿宋"/>
                <w:bCs/>
                <w:sz w:val="24"/>
                <w:szCs w:val="24"/>
                <w:highlight w:val="none"/>
              </w:rPr>
              <w:t>黄帝陵</w:t>
            </w:r>
          </w:p>
        </w:tc>
        <w:tc>
          <w:tcPr>
            <w:tcW w:w="851" w:type="dxa"/>
            <w:vAlign w:val="center"/>
          </w:tcPr>
          <w:p w14:paraId="73D27394">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半天</w:t>
            </w:r>
          </w:p>
        </w:tc>
        <w:tc>
          <w:tcPr>
            <w:tcW w:w="2693" w:type="dxa"/>
            <w:vAlign w:val="center"/>
          </w:tcPr>
          <w:p w14:paraId="252209DB">
            <w:pPr>
              <w:pStyle w:val="12"/>
              <w:ind w:firstLine="0" w:firstLineChars="0"/>
              <w:jc w:val="center"/>
              <w:rPr>
                <w:rFonts w:ascii="仿宋" w:hAnsi="仿宋" w:eastAsia="仿宋" w:cs="仿宋"/>
                <w:bCs/>
                <w:sz w:val="24"/>
                <w:szCs w:val="24"/>
                <w:highlight w:val="none"/>
              </w:rPr>
            </w:pPr>
            <w:r>
              <w:rPr>
                <w:rFonts w:hint="eastAsia" w:ascii="仿宋" w:hAnsi="仿宋" w:eastAsia="仿宋" w:cs="仿宋"/>
                <w:bCs/>
                <w:sz w:val="24"/>
                <w:szCs w:val="24"/>
                <w:highlight w:val="none"/>
              </w:rPr>
              <w:t>元/人</w:t>
            </w:r>
          </w:p>
        </w:tc>
      </w:tr>
    </w:tbl>
    <w:p w14:paraId="7C6D2968">
      <w:pPr>
        <w:pStyle w:val="12"/>
        <w:ind w:firstLine="0" w:firstLineChars="0"/>
        <w:jc w:val="left"/>
        <w:rPr>
          <w:rFonts w:ascii="仿宋" w:hAnsi="仿宋" w:eastAsia="仿宋" w:cs="仿宋"/>
          <w:b/>
          <w:bCs/>
          <w:sz w:val="36"/>
          <w:szCs w:val="36"/>
          <w:highlight w:val="none"/>
        </w:rPr>
      </w:pPr>
    </w:p>
    <w:p w14:paraId="3BB9C054">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投标人（签字）：                  时间：</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投标人电话：                      投标单位盖章： </w:t>
      </w:r>
    </w:p>
    <w:p w14:paraId="51751D20">
      <w:pPr>
        <w:widowControl/>
        <w:jc w:val="left"/>
        <w:rPr>
          <w:rFonts w:ascii="仿宋" w:hAnsi="仿宋" w:eastAsia="仿宋" w:cs="仿宋"/>
          <w:kern w:val="0"/>
          <w:sz w:val="28"/>
          <w:szCs w:val="28"/>
          <w:highlight w:val="none"/>
        </w:rPr>
      </w:pPr>
    </w:p>
    <w:p w14:paraId="33D4EE44">
      <w:pPr>
        <w:widowControl/>
        <w:jc w:val="left"/>
        <w:rPr>
          <w:rFonts w:ascii="仿宋" w:hAnsi="仿宋" w:eastAsia="仿宋" w:cs="仿宋"/>
          <w:kern w:val="0"/>
          <w:sz w:val="24"/>
          <w:szCs w:val="28"/>
          <w:highlight w:val="none"/>
        </w:rPr>
      </w:pPr>
      <w:r>
        <w:rPr>
          <w:rFonts w:hint="eastAsia" w:ascii="仿宋" w:hAnsi="仿宋" w:eastAsia="仿宋" w:cs="仿宋"/>
          <w:b/>
          <w:kern w:val="0"/>
          <w:sz w:val="24"/>
          <w:szCs w:val="28"/>
          <w:highlight w:val="none"/>
        </w:rPr>
        <w:t>备注：</w:t>
      </w:r>
    </w:p>
    <w:p w14:paraId="5C6ED24A">
      <w:pPr>
        <w:pStyle w:val="12"/>
        <w:ind w:firstLine="480"/>
        <w:jc w:val="left"/>
        <w:rPr>
          <w:rFonts w:ascii="仿宋" w:hAnsi="仿宋" w:eastAsia="仿宋" w:cs="仿宋"/>
          <w:b/>
          <w:bCs/>
          <w:kern w:val="0"/>
          <w:sz w:val="24"/>
          <w:szCs w:val="28"/>
          <w:highlight w:val="none"/>
        </w:rPr>
      </w:pPr>
      <w:r>
        <w:rPr>
          <w:rFonts w:hint="eastAsia" w:ascii="仿宋" w:hAnsi="仿宋" w:eastAsia="仿宋" w:cs="仿宋"/>
          <w:kern w:val="0"/>
          <w:sz w:val="24"/>
          <w:szCs w:val="28"/>
          <w:highlight w:val="none"/>
        </w:rPr>
        <w:t>1.此表报价时要综合考虑包含门票费、电瓶车费、司机服务、讲解费、耳麦费、保险费、瓶装饮用水费和车辆运营过程中的过路桥费、油费、停车费、税金等其他所发生费用，不接受以临时发生费用为由额外收取费用。</w:t>
      </w:r>
      <w:r>
        <w:rPr>
          <w:rFonts w:hint="eastAsia" w:ascii="仿宋" w:hAnsi="仿宋" w:eastAsia="仿宋" w:cs="仿宋"/>
          <w:b/>
          <w:bCs/>
          <w:kern w:val="0"/>
          <w:sz w:val="24"/>
          <w:szCs w:val="28"/>
          <w:highlight w:val="none"/>
        </w:rPr>
        <w:t>如需用餐，每人每餐不超1</w:t>
      </w:r>
      <w:r>
        <w:rPr>
          <w:rFonts w:ascii="仿宋" w:hAnsi="仿宋" w:eastAsia="仿宋" w:cs="仿宋"/>
          <w:b/>
          <w:bCs/>
          <w:kern w:val="0"/>
          <w:sz w:val="24"/>
          <w:szCs w:val="28"/>
          <w:highlight w:val="none"/>
        </w:rPr>
        <w:t>5</w:t>
      </w:r>
      <w:r>
        <w:rPr>
          <w:rFonts w:hint="eastAsia" w:ascii="仿宋" w:hAnsi="仿宋" w:eastAsia="仿宋" w:cs="仿宋"/>
          <w:b/>
          <w:bCs/>
          <w:kern w:val="0"/>
          <w:sz w:val="24"/>
          <w:szCs w:val="28"/>
          <w:highlight w:val="none"/>
        </w:rPr>
        <w:t>0元标准。</w:t>
      </w:r>
    </w:p>
    <w:p w14:paraId="4472E402">
      <w:pPr>
        <w:widowControl/>
        <w:spacing w:line="450" w:lineRule="atLeast"/>
        <w:ind w:firstLine="484" w:firstLineChars="201"/>
        <w:jc w:val="left"/>
        <w:textAlignment w:val="baseline"/>
        <w:rPr>
          <w:rFonts w:ascii="仿宋" w:hAnsi="仿宋" w:eastAsia="仿宋" w:cs="仿宋"/>
          <w:b/>
          <w:bCs/>
          <w:kern w:val="0"/>
          <w:sz w:val="24"/>
          <w:szCs w:val="28"/>
          <w:highlight w:val="none"/>
        </w:rPr>
      </w:pPr>
      <w:r>
        <w:rPr>
          <w:rFonts w:hint="eastAsia" w:ascii="仿宋" w:hAnsi="仿宋" w:eastAsia="仿宋" w:cs="仿宋"/>
          <w:b/>
          <w:bCs/>
          <w:kern w:val="0"/>
          <w:sz w:val="24"/>
          <w:szCs w:val="28"/>
          <w:highlight w:val="none"/>
        </w:rPr>
        <w:t>2.若产生新的现场教学点，须经学院领导审批，西安市内教学点按照不超</w:t>
      </w:r>
      <w:r>
        <w:rPr>
          <w:rFonts w:ascii="仿宋" w:hAnsi="仿宋" w:eastAsia="仿宋" w:cs="仿宋"/>
          <w:b/>
          <w:bCs/>
          <w:kern w:val="0"/>
          <w:sz w:val="24"/>
          <w:szCs w:val="28"/>
          <w:highlight w:val="none"/>
        </w:rPr>
        <w:t>5</w:t>
      </w:r>
      <w:r>
        <w:rPr>
          <w:rFonts w:hint="eastAsia" w:ascii="仿宋" w:hAnsi="仿宋" w:eastAsia="仿宋" w:cs="仿宋"/>
          <w:b/>
          <w:bCs/>
          <w:kern w:val="0"/>
          <w:sz w:val="24"/>
          <w:szCs w:val="28"/>
          <w:highlight w:val="none"/>
        </w:rPr>
        <w:t>00元/人/次的标准执行</w:t>
      </w:r>
      <w:r>
        <w:rPr>
          <w:rFonts w:hint="eastAsia" w:ascii="仿宋" w:hAnsi="仿宋" w:eastAsia="仿宋" w:cs="仿宋"/>
          <w:kern w:val="0"/>
          <w:sz w:val="24"/>
          <w:szCs w:val="28"/>
          <w:highlight w:val="none"/>
        </w:rPr>
        <w:t>（包含门票费、电瓶车费、耳麦费、司机服务、讲解费、保险费、瓶装饮用水费和车辆运营过程中的过路桥费、油费、停车费、税金等其他所发生费用）；</w:t>
      </w:r>
      <w:r>
        <w:rPr>
          <w:rFonts w:hint="eastAsia" w:ascii="仿宋" w:hAnsi="仿宋" w:eastAsia="仿宋" w:cs="仿宋"/>
          <w:b/>
          <w:bCs/>
          <w:kern w:val="0"/>
          <w:sz w:val="24"/>
          <w:szCs w:val="28"/>
          <w:highlight w:val="none"/>
        </w:rPr>
        <w:t>西安市以外的教学点人均费用不得高于延安、梁家河实践教学点的收费标准。</w:t>
      </w:r>
    </w:p>
    <w:p w14:paraId="3FCC589F">
      <w:pPr>
        <w:widowControl/>
        <w:spacing w:line="450" w:lineRule="atLeast"/>
        <w:ind w:firstLine="480" w:firstLineChars="200"/>
        <w:jc w:val="left"/>
        <w:textAlignment w:val="baseline"/>
        <w:rPr>
          <w:rFonts w:ascii="仿宋" w:hAnsi="仿宋" w:eastAsia="仿宋" w:cs="仿宋"/>
          <w:kern w:val="0"/>
          <w:sz w:val="24"/>
          <w:szCs w:val="28"/>
          <w:highlight w:val="none"/>
        </w:rPr>
      </w:pPr>
      <w:r>
        <w:rPr>
          <w:rFonts w:hint="eastAsia" w:ascii="仿宋" w:hAnsi="仿宋" w:eastAsia="仿宋" w:cs="仿宋"/>
          <w:kern w:val="0"/>
          <w:sz w:val="24"/>
          <w:szCs w:val="28"/>
          <w:highlight w:val="none"/>
        </w:rPr>
        <w:t>3.此报价表作为评标的核心依据，请投标方谨慎报价。</w:t>
      </w:r>
    </w:p>
    <w:p w14:paraId="293C53C0">
      <w:pPr>
        <w:widowControl/>
        <w:jc w:val="left"/>
        <w:rPr>
          <w:rFonts w:ascii="仿宋" w:hAnsi="仿宋" w:eastAsia="仿宋" w:cs="仿宋"/>
          <w:kern w:val="0"/>
          <w:sz w:val="28"/>
          <w:szCs w:val="28"/>
          <w:highlight w:val="none"/>
        </w:rPr>
      </w:pPr>
    </w:p>
    <w:p w14:paraId="0C8A354D">
      <w:pPr>
        <w:pStyle w:val="12"/>
        <w:ind w:firstLine="0" w:firstLineChars="0"/>
        <w:jc w:val="left"/>
        <w:rPr>
          <w:rFonts w:ascii="仿宋" w:hAnsi="仿宋" w:eastAsia="仿宋" w:cs="仿宋"/>
          <w:b/>
          <w:bCs/>
          <w:sz w:val="36"/>
          <w:szCs w:val="36"/>
          <w:highlight w:val="none"/>
        </w:rPr>
      </w:pPr>
    </w:p>
    <w:p w14:paraId="6A7F685C">
      <w:pPr>
        <w:pStyle w:val="12"/>
        <w:ind w:firstLine="0" w:firstLineChars="0"/>
        <w:jc w:val="left"/>
        <w:rPr>
          <w:rFonts w:ascii="仿宋" w:hAnsi="仿宋" w:eastAsia="仿宋" w:cs="仿宋"/>
          <w:b/>
          <w:bCs/>
          <w:sz w:val="36"/>
          <w:szCs w:val="36"/>
          <w:highlight w:val="none"/>
        </w:rPr>
      </w:pPr>
    </w:p>
    <w:p w14:paraId="5832C490">
      <w:pPr>
        <w:pStyle w:val="12"/>
        <w:ind w:firstLine="0" w:firstLineChars="0"/>
        <w:jc w:val="left"/>
        <w:rPr>
          <w:rFonts w:ascii="仿宋" w:hAnsi="仿宋" w:eastAsia="仿宋" w:cs="仿宋"/>
          <w:b/>
          <w:bCs/>
          <w:sz w:val="36"/>
          <w:szCs w:val="36"/>
          <w:highlight w:val="none"/>
        </w:rPr>
      </w:pPr>
    </w:p>
    <w:p w14:paraId="371EE7DF">
      <w:pPr>
        <w:pStyle w:val="12"/>
        <w:ind w:firstLine="0" w:firstLineChars="0"/>
        <w:jc w:val="left"/>
        <w:rPr>
          <w:rFonts w:ascii="仿宋" w:hAnsi="仿宋" w:eastAsia="仿宋" w:cs="仿宋"/>
          <w:b/>
          <w:bCs/>
          <w:sz w:val="36"/>
          <w:szCs w:val="36"/>
          <w:highlight w:val="none"/>
        </w:rPr>
      </w:pPr>
    </w:p>
    <w:p w14:paraId="451DA633">
      <w:pPr>
        <w:pStyle w:val="12"/>
        <w:ind w:firstLine="0" w:firstLineChars="0"/>
        <w:jc w:val="left"/>
        <w:rPr>
          <w:rFonts w:ascii="仿宋" w:hAnsi="仿宋" w:eastAsia="仿宋" w:cs="仿宋"/>
          <w:b/>
          <w:bCs/>
          <w:sz w:val="36"/>
          <w:szCs w:val="36"/>
          <w:highlight w:val="none"/>
        </w:rPr>
      </w:pPr>
    </w:p>
    <w:p w14:paraId="730D87AA">
      <w:pPr>
        <w:pStyle w:val="12"/>
        <w:ind w:firstLine="0" w:firstLineChars="0"/>
        <w:jc w:val="left"/>
        <w:rPr>
          <w:rFonts w:ascii="仿宋" w:hAnsi="仿宋" w:eastAsia="仿宋" w:cs="仿宋"/>
          <w:b/>
          <w:bCs/>
          <w:sz w:val="36"/>
          <w:szCs w:val="36"/>
          <w:highlight w:val="none"/>
        </w:rPr>
      </w:pPr>
      <w:r>
        <w:rPr>
          <w:rFonts w:hint="eastAsia" w:ascii="仿宋" w:hAnsi="仿宋" w:eastAsia="仿宋" w:cs="仿宋"/>
          <w:b/>
          <w:bCs/>
          <w:sz w:val="36"/>
          <w:szCs w:val="36"/>
          <w:highlight w:val="none"/>
        </w:rPr>
        <w:t>附件</w:t>
      </w:r>
      <w:r>
        <w:rPr>
          <w:rFonts w:ascii="仿宋" w:hAnsi="仿宋" w:eastAsia="仿宋" w:cs="仿宋"/>
          <w:b/>
          <w:bCs/>
          <w:sz w:val="36"/>
          <w:szCs w:val="36"/>
          <w:highlight w:val="none"/>
        </w:rPr>
        <w:t>5</w:t>
      </w:r>
      <w:r>
        <w:rPr>
          <w:rFonts w:hint="eastAsia" w:ascii="仿宋" w:hAnsi="仿宋" w:eastAsia="仿宋" w:cs="仿宋"/>
          <w:b/>
          <w:bCs/>
          <w:sz w:val="36"/>
          <w:szCs w:val="36"/>
          <w:highlight w:val="none"/>
        </w:rPr>
        <w:t>：</w:t>
      </w:r>
    </w:p>
    <w:p w14:paraId="7B4D6216">
      <w:pPr>
        <w:jc w:val="center"/>
        <w:outlineLvl w:val="0"/>
        <w:rPr>
          <w:rFonts w:ascii="仿宋" w:hAnsi="仿宋" w:eastAsia="仿宋" w:cs="仿宋"/>
          <w:b/>
          <w:sz w:val="28"/>
          <w:szCs w:val="28"/>
          <w:highlight w:val="none"/>
        </w:rPr>
      </w:pPr>
      <w:r>
        <w:rPr>
          <w:rFonts w:hint="eastAsia" w:ascii="仿宋" w:hAnsi="仿宋" w:eastAsia="仿宋" w:cs="仿宋"/>
          <w:b/>
          <w:sz w:val="36"/>
          <w:szCs w:val="36"/>
          <w:highlight w:val="none"/>
        </w:rPr>
        <w:t>服务车辆登记表</w:t>
      </w:r>
    </w:p>
    <w:tbl>
      <w:tblPr>
        <w:tblStyle w:val="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901"/>
        <w:gridCol w:w="1491"/>
        <w:gridCol w:w="1563"/>
        <w:gridCol w:w="2778"/>
      </w:tblGrid>
      <w:tr w14:paraId="2929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tcPr>
          <w:p w14:paraId="313A1AAA">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车牌号码</w:t>
            </w:r>
          </w:p>
        </w:tc>
        <w:tc>
          <w:tcPr>
            <w:tcW w:w="2392" w:type="dxa"/>
            <w:gridSpan w:val="2"/>
          </w:tcPr>
          <w:p w14:paraId="3005709B">
            <w:pPr>
              <w:pStyle w:val="12"/>
              <w:ind w:firstLine="0" w:firstLineChars="0"/>
              <w:jc w:val="left"/>
              <w:rPr>
                <w:rFonts w:ascii="仿宋" w:hAnsi="仿宋" w:eastAsia="仿宋" w:cs="仿宋"/>
                <w:bCs/>
                <w:sz w:val="28"/>
                <w:szCs w:val="28"/>
                <w:highlight w:val="none"/>
              </w:rPr>
            </w:pPr>
          </w:p>
        </w:tc>
        <w:tc>
          <w:tcPr>
            <w:tcW w:w="1563" w:type="dxa"/>
          </w:tcPr>
          <w:p w14:paraId="1A7CAF77">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购置时间</w:t>
            </w:r>
          </w:p>
        </w:tc>
        <w:tc>
          <w:tcPr>
            <w:tcW w:w="2778" w:type="dxa"/>
          </w:tcPr>
          <w:p w14:paraId="5495AD1F">
            <w:pPr>
              <w:pStyle w:val="12"/>
              <w:ind w:firstLine="0" w:firstLineChars="0"/>
              <w:jc w:val="left"/>
              <w:rPr>
                <w:rFonts w:ascii="仿宋" w:hAnsi="仿宋" w:eastAsia="仿宋" w:cs="仿宋"/>
                <w:bCs/>
                <w:sz w:val="28"/>
                <w:szCs w:val="28"/>
                <w:highlight w:val="none"/>
              </w:rPr>
            </w:pPr>
          </w:p>
        </w:tc>
      </w:tr>
      <w:tr w14:paraId="1328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tcPr>
          <w:p w14:paraId="73AD79D9">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司机姓名</w:t>
            </w:r>
          </w:p>
        </w:tc>
        <w:tc>
          <w:tcPr>
            <w:tcW w:w="2392" w:type="dxa"/>
            <w:gridSpan w:val="2"/>
          </w:tcPr>
          <w:p w14:paraId="287C793E">
            <w:pPr>
              <w:pStyle w:val="12"/>
              <w:ind w:firstLine="0" w:firstLineChars="0"/>
              <w:jc w:val="left"/>
              <w:rPr>
                <w:rFonts w:ascii="仿宋" w:hAnsi="仿宋" w:eastAsia="仿宋" w:cs="仿宋"/>
                <w:bCs/>
                <w:sz w:val="28"/>
                <w:szCs w:val="28"/>
                <w:highlight w:val="none"/>
              </w:rPr>
            </w:pPr>
          </w:p>
        </w:tc>
        <w:tc>
          <w:tcPr>
            <w:tcW w:w="1563" w:type="dxa"/>
          </w:tcPr>
          <w:p w14:paraId="6314225B">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座位数</w:t>
            </w:r>
          </w:p>
        </w:tc>
        <w:tc>
          <w:tcPr>
            <w:tcW w:w="2778" w:type="dxa"/>
          </w:tcPr>
          <w:p w14:paraId="0CA8CFCB">
            <w:pPr>
              <w:pStyle w:val="12"/>
              <w:ind w:firstLine="0" w:firstLineChars="0"/>
              <w:jc w:val="center"/>
              <w:rPr>
                <w:rFonts w:ascii="仿宋" w:hAnsi="仿宋" w:eastAsia="仿宋" w:cs="仿宋"/>
                <w:bCs/>
                <w:sz w:val="28"/>
                <w:szCs w:val="28"/>
                <w:highlight w:val="none"/>
              </w:rPr>
            </w:pPr>
          </w:p>
        </w:tc>
      </w:tr>
      <w:tr w14:paraId="4017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6" w:type="dxa"/>
            <w:gridSpan w:val="2"/>
          </w:tcPr>
          <w:p w14:paraId="4C1CB0F1">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车辆产权所有人</w:t>
            </w:r>
          </w:p>
        </w:tc>
        <w:tc>
          <w:tcPr>
            <w:tcW w:w="5832" w:type="dxa"/>
            <w:gridSpan w:val="3"/>
          </w:tcPr>
          <w:p w14:paraId="13FBF899">
            <w:pPr>
              <w:pStyle w:val="12"/>
              <w:ind w:firstLine="0" w:firstLineChars="0"/>
              <w:jc w:val="left"/>
              <w:rPr>
                <w:rFonts w:ascii="仿宋" w:hAnsi="仿宋" w:eastAsia="仿宋" w:cs="仿宋"/>
                <w:bCs/>
                <w:sz w:val="28"/>
                <w:szCs w:val="28"/>
                <w:highlight w:val="none"/>
              </w:rPr>
            </w:pPr>
          </w:p>
        </w:tc>
      </w:tr>
      <w:tr w14:paraId="65C0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6" w:type="dxa"/>
            <w:gridSpan w:val="2"/>
          </w:tcPr>
          <w:p w14:paraId="7089219D">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发动机号</w:t>
            </w:r>
          </w:p>
        </w:tc>
        <w:tc>
          <w:tcPr>
            <w:tcW w:w="5832" w:type="dxa"/>
            <w:gridSpan w:val="3"/>
          </w:tcPr>
          <w:p w14:paraId="5E5C3DB1">
            <w:pPr>
              <w:pStyle w:val="12"/>
              <w:ind w:firstLine="0" w:firstLineChars="0"/>
              <w:jc w:val="left"/>
              <w:rPr>
                <w:rFonts w:ascii="仿宋" w:hAnsi="仿宋" w:eastAsia="仿宋" w:cs="仿宋"/>
                <w:bCs/>
                <w:sz w:val="28"/>
                <w:szCs w:val="28"/>
                <w:highlight w:val="none"/>
              </w:rPr>
            </w:pPr>
          </w:p>
        </w:tc>
      </w:tr>
      <w:tr w14:paraId="2446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8" w:type="dxa"/>
            <w:gridSpan w:val="5"/>
          </w:tcPr>
          <w:p w14:paraId="4D62A70E">
            <w:pPr>
              <w:pStyle w:val="12"/>
              <w:ind w:firstLine="0" w:firstLineChars="0"/>
              <w:jc w:val="left"/>
              <w:rPr>
                <w:rFonts w:ascii="仿宋" w:hAnsi="仿宋" w:eastAsia="仿宋" w:cs="仿宋"/>
                <w:bCs/>
                <w:sz w:val="28"/>
                <w:szCs w:val="28"/>
                <w:highlight w:val="none"/>
              </w:rPr>
            </w:pPr>
            <w:r>
              <w:rPr>
                <w:rFonts w:hint="eastAsia" w:ascii="仿宋" w:hAnsi="仿宋" w:eastAsia="仿宋" w:cs="仿宋"/>
                <w:bCs/>
                <w:sz w:val="28"/>
                <w:szCs w:val="28"/>
                <w:highlight w:val="none"/>
              </w:rPr>
              <w:t>相关资料附件：</w:t>
            </w:r>
            <w:r>
              <w:rPr>
                <w:rFonts w:ascii="仿宋" w:hAnsi="仿宋" w:eastAsia="仿宋" w:cs="仿宋"/>
                <w:bCs/>
                <w:sz w:val="28"/>
                <w:szCs w:val="28"/>
                <w:highlight w:val="none"/>
              </w:rPr>
              <w:t xml:space="preserve"> </w:t>
            </w:r>
          </w:p>
        </w:tc>
      </w:tr>
      <w:tr w14:paraId="2204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58721C0E">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6733" w:type="dxa"/>
            <w:gridSpan w:val="4"/>
            <w:vAlign w:val="center"/>
          </w:tcPr>
          <w:p w14:paraId="6938251E">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相关许可决定书扫描件；</w:t>
            </w:r>
          </w:p>
        </w:tc>
      </w:tr>
      <w:tr w14:paraId="50BC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57E350E2">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6733" w:type="dxa"/>
            <w:gridSpan w:val="4"/>
            <w:vAlign w:val="center"/>
          </w:tcPr>
          <w:p w14:paraId="7C1EF103">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营运车辆《道路运输证》配发表扫描件；</w:t>
            </w:r>
          </w:p>
        </w:tc>
      </w:tr>
      <w:tr w14:paraId="241A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234038BD">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6733" w:type="dxa"/>
            <w:gridSpan w:val="4"/>
            <w:vAlign w:val="center"/>
          </w:tcPr>
          <w:p w14:paraId="7E2905FC">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公车公营承诺书扫描件；</w:t>
            </w:r>
          </w:p>
        </w:tc>
      </w:tr>
      <w:tr w14:paraId="7AF7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5321F483">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6733" w:type="dxa"/>
            <w:gridSpan w:val="4"/>
            <w:vAlign w:val="center"/>
          </w:tcPr>
          <w:p w14:paraId="248A183F">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车辆综合性能检测报告单复印件、车辆技术状况等级评定表扫描件；</w:t>
            </w:r>
          </w:p>
        </w:tc>
      </w:tr>
      <w:tr w14:paraId="6035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47F79B96">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6733" w:type="dxa"/>
            <w:gridSpan w:val="4"/>
            <w:vAlign w:val="center"/>
          </w:tcPr>
          <w:p w14:paraId="1050C436">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购车发票扫描件；</w:t>
            </w:r>
          </w:p>
        </w:tc>
      </w:tr>
      <w:tr w14:paraId="45F8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3D3FE396">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6</w:t>
            </w:r>
          </w:p>
        </w:tc>
        <w:tc>
          <w:tcPr>
            <w:tcW w:w="6733" w:type="dxa"/>
            <w:gridSpan w:val="4"/>
            <w:vAlign w:val="center"/>
          </w:tcPr>
          <w:p w14:paraId="6270A269">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《机动车行驶证》扫描件；</w:t>
            </w:r>
          </w:p>
        </w:tc>
      </w:tr>
      <w:tr w14:paraId="0DE7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4ADD2097">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7</w:t>
            </w:r>
          </w:p>
        </w:tc>
        <w:tc>
          <w:tcPr>
            <w:tcW w:w="6733" w:type="dxa"/>
            <w:gridSpan w:val="4"/>
            <w:vAlign w:val="center"/>
          </w:tcPr>
          <w:p w14:paraId="4D5D861F">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《中华人民共和国机动车登记证》扫描件；</w:t>
            </w:r>
          </w:p>
        </w:tc>
      </w:tr>
      <w:tr w14:paraId="362E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2175A8A6">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8</w:t>
            </w:r>
          </w:p>
        </w:tc>
        <w:tc>
          <w:tcPr>
            <w:tcW w:w="6733" w:type="dxa"/>
            <w:gridSpan w:val="4"/>
            <w:vAlign w:val="center"/>
          </w:tcPr>
          <w:p w14:paraId="4B5644EE">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陕西省营运客车类型划分等级评定申报表扫描件；</w:t>
            </w:r>
          </w:p>
        </w:tc>
      </w:tr>
      <w:tr w14:paraId="0C66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06CF9775">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9</w:t>
            </w:r>
          </w:p>
        </w:tc>
        <w:tc>
          <w:tcPr>
            <w:tcW w:w="6733" w:type="dxa"/>
            <w:gridSpan w:val="4"/>
            <w:vAlign w:val="center"/>
          </w:tcPr>
          <w:p w14:paraId="252DD65A">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车辆保险扫描件。</w:t>
            </w:r>
          </w:p>
        </w:tc>
      </w:tr>
    </w:tbl>
    <w:p w14:paraId="42176040">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投标人（签字）：                  时间：</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投标人电话：                      投标单位盖章： </w:t>
      </w:r>
    </w:p>
    <w:p w14:paraId="172580B2">
      <w:pPr>
        <w:pStyle w:val="12"/>
        <w:ind w:firstLine="0" w:firstLineChars="0"/>
        <w:jc w:val="left"/>
        <w:rPr>
          <w:rFonts w:ascii="仿宋" w:hAnsi="仿宋" w:eastAsia="仿宋" w:cs="仿宋"/>
          <w:b/>
          <w:bCs/>
          <w:sz w:val="36"/>
          <w:szCs w:val="36"/>
          <w:highlight w:val="none"/>
        </w:rPr>
      </w:pPr>
    </w:p>
    <w:p w14:paraId="3DA10B0F">
      <w:pPr>
        <w:pStyle w:val="12"/>
        <w:ind w:firstLine="0" w:firstLineChars="0"/>
        <w:jc w:val="left"/>
        <w:rPr>
          <w:rFonts w:ascii="仿宋" w:hAnsi="仿宋" w:eastAsia="仿宋" w:cs="仿宋"/>
          <w:b/>
          <w:bCs/>
          <w:sz w:val="36"/>
          <w:szCs w:val="36"/>
          <w:highlight w:val="none"/>
        </w:rPr>
      </w:pPr>
    </w:p>
    <w:p w14:paraId="09FE10E0">
      <w:pPr>
        <w:pStyle w:val="12"/>
        <w:ind w:firstLine="0" w:firstLineChars="0"/>
        <w:jc w:val="left"/>
        <w:rPr>
          <w:rFonts w:ascii="仿宋" w:hAnsi="仿宋" w:eastAsia="仿宋" w:cs="仿宋"/>
          <w:b/>
          <w:bCs/>
          <w:sz w:val="36"/>
          <w:szCs w:val="36"/>
          <w:highlight w:val="none"/>
        </w:rPr>
      </w:pPr>
    </w:p>
    <w:p w14:paraId="4032AAA8">
      <w:pPr>
        <w:pStyle w:val="12"/>
        <w:ind w:firstLine="0" w:firstLineChars="0"/>
        <w:jc w:val="left"/>
        <w:rPr>
          <w:rFonts w:ascii="仿宋" w:hAnsi="仿宋" w:eastAsia="仿宋" w:cs="仿宋"/>
          <w:b/>
          <w:bCs/>
          <w:sz w:val="36"/>
          <w:szCs w:val="36"/>
          <w:highlight w:val="none"/>
        </w:rPr>
      </w:pPr>
    </w:p>
    <w:p w14:paraId="05B026BB">
      <w:pPr>
        <w:pStyle w:val="12"/>
        <w:ind w:firstLine="0" w:firstLineChars="0"/>
        <w:jc w:val="left"/>
        <w:rPr>
          <w:rFonts w:ascii="仿宋" w:hAnsi="仿宋" w:eastAsia="仿宋" w:cs="仿宋"/>
          <w:b/>
          <w:bCs/>
          <w:sz w:val="36"/>
          <w:szCs w:val="36"/>
          <w:highlight w:val="none"/>
        </w:rPr>
      </w:pPr>
      <w:r>
        <w:rPr>
          <w:rFonts w:hint="eastAsia" w:ascii="仿宋" w:hAnsi="仿宋" w:eastAsia="仿宋" w:cs="仿宋"/>
          <w:b/>
          <w:bCs/>
          <w:sz w:val="36"/>
          <w:szCs w:val="36"/>
          <w:highlight w:val="none"/>
        </w:rPr>
        <w:t>附件</w:t>
      </w:r>
      <w:r>
        <w:rPr>
          <w:rFonts w:ascii="仿宋" w:hAnsi="仿宋" w:eastAsia="仿宋" w:cs="仿宋"/>
          <w:b/>
          <w:bCs/>
          <w:sz w:val="36"/>
          <w:szCs w:val="36"/>
          <w:highlight w:val="none"/>
        </w:rPr>
        <w:t>6</w:t>
      </w:r>
      <w:r>
        <w:rPr>
          <w:rFonts w:hint="eastAsia" w:ascii="仿宋" w:hAnsi="仿宋" w:eastAsia="仿宋" w:cs="仿宋"/>
          <w:b/>
          <w:bCs/>
          <w:sz w:val="36"/>
          <w:szCs w:val="36"/>
          <w:highlight w:val="none"/>
        </w:rPr>
        <w:t>：</w:t>
      </w:r>
    </w:p>
    <w:p w14:paraId="44221B78">
      <w:pPr>
        <w:jc w:val="center"/>
        <w:outlineLvl w:val="0"/>
        <w:rPr>
          <w:rFonts w:ascii="仿宋" w:hAnsi="仿宋" w:eastAsia="仿宋" w:cs="仿宋"/>
          <w:b/>
          <w:sz w:val="28"/>
          <w:szCs w:val="28"/>
          <w:highlight w:val="none"/>
        </w:rPr>
      </w:pPr>
      <w:r>
        <w:rPr>
          <w:rFonts w:hint="eastAsia" w:ascii="仿宋" w:hAnsi="仿宋" w:eastAsia="仿宋" w:cs="仿宋"/>
          <w:b/>
          <w:sz w:val="36"/>
          <w:szCs w:val="36"/>
          <w:highlight w:val="none"/>
        </w:rPr>
        <w:t>服务司机信息登记表</w:t>
      </w:r>
    </w:p>
    <w:tbl>
      <w:tblPr>
        <w:tblStyle w:val="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76"/>
        <w:gridCol w:w="993"/>
        <w:gridCol w:w="2126"/>
      </w:tblGrid>
      <w:tr w14:paraId="75CB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14:paraId="2D104F6D">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姓    名</w:t>
            </w:r>
          </w:p>
        </w:tc>
        <w:tc>
          <w:tcPr>
            <w:tcW w:w="2976" w:type="dxa"/>
          </w:tcPr>
          <w:p w14:paraId="249B99B3">
            <w:pPr>
              <w:pStyle w:val="12"/>
              <w:ind w:firstLine="0" w:firstLineChars="0"/>
              <w:jc w:val="left"/>
              <w:rPr>
                <w:rFonts w:ascii="仿宋" w:hAnsi="仿宋" w:eastAsia="仿宋" w:cs="仿宋"/>
                <w:bCs/>
                <w:sz w:val="28"/>
                <w:szCs w:val="28"/>
                <w:highlight w:val="none"/>
              </w:rPr>
            </w:pPr>
          </w:p>
        </w:tc>
        <w:tc>
          <w:tcPr>
            <w:tcW w:w="993" w:type="dxa"/>
          </w:tcPr>
          <w:p w14:paraId="3FBCA8D7">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性别</w:t>
            </w:r>
          </w:p>
        </w:tc>
        <w:tc>
          <w:tcPr>
            <w:tcW w:w="2126" w:type="dxa"/>
          </w:tcPr>
          <w:p w14:paraId="673C4B1B">
            <w:pPr>
              <w:pStyle w:val="12"/>
              <w:ind w:firstLine="0" w:firstLineChars="0"/>
              <w:jc w:val="left"/>
              <w:rPr>
                <w:rFonts w:ascii="仿宋" w:hAnsi="仿宋" w:eastAsia="仿宋" w:cs="仿宋"/>
                <w:bCs/>
                <w:sz w:val="28"/>
                <w:szCs w:val="28"/>
                <w:highlight w:val="none"/>
              </w:rPr>
            </w:pPr>
          </w:p>
        </w:tc>
      </w:tr>
      <w:tr w14:paraId="6083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14:paraId="3BFF623E">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车牌号码</w:t>
            </w:r>
          </w:p>
        </w:tc>
        <w:tc>
          <w:tcPr>
            <w:tcW w:w="2976" w:type="dxa"/>
          </w:tcPr>
          <w:p w14:paraId="71654D62">
            <w:pPr>
              <w:pStyle w:val="12"/>
              <w:ind w:firstLine="0" w:firstLineChars="0"/>
              <w:jc w:val="left"/>
              <w:rPr>
                <w:rFonts w:ascii="仿宋" w:hAnsi="仿宋" w:eastAsia="仿宋" w:cs="仿宋"/>
                <w:bCs/>
                <w:sz w:val="28"/>
                <w:szCs w:val="28"/>
                <w:highlight w:val="none"/>
              </w:rPr>
            </w:pPr>
          </w:p>
        </w:tc>
        <w:tc>
          <w:tcPr>
            <w:tcW w:w="993" w:type="dxa"/>
          </w:tcPr>
          <w:p w14:paraId="75AEB6C9">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驾龄</w:t>
            </w:r>
          </w:p>
        </w:tc>
        <w:tc>
          <w:tcPr>
            <w:tcW w:w="2126" w:type="dxa"/>
          </w:tcPr>
          <w:p w14:paraId="0A569F88">
            <w:pPr>
              <w:pStyle w:val="12"/>
              <w:ind w:firstLine="0" w:firstLineChars="0"/>
              <w:jc w:val="center"/>
              <w:rPr>
                <w:rFonts w:ascii="仿宋" w:hAnsi="仿宋" w:eastAsia="仿宋" w:cs="仿宋"/>
                <w:bCs/>
                <w:sz w:val="28"/>
                <w:szCs w:val="28"/>
                <w:highlight w:val="none"/>
              </w:rPr>
            </w:pPr>
          </w:p>
        </w:tc>
      </w:tr>
      <w:tr w14:paraId="1441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14:paraId="64164781">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身份证号码</w:t>
            </w:r>
          </w:p>
        </w:tc>
        <w:tc>
          <w:tcPr>
            <w:tcW w:w="6095" w:type="dxa"/>
            <w:gridSpan w:val="3"/>
          </w:tcPr>
          <w:p w14:paraId="7BAD5DBA">
            <w:pPr>
              <w:pStyle w:val="12"/>
              <w:ind w:firstLine="0" w:firstLineChars="0"/>
              <w:jc w:val="left"/>
              <w:rPr>
                <w:rFonts w:ascii="仿宋" w:hAnsi="仿宋" w:eastAsia="仿宋" w:cs="仿宋"/>
                <w:bCs/>
                <w:sz w:val="28"/>
                <w:szCs w:val="28"/>
                <w:highlight w:val="none"/>
              </w:rPr>
            </w:pPr>
          </w:p>
        </w:tc>
      </w:tr>
      <w:tr w14:paraId="0A52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14:paraId="78342E6E">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联系电话</w:t>
            </w:r>
          </w:p>
        </w:tc>
        <w:tc>
          <w:tcPr>
            <w:tcW w:w="6095" w:type="dxa"/>
            <w:gridSpan w:val="3"/>
          </w:tcPr>
          <w:p w14:paraId="0EE764D7">
            <w:pPr>
              <w:pStyle w:val="12"/>
              <w:ind w:firstLine="0" w:firstLineChars="0"/>
              <w:jc w:val="left"/>
              <w:rPr>
                <w:rFonts w:ascii="仿宋" w:hAnsi="仿宋" w:eastAsia="仿宋" w:cs="仿宋"/>
                <w:bCs/>
                <w:sz w:val="28"/>
                <w:szCs w:val="28"/>
                <w:highlight w:val="none"/>
              </w:rPr>
            </w:pPr>
          </w:p>
        </w:tc>
      </w:tr>
      <w:tr w14:paraId="7090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14:paraId="2CC93667">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住    址</w:t>
            </w:r>
          </w:p>
        </w:tc>
        <w:tc>
          <w:tcPr>
            <w:tcW w:w="6095" w:type="dxa"/>
            <w:gridSpan w:val="3"/>
          </w:tcPr>
          <w:p w14:paraId="50220EE0">
            <w:pPr>
              <w:pStyle w:val="12"/>
              <w:ind w:firstLine="0" w:firstLineChars="0"/>
              <w:jc w:val="left"/>
              <w:rPr>
                <w:rFonts w:ascii="仿宋" w:hAnsi="仿宋" w:eastAsia="仿宋" w:cs="仿宋"/>
                <w:bCs/>
                <w:sz w:val="28"/>
                <w:szCs w:val="28"/>
                <w:highlight w:val="none"/>
              </w:rPr>
            </w:pPr>
          </w:p>
        </w:tc>
      </w:tr>
      <w:tr w14:paraId="7C87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14:paraId="564E136E">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紧急联系人</w:t>
            </w:r>
          </w:p>
        </w:tc>
        <w:tc>
          <w:tcPr>
            <w:tcW w:w="6095" w:type="dxa"/>
            <w:gridSpan w:val="3"/>
          </w:tcPr>
          <w:p w14:paraId="4FD8995E">
            <w:pPr>
              <w:pStyle w:val="12"/>
              <w:ind w:firstLine="0" w:firstLineChars="0"/>
              <w:jc w:val="left"/>
              <w:rPr>
                <w:rFonts w:ascii="仿宋" w:hAnsi="仿宋" w:eastAsia="仿宋" w:cs="仿宋"/>
                <w:bCs/>
                <w:sz w:val="28"/>
                <w:szCs w:val="28"/>
                <w:highlight w:val="none"/>
              </w:rPr>
            </w:pPr>
          </w:p>
        </w:tc>
      </w:tr>
      <w:tr w14:paraId="3368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14:paraId="405FFCAC">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紧急联系人电话</w:t>
            </w:r>
          </w:p>
        </w:tc>
        <w:tc>
          <w:tcPr>
            <w:tcW w:w="6095" w:type="dxa"/>
            <w:gridSpan w:val="3"/>
          </w:tcPr>
          <w:p w14:paraId="3BA66142">
            <w:pPr>
              <w:pStyle w:val="12"/>
              <w:ind w:firstLine="0" w:firstLineChars="0"/>
              <w:jc w:val="left"/>
              <w:rPr>
                <w:rFonts w:ascii="仿宋" w:hAnsi="仿宋" w:eastAsia="仿宋" w:cs="仿宋"/>
                <w:bCs/>
                <w:sz w:val="28"/>
                <w:szCs w:val="28"/>
                <w:highlight w:val="none"/>
              </w:rPr>
            </w:pPr>
          </w:p>
        </w:tc>
      </w:tr>
      <w:tr w14:paraId="0522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0" w:type="dxa"/>
            <w:gridSpan w:val="4"/>
          </w:tcPr>
          <w:p w14:paraId="03FE242A">
            <w:pPr>
              <w:pStyle w:val="12"/>
              <w:ind w:firstLine="0" w:firstLineChars="0"/>
              <w:jc w:val="left"/>
              <w:rPr>
                <w:rFonts w:ascii="仿宋" w:hAnsi="仿宋" w:eastAsia="仿宋" w:cs="仿宋"/>
                <w:bCs/>
                <w:sz w:val="28"/>
                <w:szCs w:val="28"/>
                <w:highlight w:val="none"/>
              </w:rPr>
            </w:pPr>
            <w:r>
              <w:rPr>
                <w:rFonts w:hint="eastAsia" w:ascii="仿宋" w:hAnsi="仿宋" w:eastAsia="仿宋" w:cs="仿宋"/>
                <w:bCs/>
                <w:sz w:val="28"/>
                <w:szCs w:val="28"/>
                <w:highlight w:val="none"/>
              </w:rPr>
              <w:t>相关资料附件：</w:t>
            </w:r>
            <w:r>
              <w:rPr>
                <w:rFonts w:ascii="仿宋" w:hAnsi="仿宋" w:eastAsia="仿宋" w:cs="仿宋"/>
                <w:bCs/>
                <w:sz w:val="28"/>
                <w:szCs w:val="28"/>
                <w:highlight w:val="none"/>
              </w:rPr>
              <w:t xml:space="preserve"> </w:t>
            </w:r>
          </w:p>
        </w:tc>
      </w:tr>
      <w:tr w14:paraId="2CF8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14:paraId="469FC65D">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6095" w:type="dxa"/>
            <w:gridSpan w:val="3"/>
            <w:vAlign w:val="center"/>
          </w:tcPr>
          <w:p w14:paraId="01292665">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身份证扫描件</w:t>
            </w:r>
          </w:p>
        </w:tc>
      </w:tr>
      <w:tr w14:paraId="0DDB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14:paraId="7E473158">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6095" w:type="dxa"/>
            <w:gridSpan w:val="3"/>
            <w:vAlign w:val="center"/>
          </w:tcPr>
          <w:p w14:paraId="2B2759BE">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司机驾驶员体检报告</w:t>
            </w:r>
          </w:p>
        </w:tc>
      </w:tr>
      <w:tr w14:paraId="39F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14:paraId="39989CF2">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6095" w:type="dxa"/>
            <w:gridSpan w:val="3"/>
            <w:vAlign w:val="center"/>
          </w:tcPr>
          <w:p w14:paraId="0CA75946">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司机驾照、从业资格证扫描件</w:t>
            </w:r>
          </w:p>
        </w:tc>
      </w:tr>
      <w:tr w14:paraId="3F44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14:paraId="3A215625">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6095" w:type="dxa"/>
            <w:gridSpan w:val="3"/>
            <w:vAlign w:val="center"/>
          </w:tcPr>
          <w:p w14:paraId="1BF9F0B1">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司机三年内无重大事故证明扫描件</w:t>
            </w:r>
          </w:p>
        </w:tc>
      </w:tr>
      <w:tr w14:paraId="473E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14:paraId="502FAFB1">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6095" w:type="dxa"/>
            <w:gridSpan w:val="3"/>
            <w:vAlign w:val="center"/>
          </w:tcPr>
          <w:p w14:paraId="606A4CFF">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ascii="仿宋" w:hAnsi="仿宋" w:eastAsia="仿宋" w:cs="仿宋"/>
                <w:kern w:val="0"/>
                <w:sz w:val="28"/>
                <w:szCs w:val="28"/>
                <w:highlight w:val="none"/>
              </w:rPr>
              <w:t>02</w:t>
            </w:r>
            <w:r>
              <w:rPr>
                <w:rFonts w:hint="eastAsia" w:ascii="仿宋" w:hAnsi="仿宋" w:eastAsia="仿宋" w:cs="仿宋"/>
                <w:kern w:val="0"/>
                <w:sz w:val="28"/>
                <w:szCs w:val="28"/>
                <w:highlight w:val="none"/>
              </w:rPr>
              <w:t>6年1月至今连续三个月社保缴费证明扫描件</w:t>
            </w:r>
          </w:p>
        </w:tc>
      </w:tr>
    </w:tbl>
    <w:p w14:paraId="013AC33B">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投标人（签字）：                  时间：</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投标人电话：                      投标单位盖章： </w:t>
      </w:r>
    </w:p>
    <w:p w14:paraId="0D891FFC">
      <w:pPr>
        <w:outlineLvl w:val="0"/>
        <w:rPr>
          <w:rFonts w:ascii="仿宋" w:hAnsi="仿宋" w:eastAsia="仿宋" w:cs="仿宋"/>
          <w:b/>
          <w:sz w:val="28"/>
          <w:szCs w:val="28"/>
          <w:highlight w:val="none"/>
        </w:rPr>
      </w:pPr>
    </w:p>
    <w:p w14:paraId="5C4784B4">
      <w:pPr>
        <w:outlineLvl w:val="0"/>
        <w:rPr>
          <w:rFonts w:ascii="仿宋" w:hAnsi="仿宋" w:eastAsia="仿宋" w:cs="仿宋"/>
          <w:b/>
          <w:sz w:val="28"/>
          <w:szCs w:val="28"/>
          <w:highlight w:val="none"/>
        </w:rPr>
      </w:pPr>
    </w:p>
    <w:p w14:paraId="413D9CBC">
      <w:pPr>
        <w:outlineLvl w:val="0"/>
        <w:rPr>
          <w:rFonts w:ascii="仿宋" w:hAnsi="仿宋" w:eastAsia="仿宋" w:cs="仿宋"/>
          <w:b/>
          <w:sz w:val="28"/>
          <w:szCs w:val="28"/>
          <w:highlight w:val="none"/>
        </w:rPr>
      </w:pPr>
    </w:p>
    <w:p w14:paraId="28DABF85">
      <w:pPr>
        <w:outlineLvl w:val="0"/>
        <w:rPr>
          <w:rFonts w:ascii="仿宋" w:hAnsi="仿宋" w:eastAsia="仿宋" w:cs="仿宋"/>
          <w:b/>
          <w:sz w:val="28"/>
          <w:szCs w:val="28"/>
          <w:highlight w:val="none"/>
        </w:rPr>
      </w:pPr>
    </w:p>
    <w:p w14:paraId="45A69DF1">
      <w:pPr>
        <w:outlineLvl w:val="0"/>
        <w:rPr>
          <w:rFonts w:ascii="仿宋" w:hAnsi="仿宋" w:eastAsia="仿宋" w:cs="仿宋"/>
          <w:b/>
          <w:sz w:val="28"/>
          <w:szCs w:val="28"/>
          <w:highlight w:val="none"/>
        </w:rPr>
      </w:pPr>
    </w:p>
    <w:p w14:paraId="717BF05F">
      <w:pPr>
        <w:outlineLvl w:val="0"/>
        <w:rPr>
          <w:rFonts w:ascii="仿宋" w:hAnsi="仿宋" w:eastAsia="仿宋" w:cs="仿宋"/>
          <w:b/>
          <w:sz w:val="28"/>
          <w:szCs w:val="28"/>
          <w:highlight w:val="none"/>
        </w:rPr>
      </w:pPr>
    </w:p>
    <w:p w14:paraId="006A5265">
      <w:pPr>
        <w:pStyle w:val="12"/>
        <w:ind w:firstLine="0" w:firstLineChars="0"/>
        <w:jc w:val="left"/>
        <w:rPr>
          <w:rFonts w:ascii="仿宋" w:hAnsi="仿宋" w:eastAsia="仿宋" w:cs="仿宋"/>
          <w:b/>
          <w:bCs/>
          <w:sz w:val="36"/>
          <w:szCs w:val="36"/>
          <w:highlight w:val="none"/>
        </w:rPr>
      </w:pPr>
      <w:r>
        <w:rPr>
          <w:rFonts w:hint="eastAsia" w:ascii="仿宋" w:hAnsi="仿宋" w:eastAsia="仿宋" w:cs="仿宋"/>
          <w:b/>
          <w:bCs/>
          <w:sz w:val="36"/>
          <w:szCs w:val="36"/>
          <w:highlight w:val="none"/>
        </w:rPr>
        <w:t>附件</w:t>
      </w:r>
      <w:r>
        <w:rPr>
          <w:rFonts w:ascii="仿宋" w:hAnsi="仿宋" w:eastAsia="仿宋" w:cs="仿宋"/>
          <w:b/>
          <w:bCs/>
          <w:sz w:val="36"/>
          <w:szCs w:val="36"/>
          <w:highlight w:val="none"/>
        </w:rPr>
        <w:t>7</w:t>
      </w:r>
      <w:r>
        <w:rPr>
          <w:rFonts w:hint="eastAsia" w:ascii="仿宋" w:hAnsi="仿宋" w:eastAsia="仿宋" w:cs="仿宋"/>
          <w:b/>
          <w:bCs/>
          <w:sz w:val="36"/>
          <w:szCs w:val="36"/>
          <w:highlight w:val="none"/>
        </w:rPr>
        <w:t>：</w:t>
      </w:r>
    </w:p>
    <w:p w14:paraId="551F7A74">
      <w:pPr>
        <w:jc w:val="center"/>
        <w:outlineLvl w:val="0"/>
        <w:rPr>
          <w:rFonts w:ascii="仿宋" w:hAnsi="仿宋" w:eastAsia="仿宋" w:cs="仿宋"/>
          <w:b/>
          <w:sz w:val="36"/>
          <w:szCs w:val="36"/>
          <w:highlight w:val="none"/>
        </w:rPr>
      </w:pPr>
      <w:r>
        <w:rPr>
          <w:rFonts w:hint="eastAsia" w:ascii="仿宋" w:hAnsi="仿宋" w:eastAsia="仿宋" w:cs="仿宋"/>
          <w:b/>
          <w:sz w:val="36"/>
          <w:szCs w:val="36"/>
          <w:highlight w:val="none"/>
        </w:rPr>
        <w:t>项目负责人登记表</w:t>
      </w:r>
    </w:p>
    <w:p w14:paraId="46453078">
      <w:pPr>
        <w:jc w:val="center"/>
        <w:outlineLvl w:val="0"/>
        <w:rPr>
          <w:rFonts w:ascii="仿宋" w:hAnsi="仿宋" w:eastAsia="仿宋" w:cs="仿宋"/>
          <w:b/>
          <w:sz w:val="28"/>
          <w:szCs w:val="28"/>
          <w:highlight w:val="none"/>
        </w:rPr>
      </w:pPr>
    </w:p>
    <w:tbl>
      <w:tblPr>
        <w:tblStyle w:val="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005"/>
        <w:gridCol w:w="1276"/>
        <w:gridCol w:w="2551"/>
      </w:tblGrid>
      <w:tr w14:paraId="6F85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356" w:type="dxa"/>
            <w:vAlign w:val="center"/>
          </w:tcPr>
          <w:p w14:paraId="540ACB77">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姓    名</w:t>
            </w:r>
          </w:p>
        </w:tc>
        <w:tc>
          <w:tcPr>
            <w:tcW w:w="2005" w:type="dxa"/>
            <w:vAlign w:val="center"/>
          </w:tcPr>
          <w:p w14:paraId="7264ACC6">
            <w:pPr>
              <w:pStyle w:val="12"/>
              <w:ind w:firstLine="0" w:firstLineChars="0"/>
              <w:jc w:val="center"/>
              <w:rPr>
                <w:rFonts w:ascii="仿宋" w:hAnsi="仿宋" w:eastAsia="仿宋" w:cs="仿宋"/>
                <w:bCs/>
                <w:sz w:val="28"/>
                <w:szCs w:val="28"/>
                <w:highlight w:val="none"/>
              </w:rPr>
            </w:pPr>
          </w:p>
        </w:tc>
        <w:tc>
          <w:tcPr>
            <w:tcW w:w="1276" w:type="dxa"/>
            <w:vAlign w:val="center"/>
          </w:tcPr>
          <w:p w14:paraId="1745360A">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性别</w:t>
            </w:r>
          </w:p>
        </w:tc>
        <w:tc>
          <w:tcPr>
            <w:tcW w:w="2551" w:type="dxa"/>
            <w:vAlign w:val="center"/>
          </w:tcPr>
          <w:p w14:paraId="3413E77B">
            <w:pPr>
              <w:pStyle w:val="12"/>
              <w:ind w:firstLine="0" w:firstLineChars="0"/>
              <w:jc w:val="center"/>
              <w:rPr>
                <w:rFonts w:ascii="仿宋" w:hAnsi="仿宋" w:eastAsia="仿宋" w:cs="仿宋"/>
                <w:bCs/>
                <w:sz w:val="28"/>
                <w:szCs w:val="28"/>
                <w:highlight w:val="none"/>
              </w:rPr>
            </w:pPr>
          </w:p>
        </w:tc>
      </w:tr>
      <w:tr w14:paraId="58D8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356" w:type="dxa"/>
            <w:vAlign w:val="center"/>
          </w:tcPr>
          <w:p w14:paraId="103E2F4F">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身份证号码</w:t>
            </w:r>
          </w:p>
        </w:tc>
        <w:tc>
          <w:tcPr>
            <w:tcW w:w="5832" w:type="dxa"/>
            <w:gridSpan w:val="3"/>
            <w:vAlign w:val="center"/>
          </w:tcPr>
          <w:p w14:paraId="3CDC902D">
            <w:pPr>
              <w:pStyle w:val="12"/>
              <w:ind w:firstLine="0" w:firstLineChars="0"/>
              <w:jc w:val="center"/>
              <w:rPr>
                <w:rFonts w:ascii="仿宋" w:hAnsi="仿宋" w:eastAsia="仿宋" w:cs="仿宋"/>
                <w:bCs/>
                <w:sz w:val="28"/>
                <w:szCs w:val="28"/>
                <w:highlight w:val="none"/>
              </w:rPr>
            </w:pPr>
          </w:p>
        </w:tc>
      </w:tr>
      <w:tr w14:paraId="461A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356" w:type="dxa"/>
            <w:vAlign w:val="center"/>
          </w:tcPr>
          <w:p w14:paraId="41476BA9">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联系电话</w:t>
            </w:r>
          </w:p>
        </w:tc>
        <w:tc>
          <w:tcPr>
            <w:tcW w:w="5832" w:type="dxa"/>
            <w:gridSpan w:val="3"/>
            <w:vAlign w:val="center"/>
          </w:tcPr>
          <w:p w14:paraId="5DF47792">
            <w:pPr>
              <w:pStyle w:val="12"/>
              <w:ind w:firstLine="0" w:firstLineChars="0"/>
              <w:jc w:val="center"/>
              <w:rPr>
                <w:rFonts w:ascii="仿宋" w:hAnsi="仿宋" w:eastAsia="仿宋" w:cs="仿宋"/>
                <w:bCs/>
                <w:sz w:val="28"/>
                <w:szCs w:val="28"/>
                <w:highlight w:val="none"/>
              </w:rPr>
            </w:pPr>
          </w:p>
        </w:tc>
      </w:tr>
      <w:tr w14:paraId="651C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356" w:type="dxa"/>
            <w:vAlign w:val="center"/>
          </w:tcPr>
          <w:p w14:paraId="19F1ADB0">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住    址</w:t>
            </w:r>
          </w:p>
        </w:tc>
        <w:tc>
          <w:tcPr>
            <w:tcW w:w="5832" w:type="dxa"/>
            <w:gridSpan w:val="3"/>
            <w:vAlign w:val="center"/>
          </w:tcPr>
          <w:p w14:paraId="1F70F072">
            <w:pPr>
              <w:pStyle w:val="12"/>
              <w:ind w:firstLine="0" w:firstLineChars="0"/>
              <w:jc w:val="center"/>
              <w:rPr>
                <w:rFonts w:ascii="仿宋" w:hAnsi="仿宋" w:eastAsia="仿宋" w:cs="仿宋"/>
                <w:bCs/>
                <w:sz w:val="28"/>
                <w:szCs w:val="28"/>
                <w:highlight w:val="none"/>
              </w:rPr>
            </w:pPr>
          </w:p>
        </w:tc>
      </w:tr>
      <w:tr w14:paraId="3FD1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188" w:type="dxa"/>
            <w:gridSpan w:val="4"/>
            <w:vAlign w:val="center"/>
          </w:tcPr>
          <w:p w14:paraId="6892679C">
            <w:pPr>
              <w:pStyle w:val="12"/>
              <w:ind w:firstLine="0" w:firstLineChars="0"/>
              <w:jc w:val="left"/>
              <w:rPr>
                <w:rFonts w:ascii="仿宋" w:hAnsi="仿宋" w:eastAsia="仿宋" w:cs="仿宋"/>
                <w:bCs/>
                <w:sz w:val="28"/>
                <w:szCs w:val="28"/>
                <w:highlight w:val="none"/>
              </w:rPr>
            </w:pPr>
            <w:r>
              <w:rPr>
                <w:rFonts w:hint="eastAsia" w:ascii="仿宋" w:hAnsi="仿宋" w:eastAsia="仿宋" w:cs="仿宋"/>
                <w:bCs/>
                <w:sz w:val="28"/>
                <w:szCs w:val="28"/>
                <w:highlight w:val="none"/>
              </w:rPr>
              <w:t>相关资料附件：</w:t>
            </w:r>
          </w:p>
        </w:tc>
      </w:tr>
      <w:tr w14:paraId="1DF9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56" w:type="dxa"/>
            <w:vAlign w:val="center"/>
          </w:tcPr>
          <w:p w14:paraId="3076F4FA">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5832" w:type="dxa"/>
            <w:gridSpan w:val="3"/>
            <w:vAlign w:val="center"/>
          </w:tcPr>
          <w:p w14:paraId="32B7AD3D">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身份证复印件</w:t>
            </w:r>
          </w:p>
        </w:tc>
      </w:tr>
      <w:tr w14:paraId="39D0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56" w:type="dxa"/>
            <w:vAlign w:val="center"/>
          </w:tcPr>
          <w:p w14:paraId="79A34F3E">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5832" w:type="dxa"/>
            <w:gridSpan w:val="3"/>
            <w:vAlign w:val="center"/>
          </w:tcPr>
          <w:p w14:paraId="3CEAC0C0">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《法人授权书》</w:t>
            </w:r>
          </w:p>
        </w:tc>
      </w:tr>
      <w:tr w14:paraId="10B7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56" w:type="dxa"/>
            <w:vAlign w:val="center"/>
          </w:tcPr>
          <w:p w14:paraId="357F82F2">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5832" w:type="dxa"/>
            <w:gridSpan w:val="3"/>
            <w:vAlign w:val="center"/>
          </w:tcPr>
          <w:p w14:paraId="271DA092">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相关工作经验证明</w:t>
            </w:r>
          </w:p>
        </w:tc>
      </w:tr>
      <w:tr w14:paraId="6031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56" w:type="dxa"/>
            <w:vAlign w:val="center"/>
          </w:tcPr>
          <w:p w14:paraId="1E3F86FB">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5832" w:type="dxa"/>
            <w:gridSpan w:val="3"/>
            <w:vAlign w:val="center"/>
          </w:tcPr>
          <w:p w14:paraId="2CF2396C">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学历证明</w:t>
            </w:r>
          </w:p>
        </w:tc>
      </w:tr>
      <w:tr w14:paraId="1672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56" w:type="dxa"/>
            <w:vAlign w:val="center"/>
          </w:tcPr>
          <w:p w14:paraId="1082295A">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5832" w:type="dxa"/>
            <w:gridSpan w:val="3"/>
            <w:vAlign w:val="center"/>
          </w:tcPr>
          <w:p w14:paraId="5D5089D3">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学信网</w:t>
            </w:r>
            <w:r>
              <w:rPr>
                <w:rFonts w:ascii="仿宋" w:hAnsi="仿宋" w:eastAsia="仿宋" w:cs="仿宋"/>
                <w:kern w:val="0"/>
                <w:sz w:val="28"/>
                <w:szCs w:val="28"/>
                <w:highlight w:val="none"/>
              </w:rPr>
              <w:t>教育部学历证书电子注册备案表</w:t>
            </w:r>
          </w:p>
        </w:tc>
      </w:tr>
    </w:tbl>
    <w:p w14:paraId="20FD6A12">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投标人（签字）：                  时间：</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投标人电话：                      投标单位盖章： </w:t>
      </w:r>
    </w:p>
    <w:p w14:paraId="39751B77">
      <w:pPr>
        <w:jc w:val="center"/>
        <w:outlineLvl w:val="0"/>
        <w:rPr>
          <w:rFonts w:ascii="仿宋" w:hAnsi="仿宋" w:eastAsia="仿宋" w:cs="仿宋"/>
          <w:b/>
          <w:sz w:val="28"/>
          <w:szCs w:val="28"/>
          <w:highlight w:val="none"/>
        </w:rPr>
      </w:pPr>
    </w:p>
    <w:p w14:paraId="0C2C6C0D">
      <w:pPr>
        <w:jc w:val="center"/>
        <w:outlineLvl w:val="0"/>
        <w:rPr>
          <w:rFonts w:ascii="仿宋" w:hAnsi="仿宋" w:eastAsia="仿宋" w:cs="仿宋"/>
          <w:b/>
          <w:sz w:val="28"/>
          <w:szCs w:val="28"/>
          <w:highlight w:val="none"/>
        </w:rPr>
      </w:pPr>
    </w:p>
    <w:p w14:paraId="27D31D39">
      <w:pPr>
        <w:pStyle w:val="12"/>
        <w:ind w:firstLine="0" w:firstLineChars="0"/>
        <w:jc w:val="left"/>
        <w:rPr>
          <w:rFonts w:ascii="仿宋" w:hAnsi="仿宋" w:eastAsia="仿宋" w:cs="仿宋"/>
          <w:b/>
          <w:bCs/>
          <w:sz w:val="28"/>
          <w:szCs w:val="28"/>
          <w:highlight w:val="none"/>
        </w:rPr>
      </w:pPr>
    </w:p>
    <w:p w14:paraId="3CD38301">
      <w:pPr>
        <w:pStyle w:val="12"/>
        <w:ind w:firstLine="0" w:firstLineChars="0"/>
        <w:jc w:val="left"/>
        <w:rPr>
          <w:rFonts w:ascii="仿宋" w:hAnsi="仿宋" w:eastAsia="仿宋" w:cs="仿宋"/>
          <w:b/>
          <w:bCs/>
          <w:sz w:val="28"/>
          <w:szCs w:val="28"/>
          <w:highlight w:val="none"/>
        </w:rPr>
      </w:pPr>
    </w:p>
    <w:p w14:paraId="2737AAAB">
      <w:pPr>
        <w:pStyle w:val="12"/>
        <w:ind w:firstLine="0" w:firstLineChars="0"/>
        <w:jc w:val="left"/>
        <w:rPr>
          <w:rFonts w:ascii="仿宋" w:hAnsi="仿宋" w:eastAsia="仿宋" w:cs="仿宋"/>
          <w:b/>
          <w:bCs/>
          <w:sz w:val="36"/>
          <w:szCs w:val="36"/>
          <w:highlight w:val="none"/>
        </w:rPr>
      </w:pPr>
    </w:p>
    <w:p w14:paraId="7FFF9437">
      <w:pPr>
        <w:pStyle w:val="12"/>
        <w:ind w:firstLine="0" w:firstLineChars="0"/>
        <w:jc w:val="left"/>
        <w:rPr>
          <w:rFonts w:ascii="仿宋" w:hAnsi="仿宋" w:eastAsia="仿宋" w:cs="仿宋"/>
          <w:b/>
          <w:bCs/>
          <w:sz w:val="36"/>
          <w:szCs w:val="36"/>
          <w:highlight w:val="none"/>
        </w:rPr>
      </w:pPr>
      <w:r>
        <w:rPr>
          <w:rFonts w:hint="eastAsia" w:ascii="仿宋" w:hAnsi="仿宋" w:eastAsia="仿宋" w:cs="仿宋"/>
          <w:b/>
          <w:bCs/>
          <w:sz w:val="36"/>
          <w:szCs w:val="36"/>
          <w:highlight w:val="none"/>
        </w:rPr>
        <w:t>附件</w:t>
      </w:r>
      <w:r>
        <w:rPr>
          <w:rFonts w:ascii="仿宋" w:hAnsi="仿宋" w:eastAsia="仿宋" w:cs="仿宋"/>
          <w:b/>
          <w:bCs/>
          <w:sz w:val="36"/>
          <w:szCs w:val="36"/>
          <w:highlight w:val="none"/>
        </w:rPr>
        <w:t>8</w:t>
      </w:r>
      <w:r>
        <w:rPr>
          <w:rFonts w:hint="eastAsia" w:ascii="仿宋" w:hAnsi="仿宋" w:eastAsia="仿宋" w:cs="仿宋"/>
          <w:b/>
          <w:bCs/>
          <w:sz w:val="36"/>
          <w:szCs w:val="36"/>
          <w:highlight w:val="none"/>
        </w:rPr>
        <w:t>：</w:t>
      </w:r>
    </w:p>
    <w:p w14:paraId="43C9010F">
      <w:pPr>
        <w:jc w:val="center"/>
        <w:outlineLvl w:val="0"/>
        <w:rPr>
          <w:rFonts w:ascii="仿宋" w:hAnsi="仿宋" w:eastAsia="仿宋" w:cs="仿宋"/>
          <w:b/>
          <w:sz w:val="36"/>
          <w:szCs w:val="36"/>
          <w:highlight w:val="none"/>
        </w:rPr>
      </w:pPr>
      <w:r>
        <w:rPr>
          <w:rFonts w:hint="eastAsia" w:ascii="仿宋" w:hAnsi="仿宋" w:eastAsia="仿宋" w:cs="仿宋"/>
          <w:b/>
          <w:sz w:val="36"/>
          <w:szCs w:val="36"/>
          <w:highlight w:val="none"/>
        </w:rPr>
        <w:t>合作酒店登记表</w:t>
      </w:r>
    </w:p>
    <w:tbl>
      <w:tblPr>
        <w:tblStyle w:val="7"/>
        <w:tblpPr w:leftFromText="180" w:rightFromText="180" w:vertAnchor="text" w:horzAnchor="page" w:tblpX="2195" w:tblpY="503"/>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5632"/>
      </w:tblGrid>
      <w:tr w14:paraId="742D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6" w:type="dxa"/>
          </w:tcPr>
          <w:p w14:paraId="29E08251">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酒店名称</w:t>
            </w:r>
          </w:p>
        </w:tc>
        <w:tc>
          <w:tcPr>
            <w:tcW w:w="5632" w:type="dxa"/>
          </w:tcPr>
          <w:p w14:paraId="1A251868">
            <w:pPr>
              <w:pStyle w:val="12"/>
              <w:ind w:firstLine="0" w:firstLineChars="0"/>
              <w:jc w:val="left"/>
              <w:rPr>
                <w:rFonts w:ascii="仿宋" w:hAnsi="仿宋" w:eastAsia="仿宋" w:cs="仿宋"/>
                <w:bCs/>
                <w:sz w:val="28"/>
                <w:szCs w:val="28"/>
                <w:highlight w:val="none"/>
              </w:rPr>
            </w:pPr>
          </w:p>
        </w:tc>
      </w:tr>
      <w:tr w14:paraId="59DB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6" w:type="dxa"/>
          </w:tcPr>
          <w:p w14:paraId="77C060B4">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酒店地址</w:t>
            </w:r>
          </w:p>
        </w:tc>
        <w:tc>
          <w:tcPr>
            <w:tcW w:w="5632" w:type="dxa"/>
          </w:tcPr>
          <w:p w14:paraId="64FEC795">
            <w:pPr>
              <w:pStyle w:val="12"/>
              <w:ind w:firstLine="0" w:firstLineChars="0"/>
              <w:jc w:val="left"/>
              <w:rPr>
                <w:rFonts w:ascii="仿宋" w:hAnsi="仿宋" w:eastAsia="仿宋" w:cs="仿宋"/>
                <w:bCs/>
                <w:sz w:val="28"/>
                <w:szCs w:val="28"/>
                <w:highlight w:val="none"/>
              </w:rPr>
            </w:pPr>
          </w:p>
        </w:tc>
      </w:tr>
      <w:tr w14:paraId="598E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6" w:type="dxa"/>
          </w:tcPr>
          <w:p w14:paraId="4583A109">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酒店法人姓名</w:t>
            </w:r>
          </w:p>
        </w:tc>
        <w:tc>
          <w:tcPr>
            <w:tcW w:w="5632" w:type="dxa"/>
          </w:tcPr>
          <w:p w14:paraId="5E68BD7D">
            <w:pPr>
              <w:pStyle w:val="12"/>
              <w:ind w:firstLine="0" w:firstLineChars="0"/>
              <w:jc w:val="left"/>
              <w:rPr>
                <w:rFonts w:ascii="仿宋" w:hAnsi="仿宋" w:eastAsia="仿宋" w:cs="仿宋"/>
                <w:bCs/>
                <w:sz w:val="28"/>
                <w:szCs w:val="28"/>
                <w:highlight w:val="none"/>
              </w:rPr>
            </w:pPr>
          </w:p>
        </w:tc>
      </w:tr>
      <w:tr w14:paraId="3914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6" w:type="dxa"/>
          </w:tcPr>
          <w:p w14:paraId="1FCC6114">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酒店联系电话</w:t>
            </w:r>
          </w:p>
        </w:tc>
        <w:tc>
          <w:tcPr>
            <w:tcW w:w="5632" w:type="dxa"/>
          </w:tcPr>
          <w:p w14:paraId="590A6A68">
            <w:pPr>
              <w:pStyle w:val="12"/>
              <w:ind w:firstLine="0" w:firstLineChars="0"/>
              <w:jc w:val="left"/>
              <w:rPr>
                <w:rFonts w:ascii="仿宋" w:hAnsi="仿宋" w:eastAsia="仿宋" w:cs="仿宋"/>
                <w:bCs/>
                <w:sz w:val="28"/>
                <w:szCs w:val="28"/>
                <w:highlight w:val="none"/>
              </w:rPr>
            </w:pPr>
          </w:p>
        </w:tc>
      </w:tr>
      <w:tr w14:paraId="0A43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8" w:type="dxa"/>
            <w:gridSpan w:val="2"/>
          </w:tcPr>
          <w:p w14:paraId="728511EB">
            <w:pPr>
              <w:pStyle w:val="12"/>
              <w:ind w:firstLine="0" w:firstLineChars="0"/>
              <w:jc w:val="left"/>
              <w:rPr>
                <w:rFonts w:ascii="仿宋" w:hAnsi="仿宋" w:eastAsia="仿宋" w:cs="仿宋"/>
                <w:bCs/>
                <w:sz w:val="28"/>
                <w:szCs w:val="28"/>
                <w:highlight w:val="none"/>
              </w:rPr>
            </w:pPr>
            <w:r>
              <w:rPr>
                <w:rFonts w:hint="eastAsia" w:ascii="仿宋" w:hAnsi="仿宋" w:eastAsia="仿宋" w:cs="仿宋"/>
                <w:bCs/>
                <w:sz w:val="28"/>
                <w:szCs w:val="28"/>
                <w:highlight w:val="none"/>
              </w:rPr>
              <w:t>相关资料附件：</w:t>
            </w:r>
          </w:p>
        </w:tc>
      </w:tr>
      <w:tr w14:paraId="3C87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6" w:type="dxa"/>
            <w:vAlign w:val="center"/>
          </w:tcPr>
          <w:p w14:paraId="44E91DF3">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5632" w:type="dxa"/>
            <w:vAlign w:val="center"/>
          </w:tcPr>
          <w:p w14:paraId="37E4A0F7">
            <w:pPr>
              <w:pStyle w:val="2"/>
              <w:shd w:val="clear" w:color="auto" w:fill="FFFFFF"/>
              <w:spacing w:before="0" w:beforeAutospacing="0" w:after="0" w:afterAutospacing="0"/>
              <w:rPr>
                <w:rFonts w:ascii="仿宋" w:hAnsi="仿宋" w:eastAsia="仿宋" w:cs="仿宋"/>
                <w:kern w:val="0"/>
                <w:sz w:val="28"/>
                <w:szCs w:val="28"/>
                <w:highlight w:val="none"/>
              </w:rPr>
            </w:pPr>
            <w:r>
              <w:rPr>
                <w:rFonts w:hint="eastAsia" w:ascii="仿宋" w:hAnsi="仿宋" w:eastAsia="仿宋" w:cs="仿宋"/>
                <w:b w:val="0"/>
                <w:bCs w:val="0"/>
                <w:kern w:val="0"/>
                <w:sz w:val="28"/>
                <w:szCs w:val="28"/>
                <w:highlight w:val="none"/>
              </w:rPr>
              <w:t>《营业执照》</w:t>
            </w:r>
            <w:r>
              <w:rPr>
                <w:rFonts w:hint="eastAsia" w:ascii="仿宋" w:hAnsi="仿宋" w:eastAsia="仿宋" w:cs="仿宋"/>
                <w:b w:val="0"/>
                <w:kern w:val="0"/>
                <w:sz w:val="28"/>
                <w:szCs w:val="28"/>
                <w:highlight w:val="none"/>
              </w:rPr>
              <w:t>扫描件</w:t>
            </w:r>
          </w:p>
        </w:tc>
      </w:tr>
      <w:tr w14:paraId="0638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6" w:type="dxa"/>
            <w:vAlign w:val="center"/>
          </w:tcPr>
          <w:p w14:paraId="24CDEE77">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5632" w:type="dxa"/>
            <w:vAlign w:val="center"/>
          </w:tcPr>
          <w:p w14:paraId="02A3CE9B">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《消防检查合格证》扫描件</w:t>
            </w:r>
          </w:p>
        </w:tc>
      </w:tr>
      <w:tr w14:paraId="05B2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6" w:type="dxa"/>
            <w:vAlign w:val="center"/>
          </w:tcPr>
          <w:p w14:paraId="26434B02">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5632" w:type="dxa"/>
            <w:vAlign w:val="center"/>
          </w:tcPr>
          <w:p w14:paraId="61C7369D">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《特种行业经营许可证》扫描件</w:t>
            </w:r>
          </w:p>
        </w:tc>
      </w:tr>
      <w:tr w14:paraId="38B5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6" w:type="dxa"/>
            <w:vAlign w:val="center"/>
          </w:tcPr>
          <w:p w14:paraId="062FA41F">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5632" w:type="dxa"/>
            <w:vAlign w:val="center"/>
          </w:tcPr>
          <w:p w14:paraId="28D6AC75">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《食品经营许可证》扫描件</w:t>
            </w:r>
          </w:p>
        </w:tc>
      </w:tr>
    </w:tbl>
    <w:p w14:paraId="71818F5A">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投标人（签字）：                  时间：</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投标人电话：                      投标单位盖章： </w:t>
      </w:r>
    </w:p>
    <w:p w14:paraId="54EB74D5">
      <w:pPr>
        <w:pStyle w:val="12"/>
        <w:ind w:firstLine="0" w:firstLineChars="0"/>
        <w:jc w:val="left"/>
        <w:rPr>
          <w:rFonts w:ascii="仿宋" w:hAnsi="仿宋" w:eastAsia="仿宋" w:cs="仿宋"/>
          <w:b/>
          <w:bCs/>
          <w:sz w:val="28"/>
          <w:szCs w:val="28"/>
          <w:highlight w:val="none"/>
        </w:rPr>
      </w:pPr>
    </w:p>
    <w:p w14:paraId="38A02CB8">
      <w:pPr>
        <w:pStyle w:val="12"/>
        <w:ind w:firstLine="0" w:firstLineChars="0"/>
        <w:jc w:val="left"/>
        <w:rPr>
          <w:rFonts w:ascii="仿宋" w:hAnsi="仿宋" w:eastAsia="仿宋" w:cs="仿宋"/>
          <w:b/>
          <w:bCs/>
          <w:sz w:val="36"/>
          <w:szCs w:val="36"/>
          <w:highlight w:val="none"/>
        </w:rPr>
      </w:pPr>
    </w:p>
    <w:p w14:paraId="598400E3">
      <w:pPr>
        <w:jc w:val="center"/>
        <w:outlineLvl w:val="0"/>
        <w:rPr>
          <w:rFonts w:ascii="仿宋" w:hAnsi="仿宋" w:eastAsia="仿宋" w:cs="仿宋"/>
          <w:b/>
          <w:sz w:val="28"/>
          <w:szCs w:val="28"/>
          <w:highlight w:val="none"/>
        </w:rPr>
      </w:pPr>
    </w:p>
    <w:p w14:paraId="79204E6A">
      <w:pPr>
        <w:pStyle w:val="12"/>
        <w:ind w:firstLine="0" w:firstLineChars="0"/>
        <w:jc w:val="left"/>
        <w:rPr>
          <w:rFonts w:ascii="仿宋" w:hAnsi="仿宋" w:eastAsia="仿宋" w:cs="仿宋"/>
          <w:b/>
          <w:bCs/>
          <w:sz w:val="28"/>
          <w:szCs w:val="28"/>
          <w:highlight w:val="none"/>
        </w:rPr>
      </w:pPr>
    </w:p>
    <w:p w14:paraId="5BB819AA">
      <w:pPr>
        <w:pStyle w:val="12"/>
        <w:ind w:firstLine="0" w:firstLineChars="0"/>
        <w:jc w:val="left"/>
        <w:rPr>
          <w:rFonts w:ascii="仿宋" w:hAnsi="仿宋" w:eastAsia="仿宋" w:cs="仿宋"/>
          <w:b/>
          <w:bCs/>
          <w:sz w:val="28"/>
          <w:szCs w:val="28"/>
          <w:highlight w:val="none"/>
        </w:rPr>
      </w:pPr>
    </w:p>
    <w:p w14:paraId="358FF4BB">
      <w:pPr>
        <w:pStyle w:val="12"/>
        <w:ind w:firstLine="0" w:firstLineChars="0"/>
        <w:jc w:val="left"/>
        <w:rPr>
          <w:rFonts w:ascii="仿宋" w:hAnsi="仿宋" w:eastAsia="仿宋" w:cs="仿宋"/>
          <w:b/>
          <w:bCs/>
          <w:sz w:val="28"/>
          <w:szCs w:val="28"/>
          <w:highlight w:val="none"/>
        </w:rPr>
      </w:pPr>
    </w:p>
    <w:p w14:paraId="51F4E644">
      <w:pPr>
        <w:pStyle w:val="12"/>
        <w:ind w:firstLine="0" w:firstLineChars="0"/>
        <w:jc w:val="left"/>
        <w:rPr>
          <w:rFonts w:ascii="仿宋" w:hAnsi="仿宋" w:eastAsia="仿宋" w:cs="仿宋"/>
          <w:b/>
          <w:bCs/>
          <w:sz w:val="28"/>
          <w:szCs w:val="28"/>
          <w:highlight w:val="none"/>
        </w:rPr>
      </w:pPr>
    </w:p>
    <w:p w14:paraId="5562AAA8">
      <w:pPr>
        <w:pStyle w:val="12"/>
        <w:ind w:firstLine="0" w:firstLineChars="0"/>
        <w:jc w:val="left"/>
        <w:rPr>
          <w:rFonts w:ascii="仿宋" w:hAnsi="仿宋" w:eastAsia="仿宋" w:cs="仿宋"/>
          <w:b/>
          <w:bCs/>
          <w:sz w:val="28"/>
          <w:szCs w:val="28"/>
          <w:highlight w:val="none"/>
        </w:rPr>
      </w:pPr>
    </w:p>
    <w:p w14:paraId="64C96152">
      <w:pPr>
        <w:pStyle w:val="12"/>
        <w:ind w:firstLine="0" w:firstLineChars="0"/>
        <w:jc w:val="left"/>
        <w:rPr>
          <w:rFonts w:ascii="仿宋" w:hAnsi="仿宋" w:eastAsia="仿宋" w:cs="仿宋"/>
          <w:b/>
          <w:bCs/>
          <w:sz w:val="36"/>
          <w:szCs w:val="36"/>
          <w:highlight w:val="none"/>
        </w:rPr>
      </w:pPr>
    </w:p>
    <w:p w14:paraId="3C6F549D">
      <w:pPr>
        <w:pStyle w:val="12"/>
        <w:ind w:firstLine="0" w:firstLineChars="0"/>
        <w:jc w:val="left"/>
        <w:rPr>
          <w:rFonts w:ascii="仿宋" w:hAnsi="仿宋" w:eastAsia="仿宋" w:cs="仿宋"/>
          <w:b/>
          <w:bCs/>
          <w:sz w:val="36"/>
          <w:szCs w:val="36"/>
          <w:highlight w:val="none"/>
        </w:rPr>
      </w:pPr>
      <w:r>
        <w:rPr>
          <w:rFonts w:hint="eastAsia" w:ascii="仿宋" w:hAnsi="仿宋" w:eastAsia="仿宋" w:cs="仿宋"/>
          <w:b/>
          <w:bCs/>
          <w:sz w:val="36"/>
          <w:szCs w:val="36"/>
          <w:highlight w:val="none"/>
        </w:rPr>
        <w:t>附件</w:t>
      </w:r>
      <w:r>
        <w:rPr>
          <w:rFonts w:ascii="仿宋" w:hAnsi="仿宋" w:eastAsia="仿宋" w:cs="仿宋"/>
          <w:b/>
          <w:bCs/>
          <w:sz w:val="36"/>
          <w:szCs w:val="36"/>
          <w:highlight w:val="none"/>
        </w:rPr>
        <w:t>9</w:t>
      </w:r>
      <w:r>
        <w:rPr>
          <w:rFonts w:hint="eastAsia" w:ascii="仿宋" w:hAnsi="仿宋" w:eastAsia="仿宋" w:cs="仿宋"/>
          <w:b/>
          <w:bCs/>
          <w:sz w:val="36"/>
          <w:szCs w:val="36"/>
          <w:highlight w:val="none"/>
        </w:rPr>
        <w:t>：</w:t>
      </w:r>
    </w:p>
    <w:p w14:paraId="58F06261">
      <w:pPr>
        <w:jc w:val="center"/>
        <w:outlineLvl w:val="0"/>
        <w:rPr>
          <w:rFonts w:ascii="仿宋" w:hAnsi="仿宋" w:eastAsia="仿宋" w:cs="仿宋"/>
          <w:b/>
          <w:sz w:val="36"/>
          <w:szCs w:val="36"/>
          <w:highlight w:val="none"/>
        </w:rPr>
      </w:pPr>
      <w:r>
        <w:rPr>
          <w:rFonts w:hint="eastAsia" w:ascii="仿宋" w:hAnsi="仿宋" w:eastAsia="仿宋" w:cs="仿宋"/>
          <w:b/>
          <w:sz w:val="36"/>
          <w:szCs w:val="36"/>
          <w:highlight w:val="none"/>
        </w:rPr>
        <w:t>合作餐饮服务登记表</w:t>
      </w:r>
    </w:p>
    <w:tbl>
      <w:tblPr>
        <w:tblStyle w:val="7"/>
        <w:tblpPr w:leftFromText="180" w:rightFromText="180" w:vertAnchor="text" w:horzAnchor="page" w:tblpX="2195" w:tblpY="503"/>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3"/>
        <w:gridCol w:w="4915"/>
      </w:tblGrid>
      <w:tr w14:paraId="1DF7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3" w:type="dxa"/>
          </w:tcPr>
          <w:p w14:paraId="210B2D95">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餐饮服务单位名称</w:t>
            </w:r>
          </w:p>
        </w:tc>
        <w:tc>
          <w:tcPr>
            <w:tcW w:w="4915" w:type="dxa"/>
          </w:tcPr>
          <w:p w14:paraId="1FE2CF59">
            <w:pPr>
              <w:pStyle w:val="12"/>
              <w:ind w:firstLine="0" w:firstLineChars="0"/>
              <w:jc w:val="left"/>
              <w:rPr>
                <w:rFonts w:ascii="仿宋" w:hAnsi="仿宋" w:eastAsia="仿宋" w:cs="仿宋"/>
                <w:bCs/>
                <w:sz w:val="28"/>
                <w:szCs w:val="28"/>
                <w:highlight w:val="none"/>
              </w:rPr>
            </w:pPr>
          </w:p>
        </w:tc>
      </w:tr>
      <w:tr w14:paraId="315F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3" w:type="dxa"/>
          </w:tcPr>
          <w:p w14:paraId="3ECD2125">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餐饮服务单位地址</w:t>
            </w:r>
          </w:p>
        </w:tc>
        <w:tc>
          <w:tcPr>
            <w:tcW w:w="4915" w:type="dxa"/>
          </w:tcPr>
          <w:p w14:paraId="6B370AF5">
            <w:pPr>
              <w:pStyle w:val="12"/>
              <w:ind w:firstLine="0" w:firstLineChars="0"/>
              <w:jc w:val="left"/>
              <w:rPr>
                <w:rFonts w:ascii="仿宋" w:hAnsi="仿宋" w:eastAsia="仿宋" w:cs="仿宋"/>
                <w:bCs/>
                <w:sz w:val="28"/>
                <w:szCs w:val="28"/>
                <w:highlight w:val="none"/>
              </w:rPr>
            </w:pPr>
          </w:p>
        </w:tc>
      </w:tr>
      <w:tr w14:paraId="66FD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3" w:type="dxa"/>
          </w:tcPr>
          <w:p w14:paraId="3DF4F9A0">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餐饮服务单位法人姓名</w:t>
            </w:r>
          </w:p>
        </w:tc>
        <w:tc>
          <w:tcPr>
            <w:tcW w:w="4915" w:type="dxa"/>
          </w:tcPr>
          <w:p w14:paraId="60362ED7">
            <w:pPr>
              <w:pStyle w:val="12"/>
              <w:ind w:firstLine="0" w:firstLineChars="0"/>
              <w:jc w:val="left"/>
              <w:rPr>
                <w:rFonts w:ascii="仿宋" w:hAnsi="仿宋" w:eastAsia="仿宋" w:cs="仿宋"/>
                <w:bCs/>
                <w:sz w:val="28"/>
                <w:szCs w:val="28"/>
                <w:highlight w:val="none"/>
              </w:rPr>
            </w:pPr>
          </w:p>
        </w:tc>
      </w:tr>
      <w:tr w14:paraId="62FA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3" w:type="dxa"/>
          </w:tcPr>
          <w:p w14:paraId="309AC165">
            <w:pPr>
              <w:pStyle w:val="12"/>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餐饮服务单位联系电话</w:t>
            </w:r>
          </w:p>
        </w:tc>
        <w:tc>
          <w:tcPr>
            <w:tcW w:w="4915" w:type="dxa"/>
          </w:tcPr>
          <w:p w14:paraId="65974DF3">
            <w:pPr>
              <w:pStyle w:val="12"/>
              <w:ind w:firstLine="0" w:firstLineChars="0"/>
              <w:jc w:val="left"/>
              <w:rPr>
                <w:rFonts w:ascii="仿宋" w:hAnsi="仿宋" w:eastAsia="仿宋" w:cs="仿宋"/>
                <w:bCs/>
                <w:sz w:val="28"/>
                <w:szCs w:val="28"/>
                <w:highlight w:val="none"/>
              </w:rPr>
            </w:pPr>
          </w:p>
        </w:tc>
      </w:tr>
      <w:tr w14:paraId="5A47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8" w:type="dxa"/>
            <w:gridSpan w:val="2"/>
          </w:tcPr>
          <w:p w14:paraId="1760B9EF">
            <w:pPr>
              <w:pStyle w:val="12"/>
              <w:ind w:firstLine="0" w:firstLineChars="0"/>
              <w:jc w:val="left"/>
              <w:rPr>
                <w:rFonts w:ascii="仿宋" w:hAnsi="仿宋" w:eastAsia="仿宋" w:cs="仿宋"/>
                <w:bCs/>
                <w:sz w:val="28"/>
                <w:szCs w:val="28"/>
                <w:highlight w:val="none"/>
              </w:rPr>
            </w:pPr>
            <w:r>
              <w:rPr>
                <w:rFonts w:hint="eastAsia" w:ascii="仿宋" w:hAnsi="仿宋" w:eastAsia="仿宋" w:cs="仿宋"/>
                <w:bCs/>
                <w:sz w:val="28"/>
                <w:szCs w:val="28"/>
                <w:highlight w:val="none"/>
              </w:rPr>
              <w:t>相关资料附件：</w:t>
            </w:r>
          </w:p>
        </w:tc>
      </w:tr>
      <w:tr w14:paraId="6DE1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3" w:type="dxa"/>
            <w:vAlign w:val="center"/>
          </w:tcPr>
          <w:p w14:paraId="66C3AE3A">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4915" w:type="dxa"/>
            <w:vAlign w:val="center"/>
          </w:tcPr>
          <w:p w14:paraId="27C7D412">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《营业执照》扫描件</w:t>
            </w:r>
          </w:p>
        </w:tc>
      </w:tr>
      <w:tr w14:paraId="4B17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3" w:type="dxa"/>
            <w:vAlign w:val="center"/>
          </w:tcPr>
          <w:p w14:paraId="208825AB">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4915" w:type="dxa"/>
            <w:vAlign w:val="center"/>
          </w:tcPr>
          <w:p w14:paraId="2A472EB1">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《食品经营许可证》扫描件</w:t>
            </w:r>
          </w:p>
        </w:tc>
      </w:tr>
      <w:tr w14:paraId="6596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3" w:type="dxa"/>
            <w:vAlign w:val="center"/>
          </w:tcPr>
          <w:p w14:paraId="7DA1C393">
            <w:pPr>
              <w:widowControl/>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4915" w:type="dxa"/>
            <w:vAlign w:val="center"/>
          </w:tcPr>
          <w:p w14:paraId="7E545A7E">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《消防检查合格证》扫描件</w:t>
            </w:r>
          </w:p>
        </w:tc>
      </w:tr>
    </w:tbl>
    <w:p w14:paraId="07044B91">
      <w:pPr>
        <w:widowControl/>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投标人（签字）：                  时间：</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 xml:space="preserve">投标人电话：                      投标单位盖章： </w:t>
      </w:r>
    </w:p>
    <w:p w14:paraId="4EBF5773">
      <w:pPr>
        <w:pStyle w:val="12"/>
        <w:ind w:firstLine="0" w:firstLineChars="0"/>
        <w:jc w:val="left"/>
        <w:rPr>
          <w:rFonts w:ascii="仿宋" w:hAnsi="仿宋" w:eastAsia="仿宋" w:cs="仿宋"/>
          <w:b/>
          <w:bCs/>
          <w:sz w:val="28"/>
          <w:szCs w:val="28"/>
          <w:highlight w:val="none"/>
        </w:rPr>
      </w:pPr>
    </w:p>
    <w:p w14:paraId="52510782">
      <w:pPr>
        <w:pStyle w:val="12"/>
        <w:ind w:firstLine="0" w:firstLineChars="0"/>
        <w:jc w:val="left"/>
        <w:rPr>
          <w:rFonts w:ascii="仿宋" w:hAnsi="仿宋" w:eastAsia="仿宋" w:cs="仿宋"/>
          <w:b/>
          <w:bCs/>
          <w:sz w:val="28"/>
          <w:szCs w:val="28"/>
          <w:highlight w:val="none"/>
        </w:rPr>
      </w:pPr>
    </w:p>
    <w:p w14:paraId="71C2E786">
      <w:pPr>
        <w:pStyle w:val="12"/>
        <w:ind w:firstLine="0" w:firstLineChars="0"/>
        <w:jc w:val="left"/>
        <w:rPr>
          <w:rFonts w:ascii="仿宋" w:hAnsi="仿宋" w:eastAsia="仿宋" w:cs="仿宋"/>
          <w:b/>
          <w:bCs/>
          <w:sz w:val="28"/>
          <w:szCs w:val="28"/>
          <w:highlight w:val="none"/>
        </w:rPr>
      </w:pPr>
    </w:p>
    <w:p w14:paraId="660FE030">
      <w:pPr>
        <w:pStyle w:val="12"/>
        <w:ind w:firstLine="0" w:firstLineChars="0"/>
        <w:jc w:val="left"/>
        <w:rPr>
          <w:rFonts w:ascii="仿宋" w:hAnsi="仿宋" w:eastAsia="仿宋" w:cs="仿宋"/>
          <w:b/>
          <w:bCs/>
          <w:sz w:val="28"/>
          <w:szCs w:val="28"/>
          <w:highlight w:val="none"/>
        </w:rPr>
      </w:pPr>
    </w:p>
    <w:p w14:paraId="0910C935">
      <w:pPr>
        <w:rPr>
          <w:highlight w:val="none"/>
        </w:rPr>
      </w:pPr>
    </w:p>
    <w:p w14:paraId="32B29783">
      <w:pPr>
        <w:rPr>
          <w:highlight w:val="none"/>
        </w:rPr>
      </w:pPr>
    </w:p>
    <w:p w14:paraId="167304FD">
      <w:pPr>
        <w:rPr>
          <w:highlight w:val="none"/>
        </w:rPr>
      </w:pPr>
    </w:p>
    <w:p w14:paraId="54D45845">
      <w:pPr>
        <w:rPr>
          <w:highlight w:val="none"/>
        </w:rPr>
      </w:pPr>
    </w:p>
    <w:p w14:paraId="024C6A31">
      <w:pPr>
        <w:rPr>
          <w:highlight w:val="none"/>
        </w:rPr>
      </w:pPr>
    </w:p>
    <w:p w14:paraId="0C2B1539">
      <w:pPr>
        <w:rPr>
          <w:highlight w:val="none"/>
        </w:rPr>
      </w:pPr>
    </w:p>
    <w:p w14:paraId="1B56C484">
      <w:pPr>
        <w:rPr>
          <w:highlight w:val="none"/>
        </w:rPr>
      </w:pPr>
    </w:p>
    <w:p w14:paraId="6C8BA35B">
      <w:pPr>
        <w:rPr>
          <w:highlight w:val="none"/>
        </w:rPr>
      </w:pPr>
    </w:p>
    <w:p w14:paraId="3A3A2819">
      <w:pPr>
        <w:rPr>
          <w:highlight w:val="none"/>
        </w:rPr>
      </w:pPr>
    </w:p>
    <w:p w14:paraId="2E1FFC87">
      <w:pPr>
        <w:rPr>
          <w:highlight w:val="none"/>
        </w:rPr>
      </w:pPr>
    </w:p>
    <w:p w14:paraId="24AF8271">
      <w:pPr>
        <w:pStyle w:val="12"/>
        <w:ind w:firstLine="0" w:firstLineChars="0"/>
        <w:rPr>
          <w:rFonts w:ascii="仿宋" w:hAnsi="仿宋" w:eastAsia="仿宋" w:cs="仿宋"/>
          <w:b/>
          <w:bCs/>
          <w:sz w:val="36"/>
          <w:szCs w:val="36"/>
          <w:highlight w:val="none"/>
        </w:rPr>
      </w:pPr>
    </w:p>
    <w:p w14:paraId="61A27F9D">
      <w:pPr>
        <w:pStyle w:val="12"/>
        <w:ind w:firstLine="0" w:firstLineChars="0"/>
        <w:rPr>
          <w:rFonts w:ascii="仿宋" w:hAnsi="仿宋" w:eastAsia="仿宋" w:cs="仿宋"/>
          <w:b/>
          <w:bCs/>
          <w:sz w:val="36"/>
          <w:szCs w:val="36"/>
          <w:highlight w:val="none"/>
        </w:rPr>
      </w:pPr>
      <w:r>
        <w:rPr>
          <w:rFonts w:hint="eastAsia" w:ascii="仿宋" w:hAnsi="仿宋" w:eastAsia="仿宋" w:cs="仿宋"/>
          <w:b/>
          <w:bCs/>
          <w:sz w:val="36"/>
          <w:szCs w:val="36"/>
          <w:highlight w:val="none"/>
        </w:rPr>
        <w:t xml:space="preserve">附件10：  </w:t>
      </w:r>
    </w:p>
    <w:p w14:paraId="3E592248">
      <w:pPr>
        <w:pStyle w:val="12"/>
        <w:ind w:firstLine="0" w:firstLineChars="0"/>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培训用车服务履约评价表</w:t>
      </w:r>
    </w:p>
    <w:tbl>
      <w:tblPr>
        <w:tblStyle w:val="7"/>
        <w:tblpPr w:leftFromText="180" w:rightFromText="180" w:vertAnchor="text" w:horzAnchor="page" w:tblpX="1285" w:tblpY="249"/>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6780"/>
        <w:gridCol w:w="675"/>
        <w:gridCol w:w="1155"/>
      </w:tblGrid>
      <w:tr w14:paraId="0D9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Align w:val="center"/>
          </w:tcPr>
          <w:p w14:paraId="34CE5366">
            <w:pPr>
              <w:jc w:val="center"/>
              <w:rPr>
                <w:b/>
                <w:bCs/>
                <w:highlight w:val="none"/>
              </w:rPr>
            </w:pPr>
            <w:r>
              <w:rPr>
                <w:b/>
                <w:bCs/>
                <w:highlight w:val="none"/>
              </w:rPr>
              <w:t>序号</w:t>
            </w:r>
          </w:p>
        </w:tc>
        <w:tc>
          <w:tcPr>
            <w:tcW w:w="660" w:type="dxa"/>
            <w:vAlign w:val="center"/>
          </w:tcPr>
          <w:p w14:paraId="5863615C">
            <w:pPr>
              <w:jc w:val="center"/>
              <w:rPr>
                <w:b/>
                <w:bCs/>
                <w:highlight w:val="none"/>
              </w:rPr>
            </w:pPr>
            <w:r>
              <w:rPr>
                <w:b/>
                <w:bCs/>
                <w:highlight w:val="none"/>
              </w:rPr>
              <w:t>评价指标</w:t>
            </w:r>
          </w:p>
        </w:tc>
        <w:tc>
          <w:tcPr>
            <w:tcW w:w="6780" w:type="dxa"/>
            <w:vAlign w:val="center"/>
          </w:tcPr>
          <w:p w14:paraId="27FFF569">
            <w:pPr>
              <w:jc w:val="center"/>
              <w:rPr>
                <w:b/>
                <w:bCs/>
                <w:highlight w:val="none"/>
              </w:rPr>
            </w:pPr>
            <w:r>
              <w:rPr>
                <w:b/>
                <w:bCs/>
                <w:highlight w:val="none"/>
              </w:rPr>
              <w:t>评分标准</w:t>
            </w:r>
          </w:p>
        </w:tc>
        <w:tc>
          <w:tcPr>
            <w:tcW w:w="675" w:type="dxa"/>
            <w:vAlign w:val="center"/>
          </w:tcPr>
          <w:p w14:paraId="6FDE44FF">
            <w:pPr>
              <w:jc w:val="center"/>
              <w:rPr>
                <w:b/>
                <w:bCs/>
                <w:highlight w:val="none"/>
              </w:rPr>
            </w:pPr>
            <w:r>
              <w:rPr>
                <w:b/>
                <w:bCs/>
                <w:highlight w:val="none"/>
              </w:rPr>
              <w:t>单项</w:t>
            </w:r>
          </w:p>
          <w:p w14:paraId="18ED6F2F">
            <w:pPr>
              <w:jc w:val="center"/>
              <w:rPr>
                <w:b/>
                <w:bCs/>
                <w:highlight w:val="none"/>
              </w:rPr>
            </w:pPr>
            <w:r>
              <w:rPr>
                <w:b/>
                <w:bCs/>
                <w:highlight w:val="none"/>
              </w:rPr>
              <w:t>得分</w:t>
            </w:r>
          </w:p>
        </w:tc>
        <w:tc>
          <w:tcPr>
            <w:tcW w:w="1155" w:type="dxa"/>
            <w:vAlign w:val="center"/>
          </w:tcPr>
          <w:p w14:paraId="35FF17F5">
            <w:pPr>
              <w:jc w:val="center"/>
              <w:rPr>
                <w:b/>
                <w:bCs/>
                <w:highlight w:val="none"/>
              </w:rPr>
            </w:pPr>
            <w:r>
              <w:rPr>
                <w:b/>
                <w:bCs/>
                <w:highlight w:val="none"/>
              </w:rPr>
              <w:t>备注</w:t>
            </w:r>
          </w:p>
          <w:p w14:paraId="63998E72">
            <w:pPr>
              <w:jc w:val="center"/>
              <w:rPr>
                <w:b/>
                <w:bCs/>
                <w:highlight w:val="none"/>
              </w:rPr>
            </w:pPr>
            <w:r>
              <w:rPr>
                <w:b/>
                <w:bCs/>
                <w:sz w:val="18"/>
                <w:szCs w:val="20"/>
                <w:highlight w:val="none"/>
              </w:rPr>
              <w:t>（问题记录）</w:t>
            </w:r>
          </w:p>
        </w:tc>
      </w:tr>
      <w:tr w14:paraId="7311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restart"/>
            <w:vAlign w:val="center"/>
          </w:tcPr>
          <w:p w14:paraId="5F021252">
            <w:pPr>
              <w:jc w:val="center"/>
              <w:rPr>
                <w:highlight w:val="none"/>
              </w:rPr>
            </w:pPr>
            <w:r>
              <w:rPr>
                <w:rFonts w:hint="eastAsia"/>
                <w:highlight w:val="none"/>
              </w:rPr>
              <w:t>1</w:t>
            </w:r>
          </w:p>
        </w:tc>
        <w:tc>
          <w:tcPr>
            <w:tcW w:w="660" w:type="dxa"/>
            <w:vMerge w:val="restart"/>
            <w:vAlign w:val="center"/>
          </w:tcPr>
          <w:p w14:paraId="086EA9CA">
            <w:pPr>
              <w:jc w:val="center"/>
              <w:rPr>
                <w:b/>
                <w:bCs/>
                <w:highlight w:val="none"/>
              </w:rPr>
            </w:pPr>
            <w:r>
              <w:rPr>
                <w:b/>
                <w:bCs/>
                <w:highlight w:val="none"/>
              </w:rPr>
              <w:t>准点履约情况</w:t>
            </w:r>
          </w:p>
        </w:tc>
        <w:tc>
          <w:tcPr>
            <w:tcW w:w="6780" w:type="dxa"/>
          </w:tcPr>
          <w:p w14:paraId="0266DD6C">
            <w:pPr>
              <w:rPr>
                <w:sz w:val="20"/>
                <w:szCs w:val="21"/>
                <w:highlight w:val="none"/>
              </w:rPr>
            </w:pPr>
            <w:r>
              <w:rPr>
                <w:rFonts w:hint="eastAsia" w:ascii="宋体" w:hAnsi="宋体" w:eastAsia="宋体" w:cs="宋体"/>
                <w:color w:val="000000"/>
                <w:kern w:val="0"/>
                <w:sz w:val="18"/>
                <w:szCs w:val="18"/>
                <w:highlight w:val="none"/>
                <w:lang w:bidi="ar"/>
              </w:rPr>
              <w:t>14-15分：提前10分钟以上抵达指定点位，无延误</w:t>
            </w:r>
          </w:p>
        </w:tc>
        <w:tc>
          <w:tcPr>
            <w:tcW w:w="675" w:type="dxa"/>
            <w:vMerge w:val="restart"/>
          </w:tcPr>
          <w:p w14:paraId="0F7670D7">
            <w:pPr>
              <w:rPr>
                <w:highlight w:val="none"/>
              </w:rPr>
            </w:pPr>
          </w:p>
        </w:tc>
        <w:tc>
          <w:tcPr>
            <w:tcW w:w="1155" w:type="dxa"/>
          </w:tcPr>
          <w:p w14:paraId="75F26A5C">
            <w:pPr>
              <w:rPr>
                <w:highlight w:val="none"/>
              </w:rPr>
            </w:pPr>
          </w:p>
        </w:tc>
      </w:tr>
      <w:tr w14:paraId="2EDF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08354D58">
            <w:pPr>
              <w:jc w:val="center"/>
              <w:rPr>
                <w:highlight w:val="none"/>
              </w:rPr>
            </w:pPr>
          </w:p>
        </w:tc>
        <w:tc>
          <w:tcPr>
            <w:tcW w:w="660" w:type="dxa"/>
            <w:vMerge w:val="continue"/>
            <w:vAlign w:val="center"/>
          </w:tcPr>
          <w:p w14:paraId="2334C93A">
            <w:pPr>
              <w:jc w:val="center"/>
              <w:rPr>
                <w:b/>
                <w:bCs/>
                <w:highlight w:val="none"/>
              </w:rPr>
            </w:pPr>
          </w:p>
        </w:tc>
        <w:tc>
          <w:tcPr>
            <w:tcW w:w="6780" w:type="dxa"/>
          </w:tcPr>
          <w:p w14:paraId="266F5B8A">
            <w:pPr>
              <w:rPr>
                <w:sz w:val="20"/>
                <w:szCs w:val="21"/>
                <w:highlight w:val="none"/>
              </w:rPr>
            </w:pPr>
            <w:r>
              <w:rPr>
                <w:rFonts w:hint="eastAsia" w:ascii="宋体" w:hAnsi="宋体" w:eastAsia="宋体" w:cs="宋体"/>
                <w:color w:val="000000"/>
                <w:kern w:val="0"/>
                <w:sz w:val="18"/>
                <w:szCs w:val="18"/>
                <w:highlight w:val="none"/>
                <w:lang w:bidi="ar"/>
              </w:rPr>
              <w:t>10-14分：准时抵达，无迟到</w:t>
            </w:r>
          </w:p>
        </w:tc>
        <w:tc>
          <w:tcPr>
            <w:tcW w:w="675" w:type="dxa"/>
            <w:vMerge w:val="continue"/>
          </w:tcPr>
          <w:p w14:paraId="7FCC6838">
            <w:pPr>
              <w:rPr>
                <w:highlight w:val="none"/>
              </w:rPr>
            </w:pPr>
          </w:p>
        </w:tc>
        <w:tc>
          <w:tcPr>
            <w:tcW w:w="1155" w:type="dxa"/>
          </w:tcPr>
          <w:p w14:paraId="47268ED8">
            <w:pPr>
              <w:rPr>
                <w:highlight w:val="none"/>
              </w:rPr>
            </w:pPr>
          </w:p>
        </w:tc>
      </w:tr>
      <w:tr w14:paraId="526C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481884B9">
            <w:pPr>
              <w:jc w:val="center"/>
              <w:rPr>
                <w:highlight w:val="none"/>
              </w:rPr>
            </w:pPr>
          </w:p>
        </w:tc>
        <w:tc>
          <w:tcPr>
            <w:tcW w:w="660" w:type="dxa"/>
            <w:vMerge w:val="continue"/>
            <w:vAlign w:val="center"/>
          </w:tcPr>
          <w:p w14:paraId="43FB454F">
            <w:pPr>
              <w:jc w:val="center"/>
              <w:rPr>
                <w:b/>
                <w:bCs/>
                <w:highlight w:val="none"/>
              </w:rPr>
            </w:pPr>
          </w:p>
        </w:tc>
        <w:tc>
          <w:tcPr>
            <w:tcW w:w="6780" w:type="dxa"/>
          </w:tcPr>
          <w:p w14:paraId="7E1F3A57">
            <w:pPr>
              <w:rPr>
                <w:sz w:val="20"/>
                <w:szCs w:val="21"/>
                <w:highlight w:val="none"/>
              </w:rPr>
            </w:pPr>
            <w:r>
              <w:rPr>
                <w:rFonts w:hint="eastAsia" w:ascii="宋体" w:hAnsi="宋体" w:eastAsia="宋体" w:cs="宋体"/>
                <w:color w:val="000000"/>
                <w:kern w:val="0"/>
                <w:sz w:val="18"/>
                <w:szCs w:val="18"/>
                <w:highlight w:val="none"/>
                <w:lang w:bidi="ar"/>
              </w:rPr>
              <w:t>1-10分：迟到10-20分钟，未影响培训行程</w:t>
            </w:r>
          </w:p>
        </w:tc>
        <w:tc>
          <w:tcPr>
            <w:tcW w:w="675" w:type="dxa"/>
            <w:vMerge w:val="continue"/>
          </w:tcPr>
          <w:p w14:paraId="097B3E23">
            <w:pPr>
              <w:rPr>
                <w:highlight w:val="none"/>
              </w:rPr>
            </w:pPr>
          </w:p>
        </w:tc>
        <w:tc>
          <w:tcPr>
            <w:tcW w:w="1155" w:type="dxa"/>
          </w:tcPr>
          <w:p w14:paraId="17B946FE">
            <w:pPr>
              <w:rPr>
                <w:highlight w:val="none"/>
              </w:rPr>
            </w:pPr>
          </w:p>
        </w:tc>
      </w:tr>
      <w:tr w14:paraId="00C6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0DB0800F">
            <w:pPr>
              <w:jc w:val="center"/>
              <w:rPr>
                <w:highlight w:val="none"/>
              </w:rPr>
            </w:pPr>
          </w:p>
        </w:tc>
        <w:tc>
          <w:tcPr>
            <w:tcW w:w="660" w:type="dxa"/>
            <w:vMerge w:val="continue"/>
            <w:vAlign w:val="center"/>
          </w:tcPr>
          <w:p w14:paraId="7BFC6742">
            <w:pPr>
              <w:jc w:val="center"/>
              <w:rPr>
                <w:b/>
                <w:bCs/>
                <w:highlight w:val="none"/>
              </w:rPr>
            </w:pPr>
          </w:p>
        </w:tc>
        <w:tc>
          <w:tcPr>
            <w:tcW w:w="6780" w:type="dxa"/>
          </w:tcPr>
          <w:p w14:paraId="2C8FC026">
            <w:pPr>
              <w:rPr>
                <w:sz w:val="20"/>
                <w:szCs w:val="21"/>
                <w:highlight w:val="none"/>
              </w:rPr>
            </w:pPr>
            <w:r>
              <w:rPr>
                <w:rFonts w:hint="eastAsia" w:ascii="宋体" w:hAnsi="宋体" w:eastAsia="宋体" w:cs="宋体"/>
                <w:color w:val="000000"/>
                <w:kern w:val="0"/>
                <w:sz w:val="18"/>
                <w:szCs w:val="18"/>
                <w:highlight w:val="none"/>
                <w:lang w:bidi="ar"/>
              </w:rPr>
              <w:t>0分：迟到20分钟以上，延误培训开展</w:t>
            </w:r>
          </w:p>
        </w:tc>
        <w:tc>
          <w:tcPr>
            <w:tcW w:w="675" w:type="dxa"/>
            <w:vMerge w:val="continue"/>
          </w:tcPr>
          <w:p w14:paraId="60560F2F">
            <w:pPr>
              <w:rPr>
                <w:highlight w:val="none"/>
              </w:rPr>
            </w:pPr>
          </w:p>
        </w:tc>
        <w:tc>
          <w:tcPr>
            <w:tcW w:w="1155" w:type="dxa"/>
          </w:tcPr>
          <w:p w14:paraId="3F5323AD">
            <w:pPr>
              <w:rPr>
                <w:highlight w:val="none"/>
              </w:rPr>
            </w:pPr>
          </w:p>
        </w:tc>
      </w:tr>
      <w:tr w14:paraId="3CA4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restart"/>
            <w:vAlign w:val="center"/>
          </w:tcPr>
          <w:p w14:paraId="082841EA">
            <w:pPr>
              <w:jc w:val="center"/>
              <w:rPr>
                <w:highlight w:val="none"/>
              </w:rPr>
            </w:pPr>
            <w:r>
              <w:rPr>
                <w:rFonts w:hint="eastAsia"/>
                <w:highlight w:val="none"/>
              </w:rPr>
              <w:t>2</w:t>
            </w:r>
          </w:p>
        </w:tc>
        <w:tc>
          <w:tcPr>
            <w:tcW w:w="660" w:type="dxa"/>
            <w:vMerge w:val="restart"/>
            <w:vAlign w:val="center"/>
          </w:tcPr>
          <w:p w14:paraId="5E121B92">
            <w:pPr>
              <w:jc w:val="center"/>
              <w:rPr>
                <w:b/>
                <w:bCs/>
                <w:highlight w:val="none"/>
              </w:rPr>
            </w:pPr>
            <w:r>
              <w:rPr>
                <w:b/>
                <w:bCs/>
                <w:highlight w:val="none"/>
              </w:rPr>
              <w:t>车况与</w:t>
            </w:r>
          </w:p>
          <w:p w14:paraId="40B32413">
            <w:pPr>
              <w:jc w:val="center"/>
              <w:rPr>
                <w:b/>
                <w:bCs/>
                <w:highlight w:val="none"/>
              </w:rPr>
            </w:pPr>
            <w:r>
              <w:rPr>
                <w:b/>
                <w:bCs/>
                <w:highlight w:val="none"/>
              </w:rPr>
              <w:t>安全</w:t>
            </w:r>
          </w:p>
        </w:tc>
        <w:tc>
          <w:tcPr>
            <w:tcW w:w="6780" w:type="dxa"/>
          </w:tcPr>
          <w:p w14:paraId="6951B6F3">
            <w:pPr>
              <w:rPr>
                <w:sz w:val="20"/>
                <w:szCs w:val="21"/>
                <w:highlight w:val="none"/>
              </w:rPr>
            </w:pPr>
            <w:r>
              <w:rPr>
                <w:rFonts w:hint="eastAsia" w:ascii="宋体" w:hAnsi="宋体" w:eastAsia="宋体" w:cs="宋体"/>
                <w:color w:val="000000"/>
                <w:kern w:val="0"/>
                <w:sz w:val="18"/>
                <w:szCs w:val="18"/>
                <w:highlight w:val="none"/>
                <w:lang w:bidi="ar"/>
              </w:rPr>
              <w:t>14-15分：车辆性能完好，无故障隐患，证件齐全，安全合规</w:t>
            </w:r>
          </w:p>
        </w:tc>
        <w:tc>
          <w:tcPr>
            <w:tcW w:w="675" w:type="dxa"/>
            <w:vMerge w:val="restart"/>
          </w:tcPr>
          <w:p w14:paraId="46798560">
            <w:pPr>
              <w:rPr>
                <w:highlight w:val="none"/>
              </w:rPr>
            </w:pPr>
          </w:p>
        </w:tc>
        <w:tc>
          <w:tcPr>
            <w:tcW w:w="1155" w:type="dxa"/>
          </w:tcPr>
          <w:p w14:paraId="647088AF">
            <w:pPr>
              <w:rPr>
                <w:highlight w:val="none"/>
              </w:rPr>
            </w:pPr>
          </w:p>
        </w:tc>
      </w:tr>
      <w:tr w14:paraId="6F9F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06DBD349">
            <w:pPr>
              <w:jc w:val="center"/>
              <w:rPr>
                <w:highlight w:val="none"/>
              </w:rPr>
            </w:pPr>
          </w:p>
        </w:tc>
        <w:tc>
          <w:tcPr>
            <w:tcW w:w="660" w:type="dxa"/>
            <w:vMerge w:val="continue"/>
            <w:vAlign w:val="center"/>
          </w:tcPr>
          <w:p w14:paraId="5CE3FBE2">
            <w:pPr>
              <w:jc w:val="center"/>
              <w:rPr>
                <w:b/>
                <w:bCs/>
                <w:highlight w:val="none"/>
              </w:rPr>
            </w:pPr>
          </w:p>
        </w:tc>
        <w:tc>
          <w:tcPr>
            <w:tcW w:w="6780" w:type="dxa"/>
          </w:tcPr>
          <w:p w14:paraId="15DE12EC">
            <w:pPr>
              <w:rPr>
                <w:sz w:val="20"/>
                <w:szCs w:val="21"/>
                <w:highlight w:val="none"/>
              </w:rPr>
            </w:pPr>
            <w:r>
              <w:rPr>
                <w:rFonts w:hint="eastAsia" w:ascii="宋体" w:hAnsi="宋体" w:eastAsia="宋体" w:cs="宋体"/>
                <w:color w:val="000000"/>
                <w:kern w:val="0"/>
                <w:sz w:val="18"/>
                <w:szCs w:val="18"/>
                <w:highlight w:val="none"/>
                <w:lang w:bidi="ar"/>
              </w:rPr>
              <w:t>10-14分：车况良好，无明显问题，合规上路</w:t>
            </w:r>
          </w:p>
        </w:tc>
        <w:tc>
          <w:tcPr>
            <w:tcW w:w="675" w:type="dxa"/>
            <w:vMerge w:val="continue"/>
          </w:tcPr>
          <w:p w14:paraId="3CD1E8A0">
            <w:pPr>
              <w:rPr>
                <w:highlight w:val="none"/>
              </w:rPr>
            </w:pPr>
          </w:p>
        </w:tc>
        <w:tc>
          <w:tcPr>
            <w:tcW w:w="1155" w:type="dxa"/>
          </w:tcPr>
          <w:p w14:paraId="35333304">
            <w:pPr>
              <w:rPr>
                <w:highlight w:val="none"/>
              </w:rPr>
            </w:pPr>
          </w:p>
        </w:tc>
      </w:tr>
      <w:tr w14:paraId="0211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05D17974">
            <w:pPr>
              <w:jc w:val="center"/>
              <w:rPr>
                <w:highlight w:val="none"/>
              </w:rPr>
            </w:pPr>
          </w:p>
        </w:tc>
        <w:tc>
          <w:tcPr>
            <w:tcW w:w="660" w:type="dxa"/>
            <w:vMerge w:val="continue"/>
            <w:vAlign w:val="center"/>
          </w:tcPr>
          <w:p w14:paraId="048CC0CC">
            <w:pPr>
              <w:jc w:val="center"/>
              <w:rPr>
                <w:b/>
                <w:bCs/>
                <w:highlight w:val="none"/>
              </w:rPr>
            </w:pPr>
          </w:p>
        </w:tc>
        <w:tc>
          <w:tcPr>
            <w:tcW w:w="6780" w:type="dxa"/>
          </w:tcPr>
          <w:p w14:paraId="3097EB71">
            <w:pPr>
              <w:rPr>
                <w:sz w:val="20"/>
                <w:szCs w:val="21"/>
                <w:highlight w:val="none"/>
              </w:rPr>
            </w:pPr>
            <w:r>
              <w:rPr>
                <w:rFonts w:hint="eastAsia" w:ascii="宋体" w:hAnsi="宋体" w:eastAsia="宋体" w:cs="宋体"/>
                <w:color w:val="000000"/>
                <w:kern w:val="0"/>
                <w:sz w:val="18"/>
                <w:szCs w:val="18"/>
                <w:highlight w:val="none"/>
                <w:lang w:bidi="ar"/>
              </w:rPr>
              <w:t>1-10分：车况一般，存在轻微小瑕疵，不影响行驶</w:t>
            </w:r>
          </w:p>
        </w:tc>
        <w:tc>
          <w:tcPr>
            <w:tcW w:w="675" w:type="dxa"/>
            <w:vMerge w:val="continue"/>
          </w:tcPr>
          <w:p w14:paraId="028C5A0D">
            <w:pPr>
              <w:rPr>
                <w:highlight w:val="none"/>
              </w:rPr>
            </w:pPr>
          </w:p>
        </w:tc>
        <w:tc>
          <w:tcPr>
            <w:tcW w:w="1155" w:type="dxa"/>
          </w:tcPr>
          <w:p w14:paraId="12F6F903">
            <w:pPr>
              <w:rPr>
                <w:highlight w:val="none"/>
              </w:rPr>
            </w:pPr>
          </w:p>
        </w:tc>
      </w:tr>
      <w:tr w14:paraId="27FA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5B04DCBF">
            <w:pPr>
              <w:jc w:val="center"/>
              <w:rPr>
                <w:highlight w:val="none"/>
              </w:rPr>
            </w:pPr>
          </w:p>
        </w:tc>
        <w:tc>
          <w:tcPr>
            <w:tcW w:w="660" w:type="dxa"/>
            <w:vMerge w:val="continue"/>
            <w:vAlign w:val="center"/>
          </w:tcPr>
          <w:p w14:paraId="6681E86E">
            <w:pPr>
              <w:jc w:val="center"/>
              <w:rPr>
                <w:b/>
                <w:bCs/>
                <w:highlight w:val="none"/>
              </w:rPr>
            </w:pPr>
          </w:p>
        </w:tc>
        <w:tc>
          <w:tcPr>
            <w:tcW w:w="6780" w:type="dxa"/>
          </w:tcPr>
          <w:p w14:paraId="43226436">
            <w:pPr>
              <w:rPr>
                <w:sz w:val="20"/>
                <w:szCs w:val="21"/>
                <w:highlight w:val="none"/>
              </w:rPr>
            </w:pPr>
            <w:r>
              <w:rPr>
                <w:rFonts w:hint="eastAsia" w:ascii="宋体" w:hAnsi="宋体" w:eastAsia="宋体" w:cs="宋体"/>
                <w:color w:val="000000"/>
                <w:kern w:val="0"/>
                <w:sz w:val="18"/>
                <w:szCs w:val="18"/>
                <w:highlight w:val="none"/>
                <w:lang w:bidi="ar"/>
              </w:rPr>
              <w:t>0分：车况较差，有小故障，存在安全隐患，违规行驶</w:t>
            </w:r>
          </w:p>
        </w:tc>
        <w:tc>
          <w:tcPr>
            <w:tcW w:w="675" w:type="dxa"/>
            <w:vMerge w:val="continue"/>
          </w:tcPr>
          <w:p w14:paraId="36D29DFB">
            <w:pPr>
              <w:rPr>
                <w:highlight w:val="none"/>
              </w:rPr>
            </w:pPr>
          </w:p>
        </w:tc>
        <w:tc>
          <w:tcPr>
            <w:tcW w:w="1155" w:type="dxa"/>
          </w:tcPr>
          <w:p w14:paraId="257F311E">
            <w:pPr>
              <w:rPr>
                <w:highlight w:val="none"/>
              </w:rPr>
            </w:pPr>
          </w:p>
        </w:tc>
      </w:tr>
      <w:tr w14:paraId="2047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restart"/>
            <w:vAlign w:val="center"/>
          </w:tcPr>
          <w:p w14:paraId="3D9F997A">
            <w:pPr>
              <w:jc w:val="center"/>
              <w:rPr>
                <w:highlight w:val="none"/>
              </w:rPr>
            </w:pPr>
            <w:r>
              <w:rPr>
                <w:rFonts w:hint="eastAsia"/>
                <w:highlight w:val="none"/>
              </w:rPr>
              <w:t>3</w:t>
            </w:r>
          </w:p>
        </w:tc>
        <w:tc>
          <w:tcPr>
            <w:tcW w:w="660" w:type="dxa"/>
            <w:vMerge w:val="restart"/>
            <w:vAlign w:val="center"/>
          </w:tcPr>
          <w:p w14:paraId="565786B1">
            <w:pPr>
              <w:jc w:val="center"/>
              <w:rPr>
                <w:b/>
                <w:bCs/>
                <w:highlight w:val="none"/>
              </w:rPr>
            </w:pPr>
            <w:r>
              <w:rPr>
                <w:b/>
                <w:bCs/>
                <w:highlight w:val="none"/>
              </w:rPr>
              <w:t>车辆环境卫生</w:t>
            </w:r>
          </w:p>
        </w:tc>
        <w:tc>
          <w:tcPr>
            <w:tcW w:w="6780" w:type="dxa"/>
          </w:tcPr>
          <w:p w14:paraId="489A85CB">
            <w:pPr>
              <w:rPr>
                <w:sz w:val="20"/>
                <w:szCs w:val="21"/>
                <w:highlight w:val="none"/>
              </w:rPr>
            </w:pPr>
            <w:r>
              <w:rPr>
                <w:rFonts w:hint="eastAsia" w:ascii="宋体" w:hAnsi="宋体" w:eastAsia="宋体" w:cs="宋体"/>
                <w:color w:val="000000"/>
                <w:kern w:val="0"/>
                <w:sz w:val="18"/>
                <w:szCs w:val="18"/>
                <w:highlight w:val="none"/>
                <w:lang w:bidi="ar"/>
              </w:rPr>
              <w:t>14-15分：车内车外洁净无污渍，无异味，座椅、地面整洁</w:t>
            </w:r>
          </w:p>
        </w:tc>
        <w:tc>
          <w:tcPr>
            <w:tcW w:w="675" w:type="dxa"/>
            <w:vMerge w:val="restart"/>
          </w:tcPr>
          <w:p w14:paraId="38A56065">
            <w:pPr>
              <w:rPr>
                <w:highlight w:val="none"/>
              </w:rPr>
            </w:pPr>
          </w:p>
        </w:tc>
        <w:tc>
          <w:tcPr>
            <w:tcW w:w="1155" w:type="dxa"/>
          </w:tcPr>
          <w:p w14:paraId="6B0A1617">
            <w:pPr>
              <w:rPr>
                <w:highlight w:val="none"/>
              </w:rPr>
            </w:pPr>
          </w:p>
        </w:tc>
      </w:tr>
      <w:tr w14:paraId="2708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03F3DAAE">
            <w:pPr>
              <w:jc w:val="center"/>
              <w:rPr>
                <w:highlight w:val="none"/>
              </w:rPr>
            </w:pPr>
          </w:p>
        </w:tc>
        <w:tc>
          <w:tcPr>
            <w:tcW w:w="660" w:type="dxa"/>
            <w:vMerge w:val="continue"/>
            <w:vAlign w:val="center"/>
          </w:tcPr>
          <w:p w14:paraId="7E34F756">
            <w:pPr>
              <w:jc w:val="center"/>
              <w:rPr>
                <w:b/>
                <w:bCs/>
                <w:highlight w:val="none"/>
              </w:rPr>
            </w:pPr>
          </w:p>
        </w:tc>
        <w:tc>
          <w:tcPr>
            <w:tcW w:w="6780" w:type="dxa"/>
          </w:tcPr>
          <w:p w14:paraId="31B6D86F">
            <w:pPr>
              <w:rPr>
                <w:sz w:val="20"/>
                <w:szCs w:val="21"/>
                <w:highlight w:val="none"/>
              </w:rPr>
            </w:pPr>
            <w:r>
              <w:rPr>
                <w:rFonts w:hint="eastAsia" w:ascii="宋体" w:hAnsi="宋体" w:eastAsia="宋体" w:cs="宋体"/>
                <w:color w:val="000000"/>
                <w:kern w:val="0"/>
                <w:sz w:val="18"/>
                <w:szCs w:val="18"/>
                <w:highlight w:val="none"/>
                <w:lang w:bidi="ar"/>
              </w:rPr>
              <w:t>10-14分：车辆整洁，仅有轻微浮尘</w:t>
            </w:r>
          </w:p>
        </w:tc>
        <w:tc>
          <w:tcPr>
            <w:tcW w:w="675" w:type="dxa"/>
            <w:vMerge w:val="continue"/>
          </w:tcPr>
          <w:p w14:paraId="322B25A8">
            <w:pPr>
              <w:rPr>
                <w:highlight w:val="none"/>
              </w:rPr>
            </w:pPr>
          </w:p>
        </w:tc>
        <w:tc>
          <w:tcPr>
            <w:tcW w:w="1155" w:type="dxa"/>
          </w:tcPr>
          <w:p w14:paraId="1E6604AA">
            <w:pPr>
              <w:rPr>
                <w:highlight w:val="none"/>
              </w:rPr>
            </w:pPr>
          </w:p>
        </w:tc>
      </w:tr>
      <w:tr w14:paraId="7C76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62D5146F">
            <w:pPr>
              <w:jc w:val="center"/>
              <w:rPr>
                <w:highlight w:val="none"/>
              </w:rPr>
            </w:pPr>
          </w:p>
        </w:tc>
        <w:tc>
          <w:tcPr>
            <w:tcW w:w="660" w:type="dxa"/>
            <w:vMerge w:val="continue"/>
            <w:vAlign w:val="center"/>
          </w:tcPr>
          <w:p w14:paraId="40EDF4C3">
            <w:pPr>
              <w:jc w:val="center"/>
              <w:rPr>
                <w:b/>
                <w:bCs/>
                <w:highlight w:val="none"/>
              </w:rPr>
            </w:pPr>
          </w:p>
        </w:tc>
        <w:tc>
          <w:tcPr>
            <w:tcW w:w="6780" w:type="dxa"/>
          </w:tcPr>
          <w:p w14:paraId="1809DBD0">
            <w:pPr>
              <w:rPr>
                <w:sz w:val="20"/>
                <w:szCs w:val="21"/>
                <w:highlight w:val="none"/>
              </w:rPr>
            </w:pPr>
            <w:r>
              <w:rPr>
                <w:rFonts w:hint="eastAsia" w:ascii="宋体" w:hAnsi="宋体" w:eastAsia="宋体" w:cs="宋体"/>
                <w:color w:val="000000"/>
                <w:kern w:val="0"/>
                <w:sz w:val="18"/>
                <w:szCs w:val="18"/>
                <w:highlight w:val="none"/>
                <w:lang w:bidi="ar"/>
              </w:rPr>
              <w:t>1-10分：车辆基本干净，有少量杂物</w:t>
            </w:r>
          </w:p>
        </w:tc>
        <w:tc>
          <w:tcPr>
            <w:tcW w:w="675" w:type="dxa"/>
            <w:vMerge w:val="continue"/>
          </w:tcPr>
          <w:p w14:paraId="58ABAC9C">
            <w:pPr>
              <w:rPr>
                <w:highlight w:val="none"/>
              </w:rPr>
            </w:pPr>
          </w:p>
        </w:tc>
        <w:tc>
          <w:tcPr>
            <w:tcW w:w="1155" w:type="dxa"/>
          </w:tcPr>
          <w:p w14:paraId="0DDD1BA6">
            <w:pPr>
              <w:rPr>
                <w:highlight w:val="none"/>
              </w:rPr>
            </w:pPr>
          </w:p>
        </w:tc>
      </w:tr>
      <w:tr w14:paraId="7F56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0A2C05F2">
            <w:pPr>
              <w:jc w:val="center"/>
              <w:rPr>
                <w:highlight w:val="none"/>
              </w:rPr>
            </w:pPr>
          </w:p>
        </w:tc>
        <w:tc>
          <w:tcPr>
            <w:tcW w:w="660" w:type="dxa"/>
            <w:vMerge w:val="continue"/>
            <w:vAlign w:val="center"/>
          </w:tcPr>
          <w:p w14:paraId="7C57DC38">
            <w:pPr>
              <w:jc w:val="center"/>
              <w:rPr>
                <w:b/>
                <w:bCs/>
                <w:highlight w:val="none"/>
              </w:rPr>
            </w:pPr>
          </w:p>
        </w:tc>
        <w:tc>
          <w:tcPr>
            <w:tcW w:w="6780" w:type="dxa"/>
          </w:tcPr>
          <w:p w14:paraId="4C8D68E2">
            <w:pPr>
              <w:rPr>
                <w:sz w:val="20"/>
                <w:szCs w:val="21"/>
                <w:highlight w:val="none"/>
              </w:rPr>
            </w:pPr>
            <w:r>
              <w:rPr>
                <w:rFonts w:hint="eastAsia" w:ascii="宋体" w:hAnsi="宋体" w:eastAsia="宋体" w:cs="宋体"/>
                <w:color w:val="000000"/>
                <w:kern w:val="0"/>
                <w:sz w:val="18"/>
                <w:szCs w:val="18"/>
                <w:highlight w:val="none"/>
                <w:lang w:bidi="ar"/>
              </w:rPr>
              <w:t>0分：车辆脏乱，有明显污渍异味</w:t>
            </w:r>
          </w:p>
        </w:tc>
        <w:tc>
          <w:tcPr>
            <w:tcW w:w="675" w:type="dxa"/>
            <w:vMerge w:val="continue"/>
          </w:tcPr>
          <w:p w14:paraId="1C7745F2">
            <w:pPr>
              <w:rPr>
                <w:highlight w:val="none"/>
              </w:rPr>
            </w:pPr>
          </w:p>
        </w:tc>
        <w:tc>
          <w:tcPr>
            <w:tcW w:w="1155" w:type="dxa"/>
          </w:tcPr>
          <w:p w14:paraId="148EC36B">
            <w:pPr>
              <w:rPr>
                <w:highlight w:val="none"/>
              </w:rPr>
            </w:pPr>
          </w:p>
        </w:tc>
      </w:tr>
      <w:tr w14:paraId="44FC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restart"/>
            <w:vAlign w:val="center"/>
          </w:tcPr>
          <w:p w14:paraId="684E89E3">
            <w:pPr>
              <w:jc w:val="center"/>
              <w:rPr>
                <w:highlight w:val="none"/>
              </w:rPr>
            </w:pPr>
            <w:r>
              <w:rPr>
                <w:rFonts w:hint="eastAsia"/>
                <w:highlight w:val="none"/>
              </w:rPr>
              <w:t>4</w:t>
            </w:r>
          </w:p>
        </w:tc>
        <w:tc>
          <w:tcPr>
            <w:tcW w:w="660" w:type="dxa"/>
            <w:vMerge w:val="restart"/>
            <w:vAlign w:val="center"/>
          </w:tcPr>
          <w:p w14:paraId="52485B18">
            <w:pPr>
              <w:jc w:val="center"/>
              <w:rPr>
                <w:b/>
                <w:bCs/>
                <w:highlight w:val="none"/>
              </w:rPr>
            </w:pPr>
            <w:r>
              <w:rPr>
                <w:b/>
                <w:bCs/>
                <w:highlight w:val="none"/>
              </w:rPr>
              <w:t>司机服务态度</w:t>
            </w:r>
          </w:p>
        </w:tc>
        <w:tc>
          <w:tcPr>
            <w:tcW w:w="6780" w:type="dxa"/>
          </w:tcPr>
          <w:p w14:paraId="296CFD7D">
            <w:pPr>
              <w:rPr>
                <w:sz w:val="20"/>
                <w:szCs w:val="21"/>
                <w:highlight w:val="none"/>
              </w:rPr>
            </w:pPr>
            <w:r>
              <w:rPr>
                <w:rFonts w:hint="eastAsia" w:ascii="宋体" w:hAnsi="宋体" w:eastAsia="宋体" w:cs="宋体"/>
                <w:color w:val="000000"/>
                <w:kern w:val="0"/>
                <w:sz w:val="18"/>
                <w:szCs w:val="18"/>
                <w:highlight w:val="none"/>
                <w:lang w:bidi="ar"/>
              </w:rPr>
              <w:t>14-15分：礼貌热情，主动协助学员搬运行李、上下车，饮用水充足</w:t>
            </w:r>
          </w:p>
        </w:tc>
        <w:tc>
          <w:tcPr>
            <w:tcW w:w="675" w:type="dxa"/>
            <w:vMerge w:val="restart"/>
          </w:tcPr>
          <w:p w14:paraId="71B33078">
            <w:pPr>
              <w:rPr>
                <w:highlight w:val="none"/>
              </w:rPr>
            </w:pPr>
          </w:p>
        </w:tc>
        <w:tc>
          <w:tcPr>
            <w:tcW w:w="1155" w:type="dxa"/>
          </w:tcPr>
          <w:p w14:paraId="1DBF8DE1">
            <w:pPr>
              <w:rPr>
                <w:highlight w:val="none"/>
              </w:rPr>
            </w:pPr>
          </w:p>
        </w:tc>
      </w:tr>
      <w:tr w14:paraId="012C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247B8BEF">
            <w:pPr>
              <w:jc w:val="center"/>
              <w:rPr>
                <w:highlight w:val="none"/>
              </w:rPr>
            </w:pPr>
          </w:p>
        </w:tc>
        <w:tc>
          <w:tcPr>
            <w:tcW w:w="660" w:type="dxa"/>
            <w:vMerge w:val="continue"/>
            <w:vAlign w:val="center"/>
          </w:tcPr>
          <w:p w14:paraId="31138F82">
            <w:pPr>
              <w:jc w:val="center"/>
              <w:rPr>
                <w:b/>
                <w:bCs/>
                <w:highlight w:val="none"/>
              </w:rPr>
            </w:pPr>
          </w:p>
        </w:tc>
        <w:tc>
          <w:tcPr>
            <w:tcW w:w="6780" w:type="dxa"/>
          </w:tcPr>
          <w:p w14:paraId="5047C4E9">
            <w:pPr>
              <w:rPr>
                <w:sz w:val="20"/>
                <w:szCs w:val="21"/>
                <w:highlight w:val="none"/>
              </w:rPr>
            </w:pPr>
            <w:r>
              <w:rPr>
                <w:rFonts w:hint="eastAsia" w:ascii="宋体" w:hAnsi="宋体" w:eastAsia="宋体" w:cs="宋体"/>
                <w:color w:val="000000"/>
                <w:kern w:val="0"/>
                <w:sz w:val="18"/>
                <w:szCs w:val="18"/>
                <w:highlight w:val="none"/>
                <w:lang w:bidi="ar"/>
              </w:rPr>
              <w:t>10-14分：态度谦和，配合培训调度工作，按要求提供饮用水</w:t>
            </w:r>
          </w:p>
        </w:tc>
        <w:tc>
          <w:tcPr>
            <w:tcW w:w="675" w:type="dxa"/>
            <w:vMerge w:val="continue"/>
          </w:tcPr>
          <w:p w14:paraId="059B55AF">
            <w:pPr>
              <w:rPr>
                <w:highlight w:val="none"/>
              </w:rPr>
            </w:pPr>
          </w:p>
        </w:tc>
        <w:tc>
          <w:tcPr>
            <w:tcW w:w="1155" w:type="dxa"/>
          </w:tcPr>
          <w:p w14:paraId="0BD4F82A">
            <w:pPr>
              <w:rPr>
                <w:highlight w:val="none"/>
              </w:rPr>
            </w:pPr>
          </w:p>
        </w:tc>
      </w:tr>
      <w:tr w14:paraId="6786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20CD0E0A">
            <w:pPr>
              <w:jc w:val="center"/>
              <w:rPr>
                <w:highlight w:val="none"/>
              </w:rPr>
            </w:pPr>
          </w:p>
        </w:tc>
        <w:tc>
          <w:tcPr>
            <w:tcW w:w="660" w:type="dxa"/>
            <w:vMerge w:val="continue"/>
            <w:vAlign w:val="center"/>
          </w:tcPr>
          <w:p w14:paraId="69F96A48">
            <w:pPr>
              <w:jc w:val="center"/>
              <w:rPr>
                <w:b/>
                <w:bCs/>
                <w:highlight w:val="none"/>
              </w:rPr>
            </w:pPr>
          </w:p>
        </w:tc>
        <w:tc>
          <w:tcPr>
            <w:tcW w:w="6780" w:type="dxa"/>
          </w:tcPr>
          <w:p w14:paraId="429091D1">
            <w:pPr>
              <w:rPr>
                <w:sz w:val="20"/>
                <w:szCs w:val="21"/>
                <w:highlight w:val="none"/>
              </w:rPr>
            </w:pPr>
            <w:r>
              <w:rPr>
                <w:rFonts w:hint="eastAsia" w:ascii="宋体" w:hAnsi="宋体" w:eastAsia="宋体" w:cs="宋体"/>
                <w:color w:val="000000"/>
                <w:kern w:val="0"/>
                <w:sz w:val="18"/>
                <w:szCs w:val="18"/>
                <w:highlight w:val="none"/>
                <w:lang w:bidi="ar"/>
              </w:rPr>
              <w:t>1-10分：态度一般，无主动服务，无争执，未按要求提供充足的饮用水</w:t>
            </w:r>
          </w:p>
        </w:tc>
        <w:tc>
          <w:tcPr>
            <w:tcW w:w="675" w:type="dxa"/>
            <w:vMerge w:val="continue"/>
          </w:tcPr>
          <w:p w14:paraId="65114518">
            <w:pPr>
              <w:rPr>
                <w:highlight w:val="none"/>
              </w:rPr>
            </w:pPr>
          </w:p>
        </w:tc>
        <w:tc>
          <w:tcPr>
            <w:tcW w:w="1155" w:type="dxa"/>
          </w:tcPr>
          <w:p w14:paraId="5A8A7CFB">
            <w:pPr>
              <w:rPr>
                <w:highlight w:val="none"/>
              </w:rPr>
            </w:pPr>
          </w:p>
        </w:tc>
      </w:tr>
      <w:tr w14:paraId="5887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2D799E76">
            <w:pPr>
              <w:jc w:val="center"/>
              <w:rPr>
                <w:highlight w:val="none"/>
              </w:rPr>
            </w:pPr>
          </w:p>
        </w:tc>
        <w:tc>
          <w:tcPr>
            <w:tcW w:w="660" w:type="dxa"/>
            <w:vMerge w:val="continue"/>
            <w:vAlign w:val="center"/>
          </w:tcPr>
          <w:p w14:paraId="65E40655">
            <w:pPr>
              <w:jc w:val="center"/>
              <w:rPr>
                <w:b/>
                <w:bCs/>
                <w:highlight w:val="none"/>
              </w:rPr>
            </w:pPr>
          </w:p>
        </w:tc>
        <w:tc>
          <w:tcPr>
            <w:tcW w:w="6780" w:type="dxa"/>
          </w:tcPr>
          <w:p w14:paraId="114F9481">
            <w:pPr>
              <w:rPr>
                <w:sz w:val="20"/>
                <w:szCs w:val="21"/>
                <w:highlight w:val="none"/>
              </w:rPr>
            </w:pPr>
            <w:r>
              <w:rPr>
                <w:rFonts w:hint="eastAsia" w:ascii="宋体" w:hAnsi="宋体" w:eastAsia="宋体" w:cs="宋体"/>
                <w:color w:val="000000"/>
                <w:kern w:val="0"/>
                <w:sz w:val="18"/>
                <w:szCs w:val="18"/>
                <w:highlight w:val="none"/>
                <w:lang w:bidi="ar"/>
              </w:rPr>
              <w:t>0分：态度生硬，配合度低，与学员/工作人员发生冲突，未提供饮用水</w:t>
            </w:r>
          </w:p>
        </w:tc>
        <w:tc>
          <w:tcPr>
            <w:tcW w:w="675" w:type="dxa"/>
            <w:vMerge w:val="continue"/>
          </w:tcPr>
          <w:p w14:paraId="1DBF3479">
            <w:pPr>
              <w:rPr>
                <w:highlight w:val="none"/>
              </w:rPr>
            </w:pPr>
          </w:p>
        </w:tc>
        <w:tc>
          <w:tcPr>
            <w:tcW w:w="1155" w:type="dxa"/>
          </w:tcPr>
          <w:p w14:paraId="4A9F2B31">
            <w:pPr>
              <w:rPr>
                <w:highlight w:val="none"/>
              </w:rPr>
            </w:pPr>
          </w:p>
        </w:tc>
      </w:tr>
      <w:tr w14:paraId="7588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restart"/>
            <w:vAlign w:val="center"/>
          </w:tcPr>
          <w:p w14:paraId="0B44CE3C">
            <w:pPr>
              <w:jc w:val="center"/>
              <w:rPr>
                <w:highlight w:val="none"/>
              </w:rPr>
            </w:pPr>
            <w:r>
              <w:rPr>
                <w:rFonts w:hint="eastAsia"/>
                <w:highlight w:val="none"/>
              </w:rPr>
              <w:t>5</w:t>
            </w:r>
          </w:p>
        </w:tc>
        <w:tc>
          <w:tcPr>
            <w:tcW w:w="660" w:type="dxa"/>
            <w:vMerge w:val="restart"/>
            <w:vAlign w:val="center"/>
          </w:tcPr>
          <w:p w14:paraId="2662E4E8">
            <w:pPr>
              <w:jc w:val="center"/>
              <w:rPr>
                <w:b/>
                <w:bCs/>
                <w:highlight w:val="none"/>
              </w:rPr>
            </w:pPr>
            <w:r>
              <w:rPr>
                <w:b/>
                <w:bCs/>
                <w:highlight w:val="none"/>
              </w:rPr>
              <w:t>行车规范与舒适度</w:t>
            </w:r>
          </w:p>
        </w:tc>
        <w:tc>
          <w:tcPr>
            <w:tcW w:w="6780" w:type="dxa"/>
          </w:tcPr>
          <w:p w14:paraId="79B85400">
            <w:pPr>
              <w:rPr>
                <w:highlight w:val="none"/>
              </w:rPr>
            </w:pPr>
            <w:r>
              <w:rPr>
                <w:rFonts w:hint="eastAsia" w:ascii="宋体" w:hAnsi="宋体" w:eastAsia="宋体" w:cs="宋体"/>
                <w:color w:val="000000"/>
                <w:kern w:val="0"/>
                <w:sz w:val="20"/>
                <w:szCs w:val="20"/>
                <w:highlight w:val="none"/>
                <w:lang w:bidi="ar"/>
              </w:rPr>
              <w:t>14-15分：驾驶平稳，遵守交通规则，全程无急刹、超速</w:t>
            </w:r>
          </w:p>
        </w:tc>
        <w:tc>
          <w:tcPr>
            <w:tcW w:w="675" w:type="dxa"/>
            <w:vMerge w:val="restart"/>
          </w:tcPr>
          <w:p w14:paraId="561407A6">
            <w:pPr>
              <w:rPr>
                <w:highlight w:val="none"/>
              </w:rPr>
            </w:pPr>
          </w:p>
        </w:tc>
        <w:tc>
          <w:tcPr>
            <w:tcW w:w="1155" w:type="dxa"/>
          </w:tcPr>
          <w:p w14:paraId="52A2ABEE">
            <w:pPr>
              <w:rPr>
                <w:highlight w:val="none"/>
              </w:rPr>
            </w:pPr>
          </w:p>
        </w:tc>
      </w:tr>
      <w:tr w14:paraId="13A7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5B84E233">
            <w:pPr>
              <w:jc w:val="center"/>
              <w:rPr>
                <w:highlight w:val="none"/>
              </w:rPr>
            </w:pPr>
          </w:p>
        </w:tc>
        <w:tc>
          <w:tcPr>
            <w:tcW w:w="660" w:type="dxa"/>
            <w:vMerge w:val="continue"/>
            <w:vAlign w:val="center"/>
          </w:tcPr>
          <w:p w14:paraId="452E91FD">
            <w:pPr>
              <w:jc w:val="center"/>
              <w:rPr>
                <w:b/>
                <w:bCs/>
                <w:highlight w:val="none"/>
              </w:rPr>
            </w:pPr>
          </w:p>
        </w:tc>
        <w:tc>
          <w:tcPr>
            <w:tcW w:w="6780" w:type="dxa"/>
          </w:tcPr>
          <w:p w14:paraId="722D1E80">
            <w:pPr>
              <w:rPr>
                <w:highlight w:val="none"/>
              </w:rPr>
            </w:pPr>
            <w:r>
              <w:rPr>
                <w:rFonts w:hint="eastAsia" w:ascii="宋体" w:hAnsi="宋体" w:eastAsia="宋体" w:cs="宋体"/>
                <w:color w:val="000000"/>
                <w:kern w:val="0"/>
                <w:sz w:val="20"/>
                <w:szCs w:val="20"/>
                <w:highlight w:val="none"/>
                <w:lang w:bidi="ar"/>
              </w:rPr>
              <w:t>10-14分：驾驶规范，行车平稳</w:t>
            </w:r>
          </w:p>
        </w:tc>
        <w:tc>
          <w:tcPr>
            <w:tcW w:w="675" w:type="dxa"/>
            <w:vMerge w:val="continue"/>
          </w:tcPr>
          <w:p w14:paraId="048291B7">
            <w:pPr>
              <w:rPr>
                <w:highlight w:val="none"/>
              </w:rPr>
            </w:pPr>
          </w:p>
        </w:tc>
        <w:tc>
          <w:tcPr>
            <w:tcW w:w="1155" w:type="dxa"/>
          </w:tcPr>
          <w:p w14:paraId="062507AB">
            <w:pPr>
              <w:rPr>
                <w:highlight w:val="none"/>
              </w:rPr>
            </w:pPr>
          </w:p>
        </w:tc>
      </w:tr>
      <w:tr w14:paraId="04A9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13A89CDF">
            <w:pPr>
              <w:jc w:val="center"/>
              <w:rPr>
                <w:highlight w:val="none"/>
              </w:rPr>
            </w:pPr>
          </w:p>
        </w:tc>
        <w:tc>
          <w:tcPr>
            <w:tcW w:w="660" w:type="dxa"/>
            <w:vMerge w:val="continue"/>
            <w:vAlign w:val="center"/>
          </w:tcPr>
          <w:p w14:paraId="3AACF80F">
            <w:pPr>
              <w:jc w:val="center"/>
              <w:rPr>
                <w:b/>
                <w:bCs/>
                <w:highlight w:val="none"/>
              </w:rPr>
            </w:pPr>
          </w:p>
        </w:tc>
        <w:tc>
          <w:tcPr>
            <w:tcW w:w="6780" w:type="dxa"/>
          </w:tcPr>
          <w:p w14:paraId="13ABCAE7">
            <w:pPr>
              <w:rPr>
                <w:highlight w:val="none"/>
              </w:rPr>
            </w:pPr>
            <w:r>
              <w:rPr>
                <w:rFonts w:hint="eastAsia" w:ascii="宋体" w:hAnsi="宋体" w:eastAsia="宋体" w:cs="宋体"/>
                <w:color w:val="000000"/>
                <w:kern w:val="0"/>
                <w:sz w:val="20"/>
                <w:szCs w:val="20"/>
                <w:highlight w:val="none"/>
                <w:lang w:bidi="ar"/>
              </w:rPr>
              <w:t>1-10分：驾驶基本规范，偶有小颠簸</w:t>
            </w:r>
          </w:p>
        </w:tc>
        <w:tc>
          <w:tcPr>
            <w:tcW w:w="675" w:type="dxa"/>
            <w:vMerge w:val="continue"/>
          </w:tcPr>
          <w:p w14:paraId="6641219A">
            <w:pPr>
              <w:rPr>
                <w:highlight w:val="none"/>
              </w:rPr>
            </w:pPr>
          </w:p>
        </w:tc>
        <w:tc>
          <w:tcPr>
            <w:tcW w:w="1155" w:type="dxa"/>
          </w:tcPr>
          <w:p w14:paraId="05EC9911">
            <w:pPr>
              <w:rPr>
                <w:highlight w:val="none"/>
              </w:rPr>
            </w:pPr>
          </w:p>
        </w:tc>
      </w:tr>
      <w:tr w14:paraId="7DA1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4CCC7087">
            <w:pPr>
              <w:jc w:val="center"/>
              <w:rPr>
                <w:highlight w:val="none"/>
              </w:rPr>
            </w:pPr>
          </w:p>
        </w:tc>
        <w:tc>
          <w:tcPr>
            <w:tcW w:w="660" w:type="dxa"/>
            <w:vMerge w:val="continue"/>
            <w:vAlign w:val="center"/>
          </w:tcPr>
          <w:p w14:paraId="685FEA22">
            <w:pPr>
              <w:jc w:val="center"/>
              <w:rPr>
                <w:b/>
                <w:bCs/>
                <w:highlight w:val="none"/>
              </w:rPr>
            </w:pPr>
          </w:p>
        </w:tc>
        <w:tc>
          <w:tcPr>
            <w:tcW w:w="6780" w:type="dxa"/>
          </w:tcPr>
          <w:p w14:paraId="5BE9C465">
            <w:pPr>
              <w:rPr>
                <w:highlight w:val="none"/>
              </w:rPr>
            </w:pPr>
            <w:r>
              <w:rPr>
                <w:rFonts w:hint="eastAsia" w:ascii="宋体" w:hAnsi="宋体" w:eastAsia="宋体" w:cs="宋体"/>
                <w:color w:val="000000"/>
                <w:kern w:val="0"/>
                <w:sz w:val="20"/>
                <w:szCs w:val="20"/>
                <w:highlight w:val="none"/>
                <w:lang w:bidi="ar"/>
              </w:rPr>
              <w:t>0分：驾驶不规范，有超速、急刹情况，学员体感极差</w:t>
            </w:r>
          </w:p>
        </w:tc>
        <w:tc>
          <w:tcPr>
            <w:tcW w:w="675" w:type="dxa"/>
            <w:vMerge w:val="continue"/>
          </w:tcPr>
          <w:p w14:paraId="0354796B">
            <w:pPr>
              <w:rPr>
                <w:highlight w:val="none"/>
              </w:rPr>
            </w:pPr>
          </w:p>
        </w:tc>
        <w:tc>
          <w:tcPr>
            <w:tcW w:w="1155" w:type="dxa"/>
          </w:tcPr>
          <w:p w14:paraId="01161E04">
            <w:pPr>
              <w:rPr>
                <w:highlight w:val="none"/>
              </w:rPr>
            </w:pPr>
          </w:p>
        </w:tc>
      </w:tr>
      <w:tr w14:paraId="20BB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restart"/>
            <w:vAlign w:val="center"/>
          </w:tcPr>
          <w:p w14:paraId="1DC5D171">
            <w:pPr>
              <w:jc w:val="center"/>
              <w:rPr>
                <w:highlight w:val="none"/>
              </w:rPr>
            </w:pPr>
            <w:r>
              <w:rPr>
                <w:rFonts w:hint="eastAsia"/>
                <w:highlight w:val="none"/>
              </w:rPr>
              <w:t>6</w:t>
            </w:r>
          </w:p>
        </w:tc>
        <w:tc>
          <w:tcPr>
            <w:tcW w:w="660" w:type="dxa"/>
            <w:vMerge w:val="restart"/>
            <w:vAlign w:val="center"/>
          </w:tcPr>
          <w:p w14:paraId="41CE313B">
            <w:pPr>
              <w:jc w:val="center"/>
              <w:rPr>
                <w:b/>
                <w:bCs/>
                <w:highlight w:val="none"/>
              </w:rPr>
            </w:pPr>
            <w:r>
              <w:rPr>
                <w:b/>
                <w:bCs/>
                <w:highlight w:val="none"/>
              </w:rPr>
              <w:t>乘车秩序管控</w:t>
            </w:r>
          </w:p>
        </w:tc>
        <w:tc>
          <w:tcPr>
            <w:tcW w:w="6780" w:type="dxa"/>
          </w:tcPr>
          <w:p w14:paraId="0FF99E83">
            <w:pPr>
              <w:rPr>
                <w:highlight w:val="none"/>
              </w:rPr>
            </w:pPr>
            <w:r>
              <w:rPr>
                <w:rFonts w:hint="eastAsia" w:ascii="宋体" w:hAnsi="宋体" w:eastAsia="宋体" w:cs="宋体"/>
                <w:color w:val="000000"/>
                <w:kern w:val="0"/>
                <w:sz w:val="20"/>
                <w:szCs w:val="20"/>
                <w:highlight w:val="none"/>
                <w:lang w:bidi="ar"/>
              </w:rPr>
              <w:t>9-10分：主动引导学员有序上下车、规范就座，无拥挤混乱，全程秩序良好</w:t>
            </w:r>
          </w:p>
        </w:tc>
        <w:tc>
          <w:tcPr>
            <w:tcW w:w="675" w:type="dxa"/>
            <w:vMerge w:val="restart"/>
          </w:tcPr>
          <w:p w14:paraId="48B6700F">
            <w:pPr>
              <w:rPr>
                <w:highlight w:val="none"/>
              </w:rPr>
            </w:pPr>
          </w:p>
        </w:tc>
        <w:tc>
          <w:tcPr>
            <w:tcW w:w="1155" w:type="dxa"/>
          </w:tcPr>
          <w:p w14:paraId="1056F9DB">
            <w:pPr>
              <w:rPr>
                <w:highlight w:val="none"/>
              </w:rPr>
            </w:pPr>
          </w:p>
        </w:tc>
      </w:tr>
      <w:tr w14:paraId="795D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3CA5588B">
            <w:pPr>
              <w:jc w:val="center"/>
              <w:rPr>
                <w:highlight w:val="none"/>
              </w:rPr>
            </w:pPr>
          </w:p>
        </w:tc>
        <w:tc>
          <w:tcPr>
            <w:tcW w:w="660" w:type="dxa"/>
            <w:vMerge w:val="continue"/>
            <w:vAlign w:val="center"/>
          </w:tcPr>
          <w:p w14:paraId="1A041D88">
            <w:pPr>
              <w:jc w:val="center"/>
              <w:rPr>
                <w:b/>
                <w:bCs/>
                <w:highlight w:val="none"/>
              </w:rPr>
            </w:pPr>
          </w:p>
        </w:tc>
        <w:tc>
          <w:tcPr>
            <w:tcW w:w="6780" w:type="dxa"/>
          </w:tcPr>
          <w:p w14:paraId="487068EE">
            <w:pPr>
              <w:rPr>
                <w:highlight w:val="none"/>
              </w:rPr>
            </w:pPr>
            <w:r>
              <w:rPr>
                <w:rFonts w:hint="eastAsia" w:ascii="宋体" w:hAnsi="宋体" w:eastAsia="宋体" w:cs="宋体"/>
                <w:color w:val="000000"/>
                <w:kern w:val="0"/>
                <w:sz w:val="20"/>
                <w:szCs w:val="20"/>
                <w:highlight w:val="none"/>
                <w:lang w:bidi="ar"/>
              </w:rPr>
              <w:t>7-9分：配合工作人员维持秩序，乘车有序</w:t>
            </w:r>
          </w:p>
        </w:tc>
        <w:tc>
          <w:tcPr>
            <w:tcW w:w="675" w:type="dxa"/>
            <w:vMerge w:val="continue"/>
          </w:tcPr>
          <w:p w14:paraId="73B2AE60">
            <w:pPr>
              <w:rPr>
                <w:highlight w:val="none"/>
              </w:rPr>
            </w:pPr>
          </w:p>
        </w:tc>
        <w:tc>
          <w:tcPr>
            <w:tcW w:w="1155" w:type="dxa"/>
          </w:tcPr>
          <w:p w14:paraId="0F636446">
            <w:pPr>
              <w:rPr>
                <w:highlight w:val="none"/>
              </w:rPr>
            </w:pPr>
          </w:p>
        </w:tc>
      </w:tr>
      <w:tr w14:paraId="273E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2D2BFEDE">
            <w:pPr>
              <w:jc w:val="center"/>
              <w:rPr>
                <w:highlight w:val="none"/>
              </w:rPr>
            </w:pPr>
          </w:p>
        </w:tc>
        <w:tc>
          <w:tcPr>
            <w:tcW w:w="660" w:type="dxa"/>
            <w:vMerge w:val="continue"/>
            <w:vAlign w:val="center"/>
          </w:tcPr>
          <w:p w14:paraId="2E481DDA">
            <w:pPr>
              <w:jc w:val="center"/>
              <w:rPr>
                <w:b/>
                <w:bCs/>
                <w:highlight w:val="none"/>
              </w:rPr>
            </w:pPr>
          </w:p>
        </w:tc>
        <w:tc>
          <w:tcPr>
            <w:tcW w:w="6780" w:type="dxa"/>
          </w:tcPr>
          <w:p w14:paraId="5E01529B">
            <w:pPr>
              <w:rPr>
                <w:highlight w:val="none"/>
              </w:rPr>
            </w:pPr>
            <w:r>
              <w:rPr>
                <w:rFonts w:hint="eastAsia" w:ascii="宋体" w:hAnsi="宋体" w:eastAsia="宋体" w:cs="宋体"/>
                <w:color w:val="000000"/>
                <w:kern w:val="0"/>
                <w:sz w:val="20"/>
                <w:szCs w:val="20"/>
                <w:highlight w:val="none"/>
                <w:lang w:bidi="ar"/>
              </w:rPr>
              <w:t>1-7分：未主动配合工作人员维持秩序，乘车秩序一般</w:t>
            </w:r>
          </w:p>
        </w:tc>
        <w:tc>
          <w:tcPr>
            <w:tcW w:w="675" w:type="dxa"/>
            <w:vMerge w:val="continue"/>
          </w:tcPr>
          <w:p w14:paraId="102337B0">
            <w:pPr>
              <w:rPr>
                <w:highlight w:val="none"/>
              </w:rPr>
            </w:pPr>
          </w:p>
        </w:tc>
        <w:tc>
          <w:tcPr>
            <w:tcW w:w="1155" w:type="dxa"/>
          </w:tcPr>
          <w:p w14:paraId="05A90A71">
            <w:pPr>
              <w:rPr>
                <w:highlight w:val="none"/>
              </w:rPr>
            </w:pPr>
          </w:p>
        </w:tc>
      </w:tr>
      <w:tr w14:paraId="25A1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14:paraId="78C55DB2">
            <w:pPr>
              <w:jc w:val="center"/>
              <w:rPr>
                <w:highlight w:val="none"/>
              </w:rPr>
            </w:pPr>
          </w:p>
        </w:tc>
        <w:tc>
          <w:tcPr>
            <w:tcW w:w="660" w:type="dxa"/>
            <w:vMerge w:val="continue"/>
            <w:vAlign w:val="center"/>
          </w:tcPr>
          <w:p w14:paraId="6D7A14E8">
            <w:pPr>
              <w:jc w:val="center"/>
              <w:rPr>
                <w:b/>
                <w:bCs/>
                <w:highlight w:val="none"/>
              </w:rPr>
            </w:pPr>
          </w:p>
        </w:tc>
        <w:tc>
          <w:tcPr>
            <w:tcW w:w="6780" w:type="dxa"/>
          </w:tcPr>
          <w:p w14:paraId="7E2464D7">
            <w:pPr>
              <w:rPr>
                <w:highlight w:val="none"/>
              </w:rPr>
            </w:pPr>
            <w:r>
              <w:rPr>
                <w:rFonts w:hint="eastAsia" w:ascii="宋体" w:hAnsi="宋体" w:eastAsia="宋体" w:cs="宋体"/>
                <w:color w:val="000000"/>
                <w:kern w:val="0"/>
                <w:sz w:val="20"/>
                <w:szCs w:val="20"/>
                <w:highlight w:val="none"/>
                <w:lang w:bidi="ar"/>
              </w:rPr>
              <w:t>0分：乘车混乱，存在安全隐患</w:t>
            </w:r>
          </w:p>
        </w:tc>
        <w:tc>
          <w:tcPr>
            <w:tcW w:w="675" w:type="dxa"/>
            <w:vMerge w:val="continue"/>
          </w:tcPr>
          <w:p w14:paraId="4222C81F">
            <w:pPr>
              <w:rPr>
                <w:highlight w:val="none"/>
              </w:rPr>
            </w:pPr>
          </w:p>
        </w:tc>
        <w:tc>
          <w:tcPr>
            <w:tcW w:w="1155" w:type="dxa"/>
          </w:tcPr>
          <w:p w14:paraId="5ACB521A">
            <w:pPr>
              <w:rPr>
                <w:highlight w:val="none"/>
              </w:rPr>
            </w:pPr>
          </w:p>
        </w:tc>
      </w:tr>
      <w:tr w14:paraId="08AD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restart"/>
            <w:vAlign w:val="center"/>
          </w:tcPr>
          <w:p w14:paraId="7E69FB0E">
            <w:pPr>
              <w:jc w:val="center"/>
              <w:rPr>
                <w:highlight w:val="none"/>
              </w:rPr>
            </w:pPr>
            <w:r>
              <w:rPr>
                <w:rFonts w:hint="eastAsia"/>
                <w:highlight w:val="none"/>
              </w:rPr>
              <w:t>7</w:t>
            </w:r>
          </w:p>
        </w:tc>
        <w:tc>
          <w:tcPr>
            <w:tcW w:w="660" w:type="dxa"/>
            <w:vMerge w:val="restart"/>
            <w:vAlign w:val="center"/>
          </w:tcPr>
          <w:p w14:paraId="66DEBB55">
            <w:pPr>
              <w:jc w:val="center"/>
              <w:rPr>
                <w:b/>
                <w:bCs/>
                <w:highlight w:val="none"/>
              </w:rPr>
            </w:pPr>
            <w:r>
              <w:rPr>
                <w:b/>
                <w:bCs/>
                <w:highlight w:val="none"/>
              </w:rPr>
              <w:t>应急处置能力</w:t>
            </w:r>
          </w:p>
        </w:tc>
        <w:tc>
          <w:tcPr>
            <w:tcW w:w="6780" w:type="dxa"/>
          </w:tcPr>
          <w:p w14:paraId="7846F419">
            <w:pPr>
              <w:rPr>
                <w:highlight w:val="none"/>
              </w:rPr>
            </w:pPr>
            <w:r>
              <w:rPr>
                <w:rFonts w:hint="eastAsia" w:ascii="宋体" w:hAnsi="宋体" w:eastAsia="宋体" w:cs="宋体"/>
                <w:color w:val="000000"/>
                <w:kern w:val="0"/>
                <w:sz w:val="20"/>
                <w:szCs w:val="20"/>
                <w:highlight w:val="none"/>
                <w:lang w:bidi="ar"/>
              </w:rPr>
              <w:t>14-15分：遇突发状况（堵车、车辆小故障等）反应迅速，处置得当，及时报备并调整方案，无影响</w:t>
            </w:r>
          </w:p>
        </w:tc>
        <w:tc>
          <w:tcPr>
            <w:tcW w:w="675" w:type="dxa"/>
            <w:vMerge w:val="restart"/>
          </w:tcPr>
          <w:p w14:paraId="64AF00B8">
            <w:pPr>
              <w:rPr>
                <w:highlight w:val="none"/>
              </w:rPr>
            </w:pPr>
          </w:p>
        </w:tc>
        <w:tc>
          <w:tcPr>
            <w:tcW w:w="1155" w:type="dxa"/>
          </w:tcPr>
          <w:p w14:paraId="34F90DE9">
            <w:pPr>
              <w:rPr>
                <w:highlight w:val="none"/>
              </w:rPr>
            </w:pPr>
          </w:p>
        </w:tc>
      </w:tr>
      <w:tr w14:paraId="7821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tcPr>
          <w:p w14:paraId="74C1FFB3">
            <w:pPr>
              <w:rPr>
                <w:highlight w:val="none"/>
              </w:rPr>
            </w:pPr>
          </w:p>
        </w:tc>
        <w:tc>
          <w:tcPr>
            <w:tcW w:w="660" w:type="dxa"/>
            <w:vMerge w:val="continue"/>
          </w:tcPr>
          <w:p w14:paraId="74F2DBA2">
            <w:pPr>
              <w:rPr>
                <w:highlight w:val="none"/>
              </w:rPr>
            </w:pPr>
          </w:p>
        </w:tc>
        <w:tc>
          <w:tcPr>
            <w:tcW w:w="6780" w:type="dxa"/>
          </w:tcPr>
          <w:p w14:paraId="5DD4D385">
            <w:pPr>
              <w:rPr>
                <w:highlight w:val="none"/>
              </w:rPr>
            </w:pPr>
            <w:r>
              <w:rPr>
                <w:rFonts w:hint="eastAsia" w:ascii="宋体" w:hAnsi="宋体" w:eastAsia="宋体" w:cs="宋体"/>
                <w:color w:val="000000"/>
                <w:kern w:val="0"/>
                <w:sz w:val="20"/>
                <w:szCs w:val="20"/>
                <w:highlight w:val="none"/>
                <w:lang w:bidi="ar"/>
              </w:rPr>
              <w:t>10-14分：突发情况处置及时，未耽误行程</w:t>
            </w:r>
          </w:p>
        </w:tc>
        <w:tc>
          <w:tcPr>
            <w:tcW w:w="675" w:type="dxa"/>
            <w:vMerge w:val="continue"/>
          </w:tcPr>
          <w:p w14:paraId="56D40FC6">
            <w:pPr>
              <w:rPr>
                <w:highlight w:val="none"/>
              </w:rPr>
            </w:pPr>
          </w:p>
        </w:tc>
        <w:tc>
          <w:tcPr>
            <w:tcW w:w="1155" w:type="dxa"/>
          </w:tcPr>
          <w:p w14:paraId="2595BB8B">
            <w:pPr>
              <w:rPr>
                <w:highlight w:val="none"/>
              </w:rPr>
            </w:pPr>
          </w:p>
        </w:tc>
      </w:tr>
      <w:tr w14:paraId="1C09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tcPr>
          <w:p w14:paraId="5CE75423">
            <w:pPr>
              <w:rPr>
                <w:highlight w:val="none"/>
              </w:rPr>
            </w:pPr>
          </w:p>
        </w:tc>
        <w:tc>
          <w:tcPr>
            <w:tcW w:w="660" w:type="dxa"/>
            <w:vMerge w:val="continue"/>
          </w:tcPr>
          <w:p w14:paraId="43AB5CEF">
            <w:pPr>
              <w:rPr>
                <w:highlight w:val="none"/>
              </w:rPr>
            </w:pPr>
          </w:p>
        </w:tc>
        <w:tc>
          <w:tcPr>
            <w:tcW w:w="6780" w:type="dxa"/>
          </w:tcPr>
          <w:p w14:paraId="773213AA">
            <w:pPr>
              <w:rPr>
                <w:highlight w:val="none"/>
              </w:rPr>
            </w:pPr>
            <w:r>
              <w:rPr>
                <w:rFonts w:hint="eastAsia" w:ascii="宋体" w:hAnsi="宋体" w:eastAsia="宋体" w:cs="宋体"/>
                <w:color w:val="000000"/>
                <w:kern w:val="0"/>
                <w:sz w:val="20"/>
                <w:szCs w:val="20"/>
                <w:highlight w:val="none"/>
                <w:lang w:bidi="ar"/>
              </w:rPr>
              <w:t>1-10分：基本能处置突发情况，轻微延误</w:t>
            </w:r>
          </w:p>
        </w:tc>
        <w:tc>
          <w:tcPr>
            <w:tcW w:w="675" w:type="dxa"/>
            <w:vMerge w:val="continue"/>
          </w:tcPr>
          <w:p w14:paraId="34029BB0">
            <w:pPr>
              <w:rPr>
                <w:highlight w:val="none"/>
              </w:rPr>
            </w:pPr>
          </w:p>
        </w:tc>
        <w:tc>
          <w:tcPr>
            <w:tcW w:w="1155" w:type="dxa"/>
          </w:tcPr>
          <w:p w14:paraId="0C407393">
            <w:pPr>
              <w:rPr>
                <w:highlight w:val="none"/>
              </w:rPr>
            </w:pPr>
          </w:p>
        </w:tc>
      </w:tr>
      <w:tr w14:paraId="6F02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tcPr>
          <w:p w14:paraId="676DE0D4">
            <w:pPr>
              <w:rPr>
                <w:highlight w:val="none"/>
              </w:rPr>
            </w:pPr>
          </w:p>
        </w:tc>
        <w:tc>
          <w:tcPr>
            <w:tcW w:w="660" w:type="dxa"/>
            <w:vMerge w:val="continue"/>
          </w:tcPr>
          <w:p w14:paraId="39344584">
            <w:pPr>
              <w:rPr>
                <w:highlight w:val="none"/>
              </w:rPr>
            </w:pPr>
          </w:p>
        </w:tc>
        <w:tc>
          <w:tcPr>
            <w:tcW w:w="6780" w:type="dxa"/>
          </w:tcPr>
          <w:p w14:paraId="3B8F448C">
            <w:pPr>
              <w:rPr>
                <w:highlight w:val="none"/>
              </w:rPr>
            </w:pPr>
            <w:r>
              <w:rPr>
                <w:rFonts w:hint="eastAsia" w:ascii="宋体" w:hAnsi="宋体" w:eastAsia="宋体" w:cs="宋体"/>
                <w:color w:val="000000"/>
                <w:kern w:val="0"/>
                <w:sz w:val="20"/>
                <w:szCs w:val="20"/>
                <w:highlight w:val="none"/>
                <w:lang w:bidi="ar"/>
              </w:rPr>
              <w:t>0分：处置迟缓，延误行程</w:t>
            </w:r>
          </w:p>
        </w:tc>
        <w:tc>
          <w:tcPr>
            <w:tcW w:w="675" w:type="dxa"/>
            <w:vMerge w:val="continue"/>
          </w:tcPr>
          <w:p w14:paraId="2F43DCE0">
            <w:pPr>
              <w:rPr>
                <w:highlight w:val="none"/>
              </w:rPr>
            </w:pPr>
          </w:p>
        </w:tc>
        <w:tc>
          <w:tcPr>
            <w:tcW w:w="1155" w:type="dxa"/>
          </w:tcPr>
          <w:p w14:paraId="63161784">
            <w:pPr>
              <w:rPr>
                <w:highlight w:val="none"/>
              </w:rPr>
            </w:pPr>
          </w:p>
        </w:tc>
      </w:tr>
      <w:tr w14:paraId="334E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0" w:type="dxa"/>
            <w:gridSpan w:val="3"/>
          </w:tcPr>
          <w:p w14:paraId="42EFEA51">
            <w:pPr>
              <w:jc w:val="right"/>
              <w:rPr>
                <w:highlight w:val="none"/>
              </w:rPr>
            </w:pPr>
            <w:r>
              <w:rPr>
                <w:b/>
                <w:bCs/>
                <w:highlight w:val="none"/>
              </w:rPr>
              <w:t>用车服务总分：</w:t>
            </w:r>
          </w:p>
        </w:tc>
        <w:tc>
          <w:tcPr>
            <w:tcW w:w="1830" w:type="dxa"/>
            <w:gridSpan w:val="2"/>
          </w:tcPr>
          <w:p w14:paraId="4B649297">
            <w:pPr>
              <w:rPr>
                <w:highlight w:val="none"/>
              </w:rPr>
            </w:pPr>
          </w:p>
        </w:tc>
      </w:tr>
      <w:tr w14:paraId="2A86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0" w:type="dxa"/>
            <w:gridSpan w:val="5"/>
          </w:tcPr>
          <w:p w14:paraId="01B53FFF">
            <w:pPr>
              <w:rPr>
                <w:highlight w:val="none"/>
              </w:rPr>
            </w:pPr>
            <w:r>
              <w:rPr>
                <w:highlight w:val="none"/>
              </w:rPr>
              <w:t>考核等级：</w:t>
            </w:r>
          </w:p>
          <w:p w14:paraId="4912EFFB">
            <w:pPr>
              <w:rPr>
                <w:highlight w:val="none"/>
              </w:rPr>
            </w:pPr>
            <w:r>
              <w:rPr>
                <w:highlight w:val="none"/>
              </w:rPr>
              <w:t>□ 优秀（85分及以上） □ 良好（75-8</w:t>
            </w:r>
            <w:r>
              <w:rPr>
                <w:rFonts w:hint="eastAsia"/>
                <w:highlight w:val="none"/>
              </w:rPr>
              <w:t>4</w:t>
            </w:r>
            <w:r>
              <w:rPr>
                <w:highlight w:val="none"/>
              </w:rPr>
              <w:t>分） □ 待整改（60-7</w:t>
            </w:r>
            <w:r>
              <w:rPr>
                <w:rFonts w:hint="eastAsia"/>
                <w:highlight w:val="none"/>
              </w:rPr>
              <w:t>4</w:t>
            </w:r>
            <w:r>
              <w:rPr>
                <w:highlight w:val="none"/>
              </w:rPr>
              <w:t>分） □ 不合格（60分以下）</w:t>
            </w:r>
          </w:p>
        </w:tc>
      </w:tr>
      <w:tr w14:paraId="343B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690" w:type="dxa"/>
            <w:gridSpan w:val="5"/>
            <w:vAlign w:val="center"/>
          </w:tcPr>
          <w:p w14:paraId="355FF86A">
            <w:pPr>
              <w:rPr>
                <w:highlight w:val="none"/>
              </w:rPr>
            </w:pPr>
            <w:r>
              <w:rPr>
                <w:highlight w:val="none"/>
              </w:rPr>
              <w:t xml:space="preserve">评价人签字：______                项目主管签字：______             日期：______               </w:t>
            </w:r>
          </w:p>
        </w:tc>
      </w:tr>
    </w:tbl>
    <w:p w14:paraId="423EC6F1">
      <w:pPr>
        <w:rPr>
          <w:b/>
          <w:bCs/>
          <w:highlight w:val="none"/>
        </w:rPr>
      </w:pPr>
    </w:p>
    <w:p w14:paraId="7EB52846">
      <w:pPr>
        <w:widowControl/>
        <w:jc w:val="left"/>
        <w:rPr>
          <w:rFonts w:ascii="仿宋" w:hAnsi="仿宋" w:eastAsia="仿宋" w:cs="仿宋"/>
          <w:b/>
          <w:bCs/>
          <w:kern w:val="0"/>
          <w:sz w:val="28"/>
          <w:szCs w:val="28"/>
          <w:highlight w:val="none"/>
        </w:rPr>
      </w:pPr>
    </w:p>
    <w:p w14:paraId="505E1F2F">
      <w:pPr>
        <w:widowControl/>
        <w:jc w:val="left"/>
        <w:rPr>
          <w:rFonts w:hint="eastAsia" w:ascii="仿宋" w:hAnsi="仿宋" w:eastAsia="仿宋" w:cs="仿宋"/>
          <w:b/>
          <w:bCs/>
          <w:kern w:val="0"/>
          <w:sz w:val="24"/>
          <w:szCs w:val="24"/>
          <w:highlight w:val="none"/>
        </w:rPr>
      </w:pPr>
    </w:p>
    <w:p w14:paraId="02B6ADE9">
      <w:pPr>
        <w:widowControl/>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p w14:paraId="61C5060F">
      <w:pPr>
        <w:widowControl/>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1.计分说明：每项指标选取对应分值计分，各模块总分累加为培训用车服务总得分，考核等级依据总得分判定。</w:t>
      </w:r>
    </w:p>
    <w:p w14:paraId="6BCA414A">
      <w:pPr>
        <w:widowControl/>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2.履约考核与付款、整改规则：</w:t>
      </w:r>
    </w:p>
    <w:p w14:paraId="11BA0A22">
      <w:pPr>
        <w:widowControl/>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得分≥85分：履约达标，按合同约定全额支付本次服务费用；</w:t>
      </w:r>
    </w:p>
    <w:p w14:paraId="4AF98DEE">
      <w:pPr>
        <w:widowControl/>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75分≤得分＜85分：第1次不扣除当次服务费，但须由服务方出具书面情况说明并立即整改；第2次则扣除本次服务费10%，同时服务方出具书面情况说明并立即整改；</w:t>
      </w:r>
    </w:p>
    <w:p w14:paraId="767E9468">
      <w:pPr>
        <w:widowControl/>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60分≤得分＜75分：履约不达标，直接扣除本次服务费20%，同步责令立即整改并由服务方出具书面情况说明；</w:t>
      </w:r>
    </w:p>
    <w:p w14:paraId="38BB8AC8">
      <w:pPr>
        <w:widowControl/>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得分＜60分：严重违约，单次扣除服务费30%，连续2次考核60分以下，学院有权终止合作协议，追究相关违约责任。</w:t>
      </w:r>
    </w:p>
    <w:p w14:paraId="3448C4DF">
      <w:pPr>
        <w:rPr>
          <w:sz w:val="28"/>
          <w:szCs w:val="28"/>
          <w:highlight w:val="none"/>
        </w:rPr>
      </w:pPr>
    </w:p>
    <w:p w14:paraId="6E6A420B">
      <w:pPr>
        <w:rPr>
          <w:highlight w:val="none"/>
        </w:rPr>
      </w:pPr>
    </w:p>
    <w:p w14:paraId="248FF6D5">
      <w:pPr>
        <w:rPr>
          <w:highlight w:val="none"/>
        </w:rPr>
      </w:pPr>
    </w:p>
    <w:p w14:paraId="3486D82E">
      <w:pPr>
        <w:rPr>
          <w:highlight w:val="none"/>
        </w:rPr>
      </w:pPr>
    </w:p>
    <w:p w14:paraId="52428FDB">
      <w:pPr>
        <w:rPr>
          <w:highlight w:val="none"/>
        </w:rPr>
      </w:pPr>
    </w:p>
    <w:p w14:paraId="69B3610F">
      <w:pPr>
        <w:rPr>
          <w:highlight w:val="none"/>
        </w:rPr>
      </w:pPr>
    </w:p>
    <w:p w14:paraId="3BC73978">
      <w:pPr>
        <w:rPr>
          <w:highlight w:val="none"/>
        </w:rPr>
      </w:pPr>
    </w:p>
    <w:p w14:paraId="01E76FC1">
      <w:pPr>
        <w:rPr>
          <w:highlight w:val="none"/>
        </w:rPr>
      </w:pPr>
    </w:p>
    <w:p w14:paraId="37BA04E4">
      <w:pPr>
        <w:rPr>
          <w:highlight w:val="none"/>
        </w:rPr>
      </w:pPr>
    </w:p>
    <w:p w14:paraId="259EF984">
      <w:pPr>
        <w:rPr>
          <w:highlight w:val="none"/>
        </w:rPr>
      </w:pPr>
    </w:p>
    <w:p w14:paraId="414FC5A5">
      <w:pPr>
        <w:rPr>
          <w:highlight w:val="none"/>
        </w:rPr>
      </w:pPr>
    </w:p>
    <w:p w14:paraId="42A45AB6">
      <w:pPr>
        <w:rPr>
          <w:highlight w:val="none"/>
        </w:rPr>
      </w:pPr>
    </w:p>
    <w:p w14:paraId="1FB683A4">
      <w:pPr>
        <w:rPr>
          <w:highlight w:val="none"/>
        </w:rPr>
      </w:pPr>
    </w:p>
    <w:p w14:paraId="488444EE">
      <w:pPr>
        <w:rPr>
          <w:highlight w:val="none"/>
        </w:rPr>
      </w:pPr>
    </w:p>
    <w:p w14:paraId="326FDB7F">
      <w:pPr>
        <w:rPr>
          <w:highlight w:val="none"/>
        </w:rPr>
      </w:pPr>
    </w:p>
    <w:p w14:paraId="1C0A2FF5">
      <w:pPr>
        <w:rPr>
          <w:highlight w:val="none"/>
        </w:rPr>
      </w:pPr>
    </w:p>
    <w:p w14:paraId="69A5C540">
      <w:pPr>
        <w:rPr>
          <w:highlight w:val="none"/>
        </w:rPr>
      </w:pPr>
    </w:p>
    <w:p w14:paraId="645C6664">
      <w:pPr>
        <w:rPr>
          <w:highlight w:val="none"/>
        </w:rPr>
      </w:pPr>
    </w:p>
    <w:p w14:paraId="3EBA2B03">
      <w:pPr>
        <w:pStyle w:val="12"/>
        <w:spacing w:line="240" w:lineRule="atLeast"/>
        <w:ind w:firstLine="0" w:firstLineChars="0"/>
        <w:rPr>
          <w:rFonts w:ascii="仿宋" w:hAnsi="仿宋" w:eastAsia="仿宋" w:cs="仿宋"/>
          <w:b/>
          <w:bCs/>
          <w:sz w:val="36"/>
          <w:szCs w:val="36"/>
          <w:highlight w:val="none"/>
        </w:rPr>
      </w:pPr>
    </w:p>
    <w:p w14:paraId="684B0EAC">
      <w:pPr>
        <w:pStyle w:val="12"/>
        <w:spacing w:line="240" w:lineRule="atLeast"/>
        <w:ind w:firstLine="0" w:firstLineChars="0"/>
        <w:rPr>
          <w:rFonts w:ascii="仿宋" w:hAnsi="仿宋" w:eastAsia="仿宋" w:cs="仿宋"/>
          <w:b/>
          <w:bCs/>
          <w:sz w:val="36"/>
          <w:szCs w:val="36"/>
          <w:highlight w:val="none"/>
        </w:rPr>
      </w:pPr>
    </w:p>
    <w:p w14:paraId="08D3D39A">
      <w:pPr>
        <w:pStyle w:val="12"/>
        <w:spacing w:line="240" w:lineRule="atLeast"/>
        <w:ind w:firstLine="0" w:firstLineChars="0"/>
        <w:rPr>
          <w:rFonts w:ascii="仿宋" w:hAnsi="仿宋" w:eastAsia="仿宋" w:cs="仿宋"/>
          <w:b/>
          <w:bCs/>
          <w:sz w:val="36"/>
          <w:szCs w:val="36"/>
          <w:highlight w:val="none"/>
        </w:rPr>
      </w:pPr>
    </w:p>
    <w:p w14:paraId="21A4F4DD">
      <w:pPr>
        <w:pStyle w:val="12"/>
        <w:spacing w:line="240" w:lineRule="atLeast"/>
        <w:ind w:firstLine="0" w:firstLineChars="0"/>
        <w:rPr>
          <w:rFonts w:ascii="仿宋" w:hAnsi="仿宋" w:eastAsia="仿宋" w:cs="仿宋"/>
          <w:b/>
          <w:bCs/>
          <w:sz w:val="36"/>
          <w:szCs w:val="36"/>
          <w:highlight w:val="none"/>
        </w:rPr>
      </w:pPr>
    </w:p>
    <w:p w14:paraId="3AF904A8">
      <w:pPr>
        <w:pStyle w:val="12"/>
        <w:spacing w:line="240" w:lineRule="atLeast"/>
        <w:ind w:firstLine="0" w:firstLineChars="0"/>
        <w:rPr>
          <w:rFonts w:ascii="仿宋" w:hAnsi="仿宋" w:eastAsia="仿宋" w:cs="仿宋"/>
          <w:b/>
          <w:bCs/>
          <w:sz w:val="36"/>
          <w:szCs w:val="36"/>
          <w:highlight w:val="none"/>
        </w:rPr>
      </w:pPr>
    </w:p>
    <w:p w14:paraId="3D84C87C">
      <w:pPr>
        <w:pStyle w:val="12"/>
        <w:spacing w:line="240" w:lineRule="atLeast"/>
        <w:ind w:firstLine="0" w:firstLineChars="0"/>
        <w:rPr>
          <w:rFonts w:ascii="仿宋" w:hAnsi="仿宋" w:eastAsia="仿宋" w:cs="仿宋"/>
          <w:b/>
          <w:bCs/>
          <w:sz w:val="36"/>
          <w:szCs w:val="36"/>
          <w:highlight w:val="none"/>
        </w:rPr>
      </w:pPr>
    </w:p>
    <w:p w14:paraId="32B0FC98">
      <w:pPr>
        <w:pStyle w:val="12"/>
        <w:spacing w:line="240" w:lineRule="atLeast"/>
        <w:ind w:firstLine="0" w:firstLineChars="0"/>
        <w:rPr>
          <w:rFonts w:ascii="仿宋" w:hAnsi="仿宋" w:eastAsia="仿宋" w:cs="仿宋"/>
          <w:b/>
          <w:bCs/>
          <w:sz w:val="36"/>
          <w:szCs w:val="36"/>
          <w:highlight w:val="none"/>
        </w:rPr>
      </w:pPr>
      <w:bookmarkStart w:id="38" w:name="_GoBack"/>
      <w:bookmarkEnd w:id="38"/>
    </w:p>
    <w:p w14:paraId="376D4526">
      <w:pPr>
        <w:pStyle w:val="12"/>
        <w:spacing w:line="400" w:lineRule="exact"/>
        <w:ind w:firstLine="0" w:firstLineChars="0"/>
        <w:rPr>
          <w:rFonts w:ascii="仿宋" w:hAnsi="仿宋" w:eastAsia="仿宋" w:cs="仿宋"/>
          <w:b/>
          <w:bCs/>
          <w:sz w:val="36"/>
          <w:szCs w:val="36"/>
          <w:highlight w:val="none"/>
        </w:rPr>
      </w:pPr>
    </w:p>
    <w:p w14:paraId="7D1FA967">
      <w:pPr>
        <w:pStyle w:val="12"/>
        <w:spacing w:line="400" w:lineRule="exact"/>
        <w:ind w:firstLine="0" w:firstLineChars="0"/>
        <w:rPr>
          <w:rFonts w:ascii="仿宋" w:hAnsi="仿宋" w:eastAsia="仿宋" w:cs="仿宋"/>
          <w:b/>
          <w:bCs/>
          <w:sz w:val="36"/>
          <w:szCs w:val="36"/>
          <w:highlight w:val="none"/>
        </w:rPr>
      </w:pPr>
      <w:r>
        <w:rPr>
          <w:rFonts w:hint="eastAsia" w:ascii="仿宋" w:hAnsi="仿宋" w:eastAsia="仿宋" w:cs="仿宋"/>
          <w:b/>
          <w:bCs/>
          <w:sz w:val="36"/>
          <w:szCs w:val="36"/>
          <w:highlight w:val="none"/>
        </w:rPr>
        <w:t xml:space="preserve">附件11：    </w:t>
      </w:r>
      <w:r>
        <w:rPr>
          <w:rFonts w:hint="eastAsia" w:ascii="仿宋" w:hAnsi="仿宋" w:eastAsia="仿宋" w:cs="仿宋"/>
          <w:b/>
          <w:bCs/>
          <w:sz w:val="40"/>
          <w:szCs w:val="40"/>
          <w:highlight w:val="none"/>
        </w:rPr>
        <w:t>现场教学服务履约评价表</w:t>
      </w:r>
      <w:r>
        <w:rPr>
          <w:rFonts w:hint="eastAsia" w:ascii="仿宋" w:hAnsi="仿宋" w:eastAsia="仿宋" w:cs="仿宋"/>
          <w:b/>
          <w:bCs/>
          <w:sz w:val="36"/>
          <w:szCs w:val="36"/>
          <w:highlight w:val="none"/>
        </w:rPr>
        <w:t xml:space="preserve"> </w:t>
      </w:r>
    </w:p>
    <w:tbl>
      <w:tblPr>
        <w:tblStyle w:val="7"/>
        <w:tblpPr w:leftFromText="180" w:rightFromText="180" w:vertAnchor="text" w:horzAnchor="page" w:tblpX="1095" w:tblpY="569"/>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731"/>
        <w:gridCol w:w="659"/>
        <w:gridCol w:w="6590"/>
        <w:gridCol w:w="690"/>
        <w:gridCol w:w="1045"/>
      </w:tblGrid>
      <w:tr w14:paraId="6155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shd w:val="clear" w:color="auto" w:fill="auto"/>
            <w:vAlign w:val="center"/>
          </w:tcPr>
          <w:p w14:paraId="7E5A3053">
            <w:pPr>
              <w:spacing w:line="100" w:lineRule="atLeast"/>
              <w:jc w:val="center"/>
              <w:rPr>
                <w:b/>
                <w:bCs/>
                <w:highlight w:val="none"/>
              </w:rPr>
            </w:pPr>
            <w:r>
              <w:rPr>
                <w:b/>
                <w:bCs/>
                <w:highlight w:val="none"/>
              </w:rPr>
              <w:t>序号</w:t>
            </w:r>
          </w:p>
        </w:tc>
        <w:tc>
          <w:tcPr>
            <w:tcW w:w="731" w:type="dxa"/>
            <w:shd w:val="clear" w:color="auto" w:fill="auto"/>
            <w:vAlign w:val="center"/>
          </w:tcPr>
          <w:p w14:paraId="3F9C0B85">
            <w:pPr>
              <w:spacing w:line="100" w:lineRule="atLeast"/>
              <w:jc w:val="center"/>
              <w:rPr>
                <w:b/>
                <w:bCs/>
                <w:highlight w:val="none"/>
              </w:rPr>
            </w:pPr>
            <w:r>
              <w:rPr>
                <w:b/>
                <w:bCs/>
                <w:highlight w:val="none"/>
              </w:rPr>
              <w:t>评价模块</w:t>
            </w:r>
          </w:p>
        </w:tc>
        <w:tc>
          <w:tcPr>
            <w:tcW w:w="659" w:type="dxa"/>
            <w:shd w:val="clear" w:color="auto" w:fill="auto"/>
            <w:vAlign w:val="center"/>
          </w:tcPr>
          <w:p w14:paraId="6C27707A">
            <w:pPr>
              <w:spacing w:line="100" w:lineRule="atLeast"/>
              <w:jc w:val="center"/>
              <w:rPr>
                <w:b/>
                <w:bCs/>
                <w:highlight w:val="none"/>
              </w:rPr>
            </w:pPr>
            <w:r>
              <w:rPr>
                <w:b/>
                <w:bCs/>
                <w:highlight w:val="none"/>
              </w:rPr>
              <w:t>评价指标</w:t>
            </w:r>
          </w:p>
        </w:tc>
        <w:tc>
          <w:tcPr>
            <w:tcW w:w="6590" w:type="dxa"/>
            <w:shd w:val="clear" w:color="auto" w:fill="auto"/>
            <w:vAlign w:val="center"/>
          </w:tcPr>
          <w:p w14:paraId="7E897FC6">
            <w:pPr>
              <w:spacing w:line="100" w:lineRule="atLeast"/>
              <w:jc w:val="center"/>
              <w:rPr>
                <w:b/>
                <w:bCs/>
                <w:highlight w:val="none"/>
              </w:rPr>
            </w:pPr>
            <w:r>
              <w:rPr>
                <w:b/>
                <w:bCs/>
                <w:highlight w:val="none"/>
              </w:rPr>
              <w:t>评分标准</w:t>
            </w:r>
          </w:p>
        </w:tc>
        <w:tc>
          <w:tcPr>
            <w:tcW w:w="690" w:type="dxa"/>
            <w:shd w:val="clear" w:color="auto" w:fill="auto"/>
            <w:vAlign w:val="center"/>
          </w:tcPr>
          <w:p w14:paraId="40EF05B7">
            <w:pPr>
              <w:spacing w:line="100" w:lineRule="atLeast"/>
              <w:jc w:val="center"/>
              <w:rPr>
                <w:b/>
                <w:bCs/>
                <w:highlight w:val="none"/>
              </w:rPr>
            </w:pPr>
            <w:r>
              <w:rPr>
                <w:b/>
                <w:bCs/>
                <w:highlight w:val="none"/>
              </w:rPr>
              <w:t>单项</w:t>
            </w:r>
          </w:p>
          <w:p w14:paraId="3C52FB0A">
            <w:pPr>
              <w:spacing w:line="100" w:lineRule="atLeast"/>
              <w:jc w:val="center"/>
              <w:rPr>
                <w:b/>
                <w:bCs/>
                <w:highlight w:val="none"/>
              </w:rPr>
            </w:pPr>
            <w:r>
              <w:rPr>
                <w:b/>
                <w:bCs/>
                <w:highlight w:val="none"/>
              </w:rPr>
              <w:t>得分</w:t>
            </w:r>
          </w:p>
        </w:tc>
        <w:tc>
          <w:tcPr>
            <w:tcW w:w="1045" w:type="dxa"/>
            <w:shd w:val="clear" w:color="auto" w:fill="auto"/>
            <w:vAlign w:val="center"/>
          </w:tcPr>
          <w:p w14:paraId="27676DE3">
            <w:pPr>
              <w:spacing w:line="100" w:lineRule="atLeast"/>
              <w:jc w:val="center"/>
              <w:rPr>
                <w:b/>
                <w:bCs/>
                <w:highlight w:val="none"/>
              </w:rPr>
            </w:pPr>
            <w:r>
              <w:rPr>
                <w:b/>
                <w:bCs/>
                <w:highlight w:val="none"/>
              </w:rPr>
              <w:t>备注</w:t>
            </w:r>
          </w:p>
          <w:p w14:paraId="6F3CA2B3">
            <w:pPr>
              <w:spacing w:line="100" w:lineRule="atLeast"/>
              <w:jc w:val="center"/>
              <w:rPr>
                <w:b/>
                <w:bCs/>
                <w:highlight w:val="none"/>
              </w:rPr>
            </w:pPr>
            <w:r>
              <w:rPr>
                <w:b/>
                <w:bCs/>
                <w:sz w:val="18"/>
                <w:szCs w:val="20"/>
                <w:highlight w:val="none"/>
              </w:rPr>
              <w:t>问题记录</w:t>
            </w:r>
          </w:p>
        </w:tc>
      </w:tr>
      <w:tr w14:paraId="3A5E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restart"/>
            <w:vAlign w:val="center"/>
          </w:tcPr>
          <w:p w14:paraId="4FED1B4C">
            <w:pPr>
              <w:jc w:val="center"/>
              <w:rPr>
                <w:highlight w:val="none"/>
              </w:rPr>
            </w:pPr>
            <w:r>
              <w:rPr>
                <w:rFonts w:hint="eastAsia"/>
                <w:highlight w:val="none"/>
              </w:rPr>
              <w:t>1</w:t>
            </w:r>
          </w:p>
        </w:tc>
        <w:tc>
          <w:tcPr>
            <w:tcW w:w="731" w:type="dxa"/>
            <w:vMerge w:val="restart"/>
            <w:vAlign w:val="center"/>
          </w:tcPr>
          <w:p w14:paraId="5C1C91D7">
            <w:pPr>
              <w:tabs>
                <w:tab w:val="left" w:pos="444"/>
              </w:tabs>
              <w:jc w:val="left"/>
              <w:rPr>
                <w:b/>
                <w:bCs/>
                <w:highlight w:val="none"/>
              </w:rPr>
            </w:pPr>
            <w:r>
              <w:rPr>
                <w:rFonts w:hint="eastAsia"/>
                <w:b/>
                <w:bCs/>
                <w:highlight w:val="none"/>
              </w:rPr>
              <w:tab/>
            </w:r>
            <w:r>
              <w:rPr>
                <w:rFonts w:hint="eastAsia"/>
                <w:b/>
                <w:bCs/>
                <w:highlight w:val="none"/>
              </w:rPr>
              <w:t>饮食服务</w:t>
            </w:r>
            <w:r>
              <w:rPr>
                <w:rFonts w:hint="eastAsia"/>
                <w:b/>
                <w:bCs/>
                <w:sz w:val="20"/>
                <w:szCs w:val="21"/>
                <w:highlight w:val="none"/>
              </w:rPr>
              <w:t>（30分）</w:t>
            </w:r>
          </w:p>
        </w:tc>
        <w:tc>
          <w:tcPr>
            <w:tcW w:w="659" w:type="dxa"/>
            <w:vMerge w:val="restart"/>
            <w:vAlign w:val="center"/>
          </w:tcPr>
          <w:p w14:paraId="05D09063">
            <w:pPr>
              <w:jc w:val="center"/>
              <w:rPr>
                <w:b/>
                <w:bCs/>
                <w:highlight w:val="none"/>
              </w:rPr>
            </w:pPr>
            <w:r>
              <w:rPr>
                <w:rFonts w:hint="eastAsia"/>
                <w:b/>
                <w:bCs/>
                <w:highlight w:val="none"/>
              </w:rPr>
              <w:t>餐食</w:t>
            </w:r>
            <w:r>
              <w:rPr>
                <w:b/>
                <w:bCs/>
                <w:highlight w:val="none"/>
              </w:rPr>
              <w:t>卫生安全</w:t>
            </w:r>
          </w:p>
        </w:tc>
        <w:tc>
          <w:tcPr>
            <w:tcW w:w="6590" w:type="dxa"/>
            <w:shd w:val="clear" w:color="auto" w:fill="auto"/>
            <w:vAlign w:val="center"/>
          </w:tcPr>
          <w:p w14:paraId="4B974CAF">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7-8分：食材新鲜，餐具洁净，就餐环境干净，符合餐饮卫生标准</w:t>
            </w:r>
          </w:p>
        </w:tc>
        <w:tc>
          <w:tcPr>
            <w:tcW w:w="690" w:type="dxa"/>
            <w:vMerge w:val="restart"/>
          </w:tcPr>
          <w:p w14:paraId="56597DF3">
            <w:pPr>
              <w:rPr>
                <w:highlight w:val="none"/>
              </w:rPr>
            </w:pPr>
          </w:p>
        </w:tc>
        <w:tc>
          <w:tcPr>
            <w:tcW w:w="1045" w:type="dxa"/>
          </w:tcPr>
          <w:p w14:paraId="3BD8CD24">
            <w:pPr>
              <w:rPr>
                <w:highlight w:val="none"/>
              </w:rPr>
            </w:pPr>
          </w:p>
        </w:tc>
      </w:tr>
      <w:tr w14:paraId="4B3A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0F81D051">
            <w:pPr>
              <w:jc w:val="center"/>
              <w:rPr>
                <w:highlight w:val="none"/>
              </w:rPr>
            </w:pPr>
          </w:p>
        </w:tc>
        <w:tc>
          <w:tcPr>
            <w:tcW w:w="731" w:type="dxa"/>
            <w:vMerge w:val="continue"/>
            <w:vAlign w:val="center"/>
          </w:tcPr>
          <w:p w14:paraId="0BDA6111">
            <w:pPr>
              <w:jc w:val="center"/>
              <w:rPr>
                <w:b/>
                <w:bCs/>
                <w:highlight w:val="none"/>
              </w:rPr>
            </w:pPr>
          </w:p>
        </w:tc>
        <w:tc>
          <w:tcPr>
            <w:tcW w:w="659" w:type="dxa"/>
            <w:vMerge w:val="continue"/>
            <w:vAlign w:val="center"/>
          </w:tcPr>
          <w:p w14:paraId="51A46441">
            <w:pPr>
              <w:jc w:val="center"/>
              <w:rPr>
                <w:b/>
                <w:bCs/>
                <w:highlight w:val="none"/>
              </w:rPr>
            </w:pPr>
          </w:p>
        </w:tc>
        <w:tc>
          <w:tcPr>
            <w:tcW w:w="6590" w:type="dxa"/>
          </w:tcPr>
          <w:p w14:paraId="67686A0E">
            <w:pPr>
              <w:rPr>
                <w:sz w:val="20"/>
                <w:szCs w:val="21"/>
                <w:highlight w:val="none"/>
              </w:rPr>
            </w:pPr>
            <w:r>
              <w:rPr>
                <w:rFonts w:hint="eastAsia" w:ascii="宋体" w:hAnsi="宋体" w:eastAsia="宋体" w:cs="宋体"/>
                <w:color w:val="000000"/>
                <w:kern w:val="0"/>
                <w:sz w:val="20"/>
                <w:szCs w:val="20"/>
                <w:highlight w:val="none"/>
                <w:lang w:bidi="ar"/>
              </w:rPr>
              <w:t>5-7分：卫生达标，无卫生问题</w:t>
            </w:r>
          </w:p>
        </w:tc>
        <w:tc>
          <w:tcPr>
            <w:tcW w:w="690" w:type="dxa"/>
            <w:vMerge w:val="continue"/>
          </w:tcPr>
          <w:p w14:paraId="57256CDB">
            <w:pPr>
              <w:rPr>
                <w:highlight w:val="none"/>
              </w:rPr>
            </w:pPr>
          </w:p>
        </w:tc>
        <w:tc>
          <w:tcPr>
            <w:tcW w:w="1045" w:type="dxa"/>
          </w:tcPr>
          <w:p w14:paraId="59A24F44">
            <w:pPr>
              <w:rPr>
                <w:highlight w:val="none"/>
              </w:rPr>
            </w:pPr>
          </w:p>
        </w:tc>
      </w:tr>
      <w:tr w14:paraId="000F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09793BFB">
            <w:pPr>
              <w:jc w:val="center"/>
              <w:rPr>
                <w:highlight w:val="none"/>
              </w:rPr>
            </w:pPr>
          </w:p>
        </w:tc>
        <w:tc>
          <w:tcPr>
            <w:tcW w:w="731" w:type="dxa"/>
            <w:vMerge w:val="continue"/>
            <w:vAlign w:val="center"/>
          </w:tcPr>
          <w:p w14:paraId="60581B1B">
            <w:pPr>
              <w:jc w:val="center"/>
              <w:rPr>
                <w:b/>
                <w:bCs/>
                <w:highlight w:val="none"/>
              </w:rPr>
            </w:pPr>
          </w:p>
        </w:tc>
        <w:tc>
          <w:tcPr>
            <w:tcW w:w="659" w:type="dxa"/>
            <w:vMerge w:val="continue"/>
            <w:vAlign w:val="center"/>
          </w:tcPr>
          <w:p w14:paraId="52B001A3">
            <w:pPr>
              <w:jc w:val="center"/>
              <w:rPr>
                <w:b/>
                <w:bCs/>
                <w:highlight w:val="none"/>
              </w:rPr>
            </w:pPr>
          </w:p>
        </w:tc>
        <w:tc>
          <w:tcPr>
            <w:tcW w:w="6590" w:type="dxa"/>
          </w:tcPr>
          <w:p w14:paraId="795E8775">
            <w:pPr>
              <w:rPr>
                <w:sz w:val="20"/>
                <w:szCs w:val="21"/>
                <w:highlight w:val="none"/>
              </w:rPr>
            </w:pPr>
            <w:r>
              <w:rPr>
                <w:rFonts w:hint="eastAsia" w:ascii="宋体" w:hAnsi="宋体" w:eastAsia="宋体" w:cs="宋体"/>
                <w:color w:val="000000"/>
                <w:kern w:val="0"/>
                <w:sz w:val="20"/>
                <w:szCs w:val="20"/>
                <w:highlight w:val="none"/>
                <w:lang w:bidi="ar"/>
              </w:rPr>
              <w:t>1-5分：基本达标，轻微卫生瑕疵</w:t>
            </w:r>
          </w:p>
        </w:tc>
        <w:tc>
          <w:tcPr>
            <w:tcW w:w="690" w:type="dxa"/>
            <w:vMerge w:val="continue"/>
          </w:tcPr>
          <w:p w14:paraId="36E658CE">
            <w:pPr>
              <w:rPr>
                <w:highlight w:val="none"/>
              </w:rPr>
            </w:pPr>
          </w:p>
        </w:tc>
        <w:tc>
          <w:tcPr>
            <w:tcW w:w="1045" w:type="dxa"/>
          </w:tcPr>
          <w:p w14:paraId="25FD696D">
            <w:pPr>
              <w:rPr>
                <w:highlight w:val="none"/>
              </w:rPr>
            </w:pPr>
          </w:p>
        </w:tc>
      </w:tr>
      <w:tr w14:paraId="18A2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11A1D791">
            <w:pPr>
              <w:jc w:val="center"/>
              <w:rPr>
                <w:highlight w:val="none"/>
              </w:rPr>
            </w:pPr>
          </w:p>
        </w:tc>
        <w:tc>
          <w:tcPr>
            <w:tcW w:w="731" w:type="dxa"/>
            <w:vMerge w:val="continue"/>
            <w:vAlign w:val="center"/>
          </w:tcPr>
          <w:p w14:paraId="4F7313E2">
            <w:pPr>
              <w:jc w:val="center"/>
              <w:rPr>
                <w:b/>
                <w:bCs/>
                <w:highlight w:val="none"/>
              </w:rPr>
            </w:pPr>
          </w:p>
        </w:tc>
        <w:tc>
          <w:tcPr>
            <w:tcW w:w="659" w:type="dxa"/>
            <w:vMerge w:val="continue"/>
            <w:vAlign w:val="center"/>
          </w:tcPr>
          <w:p w14:paraId="7199ACE4">
            <w:pPr>
              <w:jc w:val="center"/>
              <w:rPr>
                <w:b/>
                <w:bCs/>
                <w:highlight w:val="none"/>
              </w:rPr>
            </w:pPr>
          </w:p>
        </w:tc>
        <w:tc>
          <w:tcPr>
            <w:tcW w:w="6590" w:type="dxa"/>
          </w:tcPr>
          <w:p w14:paraId="5D45A0C2">
            <w:pPr>
              <w:rPr>
                <w:sz w:val="20"/>
                <w:szCs w:val="21"/>
                <w:highlight w:val="none"/>
              </w:rPr>
            </w:pPr>
            <w:r>
              <w:rPr>
                <w:rFonts w:hint="eastAsia" w:ascii="宋体" w:hAnsi="宋体" w:eastAsia="宋体" w:cs="宋体"/>
                <w:color w:val="000000"/>
                <w:kern w:val="0"/>
                <w:sz w:val="20"/>
                <w:szCs w:val="20"/>
                <w:highlight w:val="none"/>
                <w:lang w:bidi="ar"/>
              </w:rPr>
              <w:t>0分：卫生不达标，食材疑似变质，存在食品安全隐患</w:t>
            </w:r>
          </w:p>
        </w:tc>
        <w:tc>
          <w:tcPr>
            <w:tcW w:w="690" w:type="dxa"/>
            <w:vMerge w:val="continue"/>
          </w:tcPr>
          <w:p w14:paraId="074159F4">
            <w:pPr>
              <w:rPr>
                <w:highlight w:val="none"/>
              </w:rPr>
            </w:pPr>
          </w:p>
        </w:tc>
        <w:tc>
          <w:tcPr>
            <w:tcW w:w="1045" w:type="dxa"/>
          </w:tcPr>
          <w:p w14:paraId="56CC926C">
            <w:pPr>
              <w:rPr>
                <w:highlight w:val="none"/>
              </w:rPr>
            </w:pPr>
          </w:p>
        </w:tc>
      </w:tr>
      <w:tr w14:paraId="3BA6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1FC20E8F">
            <w:pPr>
              <w:jc w:val="center"/>
              <w:rPr>
                <w:highlight w:val="none"/>
              </w:rPr>
            </w:pPr>
          </w:p>
        </w:tc>
        <w:tc>
          <w:tcPr>
            <w:tcW w:w="731" w:type="dxa"/>
            <w:vMerge w:val="continue"/>
            <w:vAlign w:val="center"/>
          </w:tcPr>
          <w:p w14:paraId="4834BAB4">
            <w:pPr>
              <w:jc w:val="center"/>
              <w:rPr>
                <w:b/>
                <w:bCs/>
                <w:highlight w:val="none"/>
              </w:rPr>
            </w:pPr>
          </w:p>
        </w:tc>
        <w:tc>
          <w:tcPr>
            <w:tcW w:w="659" w:type="dxa"/>
            <w:vMerge w:val="restart"/>
            <w:vAlign w:val="center"/>
          </w:tcPr>
          <w:p w14:paraId="36A1A7E8">
            <w:pPr>
              <w:jc w:val="center"/>
              <w:rPr>
                <w:b/>
                <w:bCs/>
                <w:highlight w:val="none"/>
              </w:rPr>
            </w:pPr>
            <w:r>
              <w:rPr>
                <w:rFonts w:hint="eastAsia"/>
                <w:b/>
                <w:bCs/>
                <w:highlight w:val="none"/>
              </w:rPr>
              <w:t>菜品</w:t>
            </w:r>
            <w:r>
              <w:rPr>
                <w:b/>
                <w:bCs/>
                <w:highlight w:val="none"/>
              </w:rPr>
              <w:t>品类分量</w:t>
            </w:r>
          </w:p>
        </w:tc>
        <w:tc>
          <w:tcPr>
            <w:tcW w:w="6590" w:type="dxa"/>
          </w:tcPr>
          <w:p w14:paraId="42C34833">
            <w:pPr>
              <w:rPr>
                <w:sz w:val="20"/>
                <w:szCs w:val="21"/>
                <w:highlight w:val="none"/>
              </w:rPr>
            </w:pPr>
            <w:r>
              <w:rPr>
                <w:rFonts w:hint="eastAsia" w:ascii="宋体" w:hAnsi="宋体" w:eastAsia="宋体" w:cs="宋体"/>
                <w:color w:val="000000"/>
                <w:kern w:val="0"/>
                <w:sz w:val="20"/>
                <w:szCs w:val="20"/>
                <w:highlight w:val="none"/>
                <w:lang w:bidi="ar"/>
              </w:rPr>
              <w:t>7-8分：菜品丰富多样，荤素搭配合理，分量充足，全员吃饱</w:t>
            </w:r>
          </w:p>
        </w:tc>
        <w:tc>
          <w:tcPr>
            <w:tcW w:w="690" w:type="dxa"/>
            <w:vMerge w:val="restart"/>
          </w:tcPr>
          <w:p w14:paraId="3A44EC4E">
            <w:pPr>
              <w:rPr>
                <w:highlight w:val="none"/>
              </w:rPr>
            </w:pPr>
          </w:p>
        </w:tc>
        <w:tc>
          <w:tcPr>
            <w:tcW w:w="1045" w:type="dxa"/>
          </w:tcPr>
          <w:p w14:paraId="33FAF124">
            <w:pPr>
              <w:rPr>
                <w:highlight w:val="none"/>
              </w:rPr>
            </w:pPr>
          </w:p>
        </w:tc>
      </w:tr>
      <w:tr w14:paraId="53AB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02FDCD9D">
            <w:pPr>
              <w:jc w:val="center"/>
              <w:rPr>
                <w:highlight w:val="none"/>
              </w:rPr>
            </w:pPr>
          </w:p>
        </w:tc>
        <w:tc>
          <w:tcPr>
            <w:tcW w:w="731" w:type="dxa"/>
            <w:vMerge w:val="continue"/>
            <w:vAlign w:val="center"/>
          </w:tcPr>
          <w:p w14:paraId="4F74EC46">
            <w:pPr>
              <w:jc w:val="center"/>
              <w:rPr>
                <w:b/>
                <w:bCs/>
                <w:highlight w:val="none"/>
              </w:rPr>
            </w:pPr>
          </w:p>
        </w:tc>
        <w:tc>
          <w:tcPr>
            <w:tcW w:w="659" w:type="dxa"/>
            <w:vMerge w:val="continue"/>
            <w:vAlign w:val="center"/>
          </w:tcPr>
          <w:p w14:paraId="0F9CE461">
            <w:pPr>
              <w:jc w:val="center"/>
              <w:rPr>
                <w:b/>
                <w:bCs/>
                <w:highlight w:val="none"/>
              </w:rPr>
            </w:pPr>
          </w:p>
        </w:tc>
        <w:tc>
          <w:tcPr>
            <w:tcW w:w="6590" w:type="dxa"/>
          </w:tcPr>
          <w:p w14:paraId="4DD3C3DE">
            <w:pPr>
              <w:rPr>
                <w:sz w:val="20"/>
                <w:szCs w:val="21"/>
                <w:highlight w:val="none"/>
              </w:rPr>
            </w:pPr>
            <w:r>
              <w:rPr>
                <w:rFonts w:hint="eastAsia" w:ascii="宋体" w:hAnsi="宋体" w:eastAsia="宋体" w:cs="宋体"/>
                <w:color w:val="000000"/>
                <w:kern w:val="0"/>
                <w:sz w:val="20"/>
                <w:szCs w:val="20"/>
                <w:highlight w:val="none"/>
                <w:lang w:bidi="ar"/>
              </w:rPr>
              <w:t>5-7分：品类适中，分量足够，满足就餐需求</w:t>
            </w:r>
          </w:p>
        </w:tc>
        <w:tc>
          <w:tcPr>
            <w:tcW w:w="690" w:type="dxa"/>
            <w:vMerge w:val="continue"/>
          </w:tcPr>
          <w:p w14:paraId="3353A818">
            <w:pPr>
              <w:rPr>
                <w:highlight w:val="none"/>
              </w:rPr>
            </w:pPr>
          </w:p>
        </w:tc>
        <w:tc>
          <w:tcPr>
            <w:tcW w:w="1045" w:type="dxa"/>
          </w:tcPr>
          <w:p w14:paraId="75A7D3C7">
            <w:pPr>
              <w:rPr>
                <w:highlight w:val="none"/>
              </w:rPr>
            </w:pPr>
          </w:p>
        </w:tc>
      </w:tr>
      <w:tr w14:paraId="5B87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03977B9D">
            <w:pPr>
              <w:jc w:val="center"/>
              <w:rPr>
                <w:highlight w:val="none"/>
              </w:rPr>
            </w:pPr>
          </w:p>
        </w:tc>
        <w:tc>
          <w:tcPr>
            <w:tcW w:w="731" w:type="dxa"/>
            <w:vMerge w:val="continue"/>
            <w:vAlign w:val="center"/>
          </w:tcPr>
          <w:p w14:paraId="3320AE16">
            <w:pPr>
              <w:jc w:val="center"/>
              <w:rPr>
                <w:b/>
                <w:bCs/>
                <w:highlight w:val="none"/>
              </w:rPr>
            </w:pPr>
          </w:p>
        </w:tc>
        <w:tc>
          <w:tcPr>
            <w:tcW w:w="659" w:type="dxa"/>
            <w:vMerge w:val="continue"/>
            <w:vAlign w:val="center"/>
          </w:tcPr>
          <w:p w14:paraId="7C436B88">
            <w:pPr>
              <w:jc w:val="center"/>
              <w:rPr>
                <w:b/>
                <w:bCs/>
                <w:highlight w:val="none"/>
              </w:rPr>
            </w:pPr>
          </w:p>
        </w:tc>
        <w:tc>
          <w:tcPr>
            <w:tcW w:w="6590" w:type="dxa"/>
          </w:tcPr>
          <w:p w14:paraId="7CE3DB4A">
            <w:pPr>
              <w:rPr>
                <w:sz w:val="20"/>
                <w:szCs w:val="21"/>
                <w:highlight w:val="none"/>
              </w:rPr>
            </w:pPr>
            <w:r>
              <w:rPr>
                <w:rFonts w:hint="eastAsia" w:ascii="宋体" w:hAnsi="宋体" w:eastAsia="宋体" w:cs="宋体"/>
                <w:color w:val="000000"/>
                <w:kern w:val="0"/>
                <w:sz w:val="20"/>
                <w:szCs w:val="20"/>
                <w:highlight w:val="none"/>
                <w:lang w:bidi="ar"/>
              </w:rPr>
              <w:t>1-5分：品类一般，分量基本够吃</w:t>
            </w:r>
          </w:p>
        </w:tc>
        <w:tc>
          <w:tcPr>
            <w:tcW w:w="690" w:type="dxa"/>
            <w:vMerge w:val="continue"/>
          </w:tcPr>
          <w:p w14:paraId="6C6B84F4">
            <w:pPr>
              <w:rPr>
                <w:highlight w:val="none"/>
              </w:rPr>
            </w:pPr>
          </w:p>
        </w:tc>
        <w:tc>
          <w:tcPr>
            <w:tcW w:w="1045" w:type="dxa"/>
          </w:tcPr>
          <w:p w14:paraId="7E8667EF">
            <w:pPr>
              <w:rPr>
                <w:highlight w:val="none"/>
              </w:rPr>
            </w:pPr>
          </w:p>
        </w:tc>
      </w:tr>
      <w:tr w14:paraId="6B0A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40587BE1">
            <w:pPr>
              <w:jc w:val="center"/>
              <w:rPr>
                <w:highlight w:val="none"/>
              </w:rPr>
            </w:pPr>
          </w:p>
        </w:tc>
        <w:tc>
          <w:tcPr>
            <w:tcW w:w="731" w:type="dxa"/>
            <w:vMerge w:val="continue"/>
            <w:vAlign w:val="center"/>
          </w:tcPr>
          <w:p w14:paraId="74F55997">
            <w:pPr>
              <w:jc w:val="center"/>
              <w:rPr>
                <w:b/>
                <w:bCs/>
                <w:highlight w:val="none"/>
              </w:rPr>
            </w:pPr>
          </w:p>
        </w:tc>
        <w:tc>
          <w:tcPr>
            <w:tcW w:w="659" w:type="dxa"/>
            <w:vMerge w:val="continue"/>
            <w:vAlign w:val="center"/>
          </w:tcPr>
          <w:p w14:paraId="368DD5BF">
            <w:pPr>
              <w:jc w:val="center"/>
              <w:rPr>
                <w:b/>
                <w:bCs/>
                <w:highlight w:val="none"/>
              </w:rPr>
            </w:pPr>
          </w:p>
        </w:tc>
        <w:tc>
          <w:tcPr>
            <w:tcW w:w="6590" w:type="dxa"/>
          </w:tcPr>
          <w:p w14:paraId="4593A40C">
            <w:pPr>
              <w:rPr>
                <w:sz w:val="20"/>
                <w:szCs w:val="21"/>
                <w:highlight w:val="none"/>
              </w:rPr>
            </w:pPr>
            <w:r>
              <w:rPr>
                <w:rFonts w:hint="eastAsia" w:ascii="宋体" w:hAnsi="宋体" w:eastAsia="宋体" w:cs="宋体"/>
                <w:color w:val="000000"/>
                <w:kern w:val="0"/>
                <w:sz w:val="20"/>
                <w:szCs w:val="20"/>
                <w:highlight w:val="none"/>
                <w:lang w:bidi="ar"/>
              </w:rPr>
              <w:t>0分：品类单一，分量不足，学员就餐不满</w:t>
            </w:r>
          </w:p>
        </w:tc>
        <w:tc>
          <w:tcPr>
            <w:tcW w:w="690" w:type="dxa"/>
            <w:vMerge w:val="continue"/>
          </w:tcPr>
          <w:p w14:paraId="4D296772">
            <w:pPr>
              <w:rPr>
                <w:highlight w:val="none"/>
              </w:rPr>
            </w:pPr>
          </w:p>
        </w:tc>
        <w:tc>
          <w:tcPr>
            <w:tcW w:w="1045" w:type="dxa"/>
          </w:tcPr>
          <w:p w14:paraId="01D51122">
            <w:pPr>
              <w:rPr>
                <w:highlight w:val="none"/>
              </w:rPr>
            </w:pPr>
          </w:p>
        </w:tc>
      </w:tr>
      <w:tr w14:paraId="0658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1C7AC952">
            <w:pPr>
              <w:jc w:val="center"/>
              <w:rPr>
                <w:highlight w:val="none"/>
              </w:rPr>
            </w:pPr>
          </w:p>
        </w:tc>
        <w:tc>
          <w:tcPr>
            <w:tcW w:w="731" w:type="dxa"/>
            <w:vMerge w:val="continue"/>
            <w:vAlign w:val="center"/>
          </w:tcPr>
          <w:p w14:paraId="5EBDDB1A">
            <w:pPr>
              <w:jc w:val="center"/>
              <w:rPr>
                <w:b/>
                <w:bCs/>
                <w:highlight w:val="none"/>
              </w:rPr>
            </w:pPr>
          </w:p>
        </w:tc>
        <w:tc>
          <w:tcPr>
            <w:tcW w:w="659" w:type="dxa"/>
            <w:vMerge w:val="restart"/>
            <w:vAlign w:val="center"/>
          </w:tcPr>
          <w:p w14:paraId="502E6355">
            <w:pPr>
              <w:jc w:val="center"/>
              <w:rPr>
                <w:b/>
                <w:bCs/>
                <w:highlight w:val="none"/>
              </w:rPr>
            </w:pPr>
            <w:r>
              <w:rPr>
                <w:rFonts w:hint="eastAsia"/>
                <w:b/>
                <w:bCs/>
                <w:highlight w:val="none"/>
              </w:rPr>
              <w:t>餐食</w:t>
            </w:r>
            <w:r>
              <w:rPr>
                <w:b/>
                <w:bCs/>
                <w:highlight w:val="none"/>
              </w:rPr>
              <w:t>口味适配</w:t>
            </w:r>
          </w:p>
        </w:tc>
        <w:tc>
          <w:tcPr>
            <w:tcW w:w="6590" w:type="dxa"/>
          </w:tcPr>
          <w:p w14:paraId="7BE06AB2">
            <w:pPr>
              <w:rPr>
                <w:sz w:val="20"/>
                <w:szCs w:val="21"/>
                <w:highlight w:val="none"/>
              </w:rPr>
            </w:pPr>
            <w:r>
              <w:rPr>
                <w:rFonts w:hint="eastAsia" w:ascii="宋体" w:hAnsi="宋体" w:eastAsia="宋体" w:cs="宋体"/>
                <w:color w:val="000000"/>
                <w:kern w:val="0"/>
                <w:sz w:val="20"/>
                <w:szCs w:val="20"/>
                <w:highlight w:val="none"/>
                <w:lang w:bidi="ar"/>
              </w:rPr>
              <w:t>6-7分：口味上佳，鲜香适口，学员满意度高</w:t>
            </w:r>
          </w:p>
        </w:tc>
        <w:tc>
          <w:tcPr>
            <w:tcW w:w="690" w:type="dxa"/>
            <w:vMerge w:val="restart"/>
          </w:tcPr>
          <w:p w14:paraId="5A90AC09">
            <w:pPr>
              <w:rPr>
                <w:highlight w:val="none"/>
              </w:rPr>
            </w:pPr>
          </w:p>
        </w:tc>
        <w:tc>
          <w:tcPr>
            <w:tcW w:w="1045" w:type="dxa"/>
          </w:tcPr>
          <w:p w14:paraId="46190A5A">
            <w:pPr>
              <w:rPr>
                <w:highlight w:val="none"/>
              </w:rPr>
            </w:pPr>
          </w:p>
        </w:tc>
      </w:tr>
      <w:tr w14:paraId="6F40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4F85459C">
            <w:pPr>
              <w:jc w:val="center"/>
              <w:rPr>
                <w:highlight w:val="none"/>
              </w:rPr>
            </w:pPr>
          </w:p>
        </w:tc>
        <w:tc>
          <w:tcPr>
            <w:tcW w:w="731" w:type="dxa"/>
            <w:vMerge w:val="continue"/>
            <w:vAlign w:val="center"/>
          </w:tcPr>
          <w:p w14:paraId="464FA4E0">
            <w:pPr>
              <w:jc w:val="center"/>
              <w:rPr>
                <w:b/>
                <w:bCs/>
                <w:highlight w:val="none"/>
              </w:rPr>
            </w:pPr>
          </w:p>
        </w:tc>
        <w:tc>
          <w:tcPr>
            <w:tcW w:w="659" w:type="dxa"/>
            <w:vMerge w:val="continue"/>
            <w:vAlign w:val="center"/>
          </w:tcPr>
          <w:p w14:paraId="6382E33D">
            <w:pPr>
              <w:jc w:val="center"/>
              <w:rPr>
                <w:b/>
                <w:bCs/>
                <w:highlight w:val="none"/>
              </w:rPr>
            </w:pPr>
          </w:p>
        </w:tc>
        <w:tc>
          <w:tcPr>
            <w:tcW w:w="6590" w:type="dxa"/>
          </w:tcPr>
          <w:p w14:paraId="42B9A44C">
            <w:pPr>
              <w:rPr>
                <w:sz w:val="20"/>
                <w:szCs w:val="21"/>
                <w:highlight w:val="none"/>
              </w:rPr>
            </w:pPr>
            <w:r>
              <w:rPr>
                <w:rFonts w:hint="eastAsia" w:ascii="宋体" w:hAnsi="宋体" w:eastAsia="宋体" w:cs="宋体"/>
                <w:color w:val="000000"/>
                <w:kern w:val="0"/>
                <w:sz w:val="20"/>
                <w:szCs w:val="20"/>
                <w:highlight w:val="none"/>
                <w:lang w:bidi="ar"/>
              </w:rPr>
              <w:t>5-6分：口味适中，贴合大众口味，多数学员满意</w:t>
            </w:r>
          </w:p>
        </w:tc>
        <w:tc>
          <w:tcPr>
            <w:tcW w:w="690" w:type="dxa"/>
            <w:vMerge w:val="continue"/>
          </w:tcPr>
          <w:p w14:paraId="78FB78D3">
            <w:pPr>
              <w:rPr>
                <w:highlight w:val="none"/>
              </w:rPr>
            </w:pPr>
          </w:p>
        </w:tc>
        <w:tc>
          <w:tcPr>
            <w:tcW w:w="1045" w:type="dxa"/>
          </w:tcPr>
          <w:p w14:paraId="7512CB4A">
            <w:pPr>
              <w:rPr>
                <w:highlight w:val="none"/>
              </w:rPr>
            </w:pPr>
          </w:p>
        </w:tc>
      </w:tr>
      <w:tr w14:paraId="7CA7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25D15AEB">
            <w:pPr>
              <w:jc w:val="center"/>
              <w:rPr>
                <w:highlight w:val="none"/>
              </w:rPr>
            </w:pPr>
          </w:p>
        </w:tc>
        <w:tc>
          <w:tcPr>
            <w:tcW w:w="731" w:type="dxa"/>
            <w:vMerge w:val="continue"/>
            <w:vAlign w:val="center"/>
          </w:tcPr>
          <w:p w14:paraId="308999F6">
            <w:pPr>
              <w:jc w:val="center"/>
              <w:rPr>
                <w:b/>
                <w:bCs/>
                <w:highlight w:val="none"/>
              </w:rPr>
            </w:pPr>
          </w:p>
        </w:tc>
        <w:tc>
          <w:tcPr>
            <w:tcW w:w="659" w:type="dxa"/>
            <w:vMerge w:val="continue"/>
            <w:vAlign w:val="center"/>
          </w:tcPr>
          <w:p w14:paraId="1CD3B62A">
            <w:pPr>
              <w:jc w:val="center"/>
              <w:rPr>
                <w:b/>
                <w:bCs/>
                <w:highlight w:val="none"/>
              </w:rPr>
            </w:pPr>
          </w:p>
        </w:tc>
        <w:tc>
          <w:tcPr>
            <w:tcW w:w="6590" w:type="dxa"/>
          </w:tcPr>
          <w:p w14:paraId="08656CD5">
            <w:pPr>
              <w:rPr>
                <w:sz w:val="20"/>
                <w:szCs w:val="21"/>
                <w:highlight w:val="none"/>
              </w:rPr>
            </w:pPr>
            <w:r>
              <w:rPr>
                <w:rFonts w:hint="eastAsia" w:ascii="宋体" w:hAnsi="宋体" w:eastAsia="宋体" w:cs="宋体"/>
                <w:color w:val="000000"/>
                <w:kern w:val="0"/>
                <w:sz w:val="20"/>
                <w:szCs w:val="20"/>
                <w:highlight w:val="none"/>
                <w:lang w:bidi="ar"/>
              </w:rPr>
              <w:t>1-5分：口味尚可，中规中矩，满意度一般</w:t>
            </w:r>
          </w:p>
        </w:tc>
        <w:tc>
          <w:tcPr>
            <w:tcW w:w="690" w:type="dxa"/>
            <w:vMerge w:val="continue"/>
          </w:tcPr>
          <w:p w14:paraId="6D4D6E52">
            <w:pPr>
              <w:rPr>
                <w:highlight w:val="none"/>
              </w:rPr>
            </w:pPr>
          </w:p>
        </w:tc>
        <w:tc>
          <w:tcPr>
            <w:tcW w:w="1045" w:type="dxa"/>
          </w:tcPr>
          <w:p w14:paraId="56052726">
            <w:pPr>
              <w:rPr>
                <w:highlight w:val="none"/>
              </w:rPr>
            </w:pPr>
          </w:p>
        </w:tc>
      </w:tr>
      <w:tr w14:paraId="20E1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34F1A0FE">
            <w:pPr>
              <w:jc w:val="center"/>
              <w:rPr>
                <w:highlight w:val="none"/>
              </w:rPr>
            </w:pPr>
          </w:p>
        </w:tc>
        <w:tc>
          <w:tcPr>
            <w:tcW w:w="731" w:type="dxa"/>
            <w:vMerge w:val="continue"/>
            <w:vAlign w:val="center"/>
          </w:tcPr>
          <w:p w14:paraId="50DC46EB">
            <w:pPr>
              <w:jc w:val="center"/>
              <w:rPr>
                <w:b/>
                <w:bCs/>
                <w:highlight w:val="none"/>
              </w:rPr>
            </w:pPr>
          </w:p>
        </w:tc>
        <w:tc>
          <w:tcPr>
            <w:tcW w:w="659" w:type="dxa"/>
            <w:vMerge w:val="continue"/>
            <w:vAlign w:val="center"/>
          </w:tcPr>
          <w:p w14:paraId="65CB3B4A">
            <w:pPr>
              <w:jc w:val="center"/>
              <w:rPr>
                <w:b/>
                <w:bCs/>
                <w:highlight w:val="none"/>
              </w:rPr>
            </w:pPr>
          </w:p>
        </w:tc>
        <w:tc>
          <w:tcPr>
            <w:tcW w:w="6590" w:type="dxa"/>
          </w:tcPr>
          <w:p w14:paraId="4EBB4AEF">
            <w:pPr>
              <w:rPr>
                <w:sz w:val="20"/>
                <w:szCs w:val="21"/>
                <w:highlight w:val="none"/>
              </w:rPr>
            </w:pPr>
            <w:r>
              <w:rPr>
                <w:rFonts w:hint="eastAsia" w:ascii="宋体" w:hAnsi="宋体" w:eastAsia="宋体" w:cs="宋体"/>
                <w:color w:val="000000"/>
                <w:kern w:val="0"/>
                <w:sz w:val="20"/>
                <w:szCs w:val="20"/>
                <w:highlight w:val="none"/>
                <w:lang w:bidi="ar"/>
              </w:rPr>
              <w:t>0分：口味较差，学员就餐不满</w:t>
            </w:r>
          </w:p>
        </w:tc>
        <w:tc>
          <w:tcPr>
            <w:tcW w:w="690" w:type="dxa"/>
            <w:vMerge w:val="continue"/>
          </w:tcPr>
          <w:p w14:paraId="2E0A235C">
            <w:pPr>
              <w:rPr>
                <w:highlight w:val="none"/>
              </w:rPr>
            </w:pPr>
          </w:p>
        </w:tc>
        <w:tc>
          <w:tcPr>
            <w:tcW w:w="1045" w:type="dxa"/>
          </w:tcPr>
          <w:p w14:paraId="5116A093">
            <w:pPr>
              <w:rPr>
                <w:highlight w:val="none"/>
              </w:rPr>
            </w:pPr>
          </w:p>
        </w:tc>
      </w:tr>
      <w:tr w14:paraId="3789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4D722B50">
            <w:pPr>
              <w:jc w:val="center"/>
              <w:rPr>
                <w:highlight w:val="none"/>
              </w:rPr>
            </w:pPr>
          </w:p>
        </w:tc>
        <w:tc>
          <w:tcPr>
            <w:tcW w:w="731" w:type="dxa"/>
            <w:vMerge w:val="continue"/>
            <w:vAlign w:val="center"/>
          </w:tcPr>
          <w:p w14:paraId="4A40EBE1">
            <w:pPr>
              <w:jc w:val="center"/>
              <w:rPr>
                <w:b/>
                <w:bCs/>
                <w:highlight w:val="none"/>
              </w:rPr>
            </w:pPr>
          </w:p>
        </w:tc>
        <w:tc>
          <w:tcPr>
            <w:tcW w:w="659" w:type="dxa"/>
            <w:vMerge w:val="restart"/>
            <w:vAlign w:val="center"/>
          </w:tcPr>
          <w:p w14:paraId="7FA8BE81">
            <w:pPr>
              <w:jc w:val="center"/>
              <w:rPr>
                <w:b/>
                <w:bCs/>
                <w:highlight w:val="none"/>
              </w:rPr>
            </w:pPr>
            <w:r>
              <w:rPr>
                <w:b/>
                <w:bCs/>
                <w:highlight w:val="none"/>
              </w:rPr>
              <w:t>供餐准点</w:t>
            </w:r>
            <w:r>
              <w:rPr>
                <w:rFonts w:hint="eastAsia"/>
                <w:b/>
                <w:bCs/>
                <w:highlight w:val="none"/>
              </w:rPr>
              <w:t>性</w:t>
            </w:r>
          </w:p>
        </w:tc>
        <w:tc>
          <w:tcPr>
            <w:tcW w:w="6590" w:type="dxa"/>
          </w:tcPr>
          <w:p w14:paraId="0095B464">
            <w:pPr>
              <w:rPr>
                <w:sz w:val="20"/>
                <w:szCs w:val="21"/>
                <w:highlight w:val="none"/>
              </w:rPr>
            </w:pPr>
            <w:r>
              <w:rPr>
                <w:rFonts w:hint="eastAsia" w:ascii="宋体" w:hAnsi="宋体" w:eastAsia="宋体" w:cs="宋体"/>
                <w:color w:val="000000"/>
                <w:kern w:val="0"/>
                <w:sz w:val="20"/>
                <w:szCs w:val="20"/>
                <w:highlight w:val="none"/>
                <w:lang w:bidi="ar"/>
              </w:rPr>
              <w:t>6-7分：准时供餐，无延误</w:t>
            </w:r>
          </w:p>
        </w:tc>
        <w:tc>
          <w:tcPr>
            <w:tcW w:w="690" w:type="dxa"/>
            <w:vMerge w:val="restart"/>
          </w:tcPr>
          <w:p w14:paraId="74971BD8">
            <w:pPr>
              <w:rPr>
                <w:highlight w:val="none"/>
              </w:rPr>
            </w:pPr>
          </w:p>
        </w:tc>
        <w:tc>
          <w:tcPr>
            <w:tcW w:w="1045" w:type="dxa"/>
          </w:tcPr>
          <w:p w14:paraId="0382E81D">
            <w:pPr>
              <w:rPr>
                <w:highlight w:val="none"/>
              </w:rPr>
            </w:pPr>
          </w:p>
        </w:tc>
      </w:tr>
      <w:tr w14:paraId="62B0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4C9C25FD">
            <w:pPr>
              <w:jc w:val="center"/>
              <w:rPr>
                <w:highlight w:val="none"/>
              </w:rPr>
            </w:pPr>
          </w:p>
        </w:tc>
        <w:tc>
          <w:tcPr>
            <w:tcW w:w="731" w:type="dxa"/>
            <w:vMerge w:val="continue"/>
            <w:vAlign w:val="center"/>
          </w:tcPr>
          <w:p w14:paraId="3A528F91">
            <w:pPr>
              <w:jc w:val="center"/>
              <w:rPr>
                <w:b/>
                <w:bCs/>
                <w:highlight w:val="none"/>
              </w:rPr>
            </w:pPr>
          </w:p>
        </w:tc>
        <w:tc>
          <w:tcPr>
            <w:tcW w:w="659" w:type="dxa"/>
            <w:vMerge w:val="continue"/>
            <w:vAlign w:val="center"/>
          </w:tcPr>
          <w:p w14:paraId="0B11661B">
            <w:pPr>
              <w:jc w:val="center"/>
              <w:rPr>
                <w:b/>
                <w:bCs/>
                <w:highlight w:val="none"/>
              </w:rPr>
            </w:pPr>
          </w:p>
        </w:tc>
        <w:tc>
          <w:tcPr>
            <w:tcW w:w="6590" w:type="dxa"/>
          </w:tcPr>
          <w:p w14:paraId="468115BB">
            <w:pPr>
              <w:rPr>
                <w:sz w:val="20"/>
                <w:szCs w:val="21"/>
                <w:highlight w:val="none"/>
              </w:rPr>
            </w:pPr>
            <w:r>
              <w:rPr>
                <w:rFonts w:hint="eastAsia" w:ascii="宋体" w:hAnsi="宋体" w:eastAsia="宋体" w:cs="宋体"/>
                <w:color w:val="000000"/>
                <w:kern w:val="0"/>
                <w:sz w:val="20"/>
                <w:szCs w:val="20"/>
                <w:highlight w:val="none"/>
                <w:lang w:bidi="ar"/>
              </w:rPr>
              <w:t>5-6分：基本准时，延误≤10分钟</w:t>
            </w:r>
          </w:p>
        </w:tc>
        <w:tc>
          <w:tcPr>
            <w:tcW w:w="690" w:type="dxa"/>
            <w:vMerge w:val="continue"/>
          </w:tcPr>
          <w:p w14:paraId="33E938A8">
            <w:pPr>
              <w:rPr>
                <w:highlight w:val="none"/>
              </w:rPr>
            </w:pPr>
          </w:p>
        </w:tc>
        <w:tc>
          <w:tcPr>
            <w:tcW w:w="1045" w:type="dxa"/>
          </w:tcPr>
          <w:p w14:paraId="39117AC7">
            <w:pPr>
              <w:rPr>
                <w:highlight w:val="none"/>
              </w:rPr>
            </w:pPr>
          </w:p>
        </w:tc>
      </w:tr>
      <w:tr w14:paraId="5CDB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60574C84">
            <w:pPr>
              <w:jc w:val="center"/>
              <w:rPr>
                <w:highlight w:val="none"/>
              </w:rPr>
            </w:pPr>
          </w:p>
        </w:tc>
        <w:tc>
          <w:tcPr>
            <w:tcW w:w="731" w:type="dxa"/>
            <w:vMerge w:val="continue"/>
            <w:vAlign w:val="center"/>
          </w:tcPr>
          <w:p w14:paraId="729BE08B">
            <w:pPr>
              <w:jc w:val="center"/>
              <w:rPr>
                <w:b/>
                <w:bCs/>
                <w:highlight w:val="none"/>
              </w:rPr>
            </w:pPr>
          </w:p>
        </w:tc>
        <w:tc>
          <w:tcPr>
            <w:tcW w:w="659" w:type="dxa"/>
            <w:vMerge w:val="continue"/>
            <w:vAlign w:val="center"/>
          </w:tcPr>
          <w:p w14:paraId="00B2C8FC">
            <w:pPr>
              <w:jc w:val="center"/>
              <w:rPr>
                <w:b/>
                <w:bCs/>
                <w:highlight w:val="none"/>
              </w:rPr>
            </w:pPr>
          </w:p>
        </w:tc>
        <w:tc>
          <w:tcPr>
            <w:tcW w:w="6590" w:type="dxa"/>
          </w:tcPr>
          <w:p w14:paraId="791C6396">
            <w:pPr>
              <w:rPr>
                <w:sz w:val="20"/>
                <w:szCs w:val="21"/>
                <w:highlight w:val="none"/>
              </w:rPr>
            </w:pPr>
            <w:r>
              <w:rPr>
                <w:rFonts w:hint="eastAsia" w:ascii="宋体" w:hAnsi="宋体" w:eastAsia="宋体" w:cs="宋体"/>
                <w:color w:val="000000"/>
                <w:kern w:val="0"/>
                <w:sz w:val="20"/>
                <w:szCs w:val="20"/>
                <w:highlight w:val="none"/>
                <w:lang w:bidi="ar"/>
              </w:rPr>
              <w:t>1-5分：延误10-20分钟，未影响教学</w:t>
            </w:r>
          </w:p>
        </w:tc>
        <w:tc>
          <w:tcPr>
            <w:tcW w:w="690" w:type="dxa"/>
            <w:vMerge w:val="continue"/>
          </w:tcPr>
          <w:p w14:paraId="5180ACD7">
            <w:pPr>
              <w:rPr>
                <w:highlight w:val="none"/>
              </w:rPr>
            </w:pPr>
          </w:p>
        </w:tc>
        <w:tc>
          <w:tcPr>
            <w:tcW w:w="1045" w:type="dxa"/>
          </w:tcPr>
          <w:p w14:paraId="01D8A896">
            <w:pPr>
              <w:rPr>
                <w:highlight w:val="none"/>
              </w:rPr>
            </w:pPr>
          </w:p>
        </w:tc>
      </w:tr>
      <w:tr w14:paraId="3806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4AFF3129">
            <w:pPr>
              <w:jc w:val="center"/>
              <w:rPr>
                <w:highlight w:val="none"/>
              </w:rPr>
            </w:pPr>
          </w:p>
        </w:tc>
        <w:tc>
          <w:tcPr>
            <w:tcW w:w="731" w:type="dxa"/>
            <w:vMerge w:val="continue"/>
            <w:vAlign w:val="center"/>
          </w:tcPr>
          <w:p w14:paraId="40AF5F27">
            <w:pPr>
              <w:jc w:val="center"/>
              <w:rPr>
                <w:b/>
                <w:bCs/>
                <w:highlight w:val="none"/>
              </w:rPr>
            </w:pPr>
          </w:p>
        </w:tc>
        <w:tc>
          <w:tcPr>
            <w:tcW w:w="659" w:type="dxa"/>
            <w:vMerge w:val="continue"/>
            <w:vAlign w:val="center"/>
          </w:tcPr>
          <w:p w14:paraId="253780DC">
            <w:pPr>
              <w:jc w:val="center"/>
              <w:rPr>
                <w:b/>
                <w:bCs/>
                <w:highlight w:val="none"/>
              </w:rPr>
            </w:pPr>
          </w:p>
        </w:tc>
        <w:tc>
          <w:tcPr>
            <w:tcW w:w="6590" w:type="dxa"/>
          </w:tcPr>
          <w:p w14:paraId="1087525F">
            <w:pPr>
              <w:rPr>
                <w:sz w:val="20"/>
                <w:szCs w:val="21"/>
                <w:highlight w:val="none"/>
              </w:rPr>
            </w:pPr>
            <w:r>
              <w:rPr>
                <w:rFonts w:hint="eastAsia" w:ascii="宋体" w:hAnsi="宋体" w:eastAsia="宋体" w:cs="宋体"/>
                <w:color w:val="000000"/>
                <w:kern w:val="0"/>
                <w:sz w:val="20"/>
                <w:szCs w:val="20"/>
                <w:highlight w:val="none"/>
                <w:lang w:bidi="ar"/>
              </w:rPr>
              <w:t>0分：延误20-30分钟，耽误后续安排，严重影响培训节奏</w:t>
            </w:r>
          </w:p>
        </w:tc>
        <w:tc>
          <w:tcPr>
            <w:tcW w:w="690" w:type="dxa"/>
            <w:vMerge w:val="continue"/>
          </w:tcPr>
          <w:p w14:paraId="3D186304">
            <w:pPr>
              <w:rPr>
                <w:highlight w:val="none"/>
              </w:rPr>
            </w:pPr>
          </w:p>
        </w:tc>
        <w:tc>
          <w:tcPr>
            <w:tcW w:w="1045" w:type="dxa"/>
          </w:tcPr>
          <w:p w14:paraId="66EFEEE4">
            <w:pPr>
              <w:rPr>
                <w:highlight w:val="none"/>
              </w:rPr>
            </w:pPr>
          </w:p>
        </w:tc>
      </w:tr>
      <w:tr w14:paraId="6533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restart"/>
            <w:vAlign w:val="center"/>
          </w:tcPr>
          <w:p w14:paraId="660CA204">
            <w:pPr>
              <w:jc w:val="center"/>
              <w:rPr>
                <w:highlight w:val="none"/>
              </w:rPr>
            </w:pPr>
            <w:r>
              <w:rPr>
                <w:rFonts w:hint="eastAsia"/>
                <w:highlight w:val="none"/>
              </w:rPr>
              <w:t>2</w:t>
            </w:r>
          </w:p>
        </w:tc>
        <w:tc>
          <w:tcPr>
            <w:tcW w:w="731" w:type="dxa"/>
            <w:vMerge w:val="restart"/>
            <w:vAlign w:val="center"/>
          </w:tcPr>
          <w:p w14:paraId="0D40E60E">
            <w:pPr>
              <w:jc w:val="center"/>
              <w:rPr>
                <w:b/>
                <w:bCs/>
                <w:highlight w:val="none"/>
              </w:rPr>
            </w:pPr>
            <w:r>
              <w:rPr>
                <w:b/>
                <w:bCs/>
                <w:highlight w:val="none"/>
              </w:rPr>
              <w:t>住宿服务</w:t>
            </w:r>
          </w:p>
          <w:p w14:paraId="56244748">
            <w:pPr>
              <w:jc w:val="center"/>
              <w:rPr>
                <w:b/>
                <w:bCs/>
                <w:highlight w:val="none"/>
              </w:rPr>
            </w:pPr>
            <w:r>
              <w:rPr>
                <w:b/>
                <w:bCs/>
                <w:highlight w:val="none"/>
              </w:rPr>
              <w:t>（30分）</w:t>
            </w:r>
          </w:p>
        </w:tc>
        <w:tc>
          <w:tcPr>
            <w:tcW w:w="659" w:type="dxa"/>
            <w:vMerge w:val="restart"/>
            <w:vAlign w:val="center"/>
          </w:tcPr>
          <w:p w14:paraId="76165D68">
            <w:pPr>
              <w:jc w:val="center"/>
              <w:rPr>
                <w:b/>
                <w:bCs/>
                <w:highlight w:val="none"/>
              </w:rPr>
            </w:pPr>
            <w:r>
              <w:rPr>
                <w:b/>
                <w:bCs/>
                <w:highlight w:val="none"/>
              </w:rPr>
              <w:t>客房环境</w:t>
            </w:r>
            <w:r>
              <w:rPr>
                <w:rFonts w:hint="eastAsia"/>
                <w:b/>
                <w:bCs/>
                <w:highlight w:val="none"/>
              </w:rPr>
              <w:t>卫生</w:t>
            </w:r>
          </w:p>
        </w:tc>
        <w:tc>
          <w:tcPr>
            <w:tcW w:w="6590" w:type="dxa"/>
          </w:tcPr>
          <w:p w14:paraId="48745870">
            <w:pPr>
              <w:rPr>
                <w:highlight w:val="none"/>
              </w:rPr>
            </w:pPr>
            <w:r>
              <w:rPr>
                <w:rFonts w:hint="eastAsia" w:ascii="宋体" w:hAnsi="宋体" w:eastAsia="宋体" w:cs="宋体"/>
                <w:color w:val="000000"/>
                <w:kern w:val="0"/>
                <w:sz w:val="20"/>
                <w:szCs w:val="20"/>
                <w:highlight w:val="none"/>
                <w:lang w:bidi="ar"/>
              </w:rPr>
              <w:t>9-10分：客房干净整洁，无死角，床品、卫浴洁净无异味</w:t>
            </w:r>
          </w:p>
        </w:tc>
        <w:tc>
          <w:tcPr>
            <w:tcW w:w="690" w:type="dxa"/>
            <w:vMerge w:val="restart"/>
          </w:tcPr>
          <w:p w14:paraId="09F6F99D">
            <w:pPr>
              <w:rPr>
                <w:highlight w:val="none"/>
              </w:rPr>
            </w:pPr>
          </w:p>
        </w:tc>
        <w:tc>
          <w:tcPr>
            <w:tcW w:w="1045" w:type="dxa"/>
          </w:tcPr>
          <w:p w14:paraId="7E8C3911">
            <w:pPr>
              <w:rPr>
                <w:highlight w:val="none"/>
              </w:rPr>
            </w:pPr>
          </w:p>
        </w:tc>
      </w:tr>
      <w:tr w14:paraId="7E78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21E73002">
            <w:pPr>
              <w:jc w:val="center"/>
              <w:rPr>
                <w:highlight w:val="none"/>
              </w:rPr>
            </w:pPr>
          </w:p>
        </w:tc>
        <w:tc>
          <w:tcPr>
            <w:tcW w:w="731" w:type="dxa"/>
            <w:vMerge w:val="continue"/>
            <w:vAlign w:val="center"/>
          </w:tcPr>
          <w:p w14:paraId="28513700">
            <w:pPr>
              <w:jc w:val="center"/>
              <w:rPr>
                <w:b/>
                <w:bCs/>
                <w:highlight w:val="none"/>
              </w:rPr>
            </w:pPr>
          </w:p>
        </w:tc>
        <w:tc>
          <w:tcPr>
            <w:tcW w:w="659" w:type="dxa"/>
            <w:vMerge w:val="continue"/>
            <w:vAlign w:val="center"/>
          </w:tcPr>
          <w:p w14:paraId="444E67D2">
            <w:pPr>
              <w:jc w:val="center"/>
              <w:rPr>
                <w:b/>
                <w:bCs/>
                <w:highlight w:val="none"/>
              </w:rPr>
            </w:pPr>
          </w:p>
        </w:tc>
        <w:tc>
          <w:tcPr>
            <w:tcW w:w="6590" w:type="dxa"/>
          </w:tcPr>
          <w:p w14:paraId="3B1D393D">
            <w:pPr>
              <w:rPr>
                <w:highlight w:val="none"/>
              </w:rPr>
            </w:pPr>
            <w:r>
              <w:rPr>
                <w:rFonts w:hint="eastAsia" w:ascii="宋体" w:hAnsi="宋体" w:eastAsia="宋体" w:cs="宋体"/>
                <w:color w:val="000000"/>
                <w:kern w:val="0"/>
                <w:sz w:val="20"/>
                <w:szCs w:val="20"/>
                <w:highlight w:val="none"/>
                <w:lang w:bidi="ar"/>
              </w:rPr>
              <w:t>7-9分：客房整洁，无明显污渍</w:t>
            </w:r>
          </w:p>
        </w:tc>
        <w:tc>
          <w:tcPr>
            <w:tcW w:w="690" w:type="dxa"/>
            <w:vMerge w:val="continue"/>
          </w:tcPr>
          <w:p w14:paraId="71BF44AF">
            <w:pPr>
              <w:rPr>
                <w:highlight w:val="none"/>
              </w:rPr>
            </w:pPr>
          </w:p>
        </w:tc>
        <w:tc>
          <w:tcPr>
            <w:tcW w:w="1045" w:type="dxa"/>
          </w:tcPr>
          <w:p w14:paraId="7924BA2D">
            <w:pPr>
              <w:rPr>
                <w:highlight w:val="none"/>
              </w:rPr>
            </w:pPr>
          </w:p>
        </w:tc>
      </w:tr>
      <w:tr w14:paraId="0AED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1E381743">
            <w:pPr>
              <w:jc w:val="center"/>
              <w:rPr>
                <w:highlight w:val="none"/>
              </w:rPr>
            </w:pPr>
          </w:p>
        </w:tc>
        <w:tc>
          <w:tcPr>
            <w:tcW w:w="731" w:type="dxa"/>
            <w:vMerge w:val="continue"/>
            <w:vAlign w:val="center"/>
          </w:tcPr>
          <w:p w14:paraId="11CAC7F1">
            <w:pPr>
              <w:jc w:val="center"/>
              <w:rPr>
                <w:b/>
                <w:bCs/>
                <w:highlight w:val="none"/>
              </w:rPr>
            </w:pPr>
          </w:p>
        </w:tc>
        <w:tc>
          <w:tcPr>
            <w:tcW w:w="659" w:type="dxa"/>
            <w:vMerge w:val="continue"/>
            <w:vAlign w:val="center"/>
          </w:tcPr>
          <w:p w14:paraId="4E9C2F76">
            <w:pPr>
              <w:jc w:val="center"/>
              <w:rPr>
                <w:b/>
                <w:bCs/>
                <w:highlight w:val="none"/>
              </w:rPr>
            </w:pPr>
          </w:p>
        </w:tc>
        <w:tc>
          <w:tcPr>
            <w:tcW w:w="6590" w:type="dxa"/>
          </w:tcPr>
          <w:p w14:paraId="0AAF7F7B">
            <w:pPr>
              <w:rPr>
                <w:highlight w:val="none"/>
              </w:rPr>
            </w:pPr>
            <w:r>
              <w:rPr>
                <w:rFonts w:hint="eastAsia" w:ascii="宋体" w:hAnsi="宋体" w:eastAsia="宋体" w:cs="宋体"/>
                <w:color w:val="000000"/>
                <w:kern w:val="0"/>
                <w:sz w:val="20"/>
                <w:szCs w:val="20"/>
                <w:highlight w:val="none"/>
                <w:lang w:bidi="ar"/>
              </w:rPr>
              <w:t>1-7分：基本整洁，轻微灰尘</w:t>
            </w:r>
          </w:p>
        </w:tc>
        <w:tc>
          <w:tcPr>
            <w:tcW w:w="690" w:type="dxa"/>
            <w:vMerge w:val="continue"/>
          </w:tcPr>
          <w:p w14:paraId="551FD7D4">
            <w:pPr>
              <w:rPr>
                <w:highlight w:val="none"/>
              </w:rPr>
            </w:pPr>
          </w:p>
        </w:tc>
        <w:tc>
          <w:tcPr>
            <w:tcW w:w="1045" w:type="dxa"/>
          </w:tcPr>
          <w:p w14:paraId="76A18052">
            <w:pPr>
              <w:rPr>
                <w:highlight w:val="none"/>
              </w:rPr>
            </w:pPr>
          </w:p>
        </w:tc>
      </w:tr>
      <w:tr w14:paraId="4A3E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7D83DCB2">
            <w:pPr>
              <w:jc w:val="center"/>
              <w:rPr>
                <w:highlight w:val="none"/>
              </w:rPr>
            </w:pPr>
          </w:p>
        </w:tc>
        <w:tc>
          <w:tcPr>
            <w:tcW w:w="731" w:type="dxa"/>
            <w:vMerge w:val="continue"/>
            <w:vAlign w:val="center"/>
          </w:tcPr>
          <w:p w14:paraId="5A31CF09">
            <w:pPr>
              <w:jc w:val="center"/>
              <w:rPr>
                <w:b/>
                <w:bCs/>
                <w:highlight w:val="none"/>
              </w:rPr>
            </w:pPr>
          </w:p>
        </w:tc>
        <w:tc>
          <w:tcPr>
            <w:tcW w:w="659" w:type="dxa"/>
            <w:vMerge w:val="continue"/>
            <w:vAlign w:val="center"/>
          </w:tcPr>
          <w:p w14:paraId="48DC8C7A">
            <w:pPr>
              <w:jc w:val="center"/>
              <w:rPr>
                <w:b/>
                <w:bCs/>
                <w:highlight w:val="none"/>
              </w:rPr>
            </w:pPr>
          </w:p>
        </w:tc>
        <w:tc>
          <w:tcPr>
            <w:tcW w:w="6590" w:type="dxa"/>
          </w:tcPr>
          <w:p w14:paraId="5CA8E63F">
            <w:pPr>
              <w:rPr>
                <w:highlight w:val="none"/>
              </w:rPr>
            </w:pPr>
            <w:r>
              <w:rPr>
                <w:rFonts w:hint="eastAsia" w:ascii="宋体" w:hAnsi="宋体" w:eastAsia="宋体" w:cs="宋体"/>
                <w:color w:val="000000"/>
                <w:kern w:val="0"/>
                <w:sz w:val="20"/>
                <w:szCs w:val="20"/>
                <w:highlight w:val="none"/>
                <w:lang w:bidi="ar"/>
              </w:rPr>
              <w:t>0分：卫生较差，有明显污渍</w:t>
            </w:r>
          </w:p>
        </w:tc>
        <w:tc>
          <w:tcPr>
            <w:tcW w:w="690" w:type="dxa"/>
            <w:vMerge w:val="continue"/>
          </w:tcPr>
          <w:p w14:paraId="10F36E61">
            <w:pPr>
              <w:rPr>
                <w:highlight w:val="none"/>
              </w:rPr>
            </w:pPr>
          </w:p>
        </w:tc>
        <w:tc>
          <w:tcPr>
            <w:tcW w:w="1045" w:type="dxa"/>
          </w:tcPr>
          <w:p w14:paraId="07B26020">
            <w:pPr>
              <w:rPr>
                <w:highlight w:val="none"/>
              </w:rPr>
            </w:pPr>
          </w:p>
        </w:tc>
      </w:tr>
      <w:tr w14:paraId="7BF5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208C75B1">
            <w:pPr>
              <w:jc w:val="center"/>
              <w:rPr>
                <w:highlight w:val="none"/>
              </w:rPr>
            </w:pPr>
          </w:p>
        </w:tc>
        <w:tc>
          <w:tcPr>
            <w:tcW w:w="731" w:type="dxa"/>
            <w:vMerge w:val="continue"/>
            <w:vAlign w:val="center"/>
          </w:tcPr>
          <w:p w14:paraId="7FFAB583">
            <w:pPr>
              <w:jc w:val="center"/>
              <w:rPr>
                <w:b/>
                <w:bCs/>
                <w:highlight w:val="none"/>
              </w:rPr>
            </w:pPr>
          </w:p>
        </w:tc>
        <w:tc>
          <w:tcPr>
            <w:tcW w:w="659" w:type="dxa"/>
            <w:vMerge w:val="restart"/>
            <w:vAlign w:val="center"/>
          </w:tcPr>
          <w:p w14:paraId="573B0B11">
            <w:pPr>
              <w:jc w:val="center"/>
              <w:rPr>
                <w:b/>
                <w:bCs/>
                <w:highlight w:val="none"/>
              </w:rPr>
            </w:pPr>
            <w:r>
              <w:rPr>
                <w:b/>
                <w:bCs/>
                <w:highlight w:val="none"/>
              </w:rPr>
              <w:t>客房设施</w:t>
            </w:r>
            <w:r>
              <w:rPr>
                <w:rFonts w:hint="eastAsia"/>
                <w:b/>
                <w:bCs/>
                <w:highlight w:val="none"/>
              </w:rPr>
              <w:t>完好度</w:t>
            </w:r>
          </w:p>
        </w:tc>
        <w:tc>
          <w:tcPr>
            <w:tcW w:w="6590" w:type="dxa"/>
          </w:tcPr>
          <w:p w14:paraId="0134D1AC">
            <w:pPr>
              <w:rPr>
                <w:highlight w:val="none"/>
              </w:rPr>
            </w:pPr>
            <w:r>
              <w:rPr>
                <w:rFonts w:hint="eastAsia" w:ascii="宋体" w:hAnsi="宋体" w:eastAsia="宋体" w:cs="宋体"/>
                <w:color w:val="000000"/>
                <w:kern w:val="0"/>
                <w:sz w:val="20"/>
                <w:szCs w:val="20"/>
                <w:highlight w:val="none"/>
                <w:lang w:bidi="ar"/>
              </w:rPr>
              <w:t>9-10分：所有设施（水电、卫浴、空调等）正常使用，无故障</w:t>
            </w:r>
          </w:p>
        </w:tc>
        <w:tc>
          <w:tcPr>
            <w:tcW w:w="690" w:type="dxa"/>
            <w:vMerge w:val="restart"/>
          </w:tcPr>
          <w:p w14:paraId="15E45837">
            <w:pPr>
              <w:rPr>
                <w:highlight w:val="none"/>
              </w:rPr>
            </w:pPr>
          </w:p>
        </w:tc>
        <w:tc>
          <w:tcPr>
            <w:tcW w:w="1045" w:type="dxa"/>
          </w:tcPr>
          <w:p w14:paraId="37F93F30">
            <w:pPr>
              <w:rPr>
                <w:highlight w:val="none"/>
              </w:rPr>
            </w:pPr>
          </w:p>
        </w:tc>
      </w:tr>
      <w:tr w14:paraId="3164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12EE16CA">
            <w:pPr>
              <w:jc w:val="center"/>
              <w:rPr>
                <w:highlight w:val="none"/>
              </w:rPr>
            </w:pPr>
          </w:p>
        </w:tc>
        <w:tc>
          <w:tcPr>
            <w:tcW w:w="731" w:type="dxa"/>
            <w:vMerge w:val="continue"/>
            <w:vAlign w:val="center"/>
          </w:tcPr>
          <w:p w14:paraId="08CDBEDE">
            <w:pPr>
              <w:jc w:val="center"/>
              <w:rPr>
                <w:b/>
                <w:bCs/>
                <w:highlight w:val="none"/>
              </w:rPr>
            </w:pPr>
          </w:p>
        </w:tc>
        <w:tc>
          <w:tcPr>
            <w:tcW w:w="659" w:type="dxa"/>
            <w:vMerge w:val="continue"/>
            <w:vAlign w:val="center"/>
          </w:tcPr>
          <w:p w14:paraId="4DCD4CAD">
            <w:pPr>
              <w:jc w:val="center"/>
              <w:rPr>
                <w:b/>
                <w:bCs/>
                <w:highlight w:val="none"/>
              </w:rPr>
            </w:pPr>
          </w:p>
        </w:tc>
        <w:tc>
          <w:tcPr>
            <w:tcW w:w="6590" w:type="dxa"/>
          </w:tcPr>
          <w:p w14:paraId="59BF4EB0">
            <w:pPr>
              <w:rPr>
                <w:highlight w:val="none"/>
              </w:rPr>
            </w:pPr>
            <w:r>
              <w:rPr>
                <w:rFonts w:hint="eastAsia" w:ascii="宋体" w:hAnsi="宋体" w:eastAsia="宋体" w:cs="宋体"/>
                <w:color w:val="000000"/>
                <w:kern w:val="0"/>
                <w:sz w:val="20"/>
                <w:szCs w:val="20"/>
                <w:highlight w:val="none"/>
                <w:lang w:bidi="ar"/>
              </w:rPr>
              <w:t>7-9分：设施完好，无问题</w:t>
            </w:r>
          </w:p>
        </w:tc>
        <w:tc>
          <w:tcPr>
            <w:tcW w:w="690" w:type="dxa"/>
            <w:vMerge w:val="continue"/>
          </w:tcPr>
          <w:p w14:paraId="5844D01E">
            <w:pPr>
              <w:rPr>
                <w:highlight w:val="none"/>
              </w:rPr>
            </w:pPr>
          </w:p>
        </w:tc>
        <w:tc>
          <w:tcPr>
            <w:tcW w:w="1045" w:type="dxa"/>
          </w:tcPr>
          <w:p w14:paraId="6EB8B68B">
            <w:pPr>
              <w:rPr>
                <w:highlight w:val="none"/>
              </w:rPr>
            </w:pPr>
          </w:p>
        </w:tc>
      </w:tr>
      <w:tr w14:paraId="52F3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07F384FE">
            <w:pPr>
              <w:jc w:val="center"/>
              <w:rPr>
                <w:highlight w:val="none"/>
              </w:rPr>
            </w:pPr>
          </w:p>
        </w:tc>
        <w:tc>
          <w:tcPr>
            <w:tcW w:w="731" w:type="dxa"/>
            <w:vMerge w:val="continue"/>
            <w:vAlign w:val="center"/>
          </w:tcPr>
          <w:p w14:paraId="3BCFA409">
            <w:pPr>
              <w:jc w:val="center"/>
              <w:rPr>
                <w:b/>
                <w:bCs/>
                <w:highlight w:val="none"/>
              </w:rPr>
            </w:pPr>
          </w:p>
        </w:tc>
        <w:tc>
          <w:tcPr>
            <w:tcW w:w="659" w:type="dxa"/>
            <w:vMerge w:val="continue"/>
            <w:vAlign w:val="center"/>
          </w:tcPr>
          <w:p w14:paraId="59E5AC6A">
            <w:pPr>
              <w:jc w:val="center"/>
              <w:rPr>
                <w:b/>
                <w:bCs/>
                <w:highlight w:val="none"/>
              </w:rPr>
            </w:pPr>
          </w:p>
        </w:tc>
        <w:tc>
          <w:tcPr>
            <w:tcW w:w="6590" w:type="dxa"/>
          </w:tcPr>
          <w:p w14:paraId="663B41CA">
            <w:pPr>
              <w:rPr>
                <w:highlight w:val="none"/>
              </w:rPr>
            </w:pPr>
            <w:r>
              <w:rPr>
                <w:rFonts w:hint="eastAsia" w:ascii="宋体" w:hAnsi="宋体" w:eastAsia="宋体" w:cs="宋体"/>
                <w:color w:val="000000"/>
                <w:kern w:val="0"/>
                <w:sz w:val="20"/>
                <w:szCs w:val="20"/>
                <w:highlight w:val="none"/>
                <w:lang w:bidi="ar"/>
              </w:rPr>
              <w:t>1-7分：个别小设施故障，不影响使用</w:t>
            </w:r>
          </w:p>
        </w:tc>
        <w:tc>
          <w:tcPr>
            <w:tcW w:w="690" w:type="dxa"/>
            <w:vMerge w:val="continue"/>
          </w:tcPr>
          <w:p w14:paraId="66E0C84D">
            <w:pPr>
              <w:rPr>
                <w:highlight w:val="none"/>
              </w:rPr>
            </w:pPr>
          </w:p>
        </w:tc>
        <w:tc>
          <w:tcPr>
            <w:tcW w:w="1045" w:type="dxa"/>
          </w:tcPr>
          <w:p w14:paraId="6D2A02BB">
            <w:pPr>
              <w:rPr>
                <w:highlight w:val="none"/>
              </w:rPr>
            </w:pPr>
          </w:p>
        </w:tc>
      </w:tr>
      <w:tr w14:paraId="3318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6FFF88A3">
            <w:pPr>
              <w:jc w:val="center"/>
              <w:rPr>
                <w:highlight w:val="none"/>
              </w:rPr>
            </w:pPr>
          </w:p>
        </w:tc>
        <w:tc>
          <w:tcPr>
            <w:tcW w:w="731" w:type="dxa"/>
            <w:vMerge w:val="continue"/>
            <w:vAlign w:val="center"/>
          </w:tcPr>
          <w:p w14:paraId="178AEAF2">
            <w:pPr>
              <w:jc w:val="center"/>
              <w:rPr>
                <w:b/>
                <w:bCs/>
                <w:highlight w:val="none"/>
              </w:rPr>
            </w:pPr>
          </w:p>
        </w:tc>
        <w:tc>
          <w:tcPr>
            <w:tcW w:w="659" w:type="dxa"/>
            <w:vMerge w:val="continue"/>
            <w:vAlign w:val="center"/>
          </w:tcPr>
          <w:p w14:paraId="73CD6153">
            <w:pPr>
              <w:jc w:val="center"/>
              <w:rPr>
                <w:b/>
                <w:bCs/>
                <w:highlight w:val="none"/>
              </w:rPr>
            </w:pPr>
          </w:p>
        </w:tc>
        <w:tc>
          <w:tcPr>
            <w:tcW w:w="6590" w:type="dxa"/>
          </w:tcPr>
          <w:p w14:paraId="6304AC8B">
            <w:pPr>
              <w:rPr>
                <w:highlight w:val="none"/>
              </w:rPr>
            </w:pPr>
            <w:r>
              <w:rPr>
                <w:rFonts w:hint="eastAsia" w:ascii="宋体" w:hAnsi="宋体" w:eastAsia="宋体" w:cs="宋体"/>
                <w:color w:val="000000"/>
                <w:kern w:val="0"/>
                <w:sz w:val="20"/>
                <w:szCs w:val="20"/>
                <w:highlight w:val="none"/>
                <w:lang w:bidi="ar"/>
              </w:rPr>
              <w:t>0分：多处小故障，影响居住体验</w:t>
            </w:r>
          </w:p>
        </w:tc>
        <w:tc>
          <w:tcPr>
            <w:tcW w:w="690" w:type="dxa"/>
            <w:vMerge w:val="continue"/>
          </w:tcPr>
          <w:p w14:paraId="712D5047">
            <w:pPr>
              <w:rPr>
                <w:highlight w:val="none"/>
              </w:rPr>
            </w:pPr>
          </w:p>
        </w:tc>
        <w:tc>
          <w:tcPr>
            <w:tcW w:w="1045" w:type="dxa"/>
          </w:tcPr>
          <w:p w14:paraId="186D1FB3">
            <w:pPr>
              <w:rPr>
                <w:highlight w:val="none"/>
              </w:rPr>
            </w:pPr>
          </w:p>
        </w:tc>
      </w:tr>
      <w:tr w14:paraId="4E75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vAlign w:val="center"/>
          </w:tcPr>
          <w:p w14:paraId="2C2D0FA5">
            <w:pPr>
              <w:jc w:val="center"/>
              <w:rPr>
                <w:highlight w:val="none"/>
              </w:rPr>
            </w:pPr>
          </w:p>
        </w:tc>
        <w:tc>
          <w:tcPr>
            <w:tcW w:w="731" w:type="dxa"/>
            <w:vMerge w:val="continue"/>
            <w:vAlign w:val="center"/>
          </w:tcPr>
          <w:p w14:paraId="7E46FF84">
            <w:pPr>
              <w:jc w:val="center"/>
              <w:rPr>
                <w:b/>
                <w:bCs/>
                <w:highlight w:val="none"/>
              </w:rPr>
            </w:pPr>
          </w:p>
        </w:tc>
        <w:tc>
          <w:tcPr>
            <w:tcW w:w="659" w:type="dxa"/>
            <w:vMerge w:val="restart"/>
            <w:vAlign w:val="center"/>
          </w:tcPr>
          <w:p w14:paraId="3AEC48A6">
            <w:pPr>
              <w:jc w:val="center"/>
              <w:rPr>
                <w:b/>
                <w:bCs/>
                <w:highlight w:val="none"/>
              </w:rPr>
            </w:pPr>
            <w:r>
              <w:rPr>
                <w:rFonts w:hint="eastAsia"/>
                <w:b/>
                <w:bCs/>
                <w:highlight w:val="none"/>
              </w:rPr>
              <w:t>住宿</w:t>
            </w:r>
            <w:r>
              <w:rPr>
                <w:b/>
                <w:bCs/>
                <w:highlight w:val="none"/>
              </w:rPr>
              <w:t>服务响应</w:t>
            </w:r>
          </w:p>
        </w:tc>
        <w:tc>
          <w:tcPr>
            <w:tcW w:w="6590" w:type="dxa"/>
          </w:tcPr>
          <w:p w14:paraId="6BD2B62C">
            <w:pPr>
              <w:rPr>
                <w:highlight w:val="none"/>
              </w:rPr>
            </w:pPr>
            <w:r>
              <w:rPr>
                <w:rFonts w:hint="eastAsia" w:ascii="宋体" w:hAnsi="宋体" w:eastAsia="宋体" w:cs="宋体"/>
                <w:color w:val="000000"/>
                <w:kern w:val="0"/>
                <w:sz w:val="20"/>
                <w:szCs w:val="20"/>
                <w:highlight w:val="none"/>
                <w:lang w:bidi="ar"/>
              </w:rPr>
              <w:t>9-10分：需求响应及时，5分钟内处理问题</w:t>
            </w:r>
          </w:p>
        </w:tc>
        <w:tc>
          <w:tcPr>
            <w:tcW w:w="690" w:type="dxa"/>
            <w:vMerge w:val="restart"/>
          </w:tcPr>
          <w:p w14:paraId="07AA272E">
            <w:pPr>
              <w:rPr>
                <w:highlight w:val="none"/>
              </w:rPr>
            </w:pPr>
          </w:p>
        </w:tc>
        <w:tc>
          <w:tcPr>
            <w:tcW w:w="1045" w:type="dxa"/>
          </w:tcPr>
          <w:p w14:paraId="7ECEC055">
            <w:pPr>
              <w:rPr>
                <w:highlight w:val="none"/>
              </w:rPr>
            </w:pPr>
          </w:p>
        </w:tc>
      </w:tr>
      <w:tr w14:paraId="4EB8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463FFC06">
            <w:pPr>
              <w:rPr>
                <w:highlight w:val="none"/>
              </w:rPr>
            </w:pPr>
          </w:p>
        </w:tc>
        <w:tc>
          <w:tcPr>
            <w:tcW w:w="731" w:type="dxa"/>
            <w:vMerge w:val="continue"/>
          </w:tcPr>
          <w:p w14:paraId="5C2453A1">
            <w:pPr>
              <w:rPr>
                <w:highlight w:val="none"/>
              </w:rPr>
            </w:pPr>
          </w:p>
        </w:tc>
        <w:tc>
          <w:tcPr>
            <w:tcW w:w="659" w:type="dxa"/>
            <w:vMerge w:val="continue"/>
          </w:tcPr>
          <w:p w14:paraId="3FD9FDA5">
            <w:pPr>
              <w:rPr>
                <w:highlight w:val="none"/>
              </w:rPr>
            </w:pPr>
          </w:p>
        </w:tc>
        <w:tc>
          <w:tcPr>
            <w:tcW w:w="6590" w:type="dxa"/>
          </w:tcPr>
          <w:p w14:paraId="6C52B5C7">
            <w:pPr>
              <w:rPr>
                <w:highlight w:val="none"/>
              </w:rPr>
            </w:pPr>
            <w:r>
              <w:rPr>
                <w:rFonts w:hint="eastAsia" w:ascii="宋体" w:hAnsi="宋体" w:eastAsia="宋体" w:cs="宋体"/>
                <w:color w:val="000000"/>
                <w:kern w:val="0"/>
                <w:sz w:val="20"/>
                <w:szCs w:val="20"/>
                <w:highlight w:val="none"/>
                <w:lang w:bidi="ar"/>
              </w:rPr>
              <w:t>6-9分：响应较快，10分钟内处理</w:t>
            </w:r>
          </w:p>
        </w:tc>
        <w:tc>
          <w:tcPr>
            <w:tcW w:w="690" w:type="dxa"/>
            <w:vMerge w:val="continue"/>
          </w:tcPr>
          <w:p w14:paraId="4E0FC7DA">
            <w:pPr>
              <w:rPr>
                <w:highlight w:val="none"/>
              </w:rPr>
            </w:pPr>
          </w:p>
        </w:tc>
        <w:tc>
          <w:tcPr>
            <w:tcW w:w="1045" w:type="dxa"/>
          </w:tcPr>
          <w:p w14:paraId="3831329E">
            <w:pPr>
              <w:rPr>
                <w:highlight w:val="none"/>
              </w:rPr>
            </w:pPr>
          </w:p>
        </w:tc>
      </w:tr>
      <w:tr w14:paraId="2573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6310CC20">
            <w:pPr>
              <w:rPr>
                <w:highlight w:val="none"/>
              </w:rPr>
            </w:pPr>
          </w:p>
        </w:tc>
        <w:tc>
          <w:tcPr>
            <w:tcW w:w="731" w:type="dxa"/>
            <w:vMerge w:val="continue"/>
          </w:tcPr>
          <w:p w14:paraId="3E2175B2">
            <w:pPr>
              <w:rPr>
                <w:highlight w:val="none"/>
              </w:rPr>
            </w:pPr>
          </w:p>
        </w:tc>
        <w:tc>
          <w:tcPr>
            <w:tcW w:w="659" w:type="dxa"/>
            <w:vMerge w:val="continue"/>
          </w:tcPr>
          <w:p w14:paraId="402DA293">
            <w:pPr>
              <w:rPr>
                <w:highlight w:val="none"/>
              </w:rPr>
            </w:pPr>
          </w:p>
        </w:tc>
        <w:tc>
          <w:tcPr>
            <w:tcW w:w="6590" w:type="dxa"/>
          </w:tcPr>
          <w:p w14:paraId="40E9873F">
            <w:pPr>
              <w:rPr>
                <w:highlight w:val="none"/>
              </w:rPr>
            </w:pPr>
            <w:r>
              <w:rPr>
                <w:rFonts w:hint="eastAsia" w:ascii="宋体" w:hAnsi="宋体" w:eastAsia="宋体" w:cs="宋体"/>
                <w:color w:val="000000"/>
                <w:kern w:val="0"/>
                <w:sz w:val="20"/>
                <w:szCs w:val="20"/>
                <w:highlight w:val="none"/>
                <w:lang w:bidi="ar"/>
              </w:rPr>
              <w:t>1-6分：响应一般，30分钟内处理</w:t>
            </w:r>
          </w:p>
        </w:tc>
        <w:tc>
          <w:tcPr>
            <w:tcW w:w="690" w:type="dxa"/>
            <w:vMerge w:val="continue"/>
          </w:tcPr>
          <w:p w14:paraId="5535D3DC">
            <w:pPr>
              <w:rPr>
                <w:highlight w:val="none"/>
              </w:rPr>
            </w:pPr>
          </w:p>
        </w:tc>
        <w:tc>
          <w:tcPr>
            <w:tcW w:w="1045" w:type="dxa"/>
          </w:tcPr>
          <w:p w14:paraId="1926571D">
            <w:pPr>
              <w:rPr>
                <w:highlight w:val="none"/>
              </w:rPr>
            </w:pPr>
          </w:p>
        </w:tc>
      </w:tr>
      <w:tr w14:paraId="0C6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7776C77B">
            <w:pPr>
              <w:rPr>
                <w:highlight w:val="none"/>
              </w:rPr>
            </w:pPr>
          </w:p>
        </w:tc>
        <w:tc>
          <w:tcPr>
            <w:tcW w:w="731" w:type="dxa"/>
            <w:vMerge w:val="continue"/>
          </w:tcPr>
          <w:p w14:paraId="47C7BCDB">
            <w:pPr>
              <w:rPr>
                <w:highlight w:val="none"/>
              </w:rPr>
            </w:pPr>
          </w:p>
        </w:tc>
        <w:tc>
          <w:tcPr>
            <w:tcW w:w="659" w:type="dxa"/>
            <w:vMerge w:val="continue"/>
          </w:tcPr>
          <w:p w14:paraId="67985D06">
            <w:pPr>
              <w:rPr>
                <w:highlight w:val="none"/>
              </w:rPr>
            </w:pPr>
          </w:p>
        </w:tc>
        <w:tc>
          <w:tcPr>
            <w:tcW w:w="6590" w:type="dxa"/>
          </w:tcPr>
          <w:p w14:paraId="6358F6B0">
            <w:pPr>
              <w:rPr>
                <w:highlight w:val="none"/>
              </w:rPr>
            </w:pPr>
            <w:r>
              <w:rPr>
                <w:rFonts w:hint="eastAsia" w:ascii="宋体" w:hAnsi="宋体" w:eastAsia="宋体" w:cs="宋体"/>
                <w:color w:val="000000"/>
                <w:kern w:val="0"/>
                <w:sz w:val="20"/>
                <w:szCs w:val="20"/>
                <w:highlight w:val="none"/>
                <w:lang w:bidi="ar"/>
              </w:rPr>
              <w:t>0分：响应迟缓，超30分钟处理</w:t>
            </w:r>
          </w:p>
        </w:tc>
        <w:tc>
          <w:tcPr>
            <w:tcW w:w="690" w:type="dxa"/>
            <w:vMerge w:val="continue"/>
          </w:tcPr>
          <w:p w14:paraId="3E024C64">
            <w:pPr>
              <w:rPr>
                <w:highlight w:val="none"/>
              </w:rPr>
            </w:pPr>
          </w:p>
        </w:tc>
        <w:tc>
          <w:tcPr>
            <w:tcW w:w="1045" w:type="dxa"/>
          </w:tcPr>
          <w:p w14:paraId="4E4A7905">
            <w:pPr>
              <w:rPr>
                <w:highlight w:val="none"/>
              </w:rPr>
            </w:pPr>
          </w:p>
        </w:tc>
      </w:tr>
      <w:tr w14:paraId="2434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restart"/>
            <w:vAlign w:val="center"/>
          </w:tcPr>
          <w:p w14:paraId="1B3168A2">
            <w:pPr>
              <w:jc w:val="center"/>
              <w:rPr>
                <w:highlight w:val="none"/>
              </w:rPr>
            </w:pPr>
            <w:r>
              <w:rPr>
                <w:rFonts w:hint="eastAsia"/>
                <w:highlight w:val="none"/>
              </w:rPr>
              <w:t>3</w:t>
            </w:r>
          </w:p>
        </w:tc>
        <w:tc>
          <w:tcPr>
            <w:tcW w:w="731" w:type="dxa"/>
            <w:vMerge w:val="restart"/>
            <w:vAlign w:val="center"/>
          </w:tcPr>
          <w:p w14:paraId="71B9F234">
            <w:pPr>
              <w:jc w:val="center"/>
              <w:rPr>
                <w:highlight w:val="none"/>
              </w:rPr>
            </w:pPr>
            <w:r>
              <w:rPr>
                <w:b/>
                <w:bCs/>
                <w:highlight w:val="none"/>
              </w:rPr>
              <w:t>现场教学服务（40分）</w:t>
            </w:r>
          </w:p>
        </w:tc>
        <w:tc>
          <w:tcPr>
            <w:tcW w:w="659" w:type="dxa"/>
            <w:vMerge w:val="restart"/>
            <w:vAlign w:val="center"/>
          </w:tcPr>
          <w:p w14:paraId="46F307C3">
            <w:pPr>
              <w:jc w:val="center"/>
              <w:rPr>
                <w:b/>
                <w:bCs/>
                <w:highlight w:val="none"/>
              </w:rPr>
            </w:pPr>
            <w:r>
              <w:rPr>
                <w:b/>
                <w:bCs/>
                <w:highlight w:val="none"/>
              </w:rPr>
              <w:t>讲解</w:t>
            </w:r>
            <w:r>
              <w:rPr>
                <w:rFonts w:hint="eastAsia"/>
                <w:b/>
                <w:bCs/>
                <w:highlight w:val="none"/>
              </w:rPr>
              <w:t>人员</w:t>
            </w:r>
            <w:r>
              <w:rPr>
                <w:b/>
                <w:bCs/>
                <w:highlight w:val="none"/>
              </w:rPr>
              <w:t>专业</w:t>
            </w:r>
            <w:r>
              <w:rPr>
                <w:rFonts w:hint="eastAsia"/>
                <w:b/>
                <w:bCs/>
                <w:highlight w:val="none"/>
              </w:rPr>
              <w:t>度</w:t>
            </w:r>
          </w:p>
        </w:tc>
        <w:tc>
          <w:tcPr>
            <w:tcW w:w="6590" w:type="dxa"/>
          </w:tcPr>
          <w:p w14:paraId="5C7A8969">
            <w:pP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19-20分：讲解清晰透彻，内容精准，答疑专业细致，贴合培训需求</w:t>
            </w:r>
          </w:p>
        </w:tc>
        <w:tc>
          <w:tcPr>
            <w:tcW w:w="690" w:type="dxa"/>
            <w:vMerge w:val="restart"/>
          </w:tcPr>
          <w:p w14:paraId="279721ED">
            <w:pPr>
              <w:rPr>
                <w:highlight w:val="none"/>
              </w:rPr>
            </w:pPr>
          </w:p>
        </w:tc>
        <w:tc>
          <w:tcPr>
            <w:tcW w:w="1045" w:type="dxa"/>
          </w:tcPr>
          <w:p w14:paraId="0A45E932">
            <w:pPr>
              <w:rPr>
                <w:highlight w:val="none"/>
              </w:rPr>
            </w:pPr>
          </w:p>
        </w:tc>
      </w:tr>
      <w:tr w14:paraId="3E2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380E73CB">
            <w:pPr>
              <w:rPr>
                <w:highlight w:val="none"/>
              </w:rPr>
            </w:pPr>
          </w:p>
        </w:tc>
        <w:tc>
          <w:tcPr>
            <w:tcW w:w="731" w:type="dxa"/>
            <w:vMerge w:val="continue"/>
          </w:tcPr>
          <w:p w14:paraId="26ED40EE">
            <w:pPr>
              <w:rPr>
                <w:highlight w:val="none"/>
              </w:rPr>
            </w:pPr>
          </w:p>
        </w:tc>
        <w:tc>
          <w:tcPr>
            <w:tcW w:w="659" w:type="dxa"/>
            <w:vMerge w:val="continue"/>
            <w:vAlign w:val="center"/>
          </w:tcPr>
          <w:p w14:paraId="75A8EF59">
            <w:pPr>
              <w:jc w:val="center"/>
              <w:rPr>
                <w:b/>
                <w:bCs/>
                <w:highlight w:val="none"/>
              </w:rPr>
            </w:pPr>
          </w:p>
        </w:tc>
        <w:tc>
          <w:tcPr>
            <w:tcW w:w="6590" w:type="dxa"/>
          </w:tcPr>
          <w:p w14:paraId="345695A5">
            <w:pP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10-19分：讲解清楚，答疑准确</w:t>
            </w:r>
          </w:p>
        </w:tc>
        <w:tc>
          <w:tcPr>
            <w:tcW w:w="690" w:type="dxa"/>
            <w:vMerge w:val="continue"/>
          </w:tcPr>
          <w:p w14:paraId="79B359AF">
            <w:pPr>
              <w:rPr>
                <w:highlight w:val="none"/>
              </w:rPr>
            </w:pPr>
          </w:p>
        </w:tc>
        <w:tc>
          <w:tcPr>
            <w:tcW w:w="1045" w:type="dxa"/>
          </w:tcPr>
          <w:p w14:paraId="3653A3BF">
            <w:pPr>
              <w:rPr>
                <w:highlight w:val="none"/>
              </w:rPr>
            </w:pPr>
          </w:p>
        </w:tc>
      </w:tr>
      <w:tr w14:paraId="3800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4EF5E557">
            <w:pPr>
              <w:rPr>
                <w:highlight w:val="none"/>
              </w:rPr>
            </w:pPr>
          </w:p>
        </w:tc>
        <w:tc>
          <w:tcPr>
            <w:tcW w:w="731" w:type="dxa"/>
            <w:vMerge w:val="continue"/>
          </w:tcPr>
          <w:p w14:paraId="4CD687BC">
            <w:pPr>
              <w:rPr>
                <w:highlight w:val="none"/>
              </w:rPr>
            </w:pPr>
          </w:p>
        </w:tc>
        <w:tc>
          <w:tcPr>
            <w:tcW w:w="659" w:type="dxa"/>
            <w:vMerge w:val="continue"/>
            <w:vAlign w:val="center"/>
          </w:tcPr>
          <w:p w14:paraId="73832973">
            <w:pPr>
              <w:jc w:val="center"/>
              <w:rPr>
                <w:b/>
                <w:bCs/>
                <w:highlight w:val="none"/>
              </w:rPr>
            </w:pPr>
          </w:p>
        </w:tc>
        <w:tc>
          <w:tcPr>
            <w:tcW w:w="6590" w:type="dxa"/>
          </w:tcPr>
          <w:p w14:paraId="59770AFE">
            <w:pP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1-10分：讲解基本清晰，答疑粗略</w:t>
            </w:r>
          </w:p>
        </w:tc>
        <w:tc>
          <w:tcPr>
            <w:tcW w:w="690" w:type="dxa"/>
            <w:vMerge w:val="continue"/>
          </w:tcPr>
          <w:p w14:paraId="79EEDE4C">
            <w:pPr>
              <w:rPr>
                <w:highlight w:val="none"/>
              </w:rPr>
            </w:pPr>
          </w:p>
        </w:tc>
        <w:tc>
          <w:tcPr>
            <w:tcW w:w="1045" w:type="dxa"/>
          </w:tcPr>
          <w:p w14:paraId="7B7A5DA0">
            <w:pPr>
              <w:rPr>
                <w:highlight w:val="none"/>
              </w:rPr>
            </w:pPr>
          </w:p>
        </w:tc>
      </w:tr>
      <w:tr w14:paraId="6F5A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645A529D">
            <w:pPr>
              <w:rPr>
                <w:highlight w:val="none"/>
              </w:rPr>
            </w:pPr>
          </w:p>
        </w:tc>
        <w:tc>
          <w:tcPr>
            <w:tcW w:w="731" w:type="dxa"/>
            <w:vMerge w:val="continue"/>
          </w:tcPr>
          <w:p w14:paraId="3911F8E9">
            <w:pPr>
              <w:rPr>
                <w:highlight w:val="none"/>
              </w:rPr>
            </w:pPr>
          </w:p>
        </w:tc>
        <w:tc>
          <w:tcPr>
            <w:tcW w:w="659" w:type="dxa"/>
            <w:vMerge w:val="continue"/>
            <w:vAlign w:val="center"/>
          </w:tcPr>
          <w:p w14:paraId="66FC19BC">
            <w:pPr>
              <w:jc w:val="center"/>
              <w:rPr>
                <w:b/>
                <w:bCs/>
                <w:highlight w:val="none"/>
              </w:rPr>
            </w:pPr>
          </w:p>
        </w:tc>
        <w:tc>
          <w:tcPr>
            <w:tcW w:w="6590" w:type="dxa"/>
          </w:tcPr>
          <w:p w14:paraId="74536BEC">
            <w:pP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0分：讲解模糊，答疑有误</w:t>
            </w:r>
          </w:p>
        </w:tc>
        <w:tc>
          <w:tcPr>
            <w:tcW w:w="690" w:type="dxa"/>
            <w:vMerge w:val="continue"/>
          </w:tcPr>
          <w:p w14:paraId="33D765E4">
            <w:pPr>
              <w:rPr>
                <w:highlight w:val="none"/>
              </w:rPr>
            </w:pPr>
          </w:p>
        </w:tc>
        <w:tc>
          <w:tcPr>
            <w:tcW w:w="1045" w:type="dxa"/>
          </w:tcPr>
          <w:p w14:paraId="4849581E">
            <w:pPr>
              <w:rPr>
                <w:highlight w:val="none"/>
              </w:rPr>
            </w:pPr>
          </w:p>
        </w:tc>
      </w:tr>
      <w:tr w14:paraId="2C99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0593F819">
            <w:pPr>
              <w:rPr>
                <w:highlight w:val="none"/>
              </w:rPr>
            </w:pPr>
          </w:p>
        </w:tc>
        <w:tc>
          <w:tcPr>
            <w:tcW w:w="731" w:type="dxa"/>
            <w:vMerge w:val="continue"/>
          </w:tcPr>
          <w:p w14:paraId="614FBA64">
            <w:pPr>
              <w:rPr>
                <w:highlight w:val="none"/>
              </w:rPr>
            </w:pPr>
          </w:p>
        </w:tc>
        <w:tc>
          <w:tcPr>
            <w:tcW w:w="659" w:type="dxa"/>
            <w:vMerge w:val="restart"/>
            <w:vAlign w:val="center"/>
          </w:tcPr>
          <w:p w14:paraId="2931BDF9">
            <w:pPr>
              <w:jc w:val="center"/>
              <w:rPr>
                <w:b/>
                <w:bCs/>
                <w:highlight w:val="none"/>
              </w:rPr>
            </w:pPr>
            <w:r>
              <w:rPr>
                <w:b/>
                <w:bCs/>
                <w:highlight w:val="none"/>
              </w:rPr>
              <w:t>教学</w:t>
            </w:r>
            <w:r>
              <w:rPr>
                <w:rFonts w:hint="eastAsia"/>
                <w:b/>
                <w:bCs/>
                <w:highlight w:val="none"/>
              </w:rPr>
              <w:t>流程</w:t>
            </w:r>
            <w:r>
              <w:rPr>
                <w:b/>
                <w:bCs/>
                <w:highlight w:val="none"/>
              </w:rPr>
              <w:t>衔接</w:t>
            </w:r>
          </w:p>
        </w:tc>
        <w:tc>
          <w:tcPr>
            <w:tcW w:w="6590" w:type="dxa"/>
          </w:tcPr>
          <w:p w14:paraId="7693E620">
            <w:pP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19-20分：流程顺畅，衔接紧密，无脱节延误</w:t>
            </w:r>
          </w:p>
        </w:tc>
        <w:tc>
          <w:tcPr>
            <w:tcW w:w="690" w:type="dxa"/>
            <w:vMerge w:val="restart"/>
          </w:tcPr>
          <w:p w14:paraId="5B01EFF7">
            <w:pPr>
              <w:rPr>
                <w:highlight w:val="none"/>
              </w:rPr>
            </w:pPr>
          </w:p>
        </w:tc>
        <w:tc>
          <w:tcPr>
            <w:tcW w:w="1045" w:type="dxa"/>
          </w:tcPr>
          <w:p w14:paraId="50A4E5DE">
            <w:pPr>
              <w:rPr>
                <w:highlight w:val="none"/>
              </w:rPr>
            </w:pPr>
          </w:p>
        </w:tc>
      </w:tr>
      <w:tr w14:paraId="2F8D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689E4F4D">
            <w:pPr>
              <w:rPr>
                <w:highlight w:val="none"/>
              </w:rPr>
            </w:pPr>
          </w:p>
        </w:tc>
        <w:tc>
          <w:tcPr>
            <w:tcW w:w="731" w:type="dxa"/>
            <w:vMerge w:val="continue"/>
          </w:tcPr>
          <w:p w14:paraId="36817F09">
            <w:pPr>
              <w:rPr>
                <w:highlight w:val="none"/>
              </w:rPr>
            </w:pPr>
          </w:p>
        </w:tc>
        <w:tc>
          <w:tcPr>
            <w:tcW w:w="659" w:type="dxa"/>
            <w:vMerge w:val="continue"/>
          </w:tcPr>
          <w:p w14:paraId="3805A71F">
            <w:pPr>
              <w:rPr>
                <w:highlight w:val="none"/>
              </w:rPr>
            </w:pPr>
          </w:p>
        </w:tc>
        <w:tc>
          <w:tcPr>
            <w:tcW w:w="6590" w:type="dxa"/>
          </w:tcPr>
          <w:p w14:paraId="1FB5EE1A">
            <w:pP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10-19分：流程顺畅，基本无延误</w:t>
            </w:r>
          </w:p>
        </w:tc>
        <w:tc>
          <w:tcPr>
            <w:tcW w:w="690" w:type="dxa"/>
            <w:vMerge w:val="continue"/>
          </w:tcPr>
          <w:p w14:paraId="05A7C3E4">
            <w:pPr>
              <w:rPr>
                <w:highlight w:val="none"/>
              </w:rPr>
            </w:pPr>
          </w:p>
        </w:tc>
        <w:tc>
          <w:tcPr>
            <w:tcW w:w="1045" w:type="dxa"/>
          </w:tcPr>
          <w:p w14:paraId="1492069A">
            <w:pPr>
              <w:rPr>
                <w:highlight w:val="none"/>
              </w:rPr>
            </w:pPr>
          </w:p>
        </w:tc>
      </w:tr>
      <w:tr w14:paraId="6243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05E57CD5">
            <w:pPr>
              <w:rPr>
                <w:highlight w:val="none"/>
              </w:rPr>
            </w:pPr>
          </w:p>
        </w:tc>
        <w:tc>
          <w:tcPr>
            <w:tcW w:w="731" w:type="dxa"/>
            <w:vMerge w:val="continue"/>
          </w:tcPr>
          <w:p w14:paraId="1FBBEF9E">
            <w:pPr>
              <w:rPr>
                <w:highlight w:val="none"/>
              </w:rPr>
            </w:pPr>
          </w:p>
        </w:tc>
        <w:tc>
          <w:tcPr>
            <w:tcW w:w="659" w:type="dxa"/>
            <w:vMerge w:val="continue"/>
          </w:tcPr>
          <w:p w14:paraId="08958AC4">
            <w:pPr>
              <w:rPr>
                <w:highlight w:val="none"/>
              </w:rPr>
            </w:pPr>
          </w:p>
        </w:tc>
        <w:tc>
          <w:tcPr>
            <w:tcW w:w="6590" w:type="dxa"/>
          </w:tcPr>
          <w:p w14:paraId="6FC4D594">
            <w:pP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1-10分：流程一般，轻微衔接不畅</w:t>
            </w:r>
          </w:p>
        </w:tc>
        <w:tc>
          <w:tcPr>
            <w:tcW w:w="690" w:type="dxa"/>
            <w:vMerge w:val="continue"/>
          </w:tcPr>
          <w:p w14:paraId="4656A9A8">
            <w:pPr>
              <w:rPr>
                <w:highlight w:val="none"/>
              </w:rPr>
            </w:pPr>
          </w:p>
        </w:tc>
        <w:tc>
          <w:tcPr>
            <w:tcW w:w="1045" w:type="dxa"/>
          </w:tcPr>
          <w:p w14:paraId="028CA76A">
            <w:pPr>
              <w:rPr>
                <w:highlight w:val="none"/>
              </w:rPr>
            </w:pPr>
          </w:p>
        </w:tc>
      </w:tr>
      <w:tr w14:paraId="6630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Pr>
          <w:p w14:paraId="787A3616">
            <w:pPr>
              <w:rPr>
                <w:highlight w:val="none"/>
              </w:rPr>
            </w:pPr>
          </w:p>
        </w:tc>
        <w:tc>
          <w:tcPr>
            <w:tcW w:w="731" w:type="dxa"/>
            <w:vMerge w:val="continue"/>
          </w:tcPr>
          <w:p w14:paraId="0261EAEE">
            <w:pPr>
              <w:rPr>
                <w:highlight w:val="none"/>
              </w:rPr>
            </w:pPr>
          </w:p>
        </w:tc>
        <w:tc>
          <w:tcPr>
            <w:tcW w:w="659" w:type="dxa"/>
            <w:vMerge w:val="continue"/>
          </w:tcPr>
          <w:p w14:paraId="211320AE">
            <w:pPr>
              <w:rPr>
                <w:highlight w:val="none"/>
              </w:rPr>
            </w:pPr>
          </w:p>
        </w:tc>
        <w:tc>
          <w:tcPr>
            <w:tcW w:w="6590" w:type="dxa"/>
          </w:tcPr>
          <w:p w14:paraId="3F81054C">
            <w:pP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0分：流程混乱，多处延误</w:t>
            </w:r>
          </w:p>
        </w:tc>
        <w:tc>
          <w:tcPr>
            <w:tcW w:w="690" w:type="dxa"/>
            <w:vMerge w:val="continue"/>
          </w:tcPr>
          <w:p w14:paraId="1CAB4206">
            <w:pPr>
              <w:rPr>
                <w:highlight w:val="none"/>
              </w:rPr>
            </w:pPr>
          </w:p>
        </w:tc>
        <w:tc>
          <w:tcPr>
            <w:tcW w:w="1045" w:type="dxa"/>
          </w:tcPr>
          <w:p w14:paraId="6973A6DE">
            <w:pPr>
              <w:rPr>
                <w:highlight w:val="none"/>
              </w:rPr>
            </w:pPr>
          </w:p>
        </w:tc>
      </w:tr>
      <w:tr w14:paraId="37BA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5" w:type="dxa"/>
            <w:gridSpan w:val="4"/>
          </w:tcPr>
          <w:p w14:paraId="4EC8AA54">
            <w:pPr>
              <w:jc w:val="right"/>
              <w:rPr>
                <w:highlight w:val="none"/>
              </w:rPr>
            </w:pPr>
            <w:r>
              <w:rPr>
                <w:rFonts w:hint="eastAsia"/>
                <w:b/>
                <w:bCs/>
                <w:highlight w:val="none"/>
              </w:rPr>
              <w:t>现场教学</w:t>
            </w:r>
            <w:r>
              <w:rPr>
                <w:b/>
                <w:bCs/>
                <w:highlight w:val="none"/>
              </w:rPr>
              <w:t>服务总分：</w:t>
            </w:r>
          </w:p>
        </w:tc>
        <w:tc>
          <w:tcPr>
            <w:tcW w:w="1735" w:type="dxa"/>
            <w:gridSpan w:val="2"/>
          </w:tcPr>
          <w:p w14:paraId="1B772390">
            <w:pPr>
              <w:rPr>
                <w:highlight w:val="none"/>
              </w:rPr>
            </w:pPr>
          </w:p>
        </w:tc>
      </w:tr>
      <w:tr w14:paraId="726F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0" w:type="dxa"/>
            <w:gridSpan w:val="6"/>
            <w:shd w:val="clear" w:color="auto" w:fill="auto"/>
          </w:tcPr>
          <w:p w14:paraId="14240E29">
            <w:pPr>
              <w:rPr>
                <w:highlight w:val="none"/>
              </w:rPr>
            </w:pPr>
            <w:r>
              <w:rPr>
                <w:highlight w:val="none"/>
              </w:rPr>
              <w:t>考核等级：</w:t>
            </w:r>
          </w:p>
          <w:p w14:paraId="20842484">
            <w:pPr>
              <w:rPr>
                <w:highlight w:val="none"/>
              </w:rPr>
            </w:pPr>
            <w:r>
              <w:rPr>
                <w:highlight w:val="none"/>
              </w:rPr>
              <w:t>□ 优秀（85分及以上） □ 良好（75-8</w:t>
            </w:r>
            <w:r>
              <w:rPr>
                <w:rFonts w:hint="eastAsia"/>
                <w:highlight w:val="none"/>
              </w:rPr>
              <w:t>4</w:t>
            </w:r>
            <w:r>
              <w:rPr>
                <w:highlight w:val="none"/>
              </w:rPr>
              <w:t>分） □ 待整改（60-7</w:t>
            </w:r>
            <w:r>
              <w:rPr>
                <w:rFonts w:hint="eastAsia"/>
                <w:highlight w:val="none"/>
              </w:rPr>
              <w:t>4</w:t>
            </w:r>
            <w:r>
              <w:rPr>
                <w:highlight w:val="none"/>
              </w:rPr>
              <w:t>分） □ 不合格（60分以下）</w:t>
            </w:r>
          </w:p>
        </w:tc>
      </w:tr>
      <w:tr w14:paraId="4B76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0330" w:type="dxa"/>
            <w:gridSpan w:val="6"/>
            <w:vAlign w:val="center"/>
          </w:tcPr>
          <w:p w14:paraId="52EEA9D1">
            <w:pPr>
              <w:rPr>
                <w:highlight w:val="none"/>
              </w:rPr>
            </w:pPr>
            <w:r>
              <w:rPr>
                <w:highlight w:val="none"/>
              </w:rPr>
              <w:t xml:space="preserve">评价人签字：______                项目主管签字：______             日期：______               </w:t>
            </w:r>
          </w:p>
        </w:tc>
      </w:tr>
    </w:tbl>
    <w:p w14:paraId="1A340201">
      <w:pPr>
        <w:widowControl/>
        <w:jc w:val="lef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备注：</w:t>
      </w:r>
    </w:p>
    <w:p w14:paraId="5CFEEFF2">
      <w:pPr>
        <w:widowControl/>
        <w:jc w:val="left"/>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1.</w:t>
      </w:r>
      <w:r>
        <w:rPr>
          <w:rFonts w:ascii="仿宋" w:hAnsi="仿宋" w:eastAsia="仿宋" w:cs="仿宋"/>
          <w:b/>
          <w:bCs/>
          <w:kern w:val="0"/>
          <w:sz w:val="24"/>
          <w:szCs w:val="24"/>
          <w:highlight w:val="none"/>
        </w:rPr>
        <w:t>计分说明：</w:t>
      </w:r>
      <w:r>
        <w:rPr>
          <w:rFonts w:ascii="仿宋" w:hAnsi="仿宋" w:eastAsia="仿宋" w:cs="仿宋"/>
          <w:kern w:val="0"/>
          <w:sz w:val="24"/>
          <w:szCs w:val="24"/>
          <w:highlight w:val="none"/>
        </w:rPr>
        <w:t>每项指标选取对应分值计分，各模块总分累加为</w:t>
      </w:r>
      <w:r>
        <w:rPr>
          <w:rFonts w:hint="eastAsia" w:ascii="仿宋" w:hAnsi="仿宋" w:eastAsia="仿宋" w:cs="仿宋"/>
          <w:kern w:val="0"/>
          <w:sz w:val="24"/>
          <w:szCs w:val="24"/>
          <w:highlight w:val="none"/>
        </w:rPr>
        <w:t>现场教学</w:t>
      </w:r>
      <w:r>
        <w:rPr>
          <w:rFonts w:ascii="仿宋" w:hAnsi="仿宋" w:eastAsia="仿宋" w:cs="仿宋"/>
          <w:kern w:val="0"/>
          <w:sz w:val="24"/>
          <w:szCs w:val="24"/>
          <w:highlight w:val="none"/>
        </w:rPr>
        <w:t>服务总得分，考核等级依据总得分判定。</w:t>
      </w:r>
    </w:p>
    <w:p w14:paraId="694AA0BC">
      <w:pPr>
        <w:widowControl/>
        <w:jc w:val="left"/>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r>
        <w:rPr>
          <w:rFonts w:ascii="仿宋" w:hAnsi="仿宋" w:eastAsia="仿宋" w:cs="仿宋"/>
          <w:b/>
          <w:bCs/>
          <w:kern w:val="0"/>
          <w:sz w:val="24"/>
          <w:szCs w:val="24"/>
          <w:highlight w:val="none"/>
        </w:rPr>
        <w:t>履约考核与付款、整改规则</w:t>
      </w:r>
      <w:r>
        <w:rPr>
          <w:rFonts w:hint="eastAsia" w:ascii="仿宋" w:hAnsi="仿宋" w:eastAsia="仿宋" w:cs="仿宋"/>
          <w:b/>
          <w:bCs/>
          <w:kern w:val="0"/>
          <w:sz w:val="24"/>
          <w:szCs w:val="24"/>
          <w:highlight w:val="none"/>
        </w:rPr>
        <w:t>：</w:t>
      </w:r>
    </w:p>
    <w:p w14:paraId="3A70CC10">
      <w:pPr>
        <w:widowControl/>
        <w:jc w:val="left"/>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得分≥</w:t>
      </w:r>
      <w:r>
        <w:rPr>
          <w:rFonts w:ascii="仿宋" w:hAnsi="仿宋" w:eastAsia="仿宋" w:cs="仿宋"/>
          <w:b/>
          <w:bCs/>
          <w:kern w:val="0"/>
          <w:sz w:val="24"/>
          <w:szCs w:val="24"/>
          <w:highlight w:val="none"/>
        </w:rPr>
        <w:t>85分：</w:t>
      </w:r>
      <w:r>
        <w:rPr>
          <w:rFonts w:ascii="仿宋" w:hAnsi="仿宋" w:eastAsia="仿宋" w:cs="仿宋"/>
          <w:kern w:val="0"/>
          <w:sz w:val="24"/>
          <w:szCs w:val="24"/>
          <w:highlight w:val="none"/>
        </w:rPr>
        <w:t>履约达标，按合同约定全额支付本次服务费用；</w:t>
      </w:r>
    </w:p>
    <w:p w14:paraId="52821E10">
      <w:pPr>
        <w:widowControl/>
        <w:jc w:val="left"/>
        <w:rPr>
          <w:rFonts w:ascii="仿宋" w:hAnsi="仿宋" w:eastAsia="仿宋" w:cs="仿宋"/>
          <w:kern w:val="0"/>
          <w:sz w:val="24"/>
          <w:szCs w:val="24"/>
          <w:highlight w:val="none"/>
        </w:rPr>
      </w:pPr>
      <w:r>
        <w:rPr>
          <w:rFonts w:ascii="仿宋" w:hAnsi="仿宋" w:eastAsia="仿宋" w:cs="仿宋"/>
          <w:b/>
          <w:bCs/>
          <w:kern w:val="0"/>
          <w:sz w:val="24"/>
          <w:szCs w:val="24"/>
          <w:highlight w:val="none"/>
        </w:rPr>
        <w:t>75</w:t>
      </w:r>
      <w:r>
        <w:rPr>
          <w:rFonts w:hint="eastAsia" w:ascii="仿宋" w:hAnsi="仿宋" w:eastAsia="仿宋" w:cs="仿宋"/>
          <w:b/>
          <w:bCs/>
          <w:kern w:val="0"/>
          <w:sz w:val="24"/>
          <w:szCs w:val="24"/>
          <w:highlight w:val="none"/>
        </w:rPr>
        <w:t>分≤得分＜</w:t>
      </w:r>
      <w:r>
        <w:rPr>
          <w:rFonts w:ascii="仿宋" w:hAnsi="仿宋" w:eastAsia="仿宋" w:cs="仿宋"/>
          <w:b/>
          <w:bCs/>
          <w:kern w:val="0"/>
          <w:sz w:val="24"/>
          <w:szCs w:val="24"/>
          <w:highlight w:val="none"/>
        </w:rPr>
        <w:t>85分：</w:t>
      </w:r>
      <w:r>
        <w:rPr>
          <w:rFonts w:ascii="仿宋" w:hAnsi="仿宋" w:eastAsia="仿宋" w:cs="仿宋"/>
          <w:kern w:val="0"/>
          <w:sz w:val="24"/>
          <w:szCs w:val="24"/>
          <w:highlight w:val="none"/>
        </w:rPr>
        <w:t>第1次第1次</w:t>
      </w:r>
      <w:r>
        <w:rPr>
          <w:rFonts w:hint="eastAsia" w:ascii="仿宋" w:hAnsi="仿宋" w:eastAsia="仿宋" w:cs="仿宋"/>
          <w:kern w:val="0"/>
          <w:sz w:val="24"/>
          <w:szCs w:val="24"/>
          <w:highlight w:val="none"/>
        </w:rPr>
        <w:t>不扣除当次服务费，但须</w:t>
      </w:r>
      <w:r>
        <w:rPr>
          <w:rFonts w:ascii="仿宋" w:hAnsi="仿宋" w:eastAsia="仿宋" w:cs="仿宋"/>
          <w:kern w:val="0"/>
          <w:sz w:val="24"/>
          <w:szCs w:val="24"/>
          <w:highlight w:val="none"/>
        </w:rPr>
        <w:t>由服务方出具书面情况说明并立即整改；第2次则扣除本次服务费</w:t>
      </w:r>
      <w:r>
        <w:rPr>
          <w:rFonts w:hint="eastAsia" w:ascii="仿宋" w:hAnsi="仿宋" w:eastAsia="仿宋" w:cs="仿宋"/>
          <w:kern w:val="0"/>
          <w:sz w:val="24"/>
          <w:szCs w:val="24"/>
          <w:highlight w:val="none"/>
        </w:rPr>
        <w:t>10</w:t>
      </w:r>
      <w:r>
        <w:rPr>
          <w:rFonts w:ascii="仿宋" w:hAnsi="仿宋" w:eastAsia="仿宋" w:cs="仿宋"/>
          <w:kern w:val="0"/>
          <w:sz w:val="24"/>
          <w:szCs w:val="24"/>
          <w:highlight w:val="none"/>
        </w:rPr>
        <w:t>%，同时服务方出具书面情况说明并立即整改；</w:t>
      </w:r>
    </w:p>
    <w:p w14:paraId="63F21DCB">
      <w:pPr>
        <w:widowControl/>
        <w:jc w:val="left"/>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60</w:t>
      </w:r>
      <w:r>
        <w:rPr>
          <w:rFonts w:ascii="仿宋" w:hAnsi="仿宋" w:eastAsia="仿宋" w:cs="仿宋"/>
          <w:b/>
          <w:bCs/>
          <w:kern w:val="0"/>
          <w:sz w:val="24"/>
          <w:szCs w:val="24"/>
          <w:highlight w:val="none"/>
        </w:rPr>
        <w:t>分≤得分＜</w:t>
      </w:r>
      <w:r>
        <w:rPr>
          <w:rFonts w:hint="eastAsia" w:ascii="仿宋" w:hAnsi="仿宋" w:eastAsia="仿宋" w:cs="仿宋"/>
          <w:b/>
          <w:bCs/>
          <w:kern w:val="0"/>
          <w:sz w:val="24"/>
          <w:szCs w:val="24"/>
          <w:highlight w:val="none"/>
        </w:rPr>
        <w:t>7</w:t>
      </w:r>
      <w:r>
        <w:rPr>
          <w:rFonts w:ascii="仿宋" w:hAnsi="仿宋" w:eastAsia="仿宋" w:cs="仿宋"/>
          <w:b/>
          <w:bCs/>
          <w:kern w:val="0"/>
          <w:sz w:val="24"/>
          <w:szCs w:val="24"/>
          <w:highlight w:val="none"/>
        </w:rPr>
        <w:t>5分：</w:t>
      </w:r>
      <w:r>
        <w:rPr>
          <w:rFonts w:ascii="仿宋" w:hAnsi="仿宋" w:eastAsia="仿宋" w:cs="仿宋"/>
          <w:kern w:val="0"/>
          <w:sz w:val="24"/>
          <w:szCs w:val="24"/>
          <w:highlight w:val="none"/>
        </w:rPr>
        <w:t>履约不达标，直接扣除本次服务费</w:t>
      </w:r>
      <w:r>
        <w:rPr>
          <w:rFonts w:hint="eastAsia" w:ascii="仿宋" w:hAnsi="仿宋" w:eastAsia="仿宋" w:cs="仿宋"/>
          <w:kern w:val="0"/>
          <w:sz w:val="24"/>
          <w:szCs w:val="24"/>
          <w:highlight w:val="none"/>
        </w:rPr>
        <w:t>20</w:t>
      </w:r>
      <w:r>
        <w:rPr>
          <w:rFonts w:ascii="仿宋" w:hAnsi="仿宋" w:eastAsia="仿宋" w:cs="仿宋"/>
          <w:kern w:val="0"/>
          <w:sz w:val="24"/>
          <w:szCs w:val="24"/>
          <w:highlight w:val="none"/>
        </w:rPr>
        <w:t>%，同步责令立即整改并由服务方出具书面情况说明；</w:t>
      </w:r>
    </w:p>
    <w:p w14:paraId="6C66E8BE">
      <w:pPr>
        <w:widowControl/>
        <w:jc w:val="left"/>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得分＜</w:t>
      </w:r>
      <w:r>
        <w:rPr>
          <w:rFonts w:ascii="仿宋" w:hAnsi="仿宋" w:eastAsia="仿宋" w:cs="仿宋"/>
          <w:b/>
          <w:bCs/>
          <w:kern w:val="0"/>
          <w:sz w:val="24"/>
          <w:szCs w:val="24"/>
          <w:highlight w:val="none"/>
        </w:rPr>
        <w:t>60分：</w:t>
      </w:r>
      <w:r>
        <w:rPr>
          <w:rFonts w:ascii="仿宋" w:hAnsi="仿宋" w:eastAsia="仿宋" w:cs="仿宋"/>
          <w:kern w:val="0"/>
          <w:sz w:val="24"/>
          <w:szCs w:val="24"/>
          <w:highlight w:val="none"/>
        </w:rPr>
        <w:t>严重违约，单次扣除服务费</w:t>
      </w:r>
      <w:r>
        <w:rPr>
          <w:rFonts w:hint="eastAsia" w:ascii="仿宋" w:hAnsi="仿宋" w:eastAsia="仿宋" w:cs="仿宋"/>
          <w:kern w:val="0"/>
          <w:sz w:val="24"/>
          <w:szCs w:val="24"/>
          <w:highlight w:val="none"/>
        </w:rPr>
        <w:t>30</w:t>
      </w:r>
      <w:r>
        <w:rPr>
          <w:rFonts w:ascii="仿宋" w:hAnsi="仿宋" w:eastAsia="仿宋" w:cs="仿宋"/>
          <w:kern w:val="0"/>
          <w:sz w:val="24"/>
          <w:szCs w:val="24"/>
          <w:highlight w:val="none"/>
        </w:rPr>
        <w:t>%，连续2次考核60分以下，学院有权终止合作协议，追究相关违约责任。</w:t>
      </w:r>
    </w:p>
    <w:p w14:paraId="6963DC0B">
      <w:pPr>
        <w:rPr>
          <w:sz w:val="20"/>
          <w:szCs w:val="21"/>
          <w:highlight w:val="none"/>
        </w:rPr>
      </w:pPr>
    </w:p>
    <w:p w14:paraId="6C1A7441">
      <w:pPr>
        <w:rPr>
          <w:highlight w:val="none"/>
        </w:rPr>
      </w:pPr>
    </w:p>
    <w:p w14:paraId="092606F8">
      <w:pPr>
        <w:rPr>
          <w:highlight w:val="none"/>
        </w:rPr>
      </w:pPr>
    </w:p>
    <w:sectPr>
      <w:pgSz w:w="11906" w:h="16838"/>
      <w:pgMar w:top="1043" w:right="1633" w:bottom="986"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6FE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C783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8C783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E59D">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7E5EB">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97E5EB">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15B69"/>
    <w:multiLevelType w:val="multilevel"/>
    <w:tmpl w:val="5B215B69"/>
    <w:lvl w:ilvl="0" w:tentative="0">
      <w:start w:val="2"/>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2M5YTIwOThmOTM2M2JmNWVjZmVhMjg3OTFhNjEifQ=="/>
    <w:docVar w:name="KSO_WPS_MARK_KEY" w:val="086ffd7a-0695-45ac-b213-72b0efadaf3f"/>
  </w:docVars>
  <w:rsids>
    <w:rsidRoot w:val="00C917CD"/>
    <w:rsid w:val="00000EDB"/>
    <w:rsid w:val="00003E19"/>
    <w:rsid w:val="00007FA2"/>
    <w:rsid w:val="000145F3"/>
    <w:rsid w:val="00017BD2"/>
    <w:rsid w:val="0003485E"/>
    <w:rsid w:val="000410E2"/>
    <w:rsid w:val="000456F5"/>
    <w:rsid w:val="0006716F"/>
    <w:rsid w:val="00073BCE"/>
    <w:rsid w:val="00075B65"/>
    <w:rsid w:val="000D3767"/>
    <w:rsid w:val="000F4D7A"/>
    <w:rsid w:val="000F79FB"/>
    <w:rsid w:val="00100A37"/>
    <w:rsid w:val="00150C23"/>
    <w:rsid w:val="00163E94"/>
    <w:rsid w:val="001661BD"/>
    <w:rsid w:val="00173547"/>
    <w:rsid w:val="00173D22"/>
    <w:rsid w:val="0017618B"/>
    <w:rsid w:val="00183DC5"/>
    <w:rsid w:val="001C012A"/>
    <w:rsid w:val="001C6654"/>
    <w:rsid w:val="001D1A17"/>
    <w:rsid w:val="001D59C3"/>
    <w:rsid w:val="001E5013"/>
    <w:rsid w:val="00207F83"/>
    <w:rsid w:val="0022213A"/>
    <w:rsid w:val="00223FF5"/>
    <w:rsid w:val="00235023"/>
    <w:rsid w:val="002351E6"/>
    <w:rsid w:val="00236513"/>
    <w:rsid w:val="00236A3F"/>
    <w:rsid w:val="00240309"/>
    <w:rsid w:val="002437A3"/>
    <w:rsid w:val="00267284"/>
    <w:rsid w:val="002726CC"/>
    <w:rsid w:val="00272CC7"/>
    <w:rsid w:val="002753D2"/>
    <w:rsid w:val="00282EAF"/>
    <w:rsid w:val="00290AD6"/>
    <w:rsid w:val="002959E2"/>
    <w:rsid w:val="002A1685"/>
    <w:rsid w:val="002B0131"/>
    <w:rsid w:val="002B0EE5"/>
    <w:rsid w:val="002B405F"/>
    <w:rsid w:val="002B48EF"/>
    <w:rsid w:val="002B6B77"/>
    <w:rsid w:val="002C0F72"/>
    <w:rsid w:val="002D4468"/>
    <w:rsid w:val="002F1A6D"/>
    <w:rsid w:val="00304DBD"/>
    <w:rsid w:val="003069FA"/>
    <w:rsid w:val="003240B8"/>
    <w:rsid w:val="00343011"/>
    <w:rsid w:val="00361E71"/>
    <w:rsid w:val="00362BC5"/>
    <w:rsid w:val="003674D4"/>
    <w:rsid w:val="003675C2"/>
    <w:rsid w:val="00386A54"/>
    <w:rsid w:val="003B742B"/>
    <w:rsid w:val="003C3207"/>
    <w:rsid w:val="003F080B"/>
    <w:rsid w:val="003F17E6"/>
    <w:rsid w:val="004312FC"/>
    <w:rsid w:val="00493C5C"/>
    <w:rsid w:val="004A0D35"/>
    <w:rsid w:val="004A3C55"/>
    <w:rsid w:val="004C3CD8"/>
    <w:rsid w:val="004D38A3"/>
    <w:rsid w:val="004D43E6"/>
    <w:rsid w:val="004E3398"/>
    <w:rsid w:val="00512848"/>
    <w:rsid w:val="00537302"/>
    <w:rsid w:val="00551E3D"/>
    <w:rsid w:val="00564886"/>
    <w:rsid w:val="00570045"/>
    <w:rsid w:val="005B008F"/>
    <w:rsid w:val="005D2D3F"/>
    <w:rsid w:val="00611018"/>
    <w:rsid w:val="00616B8F"/>
    <w:rsid w:val="006202A7"/>
    <w:rsid w:val="00644DAD"/>
    <w:rsid w:val="00650D0A"/>
    <w:rsid w:val="006734E0"/>
    <w:rsid w:val="006738D4"/>
    <w:rsid w:val="00680BC7"/>
    <w:rsid w:val="00683454"/>
    <w:rsid w:val="00690157"/>
    <w:rsid w:val="006948EB"/>
    <w:rsid w:val="006A484A"/>
    <w:rsid w:val="006A4998"/>
    <w:rsid w:val="006A608B"/>
    <w:rsid w:val="006B35A0"/>
    <w:rsid w:val="006B4DE9"/>
    <w:rsid w:val="006D649C"/>
    <w:rsid w:val="006D67D4"/>
    <w:rsid w:val="00717132"/>
    <w:rsid w:val="0072102D"/>
    <w:rsid w:val="007417D6"/>
    <w:rsid w:val="00741906"/>
    <w:rsid w:val="00750759"/>
    <w:rsid w:val="0075754D"/>
    <w:rsid w:val="00762090"/>
    <w:rsid w:val="007628EF"/>
    <w:rsid w:val="0077192B"/>
    <w:rsid w:val="007829A6"/>
    <w:rsid w:val="007A26DC"/>
    <w:rsid w:val="007B674C"/>
    <w:rsid w:val="007C1012"/>
    <w:rsid w:val="007F3E72"/>
    <w:rsid w:val="00800055"/>
    <w:rsid w:val="00800B06"/>
    <w:rsid w:val="008036EF"/>
    <w:rsid w:val="0080570F"/>
    <w:rsid w:val="00811407"/>
    <w:rsid w:val="00812FCA"/>
    <w:rsid w:val="00814F49"/>
    <w:rsid w:val="00823256"/>
    <w:rsid w:val="008377C8"/>
    <w:rsid w:val="00843179"/>
    <w:rsid w:val="00857442"/>
    <w:rsid w:val="008577B3"/>
    <w:rsid w:val="00876657"/>
    <w:rsid w:val="008B1B9A"/>
    <w:rsid w:val="008C3050"/>
    <w:rsid w:val="008D3CB8"/>
    <w:rsid w:val="00916D4A"/>
    <w:rsid w:val="00962FC9"/>
    <w:rsid w:val="00967E8A"/>
    <w:rsid w:val="00972E7F"/>
    <w:rsid w:val="00976D09"/>
    <w:rsid w:val="00982175"/>
    <w:rsid w:val="00995B95"/>
    <w:rsid w:val="009C2EFD"/>
    <w:rsid w:val="009C334E"/>
    <w:rsid w:val="009D6006"/>
    <w:rsid w:val="009E70B4"/>
    <w:rsid w:val="00A05E05"/>
    <w:rsid w:val="00A12B08"/>
    <w:rsid w:val="00A13CE3"/>
    <w:rsid w:val="00A25DD5"/>
    <w:rsid w:val="00A37C49"/>
    <w:rsid w:val="00A724D9"/>
    <w:rsid w:val="00AA0373"/>
    <w:rsid w:val="00AA06A9"/>
    <w:rsid w:val="00AA089C"/>
    <w:rsid w:val="00AB5187"/>
    <w:rsid w:val="00AB5F13"/>
    <w:rsid w:val="00AF559A"/>
    <w:rsid w:val="00B40F09"/>
    <w:rsid w:val="00B61B03"/>
    <w:rsid w:val="00B63DF5"/>
    <w:rsid w:val="00B70503"/>
    <w:rsid w:val="00B707E0"/>
    <w:rsid w:val="00B70FDC"/>
    <w:rsid w:val="00B71B8F"/>
    <w:rsid w:val="00B909E7"/>
    <w:rsid w:val="00B9168A"/>
    <w:rsid w:val="00B93F2F"/>
    <w:rsid w:val="00BA0EF8"/>
    <w:rsid w:val="00BD02AC"/>
    <w:rsid w:val="00BF0D5A"/>
    <w:rsid w:val="00C00262"/>
    <w:rsid w:val="00C0418B"/>
    <w:rsid w:val="00C24C6F"/>
    <w:rsid w:val="00C35004"/>
    <w:rsid w:val="00C35192"/>
    <w:rsid w:val="00C50FEC"/>
    <w:rsid w:val="00C57BD2"/>
    <w:rsid w:val="00C60DFE"/>
    <w:rsid w:val="00C7222B"/>
    <w:rsid w:val="00C7615C"/>
    <w:rsid w:val="00C77ADD"/>
    <w:rsid w:val="00C9122E"/>
    <w:rsid w:val="00C917CD"/>
    <w:rsid w:val="00CA32A9"/>
    <w:rsid w:val="00CA3958"/>
    <w:rsid w:val="00CC1FE1"/>
    <w:rsid w:val="00CC35C2"/>
    <w:rsid w:val="00CD7FE5"/>
    <w:rsid w:val="00CE69B4"/>
    <w:rsid w:val="00D04CED"/>
    <w:rsid w:val="00D11D89"/>
    <w:rsid w:val="00D17550"/>
    <w:rsid w:val="00D45ACA"/>
    <w:rsid w:val="00D462CF"/>
    <w:rsid w:val="00D61A26"/>
    <w:rsid w:val="00D705CD"/>
    <w:rsid w:val="00D75B82"/>
    <w:rsid w:val="00DB310B"/>
    <w:rsid w:val="00DD28D4"/>
    <w:rsid w:val="00DE3D48"/>
    <w:rsid w:val="00E04DEB"/>
    <w:rsid w:val="00E06E6F"/>
    <w:rsid w:val="00E249BA"/>
    <w:rsid w:val="00E76C5E"/>
    <w:rsid w:val="00E834B9"/>
    <w:rsid w:val="00E9002D"/>
    <w:rsid w:val="00EB17C1"/>
    <w:rsid w:val="00EB68C1"/>
    <w:rsid w:val="00EC0F71"/>
    <w:rsid w:val="00F018BC"/>
    <w:rsid w:val="00F2355D"/>
    <w:rsid w:val="00F35BAF"/>
    <w:rsid w:val="00F3709F"/>
    <w:rsid w:val="00F4060B"/>
    <w:rsid w:val="00F424C6"/>
    <w:rsid w:val="00F46FFF"/>
    <w:rsid w:val="00F50AFC"/>
    <w:rsid w:val="00F51401"/>
    <w:rsid w:val="00F544CC"/>
    <w:rsid w:val="00F55AC1"/>
    <w:rsid w:val="00F574AC"/>
    <w:rsid w:val="00F766C4"/>
    <w:rsid w:val="00FC324C"/>
    <w:rsid w:val="00FD7EDC"/>
    <w:rsid w:val="00FE59E2"/>
    <w:rsid w:val="01AA7D1B"/>
    <w:rsid w:val="01CC7C92"/>
    <w:rsid w:val="03BA24E1"/>
    <w:rsid w:val="04A46CA4"/>
    <w:rsid w:val="05502988"/>
    <w:rsid w:val="05900ECB"/>
    <w:rsid w:val="059838A9"/>
    <w:rsid w:val="05DF52A6"/>
    <w:rsid w:val="06930D7E"/>
    <w:rsid w:val="07017774"/>
    <w:rsid w:val="074A3B33"/>
    <w:rsid w:val="079B624D"/>
    <w:rsid w:val="07A1571D"/>
    <w:rsid w:val="083E2AAE"/>
    <w:rsid w:val="08D54015"/>
    <w:rsid w:val="0A854E82"/>
    <w:rsid w:val="0AD81455"/>
    <w:rsid w:val="0C4116A3"/>
    <w:rsid w:val="0C934D4D"/>
    <w:rsid w:val="0CB952B6"/>
    <w:rsid w:val="0CBB1FB4"/>
    <w:rsid w:val="0D1417C5"/>
    <w:rsid w:val="0DD055EA"/>
    <w:rsid w:val="0E4B1F3E"/>
    <w:rsid w:val="1057106E"/>
    <w:rsid w:val="10DD3FF0"/>
    <w:rsid w:val="115A0E16"/>
    <w:rsid w:val="12045154"/>
    <w:rsid w:val="120F1A6B"/>
    <w:rsid w:val="12C86253"/>
    <w:rsid w:val="12F928B1"/>
    <w:rsid w:val="13727D5F"/>
    <w:rsid w:val="154E4A13"/>
    <w:rsid w:val="162E461F"/>
    <w:rsid w:val="16E178E4"/>
    <w:rsid w:val="1820298E"/>
    <w:rsid w:val="19EA4D01"/>
    <w:rsid w:val="1A7171D0"/>
    <w:rsid w:val="1B6F3710"/>
    <w:rsid w:val="1D64410E"/>
    <w:rsid w:val="1E984D2C"/>
    <w:rsid w:val="2043097B"/>
    <w:rsid w:val="20825C93"/>
    <w:rsid w:val="21076199"/>
    <w:rsid w:val="217D5D41"/>
    <w:rsid w:val="22705849"/>
    <w:rsid w:val="24455956"/>
    <w:rsid w:val="249B37C8"/>
    <w:rsid w:val="24C34ACD"/>
    <w:rsid w:val="25207829"/>
    <w:rsid w:val="25B20DC9"/>
    <w:rsid w:val="25CE3729"/>
    <w:rsid w:val="2808179E"/>
    <w:rsid w:val="28B46C06"/>
    <w:rsid w:val="29AF561F"/>
    <w:rsid w:val="29BB5D72"/>
    <w:rsid w:val="2A55202C"/>
    <w:rsid w:val="2ACB6489"/>
    <w:rsid w:val="2B1C0A93"/>
    <w:rsid w:val="2B404242"/>
    <w:rsid w:val="2CF00429"/>
    <w:rsid w:val="2F0A34DC"/>
    <w:rsid w:val="2F634EE2"/>
    <w:rsid w:val="2F7013AD"/>
    <w:rsid w:val="30D53BBD"/>
    <w:rsid w:val="30DE3CE4"/>
    <w:rsid w:val="310E5321"/>
    <w:rsid w:val="315A2315"/>
    <w:rsid w:val="31605B7D"/>
    <w:rsid w:val="3179279B"/>
    <w:rsid w:val="317970E9"/>
    <w:rsid w:val="32454D73"/>
    <w:rsid w:val="33DB341C"/>
    <w:rsid w:val="33E74334"/>
    <w:rsid w:val="340473F2"/>
    <w:rsid w:val="341964B7"/>
    <w:rsid w:val="347A51A8"/>
    <w:rsid w:val="34FF56AD"/>
    <w:rsid w:val="356E45E1"/>
    <w:rsid w:val="36015455"/>
    <w:rsid w:val="361138EA"/>
    <w:rsid w:val="365657A0"/>
    <w:rsid w:val="370C40B1"/>
    <w:rsid w:val="37A367C3"/>
    <w:rsid w:val="37EB016A"/>
    <w:rsid w:val="3880345A"/>
    <w:rsid w:val="39292CF8"/>
    <w:rsid w:val="3A7C32FC"/>
    <w:rsid w:val="3A824DB6"/>
    <w:rsid w:val="3B455867"/>
    <w:rsid w:val="3B5C5C90"/>
    <w:rsid w:val="3B954702"/>
    <w:rsid w:val="3C243C4B"/>
    <w:rsid w:val="3C5A783E"/>
    <w:rsid w:val="3C5C33E5"/>
    <w:rsid w:val="3D17730C"/>
    <w:rsid w:val="3DD86A9B"/>
    <w:rsid w:val="3E3F6B1A"/>
    <w:rsid w:val="3E6A003B"/>
    <w:rsid w:val="3EC61B9F"/>
    <w:rsid w:val="3ED25BE0"/>
    <w:rsid w:val="3F193AD3"/>
    <w:rsid w:val="3FC7326B"/>
    <w:rsid w:val="3FD634AE"/>
    <w:rsid w:val="404B5C4A"/>
    <w:rsid w:val="40833636"/>
    <w:rsid w:val="413E130B"/>
    <w:rsid w:val="41B33AA7"/>
    <w:rsid w:val="41FE16C9"/>
    <w:rsid w:val="42B15B0D"/>
    <w:rsid w:val="44C85ABB"/>
    <w:rsid w:val="451E392D"/>
    <w:rsid w:val="45815C6A"/>
    <w:rsid w:val="45AF0A29"/>
    <w:rsid w:val="45B61DB8"/>
    <w:rsid w:val="463F1DAD"/>
    <w:rsid w:val="46D757BF"/>
    <w:rsid w:val="4707219F"/>
    <w:rsid w:val="471C20EE"/>
    <w:rsid w:val="47370CD6"/>
    <w:rsid w:val="47941C85"/>
    <w:rsid w:val="47CD641E"/>
    <w:rsid w:val="485036F7"/>
    <w:rsid w:val="486755EB"/>
    <w:rsid w:val="48847F4B"/>
    <w:rsid w:val="48934632"/>
    <w:rsid w:val="48BD345D"/>
    <w:rsid w:val="48C52927"/>
    <w:rsid w:val="48C843E9"/>
    <w:rsid w:val="492928A1"/>
    <w:rsid w:val="4A2D63C1"/>
    <w:rsid w:val="4A435BE4"/>
    <w:rsid w:val="4D084528"/>
    <w:rsid w:val="4D3A507C"/>
    <w:rsid w:val="4D930C30"/>
    <w:rsid w:val="4DC21799"/>
    <w:rsid w:val="4FEC63D6"/>
    <w:rsid w:val="508B3E41"/>
    <w:rsid w:val="512027DB"/>
    <w:rsid w:val="51491D32"/>
    <w:rsid w:val="53D87451"/>
    <w:rsid w:val="545F361A"/>
    <w:rsid w:val="548E3F00"/>
    <w:rsid w:val="55010548"/>
    <w:rsid w:val="554747DA"/>
    <w:rsid w:val="57266671"/>
    <w:rsid w:val="57C41E1F"/>
    <w:rsid w:val="57E83927"/>
    <w:rsid w:val="582E1C82"/>
    <w:rsid w:val="58847AF3"/>
    <w:rsid w:val="58B9687E"/>
    <w:rsid w:val="58F05189"/>
    <w:rsid w:val="58FF53CC"/>
    <w:rsid w:val="593F6BDD"/>
    <w:rsid w:val="5A132EDD"/>
    <w:rsid w:val="5A6279C1"/>
    <w:rsid w:val="5AE9345C"/>
    <w:rsid w:val="5B487DC8"/>
    <w:rsid w:val="5B611961"/>
    <w:rsid w:val="5B9F7BC4"/>
    <w:rsid w:val="5D025301"/>
    <w:rsid w:val="5D221F65"/>
    <w:rsid w:val="5D8660BC"/>
    <w:rsid w:val="5F1873E3"/>
    <w:rsid w:val="5F531FCE"/>
    <w:rsid w:val="5FE5531C"/>
    <w:rsid w:val="600339F4"/>
    <w:rsid w:val="605C4D38"/>
    <w:rsid w:val="60885CA7"/>
    <w:rsid w:val="60E03D35"/>
    <w:rsid w:val="610179CF"/>
    <w:rsid w:val="6118527D"/>
    <w:rsid w:val="616561FC"/>
    <w:rsid w:val="61677FB2"/>
    <w:rsid w:val="619020A4"/>
    <w:rsid w:val="61BB3E72"/>
    <w:rsid w:val="623F6839"/>
    <w:rsid w:val="62593D9F"/>
    <w:rsid w:val="62AC3714"/>
    <w:rsid w:val="631135C3"/>
    <w:rsid w:val="63866478"/>
    <w:rsid w:val="63A177AC"/>
    <w:rsid w:val="63E1404C"/>
    <w:rsid w:val="643C3260"/>
    <w:rsid w:val="64A15589"/>
    <w:rsid w:val="654F4FE5"/>
    <w:rsid w:val="65562818"/>
    <w:rsid w:val="65F938CF"/>
    <w:rsid w:val="66D24120"/>
    <w:rsid w:val="66DA5C78"/>
    <w:rsid w:val="68525518"/>
    <w:rsid w:val="68976F7B"/>
    <w:rsid w:val="6AED2C92"/>
    <w:rsid w:val="6AF74155"/>
    <w:rsid w:val="6B124826"/>
    <w:rsid w:val="6B207BDB"/>
    <w:rsid w:val="6B855C05"/>
    <w:rsid w:val="6BB32772"/>
    <w:rsid w:val="6D266F73"/>
    <w:rsid w:val="6DC81DD9"/>
    <w:rsid w:val="6E57007A"/>
    <w:rsid w:val="6EA62DB6"/>
    <w:rsid w:val="6F2A2D4B"/>
    <w:rsid w:val="70A769F5"/>
    <w:rsid w:val="727E7F62"/>
    <w:rsid w:val="73AD5CF9"/>
    <w:rsid w:val="73C3551C"/>
    <w:rsid w:val="73F266C5"/>
    <w:rsid w:val="746D6E2C"/>
    <w:rsid w:val="74AA048A"/>
    <w:rsid w:val="74B70E76"/>
    <w:rsid w:val="74D177C5"/>
    <w:rsid w:val="75873DE8"/>
    <w:rsid w:val="75AB5EDF"/>
    <w:rsid w:val="776C2D6F"/>
    <w:rsid w:val="79570BE0"/>
    <w:rsid w:val="79EA0854"/>
    <w:rsid w:val="7A256A21"/>
    <w:rsid w:val="7AA8721A"/>
    <w:rsid w:val="7CFB66BA"/>
    <w:rsid w:val="7E6E7AAC"/>
    <w:rsid w:val="7F8A3392"/>
    <w:rsid w:val="7FAE3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字符"/>
    <w:basedOn w:val="8"/>
    <w:link w:val="2"/>
    <w:qFormat/>
    <w:uiPriority w:val="9"/>
    <w:rPr>
      <w:rFonts w:ascii="宋体" w:hAnsi="宋体" w:eastAsia="宋体" w:cs="宋体"/>
      <w:b/>
      <w:bCs/>
      <w:kern w:val="36"/>
      <w:sz w:val="48"/>
      <w:szCs w:val="48"/>
    </w:rPr>
  </w:style>
  <w:style w:type="character" w:customStyle="1" w:styleId="14">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95D83-118F-49C7-9526-B92CA04A187D}">
  <ds:schemaRefs/>
</ds:datastoreItem>
</file>

<file path=docProps/app.xml><?xml version="1.0" encoding="utf-8"?>
<Properties xmlns="http://schemas.openxmlformats.org/officeDocument/2006/extended-properties" xmlns:vt="http://schemas.openxmlformats.org/officeDocument/2006/docPropsVTypes">
  <Template>Normal</Template>
  <Pages>28</Pages>
  <Words>1674</Words>
  <Characters>1777</Characters>
  <Lines>98</Lines>
  <Paragraphs>27</Paragraphs>
  <TotalTime>121</TotalTime>
  <ScaleCrop>false</ScaleCrop>
  <LinksUpToDate>false</LinksUpToDate>
  <CharactersWithSpaces>1828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2021-06-02T08:12:00Z</dcterms:created>
  <dc:creator>Windows 用户</dc:creator>
  <cp:lastModifiedBy>L</cp:lastModifiedBy>
  <cp:lastPrinted>2026-03-11T09:12:00Z</cp:lastPrinted>
  <dcterms:modified xsi:type="dcterms:W3CDTF">2026-05-18T02:59:48Z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1AE7DF7C2E9B4FE39AEF9BA7A0938923_13</vt:lpwstr>
  </property>
  <property fmtid="{D5CDD505-2E9C-101B-9397-08002B2CF9AE}" pid="4" name="KSOTemplateDocerSaveRecord">
    <vt:lpwstr>eyJoZGlkIjoiMDA2N2M5YTIwOThmOTM2M2JmNWVjZmVhMjg3OTFhNjEiLCJ1c2VySWQiOiIyMjIwOTI2ODQifQ==</vt:lpwstr>
  </property>
</Properties>
</file>