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2C" w:rsidRDefault="00BD582C" w:rsidP="00BD582C">
      <w:pPr>
        <w:pStyle w:val="a4"/>
        <w:rPr>
          <w:rFonts w:ascii="宋体" w:hAnsi="宋体"/>
          <w:sz w:val="36"/>
        </w:rPr>
      </w:pPr>
      <w:bookmarkStart w:id="0" w:name="_Toc38367762"/>
      <w:r>
        <w:rPr>
          <w:rFonts w:ascii="宋体" w:hAnsi="宋体" w:hint="eastAsia"/>
          <w:sz w:val="36"/>
        </w:rPr>
        <w:t>“科技成果主题路演项目”</w:t>
      </w:r>
      <w:r w:rsidR="00696A7E">
        <w:rPr>
          <w:rFonts w:ascii="宋体" w:hAnsi="宋体" w:hint="eastAsia"/>
          <w:sz w:val="36"/>
        </w:rPr>
        <w:t>会务服务</w:t>
      </w:r>
    </w:p>
    <w:p w:rsidR="00BD582C" w:rsidRDefault="00BD582C" w:rsidP="00BD582C">
      <w:pPr>
        <w:pStyle w:val="a4"/>
        <w:ind w:firstLineChars="900" w:firstLine="3253"/>
        <w:jc w:val="both"/>
        <w:rPr>
          <w:rFonts w:ascii="宋体" w:hAnsi="宋体"/>
          <w:sz w:val="36"/>
        </w:rPr>
      </w:pPr>
      <w:r>
        <w:rPr>
          <w:rFonts w:ascii="宋体" w:hAnsi="宋体"/>
          <w:sz w:val="36"/>
        </w:rPr>
        <w:t>采购需求</w:t>
      </w:r>
      <w:bookmarkEnd w:id="0"/>
    </w:p>
    <w:p w:rsidR="00386AF0" w:rsidRDefault="00BD582C" w:rsidP="00676490">
      <w:pPr>
        <w:numPr>
          <w:ilvl w:val="0"/>
          <w:numId w:val="1"/>
        </w:numPr>
        <w:tabs>
          <w:tab w:val="left" w:pos="900"/>
        </w:tabs>
        <w:spacing w:beforeLines="50" w:line="360" w:lineRule="auto"/>
        <w:rPr>
          <w:rFonts w:hAnsi="宋体"/>
          <w:b/>
          <w:sz w:val="24"/>
          <w:szCs w:val="24"/>
        </w:rPr>
      </w:pPr>
      <w:bookmarkStart w:id="1" w:name="_Toc219271393"/>
      <w:bookmarkStart w:id="2" w:name="_Toc158978330"/>
      <w:bookmarkStart w:id="3" w:name="_Toc172360661"/>
      <w:r>
        <w:rPr>
          <w:rFonts w:hAnsi="宋体"/>
          <w:b/>
          <w:sz w:val="24"/>
          <w:szCs w:val="24"/>
        </w:rPr>
        <w:t>采购标的需实现的目标</w:t>
      </w:r>
    </w:p>
    <w:p w:rsidR="00386AF0" w:rsidRDefault="00BD582C" w:rsidP="00676490">
      <w:pPr>
        <w:tabs>
          <w:tab w:val="left" w:pos="900"/>
        </w:tabs>
        <w:spacing w:beforeLines="50" w:line="360" w:lineRule="auto"/>
        <w:ind w:firstLineChars="200" w:firstLine="420"/>
      </w:pPr>
      <w:r>
        <w:rPr>
          <w:rFonts w:hint="eastAsia"/>
        </w:rPr>
        <w:t>本次采购的服务内容：</w:t>
      </w:r>
    </w:p>
    <w:p w:rsidR="00386AF0" w:rsidRDefault="004F5E62" w:rsidP="00676490">
      <w:pPr>
        <w:tabs>
          <w:tab w:val="left" w:pos="900"/>
        </w:tabs>
        <w:spacing w:beforeLines="50" w:line="360" w:lineRule="auto"/>
        <w:ind w:firstLineChars="200" w:firstLine="420"/>
      </w:pPr>
      <w:r>
        <w:rPr>
          <w:rFonts w:hint="eastAsia"/>
        </w:rPr>
        <w:t>1.</w:t>
      </w:r>
      <w:r w:rsidR="00BD582C">
        <w:rPr>
          <w:rFonts w:hint="eastAsia"/>
        </w:rPr>
        <w:t>为在中国西部科技创新港举办的关于半导体与集成电路、人工智能与大数据、现代装备制造、新材料、生物医药与健康、新能源及节能技术等核心领域的主题路演活动，提供包括布展凸显路演成果特色的氛围营造，活动的宣传与资料准备、路演会场的搭建与布置，提供音响、灯管和电子屏幕等设备、现场拍照摄像等服务。路演活动包括</w:t>
      </w:r>
      <w:r w:rsidR="00BD582C">
        <w:rPr>
          <w:rFonts w:ascii="Arial" w:hAnsi="Arial" w:cs="Arial"/>
        </w:rPr>
        <w:t>≥</w:t>
      </w:r>
      <w:r w:rsidR="00BD582C">
        <w:rPr>
          <w:rFonts w:hint="eastAsia"/>
        </w:rPr>
        <w:t>7</w:t>
      </w:r>
      <w:r w:rsidR="00BD582C">
        <w:rPr>
          <w:rFonts w:hint="eastAsia"/>
        </w:rPr>
        <w:t>个主题，</w:t>
      </w:r>
      <w:r w:rsidR="00BD582C">
        <w:rPr>
          <w:rFonts w:ascii="Arial" w:hAnsi="Arial" w:cs="Arial"/>
        </w:rPr>
        <w:t>≥</w:t>
      </w:r>
      <w:r w:rsidR="00BD582C">
        <w:rPr>
          <w:rFonts w:hint="eastAsia"/>
        </w:rPr>
        <w:t>12</w:t>
      </w:r>
      <w:r w:rsidR="00BD582C">
        <w:rPr>
          <w:rFonts w:hint="eastAsia"/>
        </w:rPr>
        <w:t>场次，预计不少于</w:t>
      </w:r>
      <w:r w:rsidR="00BD582C">
        <w:rPr>
          <w:rFonts w:hint="eastAsia"/>
        </w:rPr>
        <w:t>2400</w:t>
      </w:r>
      <w:r w:rsidR="00BD582C">
        <w:rPr>
          <w:rFonts w:hint="eastAsia"/>
        </w:rPr>
        <w:t>人次。</w:t>
      </w:r>
    </w:p>
    <w:p w:rsidR="00F57C54" w:rsidRDefault="004F5E62" w:rsidP="00676490">
      <w:pPr>
        <w:tabs>
          <w:tab w:val="left" w:pos="900"/>
        </w:tabs>
        <w:spacing w:beforeLines="50" w:line="360" w:lineRule="auto"/>
        <w:ind w:firstLineChars="100" w:firstLine="241"/>
        <w:rPr>
          <w:b/>
          <w:szCs w:val="21"/>
        </w:rPr>
      </w:pPr>
      <w:r>
        <w:rPr>
          <w:rFonts w:hAnsi="宋体" w:hint="eastAsia"/>
          <w:b/>
          <w:sz w:val="24"/>
          <w:szCs w:val="24"/>
        </w:rPr>
        <w:t>2</w:t>
      </w:r>
      <w:r w:rsidR="00F57C54" w:rsidRPr="00F57C54">
        <w:t>.</w:t>
      </w:r>
      <w:r w:rsidR="00F57C54" w:rsidRPr="00F57C54">
        <w:t>其他服务</w:t>
      </w:r>
      <w:r w:rsidR="00F57C54" w:rsidRPr="00F57C54">
        <w:rPr>
          <w:rFonts w:hint="eastAsia"/>
        </w:rPr>
        <w:t>：根据会议要求和实际进展提供灵活服</w:t>
      </w:r>
      <w:r w:rsidRPr="007875DE">
        <w:rPr>
          <w:rFonts w:hint="eastAsia"/>
          <w:b/>
          <w:szCs w:val="21"/>
        </w:rPr>
        <w:t>务。</w:t>
      </w:r>
    </w:p>
    <w:p w:rsidR="00F57C54" w:rsidRDefault="00EF5FBE" w:rsidP="00676490">
      <w:pPr>
        <w:tabs>
          <w:tab w:val="left" w:pos="900"/>
        </w:tabs>
        <w:spacing w:beforeLines="50" w:line="360" w:lineRule="auto"/>
        <w:ind w:firstLineChars="200" w:firstLine="422"/>
        <w:rPr>
          <w:b/>
          <w:szCs w:val="21"/>
        </w:rPr>
      </w:pPr>
      <w:r>
        <w:rPr>
          <w:rFonts w:hint="eastAsia"/>
          <w:b/>
          <w:szCs w:val="21"/>
        </w:rPr>
        <w:t>二、</w:t>
      </w:r>
      <w:r w:rsidR="00BD582C">
        <w:rPr>
          <w:rFonts w:hint="eastAsia"/>
          <w:b/>
          <w:szCs w:val="21"/>
        </w:rPr>
        <w:t>为落实政府采购政策需满足的要求如下：</w:t>
      </w:r>
    </w:p>
    <w:p w:rsidR="00386AF0" w:rsidRDefault="00BD582C" w:rsidP="00676490">
      <w:pPr>
        <w:tabs>
          <w:tab w:val="left" w:pos="900"/>
        </w:tabs>
        <w:spacing w:beforeLines="50" w:line="360" w:lineRule="auto"/>
        <w:ind w:firstLineChars="200" w:firstLine="420"/>
      </w:pPr>
      <w:r>
        <w:rPr>
          <w:rFonts w:hint="eastAsia"/>
        </w:rPr>
        <w:t>根据《政府采购促进中小企业发展管理办法》（财库【</w:t>
      </w:r>
      <w:r>
        <w:rPr>
          <w:rFonts w:hint="eastAsia"/>
        </w:rPr>
        <w:t>2020</w:t>
      </w:r>
      <w:r>
        <w:rPr>
          <w:rFonts w:hint="eastAsia"/>
        </w:rPr>
        <w:t>】</w:t>
      </w:r>
      <w:r>
        <w:rPr>
          <w:rFonts w:hint="eastAsia"/>
        </w:rPr>
        <w:t>46</w:t>
      </w:r>
      <w:r>
        <w:rPr>
          <w:rFonts w:hint="eastAsia"/>
        </w:rPr>
        <w:t>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rsidR="00386AF0" w:rsidRDefault="00BD582C" w:rsidP="00676490">
      <w:pPr>
        <w:tabs>
          <w:tab w:val="left" w:pos="900"/>
        </w:tabs>
        <w:spacing w:beforeLines="50" w:line="360" w:lineRule="auto"/>
        <w:ind w:firstLineChars="200" w:firstLine="420"/>
      </w:pPr>
      <w:r>
        <w:rPr>
          <w:rFonts w:hint="eastAsia"/>
        </w:rPr>
        <w:t>本项目采购标的对应的《中小企业划型标准规定》所属行业为：</w:t>
      </w:r>
      <w:r w:rsidR="00EF5FBE">
        <w:rPr>
          <w:rFonts w:hint="eastAsia"/>
          <w:u w:val="single"/>
        </w:rPr>
        <w:t>其他未列明</w:t>
      </w:r>
      <w:r w:rsidRPr="007875DE">
        <w:rPr>
          <w:rFonts w:hint="eastAsia"/>
          <w:u w:val="single"/>
        </w:rPr>
        <w:t>行业</w:t>
      </w:r>
      <w:r>
        <w:rPr>
          <w:rFonts w:hint="eastAsia"/>
        </w:rPr>
        <w:t>。</w:t>
      </w:r>
    </w:p>
    <w:p w:rsidR="00386AF0" w:rsidRDefault="00BD582C" w:rsidP="00676490">
      <w:pPr>
        <w:numPr>
          <w:ilvl w:val="255"/>
          <w:numId w:val="0"/>
        </w:numPr>
        <w:tabs>
          <w:tab w:val="left" w:pos="900"/>
        </w:tabs>
        <w:spacing w:beforeLines="50" w:line="360" w:lineRule="auto"/>
        <w:rPr>
          <w:rFonts w:hAnsi="宋体"/>
          <w:b/>
          <w:sz w:val="24"/>
          <w:szCs w:val="24"/>
        </w:rPr>
      </w:pPr>
      <w:r>
        <w:rPr>
          <w:rFonts w:hAnsi="宋体" w:hint="eastAsia"/>
          <w:b/>
          <w:sz w:val="24"/>
          <w:szCs w:val="24"/>
        </w:rPr>
        <w:t>三、采购标的需执行的国标、行业标准、地方标准或者其他标准</w:t>
      </w:r>
      <w:r>
        <w:rPr>
          <w:rFonts w:hAnsi="宋体"/>
          <w:b/>
          <w:sz w:val="24"/>
          <w:szCs w:val="24"/>
        </w:rPr>
        <w:t>规范：</w:t>
      </w:r>
    </w:p>
    <w:p w:rsidR="00386AF0" w:rsidRDefault="00BD582C" w:rsidP="00676490">
      <w:pPr>
        <w:tabs>
          <w:tab w:val="left" w:pos="900"/>
        </w:tabs>
        <w:spacing w:beforeLines="50" w:line="360" w:lineRule="auto"/>
        <w:ind w:firstLineChars="200" w:firstLine="420"/>
      </w:pPr>
      <w:r>
        <w:rPr>
          <w:rFonts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386AF0" w:rsidRDefault="00BD582C" w:rsidP="00676490">
      <w:pPr>
        <w:tabs>
          <w:tab w:val="left" w:pos="900"/>
        </w:tabs>
        <w:spacing w:beforeLines="50" w:line="360" w:lineRule="auto"/>
        <w:ind w:firstLineChars="200" w:firstLine="420"/>
      </w:pPr>
      <w:r w:rsidRPr="006C4313">
        <w:rPr>
          <w:rFonts w:hint="eastAsia"/>
        </w:rPr>
        <w:t>《会议分类与术语》（</w:t>
      </w:r>
      <w:r w:rsidRPr="007875DE">
        <w:t>GB/T 30520-2014</w:t>
      </w:r>
      <w:r w:rsidRPr="007875DE">
        <w:rPr>
          <w:rFonts w:hint="eastAsia"/>
        </w:rPr>
        <w:t>）</w:t>
      </w:r>
    </w:p>
    <w:p w:rsidR="00386AF0" w:rsidRDefault="00BD582C" w:rsidP="00676490">
      <w:pPr>
        <w:tabs>
          <w:tab w:val="left" w:pos="900"/>
        </w:tabs>
        <w:spacing w:beforeLines="50" w:line="360" w:lineRule="auto"/>
        <w:ind w:firstLineChars="200" w:firstLine="420"/>
      </w:pPr>
      <w:r w:rsidRPr="007875DE">
        <w:rPr>
          <w:rFonts w:hint="eastAsia"/>
        </w:rPr>
        <w:t>《会议服务标准》</w:t>
      </w:r>
      <w:r>
        <w:t>（</w:t>
      </w:r>
      <w:r w:rsidRPr="007875DE">
        <w:t>GB/T38176-2019</w:t>
      </w:r>
      <w:r>
        <w:t>）</w:t>
      </w:r>
    </w:p>
    <w:p w:rsidR="00386AF0" w:rsidRDefault="00BD582C" w:rsidP="00676490">
      <w:pPr>
        <w:tabs>
          <w:tab w:val="left" w:pos="900"/>
        </w:tabs>
        <w:spacing w:beforeLines="50" w:line="360" w:lineRule="auto"/>
        <w:ind w:firstLineChars="200" w:firstLine="420"/>
      </w:pPr>
      <w:r w:rsidRPr="007875DE">
        <w:rPr>
          <w:rFonts w:hint="eastAsia"/>
        </w:rPr>
        <w:t>《会议服务机构经营与服务规范》</w:t>
      </w:r>
      <w:r w:rsidRPr="007875DE">
        <w:t xml:space="preserve"> LB/T 059-2016</w:t>
      </w:r>
    </w:p>
    <w:p w:rsidR="00386AF0" w:rsidRDefault="00BD582C" w:rsidP="00676490">
      <w:pPr>
        <w:tabs>
          <w:tab w:val="left" w:pos="900"/>
        </w:tabs>
        <w:spacing w:beforeLines="50" w:line="360" w:lineRule="auto"/>
        <w:ind w:firstLineChars="200" w:firstLine="420"/>
      </w:pPr>
      <w:r w:rsidRPr="007875DE">
        <w:rPr>
          <w:rFonts w:hint="eastAsia"/>
        </w:rPr>
        <w:t>《商业会议组织管理指南》（</w:t>
      </w:r>
      <w:r w:rsidRPr="007875DE">
        <w:t>GB/T 43467-2023</w:t>
      </w:r>
      <w:r w:rsidRPr="007875DE">
        <w:rPr>
          <w:rFonts w:hint="eastAsia"/>
        </w:rPr>
        <w:t>）</w:t>
      </w:r>
    </w:p>
    <w:p w:rsidR="00386AF0" w:rsidRDefault="00BD582C" w:rsidP="00676490">
      <w:pPr>
        <w:tabs>
          <w:tab w:val="left" w:pos="900"/>
        </w:tabs>
        <w:spacing w:beforeLines="50" w:line="360" w:lineRule="auto"/>
        <w:ind w:firstLineChars="200" w:firstLine="420"/>
      </w:pPr>
      <w:r w:rsidRPr="007875DE">
        <w:rPr>
          <w:rFonts w:hint="eastAsia"/>
        </w:rPr>
        <w:lastRenderedPageBreak/>
        <w:t>《陕西省会议服务现场规范》</w:t>
      </w:r>
      <w:r w:rsidRPr="007875DE">
        <w:t>DB61/T 1738-2023</w:t>
      </w:r>
    </w:p>
    <w:p w:rsidR="00386AF0" w:rsidRDefault="00BD582C" w:rsidP="00676490">
      <w:pPr>
        <w:tabs>
          <w:tab w:val="left" w:pos="900"/>
        </w:tabs>
        <w:spacing w:beforeLines="50" w:line="360" w:lineRule="auto"/>
        <w:ind w:firstLineChars="200" w:firstLine="422"/>
        <w:rPr>
          <w:b/>
          <w:bCs/>
        </w:rPr>
      </w:pPr>
      <w:r w:rsidRPr="007875DE">
        <w:rPr>
          <w:rFonts w:hint="eastAsia"/>
          <w:b/>
          <w:bCs/>
        </w:rPr>
        <w:t>四、采购标的概况</w:t>
      </w:r>
    </w:p>
    <w:p w:rsidR="00386AF0" w:rsidRDefault="00BD582C" w:rsidP="00676490">
      <w:pPr>
        <w:tabs>
          <w:tab w:val="left" w:pos="900"/>
        </w:tabs>
        <w:spacing w:beforeLines="50" w:line="360" w:lineRule="auto"/>
        <w:ind w:firstLineChars="200" w:firstLine="420"/>
      </w:pPr>
      <w:r w:rsidRPr="007875DE">
        <w:rPr>
          <w:rFonts w:hint="eastAsia"/>
        </w:rPr>
        <w:t>（一）采购项目名称：科技成果主题路演项目</w:t>
      </w:r>
      <w:r w:rsidR="00696A7E">
        <w:rPr>
          <w:rFonts w:hint="eastAsia"/>
        </w:rPr>
        <w:t>会务服务</w:t>
      </w:r>
    </w:p>
    <w:p w:rsidR="00386AF0" w:rsidRDefault="00BD582C" w:rsidP="00676490">
      <w:pPr>
        <w:tabs>
          <w:tab w:val="left" w:pos="900"/>
        </w:tabs>
        <w:spacing w:beforeLines="50" w:line="360" w:lineRule="auto"/>
        <w:ind w:firstLineChars="200" w:firstLine="420"/>
      </w:pPr>
      <w:r w:rsidRPr="007875DE">
        <w:rPr>
          <w:rFonts w:hint="eastAsia"/>
        </w:rPr>
        <w:t>（二）采购数量及计量单位：</w:t>
      </w:r>
      <w:r w:rsidRPr="007875DE">
        <w:rPr>
          <w:u w:val="single"/>
        </w:rPr>
        <w:t>1</w:t>
      </w:r>
      <w:r>
        <w:rPr>
          <w:rFonts w:hint="eastAsia"/>
        </w:rPr>
        <w:t>项</w:t>
      </w:r>
    </w:p>
    <w:p w:rsidR="00386AF0" w:rsidRDefault="00BD582C" w:rsidP="00676490">
      <w:pPr>
        <w:tabs>
          <w:tab w:val="left" w:pos="900"/>
        </w:tabs>
        <w:spacing w:beforeLines="50" w:line="360" w:lineRule="auto"/>
        <w:ind w:firstLineChars="200" w:firstLine="420"/>
      </w:pPr>
      <w:r w:rsidRPr="007875DE">
        <w:rPr>
          <w:rFonts w:hint="eastAsia"/>
        </w:rPr>
        <w:t>（三）最高限价：人民币</w:t>
      </w:r>
      <w:r>
        <w:rPr>
          <w:rFonts w:hint="eastAsia"/>
          <w:u w:val="single"/>
        </w:rPr>
        <w:t>32</w:t>
      </w:r>
      <w:r w:rsidRPr="007875DE">
        <w:rPr>
          <w:rFonts w:hint="eastAsia"/>
        </w:rPr>
        <w:t>万元。</w:t>
      </w:r>
    </w:p>
    <w:p w:rsidR="00386AF0" w:rsidRDefault="00BD582C" w:rsidP="00676490">
      <w:pPr>
        <w:tabs>
          <w:tab w:val="left" w:pos="900"/>
        </w:tabs>
        <w:spacing w:beforeLines="50" w:line="360" w:lineRule="auto"/>
        <w:ind w:firstLineChars="200" w:firstLine="420"/>
      </w:pPr>
      <w:r w:rsidRPr="007875DE">
        <w:rPr>
          <w:rFonts w:hint="eastAsia"/>
        </w:rPr>
        <w:t>（四）</w:t>
      </w:r>
      <w:r w:rsidRPr="007875DE">
        <w:t>交付时间：</w:t>
      </w:r>
      <w:r w:rsidRPr="007875DE">
        <w:t>2025</w:t>
      </w:r>
      <w:r w:rsidRPr="007875DE">
        <w:rPr>
          <w:rFonts w:hint="eastAsia"/>
        </w:rPr>
        <w:t>年</w:t>
      </w:r>
      <w:r w:rsidRPr="007875DE">
        <w:t>11</w:t>
      </w:r>
      <w:r w:rsidRPr="007875DE">
        <w:rPr>
          <w:rFonts w:hint="eastAsia"/>
        </w:rPr>
        <w:t>月</w:t>
      </w:r>
      <w:r w:rsidRPr="007875DE">
        <w:t>5</w:t>
      </w:r>
      <w:r w:rsidRPr="007875DE">
        <w:rPr>
          <w:rFonts w:hint="eastAsia"/>
        </w:rPr>
        <w:t>日</w:t>
      </w:r>
      <w:r w:rsidRPr="007875DE">
        <w:t>17:00</w:t>
      </w:r>
      <w:r w:rsidRPr="007875DE">
        <w:t>点前。</w:t>
      </w:r>
    </w:p>
    <w:p w:rsidR="00386AF0" w:rsidRDefault="00BD582C" w:rsidP="00676490">
      <w:pPr>
        <w:tabs>
          <w:tab w:val="left" w:pos="900"/>
        </w:tabs>
        <w:spacing w:beforeLines="50" w:line="360" w:lineRule="auto"/>
        <w:ind w:firstLineChars="200" w:firstLine="420"/>
      </w:pPr>
      <w:r w:rsidRPr="007875DE">
        <w:rPr>
          <w:rFonts w:hint="eastAsia"/>
        </w:rPr>
        <w:t>（五）</w:t>
      </w:r>
      <w:r w:rsidRPr="007875DE">
        <w:t>交付地点：</w:t>
      </w:r>
      <w:r w:rsidRPr="007875DE">
        <w:rPr>
          <w:rFonts w:hint="eastAsia"/>
        </w:rPr>
        <w:t>中国西部科技创新港。</w:t>
      </w:r>
    </w:p>
    <w:p w:rsidR="00386AF0" w:rsidRDefault="00BD582C" w:rsidP="00676490">
      <w:pPr>
        <w:tabs>
          <w:tab w:val="left" w:pos="900"/>
        </w:tabs>
        <w:spacing w:beforeLines="50" w:line="360" w:lineRule="auto"/>
        <w:ind w:firstLineChars="200" w:firstLine="420"/>
      </w:pPr>
      <w:r>
        <w:rPr>
          <w:rFonts w:hint="eastAsia"/>
        </w:rPr>
        <w:t>（六）付款方式：服务完成</w:t>
      </w:r>
      <w:r w:rsidR="008A0165">
        <w:rPr>
          <w:rFonts w:hint="eastAsia"/>
        </w:rPr>
        <w:t>且</w:t>
      </w:r>
      <w:r w:rsidR="00EF5FBE">
        <w:rPr>
          <w:rFonts w:hint="eastAsia"/>
        </w:rPr>
        <w:t>经采购方验收合格后</w:t>
      </w:r>
      <w:r>
        <w:rPr>
          <w:rFonts w:hint="eastAsia"/>
        </w:rPr>
        <w:t>付全款。</w:t>
      </w:r>
    </w:p>
    <w:p w:rsidR="00386AF0" w:rsidRDefault="00BD582C" w:rsidP="00676490">
      <w:pPr>
        <w:tabs>
          <w:tab w:val="left" w:pos="900"/>
        </w:tabs>
        <w:spacing w:beforeLines="50" w:line="360" w:lineRule="auto"/>
        <w:ind w:firstLineChars="200" w:firstLine="422"/>
        <w:rPr>
          <w:b/>
          <w:bCs/>
        </w:rPr>
      </w:pPr>
      <w:r w:rsidRPr="007875DE">
        <w:rPr>
          <w:rFonts w:hint="eastAsia"/>
          <w:b/>
          <w:bCs/>
        </w:rPr>
        <w:t>五、采购标的需满足的质量、安全、技术规格等要求：</w:t>
      </w:r>
    </w:p>
    <w:p w:rsidR="00386AF0" w:rsidRDefault="00BD582C" w:rsidP="00676490">
      <w:pPr>
        <w:tabs>
          <w:tab w:val="left" w:pos="900"/>
        </w:tabs>
        <w:spacing w:beforeLines="50" w:line="360" w:lineRule="auto"/>
        <w:ind w:firstLineChars="200" w:firstLine="422"/>
        <w:rPr>
          <w:b/>
          <w:bCs/>
        </w:rPr>
      </w:pPr>
      <w:r w:rsidRPr="006C4313">
        <w:rPr>
          <w:rFonts w:hint="eastAsia"/>
          <w:b/>
          <w:bCs/>
        </w:rPr>
        <w:t>（一）氛围营造</w:t>
      </w:r>
    </w:p>
    <w:p w:rsidR="00386AF0" w:rsidRDefault="00BD582C" w:rsidP="00676490">
      <w:pPr>
        <w:tabs>
          <w:tab w:val="left" w:pos="900"/>
        </w:tabs>
        <w:spacing w:beforeLines="50" w:line="360" w:lineRule="auto"/>
        <w:ind w:firstLineChars="200" w:firstLine="420"/>
        <w:rPr>
          <w:bCs/>
          <w:szCs w:val="21"/>
        </w:rPr>
      </w:pPr>
      <w:r w:rsidRPr="007875DE">
        <w:rPr>
          <w:rFonts w:hint="eastAsia"/>
        </w:rPr>
        <w:t>为大会所在地中国西部科技创新港</w:t>
      </w:r>
      <w:r w:rsidRPr="006C4313">
        <w:rPr>
          <w:rFonts w:hint="eastAsia"/>
        </w:rPr>
        <w:t>周边提供项目氛围营造，制定详细的氛围点位布置图，</w:t>
      </w:r>
      <w:r>
        <w:rPr>
          <w:rFonts w:hint="eastAsia"/>
        </w:rPr>
        <w:t>通过氛围布展凸显“一带一路”国际合作属性与硬科技成果特色，打造沉浸式、专业化的外围环境，提升参会人员体验与项目品牌形象，</w:t>
      </w:r>
      <w:r>
        <w:rPr>
          <w:rFonts w:hint="eastAsia"/>
          <w:bCs/>
          <w:szCs w:val="21"/>
        </w:rPr>
        <w:t>氛围点位不少于</w:t>
      </w:r>
      <w:r>
        <w:rPr>
          <w:rFonts w:hint="eastAsia"/>
          <w:bCs/>
          <w:szCs w:val="21"/>
        </w:rPr>
        <w:t>5</w:t>
      </w:r>
      <w:r>
        <w:rPr>
          <w:rFonts w:hint="eastAsia"/>
          <w:bCs/>
          <w:szCs w:val="21"/>
        </w:rPr>
        <w:t>个。氛围点包含活动主背景、指引牌、路旗以及主题打卡点等物资。</w:t>
      </w:r>
      <w:r w:rsidR="00974337">
        <w:rPr>
          <w:rFonts w:hint="eastAsia"/>
          <w:bCs/>
          <w:szCs w:val="21"/>
        </w:rPr>
        <w:t>详细需求请见会务服务采购清单。</w:t>
      </w:r>
    </w:p>
    <w:p w:rsidR="00386AF0" w:rsidRDefault="00BD582C" w:rsidP="00676490">
      <w:pPr>
        <w:tabs>
          <w:tab w:val="left" w:pos="900"/>
        </w:tabs>
        <w:spacing w:beforeLines="50" w:line="360" w:lineRule="auto"/>
        <w:ind w:firstLineChars="200" w:firstLine="422"/>
        <w:rPr>
          <w:b/>
          <w:szCs w:val="21"/>
        </w:rPr>
      </w:pPr>
      <w:r>
        <w:rPr>
          <w:rFonts w:hint="eastAsia"/>
          <w:b/>
          <w:szCs w:val="21"/>
        </w:rPr>
        <w:t>（二）会议设备租赁</w:t>
      </w:r>
    </w:p>
    <w:p w:rsidR="00386AF0" w:rsidRDefault="00BD582C" w:rsidP="00676490">
      <w:pPr>
        <w:tabs>
          <w:tab w:val="left" w:pos="900"/>
        </w:tabs>
        <w:spacing w:beforeLines="50" w:line="360" w:lineRule="auto"/>
        <w:ind w:firstLineChars="200" w:firstLine="420"/>
        <w:rPr>
          <w:bCs/>
          <w:szCs w:val="21"/>
        </w:rPr>
      </w:pPr>
      <w:r>
        <w:rPr>
          <w:rFonts w:hint="eastAsia"/>
          <w:bCs/>
          <w:szCs w:val="21"/>
        </w:rPr>
        <w:t>提供设备租赁服务，包括音响设备、灯光设备、拍照</w:t>
      </w:r>
      <w:r>
        <w:rPr>
          <w:rFonts w:hint="eastAsia"/>
          <w:bCs/>
          <w:szCs w:val="21"/>
        </w:rPr>
        <w:t>/</w:t>
      </w:r>
      <w:r>
        <w:rPr>
          <w:rFonts w:hint="eastAsia"/>
          <w:bCs/>
          <w:szCs w:val="21"/>
        </w:rPr>
        <w:t>视频直播设备等；详细需求清单请见附件（服务采购清单），制定详细的会议设备配比表、控制设备进场的时间、设备调试，配合彩排；提供应急备案，以确保会议过程中的质量和效果。</w:t>
      </w:r>
    </w:p>
    <w:p w:rsidR="00386AF0" w:rsidRDefault="00BD582C" w:rsidP="00676490">
      <w:pPr>
        <w:tabs>
          <w:tab w:val="left" w:pos="900"/>
        </w:tabs>
        <w:spacing w:beforeLines="50" w:line="360" w:lineRule="auto"/>
        <w:ind w:firstLineChars="200" w:firstLine="422"/>
        <w:rPr>
          <w:b/>
          <w:szCs w:val="21"/>
        </w:rPr>
      </w:pPr>
      <w:r>
        <w:rPr>
          <w:rFonts w:hint="eastAsia"/>
          <w:b/>
          <w:szCs w:val="21"/>
        </w:rPr>
        <w:t>（三）会议物资</w:t>
      </w:r>
    </w:p>
    <w:p w:rsidR="00386AF0" w:rsidRDefault="00BD582C" w:rsidP="00676490">
      <w:pPr>
        <w:tabs>
          <w:tab w:val="left" w:pos="900"/>
        </w:tabs>
        <w:spacing w:beforeLines="50" w:line="360" w:lineRule="auto"/>
        <w:ind w:firstLineChars="200" w:firstLine="420"/>
        <w:rPr>
          <w:bCs/>
          <w:szCs w:val="21"/>
        </w:rPr>
      </w:pPr>
      <w:r>
        <w:rPr>
          <w:rFonts w:hint="eastAsia"/>
          <w:bCs/>
          <w:szCs w:val="21"/>
        </w:rPr>
        <w:t>会议手册、议程、桌签、参会嘉宾胸卡、会议资料袋、</w:t>
      </w:r>
      <w:r w:rsidR="00974337">
        <w:rPr>
          <w:rFonts w:hint="eastAsia"/>
          <w:bCs/>
          <w:szCs w:val="21"/>
        </w:rPr>
        <w:t>会议用水、制作电子及纸质版宣传资料、项目汇编册、会场条幅等；</w:t>
      </w:r>
      <w:r>
        <w:rPr>
          <w:rFonts w:hint="eastAsia"/>
          <w:bCs/>
          <w:szCs w:val="21"/>
        </w:rPr>
        <w:t>详细需求请见</w:t>
      </w:r>
      <w:r w:rsidR="00974337">
        <w:rPr>
          <w:rFonts w:hint="eastAsia"/>
          <w:bCs/>
          <w:szCs w:val="21"/>
        </w:rPr>
        <w:t>会务服务</w:t>
      </w:r>
      <w:r w:rsidR="002A598F">
        <w:rPr>
          <w:rFonts w:hint="eastAsia"/>
          <w:bCs/>
          <w:szCs w:val="21"/>
        </w:rPr>
        <w:t>采购清单</w:t>
      </w:r>
      <w:r>
        <w:rPr>
          <w:rFonts w:hint="eastAsia"/>
          <w:bCs/>
          <w:szCs w:val="21"/>
        </w:rPr>
        <w:t>。</w:t>
      </w:r>
    </w:p>
    <w:p w:rsidR="00386AF0" w:rsidRDefault="00BD582C" w:rsidP="00676490">
      <w:pPr>
        <w:tabs>
          <w:tab w:val="left" w:pos="900"/>
        </w:tabs>
        <w:spacing w:beforeLines="50" w:line="360" w:lineRule="auto"/>
        <w:ind w:firstLineChars="200" w:firstLine="422"/>
        <w:rPr>
          <w:b/>
          <w:szCs w:val="21"/>
        </w:rPr>
      </w:pPr>
      <w:r>
        <w:rPr>
          <w:rFonts w:hint="eastAsia"/>
          <w:b/>
          <w:szCs w:val="21"/>
        </w:rPr>
        <w:t>（四）</w:t>
      </w:r>
      <w:bookmarkStart w:id="4" w:name="OLE_LINK2"/>
      <w:r>
        <w:rPr>
          <w:rFonts w:hint="eastAsia"/>
          <w:b/>
          <w:szCs w:val="21"/>
        </w:rPr>
        <w:t>专业技术人员服务</w:t>
      </w:r>
      <w:bookmarkEnd w:id="4"/>
    </w:p>
    <w:p w:rsidR="00386AF0" w:rsidRDefault="00BD582C" w:rsidP="00676490">
      <w:pPr>
        <w:tabs>
          <w:tab w:val="left" w:pos="900"/>
        </w:tabs>
        <w:spacing w:beforeLines="50" w:line="360" w:lineRule="auto"/>
        <w:ind w:firstLineChars="200" w:firstLine="420"/>
        <w:rPr>
          <w:bCs/>
          <w:szCs w:val="21"/>
        </w:rPr>
      </w:pPr>
      <w:r>
        <w:rPr>
          <w:rFonts w:hint="eastAsia"/>
          <w:bCs/>
          <w:szCs w:val="21"/>
        </w:rPr>
        <w:t>提供专业音响调音师以及其他专业会议服务的相关人员等；</w:t>
      </w:r>
      <w:r w:rsidR="00974337">
        <w:rPr>
          <w:rFonts w:hint="eastAsia"/>
          <w:bCs/>
          <w:szCs w:val="21"/>
        </w:rPr>
        <w:t>详细需求请见会务服务采购清单。</w:t>
      </w:r>
    </w:p>
    <w:tbl>
      <w:tblPr>
        <w:tblW w:w="4864" w:type="pct"/>
        <w:tblInd w:w="228" w:type="dxa"/>
        <w:tblLayout w:type="fixed"/>
        <w:tblLook w:val="04A0"/>
      </w:tblPr>
      <w:tblGrid>
        <w:gridCol w:w="647"/>
        <w:gridCol w:w="116"/>
        <w:gridCol w:w="693"/>
        <w:gridCol w:w="784"/>
        <w:gridCol w:w="1079"/>
        <w:gridCol w:w="1496"/>
        <w:gridCol w:w="1452"/>
        <w:gridCol w:w="2023"/>
      </w:tblGrid>
      <w:tr w:rsidR="00BD582C" w:rsidTr="000B2E4A">
        <w:trPr>
          <w:trHeight w:val="52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339966"/>
            <w:vAlign w:val="center"/>
          </w:tcPr>
          <w:p w:rsidR="00BD582C" w:rsidRDefault="00BD582C" w:rsidP="000B2E4A">
            <w:pPr>
              <w:widowControl/>
              <w:jc w:val="center"/>
              <w:textAlignment w:val="center"/>
              <w:rPr>
                <w:rFonts w:ascii="微软雅黑" w:eastAsia="微软雅黑" w:hAnsi="微软雅黑" w:cs="微软雅黑"/>
                <w:b/>
                <w:bCs/>
                <w:color w:val="000000"/>
                <w:sz w:val="36"/>
                <w:szCs w:val="36"/>
              </w:rPr>
            </w:pPr>
            <w:r w:rsidRPr="007875DE">
              <w:rPr>
                <w:rFonts w:ascii="微软雅黑" w:eastAsia="微软雅黑" w:hAnsi="微软雅黑" w:cs="微软雅黑" w:hint="eastAsia"/>
                <w:b/>
                <w:bCs/>
                <w:color w:val="000000"/>
                <w:kern w:val="0"/>
                <w:sz w:val="36"/>
                <w:szCs w:val="36"/>
              </w:rPr>
              <w:lastRenderedPageBreak/>
              <w:t>科技成果主题路演</w:t>
            </w:r>
            <w:r>
              <w:rPr>
                <w:rFonts w:ascii="微软雅黑" w:eastAsia="微软雅黑" w:hAnsi="微软雅黑" w:cs="微软雅黑" w:hint="eastAsia"/>
                <w:b/>
                <w:bCs/>
                <w:color w:val="000000"/>
                <w:kern w:val="0"/>
                <w:sz w:val="36"/>
                <w:szCs w:val="36"/>
              </w:rPr>
              <w:t>大会</w:t>
            </w:r>
            <w:r w:rsidR="002A598F">
              <w:rPr>
                <w:rFonts w:ascii="微软雅黑" w:eastAsia="微软雅黑" w:hAnsi="微软雅黑" w:cs="微软雅黑" w:hint="eastAsia"/>
                <w:b/>
                <w:bCs/>
                <w:color w:val="000000"/>
                <w:kern w:val="0"/>
                <w:sz w:val="36"/>
                <w:szCs w:val="36"/>
              </w:rPr>
              <w:t>会务</w:t>
            </w:r>
            <w:r>
              <w:rPr>
                <w:rFonts w:ascii="微软雅黑" w:eastAsia="微软雅黑" w:hAnsi="微软雅黑" w:cs="微软雅黑" w:hint="eastAsia"/>
                <w:b/>
                <w:bCs/>
                <w:color w:val="000000"/>
                <w:kern w:val="0"/>
                <w:sz w:val="36"/>
                <w:szCs w:val="36"/>
              </w:rPr>
              <w:t>服务采购清单</w:t>
            </w:r>
          </w:p>
        </w:tc>
      </w:tr>
      <w:tr w:rsidR="002C5210" w:rsidTr="00FF38B5">
        <w:trPr>
          <w:trHeight w:val="30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5210" w:rsidRDefault="002C5210" w:rsidP="000B2E4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序号</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5210" w:rsidRDefault="002C5210" w:rsidP="000B2E4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位 置</w:t>
            </w:r>
          </w:p>
        </w:tc>
        <w:tc>
          <w:tcPr>
            <w:tcW w:w="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5210" w:rsidRDefault="002C5210" w:rsidP="002C5210">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名称</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5210" w:rsidRDefault="002C5210" w:rsidP="000B2E4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规 格</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5210" w:rsidRDefault="002C5210" w:rsidP="000B2E4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单 位</w:t>
            </w:r>
          </w:p>
        </w:tc>
        <w:tc>
          <w:tcPr>
            <w:tcW w:w="1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5210" w:rsidRDefault="002C5210" w:rsidP="000B2E4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预估数量</w:t>
            </w:r>
          </w:p>
        </w:tc>
      </w:tr>
      <w:tr w:rsidR="00BD582C" w:rsidTr="000B2E4A">
        <w:trPr>
          <w:trHeight w:val="33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第一部分  创新港内、外以及沿途氛围</w:t>
            </w:r>
          </w:p>
        </w:tc>
      </w:tr>
      <w:tr w:rsidR="00BD582C" w:rsidTr="002C5210">
        <w:trPr>
          <w:trHeight w:val="85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创新港内、外以及沿途氛围</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氛围道旗</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专业旗帜布</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5M道旗</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150</w:t>
            </w:r>
          </w:p>
        </w:tc>
      </w:tr>
      <w:tr w:rsidR="00BD582C" w:rsidTr="002C5210">
        <w:trPr>
          <w:trHeight w:val="85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创新港咸阳南高速口</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户外活动背景桁架   单面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喷绘+桁架</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12*4.2 两侧延展各1米</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58.8</w:t>
            </w:r>
          </w:p>
        </w:tc>
      </w:tr>
      <w:tr w:rsidR="00BD582C" w:rsidTr="002C5210">
        <w:trPr>
          <w:trHeight w:val="85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咸户路--沣西大道十字</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户外活动背景桁架  单面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喷绘+桁架</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12*4.2 两侧延展各1米</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58.8</w:t>
            </w:r>
          </w:p>
        </w:tc>
      </w:tr>
      <w:tr w:rsidR="00BD582C" w:rsidTr="002C5210">
        <w:trPr>
          <w:trHeight w:val="85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沣西大道--思源环南路路口</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户外活动背景桁架  双面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喷绘+桁架</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12*4.2*2 两侧延展各1米</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117.6</w:t>
            </w:r>
          </w:p>
        </w:tc>
      </w:tr>
      <w:tr w:rsidR="00BD582C" w:rsidTr="002C5210">
        <w:trPr>
          <w:trHeight w:val="85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各个宿舍楼、各个路口小桁架</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户外活动背景桁架  单面面</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桁架</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2*2.4两侧0.25*6</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28.8</w:t>
            </w:r>
          </w:p>
        </w:tc>
      </w:tr>
      <w:tr w:rsidR="00BD582C" w:rsidTr="002C5210">
        <w:trPr>
          <w:trHeight w:val="88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6</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涵英楼广场</w:t>
            </w:r>
          </w:p>
        </w:tc>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背景</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喷绘</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15m*5m*3m*3块，双画面两侧</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540</w:t>
            </w:r>
          </w:p>
        </w:tc>
      </w:tr>
      <w:tr w:rsidR="00BD582C" w:rsidTr="002C5210">
        <w:trPr>
          <w:trHeight w:val="285"/>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雷亚架</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吨</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27</w:t>
            </w:r>
          </w:p>
        </w:tc>
      </w:tr>
      <w:tr w:rsidR="00BD582C" w:rsidTr="002C5210">
        <w:trPr>
          <w:trHeight w:val="60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背景画面</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新港报告厅外</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桁架+喷绘</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8m*4m*2m*，双画面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72</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9</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千人报告厅一</w:t>
            </w:r>
            <w:r>
              <w:rPr>
                <w:rFonts w:ascii="微软雅黑" w:eastAsia="微软雅黑" w:hAnsi="微软雅黑" w:cs="微软雅黑" w:hint="eastAsia"/>
                <w:color w:val="000000"/>
                <w:kern w:val="0"/>
                <w:sz w:val="18"/>
                <w:szCs w:val="18"/>
              </w:rPr>
              <w:lastRenderedPageBreak/>
              <w:t>楼外</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桁架+喷绘</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8*4M*2m双画面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72</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10</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千人报告厅一楼外</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桁架+喷绘</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8*4M*2m双画面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72</w:t>
            </w:r>
          </w:p>
        </w:tc>
      </w:tr>
      <w:tr w:rsidR="00BD582C" w:rsidTr="002C5210">
        <w:trPr>
          <w:trHeight w:val="60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签到处</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新港报告厅门口</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桁架+喷绘</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3*5*1m单面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20</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千人报告厅门口</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桁架+喷绘</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3*5*1m单面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平方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20</w:t>
            </w:r>
          </w:p>
        </w:tc>
      </w:tr>
      <w:tr w:rsidR="00BD582C" w:rsidTr="002C5210">
        <w:trPr>
          <w:trHeight w:val="600"/>
        </w:trPr>
        <w:tc>
          <w:tcPr>
            <w:tcW w:w="46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13</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地下停车场电梯出口</w:t>
            </w:r>
          </w:p>
        </w:tc>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 双面</w:t>
            </w:r>
          </w:p>
        </w:tc>
        <w:tc>
          <w:tcPr>
            <w:tcW w:w="8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30</w:t>
            </w:r>
          </w:p>
        </w:tc>
      </w:tr>
      <w:tr w:rsidR="00BD582C" w:rsidTr="002C5210">
        <w:trPr>
          <w:trHeight w:val="570"/>
        </w:trPr>
        <w:tc>
          <w:tcPr>
            <w:tcW w:w="4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涵英楼南、涵英楼下等</w:t>
            </w:r>
          </w:p>
        </w:tc>
        <w:tc>
          <w:tcPr>
            <w:tcW w:w="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9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12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14</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1楼台阶-2楼千人报告厅门口</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1.8m*0.8m双面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15</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1.8m*0.8m双面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16</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1.8m*0.8m双面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17</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1.8m*0.8m双面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1.8m*0.8m双面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570"/>
        </w:trPr>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19</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指引牌立屏展架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高清写真KT板覆亚膜</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1.8m*0.8m双面</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w:t>
            </w:r>
          </w:p>
        </w:tc>
      </w:tr>
      <w:tr w:rsidR="00BD582C" w:rsidTr="000B2E4A">
        <w:trPr>
          <w:trHeight w:val="34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第二部分  路演会场设备以及会议物资</w:t>
            </w:r>
          </w:p>
        </w:tc>
      </w:tr>
      <w:tr w:rsidR="00BD582C" w:rsidTr="002C5210">
        <w:trPr>
          <w:trHeight w:val="31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48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项目路演每天</w:t>
            </w:r>
            <w:r>
              <w:rPr>
                <w:rFonts w:ascii="微软雅黑" w:eastAsia="微软雅黑" w:hAnsi="微软雅黑" w:cs="微软雅黑" w:hint="eastAsia"/>
                <w:b/>
                <w:bCs/>
                <w:color w:val="000000"/>
                <w:kern w:val="0"/>
                <w:sz w:val="18"/>
                <w:szCs w:val="18"/>
              </w:rPr>
              <w:lastRenderedPageBreak/>
              <w:t>4场，每场200人次</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路演指引</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立屏</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个</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r>
      <w:tr w:rsidR="00BD582C" w:rsidTr="002C5210">
        <w:trPr>
          <w:trHeight w:val="85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2</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路演相关宣传</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1.8*0.8</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外围宣传、教室门口介绍</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个</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28</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3</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音响</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单边2+1</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租赁</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套/天</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调音台</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MG166CX  16路MIC</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租赁</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台/天</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写真条幅</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10*0.9</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米</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108</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6</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议程单页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打印，A4打印纸(粉色）</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张</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1200</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项目汇编册</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路演</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114p</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本</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500</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Pr="006C4313" w:rsidRDefault="00BD582C" w:rsidP="000B2E4A">
            <w:pPr>
              <w:widowControl/>
              <w:jc w:val="center"/>
              <w:textAlignment w:val="center"/>
              <w:rPr>
                <w:rFonts w:ascii="微软雅黑" w:eastAsia="微软雅黑" w:hAnsi="微软雅黑" w:cs="微软雅黑"/>
                <w:color w:val="000000"/>
                <w:kern w:val="0"/>
                <w:sz w:val="18"/>
                <w:szCs w:val="18"/>
              </w:rPr>
            </w:pPr>
            <w:r w:rsidRPr="007875DE">
              <w:rPr>
                <w:rFonts w:ascii="微软雅黑" w:eastAsia="微软雅黑" w:hAnsi="微软雅黑" w:cs="微软雅黑" w:hint="eastAsia"/>
                <w:color w:val="000000"/>
                <w:kern w:val="0"/>
                <w:sz w:val="18"/>
                <w:szCs w:val="18"/>
              </w:rPr>
              <w:t>会议手册</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Pr="006C4313" w:rsidRDefault="00BD582C" w:rsidP="000B2E4A">
            <w:pPr>
              <w:widowControl/>
              <w:jc w:val="center"/>
              <w:textAlignment w:val="center"/>
              <w:rPr>
                <w:rFonts w:ascii="微软雅黑" w:eastAsia="微软雅黑" w:hAnsi="微软雅黑" w:cs="微软雅黑"/>
                <w:color w:val="000000"/>
                <w:kern w:val="0"/>
                <w:sz w:val="18"/>
                <w:szCs w:val="18"/>
              </w:rPr>
            </w:pPr>
            <w:r w:rsidRPr="007875DE">
              <w:rPr>
                <w:rFonts w:ascii="微软雅黑" w:eastAsia="微软雅黑" w:hAnsi="微软雅黑" w:cs="微软雅黑" w:hint="eastAsia"/>
                <w:color w:val="000000"/>
                <w:kern w:val="0"/>
                <w:sz w:val="18"/>
                <w:szCs w:val="18"/>
              </w:rPr>
              <w:t>封面</w:t>
            </w:r>
            <w:r w:rsidRPr="007875DE">
              <w:rPr>
                <w:rFonts w:ascii="微软雅黑" w:eastAsia="微软雅黑" w:hAnsi="微软雅黑" w:cs="微软雅黑"/>
                <w:color w:val="000000"/>
                <w:kern w:val="0"/>
                <w:sz w:val="18"/>
                <w:szCs w:val="18"/>
              </w:rPr>
              <w:t>200克铜版纸内页157克雅芬p24张</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Pr="006C4313" w:rsidRDefault="00BD582C" w:rsidP="000B2E4A">
            <w:pPr>
              <w:widowControl/>
              <w:jc w:val="center"/>
              <w:textAlignment w:val="center"/>
              <w:rPr>
                <w:rFonts w:ascii="微软雅黑" w:eastAsia="微软雅黑" w:hAnsi="微软雅黑" w:cs="微软雅黑"/>
                <w:color w:val="000000"/>
                <w:kern w:val="0"/>
                <w:sz w:val="18"/>
                <w:szCs w:val="18"/>
              </w:rPr>
            </w:pPr>
            <w:r w:rsidRPr="007875DE">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本</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180</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9</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项目折页</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200克铜版纸</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本</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1200</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桌签</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250克铜版纸压痕</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张</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180</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资料袋</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袋子、笔、本子</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采购</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支</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1200</w:t>
            </w:r>
          </w:p>
        </w:tc>
      </w:tr>
      <w:tr w:rsidR="00BD582C" w:rsidTr="002C5210">
        <w:trPr>
          <w:trHeight w:val="85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背签</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粘胶，250克铜版纸压痕</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r>
              <w:rPr>
                <w:rFonts w:ascii="微软雅黑" w:eastAsia="微软雅黑" w:hAnsi="微软雅黑" w:cs="微软雅黑"/>
                <w:color w:val="000000"/>
                <w:sz w:val="18"/>
                <w:szCs w:val="18"/>
              </w:rPr>
              <w:t>个</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180</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13</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拍照</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SONY 190/280</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服务</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14</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全程录制</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SONY 190/280</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服务</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项</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15</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会议用水</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知名品牌</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采购</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箱</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240</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16</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演讲台包装</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高清写真KT板</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个</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w:t>
            </w:r>
          </w:p>
        </w:tc>
      </w:tr>
      <w:tr w:rsidR="00BD582C" w:rsidTr="002C5210">
        <w:trPr>
          <w:trHeight w:val="57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17</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工作人员胸卡</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PVC材质</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9*13cm</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个</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50</w:t>
            </w:r>
          </w:p>
        </w:tc>
      </w:tr>
      <w:tr w:rsidR="00BD582C" w:rsidTr="002C5210">
        <w:trPr>
          <w:trHeight w:val="28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18</w:t>
            </w:r>
          </w:p>
        </w:tc>
        <w:tc>
          <w:tcPr>
            <w:tcW w:w="4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桌子+桌布</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1.8*0.6</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1.2米</w:t>
            </w:r>
          </w:p>
        </w:tc>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把</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D582C" w:rsidRDefault="00BD582C" w:rsidP="000B2E4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30</w:t>
            </w:r>
          </w:p>
        </w:tc>
      </w:tr>
    </w:tbl>
    <w:p w:rsidR="00BD582C" w:rsidRDefault="00BD582C" w:rsidP="00676490">
      <w:pPr>
        <w:tabs>
          <w:tab w:val="left" w:pos="900"/>
        </w:tabs>
        <w:spacing w:beforeLines="50" w:line="360" w:lineRule="auto"/>
        <w:ind w:firstLineChars="196" w:firstLine="413"/>
        <w:rPr>
          <w:b/>
          <w:szCs w:val="21"/>
        </w:rPr>
      </w:pPr>
      <w:r>
        <w:rPr>
          <w:rFonts w:hint="eastAsia"/>
          <w:b/>
          <w:szCs w:val="21"/>
        </w:rPr>
        <w:t>本项目采用固定单价采购模式，结算时以实际发生据实结算，各供应商必须对以上全部内容进行报价</w:t>
      </w:r>
      <w:r w:rsidR="003A3656">
        <w:rPr>
          <w:rFonts w:hint="eastAsia"/>
          <w:b/>
          <w:szCs w:val="21"/>
        </w:rPr>
        <w:t>，包括单项报价及总价</w:t>
      </w:r>
      <w:r>
        <w:rPr>
          <w:rFonts w:hint="eastAsia"/>
          <w:b/>
          <w:szCs w:val="21"/>
        </w:rPr>
        <w:t>。</w:t>
      </w:r>
    </w:p>
    <w:p w:rsidR="00BD582C" w:rsidRDefault="00BD582C" w:rsidP="00BD582C">
      <w:pPr>
        <w:spacing w:before="156"/>
        <w:ind w:firstLineChars="196" w:firstLine="413"/>
      </w:pPr>
      <w:r>
        <w:rPr>
          <w:rFonts w:hint="eastAsia"/>
          <w:b/>
          <w:szCs w:val="21"/>
        </w:rPr>
        <w:t>1.</w:t>
      </w:r>
      <w:r w:rsidRPr="001F4E3C">
        <w:rPr>
          <w:rFonts w:hint="eastAsia"/>
          <w:b/>
          <w:szCs w:val="21"/>
        </w:rPr>
        <w:t>报价应以人民币为单位，包含所有费用及税金。</w:t>
      </w:r>
    </w:p>
    <w:p w:rsidR="00BD582C" w:rsidRDefault="00BD582C" w:rsidP="00BD582C">
      <w:pPr>
        <w:spacing w:before="156"/>
        <w:ind w:left="413"/>
      </w:pPr>
      <w:r>
        <w:rPr>
          <w:rFonts w:hint="eastAsia"/>
          <w:b/>
          <w:szCs w:val="21"/>
        </w:rPr>
        <w:lastRenderedPageBreak/>
        <w:t>2.</w:t>
      </w:r>
      <w:r w:rsidRPr="001F4E3C">
        <w:rPr>
          <w:rFonts w:hint="eastAsia"/>
          <w:b/>
          <w:szCs w:val="21"/>
        </w:rPr>
        <w:t>投标文件中必须包含完整的报价表格，格式应与提供的样本一致。</w:t>
      </w:r>
    </w:p>
    <w:p w:rsidR="00BD582C" w:rsidRDefault="00BD582C" w:rsidP="00676490">
      <w:pPr>
        <w:tabs>
          <w:tab w:val="left" w:pos="900"/>
        </w:tabs>
        <w:spacing w:beforeLines="50" w:line="360" w:lineRule="auto"/>
        <w:ind w:firstLineChars="196" w:firstLine="413"/>
        <w:rPr>
          <w:b/>
          <w:szCs w:val="21"/>
        </w:rPr>
      </w:pPr>
      <w:r>
        <w:rPr>
          <w:rFonts w:hint="eastAsia"/>
          <w:b/>
          <w:szCs w:val="21"/>
        </w:rPr>
        <w:t>3.</w:t>
      </w:r>
      <w:r>
        <w:rPr>
          <w:rFonts w:hint="eastAsia"/>
          <w:b/>
          <w:szCs w:val="21"/>
        </w:rPr>
        <w:t>服务周期：自合同签订至活动结束撤场为止。</w:t>
      </w:r>
    </w:p>
    <w:p w:rsidR="00000000" w:rsidRPr="00676490" w:rsidRDefault="007319C2" w:rsidP="00676490">
      <w:pPr>
        <w:pStyle w:val="a4"/>
        <w:spacing w:before="156"/>
        <w:ind w:firstLineChars="196" w:firstLine="413"/>
        <w:jc w:val="both"/>
        <w:rPr>
          <w:rFonts w:ascii="Times New Roman" w:hAnsi="Times New Roman" w:cs="Times New Roman"/>
          <w:bCs w:val="0"/>
          <w:sz w:val="21"/>
          <w:szCs w:val="21"/>
        </w:rPr>
      </w:pPr>
      <w:r>
        <w:rPr>
          <w:rFonts w:ascii="Times New Roman" w:hAnsi="Times New Roman" w:cs="Times New Roman"/>
          <w:bCs w:val="0"/>
          <w:sz w:val="21"/>
          <w:szCs w:val="21"/>
        </w:rPr>
        <w:t>4.</w:t>
      </w:r>
      <w:r>
        <w:rPr>
          <w:rFonts w:ascii="Times New Roman" w:hAnsi="Times New Roman" w:cs="Times New Roman" w:hint="eastAsia"/>
          <w:bCs w:val="0"/>
          <w:sz w:val="21"/>
          <w:szCs w:val="21"/>
        </w:rPr>
        <w:t>本项目与</w:t>
      </w:r>
      <w:r w:rsidR="00F57C54" w:rsidRPr="00F57C54">
        <w:rPr>
          <w:rFonts w:ascii="Times New Roman" w:hAnsi="Times New Roman" w:cs="Times New Roman"/>
          <w:bCs w:val="0"/>
          <w:sz w:val="21"/>
          <w:szCs w:val="21"/>
        </w:rPr>
        <w:t>2025</w:t>
      </w:r>
      <w:r w:rsidR="00F57C54" w:rsidRPr="00F57C54">
        <w:rPr>
          <w:rFonts w:ascii="Times New Roman" w:hAnsi="Times New Roman" w:cs="Times New Roman" w:hint="eastAsia"/>
          <w:bCs w:val="0"/>
          <w:sz w:val="21"/>
          <w:szCs w:val="21"/>
        </w:rPr>
        <w:t>陕西创新创业创造暨‘一带一路’硬科技成果</w:t>
      </w:r>
      <w:r w:rsidR="00F57C54" w:rsidRPr="00676490">
        <w:rPr>
          <w:rFonts w:ascii="Times New Roman" w:hAnsi="Times New Roman" w:cs="Times New Roman" w:hint="eastAsia"/>
          <w:bCs w:val="0"/>
          <w:sz w:val="21"/>
          <w:szCs w:val="21"/>
        </w:rPr>
        <w:t>交易大会</w:t>
      </w:r>
      <w:r>
        <w:rPr>
          <w:rFonts w:ascii="Times New Roman" w:hAnsi="Times New Roman" w:cs="Times New Roman" w:hint="eastAsia"/>
          <w:bCs w:val="0"/>
          <w:sz w:val="21"/>
          <w:szCs w:val="21"/>
        </w:rPr>
        <w:t>项目兼投不兼中。</w:t>
      </w:r>
    </w:p>
    <w:p w:rsidR="00BD582C" w:rsidRDefault="00BD582C" w:rsidP="00676490">
      <w:pPr>
        <w:tabs>
          <w:tab w:val="left" w:pos="900"/>
        </w:tabs>
        <w:spacing w:beforeLines="50" w:line="360" w:lineRule="auto"/>
        <w:rPr>
          <w:rFonts w:hAnsi="宋体"/>
          <w:b/>
          <w:sz w:val="24"/>
          <w:szCs w:val="24"/>
        </w:rPr>
      </w:pPr>
      <w:r>
        <w:rPr>
          <w:rFonts w:hAnsi="宋体" w:hint="eastAsia"/>
          <w:b/>
          <w:sz w:val="24"/>
          <w:szCs w:val="24"/>
        </w:rPr>
        <w:t>六、采购标的的履约验收标准（按照服务类验收指标定）</w:t>
      </w:r>
    </w:p>
    <w:tbl>
      <w:tblPr>
        <w:tblStyle w:val="a5"/>
        <w:tblW w:w="8601" w:type="dxa"/>
        <w:tblLook w:val="04A0"/>
      </w:tblPr>
      <w:tblGrid>
        <w:gridCol w:w="726"/>
        <w:gridCol w:w="3493"/>
        <w:gridCol w:w="14"/>
        <w:gridCol w:w="2254"/>
        <w:gridCol w:w="2114"/>
      </w:tblGrid>
      <w:tr w:rsidR="00BD582C" w:rsidTr="000B2E4A">
        <w:trPr>
          <w:trHeight w:val="522"/>
        </w:trPr>
        <w:tc>
          <w:tcPr>
            <w:tcW w:w="8601" w:type="dxa"/>
            <w:gridSpan w:val="5"/>
            <w:vAlign w:val="center"/>
          </w:tcPr>
          <w:bookmarkEnd w:id="1"/>
          <w:bookmarkEnd w:id="2"/>
          <w:bookmarkEnd w:id="3"/>
          <w:p w:rsidR="00BD582C" w:rsidRDefault="00BD582C" w:rsidP="000B2E4A">
            <w:pPr>
              <w:widowControl/>
              <w:jc w:val="center"/>
              <w:textAlignment w:val="baseline"/>
              <w:rPr>
                <w:color w:val="000000"/>
                <w:szCs w:val="21"/>
              </w:rPr>
            </w:pPr>
            <w:r>
              <w:rPr>
                <w:color w:val="000000"/>
                <w:szCs w:val="21"/>
              </w:rPr>
              <w:t>现场的检验指标及方法</w:t>
            </w:r>
          </w:p>
        </w:tc>
      </w:tr>
      <w:tr w:rsidR="00BD582C" w:rsidTr="000B2E4A">
        <w:trPr>
          <w:trHeight w:val="483"/>
        </w:trPr>
        <w:tc>
          <w:tcPr>
            <w:tcW w:w="726" w:type="dxa"/>
            <w:vAlign w:val="center"/>
          </w:tcPr>
          <w:p w:rsidR="00BD582C" w:rsidRDefault="00BD582C" w:rsidP="000B2E4A">
            <w:pPr>
              <w:widowControl/>
              <w:jc w:val="center"/>
              <w:textAlignment w:val="baseline"/>
              <w:rPr>
                <w:color w:val="000000"/>
                <w:szCs w:val="21"/>
              </w:rPr>
            </w:pPr>
            <w:r>
              <w:rPr>
                <w:color w:val="000000"/>
                <w:szCs w:val="21"/>
              </w:rPr>
              <w:t>序号</w:t>
            </w:r>
          </w:p>
        </w:tc>
        <w:tc>
          <w:tcPr>
            <w:tcW w:w="3507" w:type="dxa"/>
            <w:gridSpan w:val="2"/>
            <w:vAlign w:val="center"/>
          </w:tcPr>
          <w:p w:rsidR="00BD582C" w:rsidRDefault="00BD582C" w:rsidP="000B2E4A">
            <w:pPr>
              <w:widowControl/>
              <w:jc w:val="center"/>
              <w:textAlignment w:val="baseline"/>
              <w:rPr>
                <w:color w:val="000000"/>
                <w:szCs w:val="21"/>
              </w:rPr>
            </w:pPr>
            <w:r>
              <w:rPr>
                <w:color w:val="000000"/>
                <w:szCs w:val="21"/>
              </w:rPr>
              <w:t>功能或指标</w:t>
            </w:r>
          </w:p>
        </w:tc>
        <w:tc>
          <w:tcPr>
            <w:tcW w:w="4368" w:type="dxa"/>
            <w:gridSpan w:val="2"/>
            <w:vAlign w:val="center"/>
          </w:tcPr>
          <w:p w:rsidR="00BD582C" w:rsidRDefault="00BD582C" w:rsidP="000B2E4A">
            <w:pPr>
              <w:widowControl/>
              <w:jc w:val="center"/>
              <w:textAlignment w:val="baseline"/>
              <w:rPr>
                <w:color w:val="000000"/>
                <w:szCs w:val="21"/>
              </w:rPr>
            </w:pPr>
            <w:r>
              <w:rPr>
                <w:color w:val="000000"/>
                <w:szCs w:val="21"/>
              </w:rPr>
              <w:t>验收或测试方法</w:t>
            </w:r>
          </w:p>
        </w:tc>
      </w:tr>
      <w:tr w:rsidR="00BD582C" w:rsidTr="000B2E4A">
        <w:tc>
          <w:tcPr>
            <w:tcW w:w="8601" w:type="dxa"/>
            <w:gridSpan w:val="5"/>
          </w:tcPr>
          <w:p w:rsidR="00BD582C" w:rsidRDefault="00BD582C" w:rsidP="000B2E4A">
            <w:pPr>
              <w:widowControl/>
              <w:jc w:val="left"/>
              <w:textAlignment w:val="baseline"/>
              <w:rPr>
                <w:rFonts w:ascii="黑体" w:eastAsia="黑体" w:hAnsi="黑体"/>
                <w:b/>
                <w:color w:val="000000"/>
                <w:sz w:val="18"/>
                <w:szCs w:val="18"/>
              </w:rPr>
            </w:pPr>
            <w:r>
              <w:rPr>
                <w:rFonts w:ascii="黑体" w:eastAsia="黑体" w:hAnsi="黑体" w:hint="eastAsia"/>
                <w:b/>
                <w:color w:val="000000"/>
                <w:sz w:val="18"/>
                <w:szCs w:val="18"/>
              </w:rPr>
              <w:t>项目建设单位验收要求：</w:t>
            </w:r>
          </w:p>
        </w:tc>
      </w:tr>
      <w:tr w:rsidR="00BD582C" w:rsidTr="000B2E4A">
        <w:tc>
          <w:tcPr>
            <w:tcW w:w="726" w:type="dxa"/>
          </w:tcPr>
          <w:p w:rsidR="00BD582C" w:rsidRDefault="00BD582C" w:rsidP="000B2E4A">
            <w:pPr>
              <w:widowControl/>
              <w:spacing w:line="450" w:lineRule="atLeast"/>
              <w:jc w:val="center"/>
              <w:textAlignment w:val="baseline"/>
              <w:rPr>
                <w:color w:val="000000"/>
                <w:szCs w:val="21"/>
              </w:rPr>
            </w:pPr>
            <w:r>
              <w:rPr>
                <w:color w:val="000000"/>
                <w:szCs w:val="21"/>
              </w:rPr>
              <w:t>1</w:t>
            </w:r>
          </w:p>
        </w:tc>
        <w:tc>
          <w:tcPr>
            <w:tcW w:w="3507" w:type="dxa"/>
            <w:gridSpan w:val="2"/>
            <w:vAlign w:val="center"/>
          </w:tcPr>
          <w:p w:rsidR="00BD582C" w:rsidRDefault="00BD582C" w:rsidP="000B2E4A">
            <w:pPr>
              <w:widowControl/>
              <w:textAlignment w:val="baseline"/>
              <w:rPr>
                <w:color w:val="000000"/>
                <w:sz w:val="18"/>
                <w:szCs w:val="18"/>
              </w:rPr>
            </w:pPr>
            <w:r>
              <w:rPr>
                <w:color w:val="000000"/>
                <w:sz w:val="18"/>
                <w:szCs w:val="18"/>
              </w:rPr>
              <w:t>会场周边氛围营造</w:t>
            </w:r>
          </w:p>
        </w:tc>
        <w:tc>
          <w:tcPr>
            <w:tcW w:w="4368" w:type="dxa"/>
            <w:gridSpan w:val="2"/>
            <w:vAlign w:val="center"/>
          </w:tcPr>
          <w:p w:rsidR="00BD582C" w:rsidRDefault="00BD582C" w:rsidP="000B2E4A">
            <w:pPr>
              <w:widowControl/>
              <w:jc w:val="left"/>
              <w:textAlignment w:val="baseline"/>
              <w:rPr>
                <w:color w:val="000000"/>
                <w:sz w:val="18"/>
                <w:szCs w:val="18"/>
              </w:rPr>
            </w:pPr>
            <w:r>
              <w:rPr>
                <w:color w:val="000000"/>
                <w:sz w:val="18"/>
                <w:szCs w:val="18"/>
              </w:rPr>
              <w:t>现场核查</w:t>
            </w:r>
          </w:p>
        </w:tc>
      </w:tr>
      <w:tr w:rsidR="00676490" w:rsidTr="009F5128">
        <w:tc>
          <w:tcPr>
            <w:tcW w:w="726" w:type="dxa"/>
          </w:tcPr>
          <w:p w:rsidR="00676490" w:rsidRDefault="00676490" w:rsidP="000B2E4A">
            <w:pPr>
              <w:widowControl/>
              <w:spacing w:line="450" w:lineRule="atLeast"/>
              <w:jc w:val="center"/>
              <w:textAlignment w:val="baseline"/>
              <w:rPr>
                <w:color w:val="000000"/>
                <w:szCs w:val="21"/>
              </w:rPr>
            </w:pPr>
            <w:r>
              <w:rPr>
                <w:rFonts w:hint="eastAsia"/>
                <w:color w:val="000000"/>
                <w:szCs w:val="21"/>
              </w:rPr>
              <w:t>2</w:t>
            </w:r>
          </w:p>
        </w:tc>
        <w:tc>
          <w:tcPr>
            <w:tcW w:w="3507" w:type="dxa"/>
            <w:gridSpan w:val="2"/>
            <w:vAlign w:val="center"/>
          </w:tcPr>
          <w:p w:rsidR="00676490" w:rsidRDefault="00676490" w:rsidP="000B2E4A">
            <w:pPr>
              <w:widowControl/>
              <w:textAlignment w:val="baseline"/>
              <w:rPr>
                <w:color w:val="000000"/>
                <w:sz w:val="18"/>
                <w:szCs w:val="18"/>
              </w:rPr>
            </w:pPr>
            <w:r>
              <w:rPr>
                <w:rFonts w:hint="eastAsia"/>
                <w:color w:val="000000"/>
                <w:sz w:val="18"/>
                <w:szCs w:val="18"/>
              </w:rPr>
              <w:t>会议设备租赁、会场搭建</w:t>
            </w:r>
          </w:p>
        </w:tc>
        <w:tc>
          <w:tcPr>
            <w:tcW w:w="4368" w:type="dxa"/>
            <w:gridSpan w:val="2"/>
          </w:tcPr>
          <w:p w:rsidR="00676490" w:rsidRDefault="00676490">
            <w:r w:rsidRPr="00511B19">
              <w:rPr>
                <w:color w:val="000000"/>
                <w:sz w:val="18"/>
                <w:szCs w:val="18"/>
              </w:rPr>
              <w:t>现场核查</w:t>
            </w:r>
          </w:p>
        </w:tc>
      </w:tr>
      <w:tr w:rsidR="00676490" w:rsidTr="009F5128">
        <w:tc>
          <w:tcPr>
            <w:tcW w:w="726" w:type="dxa"/>
          </w:tcPr>
          <w:p w:rsidR="00676490" w:rsidRDefault="00676490" w:rsidP="000B2E4A">
            <w:pPr>
              <w:widowControl/>
              <w:spacing w:line="450" w:lineRule="atLeast"/>
              <w:jc w:val="center"/>
              <w:textAlignment w:val="baseline"/>
              <w:rPr>
                <w:color w:val="000000"/>
                <w:szCs w:val="21"/>
              </w:rPr>
            </w:pPr>
            <w:r>
              <w:rPr>
                <w:rFonts w:hint="eastAsia"/>
                <w:color w:val="000000"/>
                <w:szCs w:val="21"/>
              </w:rPr>
              <w:t>3</w:t>
            </w:r>
          </w:p>
        </w:tc>
        <w:tc>
          <w:tcPr>
            <w:tcW w:w="3507" w:type="dxa"/>
            <w:gridSpan w:val="2"/>
            <w:vAlign w:val="center"/>
          </w:tcPr>
          <w:p w:rsidR="00676490" w:rsidRDefault="00676490" w:rsidP="000B2E4A">
            <w:pPr>
              <w:widowControl/>
              <w:textAlignment w:val="baseline"/>
              <w:rPr>
                <w:color w:val="000000"/>
                <w:sz w:val="18"/>
                <w:szCs w:val="18"/>
              </w:rPr>
            </w:pPr>
            <w:r>
              <w:rPr>
                <w:rFonts w:hint="eastAsia"/>
                <w:color w:val="000000"/>
                <w:sz w:val="18"/>
                <w:szCs w:val="18"/>
              </w:rPr>
              <w:t>会议物资制作</w:t>
            </w:r>
          </w:p>
        </w:tc>
        <w:tc>
          <w:tcPr>
            <w:tcW w:w="4368" w:type="dxa"/>
            <w:gridSpan w:val="2"/>
          </w:tcPr>
          <w:p w:rsidR="00676490" w:rsidRDefault="00676490">
            <w:r w:rsidRPr="00511B19">
              <w:rPr>
                <w:color w:val="000000"/>
                <w:sz w:val="18"/>
                <w:szCs w:val="18"/>
              </w:rPr>
              <w:t>现场核查</w:t>
            </w:r>
          </w:p>
        </w:tc>
      </w:tr>
      <w:tr w:rsidR="00676490" w:rsidTr="009F5128">
        <w:tc>
          <w:tcPr>
            <w:tcW w:w="726" w:type="dxa"/>
          </w:tcPr>
          <w:p w:rsidR="00676490" w:rsidRDefault="00676490" w:rsidP="000B2E4A">
            <w:pPr>
              <w:widowControl/>
              <w:spacing w:line="450" w:lineRule="atLeast"/>
              <w:jc w:val="center"/>
              <w:textAlignment w:val="baseline"/>
              <w:rPr>
                <w:color w:val="000000"/>
                <w:szCs w:val="21"/>
              </w:rPr>
            </w:pPr>
            <w:r>
              <w:rPr>
                <w:rFonts w:hint="eastAsia"/>
                <w:color w:val="000000"/>
                <w:szCs w:val="21"/>
              </w:rPr>
              <w:t>4</w:t>
            </w:r>
          </w:p>
        </w:tc>
        <w:tc>
          <w:tcPr>
            <w:tcW w:w="3507" w:type="dxa"/>
            <w:gridSpan w:val="2"/>
            <w:vAlign w:val="center"/>
          </w:tcPr>
          <w:p w:rsidR="00676490" w:rsidRDefault="00676490" w:rsidP="000B2E4A">
            <w:pPr>
              <w:widowControl/>
              <w:textAlignment w:val="baseline"/>
              <w:rPr>
                <w:color w:val="000000"/>
                <w:sz w:val="18"/>
                <w:szCs w:val="18"/>
              </w:rPr>
            </w:pPr>
            <w:r>
              <w:rPr>
                <w:rFonts w:hint="eastAsia"/>
                <w:color w:val="000000"/>
                <w:sz w:val="18"/>
                <w:szCs w:val="18"/>
              </w:rPr>
              <w:t>人员保障</w:t>
            </w:r>
          </w:p>
        </w:tc>
        <w:tc>
          <w:tcPr>
            <w:tcW w:w="4368" w:type="dxa"/>
            <w:gridSpan w:val="2"/>
          </w:tcPr>
          <w:p w:rsidR="00676490" w:rsidRDefault="00676490">
            <w:r w:rsidRPr="00511B19">
              <w:rPr>
                <w:color w:val="000000"/>
                <w:sz w:val="18"/>
                <w:szCs w:val="18"/>
              </w:rPr>
              <w:t>现场核查</w:t>
            </w:r>
          </w:p>
        </w:tc>
      </w:tr>
      <w:tr w:rsidR="00BD582C" w:rsidTr="000B2E4A">
        <w:tc>
          <w:tcPr>
            <w:tcW w:w="726" w:type="dxa"/>
          </w:tcPr>
          <w:p w:rsidR="00BD582C" w:rsidRDefault="00BD582C" w:rsidP="000B2E4A">
            <w:pPr>
              <w:widowControl/>
              <w:spacing w:line="450" w:lineRule="atLeast"/>
              <w:jc w:val="center"/>
              <w:textAlignment w:val="baseline"/>
              <w:rPr>
                <w:color w:val="000000"/>
                <w:szCs w:val="21"/>
              </w:rPr>
            </w:pPr>
            <w:r>
              <w:rPr>
                <w:rFonts w:hint="eastAsia"/>
                <w:color w:val="000000"/>
                <w:szCs w:val="21"/>
              </w:rPr>
              <w:t>5</w:t>
            </w:r>
          </w:p>
        </w:tc>
        <w:tc>
          <w:tcPr>
            <w:tcW w:w="3507" w:type="dxa"/>
            <w:gridSpan w:val="2"/>
            <w:vAlign w:val="center"/>
          </w:tcPr>
          <w:p w:rsidR="00BD582C" w:rsidRDefault="00BD582C" w:rsidP="000B2E4A">
            <w:pPr>
              <w:widowControl/>
              <w:textAlignment w:val="baseline"/>
              <w:rPr>
                <w:color w:val="000000"/>
                <w:sz w:val="18"/>
                <w:szCs w:val="18"/>
              </w:rPr>
            </w:pPr>
            <w:r>
              <w:rPr>
                <w:rFonts w:hint="eastAsia"/>
                <w:color w:val="000000"/>
                <w:sz w:val="18"/>
                <w:szCs w:val="18"/>
              </w:rPr>
              <w:t>路演项目实物规格、型号、配置数量与采购结果、合同约定相符。</w:t>
            </w:r>
          </w:p>
        </w:tc>
        <w:tc>
          <w:tcPr>
            <w:tcW w:w="4368" w:type="dxa"/>
            <w:gridSpan w:val="2"/>
            <w:vAlign w:val="center"/>
          </w:tcPr>
          <w:p w:rsidR="00BD582C" w:rsidRDefault="00BD582C" w:rsidP="000B2E4A">
            <w:pPr>
              <w:widowControl/>
              <w:textAlignment w:val="baseline"/>
              <w:rPr>
                <w:color w:val="000000"/>
                <w:sz w:val="18"/>
                <w:szCs w:val="18"/>
              </w:rPr>
            </w:pPr>
            <w:r>
              <w:rPr>
                <w:rFonts w:hint="eastAsia"/>
                <w:color w:val="000000"/>
                <w:sz w:val="18"/>
                <w:szCs w:val="18"/>
              </w:rPr>
              <w:t>依据《合同》及其附件（包括但不限于《采购需求》《供应商投标（响应）文件》《投标澄清函》《技术协议》等）约定，</w:t>
            </w:r>
            <w:r>
              <w:rPr>
                <w:color w:val="000000"/>
                <w:sz w:val="18"/>
                <w:szCs w:val="18"/>
              </w:rPr>
              <w:t>现场核查</w:t>
            </w:r>
            <w:r>
              <w:rPr>
                <w:rFonts w:hint="eastAsia"/>
                <w:color w:val="000000"/>
                <w:sz w:val="18"/>
                <w:szCs w:val="18"/>
              </w:rPr>
              <w:t>。</w:t>
            </w:r>
          </w:p>
        </w:tc>
      </w:tr>
      <w:tr w:rsidR="00BD582C" w:rsidTr="000B2E4A">
        <w:tc>
          <w:tcPr>
            <w:tcW w:w="726" w:type="dxa"/>
          </w:tcPr>
          <w:p w:rsidR="00BD582C" w:rsidRDefault="00BD582C" w:rsidP="000B2E4A">
            <w:pPr>
              <w:widowControl/>
              <w:spacing w:line="450" w:lineRule="atLeast"/>
              <w:jc w:val="center"/>
              <w:textAlignment w:val="baseline"/>
              <w:rPr>
                <w:color w:val="000000"/>
                <w:szCs w:val="21"/>
              </w:rPr>
            </w:pPr>
            <w:r>
              <w:rPr>
                <w:rFonts w:hint="eastAsia"/>
                <w:color w:val="000000"/>
                <w:szCs w:val="21"/>
              </w:rPr>
              <w:t>6</w:t>
            </w:r>
          </w:p>
        </w:tc>
        <w:tc>
          <w:tcPr>
            <w:tcW w:w="3507" w:type="dxa"/>
            <w:gridSpan w:val="2"/>
            <w:vAlign w:val="center"/>
          </w:tcPr>
          <w:p w:rsidR="00BD582C" w:rsidRDefault="00BD582C" w:rsidP="000B2E4A">
            <w:pPr>
              <w:widowControl/>
              <w:textAlignment w:val="baseline"/>
              <w:rPr>
                <w:color w:val="000000"/>
                <w:sz w:val="18"/>
                <w:szCs w:val="18"/>
              </w:rPr>
            </w:pPr>
            <w:r>
              <w:rPr>
                <w:color w:val="000000"/>
                <w:sz w:val="18"/>
                <w:szCs w:val="18"/>
              </w:rPr>
              <w:t>提供</w:t>
            </w:r>
            <w:r>
              <w:rPr>
                <w:rFonts w:hint="eastAsia"/>
                <w:color w:val="000000"/>
                <w:sz w:val="18"/>
                <w:szCs w:val="18"/>
              </w:rPr>
              <w:t>《氛围、路演》影像资料</w:t>
            </w:r>
          </w:p>
        </w:tc>
        <w:tc>
          <w:tcPr>
            <w:tcW w:w="4368" w:type="dxa"/>
            <w:gridSpan w:val="2"/>
            <w:vAlign w:val="center"/>
          </w:tcPr>
          <w:p w:rsidR="00BD582C" w:rsidRDefault="00BD582C" w:rsidP="000B2E4A">
            <w:pPr>
              <w:widowControl/>
              <w:textAlignment w:val="baseline"/>
              <w:rPr>
                <w:color w:val="000000"/>
                <w:sz w:val="18"/>
                <w:szCs w:val="18"/>
              </w:rPr>
            </w:pPr>
            <w:r>
              <w:rPr>
                <w:color w:val="000000"/>
                <w:sz w:val="18"/>
                <w:szCs w:val="18"/>
              </w:rPr>
              <w:t>现场核查</w:t>
            </w:r>
          </w:p>
        </w:tc>
      </w:tr>
      <w:tr w:rsidR="00BD582C" w:rsidTr="000B2E4A">
        <w:tc>
          <w:tcPr>
            <w:tcW w:w="726" w:type="dxa"/>
          </w:tcPr>
          <w:p w:rsidR="00BD582C" w:rsidRDefault="00BD582C" w:rsidP="000B2E4A">
            <w:pPr>
              <w:widowControl/>
              <w:spacing w:line="450" w:lineRule="atLeast"/>
              <w:jc w:val="center"/>
              <w:textAlignment w:val="baseline"/>
              <w:rPr>
                <w:color w:val="000000"/>
                <w:szCs w:val="21"/>
              </w:rPr>
            </w:pPr>
            <w:r>
              <w:rPr>
                <w:rFonts w:hint="eastAsia"/>
                <w:color w:val="000000"/>
                <w:szCs w:val="21"/>
              </w:rPr>
              <w:t>7</w:t>
            </w:r>
          </w:p>
        </w:tc>
        <w:tc>
          <w:tcPr>
            <w:tcW w:w="3507" w:type="dxa"/>
            <w:gridSpan w:val="2"/>
            <w:vAlign w:val="center"/>
          </w:tcPr>
          <w:p w:rsidR="00BD582C" w:rsidRDefault="00BD582C" w:rsidP="000B2E4A">
            <w:pPr>
              <w:widowControl/>
              <w:textAlignment w:val="baseline"/>
              <w:rPr>
                <w:color w:val="000000" w:themeColor="text1"/>
                <w:sz w:val="18"/>
                <w:szCs w:val="18"/>
              </w:rPr>
            </w:pPr>
            <w:r>
              <w:rPr>
                <w:color w:val="000000"/>
                <w:sz w:val="18"/>
                <w:szCs w:val="18"/>
              </w:rPr>
              <w:t>验证</w:t>
            </w:r>
            <w:r>
              <w:rPr>
                <w:rFonts w:hint="eastAsia"/>
                <w:color w:val="000000"/>
                <w:sz w:val="18"/>
                <w:szCs w:val="18"/>
              </w:rPr>
              <w:t>测试设备的运行稳定性</w:t>
            </w:r>
          </w:p>
        </w:tc>
        <w:tc>
          <w:tcPr>
            <w:tcW w:w="4368" w:type="dxa"/>
            <w:gridSpan w:val="2"/>
            <w:vAlign w:val="center"/>
          </w:tcPr>
          <w:p w:rsidR="00BD582C" w:rsidRDefault="00BD582C" w:rsidP="000B2E4A">
            <w:pPr>
              <w:widowControl/>
              <w:textAlignment w:val="baseline"/>
              <w:rPr>
                <w:color w:val="000000"/>
                <w:sz w:val="18"/>
                <w:szCs w:val="18"/>
              </w:rPr>
            </w:pPr>
            <w:r>
              <w:rPr>
                <w:rFonts w:hint="eastAsia"/>
                <w:color w:val="000000"/>
                <w:sz w:val="18"/>
                <w:szCs w:val="18"/>
              </w:rPr>
              <w:t>试运行</w:t>
            </w:r>
            <w:r>
              <w:rPr>
                <w:color w:val="000000"/>
                <w:sz w:val="18"/>
                <w:szCs w:val="18"/>
              </w:rPr>
              <w:t>验证</w:t>
            </w:r>
            <w:r>
              <w:rPr>
                <w:rFonts w:hint="eastAsia"/>
                <w:color w:val="000000"/>
                <w:sz w:val="18"/>
                <w:szCs w:val="18"/>
              </w:rPr>
              <w:t>测试设备运行稳定达标</w:t>
            </w:r>
          </w:p>
        </w:tc>
      </w:tr>
      <w:tr w:rsidR="00BD582C" w:rsidTr="000B2E4A">
        <w:tc>
          <w:tcPr>
            <w:tcW w:w="726" w:type="dxa"/>
          </w:tcPr>
          <w:p w:rsidR="00BD582C" w:rsidRDefault="00BD582C" w:rsidP="000B2E4A">
            <w:pPr>
              <w:widowControl/>
              <w:spacing w:line="450" w:lineRule="atLeast"/>
              <w:jc w:val="center"/>
              <w:textAlignment w:val="baseline"/>
              <w:rPr>
                <w:color w:val="000000"/>
                <w:szCs w:val="21"/>
              </w:rPr>
            </w:pPr>
            <w:r>
              <w:rPr>
                <w:rFonts w:hint="eastAsia"/>
                <w:color w:val="000000"/>
                <w:szCs w:val="21"/>
              </w:rPr>
              <w:t>8</w:t>
            </w:r>
          </w:p>
        </w:tc>
        <w:tc>
          <w:tcPr>
            <w:tcW w:w="7875" w:type="dxa"/>
            <w:gridSpan w:val="4"/>
            <w:vAlign w:val="center"/>
          </w:tcPr>
          <w:p w:rsidR="00BD582C" w:rsidRDefault="00BD582C" w:rsidP="000B2E4A">
            <w:pPr>
              <w:widowControl/>
              <w:textAlignment w:val="baseline"/>
              <w:rPr>
                <w:color w:val="000000"/>
                <w:sz w:val="18"/>
                <w:szCs w:val="18"/>
              </w:rPr>
            </w:pPr>
            <w:r>
              <w:rPr>
                <w:rFonts w:hint="eastAsia"/>
                <w:color w:val="00000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BD582C" w:rsidTr="000B2E4A">
        <w:tc>
          <w:tcPr>
            <w:tcW w:w="8601" w:type="dxa"/>
            <w:gridSpan w:val="5"/>
          </w:tcPr>
          <w:p w:rsidR="00BD582C" w:rsidRDefault="00BD582C" w:rsidP="000B2E4A">
            <w:pPr>
              <w:widowControl/>
              <w:jc w:val="left"/>
              <w:textAlignment w:val="baseline"/>
              <w:rPr>
                <w:color w:val="000000"/>
                <w:sz w:val="18"/>
                <w:szCs w:val="18"/>
              </w:rPr>
            </w:pPr>
            <w:r>
              <w:rPr>
                <w:rFonts w:ascii="黑体" w:eastAsia="黑体" w:hAnsi="黑体" w:hint="eastAsia"/>
                <w:b/>
                <w:color w:val="000000"/>
                <w:sz w:val="18"/>
                <w:szCs w:val="18"/>
              </w:rPr>
              <w:t>学校验收</w:t>
            </w:r>
            <w:r w:rsidR="0041203A">
              <w:rPr>
                <w:rFonts w:ascii="黑体" w:eastAsia="黑体" w:hAnsi="黑体" w:hint="eastAsia"/>
                <w:b/>
                <w:color w:val="000000"/>
                <w:sz w:val="18"/>
                <w:szCs w:val="18"/>
              </w:rPr>
              <w:t>备案</w:t>
            </w:r>
            <w:r>
              <w:rPr>
                <w:rFonts w:ascii="黑体" w:eastAsia="黑体" w:hAnsi="黑体" w:hint="eastAsia"/>
                <w:b/>
                <w:color w:val="000000"/>
                <w:sz w:val="18"/>
                <w:szCs w:val="18"/>
              </w:rPr>
              <w:t>要求：</w:t>
            </w:r>
            <w:bookmarkStart w:id="5" w:name="OLE_LINK34"/>
            <w:r w:rsidR="0041203A" w:rsidRPr="004E7AFB">
              <w:rPr>
                <w:rFonts w:ascii="宋体" w:hAnsi="宋体" w:hint="eastAsia"/>
                <w:bCs/>
                <w:color w:val="000000"/>
                <w:sz w:val="18"/>
                <w:szCs w:val="18"/>
              </w:rPr>
              <w:t>项目单位提供《学校采购服务类项目验收报告》《服务类供应商履约情况评价表》</w:t>
            </w:r>
            <w:r w:rsidR="0041203A" w:rsidRPr="004E7AFB">
              <w:rPr>
                <w:rFonts w:ascii="宋体" w:hAnsi="宋体" w:hint="eastAsia"/>
                <w:sz w:val="18"/>
                <w:szCs w:val="18"/>
              </w:rPr>
              <w:t>。国资处可根据项目情况采用抽查等方式进行复核。</w:t>
            </w:r>
            <w:bookmarkEnd w:id="5"/>
          </w:p>
        </w:tc>
      </w:tr>
      <w:tr w:rsidR="00BD582C" w:rsidTr="000B2E4A">
        <w:trPr>
          <w:trHeight w:val="510"/>
        </w:trPr>
        <w:tc>
          <w:tcPr>
            <w:tcW w:w="4233" w:type="dxa"/>
            <w:gridSpan w:val="3"/>
            <w:vAlign w:val="center"/>
          </w:tcPr>
          <w:p w:rsidR="00BD582C" w:rsidRDefault="00BD582C" w:rsidP="000B2E4A">
            <w:pPr>
              <w:widowControl/>
              <w:textAlignment w:val="baseline"/>
              <w:rPr>
                <w:color w:val="000000"/>
                <w:szCs w:val="21"/>
              </w:rPr>
            </w:pPr>
            <w:r>
              <w:rPr>
                <w:color w:val="000000"/>
                <w:szCs w:val="21"/>
              </w:rPr>
              <w:t>验收时是否需要供应商提供样品</w:t>
            </w:r>
          </w:p>
        </w:tc>
        <w:tc>
          <w:tcPr>
            <w:tcW w:w="2254" w:type="dxa"/>
            <w:vAlign w:val="center"/>
          </w:tcPr>
          <w:p w:rsidR="00BD582C" w:rsidRDefault="00BD582C" w:rsidP="00676490">
            <w:pPr>
              <w:widowControl/>
              <w:textAlignment w:val="baseline"/>
              <w:rPr>
                <w:color w:val="000000"/>
                <w:szCs w:val="21"/>
              </w:rPr>
            </w:pPr>
            <w:r>
              <w:rPr>
                <w:color w:val="000000"/>
                <w:szCs w:val="21"/>
              </w:rPr>
              <w:t>是</w:t>
            </w:r>
            <w:r w:rsidR="00676490">
              <w:rPr>
                <w:rFonts w:asciiTheme="minorEastAsia" w:hAnsiTheme="minorEastAsia" w:cs="宋体" w:hint="eastAsia"/>
                <w:color w:val="000000"/>
                <w:szCs w:val="21"/>
              </w:rPr>
              <w:t>□</w:t>
            </w:r>
          </w:p>
        </w:tc>
        <w:tc>
          <w:tcPr>
            <w:tcW w:w="2114" w:type="dxa"/>
            <w:vAlign w:val="center"/>
          </w:tcPr>
          <w:p w:rsidR="00BD582C" w:rsidRDefault="00BD582C" w:rsidP="00676490">
            <w:pPr>
              <w:widowControl/>
              <w:textAlignment w:val="baseline"/>
              <w:rPr>
                <w:color w:val="000000"/>
                <w:szCs w:val="21"/>
              </w:rPr>
            </w:pPr>
            <w:r>
              <w:rPr>
                <w:color w:val="000000"/>
                <w:szCs w:val="21"/>
              </w:rPr>
              <w:t>否</w:t>
            </w:r>
            <w:r w:rsidR="00676490">
              <w:rPr>
                <w:rFonts w:hint="eastAsia"/>
                <w:color w:val="000000"/>
                <w:sz w:val="18"/>
                <w:szCs w:val="18"/>
              </w:rPr>
              <w:sym w:font="Wingdings" w:char="F0FC"/>
            </w:r>
          </w:p>
        </w:tc>
      </w:tr>
      <w:tr w:rsidR="00BD582C" w:rsidTr="000B2E4A">
        <w:trPr>
          <w:trHeight w:val="510"/>
        </w:trPr>
        <w:tc>
          <w:tcPr>
            <w:tcW w:w="4233" w:type="dxa"/>
            <w:gridSpan w:val="3"/>
            <w:vAlign w:val="center"/>
          </w:tcPr>
          <w:p w:rsidR="00BD582C" w:rsidRDefault="00BD582C" w:rsidP="000B2E4A">
            <w:pPr>
              <w:widowControl/>
              <w:textAlignment w:val="baseline"/>
              <w:rPr>
                <w:color w:val="000000"/>
                <w:szCs w:val="21"/>
              </w:rPr>
            </w:pPr>
            <w:r>
              <w:rPr>
                <w:color w:val="000000"/>
                <w:szCs w:val="21"/>
              </w:rPr>
              <w:t>验收时是否需供应商提供必要的其他设备</w:t>
            </w:r>
          </w:p>
        </w:tc>
        <w:tc>
          <w:tcPr>
            <w:tcW w:w="2254" w:type="dxa"/>
            <w:vAlign w:val="center"/>
          </w:tcPr>
          <w:p w:rsidR="00BD582C" w:rsidRDefault="00BD582C" w:rsidP="00676490">
            <w:pPr>
              <w:widowControl/>
              <w:textAlignment w:val="baseline"/>
              <w:rPr>
                <w:color w:val="000000"/>
                <w:szCs w:val="21"/>
              </w:rPr>
            </w:pPr>
            <w:r>
              <w:rPr>
                <w:color w:val="000000"/>
                <w:szCs w:val="21"/>
              </w:rPr>
              <w:t>是</w:t>
            </w:r>
            <w:r w:rsidR="00676490">
              <w:rPr>
                <w:rFonts w:asciiTheme="minorEastAsia" w:hAnsiTheme="minorEastAsia" w:cs="宋体" w:hint="eastAsia"/>
                <w:color w:val="000000"/>
                <w:szCs w:val="21"/>
              </w:rPr>
              <w:t>□</w:t>
            </w:r>
          </w:p>
        </w:tc>
        <w:tc>
          <w:tcPr>
            <w:tcW w:w="2114" w:type="dxa"/>
            <w:vAlign w:val="center"/>
          </w:tcPr>
          <w:p w:rsidR="00BD582C" w:rsidRDefault="00BD582C" w:rsidP="00676490">
            <w:pPr>
              <w:widowControl/>
              <w:textAlignment w:val="baseline"/>
              <w:rPr>
                <w:color w:val="000000"/>
                <w:szCs w:val="21"/>
              </w:rPr>
            </w:pPr>
            <w:r>
              <w:rPr>
                <w:color w:val="000000"/>
                <w:szCs w:val="21"/>
              </w:rPr>
              <w:t>否</w:t>
            </w:r>
            <w:r w:rsidR="00676490">
              <w:rPr>
                <w:rFonts w:hint="eastAsia"/>
                <w:color w:val="000000"/>
                <w:sz w:val="18"/>
                <w:szCs w:val="18"/>
              </w:rPr>
              <w:sym w:font="Wingdings" w:char="F0FC"/>
            </w:r>
          </w:p>
        </w:tc>
      </w:tr>
      <w:tr w:rsidR="00BD582C" w:rsidTr="000B2E4A">
        <w:trPr>
          <w:trHeight w:val="510"/>
        </w:trPr>
        <w:tc>
          <w:tcPr>
            <w:tcW w:w="8601" w:type="dxa"/>
            <w:gridSpan w:val="5"/>
            <w:vAlign w:val="center"/>
          </w:tcPr>
          <w:p w:rsidR="00BD582C" w:rsidRDefault="00BD582C" w:rsidP="000B2E4A">
            <w:pPr>
              <w:widowControl/>
              <w:textAlignment w:val="baseline"/>
              <w:rPr>
                <w:color w:val="000000"/>
                <w:szCs w:val="21"/>
              </w:rPr>
            </w:pPr>
            <w:r>
              <w:rPr>
                <w:color w:val="000000"/>
                <w:szCs w:val="21"/>
              </w:rPr>
              <w:t>除现场验收外，需提供的其他验收要求：无</w:t>
            </w:r>
          </w:p>
        </w:tc>
      </w:tr>
      <w:tr w:rsidR="008D669B" w:rsidTr="008D669B">
        <w:trPr>
          <w:trHeight w:val="510"/>
        </w:trPr>
        <w:tc>
          <w:tcPr>
            <w:tcW w:w="4219" w:type="dxa"/>
            <w:gridSpan w:val="2"/>
            <w:vAlign w:val="center"/>
          </w:tcPr>
          <w:p w:rsidR="008D669B" w:rsidRDefault="008D669B" w:rsidP="008D669B">
            <w:pPr>
              <w:widowControl/>
              <w:spacing w:line="450" w:lineRule="atLeast"/>
              <w:textAlignment w:val="baseline"/>
              <w:rPr>
                <w:color w:val="000000"/>
                <w:szCs w:val="21"/>
              </w:rPr>
            </w:pPr>
            <w:r>
              <w:rPr>
                <w:color w:val="000000"/>
                <w:szCs w:val="21"/>
              </w:rPr>
              <w:t>除现场验收外，是</w:t>
            </w:r>
            <w:r>
              <w:rPr>
                <w:rFonts w:asciiTheme="minorEastAsia" w:hAnsiTheme="minorEastAsia" w:cs="宋体" w:hint="eastAsia"/>
                <w:color w:val="000000"/>
                <w:szCs w:val="21"/>
              </w:rPr>
              <w:t>□</w:t>
            </w:r>
            <w:r>
              <w:rPr>
                <w:color w:val="000000"/>
                <w:szCs w:val="21"/>
              </w:rPr>
              <w:t>否</w:t>
            </w:r>
            <w:r>
              <w:rPr>
                <w:rFonts w:ascii="宋体" w:hAnsi="宋体" w:cs="宋体" w:hint="eastAsia"/>
                <w:color w:val="000000"/>
                <w:szCs w:val="21"/>
              </w:rPr>
              <w:t>√</w:t>
            </w:r>
            <w:r>
              <w:rPr>
                <w:color w:val="000000"/>
                <w:szCs w:val="21"/>
              </w:rPr>
              <w:t>需提供第三方检测报告</w:t>
            </w:r>
          </w:p>
          <w:p w:rsidR="008D669B" w:rsidRDefault="008D669B" w:rsidP="008D669B">
            <w:pPr>
              <w:widowControl/>
              <w:textAlignment w:val="baseline"/>
              <w:rPr>
                <w:color w:val="000000"/>
                <w:szCs w:val="21"/>
              </w:rPr>
            </w:pPr>
          </w:p>
        </w:tc>
        <w:tc>
          <w:tcPr>
            <w:tcW w:w="4382" w:type="dxa"/>
            <w:gridSpan w:val="3"/>
            <w:vAlign w:val="center"/>
          </w:tcPr>
          <w:p w:rsidR="008D669B" w:rsidRDefault="008D669B" w:rsidP="008D669B">
            <w:pPr>
              <w:widowControl/>
              <w:textAlignment w:val="baseline"/>
              <w:rPr>
                <w:color w:val="000000"/>
                <w:szCs w:val="21"/>
              </w:rPr>
            </w:pPr>
            <w:r>
              <w:rPr>
                <w:color w:val="000000"/>
                <w:szCs w:val="21"/>
              </w:rPr>
              <w:t>对于检测执行标准的要求：各项检测项目标准以检测机构按照行业相关要求最新适用并执行的标准为准。</w:t>
            </w:r>
          </w:p>
        </w:tc>
      </w:tr>
    </w:tbl>
    <w:p w:rsidR="00BD582C" w:rsidRPr="003A3656" w:rsidRDefault="00BD582C" w:rsidP="00BD582C"/>
    <w:p w:rsidR="00D80113" w:rsidRDefault="00D80113"/>
    <w:sectPr w:rsidR="00D80113" w:rsidSect="006C4313">
      <w:footerReference w:type="default" r:id="rId7"/>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046C38" w15:done="0"/>
  <w15:commentEx w15:paraId="2AE178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6F74" w16cex:dateUtc="2025-10-10T03:41:00Z"/>
  <w16cex:commentExtensible w16cex:durableId="2C936F84" w16cex:dateUtc="2025-10-10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46C38" w16cid:durableId="2C936F74"/>
  <w16cid:commentId w16cid:paraId="2AE178FF" w16cid:durableId="2C936F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188" w:rsidRDefault="00682188">
      <w:r>
        <w:separator/>
      </w:r>
    </w:p>
  </w:endnote>
  <w:endnote w:type="continuationSeparator" w:id="1">
    <w:p w:rsidR="00682188" w:rsidRDefault="00682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3C" w:rsidRDefault="00F57C54">
    <w:pPr>
      <w:pStyle w:val="a3"/>
      <w:jc w:val="center"/>
    </w:pPr>
    <w:r w:rsidRPr="00F57C54">
      <w:fldChar w:fldCharType="begin"/>
    </w:r>
    <w:r w:rsidR="00BD582C">
      <w:instrText>PAGE   \* MERGEFORMAT</w:instrText>
    </w:r>
    <w:r w:rsidRPr="00F57C54">
      <w:fldChar w:fldCharType="separate"/>
    </w:r>
    <w:r w:rsidR="009606DE" w:rsidRPr="009606DE">
      <w:rPr>
        <w:noProof/>
        <w:lang w:val="zh-CN"/>
      </w:rPr>
      <w:t>6</w:t>
    </w:r>
    <w:r>
      <w:rPr>
        <w:lang w:val="zh-CN"/>
      </w:rPr>
      <w:fldChar w:fldCharType="end"/>
    </w:r>
  </w:p>
  <w:p w:rsidR="001F4E3C" w:rsidRDefault="0068218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188" w:rsidRDefault="00682188">
      <w:r>
        <w:separator/>
      </w:r>
    </w:p>
  </w:footnote>
  <w:footnote w:type="continuationSeparator" w:id="1">
    <w:p w:rsidR="00682188" w:rsidRDefault="00682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C5C18"/>
    <w:multiLevelType w:val="singleLevel"/>
    <w:tmpl w:val="4CEC5C18"/>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wr">
    <w15:presenceInfo w15:providerId="None" w15:userId="lw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82C"/>
    <w:rsid w:val="00022329"/>
    <w:rsid w:val="00103B49"/>
    <w:rsid w:val="00160D5E"/>
    <w:rsid w:val="001C54C4"/>
    <w:rsid w:val="001C6A46"/>
    <w:rsid w:val="002A598F"/>
    <w:rsid w:val="002C5210"/>
    <w:rsid w:val="00372A84"/>
    <w:rsid w:val="00386AF0"/>
    <w:rsid w:val="003A3656"/>
    <w:rsid w:val="0041203A"/>
    <w:rsid w:val="0041464D"/>
    <w:rsid w:val="004F5E62"/>
    <w:rsid w:val="005132B7"/>
    <w:rsid w:val="00676490"/>
    <w:rsid w:val="00682188"/>
    <w:rsid w:val="00692032"/>
    <w:rsid w:val="00696A7E"/>
    <w:rsid w:val="007319C2"/>
    <w:rsid w:val="00774706"/>
    <w:rsid w:val="007919AF"/>
    <w:rsid w:val="008A0165"/>
    <w:rsid w:val="008C4AC7"/>
    <w:rsid w:val="008D669B"/>
    <w:rsid w:val="009606DE"/>
    <w:rsid w:val="00974337"/>
    <w:rsid w:val="0099767F"/>
    <w:rsid w:val="00BD582C"/>
    <w:rsid w:val="00BE3B39"/>
    <w:rsid w:val="00D80113"/>
    <w:rsid w:val="00D83331"/>
    <w:rsid w:val="00EF5FBE"/>
    <w:rsid w:val="00F57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BD582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
    <w:name w:val="页脚 Char"/>
    <w:basedOn w:val="a0"/>
    <w:uiPriority w:val="99"/>
    <w:semiHidden/>
    <w:rsid w:val="00BD582C"/>
    <w:rPr>
      <w:rFonts w:ascii="Times New Roman" w:eastAsia="宋体" w:hAnsi="Times New Roman" w:cs="Times New Roman"/>
      <w:sz w:val="18"/>
      <w:szCs w:val="18"/>
    </w:rPr>
  </w:style>
  <w:style w:type="paragraph" w:styleId="a4">
    <w:name w:val="Title"/>
    <w:basedOn w:val="a"/>
    <w:link w:val="Char10"/>
    <w:qFormat/>
    <w:rsid w:val="00BD582C"/>
    <w:pPr>
      <w:spacing w:before="240" w:after="60"/>
      <w:jc w:val="center"/>
      <w:outlineLvl w:val="0"/>
    </w:pPr>
    <w:rPr>
      <w:rFonts w:ascii="Arial" w:hAnsi="Arial" w:cs="Arial"/>
      <w:b/>
      <w:bCs/>
      <w:sz w:val="32"/>
      <w:szCs w:val="32"/>
    </w:rPr>
  </w:style>
  <w:style w:type="character" w:customStyle="1" w:styleId="Char0">
    <w:name w:val="标题 Char"/>
    <w:basedOn w:val="a0"/>
    <w:uiPriority w:val="10"/>
    <w:rsid w:val="00BD582C"/>
    <w:rPr>
      <w:rFonts w:asciiTheme="majorHAnsi" w:eastAsia="宋体" w:hAnsiTheme="majorHAnsi" w:cstheme="majorBidi"/>
      <w:b/>
      <w:bCs/>
      <w:sz w:val="32"/>
      <w:szCs w:val="32"/>
    </w:rPr>
  </w:style>
  <w:style w:type="table" w:styleId="a5">
    <w:name w:val="Table Grid"/>
    <w:basedOn w:val="a1"/>
    <w:uiPriority w:val="39"/>
    <w:qFormat/>
    <w:rsid w:val="00BD582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1"/>
    <w:link w:val="a3"/>
    <w:qFormat/>
    <w:rsid w:val="00BD582C"/>
    <w:rPr>
      <w:sz w:val="18"/>
    </w:rPr>
  </w:style>
  <w:style w:type="character" w:customStyle="1" w:styleId="Char10">
    <w:name w:val="标题 Char1"/>
    <w:link w:val="a4"/>
    <w:qFormat/>
    <w:rsid w:val="00BD582C"/>
    <w:rPr>
      <w:rFonts w:ascii="Arial" w:eastAsia="宋体" w:hAnsi="Arial" w:cs="Arial"/>
      <w:b/>
      <w:bCs/>
      <w:sz w:val="32"/>
      <w:szCs w:val="32"/>
    </w:rPr>
  </w:style>
  <w:style w:type="paragraph" w:styleId="a6">
    <w:name w:val="header"/>
    <w:basedOn w:val="a"/>
    <w:link w:val="Char2"/>
    <w:uiPriority w:val="99"/>
    <w:unhideWhenUsed/>
    <w:rsid w:val="004F5E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F5E62"/>
    <w:rPr>
      <w:rFonts w:ascii="Times New Roman" w:eastAsia="宋体" w:hAnsi="Times New Roman" w:cs="Times New Roman"/>
      <w:sz w:val="18"/>
      <w:szCs w:val="18"/>
    </w:rPr>
  </w:style>
  <w:style w:type="character" w:styleId="a7">
    <w:name w:val="annotation reference"/>
    <w:basedOn w:val="a0"/>
    <w:uiPriority w:val="99"/>
    <w:semiHidden/>
    <w:unhideWhenUsed/>
    <w:rsid w:val="00EF5FBE"/>
    <w:rPr>
      <w:sz w:val="21"/>
      <w:szCs w:val="21"/>
    </w:rPr>
  </w:style>
  <w:style w:type="paragraph" w:styleId="a8">
    <w:name w:val="annotation text"/>
    <w:basedOn w:val="a"/>
    <w:link w:val="Char3"/>
    <w:uiPriority w:val="99"/>
    <w:semiHidden/>
    <w:unhideWhenUsed/>
    <w:rsid w:val="00EF5FBE"/>
    <w:pPr>
      <w:jc w:val="left"/>
    </w:pPr>
  </w:style>
  <w:style w:type="character" w:customStyle="1" w:styleId="Char3">
    <w:name w:val="批注文字 Char"/>
    <w:basedOn w:val="a0"/>
    <w:link w:val="a8"/>
    <w:uiPriority w:val="99"/>
    <w:semiHidden/>
    <w:rsid w:val="00EF5FBE"/>
    <w:rPr>
      <w:rFonts w:ascii="Times New Roman" w:eastAsia="宋体" w:hAnsi="Times New Roman" w:cs="Times New Roman"/>
      <w:szCs w:val="20"/>
    </w:rPr>
  </w:style>
  <w:style w:type="paragraph" w:styleId="a9">
    <w:name w:val="annotation subject"/>
    <w:basedOn w:val="a8"/>
    <w:next w:val="a8"/>
    <w:link w:val="Char4"/>
    <w:uiPriority w:val="99"/>
    <w:semiHidden/>
    <w:unhideWhenUsed/>
    <w:rsid w:val="00EF5FBE"/>
    <w:rPr>
      <w:b/>
      <w:bCs/>
    </w:rPr>
  </w:style>
  <w:style w:type="character" w:customStyle="1" w:styleId="Char4">
    <w:name w:val="批注主题 Char"/>
    <w:basedOn w:val="Char3"/>
    <w:link w:val="a9"/>
    <w:uiPriority w:val="99"/>
    <w:semiHidden/>
    <w:rsid w:val="00EF5FBE"/>
    <w:rPr>
      <w:rFonts w:ascii="Times New Roman" w:eastAsia="宋体" w:hAnsi="Times New Roman" w:cs="Times New Roman"/>
      <w:b/>
      <w:bCs/>
      <w:szCs w:val="20"/>
    </w:rPr>
  </w:style>
  <w:style w:type="paragraph" w:styleId="aa">
    <w:name w:val="Balloon Text"/>
    <w:basedOn w:val="a"/>
    <w:link w:val="Char5"/>
    <w:uiPriority w:val="99"/>
    <w:semiHidden/>
    <w:unhideWhenUsed/>
    <w:rsid w:val="002C5210"/>
    <w:rPr>
      <w:sz w:val="18"/>
      <w:szCs w:val="18"/>
    </w:rPr>
  </w:style>
  <w:style w:type="character" w:customStyle="1" w:styleId="Char5">
    <w:name w:val="批注框文本 Char"/>
    <w:basedOn w:val="a0"/>
    <w:link w:val="aa"/>
    <w:uiPriority w:val="99"/>
    <w:semiHidden/>
    <w:rsid w:val="002C521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喻琰</dc:creator>
  <cp:lastModifiedBy>喻琰</cp:lastModifiedBy>
  <cp:revision>7</cp:revision>
  <dcterms:created xsi:type="dcterms:W3CDTF">2025-10-10T05:26:00Z</dcterms:created>
  <dcterms:modified xsi:type="dcterms:W3CDTF">2025-10-10T05:58:00Z</dcterms:modified>
</cp:coreProperties>
</file>