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CD82A" w14:textId="77777777" w:rsidR="00726C1C" w:rsidRDefault="00CA35B8">
      <w:pPr>
        <w:pStyle w:val="af0"/>
        <w:adjustRightInd w:val="0"/>
        <w:snapToGrid w:val="0"/>
        <w:spacing w:before="0" w:after="0" w:line="360" w:lineRule="auto"/>
        <w:outlineLvl w:val="9"/>
        <w:rPr>
          <w:rFonts w:ascii="方正小标宋简体" w:eastAsia="方正小标宋简体" w:hAnsi="宋体"/>
          <w:b w:val="0"/>
          <w:bCs w:val="0"/>
          <w:sz w:val="36"/>
        </w:rPr>
      </w:pPr>
      <w:bookmarkStart w:id="0" w:name="_Toc38367762"/>
      <w:r>
        <w:rPr>
          <w:rFonts w:ascii="方正小标宋简体" w:eastAsia="方正小标宋简体" w:hAnsi="宋体" w:hint="eastAsia"/>
          <w:b w:val="0"/>
          <w:bCs w:val="0"/>
          <w:sz w:val="36"/>
        </w:rPr>
        <w:t>【西安交通大学继续教育学院综合楼、医学教学楼多媒体设备】采购需求</w:t>
      </w:r>
      <w:bookmarkEnd w:id="0"/>
    </w:p>
    <w:p w14:paraId="775D8FE8" w14:textId="77777777" w:rsidR="00726C1C" w:rsidRDefault="00CA35B8">
      <w:pPr>
        <w:tabs>
          <w:tab w:val="left" w:pos="900"/>
        </w:tabs>
        <w:adjustRightInd w:val="0"/>
        <w:snapToGrid w:val="0"/>
        <w:spacing w:line="360" w:lineRule="auto"/>
        <w:ind w:firstLineChars="200" w:firstLine="422"/>
        <w:rPr>
          <w:b/>
          <w:szCs w:val="21"/>
        </w:rPr>
      </w:pPr>
      <w:bookmarkStart w:id="1" w:name="_Toc158978330"/>
      <w:bookmarkStart w:id="2" w:name="_Toc172360661"/>
      <w:bookmarkStart w:id="3" w:name="_Toc219271393"/>
      <w:r>
        <w:rPr>
          <w:rFonts w:hAnsi="宋体" w:hint="eastAsia"/>
          <w:b/>
          <w:szCs w:val="21"/>
        </w:rPr>
        <w:t>一、</w:t>
      </w:r>
      <w:r>
        <w:rPr>
          <w:rFonts w:hAnsi="宋体"/>
          <w:b/>
          <w:szCs w:val="21"/>
        </w:rPr>
        <w:t>采购</w:t>
      </w:r>
      <w:r>
        <w:rPr>
          <w:rFonts w:hAnsi="宋体" w:hint="eastAsia"/>
          <w:b/>
          <w:szCs w:val="21"/>
        </w:rPr>
        <w:t>标的</w:t>
      </w:r>
      <w:r>
        <w:rPr>
          <w:rFonts w:hAnsi="宋体"/>
          <w:b/>
          <w:szCs w:val="21"/>
        </w:rPr>
        <w:t>需实现的功能或者目标，以及为落实政府采购政策需满足的要求：</w:t>
      </w:r>
    </w:p>
    <w:p w14:paraId="5B66B084" w14:textId="77777777" w:rsidR="00726C1C" w:rsidRDefault="00CA35B8">
      <w:pPr>
        <w:tabs>
          <w:tab w:val="left" w:pos="900"/>
        </w:tabs>
        <w:adjustRightInd w:val="0"/>
        <w:snapToGrid w:val="0"/>
        <w:spacing w:line="360" w:lineRule="auto"/>
        <w:ind w:firstLineChars="200" w:firstLine="422"/>
        <w:rPr>
          <w:b/>
          <w:szCs w:val="21"/>
        </w:rPr>
      </w:pPr>
      <w:r>
        <w:rPr>
          <w:rFonts w:hAnsi="宋体"/>
          <w:b/>
          <w:szCs w:val="21"/>
        </w:rPr>
        <w:t>（一）采购</w:t>
      </w:r>
      <w:r>
        <w:rPr>
          <w:rFonts w:hAnsi="宋体" w:hint="eastAsia"/>
          <w:b/>
          <w:szCs w:val="21"/>
        </w:rPr>
        <w:t>标的</w:t>
      </w:r>
      <w:r>
        <w:rPr>
          <w:rFonts w:hAnsi="宋体"/>
          <w:b/>
          <w:szCs w:val="21"/>
        </w:rPr>
        <w:t>需实现的功能或者目标</w:t>
      </w:r>
    </w:p>
    <w:p w14:paraId="0D8E8DE6" w14:textId="77777777" w:rsidR="00726C1C" w:rsidRDefault="00CA35B8">
      <w:pPr>
        <w:adjustRightInd w:val="0"/>
        <w:snapToGrid w:val="0"/>
        <w:spacing w:line="360" w:lineRule="auto"/>
        <w:ind w:firstLineChars="200" w:firstLine="420"/>
        <w:rPr>
          <w:rFonts w:ascii="楷体" w:eastAsia="楷体" w:hAnsi="楷体"/>
          <w:color w:val="FF0000"/>
          <w:sz w:val="22"/>
          <w:szCs w:val="22"/>
        </w:rPr>
      </w:pPr>
      <w:r>
        <w:rPr>
          <w:rFonts w:hAnsi="宋体" w:hint="eastAsia"/>
          <w:szCs w:val="21"/>
        </w:rPr>
        <w:t>西安交通大学继续教育学院医学教学楼是作为出国留学项目培训及小型专业研讨的核心场所；综合楼主要承担日常会议、专题报告、干部培训等活动。本次多媒体设备采购，旨在适应新时代教育教学的发展需求，通过对老旧设备进行升级改造，为上述两类场地构建稳定清晰、操作便捷的现代化音视频展示与交互系统，以满足授课发言、内容展示、互动交流等多场景的多媒体使用需求，提升场地使用体验与运行效率，保障各类教学、会议及行政活动的顺利开展。本采购项目需同时满足两方面要求：一是契合会议、学术报告、教学等多场景应用需求，实现音频清晰、视频流畅、操作便捷、运行稳定的使用效果；二是提升设备管理效能，降低后期维护成本，营造高效、节能、环保的现代化教学与会议空间，推动学校服务水平提升至新高度。采购内容主要包括小间距全彩</w:t>
      </w:r>
      <w:r>
        <w:rPr>
          <w:rFonts w:hAnsi="宋体" w:hint="eastAsia"/>
          <w:szCs w:val="21"/>
        </w:rPr>
        <w:t>LED</w:t>
      </w:r>
      <w:r>
        <w:rPr>
          <w:rFonts w:hAnsi="宋体" w:hint="eastAsia"/>
          <w:szCs w:val="21"/>
        </w:rPr>
        <w:t>显示屏、音响系统、控制系统、信息发布系统等，相关设备安装调试完成后须达到国内</w:t>
      </w:r>
      <w:proofErr w:type="gramStart"/>
      <w:r>
        <w:rPr>
          <w:rFonts w:hAnsi="宋体" w:hint="eastAsia"/>
          <w:szCs w:val="21"/>
        </w:rPr>
        <w:t>一流会议</w:t>
      </w:r>
      <w:proofErr w:type="gramEnd"/>
      <w:r>
        <w:rPr>
          <w:rFonts w:hAnsi="宋体" w:hint="eastAsia"/>
          <w:szCs w:val="21"/>
        </w:rPr>
        <w:t>标准。</w:t>
      </w:r>
    </w:p>
    <w:p w14:paraId="30E67125" w14:textId="77777777" w:rsidR="00726C1C" w:rsidRDefault="00CA35B8">
      <w:pPr>
        <w:tabs>
          <w:tab w:val="left" w:pos="900"/>
        </w:tabs>
        <w:adjustRightInd w:val="0"/>
        <w:snapToGrid w:val="0"/>
        <w:spacing w:line="360" w:lineRule="auto"/>
        <w:ind w:firstLineChars="200" w:firstLine="422"/>
        <w:rPr>
          <w:b/>
          <w:szCs w:val="21"/>
        </w:rPr>
      </w:pPr>
      <w:r>
        <w:rPr>
          <w:rFonts w:hAnsi="宋体"/>
          <w:b/>
          <w:szCs w:val="21"/>
        </w:rPr>
        <w:t>（二）政府采购政策</w:t>
      </w:r>
      <w:r>
        <w:rPr>
          <w:rFonts w:hAnsi="宋体" w:hint="eastAsia"/>
          <w:b/>
          <w:szCs w:val="21"/>
        </w:rPr>
        <w:t>落实</w:t>
      </w:r>
      <w:r>
        <w:rPr>
          <w:rFonts w:hAnsi="宋体"/>
          <w:b/>
          <w:szCs w:val="21"/>
        </w:rPr>
        <w:t>要求</w:t>
      </w:r>
    </w:p>
    <w:p w14:paraId="138F61F3" w14:textId="77777777" w:rsidR="00726C1C" w:rsidRDefault="00CA35B8">
      <w:pPr>
        <w:tabs>
          <w:tab w:val="left" w:pos="900"/>
        </w:tabs>
        <w:adjustRightInd w:val="0"/>
        <w:snapToGrid w:val="0"/>
        <w:spacing w:line="360" w:lineRule="auto"/>
        <w:ind w:firstLineChars="200" w:firstLine="420"/>
        <w:rPr>
          <w:rFonts w:hAnsi="宋体"/>
          <w:szCs w:val="21"/>
        </w:rPr>
      </w:pPr>
      <w:r>
        <w:rPr>
          <w:rFonts w:hAnsi="宋体" w:hint="eastAsia"/>
          <w:szCs w:val="24"/>
        </w:rPr>
        <w:t>1</w:t>
      </w:r>
      <w:r>
        <w:rPr>
          <w:rFonts w:hAnsi="宋体"/>
          <w:szCs w:val="24"/>
        </w:rPr>
        <w:t xml:space="preserve">. </w:t>
      </w:r>
      <w:r>
        <w:rPr>
          <w:rFonts w:hAnsi="宋体" w:hint="eastAsia"/>
          <w:szCs w:val="24"/>
        </w:rPr>
        <w:t>中小企业扶持政策：</w:t>
      </w:r>
      <w:r>
        <w:rPr>
          <w:rFonts w:hAnsi="宋体"/>
          <w:szCs w:val="24"/>
        </w:rPr>
        <w:t>根据</w:t>
      </w:r>
      <w:r>
        <w:rPr>
          <w:rFonts w:hAnsi="宋体"/>
        </w:rPr>
        <w:t>《政府采购促进中小企业发展管理办法》</w:t>
      </w:r>
      <w:r>
        <w:rPr>
          <w:rFonts w:hAnsi="宋体" w:hint="eastAsia"/>
        </w:rPr>
        <w:t>（财库〔</w:t>
      </w:r>
      <w:r>
        <w:rPr>
          <w:rFonts w:hAnsi="宋体" w:hint="eastAsia"/>
        </w:rPr>
        <w:t>2</w:t>
      </w:r>
      <w:r>
        <w:rPr>
          <w:rFonts w:hAnsi="宋体"/>
        </w:rPr>
        <w:t>020</w:t>
      </w:r>
      <w:r>
        <w:rPr>
          <w:rFonts w:hAnsi="宋体" w:hint="eastAsia"/>
        </w:rPr>
        <w:t>〕</w:t>
      </w:r>
      <w:r>
        <w:rPr>
          <w:rFonts w:hAnsi="宋体" w:hint="eastAsia"/>
        </w:rPr>
        <w:t>4</w:t>
      </w:r>
      <w:r>
        <w:rPr>
          <w:rFonts w:hAnsi="宋体"/>
        </w:rPr>
        <w:t>6</w:t>
      </w:r>
      <w:r>
        <w:rPr>
          <w:rFonts w:hAnsi="宋体" w:hint="eastAsia"/>
        </w:rPr>
        <w:t>号）</w:t>
      </w:r>
      <w:r>
        <w:rPr>
          <w:rFonts w:hAnsi="宋体"/>
        </w:rPr>
        <w:t>规定，本项目</w:t>
      </w:r>
      <w:r>
        <w:rPr>
          <w:rFonts w:hAnsi="宋体" w:hint="eastAsia"/>
        </w:rPr>
        <w:t>采购标的</w:t>
      </w:r>
      <w:r>
        <w:rPr>
          <w:rFonts w:hAnsi="宋体"/>
        </w:rPr>
        <w:t>为</w:t>
      </w:r>
      <w:r>
        <w:rPr>
          <w:rFonts w:hAnsi="宋体" w:hint="eastAsia"/>
        </w:rPr>
        <w:t>中小</w:t>
      </w:r>
      <w:r>
        <w:rPr>
          <w:rFonts w:hAnsi="宋体"/>
        </w:rPr>
        <w:t>型企业</w:t>
      </w:r>
      <w:r>
        <w:rPr>
          <w:rFonts w:hAnsi="宋体" w:hint="eastAsia"/>
        </w:rPr>
        <w:t>制造、承建或承接</w:t>
      </w:r>
      <w:r>
        <w:rPr>
          <w:rFonts w:hAnsi="宋体"/>
          <w:szCs w:val="24"/>
        </w:rPr>
        <w:t>的，</w:t>
      </w:r>
      <w:r>
        <w:rPr>
          <w:rFonts w:hAnsi="宋体"/>
        </w:rPr>
        <w:t>投标人应</w:t>
      </w:r>
      <w:r>
        <w:rPr>
          <w:rFonts w:hAnsi="宋体" w:hint="eastAsia"/>
        </w:rPr>
        <w:t>提供办法规定的</w:t>
      </w:r>
      <w:r>
        <w:rPr>
          <w:rFonts w:hAnsi="宋体"/>
          <w:szCs w:val="21"/>
        </w:rPr>
        <w:t>《中小企业声明函》</w:t>
      </w:r>
      <w:r>
        <w:rPr>
          <w:rFonts w:hAnsi="宋体" w:hint="eastAsia"/>
          <w:szCs w:val="21"/>
        </w:rPr>
        <w:t>，否则不得享受相关中小企业扶持政策</w:t>
      </w:r>
      <w:r>
        <w:rPr>
          <w:rFonts w:hAnsi="宋体"/>
          <w:szCs w:val="24"/>
        </w:rPr>
        <w:t>。投标人应对提交的中小企业声明函的真实性负责，提交的中小企业</w:t>
      </w:r>
      <w:proofErr w:type="gramStart"/>
      <w:r>
        <w:rPr>
          <w:rFonts w:hAnsi="宋体"/>
          <w:szCs w:val="24"/>
        </w:rPr>
        <w:t>声明函不真实</w:t>
      </w:r>
      <w:proofErr w:type="gramEnd"/>
      <w:r>
        <w:rPr>
          <w:rFonts w:hAnsi="宋体"/>
          <w:szCs w:val="24"/>
        </w:rPr>
        <w:t>的，应承担相应的法律责任</w:t>
      </w:r>
      <w:r>
        <w:rPr>
          <w:rFonts w:hAnsi="宋体"/>
          <w:szCs w:val="21"/>
        </w:rPr>
        <w:t>。</w:t>
      </w:r>
    </w:p>
    <w:p w14:paraId="7EAD6205" w14:textId="77777777" w:rsidR="00726C1C" w:rsidRDefault="00CA35B8">
      <w:pPr>
        <w:tabs>
          <w:tab w:val="left" w:pos="900"/>
        </w:tabs>
        <w:adjustRightInd w:val="0"/>
        <w:snapToGrid w:val="0"/>
        <w:spacing w:line="360" w:lineRule="auto"/>
        <w:ind w:firstLineChars="200" w:firstLine="420"/>
        <w:rPr>
          <w:rFonts w:hAnsi="宋体"/>
          <w:szCs w:val="24"/>
        </w:rPr>
      </w:pPr>
      <w:r>
        <w:rPr>
          <w:rFonts w:hAnsi="宋体" w:hint="eastAsia"/>
          <w:szCs w:val="24"/>
        </w:rPr>
        <w:t>本项目</w:t>
      </w:r>
      <w:bookmarkStart w:id="4" w:name="OLE_LINK23"/>
      <w:r>
        <w:rPr>
          <w:rFonts w:hAnsi="宋体" w:hint="eastAsia"/>
          <w:szCs w:val="24"/>
        </w:rPr>
        <w:t>采购标的对应的《中小企业划型标准规定》所属行业</w:t>
      </w:r>
      <w:bookmarkEnd w:id="4"/>
      <w:r>
        <w:rPr>
          <w:rFonts w:hAnsi="宋体" w:hint="eastAsia"/>
          <w:szCs w:val="24"/>
        </w:rPr>
        <w:t>为：</w:t>
      </w:r>
      <w:r>
        <w:rPr>
          <w:rFonts w:hAnsi="宋体" w:hint="eastAsia"/>
          <w:szCs w:val="24"/>
          <w:u w:val="single"/>
        </w:rPr>
        <w:t xml:space="preserve"> </w:t>
      </w:r>
      <w:r>
        <w:rPr>
          <w:rFonts w:hAnsi="宋体"/>
          <w:szCs w:val="24"/>
          <w:u w:val="single"/>
        </w:rPr>
        <w:t xml:space="preserve">      </w:t>
      </w:r>
      <w:r>
        <w:rPr>
          <w:rFonts w:hAnsi="宋体" w:hint="eastAsia"/>
          <w:szCs w:val="24"/>
          <w:u w:val="single"/>
        </w:rPr>
        <w:t>工业</w:t>
      </w:r>
      <w:r>
        <w:rPr>
          <w:rFonts w:hAnsi="宋体"/>
          <w:szCs w:val="24"/>
          <w:u w:val="single"/>
        </w:rPr>
        <w:t xml:space="preserve">       </w:t>
      </w:r>
      <w:r>
        <w:rPr>
          <w:rFonts w:hAnsi="宋体" w:hint="eastAsia"/>
          <w:szCs w:val="24"/>
        </w:rPr>
        <w:t>。</w:t>
      </w:r>
    </w:p>
    <w:p w14:paraId="5C96433D" w14:textId="77777777" w:rsidR="00726C1C" w:rsidRDefault="00CA35B8">
      <w:pPr>
        <w:tabs>
          <w:tab w:val="left" w:pos="900"/>
        </w:tabs>
        <w:adjustRightInd w:val="0"/>
        <w:snapToGrid w:val="0"/>
        <w:spacing w:line="360" w:lineRule="auto"/>
        <w:ind w:firstLineChars="200" w:firstLine="420"/>
        <w:rPr>
          <w:rFonts w:hAnsi="宋体"/>
          <w:szCs w:val="24"/>
        </w:rPr>
      </w:pPr>
      <w:r>
        <w:rPr>
          <w:rFonts w:hAnsi="宋体"/>
          <w:szCs w:val="24"/>
        </w:rPr>
        <w:t xml:space="preserve">2. </w:t>
      </w:r>
      <w:r>
        <w:rPr>
          <w:rFonts w:hAnsi="宋体" w:hint="eastAsia"/>
          <w:szCs w:val="24"/>
        </w:rPr>
        <w:t>进口产品政策：本采购项目</w:t>
      </w:r>
      <w:r>
        <w:rPr>
          <w:rFonts w:hAnsi="宋体"/>
          <w:szCs w:val="24"/>
        </w:rPr>
        <w:t xml:space="preserve"> </w:t>
      </w:r>
      <w:r>
        <w:rPr>
          <w:rFonts w:hAnsi="宋体" w:hint="eastAsia"/>
          <w:szCs w:val="24"/>
        </w:rPr>
        <w:t>□允许</w:t>
      </w:r>
      <w:r>
        <w:rPr>
          <w:rFonts w:hAnsi="宋体"/>
          <w:szCs w:val="24"/>
        </w:rPr>
        <w:t xml:space="preserve"> </w:t>
      </w:r>
      <w:r>
        <w:rPr>
          <w:rFonts w:ascii="楷体" w:eastAsia="楷体" w:hAnsi="楷体"/>
          <w:sz w:val="22"/>
          <w:szCs w:val="22"/>
        </w:rPr>
        <w:sym w:font="Wingdings 2" w:char="F052"/>
      </w:r>
      <w:r>
        <w:rPr>
          <w:rFonts w:hAnsi="宋体" w:hint="eastAsia"/>
          <w:szCs w:val="24"/>
        </w:rPr>
        <w:t>不允许</w:t>
      </w:r>
      <w:r>
        <w:rPr>
          <w:rFonts w:hAnsi="宋体"/>
          <w:szCs w:val="24"/>
        </w:rPr>
        <w:t xml:space="preserve"> </w:t>
      </w:r>
      <w:r>
        <w:rPr>
          <w:rFonts w:hAnsi="宋体" w:hint="eastAsia"/>
          <w:szCs w:val="24"/>
        </w:rPr>
        <w:t>进口产品参加。（未</w:t>
      </w:r>
      <w:proofErr w:type="gramStart"/>
      <w:r>
        <w:rPr>
          <w:rFonts w:hAnsi="宋体" w:hint="eastAsia"/>
          <w:szCs w:val="24"/>
        </w:rPr>
        <w:t>进行勾选的</w:t>
      </w:r>
      <w:proofErr w:type="gramEnd"/>
      <w:r>
        <w:rPr>
          <w:rFonts w:hAnsi="宋体" w:hint="eastAsia"/>
          <w:szCs w:val="24"/>
        </w:rPr>
        <w:t>，视为只接受本国产品参加）</w:t>
      </w:r>
    </w:p>
    <w:p w14:paraId="0B9E6AE2" w14:textId="77777777" w:rsidR="00726C1C" w:rsidRDefault="00CA35B8">
      <w:pPr>
        <w:tabs>
          <w:tab w:val="left" w:pos="900"/>
        </w:tabs>
        <w:adjustRightInd w:val="0"/>
        <w:snapToGrid w:val="0"/>
        <w:spacing w:line="360" w:lineRule="auto"/>
        <w:ind w:firstLineChars="200" w:firstLine="422"/>
        <w:rPr>
          <w:rFonts w:hAnsi="宋体"/>
          <w:b/>
          <w:szCs w:val="21"/>
        </w:rPr>
      </w:pPr>
      <w:r>
        <w:rPr>
          <w:rFonts w:hAnsi="宋体" w:hint="eastAsia"/>
          <w:b/>
          <w:szCs w:val="21"/>
        </w:rPr>
        <w:t>二、</w:t>
      </w:r>
      <w:r>
        <w:rPr>
          <w:rFonts w:hAnsi="宋体"/>
          <w:b/>
          <w:szCs w:val="21"/>
        </w:rPr>
        <w:t>采购</w:t>
      </w:r>
      <w:r>
        <w:rPr>
          <w:rFonts w:hAnsi="宋体" w:hint="eastAsia"/>
          <w:b/>
          <w:szCs w:val="21"/>
        </w:rPr>
        <w:t>标的</w:t>
      </w:r>
      <w:r>
        <w:rPr>
          <w:rFonts w:hAnsi="宋体"/>
          <w:b/>
          <w:szCs w:val="21"/>
        </w:rPr>
        <w:t>需执行的国家相关标准、行业标准、地方标准或者其他标准、规范：</w:t>
      </w:r>
    </w:p>
    <w:p w14:paraId="57770CE8" w14:textId="77777777" w:rsidR="00726C1C" w:rsidRDefault="00CA35B8">
      <w:pPr>
        <w:tabs>
          <w:tab w:val="left" w:pos="900"/>
        </w:tabs>
        <w:adjustRightInd w:val="0"/>
        <w:snapToGrid w:val="0"/>
        <w:spacing w:line="360" w:lineRule="auto"/>
        <w:ind w:firstLineChars="200" w:firstLine="420"/>
        <w:rPr>
          <w:szCs w:val="21"/>
        </w:rPr>
      </w:pPr>
      <w:r>
        <w:rPr>
          <w:rFonts w:hint="eastAsia"/>
          <w:szCs w:val="21"/>
        </w:rPr>
        <w:t>1.</w:t>
      </w:r>
      <w:r>
        <w:rPr>
          <w:rFonts w:hint="eastAsia"/>
          <w:szCs w:val="21"/>
        </w:rPr>
        <w:t>采购项目中所含的投标产品及制造商应符合国家有关部门规定的相应技术、计量、节能、安全和环保法规及标准，如国家有关部门对投标产品或其制造商有强制性规定或要求的，投标产品或其制造商必须符合相应规定或要求，投标人须提供相关证明文件的复印件。</w:t>
      </w:r>
    </w:p>
    <w:p w14:paraId="0D3711F3" w14:textId="77777777" w:rsidR="00726C1C" w:rsidRDefault="00CA35B8">
      <w:pPr>
        <w:tabs>
          <w:tab w:val="left" w:pos="900"/>
        </w:tabs>
        <w:adjustRightInd w:val="0"/>
        <w:snapToGrid w:val="0"/>
        <w:spacing w:line="360" w:lineRule="auto"/>
        <w:ind w:firstLineChars="200" w:firstLine="440"/>
        <w:rPr>
          <w:rFonts w:ascii="宋体" w:hAnsi="宋体" w:cs="宋体"/>
          <w:sz w:val="22"/>
          <w:szCs w:val="22"/>
        </w:rPr>
      </w:pPr>
      <w:r>
        <w:rPr>
          <w:rFonts w:ascii="宋体" w:hAnsi="宋体" w:cs="宋体" w:hint="eastAsia"/>
          <w:sz w:val="22"/>
          <w:szCs w:val="22"/>
        </w:rPr>
        <w:t>1）</w:t>
      </w:r>
      <w:r>
        <w:rPr>
          <w:rFonts w:ascii="宋体" w:hAnsi="宋体" w:hint="eastAsia"/>
          <w:szCs w:val="21"/>
        </w:rPr>
        <w:t>LED大屏、会议平板一体机、音柱、音箱、功放、话筒（手持、鹅颈）、多媒体智能终端</w:t>
      </w:r>
      <w:r>
        <w:rPr>
          <w:rFonts w:ascii="宋体" w:hAnsi="宋体" w:cs="宋体" w:hint="eastAsia"/>
          <w:sz w:val="22"/>
          <w:szCs w:val="22"/>
        </w:rPr>
        <w:t>产品符合</w:t>
      </w:r>
      <w:r>
        <w:rPr>
          <w:rFonts w:ascii="宋体" w:hAnsi="宋体" w:cs="宋体"/>
          <w:sz w:val="22"/>
          <w:szCs w:val="22"/>
        </w:rPr>
        <w:t>GB 4943.1-2022 中国强制性安全标准</w:t>
      </w:r>
      <w:r>
        <w:rPr>
          <w:rFonts w:ascii="宋体" w:hAnsi="宋体" w:cs="宋体" w:hint="eastAsia"/>
          <w:sz w:val="22"/>
          <w:szCs w:val="22"/>
        </w:rPr>
        <w:t>；</w:t>
      </w:r>
    </w:p>
    <w:p w14:paraId="14B85FD0" w14:textId="77777777" w:rsidR="00726C1C" w:rsidRDefault="00CA35B8">
      <w:pPr>
        <w:tabs>
          <w:tab w:val="left" w:pos="900"/>
        </w:tabs>
        <w:adjustRightInd w:val="0"/>
        <w:snapToGrid w:val="0"/>
        <w:spacing w:line="360" w:lineRule="auto"/>
        <w:ind w:firstLineChars="200" w:firstLine="440"/>
        <w:rPr>
          <w:rFonts w:ascii="宋体" w:hAnsi="宋体" w:cs="宋体"/>
          <w:sz w:val="22"/>
          <w:szCs w:val="22"/>
        </w:rPr>
      </w:pPr>
      <w:r>
        <w:rPr>
          <w:rFonts w:ascii="宋体" w:hAnsi="宋体" w:cs="宋体" w:hint="eastAsia"/>
          <w:sz w:val="22"/>
          <w:szCs w:val="22"/>
        </w:rPr>
        <w:t>2）多媒体智能终端符合GB/T25000.51-2016《系统与软件工程 系统与软件质量要求和评价</w:t>
      </w:r>
      <w:proofErr w:type="spellStart"/>
      <w:r>
        <w:rPr>
          <w:rFonts w:ascii="宋体" w:hAnsi="宋体" w:cs="宋体" w:hint="eastAsia"/>
          <w:sz w:val="22"/>
          <w:szCs w:val="22"/>
        </w:rPr>
        <w:t>SQuaRE</w:t>
      </w:r>
      <w:proofErr w:type="spellEnd"/>
      <w:r>
        <w:rPr>
          <w:rFonts w:ascii="宋体" w:hAnsi="宋体" w:cs="宋体" w:hint="eastAsia"/>
          <w:sz w:val="22"/>
          <w:szCs w:val="22"/>
        </w:rPr>
        <w:t>)第51部分:就绪可用软件产品(RUSP)的质量要求和测试细则》；</w:t>
      </w:r>
    </w:p>
    <w:p w14:paraId="00405B73" w14:textId="77777777" w:rsidR="00726C1C" w:rsidRDefault="00CA35B8">
      <w:pPr>
        <w:tabs>
          <w:tab w:val="left" w:pos="900"/>
        </w:tabs>
        <w:adjustRightInd w:val="0"/>
        <w:snapToGrid w:val="0"/>
        <w:spacing w:line="360" w:lineRule="auto"/>
        <w:ind w:firstLineChars="200" w:firstLine="440"/>
        <w:rPr>
          <w:rFonts w:ascii="宋体" w:hAnsi="宋体" w:cs="宋体"/>
          <w:sz w:val="22"/>
          <w:szCs w:val="22"/>
        </w:rPr>
      </w:pPr>
      <w:r>
        <w:rPr>
          <w:rFonts w:ascii="宋体" w:hAnsi="宋体" w:cs="宋体" w:hint="eastAsia"/>
          <w:sz w:val="22"/>
          <w:szCs w:val="22"/>
        </w:rPr>
        <w:t>3）LED屏符合：</w:t>
      </w:r>
    </w:p>
    <w:p w14:paraId="4000F6B0" w14:textId="77777777" w:rsidR="00726C1C" w:rsidRDefault="00CA35B8">
      <w:pPr>
        <w:tabs>
          <w:tab w:val="left" w:pos="900"/>
        </w:tabs>
        <w:adjustRightInd w:val="0"/>
        <w:snapToGrid w:val="0"/>
        <w:spacing w:line="360" w:lineRule="auto"/>
        <w:ind w:firstLineChars="200" w:firstLine="440"/>
        <w:rPr>
          <w:rFonts w:ascii="宋体" w:hAnsi="宋体" w:cs="宋体"/>
          <w:sz w:val="22"/>
          <w:szCs w:val="22"/>
        </w:rPr>
      </w:pPr>
      <w:r>
        <w:rPr>
          <w:rFonts w:ascii="宋体" w:hAnsi="宋体" w:cs="宋体" w:hint="eastAsia"/>
          <w:sz w:val="22"/>
          <w:szCs w:val="22"/>
        </w:rPr>
        <w:lastRenderedPageBreak/>
        <w:t>GB/T 20145-2006 《灯和灯系统的光生物安全性》辐亮度无危险标准</w:t>
      </w:r>
    </w:p>
    <w:p w14:paraId="0004825A" w14:textId="77777777" w:rsidR="00726C1C" w:rsidRDefault="00CA35B8">
      <w:pPr>
        <w:tabs>
          <w:tab w:val="left" w:pos="900"/>
        </w:tabs>
        <w:adjustRightInd w:val="0"/>
        <w:snapToGrid w:val="0"/>
        <w:spacing w:line="360" w:lineRule="auto"/>
        <w:ind w:firstLineChars="200" w:firstLine="440"/>
        <w:rPr>
          <w:rFonts w:ascii="宋体" w:hAnsi="宋体" w:cs="宋体"/>
          <w:sz w:val="22"/>
          <w:szCs w:val="22"/>
        </w:rPr>
      </w:pPr>
      <w:r>
        <w:rPr>
          <w:rFonts w:ascii="宋体" w:hAnsi="宋体" w:cs="宋体" w:hint="eastAsia"/>
          <w:sz w:val="22"/>
          <w:szCs w:val="22"/>
        </w:rPr>
        <w:t>GB/T 4208-2017 外壳防护等级 IP65 级防护</w:t>
      </w:r>
    </w:p>
    <w:p w14:paraId="2D743D90" w14:textId="77777777" w:rsidR="00726C1C" w:rsidRDefault="00CA35B8">
      <w:pPr>
        <w:tabs>
          <w:tab w:val="left" w:pos="900"/>
        </w:tabs>
        <w:adjustRightInd w:val="0"/>
        <w:snapToGrid w:val="0"/>
        <w:spacing w:line="360" w:lineRule="auto"/>
        <w:ind w:firstLineChars="200" w:firstLine="440"/>
        <w:rPr>
          <w:rFonts w:ascii="宋体" w:hAnsi="宋体" w:cs="宋体"/>
          <w:sz w:val="22"/>
          <w:szCs w:val="22"/>
        </w:rPr>
      </w:pPr>
      <w:r>
        <w:rPr>
          <w:rFonts w:ascii="宋体" w:hAnsi="宋体" w:cs="宋体" w:hint="eastAsia"/>
          <w:sz w:val="22"/>
          <w:szCs w:val="22"/>
        </w:rPr>
        <w:t>GB/T 17742-2020 中9级地震烈度相关震害参数要求</w:t>
      </w:r>
    </w:p>
    <w:p w14:paraId="5F6A895D" w14:textId="77777777" w:rsidR="00726C1C" w:rsidRDefault="00CA35B8">
      <w:pPr>
        <w:tabs>
          <w:tab w:val="left" w:pos="900"/>
        </w:tabs>
        <w:adjustRightInd w:val="0"/>
        <w:snapToGrid w:val="0"/>
        <w:spacing w:line="360" w:lineRule="auto"/>
        <w:ind w:firstLineChars="200" w:firstLine="422"/>
        <w:rPr>
          <w:rFonts w:hAnsi="宋体"/>
          <w:b/>
          <w:szCs w:val="21"/>
        </w:rPr>
      </w:pPr>
      <w:r>
        <w:rPr>
          <w:rFonts w:hAnsi="宋体" w:hint="eastAsia"/>
          <w:b/>
          <w:szCs w:val="21"/>
        </w:rPr>
        <w:t>三、采购标的概况</w:t>
      </w:r>
    </w:p>
    <w:p w14:paraId="15249CA4" w14:textId="77777777" w:rsidR="00726C1C" w:rsidRDefault="00CA35B8">
      <w:pPr>
        <w:adjustRightInd w:val="0"/>
        <w:snapToGrid w:val="0"/>
        <w:spacing w:line="360" w:lineRule="auto"/>
        <w:ind w:firstLineChars="200" w:firstLine="420"/>
        <w:rPr>
          <w:rFonts w:hAnsi="宋体"/>
          <w:szCs w:val="21"/>
        </w:rPr>
      </w:pPr>
      <w:r>
        <w:rPr>
          <w:rFonts w:ascii="宋体" w:hAnsi="宋体" w:hint="eastAsia"/>
          <w:szCs w:val="21"/>
        </w:rPr>
        <w:t>（一）采购项目名称：</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西安交通大学继续教育学院综合楼、医学教学楼多媒体设备</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p>
    <w:p w14:paraId="3899E99D" w14:textId="77777777" w:rsidR="00726C1C" w:rsidRDefault="00CA35B8">
      <w:pPr>
        <w:adjustRightInd w:val="0"/>
        <w:snapToGrid w:val="0"/>
        <w:spacing w:line="360" w:lineRule="auto"/>
        <w:ind w:firstLineChars="200" w:firstLine="420"/>
        <w:rPr>
          <w:rFonts w:hAnsi="宋体"/>
          <w:szCs w:val="21"/>
          <w:u w:val="single"/>
        </w:rPr>
      </w:pPr>
      <w:r>
        <w:rPr>
          <w:rFonts w:hAnsi="宋体" w:hint="eastAsia"/>
          <w:szCs w:val="21"/>
        </w:rPr>
        <w:t>（二）采购数量及计量单位：</w:t>
      </w:r>
      <w:r>
        <w:rPr>
          <w:rFonts w:ascii="宋体" w:hAnsi="宋体"/>
          <w:szCs w:val="21"/>
          <w:u w:val="single"/>
        </w:rPr>
        <w:t xml:space="preserve">   </w:t>
      </w:r>
      <w:r>
        <w:rPr>
          <w:rFonts w:ascii="宋体" w:hAnsi="宋体" w:hint="eastAsia"/>
          <w:szCs w:val="21"/>
          <w:u w:val="single"/>
        </w:rPr>
        <w:t>会议平板一体机5台、LED电子大屏1</w:t>
      </w:r>
      <w:r>
        <w:rPr>
          <w:rFonts w:ascii="宋体" w:hAnsi="宋体"/>
          <w:szCs w:val="21"/>
          <w:u w:val="single"/>
        </w:rPr>
        <w:t>1</w:t>
      </w:r>
      <w:r>
        <w:rPr>
          <w:rFonts w:ascii="宋体" w:hAnsi="宋体" w:hint="eastAsia"/>
          <w:szCs w:val="21"/>
          <w:u w:val="single"/>
        </w:rPr>
        <w:t>套、计算机1</w:t>
      </w:r>
      <w:r>
        <w:rPr>
          <w:rFonts w:ascii="宋体" w:hAnsi="宋体"/>
          <w:szCs w:val="21"/>
          <w:u w:val="single"/>
        </w:rPr>
        <w:t>1</w:t>
      </w:r>
      <w:r>
        <w:rPr>
          <w:rFonts w:ascii="宋体" w:hAnsi="宋体" w:hint="eastAsia"/>
          <w:szCs w:val="21"/>
          <w:u w:val="single"/>
        </w:rPr>
        <w:t>台、扩音拾音系统1</w:t>
      </w:r>
      <w:r>
        <w:rPr>
          <w:rFonts w:ascii="宋体" w:hAnsi="宋体"/>
          <w:szCs w:val="21"/>
          <w:u w:val="single"/>
        </w:rPr>
        <w:t>1</w:t>
      </w:r>
      <w:r>
        <w:rPr>
          <w:rFonts w:ascii="宋体" w:hAnsi="宋体" w:hint="eastAsia"/>
          <w:szCs w:val="21"/>
          <w:u w:val="single"/>
        </w:rPr>
        <w:t>套、多功能电子讲台16张、多媒体智能终端及交互控制面板10套（含中控管理平台）、摄像头10台、</w:t>
      </w:r>
      <w:proofErr w:type="gramStart"/>
      <w:r>
        <w:rPr>
          <w:rFonts w:ascii="宋体" w:hAnsi="宋体" w:hint="eastAsia"/>
          <w:szCs w:val="21"/>
          <w:u w:val="single"/>
        </w:rPr>
        <w:t>电子班牌及</w:t>
      </w:r>
      <w:proofErr w:type="gramEnd"/>
      <w:r>
        <w:rPr>
          <w:rFonts w:ascii="宋体" w:hAnsi="宋体" w:hint="eastAsia"/>
          <w:szCs w:val="21"/>
          <w:u w:val="single"/>
        </w:rPr>
        <w:t>配套软件系统1</w:t>
      </w:r>
      <w:r>
        <w:rPr>
          <w:rFonts w:ascii="宋体" w:hAnsi="宋体"/>
          <w:szCs w:val="21"/>
          <w:u w:val="single"/>
        </w:rPr>
        <w:t>0</w:t>
      </w:r>
      <w:r>
        <w:rPr>
          <w:rFonts w:ascii="宋体" w:hAnsi="宋体" w:hint="eastAsia"/>
          <w:szCs w:val="21"/>
          <w:u w:val="single"/>
        </w:rPr>
        <w:t>套（</w:t>
      </w:r>
      <w:proofErr w:type="gramStart"/>
      <w:r>
        <w:rPr>
          <w:rFonts w:ascii="宋体" w:hAnsi="宋体" w:hint="eastAsia"/>
          <w:szCs w:val="21"/>
          <w:u w:val="single"/>
        </w:rPr>
        <w:t>含信息</w:t>
      </w:r>
      <w:proofErr w:type="gramEnd"/>
      <w:r>
        <w:rPr>
          <w:rFonts w:ascii="宋体" w:hAnsi="宋体" w:hint="eastAsia"/>
          <w:szCs w:val="21"/>
          <w:u w:val="single"/>
        </w:rPr>
        <w:t>发布平台）、服务器1台、网络设备12台、直播麦3套、辅助线材16套等。</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p>
    <w:p w14:paraId="03A4020F" w14:textId="77777777" w:rsidR="00726C1C" w:rsidRDefault="00CA35B8">
      <w:pPr>
        <w:adjustRightInd w:val="0"/>
        <w:snapToGrid w:val="0"/>
        <w:spacing w:line="360" w:lineRule="auto"/>
        <w:ind w:firstLineChars="200" w:firstLine="420"/>
        <w:rPr>
          <w:rFonts w:hAnsi="宋体"/>
          <w:szCs w:val="21"/>
        </w:rPr>
      </w:pPr>
      <w:r>
        <w:rPr>
          <w:rFonts w:hAnsi="宋体" w:hint="eastAsia"/>
          <w:szCs w:val="21"/>
        </w:rPr>
        <w:t>（三）最高限价：人民币</w:t>
      </w:r>
      <w:r>
        <w:rPr>
          <w:rFonts w:hAnsi="宋体" w:hint="eastAsia"/>
          <w:szCs w:val="21"/>
          <w:u w:val="single"/>
        </w:rPr>
        <w:t xml:space="preserve"> </w:t>
      </w:r>
      <w:r>
        <w:rPr>
          <w:rFonts w:hAnsi="宋体"/>
          <w:szCs w:val="21"/>
          <w:u w:val="single"/>
        </w:rPr>
        <w:t xml:space="preserve">  270</w:t>
      </w:r>
      <w:r>
        <w:rPr>
          <w:rFonts w:hAnsi="宋体" w:hint="eastAsia"/>
          <w:szCs w:val="21"/>
          <w:u w:val="single"/>
        </w:rPr>
        <w:t>万</w:t>
      </w:r>
      <w:r>
        <w:rPr>
          <w:rFonts w:hAnsi="宋体"/>
          <w:szCs w:val="21"/>
          <w:u w:val="single"/>
        </w:rPr>
        <w:t xml:space="preserve">    </w:t>
      </w:r>
      <w:r>
        <w:rPr>
          <w:rFonts w:hAnsi="宋体" w:hint="eastAsia"/>
          <w:szCs w:val="21"/>
        </w:rPr>
        <w:t>元（大写：</w:t>
      </w:r>
      <w:r>
        <w:rPr>
          <w:rFonts w:hAnsi="宋体"/>
          <w:szCs w:val="21"/>
          <w:u w:val="single"/>
        </w:rPr>
        <w:t xml:space="preserve">         </w:t>
      </w:r>
      <w:r>
        <w:rPr>
          <w:rFonts w:hAnsi="宋体" w:hint="eastAsia"/>
          <w:szCs w:val="21"/>
          <w:u w:val="single"/>
        </w:rPr>
        <w:t>贰佰柒拾万元整</w:t>
      </w:r>
      <w:r>
        <w:rPr>
          <w:rFonts w:hAnsi="宋体"/>
          <w:szCs w:val="21"/>
          <w:u w:val="single"/>
        </w:rPr>
        <w:t xml:space="preserve">           </w:t>
      </w:r>
      <w:r>
        <w:rPr>
          <w:rFonts w:hAnsi="宋体" w:hint="eastAsia"/>
          <w:szCs w:val="21"/>
        </w:rPr>
        <w:t>）</w:t>
      </w:r>
    </w:p>
    <w:p w14:paraId="45EF9AA4" w14:textId="77777777" w:rsidR="00726C1C" w:rsidRDefault="00CA35B8">
      <w:pPr>
        <w:adjustRightInd w:val="0"/>
        <w:snapToGrid w:val="0"/>
        <w:spacing w:line="360" w:lineRule="auto"/>
        <w:ind w:firstLineChars="200" w:firstLine="420"/>
        <w:rPr>
          <w:szCs w:val="21"/>
        </w:rPr>
      </w:pPr>
      <w:r>
        <w:rPr>
          <w:rFonts w:hAnsi="宋体" w:hint="eastAsia"/>
          <w:szCs w:val="21"/>
        </w:rPr>
        <w:t>（四）</w:t>
      </w:r>
      <w:r>
        <w:rPr>
          <w:rFonts w:hAnsi="宋体"/>
          <w:szCs w:val="21"/>
        </w:rPr>
        <w:t>交付时间：</w:t>
      </w:r>
      <w:r>
        <w:rPr>
          <w:rFonts w:hAnsi="宋体"/>
        </w:rPr>
        <w:t>合同签订后</w:t>
      </w:r>
      <w:r>
        <w:rPr>
          <w:rFonts w:hAnsi="宋体"/>
          <w:u w:val="single"/>
        </w:rPr>
        <w:t xml:space="preserve"> </w:t>
      </w:r>
      <w:r>
        <w:rPr>
          <w:rFonts w:hAnsi="宋体"/>
          <w:szCs w:val="21"/>
          <w:u w:val="single"/>
        </w:rPr>
        <w:t xml:space="preserve">      25     </w:t>
      </w:r>
      <w:r>
        <w:rPr>
          <w:rFonts w:hAnsi="宋体"/>
          <w:u w:val="single"/>
        </w:rPr>
        <w:t xml:space="preserve">  </w:t>
      </w:r>
      <w:r>
        <w:rPr>
          <w:rFonts w:hAnsi="宋体" w:hint="eastAsia"/>
        </w:rPr>
        <w:t>天内</w:t>
      </w:r>
    </w:p>
    <w:p w14:paraId="140C7154" w14:textId="77777777" w:rsidR="00726C1C" w:rsidRDefault="00CA35B8">
      <w:pPr>
        <w:tabs>
          <w:tab w:val="left" w:pos="420"/>
          <w:tab w:val="left" w:pos="900"/>
        </w:tabs>
        <w:adjustRightInd w:val="0"/>
        <w:snapToGrid w:val="0"/>
        <w:spacing w:line="360" w:lineRule="auto"/>
        <w:ind w:firstLineChars="200" w:firstLine="420"/>
        <w:rPr>
          <w:rFonts w:ascii="宋体" w:hAnsi="宋体"/>
          <w:szCs w:val="21"/>
        </w:rPr>
      </w:pPr>
      <w:r>
        <w:rPr>
          <w:rFonts w:hAnsi="宋体" w:hint="eastAsia"/>
          <w:szCs w:val="21"/>
        </w:rPr>
        <w:t>（五）</w:t>
      </w:r>
      <w:r>
        <w:rPr>
          <w:rFonts w:hAnsi="宋体"/>
          <w:szCs w:val="21"/>
        </w:rPr>
        <w:t>交付地点：</w:t>
      </w:r>
      <w:r>
        <w:rPr>
          <w:rFonts w:hAnsi="宋体"/>
          <w:szCs w:val="21"/>
          <w:u w:val="single"/>
        </w:rPr>
        <w:t xml:space="preserve">  </w:t>
      </w:r>
      <w:r>
        <w:rPr>
          <w:rFonts w:hAnsi="宋体" w:hint="eastAsia"/>
          <w:szCs w:val="21"/>
          <w:u w:val="single"/>
        </w:rPr>
        <w:t xml:space="preserve">  </w:t>
      </w:r>
      <w:r>
        <w:rPr>
          <w:rFonts w:ascii="宋体" w:hAnsi="宋体" w:hint="eastAsia"/>
          <w:szCs w:val="21"/>
          <w:u w:val="single"/>
        </w:rPr>
        <w:t>西安交通大学继续教育学院综合楼、医学教学楼</w:t>
      </w:r>
      <w:r>
        <w:rPr>
          <w:rFonts w:hAnsi="宋体"/>
          <w:szCs w:val="21"/>
          <w:u w:val="single"/>
        </w:rPr>
        <w:t xml:space="preserve">    </w:t>
      </w:r>
    </w:p>
    <w:p w14:paraId="3C645EA2" w14:textId="77777777" w:rsidR="00726C1C" w:rsidRDefault="00CA35B8">
      <w:pPr>
        <w:tabs>
          <w:tab w:val="left" w:pos="900"/>
        </w:tabs>
        <w:adjustRightInd w:val="0"/>
        <w:snapToGrid w:val="0"/>
        <w:spacing w:line="360" w:lineRule="auto"/>
        <w:ind w:firstLineChars="200" w:firstLine="420"/>
        <w:rPr>
          <w:rFonts w:hAnsi="宋体"/>
          <w:szCs w:val="21"/>
        </w:rPr>
      </w:pPr>
      <w:r>
        <w:rPr>
          <w:rFonts w:hAnsi="宋体" w:hint="eastAsia"/>
          <w:szCs w:val="21"/>
        </w:rPr>
        <w:t>（六）付款进度安排：</w:t>
      </w:r>
      <w:r>
        <w:rPr>
          <w:rFonts w:ascii="楷体" w:eastAsia="楷体" w:hAnsi="楷体"/>
          <w:sz w:val="22"/>
          <w:szCs w:val="22"/>
        </w:rPr>
        <w:sym w:font="Wingdings 2" w:char="F052"/>
      </w:r>
      <w:r>
        <w:rPr>
          <w:rFonts w:hAnsi="宋体" w:hint="eastAsia"/>
          <w:szCs w:val="21"/>
        </w:rPr>
        <w:t>按</w:t>
      </w:r>
      <w:r>
        <w:rPr>
          <w:rFonts w:hAnsi="宋体"/>
          <w:szCs w:val="21"/>
        </w:rPr>
        <w:t>采购文件</w:t>
      </w:r>
      <w:r>
        <w:rPr>
          <w:rFonts w:hAnsi="宋体" w:hint="eastAsia"/>
          <w:szCs w:val="21"/>
        </w:rPr>
        <w:t>要求。</w:t>
      </w:r>
    </w:p>
    <w:p w14:paraId="718F52C0" w14:textId="77777777" w:rsidR="00726C1C" w:rsidRDefault="00CA35B8">
      <w:pPr>
        <w:tabs>
          <w:tab w:val="left" w:pos="900"/>
        </w:tabs>
        <w:adjustRightInd w:val="0"/>
        <w:snapToGrid w:val="0"/>
        <w:spacing w:line="360" w:lineRule="auto"/>
        <w:ind w:firstLineChars="200" w:firstLine="420"/>
        <w:rPr>
          <w:rFonts w:hAnsi="宋体"/>
          <w:szCs w:val="21"/>
        </w:rPr>
      </w:pPr>
      <w:r>
        <w:rPr>
          <w:rFonts w:hAnsi="宋体" w:hint="eastAsia"/>
          <w:szCs w:val="21"/>
        </w:rPr>
        <w:t>验收合格后支付合同总价的</w:t>
      </w:r>
      <w:r>
        <w:rPr>
          <w:rFonts w:hAnsi="宋体" w:hint="eastAsia"/>
          <w:szCs w:val="21"/>
        </w:rPr>
        <w:t>97%</w:t>
      </w:r>
      <w:r>
        <w:rPr>
          <w:rFonts w:hAnsi="宋体" w:hint="eastAsia"/>
          <w:szCs w:val="21"/>
        </w:rPr>
        <w:t>，质保期满后无产品质量问题，支付合同总价的</w:t>
      </w:r>
      <w:r>
        <w:rPr>
          <w:rFonts w:hAnsi="宋体" w:hint="eastAsia"/>
          <w:szCs w:val="21"/>
        </w:rPr>
        <w:t xml:space="preserve">3% </w:t>
      </w:r>
      <w:r>
        <w:rPr>
          <w:rFonts w:hAnsi="宋体" w:hint="eastAsia"/>
          <w:szCs w:val="21"/>
        </w:rPr>
        <w:t>。</w:t>
      </w:r>
    </w:p>
    <w:p w14:paraId="22669127" w14:textId="77777777" w:rsidR="00726C1C" w:rsidRDefault="00CA35B8">
      <w:pPr>
        <w:tabs>
          <w:tab w:val="left" w:pos="900"/>
        </w:tabs>
        <w:adjustRightInd w:val="0"/>
        <w:snapToGrid w:val="0"/>
        <w:spacing w:line="360" w:lineRule="auto"/>
        <w:ind w:firstLineChars="200" w:firstLine="402"/>
        <w:rPr>
          <w:rFonts w:hAnsi="宋体"/>
          <w:szCs w:val="21"/>
        </w:rPr>
      </w:pPr>
      <w:r>
        <w:rPr>
          <w:rFonts w:asciiTheme="minorEastAsia" w:hAnsiTheme="minorEastAsia" w:cs="宋体"/>
          <w:b/>
          <w:color w:val="000000"/>
          <w:kern w:val="0"/>
          <w:sz w:val="20"/>
          <w:szCs w:val="21"/>
        </w:rPr>
        <w:tab/>
      </w:r>
      <w:r>
        <w:rPr>
          <w:rFonts w:asciiTheme="minorEastAsia" w:hAnsiTheme="minorEastAsia" w:cs="宋体"/>
          <w:b/>
          <w:color w:val="000000"/>
          <w:kern w:val="0"/>
          <w:sz w:val="20"/>
          <w:szCs w:val="21"/>
        </w:rPr>
        <w:tab/>
      </w:r>
      <w:r>
        <w:rPr>
          <w:rFonts w:asciiTheme="minorEastAsia" w:hAnsiTheme="minorEastAsia" w:cs="宋体"/>
          <w:b/>
          <w:color w:val="000000"/>
          <w:kern w:val="0"/>
          <w:sz w:val="20"/>
          <w:szCs w:val="21"/>
        </w:rPr>
        <w:tab/>
      </w:r>
      <w:r>
        <w:rPr>
          <w:rFonts w:asciiTheme="minorEastAsia" w:hAnsiTheme="minorEastAsia" w:cs="宋体"/>
          <w:b/>
          <w:color w:val="000000"/>
          <w:kern w:val="0"/>
          <w:sz w:val="20"/>
          <w:szCs w:val="21"/>
        </w:rPr>
        <w:tab/>
      </w:r>
      <w:r>
        <w:rPr>
          <w:rFonts w:asciiTheme="minorEastAsia" w:hAnsiTheme="minorEastAsia" w:cs="宋体"/>
          <w:b/>
          <w:color w:val="000000"/>
          <w:kern w:val="0"/>
          <w:sz w:val="20"/>
          <w:szCs w:val="21"/>
        </w:rPr>
        <w:tab/>
      </w:r>
      <w:r>
        <w:rPr>
          <w:rFonts w:asciiTheme="minorEastAsia" w:hAnsiTheme="minorEastAsia" w:cs="宋体" w:hint="eastAsia"/>
          <w:b/>
          <w:color w:val="000000"/>
          <w:kern w:val="0"/>
          <w:sz w:val="20"/>
          <w:szCs w:val="21"/>
        </w:rPr>
        <w:t>□</w:t>
      </w:r>
      <w:r>
        <w:rPr>
          <w:rFonts w:hAnsi="宋体"/>
          <w:szCs w:val="21"/>
        </w:rPr>
        <w:t>其他要求</w:t>
      </w:r>
      <w:r>
        <w:rPr>
          <w:rFonts w:hAnsi="宋体" w:hint="eastAsia"/>
          <w:szCs w:val="21"/>
        </w:rPr>
        <w:t>：</w:t>
      </w:r>
      <w:r>
        <w:rPr>
          <w:rFonts w:hAnsi="宋体"/>
          <w:szCs w:val="21"/>
          <w:u w:val="single"/>
        </w:rPr>
        <w:t xml:space="preserve">          </w:t>
      </w:r>
      <w:r>
        <w:rPr>
          <w:rFonts w:hAnsi="宋体" w:hint="eastAsia"/>
          <w:szCs w:val="21"/>
          <w:u w:val="single"/>
        </w:rPr>
        <w:t>无</w:t>
      </w:r>
      <w:r>
        <w:rPr>
          <w:rFonts w:hAnsi="宋体"/>
          <w:szCs w:val="21"/>
          <w:u w:val="single"/>
        </w:rPr>
        <w:t xml:space="preserve">                        </w:t>
      </w:r>
      <w:r>
        <w:rPr>
          <w:rFonts w:hAnsi="宋体"/>
          <w:szCs w:val="21"/>
        </w:rPr>
        <w:t xml:space="preserve"> </w:t>
      </w:r>
      <w:r>
        <w:rPr>
          <w:rFonts w:hAnsi="宋体" w:hint="eastAsia"/>
          <w:szCs w:val="21"/>
        </w:rPr>
        <w:t>。</w:t>
      </w:r>
    </w:p>
    <w:p w14:paraId="53DB5351" w14:textId="77777777" w:rsidR="00726C1C" w:rsidRDefault="00CA35B8">
      <w:pPr>
        <w:tabs>
          <w:tab w:val="left" w:pos="900"/>
        </w:tabs>
        <w:adjustRightInd w:val="0"/>
        <w:snapToGrid w:val="0"/>
        <w:spacing w:line="360" w:lineRule="auto"/>
        <w:ind w:firstLineChars="200" w:firstLine="422"/>
        <w:rPr>
          <w:rFonts w:hAnsi="宋体"/>
          <w:b/>
          <w:szCs w:val="21"/>
        </w:rPr>
      </w:pPr>
      <w:r>
        <w:rPr>
          <w:rFonts w:hAnsi="宋体" w:hint="eastAsia"/>
          <w:b/>
          <w:szCs w:val="21"/>
        </w:rPr>
        <w:t>四、采购标的需满足的质量、安全、技术规格、物理特性等要求：</w:t>
      </w:r>
    </w:p>
    <w:p w14:paraId="20183593" w14:textId="77777777" w:rsidR="00726C1C" w:rsidRDefault="00CA35B8">
      <w:pPr>
        <w:tabs>
          <w:tab w:val="left" w:pos="900"/>
        </w:tabs>
        <w:spacing w:beforeLines="50" w:before="156" w:line="360" w:lineRule="auto"/>
        <w:ind w:firstLineChars="200" w:firstLine="422"/>
        <w:rPr>
          <w:rFonts w:ascii="宋体" w:hAnsi="宋体"/>
          <w:b/>
          <w:bCs/>
          <w:szCs w:val="21"/>
        </w:rPr>
      </w:pPr>
      <w:r>
        <w:rPr>
          <w:rFonts w:ascii="宋体" w:hAnsi="宋体" w:hint="eastAsia"/>
          <w:b/>
          <w:bCs/>
          <w:szCs w:val="21"/>
        </w:rPr>
        <w:t>（一）综合楼、医学教学楼教室基本情况</w:t>
      </w:r>
    </w:p>
    <w:p w14:paraId="5BCC1880" w14:textId="77777777" w:rsidR="00726C1C" w:rsidRDefault="00CA35B8">
      <w:pPr>
        <w:tabs>
          <w:tab w:val="left" w:pos="900"/>
        </w:tabs>
        <w:spacing w:beforeLines="50" w:before="156" w:line="360" w:lineRule="auto"/>
        <w:ind w:firstLineChars="200" w:firstLine="420"/>
        <w:rPr>
          <w:color w:val="000000"/>
          <w:szCs w:val="21"/>
        </w:rPr>
      </w:pPr>
      <w:r>
        <w:rPr>
          <w:rFonts w:hint="eastAsia"/>
          <w:color w:val="000000"/>
          <w:szCs w:val="21"/>
        </w:rPr>
        <w:t>1</w:t>
      </w:r>
      <w:r>
        <w:rPr>
          <w:rFonts w:ascii="宋体" w:hAnsi="宋体"/>
          <w:szCs w:val="21"/>
        </w:rPr>
        <w:t>.</w:t>
      </w:r>
      <w:r>
        <w:rPr>
          <w:rFonts w:hint="eastAsia"/>
          <w:color w:val="000000"/>
          <w:szCs w:val="21"/>
        </w:rPr>
        <w:t>本项目拟改造的综合楼、医学教学楼教室基本情况如下表所示：</w:t>
      </w:r>
    </w:p>
    <w:tbl>
      <w:tblPr>
        <w:tblW w:w="462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
        <w:gridCol w:w="2222"/>
        <w:gridCol w:w="1640"/>
        <w:gridCol w:w="1605"/>
        <w:gridCol w:w="1987"/>
      </w:tblGrid>
      <w:tr w:rsidR="00726C1C" w14:paraId="02B33692" w14:textId="77777777">
        <w:trPr>
          <w:trHeight w:val="270"/>
          <w:jc w:val="center"/>
        </w:trPr>
        <w:tc>
          <w:tcPr>
            <w:tcW w:w="555" w:type="pct"/>
            <w:vAlign w:val="center"/>
          </w:tcPr>
          <w:p w14:paraId="3FD4C702"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序号</w:t>
            </w:r>
          </w:p>
        </w:tc>
        <w:tc>
          <w:tcPr>
            <w:tcW w:w="1325" w:type="pct"/>
            <w:noWrap/>
            <w:vAlign w:val="center"/>
          </w:tcPr>
          <w:p w14:paraId="60E36FC4" w14:textId="77777777" w:rsidR="00726C1C" w:rsidRDefault="00CA35B8">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楼宇</w:t>
            </w:r>
          </w:p>
        </w:tc>
        <w:tc>
          <w:tcPr>
            <w:tcW w:w="1935" w:type="pct"/>
            <w:gridSpan w:val="2"/>
            <w:noWrap/>
            <w:vAlign w:val="center"/>
          </w:tcPr>
          <w:p w14:paraId="10439C74" w14:textId="77777777" w:rsidR="00726C1C" w:rsidRDefault="00CA35B8">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房间号</w:t>
            </w:r>
          </w:p>
        </w:tc>
        <w:tc>
          <w:tcPr>
            <w:tcW w:w="1185" w:type="pct"/>
            <w:noWrap/>
            <w:vAlign w:val="center"/>
          </w:tcPr>
          <w:p w14:paraId="0CD5D759" w14:textId="77777777" w:rsidR="00726C1C" w:rsidRDefault="00CA35B8">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面积（m²）</w:t>
            </w:r>
          </w:p>
        </w:tc>
      </w:tr>
      <w:tr w:rsidR="00726C1C" w14:paraId="7781C342" w14:textId="77777777">
        <w:trPr>
          <w:trHeight w:val="270"/>
          <w:jc w:val="center"/>
        </w:trPr>
        <w:tc>
          <w:tcPr>
            <w:tcW w:w="555" w:type="pct"/>
            <w:vAlign w:val="center"/>
          </w:tcPr>
          <w:p w14:paraId="30412C39"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kern w:val="0"/>
                <w:szCs w:val="21"/>
                <w:lang w:bidi="ar"/>
              </w:rPr>
              <w:t>1</w:t>
            </w:r>
          </w:p>
        </w:tc>
        <w:tc>
          <w:tcPr>
            <w:tcW w:w="1325" w:type="pct"/>
            <w:vMerge w:val="restart"/>
            <w:noWrap/>
            <w:vAlign w:val="center"/>
          </w:tcPr>
          <w:p w14:paraId="4F4A4E7D" w14:textId="77777777" w:rsidR="00726C1C" w:rsidRDefault="00CA35B8">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综合楼</w:t>
            </w:r>
          </w:p>
        </w:tc>
        <w:tc>
          <w:tcPr>
            <w:tcW w:w="978" w:type="pct"/>
            <w:vMerge w:val="restart"/>
            <w:tcBorders>
              <w:right w:val="single" w:sz="4" w:space="0" w:color="auto"/>
            </w:tcBorders>
            <w:noWrap/>
            <w:vAlign w:val="center"/>
          </w:tcPr>
          <w:p w14:paraId="70B202B3"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一层</w:t>
            </w:r>
          </w:p>
        </w:tc>
        <w:tc>
          <w:tcPr>
            <w:tcW w:w="957" w:type="pct"/>
            <w:tcBorders>
              <w:left w:val="single" w:sz="4" w:space="0" w:color="auto"/>
            </w:tcBorders>
            <w:vAlign w:val="center"/>
          </w:tcPr>
          <w:p w14:paraId="781E7F71"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教室1</w:t>
            </w:r>
          </w:p>
        </w:tc>
        <w:tc>
          <w:tcPr>
            <w:tcW w:w="1185" w:type="pct"/>
            <w:noWrap/>
          </w:tcPr>
          <w:p w14:paraId="450BF9FA"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约112m²</w:t>
            </w:r>
          </w:p>
        </w:tc>
      </w:tr>
      <w:tr w:rsidR="00726C1C" w14:paraId="2C1F0333" w14:textId="77777777">
        <w:trPr>
          <w:trHeight w:val="270"/>
          <w:jc w:val="center"/>
        </w:trPr>
        <w:tc>
          <w:tcPr>
            <w:tcW w:w="555" w:type="pct"/>
            <w:vAlign w:val="center"/>
          </w:tcPr>
          <w:p w14:paraId="482CBA34"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2</w:t>
            </w:r>
          </w:p>
        </w:tc>
        <w:tc>
          <w:tcPr>
            <w:tcW w:w="1325" w:type="pct"/>
            <w:vMerge/>
            <w:noWrap/>
            <w:vAlign w:val="center"/>
          </w:tcPr>
          <w:p w14:paraId="76F04736" w14:textId="77777777" w:rsidR="00726C1C" w:rsidRDefault="00726C1C">
            <w:pPr>
              <w:widowControl/>
              <w:jc w:val="center"/>
              <w:textAlignment w:val="center"/>
              <w:rPr>
                <w:rFonts w:ascii="宋体" w:hAnsi="宋体" w:cs="宋体"/>
                <w:b/>
                <w:bCs/>
                <w:color w:val="000000"/>
                <w:kern w:val="0"/>
                <w:szCs w:val="21"/>
                <w:lang w:bidi="ar"/>
              </w:rPr>
            </w:pPr>
          </w:p>
        </w:tc>
        <w:tc>
          <w:tcPr>
            <w:tcW w:w="978" w:type="pct"/>
            <w:vMerge/>
            <w:tcBorders>
              <w:right w:val="single" w:sz="4" w:space="0" w:color="auto"/>
            </w:tcBorders>
            <w:noWrap/>
            <w:vAlign w:val="center"/>
          </w:tcPr>
          <w:p w14:paraId="7AE8D927" w14:textId="77777777" w:rsidR="00726C1C" w:rsidRDefault="00726C1C">
            <w:pPr>
              <w:widowControl/>
              <w:jc w:val="center"/>
              <w:textAlignment w:val="center"/>
              <w:rPr>
                <w:rFonts w:ascii="宋体" w:hAnsi="宋体" w:cs="宋体"/>
                <w:b/>
                <w:bCs/>
                <w:color w:val="000000"/>
                <w:kern w:val="0"/>
                <w:szCs w:val="21"/>
                <w:lang w:bidi="ar"/>
              </w:rPr>
            </w:pPr>
          </w:p>
        </w:tc>
        <w:tc>
          <w:tcPr>
            <w:tcW w:w="957" w:type="pct"/>
            <w:tcBorders>
              <w:left w:val="single" w:sz="4" w:space="0" w:color="auto"/>
            </w:tcBorders>
            <w:vAlign w:val="center"/>
          </w:tcPr>
          <w:p w14:paraId="51DF94CB"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教室2</w:t>
            </w:r>
          </w:p>
        </w:tc>
        <w:tc>
          <w:tcPr>
            <w:tcW w:w="1185" w:type="pct"/>
            <w:noWrap/>
          </w:tcPr>
          <w:p w14:paraId="095C11AE"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约112m²</w:t>
            </w:r>
          </w:p>
        </w:tc>
      </w:tr>
      <w:tr w:rsidR="00726C1C" w14:paraId="010F3469" w14:textId="77777777">
        <w:trPr>
          <w:trHeight w:val="270"/>
          <w:jc w:val="center"/>
        </w:trPr>
        <w:tc>
          <w:tcPr>
            <w:tcW w:w="555" w:type="pct"/>
            <w:vAlign w:val="center"/>
          </w:tcPr>
          <w:p w14:paraId="3CCA7DD7"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3</w:t>
            </w:r>
          </w:p>
        </w:tc>
        <w:tc>
          <w:tcPr>
            <w:tcW w:w="1325" w:type="pct"/>
            <w:vMerge/>
            <w:noWrap/>
            <w:vAlign w:val="center"/>
          </w:tcPr>
          <w:p w14:paraId="3F4A716E" w14:textId="77777777" w:rsidR="00726C1C" w:rsidRDefault="00726C1C">
            <w:pPr>
              <w:widowControl/>
              <w:jc w:val="center"/>
              <w:textAlignment w:val="center"/>
              <w:rPr>
                <w:rFonts w:ascii="宋体" w:hAnsi="宋体" w:cs="宋体"/>
                <w:b/>
                <w:bCs/>
                <w:color w:val="000000"/>
                <w:kern w:val="0"/>
                <w:szCs w:val="21"/>
                <w:lang w:bidi="ar"/>
              </w:rPr>
            </w:pPr>
          </w:p>
        </w:tc>
        <w:tc>
          <w:tcPr>
            <w:tcW w:w="978" w:type="pct"/>
            <w:vMerge w:val="restart"/>
            <w:tcBorders>
              <w:right w:val="single" w:sz="4" w:space="0" w:color="auto"/>
            </w:tcBorders>
            <w:noWrap/>
            <w:vAlign w:val="center"/>
          </w:tcPr>
          <w:p w14:paraId="25EE5803"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二层</w:t>
            </w:r>
          </w:p>
        </w:tc>
        <w:tc>
          <w:tcPr>
            <w:tcW w:w="957" w:type="pct"/>
            <w:tcBorders>
              <w:left w:val="single" w:sz="4" w:space="0" w:color="auto"/>
            </w:tcBorders>
            <w:vAlign w:val="center"/>
          </w:tcPr>
          <w:p w14:paraId="43B336C4"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教室3</w:t>
            </w:r>
          </w:p>
        </w:tc>
        <w:tc>
          <w:tcPr>
            <w:tcW w:w="1185" w:type="pct"/>
            <w:noWrap/>
          </w:tcPr>
          <w:p w14:paraId="4D48E893"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约112m²</w:t>
            </w:r>
          </w:p>
        </w:tc>
      </w:tr>
      <w:tr w:rsidR="00726C1C" w14:paraId="08B63557" w14:textId="77777777">
        <w:trPr>
          <w:trHeight w:val="270"/>
          <w:jc w:val="center"/>
        </w:trPr>
        <w:tc>
          <w:tcPr>
            <w:tcW w:w="555" w:type="pct"/>
            <w:vAlign w:val="center"/>
          </w:tcPr>
          <w:p w14:paraId="3F5A4DED"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4</w:t>
            </w:r>
          </w:p>
        </w:tc>
        <w:tc>
          <w:tcPr>
            <w:tcW w:w="1325" w:type="pct"/>
            <w:vMerge/>
            <w:noWrap/>
            <w:vAlign w:val="center"/>
          </w:tcPr>
          <w:p w14:paraId="066C5644" w14:textId="77777777" w:rsidR="00726C1C" w:rsidRDefault="00726C1C">
            <w:pPr>
              <w:widowControl/>
              <w:jc w:val="center"/>
              <w:textAlignment w:val="center"/>
              <w:rPr>
                <w:rFonts w:ascii="宋体" w:hAnsi="宋体" w:cs="宋体"/>
                <w:b/>
                <w:bCs/>
                <w:color w:val="000000"/>
                <w:kern w:val="0"/>
                <w:szCs w:val="21"/>
                <w:lang w:bidi="ar"/>
              </w:rPr>
            </w:pPr>
          </w:p>
        </w:tc>
        <w:tc>
          <w:tcPr>
            <w:tcW w:w="978" w:type="pct"/>
            <w:vMerge/>
            <w:tcBorders>
              <w:right w:val="single" w:sz="4" w:space="0" w:color="auto"/>
            </w:tcBorders>
            <w:noWrap/>
            <w:vAlign w:val="center"/>
          </w:tcPr>
          <w:p w14:paraId="0536337E" w14:textId="77777777" w:rsidR="00726C1C" w:rsidRDefault="00726C1C">
            <w:pPr>
              <w:widowControl/>
              <w:jc w:val="center"/>
              <w:textAlignment w:val="center"/>
              <w:rPr>
                <w:rFonts w:ascii="宋体" w:hAnsi="宋体" w:cs="宋体"/>
                <w:b/>
                <w:bCs/>
                <w:color w:val="000000"/>
                <w:kern w:val="0"/>
                <w:szCs w:val="21"/>
                <w:lang w:bidi="ar"/>
              </w:rPr>
            </w:pPr>
          </w:p>
        </w:tc>
        <w:tc>
          <w:tcPr>
            <w:tcW w:w="957" w:type="pct"/>
            <w:tcBorders>
              <w:left w:val="single" w:sz="4" w:space="0" w:color="auto"/>
            </w:tcBorders>
            <w:vAlign w:val="center"/>
          </w:tcPr>
          <w:p w14:paraId="0B621283"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教室</w:t>
            </w:r>
            <w:r>
              <w:rPr>
                <w:rFonts w:ascii="宋体" w:hAnsi="宋体" w:cs="宋体"/>
                <w:color w:val="000000"/>
                <w:szCs w:val="21"/>
              </w:rPr>
              <w:t>4</w:t>
            </w:r>
          </w:p>
        </w:tc>
        <w:tc>
          <w:tcPr>
            <w:tcW w:w="1185" w:type="pct"/>
            <w:noWrap/>
          </w:tcPr>
          <w:p w14:paraId="4C6CE5BC"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约112m²</w:t>
            </w:r>
          </w:p>
        </w:tc>
      </w:tr>
      <w:tr w:rsidR="00726C1C" w14:paraId="11A7D6F6" w14:textId="77777777">
        <w:trPr>
          <w:trHeight w:val="270"/>
          <w:jc w:val="center"/>
        </w:trPr>
        <w:tc>
          <w:tcPr>
            <w:tcW w:w="555" w:type="pct"/>
            <w:vAlign w:val="center"/>
          </w:tcPr>
          <w:p w14:paraId="51290E7D"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5</w:t>
            </w:r>
          </w:p>
        </w:tc>
        <w:tc>
          <w:tcPr>
            <w:tcW w:w="1325" w:type="pct"/>
            <w:vMerge/>
            <w:noWrap/>
            <w:vAlign w:val="center"/>
          </w:tcPr>
          <w:p w14:paraId="2F1DC0FB" w14:textId="77777777" w:rsidR="00726C1C" w:rsidRDefault="00726C1C">
            <w:pPr>
              <w:widowControl/>
              <w:jc w:val="center"/>
              <w:textAlignment w:val="center"/>
              <w:rPr>
                <w:rFonts w:ascii="宋体" w:hAnsi="宋体" w:cs="宋体"/>
                <w:b/>
                <w:bCs/>
                <w:color w:val="000000"/>
                <w:kern w:val="0"/>
                <w:szCs w:val="21"/>
                <w:lang w:bidi="ar"/>
              </w:rPr>
            </w:pPr>
          </w:p>
        </w:tc>
        <w:tc>
          <w:tcPr>
            <w:tcW w:w="978" w:type="pct"/>
            <w:vMerge w:val="restart"/>
            <w:tcBorders>
              <w:right w:val="single" w:sz="4" w:space="0" w:color="auto"/>
            </w:tcBorders>
            <w:noWrap/>
            <w:vAlign w:val="center"/>
          </w:tcPr>
          <w:p w14:paraId="2381226B"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三层</w:t>
            </w:r>
          </w:p>
        </w:tc>
        <w:tc>
          <w:tcPr>
            <w:tcW w:w="957" w:type="pct"/>
            <w:tcBorders>
              <w:left w:val="single" w:sz="4" w:space="0" w:color="auto"/>
            </w:tcBorders>
            <w:vAlign w:val="center"/>
          </w:tcPr>
          <w:p w14:paraId="2C12366B"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教室</w:t>
            </w:r>
            <w:r>
              <w:rPr>
                <w:rFonts w:ascii="宋体" w:hAnsi="宋体" w:cs="宋体"/>
                <w:color w:val="000000"/>
                <w:szCs w:val="21"/>
              </w:rPr>
              <w:t>5</w:t>
            </w:r>
          </w:p>
        </w:tc>
        <w:tc>
          <w:tcPr>
            <w:tcW w:w="1185" w:type="pct"/>
            <w:noWrap/>
          </w:tcPr>
          <w:p w14:paraId="51BE6EA7"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约112m²</w:t>
            </w:r>
          </w:p>
        </w:tc>
      </w:tr>
      <w:tr w:rsidR="00726C1C" w14:paraId="32D36C25" w14:textId="77777777">
        <w:trPr>
          <w:trHeight w:val="270"/>
          <w:jc w:val="center"/>
        </w:trPr>
        <w:tc>
          <w:tcPr>
            <w:tcW w:w="555" w:type="pct"/>
            <w:vAlign w:val="center"/>
          </w:tcPr>
          <w:p w14:paraId="6EEE4A1F"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6</w:t>
            </w:r>
          </w:p>
        </w:tc>
        <w:tc>
          <w:tcPr>
            <w:tcW w:w="1325" w:type="pct"/>
            <w:vMerge/>
            <w:noWrap/>
            <w:vAlign w:val="center"/>
          </w:tcPr>
          <w:p w14:paraId="469E6E4A" w14:textId="77777777" w:rsidR="00726C1C" w:rsidRDefault="00726C1C">
            <w:pPr>
              <w:widowControl/>
              <w:jc w:val="center"/>
              <w:textAlignment w:val="center"/>
              <w:rPr>
                <w:rFonts w:ascii="宋体" w:hAnsi="宋体" w:cs="宋体"/>
                <w:b/>
                <w:bCs/>
                <w:color w:val="000000"/>
                <w:kern w:val="0"/>
                <w:szCs w:val="21"/>
                <w:lang w:bidi="ar"/>
              </w:rPr>
            </w:pPr>
          </w:p>
        </w:tc>
        <w:tc>
          <w:tcPr>
            <w:tcW w:w="978" w:type="pct"/>
            <w:vMerge/>
            <w:tcBorders>
              <w:right w:val="single" w:sz="4" w:space="0" w:color="auto"/>
            </w:tcBorders>
            <w:noWrap/>
          </w:tcPr>
          <w:p w14:paraId="46F9DD6E" w14:textId="77777777" w:rsidR="00726C1C" w:rsidRDefault="00726C1C">
            <w:pPr>
              <w:widowControl/>
              <w:jc w:val="center"/>
              <w:textAlignment w:val="center"/>
              <w:rPr>
                <w:rFonts w:ascii="宋体" w:hAnsi="宋体" w:cs="宋体"/>
                <w:b/>
                <w:bCs/>
                <w:color w:val="000000"/>
                <w:kern w:val="0"/>
                <w:szCs w:val="21"/>
                <w:lang w:bidi="ar"/>
              </w:rPr>
            </w:pPr>
          </w:p>
        </w:tc>
        <w:tc>
          <w:tcPr>
            <w:tcW w:w="957" w:type="pct"/>
            <w:tcBorders>
              <w:left w:val="single" w:sz="4" w:space="0" w:color="auto"/>
            </w:tcBorders>
            <w:vAlign w:val="center"/>
          </w:tcPr>
          <w:p w14:paraId="7AB0A8E9"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教室</w:t>
            </w:r>
            <w:r>
              <w:rPr>
                <w:rFonts w:ascii="宋体" w:hAnsi="宋体" w:cs="宋体"/>
                <w:color w:val="000000"/>
                <w:szCs w:val="21"/>
              </w:rPr>
              <w:t>6</w:t>
            </w:r>
          </w:p>
        </w:tc>
        <w:tc>
          <w:tcPr>
            <w:tcW w:w="1185" w:type="pct"/>
            <w:noWrap/>
          </w:tcPr>
          <w:p w14:paraId="664CFEAF"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约112m²</w:t>
            </w:r>
          </w:p>
        </w:tc>
      </w:tr>
      <w:tr w:rsidR="00726C1C" w14:paraId="7CBEDA7C" w14:textId="77777777">
        <w:trPr>
          <w:trHeight w:val="270"/>
          <w:jc w:val="center"/>
        </w:trPr>
        <w:tc>
          <w:tcPr>
            <w:tcW w:w="555" w:type="pct"/>
            <w:vAlign w:val="center"/>
          </w:tcPr>
          <w:p w14:paraId="73E8A8D8"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color w:val="000000"/>
                <w:kern w:val="0"/>
                <w:szCs w:val="21"/>
                <w:lang w:bidi="ar"/>
              </w:rPr>
              <w:t>7</w:t>
            </w:r>
          </w:p>
        </w:tc>
        <w:tc>
          <w:tcPr>
            <w:tcW w:w="1325" w:type="pct"/>
            <w:vMerge/>
            <w:noWrap/>
            <w:vAlign w:val="center"/>
          </w:tcPr>
          <w:p w14:paraId="3FA26BC4" w14:textId="77777777" w:rsidR="00726C1C" w:rsidRDefault="00726C1C">
            <w:pPr>
              <w:widowControl/>
              <w:jc w:val="center"/>
              <w:textAlignment w:val="center"/>
              <w:rPr>
                <w:rFonts w:ascii="宋体" w:hAnsi="宋体" w:cs="宋体"/>
                <w:b/>
                <w:bCs/>
                <w:color w:val="000000"/>
                <w:kern w:val="0"/>
                <w:szCs w:val="21"/>
                <w:lang w:bidi="ar"/>
              </w:rPr>
            </w:pPr>
          </w:p>
        </w:tc>
        <w:tc>
          <w:tcPr>
            <w:tcW w:w="978" w:type="pct"/>
            <w:vMerge w:val="restart"/>
            <w:tcBorders>
              <w:right w:val="single" w:sz="4" w:space="0" w:color="auto"/>
            </w:tcBorders>
            <w:noWrap/>
            <w:vAlign w:val="center"/>
          </w:tcPr>
          <w:p w14:paraId="550D1D70"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四层</w:t>
            </w:r>
          </w:p>
        </w:tc>
        <w:tc>
          <w:tcPr>
            <w:tcW w:w="957" w:type="pct"/>
            <w:tcBorders>
              <w:left w:val="single" w:sz="4" w:space="0" w:color="auto"/>
            </w:tcBorders>
            <w:vAlign w:val="center"/>
          </w:tcPr>
          <w:p w14:paraId="732F265B"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教室</w:t>
            </w:r>
            <w:r>
              <w:rPr>
                <w:rFonts w:ascii="宋体" w:hAnsi="宋体" w:cs="宋体"/>
                <w:color w:val="000000"/>
                <w:szCs w:val="21"/>
              </w:rPr>
              <w:t>7</w:t>
            </w:r>
          </w:p>
        </w:tc>
        <w:tc>
          <w:tcPr>
            <w:tcW w:w="1185" w:type="pct"/>
            <w:noWrap/>
          </w:tcPr>
          <w:p w14:paraId="72DF54A3"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约112m²</w:t>
            </w:r>
          </w:p>
        </w:tc>
      </w:tr>
      <w:tr w:rsidR="00726C1C" w14:paraId="5F72D693" w14:textId="77777777">
        <w:trPr>
          <w:trHeight w:val="270"/>
          <w:jc w:val="center"/>
        </w:trPr>
        <w:tc>
          <w:tcPr>
            <w:tcW w:w="555" w:type="pct"/>
            <w:vAlign w:val="center"/>
          </w:tcPr>
          <w:p w14:paraId="40D0CF31"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color w:val="000000"/>
                <w:kern w:val="0"/>
                <w:szCs w:val="21"/>
                <w:lang w:bidi="ar"/>
              </w:rPr>
              <w:t>8</w:t>
            </w:r>
          </w:p>
        </w:tc>
        <w:tc>
          <w:tcPr>
            <w:tcW w:w="1325" w:type="pct"/>
            <w:vMerge/>
            <w:noWrap/>
            <w:vAlign w:val="center"/>
          </w:tcPr>
          <w:p w14:paraId="25A9664A" w14:textId="77777777" w:rsidR="00726C1C" w:rsidRDefault="00726C1C">
            <w:pPr>
              <w:widowControl/>
              <w:jc w:val="center"/>
              <w:textAlignment w:val="center"/>
              <w:rPr>
                <w:rFonts w:ascii="宋体" w:hAnsi="宋体" w:cs="宋体"/>
                <w:b/>
                <w:bCs/>
                <w:color w:val="000000"/>
                <w:kern w:val="0"/>
                <w:szCs w:val="21"/>
                <w:lang w:bidi="ar"/>
              </w:rPr>
            </w:pPr>
          </w:p>
        </w:tc>
        <w:tc>
          <w:tcPr>
            <w:tcW w:w="978" w:type="pct"/>
            <w:vMerge/>
            <w:tcBorders>
              <w:right w:val="single" w:sz="4" w:space="0" w:color="auto"/>
            </w:tcBorders>
            <w:noWrap/>
          </w:tcPr>
          <w:p w14:paraId="6EC5F667" w14:textId="77777777" w:rsidR="00726C1C" w:rsidRDefault="00726C1C">
            <w:pPr>
              <w:widowControl/>
              <w:jc w:val="center"/>
              <w:textAlignment w:val="center"/>
              <w:rPr>
                <w:rFonts w:ascii="宋体" w:hAnsi="宋体" w:cs="宋体"/>
                <w:b/>
                <w:bCs/>
                <w:color w:val="000000"/>
                <w:kern w:val="0"/>
                <w:szCs w:val="21"/>
                <w:lang w:bidi="ar"/>
              </w:rPr>
            </w:pPr>
          </w:p>
        </w:tc>
        <w:tc>
          <w:tcPr>
            <w:tcW w:w="957" w:type="pct"/>
            <w:tcBorders>
              <w:left w:val="single" w:sz="4" w:space="0" w:color="auto"/>
            </w:tcBorders>
            <w:vAlign w:val="center"/>
          </w:tcPr>
          <w:p w14:paraId="3B8ABF3C"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教室</w:t>
            </w:r>
            <w:r>
              <w:rPr>
                <w:rFonts w:ascii="宋体" w:hAnsi="宋体" w:cs="宋体"/>
                <w:color w:val="000000"/>
                <w:szCs w:val="21"/>
              </w:rPr>
              <w:t>8</w:t>
            </w:r>
          </w:p>
        </w:tc>
        <w:tc>
          <w:tcPr>
            <w:tcW w:w="1185" w:type="pct"/>
            <w:noWrap/>
          </w:tcPr>
          <w:p w14:paraId="54D73757"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约112m²</w:t>
            </w:r>
          </w:p>
        </w:tc>
      </w:tr>
      <w:tr w:rsidR="00726C1C" w14:paraId="407E9129" w14:textId="77777777">
        <w:trPr>
          <w:trHeight w:val="270"/>
          <w:jc w:val="center"/>
        </w:trPr>
        <w:tc>
          <w:tcPr>
            <w:tcW w:w="555" w:type="pct"/>
            <w:vAlign w:val="center"/>
          </w:tcPr>
          <w:p w14:paraId="539EBAAA"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color w:val="000000"/>
                <w:szCs w:val="21"/>
              </w:rPr>
              <w:t>9</w:t>
            </w:r>
          </w:p>
        </w:tc>
        <w:tc>
          <w:tcPr>
            <w:tcW w:w="1325" w:type="pct"/>
            <w:vMerge/>
            <w:noWrap/>
            <w:vAlign w:val="center"/>
          </w:tcPr>
          <w:p w14:paraId="0B6BEFDE" w14:textId="77777777" w:rsidR="00726C1C" w:rsidRDefault="00726C1C">
            <w:pPr>
              <w:widowControl/>
              <w:jc w:val="center"/>
              <w:textAlignment w:val="center"/>
              <w:rPr>
                <w:rFonts w:ascii="宋体" w:hAnsi="宋体" w:cs="宋体"/>
                <w:b/>
                <w:bCs/>
                <w:color w:val="000000"/>
                <w:kern w:val="0"/>
                <w:szCs w:val="21"/>
                <w:lang w:bidi="ar"/>
              </w:rPr>
            </w:pPr>
          </w:p>
        </w:tc>
        <w:tc>
          <w:tcPr>
            <w:tcW w:w="978" w:type="pct"/>
            <w:vMerge w:val="restart"/>
            <w:tcBorders>
              <w:right w:val="single" w:sz="4" w:space="0" w:color="auto"/>
            </w:tcBorders>
            <w:noWrap/>
            <w:vAlign w:val="center"/>
          </w:tcPr>
          <w:p w14:paraId="46DDBE89"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hint="eastAsia"/>
                <w:color w:val="000000"/>
                <w:szCs w:val="21"/>
              </w:rPr>
              <w:t>五层</w:t>
            </w:r>
          </w:p>
        </w:tc>
        <w:tc>
          <w:tcPr>
            <w:tcW w:w="957" w:type="pct"/>
            <w:tcBorders>
              <w:left w:val="single" w:sz="4" w:space="0" w:color="auto"/>
            </w:tcBorders>
            <w:vAlign w:val="center"/>
          </w:tcPr>
          <w:p w14:paraId="43E37206"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教室</w:t>
            </w:r>
            <w:r>
              <w:rPr>
                <w:rFonts w:ascii="宋体" w:hAnsi="宋体" w:cs="宋体"/>
                <w:color w:val="000000"/>
                <w:szCs w:val="21"/>
              </w:rPr>
              <w:t>9</w:t>
            </w:r>
          </w:p>
        </w:tc>
        <w:tc>
          <w:tcPr>
            <w:tcW w:w="1185" w:type="pct"/>
            <w:noWrap/>
          </w:tcPr>
          <w:p w14:paraId="079A2B5F"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约112m²</w:t>
            </w:r>
          </w:p>
        </w:tc>
      </w:tr>
      <w:tr w:rsidR="00726C1C" w14:paraId="2327536F" w14:textId="77777777">
        <w:trPr>
          <w:trHeight w:val="270"/>
          <w:jc w:val="center"/>
        </w:trPr>
        <w:tc>
          <w:tcPr>
            <w:tcW w:w="555" w:type="pct"/>
            <w:vAlign w:val="center"/>
          </w:tcPr>
          <w:p w14:paraId="5293ADD5" w14:textId="77777777" w:rsidR="00726C1C" w:rsidRDefault="00CA35B8">
            <w:pPr>
              <w:widowControl/>
              <w:jc w:val="center"/>
              <w:textAlignment w:val="center"/>
              <w:rPr>
                <w:rFonts w:ascii="宋体" w:hAnsi="宋体" w:cs="宋体"/>
                <w:b/>
                <w:bCs/>
                <w:color w:val="000000"/>
                <w:kern w:val="0"/>
                <w:szCs w:val="21"/>
                <w:lang w:bidi="ar"/>
              </w:rPr>
            </w:pPr>
            <w:r>
              <w:rPr>
                <w:rFonts w:ascii="宋体" w:hAnsi="宋体" w:cs="宋体"/>
                <w:color w:val="000000"/>
                <w:szCs w:val="21"/>
              </w:rPr>
              <w:t>10</w:t>
            </w:r>
          </w:p>
        </w:tc>
        <w:tc>
          <w:tcPr>
            <w:tcW w:w="1325" w:type="pct"/>
            <w:vMerge/>
            <w:noWrap/>
            <w:vAlign w:val="center"/>
          </w:tcPr>
          <w:p w14:paraId="0680995A" w14:textId="77777777" w:rsidR="00726C1C" w:rsidRDefault="00726C1C">
            <w:pPr>
              <w:widowControl/>
              <w:jc w:val="center"/>
              <w:textAlignment w:val="center"/>
              <w:rPr>
                <w:rFonts w:ascii="宋体" w:hAnsi="宋体" w:cs="宋体"/>
                <w:b/>
                <w:bCs/>
                <w:color w:val="000000"/>
                <w:kern w:val="0"/>
                <w:szCs w:val="21"/>
                <w:lang w:bidi="ar"/>
              </w:rPr>
            </w:pPr>
          </w:p>
        </w:tc>
        <w:tc>
          <w:tcPr>
            <w:tcW w:w="978" w:type="pct"/>
            <w:vMerge/>
            <w:tcBorders>
              <w:right w:val="single" w:sz="4" w:space="0" w:color="auto"/>
            </w:tcBorders>
            <w:noWrap/>
          </w:tcPr>
          <w:p w14:paraId="0E87C46D" w14:textId="77777777" w:rsidR="00726C1C" w:rsidRDefault="00726C1C">
            <w:pPr>
              <w:widowControl/>
              <w:jc w:val="center"/>
              <w:textAlignment w:val="center"/>
              <w:rPr>
                <w:rFonts w:ascii="宋体" w:hAnsi="宋体" w:cs="宋体"/>
                <w:b/>
                <w:bCs/>
                <w:color w:val="000000"/>
                <w:kern w:val="0"/>
                <w:szCs w:val="21"/>
                <w:lang w:bidi="ar"/>
              </w:rPr>
            </w:pPr>
          </w:p>
        </w:tc>
        <w:tc>
          <w:tcPr>
            <w:tcW w:w="957" w:type="pct"/>
            <w:tcBorders>
              <w:left w:val="single" w:sz="4" w:space="0" w:color="auto"/>
            </w:tcBorders>
            <w:vAlign w:val="center"/>
          </w:tcPr>
          <w:p w14:paraId="09873BF4"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教室1</w:t>
            </w:r>
            <w:r>
              <w:rPr>
                <w:rFonts w:ascii="宋体" w:hAnsi="宋体" w:cs="宋体"/>
                <w:color w:val="000000"/>
                <w:szCs w:val="21"/>
              </w:rPr>
              <w:t>0</w:t>
            </w:r>
          </w:p>
        </w:tc>
        <w:tc>
          <w:tcPr>
            <w:tcW w:w="1185" w:type="pct"/>
            <w:noWrap/>
          </w:tcPr>
          <w:p w14:paraId="2413B584"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约112m²</w:t>
            </w:r>
          </w:p>
        </w:tc>
      </w:tr>
      <w:tr w:rsidR="00726C1C" w14:paraId="0C75EB1F" w14:textId="77777777">
        <w:trPr>
          <w:trHeight w:val="270"/>
          <w:jc w:val="center"/>
        </w:trPr>
        <w:tc>
          <w:tcPr>
            <w:tcW w:w="555" w:type="pct"/>
            <w:vAlign w:val="center"/>
          </w:tcPr>
          <w:p w14:paraId="36B891EE" w14:textId="77777777" w:rsidR="00726C1C" w:rsidRDefault="00CA35B8">
            <w:pPr>
              <w:widowControl/>
              <w:jc w:val="center"/>
              <w:textAlignment w:val="center"/>
              <w:rPr>
                <w:rFonts w:ascii="宋体" w:hAnsi="宋体" w:cs="宋体"/>
                <w:color w:val="000000"/>
                <w:kern w:val="0"/>
                <w:szCs w:val="21"/>
                <w:lang w:bidi="ar"/>
              </w:rPr>
            </w:pPr>
            <w:bookmarkStart w:id="5" w:name="_Hlk229742650"/>
            <w:r>
              <w:rPr>
                <w:rFonts w:ascii="宋体" w:hAnsi="宋体" w:cs="宋体"/>
                <w:color w:val="000000"/>
                <w:szCs w:val="21"/>
              </w:rPr>
              <w:t>11</w:t>
            </w:r>
          </w:p>
        </w:tc>
        <w:tc>
          <w:tcPr>
            <w:tcW w:w="1325" w:type="pct"/>
            <w:vMerge w:val="restart"/>
            <w:noWrap/>
            <w:vAlign w:val="center"/>
          </w:tcPr>
          <w:p w14:paraId="61C331AC"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医学教学楼</w:t>
            </w:r>
          </w:p>
        </w:tc>
        <w:tc>
          <w:tcPr>
            <w:tcW w:w="1935" w:type="pct"/>
            <w:gridSpan w:val="2"/>
            <w:noWrap/>
            <w:vAlign w:val="center"/>
          </w:tcPr>
          <w:p w14:paraId="18558800"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教室1</w:t>
            </w:r>
          </w:p>
        </w:tc>
        <w:tc>
          <w:tcPr>
            <w:tcW w:w="1185" w:type="pct"/>
            <w:noWrap/>
            <w:vAlign w:val="center"/>
          </w:tcPr>
          <w:p w14:paraId="244F2CC9"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67.35m²</w:t>
            </w:r>
          </w:p>
        </w:tc>
      </w:tr>
      <w:tr w:rsidR="00726C1C" w14:paraId="0BFB3AD8" w14:textId="77777777">
        <w:trPr>
          <w:trHeight w:val="270"/>
          <w:jc w:val="center"/>
        </w:trPr>
        <w:tc>
          <w:tcPr>
            <w:tcW w:w="555" w:type="pct"/>
            <w:vAlign w:val="center"/>
          </w:tcPr>
          <w:p w14:paraId="22C9BE68" w14:textId="77777777" w:rsidR="00726C1C" w:rsidRDefault="00CA35B8">
            <w:pPr>
              <w:jc w:val="center"/>
              <w:rPr>
                <w:rFonts w:ascii="宋体" w:hAnsi="宋体" w:cs="宋体"/>
                <w:color w:val="000000"/>
                <w:szCs w:val="21"/>
              </w:rPr>
            </w:pPr>
            <w:r>
              <w:rPr>
                <w:rFonts w:ascii="宋体" w:hAnsi="宋体" w:cs="宋体"/>
                <w:color w:val="000000"/>
                <w:szCs w:val="21"/>
              </w:rPr>
              <w:t>12</w:t>
            </w:r>
          </w:p>
        </w:tc>
        <w:tc>
          <w:tcPr>
            <w:tcW w:w="1325" w:type="pct"/>
            <w:vMerge/>
            <w:noWrap/>
            <w:vAlign w:val="center"/>
          </w:tcPr>
          <w:p w14:paraId="309A73D3" w14:textId="77777777" w:rsidR="00726C1C" w:rsidRDefault="00726C1C">
            <w:pPr>
              <w:widowControl/>
              <w:jc w:val="center"/>
              <w:textAlignment w:val="center"/>
              <w:rPr>
                <w:rFonts w:ascii="宋体" w:hAnsi="宋体" w:cs="宋体"/>
                <w:color w:val="000000"/>
                <w:kern w:val="0"/>
                <w:szCs w:val="21"/>
                <w:lang w:bidi="ar"/>
              </w:rPr>
            </w:pPr>
          </w:p>
        </w:tc>
        <w:tc>
          <w:tcPr>
            <w:tcW w:w="1935" w:type="pct"/>
            <w:gridSpan w:val="2"/>
            <w:noWrap/>
            <w:vAlign w:val="center"/>
          </w:tcPr>
          <w:p w14:paraId="305A298A"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教室2</w:t>
            </w:r>
          </w:p>
        </w:tc>
        <w:tc>
          <w:tcPr>
            <w:tcW w:w="1185" w:type="pct"/>
            <w:noWrap/>
            <w:vAlign w:val="center"/>
          </w:tcPr>
          <w:p w14:paraId="0DF85C57"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67.91m²</w:t>
            </w:r>
          </w:p>
        </w:tc>
      </w:tr>
      <w:tr w:rsidR="00726C1C" w14:paraId="2EFE5A46" w14:textId="77777777">
        <w:trPr>
          <w:trHeight w:val="270"/>
          <w:jc w:val="center"/>
        </w:trPr>
        <w:tc>
          <w:tcPr>
            <w:tcW w:w="555" w:type="pct"/>
            <w:vAlign w:val="center"/>
          </w:tcPr>
          <w:p w14:paraId="400D1DA7" w14:textId="77777777" w:rsidR="00726C1C" w:rsidRDefault="00CA35B8">
            <w:pPr>
              <w:jc w:val="center"/>
              <w:rPr>
                <w:rFonts w:ascii="宋体" w:hAnsi="宋体" w:cs="宋体"/>
                <w:color w:val="000000"/>
                <w:szCs w:val="21"/>
              </w:rPr>
            </w:pPr>
            <w:r>
              <w:rPr>
                <w:rFonts w:ascii="宋体" w:hAnsi="宋体" w:cs="宋体" w:hint="eastAsia"/>
                <w:color w:val="000000"/>
                <w:kern w:val="0"/>
                <w:szCs w:val="21"/>
                <w:lang w:bidi="ar"/>
              </w:rPr>
              <w:t>1</w:t>
            </w:r>
            <w:r>
              <w:rPr>
                <w:rFonts w:ascii="宋体" w:hAnsi="宋体" w:cs="宋体"/>
                <w:color w:val="000000"/>
                <w:kern w:val="0"/>
                <w:szCs w:val="21"/>
                <w:lang w:bidi="ar"/>
              </w:rPr>
              <w:t>3</w:t>
            </w:r>
          </w:p>
        </w:tc>
        <w:tc>
          <w:tcPr>
            <w:tcW w:w="1325" w:type="pct"/>
            <w:vMerge/>
            <w:noWrap/>
            <w:vAlign w:val="center"/>
          </w:tcPr>
          <w:p w14:paraId="52375773" w14:textId="77777777" w:rsidR="00726C1C" w:rsidRDefault="00726C1C">
            <w:pPr>
              <w:widowControl/>
              <w:jc w:val="center"/>
              <w:textAlignment w:val="center"/>
              <w:rPr>
                <w:rFonts w:ascii="宋体" w:hAnsi="宋体" w:cs="宋体"/>
                <w:color w:val="000000"/>
                <w:kern w:val="0"/>
                <w:szCs w:val="21"/>
                <w:lang w:bidi="ar"/>
              </w:rPr>
            </w:pPr>
          </w:p>
        </w:tc>
        <w:tc>
          <w:tcPr>
            <w:tcW w:w="1935" w:type="pct"/>
            <w:gridSpan w:val="2"/>
            <w:noWrap/>
            <w:vAlign w:val="center"/>
          </w:tcPr>
          <w:p w14:paraId="3022B111"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教室3</w:t>
            </w:r>
          </w:p>
        </w:tc>
        <w:tc>
          <w:tcPr>
            <w:tcW w:w="1185" w:type="pct"/>
            <w:noWrap/>
            <w:vAlign w:val="center"/>
          </w:tcPr>
          <w:p w14:paraId="3DEFAE4B"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74.06m²</w:t>
            </w:r>
          </w:p>
        </w:tc>
      </w:tr>
      <w:tr w:rsidR="00726C1C" w14:paraId="4EEDE3CC" w14:textId="77777777">
        <w:trPr>
          <w:trHeight w:val="270"/>
          <w:jc w:val="center"/>
        </w:trPr>
        <w:tc>
          <w:tcPr>
            <w:tcW w:w="555" w:type="pct"/>
            <w:vAlign w:val="center"/>
          </w:tcPr>
          <w:p w14:paraId="6ED9FFE6" w14:textId="77777777" w:rsidR="00726C1C" w:rsidRDefault="00CA35B8">
            <w:pPr>
              <w:jc w:val="center"/>
              <w:rPr>
                <w:rFonts w:ascii="宋体" w:hAnsi="宋体" w:cs="宋体"/>
                <w:color w:val="000000"/>
                <w:szCs w:val="21"/>
              </w:rPr>
            </w:pPr>
            <w:r>
              <w:rPr>
                <w:rFonts w:ascii="宋体" w:hAnsi="宋体" w:cs="宋体"/>
                <w:color w:val="000000"/>
                <w:szCs w:val="21"/>
              </w:rPr>
              <w:t>14</w:t>
            </w:r>
          </w:p>
        </w:tc>
        <w:tc>
          <w:tcPr>
            <w:tcW w:w="1325" w:type="pct"/>
            <w:vMerge/>
            <w:noWrap/>
            <w:vAlign w:val="center"/>
          </w:tcPr>
          <w:p w14:paraId="3C3B1DE8" w14:textId="77777777" w:rsidR="00726C1C" w:rsidRDefault="00726C1C">
            <w:pPr>
              <w:jc w:val="center"/>
              <w:rPr>
                <w:rFonts w:ascii="宋体" w:hAnsi="宋体" w:cs="宋体"/>
                <w:color w:val="000000"/>
                <w:szCs w:val="21"/>
              </w:rPr>
            </w:pPr>
          </w:p>
        </w:tc>
        <w:tc>
          <w:tcPr>
            <w:tcW w:w="1935" w:type="pct"/>
            <w:gridSpan w:val="2"/>
            <w:noWrap/>
            <w:vAlign w:val="center"/>
          </w:tcPr>
          <w:p w14:paraId="42F710CB"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教室4</w:t>
            </w:r>
          </w:p>
        </w:tc>
        <w:tc>
          <w:tcPr>
            <w:tcW w:w="1185" w:type="pct"/>
            <w:noWrap/>
            <w:vAlign w:val="center"/>
          </w:tcPr>
          <w:p w14:paraId="1B4C087A"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67.91m²</w:t>
            </w:r>
          </w:p>
        </w:tc>
      </w:tr>
      <w:tr w:rsidR="00726C1C" w14:paraId="4389A8DD" w14:textId="77777777">
        <w:trPr>
          <w:trHeight w:val="270"/>
          <w:jc w:val="center"/>
        </w:trPr>
        <w:tc>
          <w:tcPr>
            <w:tcW w:w="555" w:type="pct"/>
            <w:vAlign w:val="center"/>
          </w:tcPr>
          <w:p w14:paraId="1748DAC9" w14:textId="77777777" w:rsidR="00726C1C" w:rsidRDefault="00CA35B8">
            <w:pPr>
              <w:jc w:val="center"/>
              <w:rPr>
                <w:rFonts w:ascii="宋体" w:hAnsi="宋体" w:cs="宋体"/>
                <w:color w:val="000000"/>
                <w:szCs w:val="21"/>
              </w:rPr>
            </w:pPr>
            <w:r>
              <w:rPr>
                <w:rFonts w:ascii="宋体" w:hAnsi="宋体" w:cs="宋体"/>
                <w:color w:val="000000"/>
                <w:szCs w:val="21"/>
              </w:rPr>
              <w:t>15</w:t>
            </w:r>
          </w:p>
        </w:tc>
        <w:tc>
          <w:tcPr>
            <w:tcW w:w="1325" w:type="pct"/>
            <w:vMerge/>
            <w:noWrap/>
            <w:vAlign w:val="center"/>
          </w:tcPr>
          <w:p w14:paraId="60FE040B" w14:textId="77777777" w:rsidR="00726C1C" w:rsidRDefault="00726C1C">
            <w:pPr>
              <w:jc w:val="center"/>
              <w:rPr>
                <w:rFonts w:ascii="宋体" w:hAnsi="宋体" w:cs="宋体"/>
                <w:color w:val="000000"/>
                <w:szCs w:val="21"/>
              </w:rPr>
            </w:pPr>
          </w:p>
        </w:tc>
        <w:tc>
          <w:tcPr>
            <w:tcW w:w="1935" w:type="pct"/>
            <w:gridSpan w:val="2"/>
            <w:noWrap/>
            <w:vAlign w:val="center"/>
          </w:tcPr>
          <w:p w14:paraId="0BEE0E97"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教室5</w:t>
            </w:r>
          </w:p>
        </w:tc>
        <w:tc>
          <w:tcPr>
            <w:tcW w:w="1185" w:type="pct"/>
            <w:noWrap/>
            <w:vAlign w:val="center"/>
          </w:tcPr>
          <w:p w14:paraId="46B25C3F"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67.35m²</w:t>
            </w:r>
          </w:p>
        </w:tc>
      </w:tr>
      <w:tr w:rsidR="00726C1C" w14:paraId="20905D83" w14:textId="77777777">
        <w:trPr>
          <w:trHeight w:val="270"/>
          <w:jc w:val="center"/>
        </w:trPr>
        <w:tc>
          <w:tcPr>
            <w:tcW w:w="555" w:type="pct"/>
            <w:vAlign w:val="center"/>
          </w:tcPr>
          <w:p w14:paraId="1320072C" w14:textId="77777777" w:rsidR="00726C1C" w:rsidRDefault="00CA35B8">
            <w:pPr>
              <w:jc w:val="center"/>
              <w:rPr>
                <w:rFonts w:ascii="宋体" w:hAnsi="宋体" w:cs="宋体"/>
                <w:color w:val="000000"/>
                <w:szCs w:val="21"/>
              </w:rPr>
            </w:pPr>
            <w:r>
              <w:rPr>
                <w:rFonts w:ascii="宋体" w:hAnsi="宋体" w:cs="宋体"/>
                <w:color w:val="000000"/>
                <w:szCs w:val="21"/>
              </w:rPr>
              <w:t>16</w:t>
            </w:r>
          </w:p>
        </w:tc>
        <w:tc>
          <w:tcPr>
            <w:tcW w:w="1325" w:type="pct"/>
            <w:vMerge/>
            <w:noWrap/>
            <w:vAlign w:val="center"/>
          </w:tcPr>
          <w:p w14:paraId="4EBFD124" w14:textId="77777777" w:rsidR="00726C1C" w:rsidRDefault="00726C1C">
            <w:pPr>
              <w:jc w:val="center"/>
              <w:rPr>
                <w:rFonts w:ascii="宋体" w:hAnsi="宋体" w:cs="宋体"/>
                <w:color w:val="000000"/>
                <w:szCs w:val="21"/>
              </w:rPr>
            </w:pPr>
          </w:p>
        </w:tc>
        <w:tc>
          <w:tcPr>
            <w:tcW w:w="1935" w:type="pct"/>
            <w:gridSpan w:val="2"/>
            <w:noWrap/>
            <w:vAlign w:val="center"/>
          </w:tcPr>
          <w:p w14:paraId="2FC727B9"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教室6</w:t>
            </w:r>
          </w:p>
        </w:tc>
        <w:tc>
          <w:tcPr>
            <w:tcW w:w="1185" w:type="pct"/>
            <w:noWrap/>
            <w:vAlign w:val="center"/>
          </w:tcPr>
          <w:p w14:paraId="064BAF4A"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90.25m²</w:t>
            </w:r>
          </w:p>
        </w:tc>
      </w:tr>
    </w:tbl>
    <w:bookmarkEnd w:id="5"/>
    <w:p w14:paraId="5D6023D5" w14:textId="77777777" w:rsidR="00726C1C" w:rsidRDefault="00CA35B8">
      <w:pPr>
        <w:tabs>
          <w:tab w:val="left" w:pos="900"/>
        </w:tabs>
        <w:spacing w:beforeLines="50" w:before="156" w:line="360" w:lineRule="auto"/>
        <w:ind w:firstLineChars="200" w:firstLine="420"/>
        <w:rPr>
          <w:rFonts w:ascii="宋体" w:hAnsi="宋体"/>
          <w:szCs w:val="21"/>
        </w:rPr>
      </w:pPr>
      <w:r>
        <w:rPr>
          <w:rFonts w:ascii="宋体" w:hAnsi="宋体"/>
          <w:szCs w:val="21"/>
        </w:rPr>
        <w:lastRenderedPageBreak/>
        <w:t>2.</w:t>
      </w:r>
      <w:r>
        <w:rPr>
          <w:rFonts w:hint="eastAsia"/>
        </w:rPr>
        <w:t>综合楼教室布局图（</w:t>
      </w:r>
      <w:proofErr w:type="gramStart"/>
      <w:r>
        <w:rPr>
          <w:rFonts w:hint="eastAsia"/>
        </w:rPr>
        <w:t>一</w:t>
      </w:r>
      <w:proofErr w:type="gramEnd"/>
      <w:r>
        <w:rPr>
          <w:rFonts w:hint="eastAsia"/>
        </w:rPr>
        <w:t>~</w:t>
      </w:r>
      <w:r>
        <w:rPr>
          <w:rFonts w:hint="eastAsia"/>
        </w:rPr>
        <w:t>五层）</w:t>
      </w:r>
    </w:p>
    <w:p w14:paraId="4C4B99E4" w14:textId="77777777" w:rsidR="00726C1C" w:rsidRDefault="00CA35B8">
      <w:pPr>
        <w:tabs>
          <w:tab w:val="left" w:pos="420"/>
          <w:tab w:val="left" w:pos="900"/>
        </w:tabs>
        <w:adjustRightInd w:val="0"/>
        <w:snapToGrid w:val="0"/>
        <w:spacing w:line="360" w:lineRule="auto"/>
      </w:pPr>
      <w:r>
        <w:rPr>
          <w:noProof/>
        </w:rPr>
        <w:drawing>
          <wp:inline distT="0" distB="0" distL="0" distR="0" wp14:anchorId="0474ED7D" wp14:editId="14C783D8">
            <wp:extent cx="5642610" cy="3201035"/>
            <wp:effectExtent l="0" t="0" r="15240" b="18415"/>
            <wp:docPr id="1" name="图片 1" descr="898b2444-a473-4eb5-abc8-da4f0dbc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98b2444-a473-4eb5-abc8-da4f0dbc81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642610" cy="3201035"/>
                    </a:xfrm>
                    <a:prstGeom prst="rect">
                      <a:avLst/>
                    </a:prstGeom>
                    <a:noFill/>
                    <a:ln>
                      <a:noFill/>
                    </a:ln>
                  </pic:spPr>
                </pic:pic>
              </a:graphicData>
            </a:graphic>
          </wp:inline>
        </w:drawing>
      </w:r>
    </w:p>
    <w:p w14:paraId="0B5B8ECE" w14:textId="77777777" w:rsidR="00726C1C" w:rsidRDefault="00CA35B8">
      <w:pPr>
        <w:tabs>
          <w:tab w:val="left" w:pos="420"/>
          <w:tab w:val="left" w:pos="900"/>
        </w:tabs>
        <w:adjustRightInd w:val="0"/>
        <w:snapToGrid w:val="0"/>
        <w:spacing w:line="360" w:lineRule="auto"/>
      </w:pPr>
      <w:r>
        <w:rPr>
          <w:rFonts w:hint="eastAsia"/>
          <w:noProof/>
        </w:rPr>
        <w:drawing>
          <wp:inline distT="0" distB="0" distL="114300" distR="114300" wp14:anchorId="4519A81F" wp14:editId="04537F03">
            <wp:extent cx="5626100" cy="3192145"/>
            <wp:effectExtent l="0" t="0" r="12700" b="8255"/>
            <wp:docPr id="3" name="图片 3" descr="cf96dfb3-aada-47d5-a665-912c7827f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f96dfb3-aada-47d5-a665-912c7827f291"/>
                    <pic:cNvPicPr>
                      <a:picLocks noChangeAspect="1"/>
                    </pic:cNvPicPr>
                  </pic:nvPicPr>
                  <pic:blipFill>
                    <a:blip r:embed="rId8"/>
                    <a:srcRect b="14683"/>
                    <a:stretch>
                      <a:fillRect/>
                    </a:stretch>
                  </pic:blipFill>
                  <pic:spPr>
                    <a:xfrm>
                      <a:off x="0" y="0"/>
                      <a:ext cx="5626100" cy="3192145"/>
                    </a:xfrm>
                    <a:prstGeom prst="rect">
                      <a:avLst/>
                    </a:prstGeom>
                  </pic:spPr>
                </pic:pic>
              </a:graphicData>
            </a:graphic>
          </wp:inline>
        </w:drawing>
      </w:r>
      <w:r>
        <w:rPr>
          <w:rFonts w:hint="eastAsia"/>
          <w:noProof/>
        </w:rPr>
        <w:lastRenderedPageBreak/>
        <w:drawing>
          <wp:inline distT="0" distB="0" distL="114300" distR="114300" wp14:anchorId="123C5016" wp14:editId="2ED92619">
            <wp:extent cx="5754370" cy="3224530"/>
            <wp:effectExtent l="0" t="0" r="17780" b="13970"/>
            <wp:docPr id="4" name="图片 4" descr="6e47d80f-8b70-4a07-9ecd-cfbed46c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e47d80f-8b70-4a07-9ecd-cfbed46c5558"/>
                    <pic:cNvPicPr>
                      <a:picLocks noChangeAspect="1"/>
                    </pic:cNvPicPr>
                  </pic:nvPicPr>
                  <pic:blipFill>
                    <a:blip r:embed="rId9"/>
                    <a:stretch>
                      <a:fillRect/>
                    </a:stretch>
                  </pic:blipFill>
                  <pic:spPr>
                    <a:xfrm>
                      <a:off x="0" y="0"/>
                      <a:ext cx="5754370" cy="3224530"/>
                    </a:xfrm>
                    <a:prstGeom prst="rect">
                      <a:avLst/>
                    </a:prstGeom>
                  </pic:spPr>
                </pic:pic>
              </a:graphicData>
            </a:graphic>
          </wp:inline>
        </w:drawing>
      </w:r>
    </w:p>
    <w:p w14:paraId="5282398B" w14:textId="77777777" w:rsidR="00726C1C" w:rsidRDefault="00726C1C">
      <w:pPr>
        <w:tabs>
          <w:tab w:val="left" w:pos="420"/>
          <w:tab w:val="left" w:pos="900"/>
        </w:tabs>
        <w:adjustRightInd w:val="0"/>
        <w:snapToGrid w:val="0"/>
        <w:spacing w:line="360" w:lineRule="auto"/>
      </w:pPr>
    </w:p>
    <w:p w14:paraId="68E678FD" w14:textId="77777777" w:rsidR="00726C1C" w:rsidRDefault="00CA35B8">
      <w:pPr>
        <w:tabs>
          <w:tab w:val="left" w:pos="420"/>
          <w:tab w:val="left" w:pos="900"/>
        </w:tabs>
        <w:adjustRightInd w:val="0"/>
        <w:snapToGrid w:val="0"/>
        <w:spacing w:line="360" w:lineRule="auto"/>
        <w:rPr>
          <w:rFonts w:ascii="宋体" w:hAnsi="宋体"/>
          <w:b/>
          <w:bCs/>
          <w:szCs w:val="21"/>
        </w:rPr>
      </w:pPr>
      <w:r>
        <w:rPr>
          <w:rFonts w:ascii="宋体" w:hAnsi="宋体" w:hint="eastAsia"/>
          <w:b/>
          <w:bCs/>
          <w:noProof/>
          <w:szCs w:val="21"/>
        </w:rPr>
        <w:drawing>
          <wp:inline distT="0" distB="0" distL="114300" distR="114300" wp14:anchorId="5B975935" wp14:editId="58463512">
            <wp:extent cx="5752465" cy="3194050"/>
            <wp:effectExtent l="0" t="0" r="635" b="6350"/>
            <wp:docPr id="5" name="图片 5" descr="d9c5808e-e797-4351-8faa-07e7661000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9c5808e-e797-4351-8faa-07e7661000f1"/>
                    <pic:cNvPicPr>
                      <a:picLocks noChangeAspect="1"/>
                    </pic:cNvPicPr>
                  </pic:nvPicPr>
                  <pic:blipFill>
                    <a:blip r:embed="rId10"/>
                    <a:stretch>
                      <a:fillRect/>
                    </a:stretch>
                  </pic:blipFill>
                  <pic:spPr>
                    <a:xfrm>
                      <a:off x="0" y="0"/>
                      <a:ext cx="5752465" cy="3194050"/>
                    </a:xfrm>
                    <a:prstGeom prst="rect">
                      <a:avLst/>
                    </a:prstGeom>
                  </pic:spPr>
                </pic:pic>
              </a:graphicData>
            </a:graphic>
          </wp:inline>
        </w:drawing>
      </w:r>
    </w:p>
    <w:p w14:paraId="6CBC6689" w14:textId="77777777" w:rsidR="00726C1C" w:rsidRDefault="00CA35B8">
      <w:pPr>
        <w:tabs>
          <w:tab w:val="left" w:pos="420"/>
          <w:tab w:val="left" w:pos="900"/>
        </w:tabs>
        <w:adjustRightInd w:val="0"/>
        <w:snapToGrid w:val="0"/>
        <w:spacing w:line="360" w:lineRule="auto"/>
        <w:rPr>
          <w:rFonts w:ascii="宋体" w:hAnsi="宋体"/>
          <w:b/>
          <w:bCs/>
          <w:szCs w:val="21"/>
        </w:rPr>
      </w:pPr>
      <w:r>
        <w:rPr>
          <w:rFonts w:ascii="宋体" w:hAnsi="宋体" w:hint="eastAsia"/>
          <w:b/>
          <w:bCs/>
          <w:noProof/>
          <w:szCs w:val="21"/>
        </w:rPr>
        <w:lastRenderedPageBreak/>
        <w:drawing>
          <wp:inline distT="0" distB="0" distL="114300" distR="114300" wp14:anchorId="186EE62F" wp14:editId="7181491A">
            <wp:extent cx="5766435" cy="3237865"/>
            <wp:effectExtent l="0" t="0" r="5715" b="635"/>
            <wp:docPr id="6" name="图片 6" descr="3c5a1c24-eabd-4184-b219-aa80ecee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c5a1c24-eabd-4184-b219-aa80ecee1698"/>
                    <pic:cNvPicPr>
                      <a:picLocks noChangeAspect="1"/>
                    </pic:cNvPicPr>
                  </pic:nvPicPr>
                  <pic:blipFill>
                    <a:blip r:embed="rId11"/>
                    <a:stretch>
                      <a:fillRect/>
                    </a:stretch>
                  </pic:blipFill>
                  <pic:spPr>
                    <a:xfrm>
                      <a:off x="0" y="0"/>
                      <a:ext cx="5766435" cy="3237865"/>
                    </a:xfrm>
                    <a:prstGeom prst="rect">
                      <a:avLst/>
                    </a:prstGeom>
                  </pic:spPr>
                </pic:pic>
              </a:graphicData>
            </a:graphic>
          </wp:inline>
        </w:drawing>
      </w:r>
    </w:p>
    <w:p w14:paraId="12B693CD" w14:textId="77777777" w:rsidR="00726C1C" w:rsidRDefault="00CA35B8">
      <w:pPr>
        <w:ind w:firstLineChars="200" w:firstLine="420"/>
        <w:jc w:val="left"/>
        <w:rPr>
          <w:rFonts w:ascii="宋体" w:hAnsi="宋体" w:cs="宋体"/>
          <w:color w:val="000000"/>
          <w:szCs w:val="21"/>
        </w:rPr>
      </w:pPr>
      <w:r>
        <w:rPr>
          <w:rFonts w:ascii="宋体" w:hAnsi="宋体" w:cs="宋体"/>
          <w:color w:val="000000"/>
          <w:szCs w:val="21"/>
        </w:rPr>
        <w:t>3</w:t>
      </w:r>
      <w:r>
        <w:rPr>
          <w:rFonts w:ascii="宋体" w:hAnsi="宋体" w:cs="宋体" w:hint="eastAsia"/>
          <w:color w:val="000000"/>
          <w:szCs w:val="21"/>
        </w:rPr>
        <w:t>.医学教学楼教室布局图</w:t>
      </w:r>
    </w:p>
    <w:p w14:paraId="0150E709" w14:textId="77777777" w:rsidR="00726C1C" w:rsidRDefault="00CA35B8">
      <w:pPr>
        <w:tabs>
          <w:tab w:val="left" w:pos="420"/>
          <w:tab w:val="left" w:pos="900"/>
        </w:tabs>
        <w:adjustRightInd w:val="0"/>
        <w:snapToGrid w:val="0"/>
        <w:spacing w:line="360" w:lineRule="auto"/>
        <w:rPr>
          <w:rFonts w:ascii="宋体" w:hAnsi="宋体"/>
          <w:szCs w:val="21"/>
        </w:rPr>
      </w:pPr>
      <w:r>
        <w:rPr>
          <w:rFonts w:hint="eastAsia"/>
          <w:noProof/>
        </w:rPr>
        <w:drawing>
          <wp:inline distT="0" distB="0" distL="0" distR="0" wp14:anchorId="07DE54D9" wp14:editId="7769B99B">
            <wp:extent cx="5759450" cy="3779520"/>
            <wp:effectExtent l="0" t="0" r="0" b="0"/>
            <wp:docPr id="2" name="图片 2" descr="7db71178-e12c-4b4a-908d-87a02e07a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db71178-e12c-4b4a-908d-87a02e07ab1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59450" cy="3779520"/>
                    </a:xfrm>
                    <a:prstGeom prst="rect">
                      <a:avLst/>
                    </a:prstGeom>
                    <a:noFill/>
                    <a:ln>
                      <a:noFill/>
                    </a:ln>
                  </pic:spPr>
                </pic:pic>
              </a:graphicData>
            </a:graphic>
          </wp:inline>
        </w:drawing>
      </w:r>
    </w:p>
    <w:p w14:paraId="17BBE34B" w14:textId="77777777" w:rsidR="00726C1C" w:rsidRDefault="00CA35B8">
      <w:pPr>
        <w:tabs>
          <w:tab w:val="left" w:pos="900"/>
        </w:tabs>
        <w:spacing w:beforeLines="50" w:before="156" w:line="360" w:lineRule="auto"/>
        <w:ind w:firstLineChars="200" w:firstLine="420"/>
        <w:rPr>
          <w:color w:val="000000"/>
          <w:szCs w:val="21"/>
        </w:rPr>
      </w:pPr>
      <w:r>
        <w:rPr>
          <w:rFonts w:hint="eastAsia"/>
          <w:color w:val="000000"/>
          <w:szCs w:val="21"/>
        </w:rPr>
        <w:t>4</w:t>
      </w:r>
      <w:r>
        <w:rPr>
          <w:rFonts w:ascii="宋体" w:hAnsi="宋体"/>
          <w:szCs w:val="21"/>
        </w:rPr>
        <w:t>.</w:t>
      </w:r>
      <w:r>
        <w:rPr>
          <w:rFonts w:hint="eastAsia"/>
          <w:color w:val="000000"/>
          <w:szCs w:val="21"/>
        </w:rPr>
        <w:t>本项目各类教室</w:t>
      </w:r>
      <w:r>
        <w:rPr>
          <w:rFonts w:hint="eastAsia"/>
          <w:b/>
          <w:color w:val="000000"/>
          <w:szCs w:val="21"/>
        </w:rPr>
        <w:t>音视频设备</w:t>
      </w:r>
      <w:r>
        <w:rPr>
          <w:rFonts w:hint="eastAsia"/>
          <w:color w:val="000000"/>
          <w:szCs w:val="21"/>
        </w:rPr>
        <w:t>配置如下表所示：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4"/>
        <w:gridCol w:w="958"/>
        <w:gridCol w:w="1650"/>
        <w:gridCol w:w="5621"/>
      </w:tblGrid>
      <w:tr w:rsidR="00726C1C" w14:paraId="4858C26E" w14:textId="77777777">
        <w:trPr>
          <w:trHeight w:val="270"/>
        </w:trPr>
        <w:tc>
          <w:tcPr>
            <w:tcW w:w="954" w:type="dxa"/>
            <w:noWrap/>
            <w:vAlign w:val="center"/>
          </w:tcPr>
          <w:p w14:paraId="1E0B6F5E" w14:textId="77777777" w:rsidR="00726C1C" w:rsidRDefault="00CA35B8">
            <w:pPr>
              <w:widowControl/>
              <w:jc w:val="center"/>
              <w:textAlignment w:val="center"/>
              <w:rPr>
                <w:rFonts w:ascii="宋体" w:hAnsi="宋体" w:cs="宋体"/>
                <w:b/>
                <w:bCs/>
                <w:color w:val="000000"/>
                <w:szCs w:val="21"/>
              </w:rPr>
            </w:pPr>
            <w:r>
              <w:rPr>
                <w:rFonts w:ascii="宋体" w:hAnsi="宋体" w:cs="宋体" w:hint="eastAsia"/>
                <w:b/>
                <w:bCs/>
                <w:color w:val="000000"/>
                <w:szCs w:val="21"/>
              </w:rPr>
              <w:t>楼宇</w:t>
            </w:r>
          </w:p>
        </w:tc>
        <w:tc>
          <w:tcPr>
            <w:tcW w:w="958" w:type="dxa"/>
            <w:noWrap/>
            <w:vAlign w:val="center"/>
          </w:tcPr>
          <w:p w14:paraId="37BC3431" w14:textId="77777777" w:rsidR="00726C1C" w:rsidRDefault="00CA35B8">
            <w:pPr>
              <w:widowControl/>
              <w:jc w:val="center"/>
              <w:textAlignment w:val="center"/>
              <w:rPr>
                <w:rFonts w:ascii="宋体" w:hAnsi="宋体" w:cs="宋体"/>
                <w:b/>
                <w:bCs/>
                <w:color w:val="000000"/>
                <w:szCs w:val="21"/>
              </w:rPr>
            </w:pPr>
            <w:r>
              <w:rPr>
                <w:rFonts w:ascii="宋体" w:hAnsi="宋体" w:cs="宋体" w:hint="eastAsia"/>
                <w:b/>
                <w:bCs/>
                <w:color w:val="000000"/>
                <w:szCs w:val="21"/>
              </w:rPr>
              <w:t>房间类型</w:t>
            </w:r>
          </w:p>
        </w:tc>
        <w:tc>
          <w:tcPr>
            <w:tcW w:w="1650" w:type="dxa"/>
            <w:noWrap/>
            <w:vAlign w:val="center"/>
          </w:tcPr>
          <w:p w14:paraId="4A2AFF20" w14:textId="77777777" w:rsidR="00726C1C" w:rsidRDefault="00CA35B8">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房间号</w:t>
            </w:r>
          </w:p>
        </w:tc>
        <w:tc>
          <w:tcPr>
            <w:tcW w:w="5621" w:type="dxa"/>
            <w:noWrap/>
            <w:vAlign w:val="center"/>
          </w:tcPr>
          <w:p w14:paraId="6E8A3D26" w14:textId="77777777" w:rsidR="00726C1C" w:rsidRDefault="00CA35B8">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设备配备情况</w:t>
            </w:r>
          </w:p>
        </w:tc>
      </w:tr>
      <w:tr w:rsidR="00726C1C" w14:paraId="644C1BAF" w14:textId="77777777">
        <w:trPr>
          <w:trHeight w:val="270"/>
        </w:trPr>
        <w:tc>
          <w:tcPr>
            <w:tcW w:w="954" w:type="dxa"/>
            <w:vMerge w:val="restart"/>
            <w:noWrap/>
            <w:vAlign w:val="center"/>
          </w:tcPr>
          <w:p w14:paraId="1027D7E5"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lastRenderedPageBreak/>
              <w:t>综合楼</w:t>
            </w:r>
          </w:p>
        </w:tc>
        <w:tc>
          <w:tcPr>
            <w:tcW w:w="958" w:type="dxa"/>
            <w:vMerge w:val="restart"/>
            <w:noWrap/>
            <w:vAlign w:val="center"/>
          </w:tcPr>
          <w:p w14:paraId="63922F2D"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大教室</w:t>
            </w:r>
          </w:p>
        </w:tc>
        <w:tc>
          <w:tcPr>
            <w:tcW w:w="1650" w:type="dxa"/>
            <w:noWrap/>
            <w:vAlign w:val="center"/>
          </w:tcPr>
          <w:p w14:paraId="7A28BA05" w14:textId="77777777" w:rsidR="00726C1C" w:rsidRDefault="00CA35B8">
            <w:pPr>
              <w:widowControl/>
              <w:jc w:val="left"/>
              <w:textAlignment w:val="center"/>
            </w:pPr>
            <w:proofErr w:type="gramStart"/>
            <w:r>
              <w:rPr>
                <w:rFonts w:hint="eastAsia"/>
              </w:rPr>
              <w:t>一</w:t>
            </w:r>
            <w:proofErr w:type="gramEnd"/>
            <w:r>
              <w:rPr>
                <w:rFonts w:hint="eastAsia"/>
              </w:rPr>
              <w:t>~</w:t>
            </w:r>
            <w:r>
              <w:rPr>
                <w:rFonts w:hint="eastAsia"/>
              </w:rPr>
              <w:t>四层</w:t>
            </w:r>
          </w:p>
          <w:p w14:paraId="07754882" w14:textId="77777777" w:rsidR="00726C1C" w:rsidRDefault="00CA35B8">
            <w:pPr>
              <w:widowControl/>
              <w:jc w:val="left"/>
              <w:textAlignment w:val="center"/>
            </w:pPr>
            <w:r>
              <w:rPr>
                <w:rFonts w:hint="eastAsia"/>
              </w:rPr>
              <w:t>教室</w:t>
            </w:r>
            <w:r>
              <w:rPr>
                <w:rFonts w:hint="eastAsia"/>
              </w:rPr>
              <w:t>1~</w:t>
            </w:r>
            <w:r>
              <w:rPr>
                <w:rFonts w:hint="eastAsia"/>
              </w:rPr>
              <w:t>教室</w:t>
            </w:r>
            <w:r>
              <w:t>8</w:t>
            </w:r>
            <w:r>
              <w:rPr>
                <w:rFonts w:hint="eastAsia"/>
              </w:rPr>
              <w:t>（共</w:t>
            </w:r>
            <w:r>
              <w:rPr>
                <w:rFonts w:hint="eastAsia"/>
              </w:rPr>
              <w:t>8</w:t>
            </w:r>
            <w:r>
              <w:rPr>
                <w:rFonts w:hint="eastAsia"/>
              </w:rPr>
              <w:t>间）</w:t>
            </w:r>
          </w:p>
        </w:tc>
        <w:tc>
          <w:tcPr>
            <w:tcW w:w="5621" w:type="dxa"/>
            <w:noWrap/>
            <w:vAlign w:val="center"/>
          </w:tcPr>
          <w:p w14:paraId="396B4BEA" w14:textId="1D5666F1" w:rsidR="00726C1C" w:rsidRDefault="00CA35B8">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163寸LED大屏</w:t>
            </w:r>
            <w:r>
              <w:rPr>
                <w:rFonts w:ascii="宋体" w:hAnsi="宋体" w:cs="宋体" w:hint="eastAsia"/>
                <w:color w:val="000000"/>
                <w:szCs w:val="21"/>
              </w:rPr>
              <w:t>+音柱+功放+真分集无线手持话筒+一拖二鹅颈会议话筒+音频处理器Ⅰ+</w:t>
            </w:r>
            <w:proofErr w:type="gramStart"/>
            <w:r>
              <w:rPr>
                <w:rFonts w:ascii="宋体" w:hAnsi="宋体" w:cs="宋体" w:hint="eastAsia"/>
                <w:color w:val="000000"/>
                <w:szCs w:val="21"/>
              </w:rPr>
              <w:t>吊麦+</w:t>
            </w:r>
            <w:proofErr w:type="gramEnd"/>
            <w:r>
              <w:rPr>
                <w:rFonts w:ascii="宋体" w:hAnsi="宋体" w:cs="宋体" w:hint="eastAsia"/>
                <w:color w:val="000000"/>
                <w:szCs w:val="21"/>
              </w:rPr>
              <w:t>音量控制面板+音频隔离器+计算机+</w:t>
            </w:r>
            <w:r>
              <w:rPr>
                <w:rFonts w:ascii="宋体" w:hAnsi="宋体" w:cs="宋体" w:hint="eastAsia"/>
                <w:color w:val="000000"/>
                <w:kern w:val="0"/>
                <w:sz w:val="20"/>
                <w:lang w:bidi="ar"/>
              </w:rPr>
              <w:t>时序电源</w:t>
            </w:r>
            <w:r>
              <w:rPr>
                <w:rFonts w:ascii="宋体" w:hAnsi="宋体" w:cs="宋体" w:hint="eastAsia"/>
                <w:color w:val="000000"/>
                <w:szCs w:val="21"/>
              </w:rPr>
              <w:t>+多功能电子讲台+</w:t>
            </w:r>
            <w:proofErr w:type="gramStart"/>
            <w:r>
              <w:rPr>
                <w:rFonts w:ascii="宋体" w:hAnsi="宋体" w:cs="宋体" w:hint="eastAsia"/>
                <w:color w:val="000000"/>
                <w:szCs w:val="21"/>
              </w:rPr>
              <w:t>电子班牌</w:t>
            </w:r>
            <w:proofErr w:type="gramEnd"/>
            <w:r>
              <w:rPr>
                <w:rFonts w:ascii="宋体" w:hAnsi="宋体" w:cs="宋体" w:hint="eastAsia"/>
                <w:color w:val="000000"/>
                <w:szCs w:val="21"/>
              </w:rPr>
              <w:t>+千兆交换机+多</w:t>
            </w:r>
            <w:r w:rsidR="00201E82">
              <w:rPr>
                <w:rFonts w:ascii="宋体" w:hAnsi="宋体" w:cs="宋体" w:hint="eastAsia"/>
                <w:color w:val="000000"/>
                <w:szCs w:val="21"/>
              </w:rPr>
              <w:t>多媒体</w:t>
            </w:r>
            <w:r>
              <w:rPr>
                <w:rFonts w:ascii="宋体" w:hAnsi="宋体" w:cs="宋体" w:hint="eastAsia"/>
                <w:color w:val="000000"/>
                <w:szCs w:val="21"/>
              </w:rPr>
              <w:t>智能终端+交互控制面板+摄像头</w:t>
            </w:r>
          </w:p>
        </w:tc>
      </w:tr>
      <w:tr w:rsidR="00726C1C" w14:paraId="24AE913F" w14:textId="77777777">
        <w:trPr>
          <w:trHeight w:val="270"/>
        </w:trPr>
        <w:tc>
          <w:tcPr>
            <w:tcW w:w="954" w:type="dxa"/>
            <w:vMerge/>
            <w:noWrap/>
            <w:vAlign w:val="center"/>
          </w:tcPr>
          <w:p w14:paraId="56CEF3F2" w14:textId="77777777" w:rsidR="00726C1C" w:rsidRDefault="00726C1C">
            <w:pPr>
              <w:widowControl/>
              <w:jc w:val="center"/>
              <w:textAlignment w:val="center"/>
              <w:rPr>
                <w:rFonts w:ascii="宋体" w:hAnsi="宋体" w:cs="宋体"/>
                <w:color w:val="000000"/>
                <w:szCs w:val="21"/>
              </w:rPr>
            </w:pPr>
          </w:p>
        </w:tc>
        <w:tc>
          <w:tcPr>
            <w:tcW w:w="958" w:type="dxa"/>
            <w:vMerge/>
            <w:noWrap/>
            <w:vAlign w:val="center"/>
          </w:tcPr>
          <w:p w14:paraId="5C716FEA" w14:textId="77777777" w:rsidR="00726C1C" w:rsidRDefault="00726C1C">
            <w:pPr>
              <w:widowControl/>
              <w:jc w:val="center"/>
              <w:textAlignment w:val="center"/>
              <w:rPr>
                <w:rFonts w:ascii="宋体" w:hAnsi="宋体" w:cs="宋体"/>
                <w:color w:val="000000"/>
                <w:szCs w:val="21"/>
              </w:rPr>
            </w:pPr>
          </w:p>
        </w:tc>
        <w:tc>
          <w:tcPr>
            <w:tcW w:w="1650" w:type="dxa"/>
            <w:noWrap/>
            <w:vAlign w:val="center"/>
          </w:tcPr>
          <w:p w14:paraId="06DF5E85" w14:textId="77777777" w:rsidR="00726C1C" w:rsidRDefault="00CA35B8">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五层</w:t>
            </w:r>
          </w:p>
          <w:p w14:paraId="4239C71E" w14:textId="77777777" w:rsidR="00726C1C" w:rsidRDefault="00CA35B8">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教室9、教室1</w:t>
            </w:r>
            <w:r>
              <w:rPr>
                <w:rFonts w:ascii="宋体" w:hAnsi="宋体" w:cs="宋体"/>
                <w:color w:val="000000"/>
                <w:kern w:val="0"/>
                <w:szCs w:val="21"/>
                <w:lang w:bidi="ar"/>
              </w:rPr>
              <w:t>0</w:t>
            </w:r>
            <w:r>
              <w:rPr>
                <w:rFonts w:ascii="宋体" w:hAnsi="宋体" w:cs="宋体" w:hint="eastAsia"/>
                <w:color w:val="000000"/>
                <w:kern w:val="0"/>
                <w:szCs w:val="21"/>
                <w:lang w:bidi="ar"/>
              </w:rPr>
              <w:t>（共2间）</w:t>
            </w:r>
          </w:p>
        </w:tc>
        <w:tc>
          <w:tcPr>
            <w:tcW w:w="5621" w:type="dxa"/>
            <w:noWrap/>
            <w:vAlign w:val="center"/>
          </w:tcPr>
          <w:p w14:paraId="3D98A995" w14:textId="4408A8BA" w:rsidR="00726C1C" w:rsidRDefault="00CA35B8">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163寸LED大屏</w:t>
            </w:r>
            <w:r>
              <w:rPr>
                <w:rFonts w:ascii="宋体" w:hAnsi="宋体" w:cs="宋体" w:hint="eastAsia"/>
                <w:color w:val="000000"/>
                <w:szCs w:val="21"/>
              </w:rPr>
              <w:t>+全频音箱+功放+前级效果器+直播麦+真分集无线手持话筒+一拖二鹅颈会议话筒+音频处理器Ⅰ+</w:t>
            </w:r>
            <w:proofErr w:type="gramStart"/>
            <w:r>
              <w:rPr>
                <w:rFonts w:ascii="宋体" w:hAnsi="宋体" w:cs="宋体" w:hint="eastAsia"/>
                <w:color w:val="000000"/>
                <w:szCs w:val="21"/>
              </w:rPr>
              <w:t>吊麦+</w:t>
            </w:r>
            <w:proofErr w:type="gramEnd"/>
            <w:r>
              <w:rPr>
                <w:rFonts w:ascii="宋体" w:hAnsi="宋体" w:cs="宋体" w:hint="eastAsia"/>
                <w:color w:val="000000"/>
                <w:szCs w:val="21"/>
              </w:rPr>
              <w:t>音量控制面板+音频隔离器+计算机+</w:t>
            </w:r>
            <w:r>
              <w:rPr>
                <w:rFonts w:ascii="宋体" w:hAnsi="宋体" w:cs="宋体" w:hint="eastAsia"/>
                <w:color w:val="000000"/>
                <w:kern w:val="0"/>
                <w:sz w:val="20"/>
                <w:lang w:bidi="ar"/>
              </w:rPr>
              <w:t>时序电源</w:t>
            </w:r>
            <w:r>
              <w:rPr>
                <w:rFonts w:ascii="宋体" w:hAnsi="宋体" w:cs="宋体" w:hint="eastAsia"/>
                <w:color w:val="000000"/>
                <w:szCs w:val="21"/>
              </w:rPr>
              <w:t>+多功能电子讲台+</w:t>
            </w:r>
            <w:proofErr w:type="gramStart"/>
            <w:r>
              <w:rPr>
                <w:rFonts w:ascii="宋体" w:hAnsi="宋体" w:cs="宋体" w:hint="eastAsia"/>
                <w:color w:val="000000"/>
                <w:szCs w:val="21"/>
              </w:rPr>
              <w:t>电子班牌</w:t>
            </w:r>
            <w:proofErr w:type="gramEnd"/>
            <w:r>
              <w:rPr>
                <w:rFonts w:ascii="宋体" w:hAnsi="宋体" w:cs="宋体" w:hint="eastAsia"/>
                <w:color w:val="000000"/>
                <w:szCs w:val="21"/>
              </w:rPr>
              <w:t>+千兆交换机+</w:t>
            </w:r>
            <w:r w:rsidR="00201E82">
              <w:rPr>
                <w:rFonts w:ascii="宋体" w:hAnsi="宋体" w:cs="宋体" w:hint="eastAsia"/>
                <w:color w:val="000000"/>
                <w:szCs w:val="21"/>
              </w:rPr>
              <w:t>多媒体</w:t>
            </w:r>
            <w:r>
              <w:rPr>
                <w:rFonts w:ascii="宋体" w:hAnsi="宋体" w:cs="宋体" w:hint="eastAsia"/>
                <w:color w:val="000000"/>
                <w:szCs w:val="21"/>
              </w:rPr>
              <w:t>智能终端+交互控制面板+摄像头</w:t>
            </w:r>
          </w:p>
        </w:tc>
      </w:tr>
      <w:tr w:rsidR="00726C1C" w14:paraId="5288B9AE" w14:textId="77777777">
        <w:trPr>
          <w:trHeight w:val="270"/>
        </w:trPr>
        <w:tc>
          <w:tcPr>
            <w:tcW w:w="954" w:type="dxa"/>
            <w:vMerge/>
            <w:noWrap/>
            <w:vAlign w:val="center"/>
          </w:tcPr>
          <w:p w14:paraId="5806E8BD" w14:textId="77777777" w:rsidR="00726C1C" w:rsidRDefault="00726C1C">
            <w:pPr>
              <w:widowControl/>
              <w:jc w:val="center"/>
              <w:textAlignment w:val="center"/>
              <w:rPr>
                <w:rFonts w:ascii="宋体" w:hAnsi="宋体" w:cs="宋体"/>
                <w:color w:val="000000"/>
                <w:szCs w:val="21"/>
              </w:rPr>
            </w:pPr>
          </w:p>
        </w:tc>
        <w:tc>
          <w:tcPr>
            <w:tcW w:w="958" w:type="dxa"/>
            <w:vMerge/>
            <w:noWrap/>
            <w:vAlign w:val="center"/>
          </w:tcPr>
          <w:p w14:paraId="1C1B861C" w14:textId="77777777" w:rsidR="00726C1C" w:rsidRDefault="00726C1C">
            <w:pPr>
              <w:widowControl/>
              <w:jc w:val="center"/>
              <w:textAlignment w:val="center"/>
              <w:rPr>
                <w:rFonts w:ascii="宋体" w:hAnsi="宋体" w:cs="宋体"/>
                <w:color w:val="000000"/>
                <w:szCs w:val="21"/>
              </w:rPr>
            </w:pPr>
          </w:p>
        </w:tc>
        <w:tc>
          <w:tcPr>
            <w:tcW w:w="7271" w:type="dxa"/>
            <w:gridSpan w:val="2"/>
            <w:noWrap/>
            <w:vAlign w:val="center"/>
          </w:tcPr>
          <w:p w14:paraId="66F4A5C7" w14:textId="77777777" w:rsidR="00726C1C" w:rsidRDefault="00CA35B8">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中控管理平台+智慧空间管理系统+服务器+汇聚交换机</w:t>
            </w:r>
          </w:p>
        </w:tc>
      </w:tr>
      <w:tr w:rsidR="00726C1C" w14:paraId="4887F8D6" w14:textId="77777777">
        <w:trPr>
          <w:trHeight w:val="270"/>
        </w:trPr>
        <w:tc>
          <w:tcPr>
            <w:tcW w:w="954" w:type="dxa"/>
            <w:vMerge w:val="restart"/>
            <w:noWrap/>
            <w:vAlign w:val="center"/>
          </w:tcPr>
          <w:p w14:paraId="624821C0"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医学教学楼</w:t>
            </w:r>
          </w:p>
        </w:tc>
        <w:tc>
          <w:tcPr>
            <w:tcW w:w="958" w:type="dxa"/>
            <w:noWrap/>
            <w:vAlign w:val="center"/>
          </w:tcPr>
          <w:p w14:paraId="04439EEA"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小教室</w:t>
            </w:r>
          </w:p>
        </w:tc>
        <w:tc>
          <w:tcPr>
            <w:tcW w:w="1650" w:type="dxa"/>
            <w:noWrap/>
            <w:vAlign w:val="center"/>
          </w:tcPr>
          <w:p w14:paraId="31343A85" w14:textId="77777777" w:rsidR="00726C1C" w:rsidRDefault="00CA35B8">
            <w:pPr>
              <w:widowControl/>
              <w:jc w:val="left"/>
              <w:textAlignment w:val="center"/>
              <w:rPr>
                <w:rFonts w:ascii="宋体" w:hAnsi="宋体" w:cs="宋体"/>
                <w:color w:val="000000"/>
                <w:kern w:val="0"/>
                <w:szCs w:val="21"/>
                <w:lang w:bidi="ar"/>
              </w:rPr>
            </w:pPr>
            <w:r>
              <w:rPr>
                <w:rFonts w:ascii="宋体" w:hAnsi="宋体" w:cs="宋体" w:hint="eastAsia"/>
                <w:color w:val="000000"/>
                <w:szCs w:val="21"/>
              </w:rPr>
              <w:t>教室1、教室2、教室3、教室4、教室5</w:t>
            </w:r>
            <w:r>
              <w:rPr>
                <w:rFonts w:ascii="宋体" w:hAnsi="宋体" w:cs="宋体" w:hint="eastAsia"/>
                <w:color w:val="000000"/>
                <w:kern w:val="0"/>
                <w:szCs w:val="21"/>
                <w:lang w:bidi="ar"/>
              </w:rPr>
              <w:t>（共5间）</w:t>
            </w:r>
          </w:p>
        </w:tc>
        <w:tc>
          <w:tcPr>
            <w:tcW w:w="5621" w:type="dxa"/>
            <w:noWrap/>
            <w:vAlign w:val="center"/>
          </w:tcPr>
          <w:p w14:paraId="3BB5CD0B" w14:textId="77777777" w:rsidR="00726C1C" w:rsidRDefault="00CA35B8">
            <w:pPr>
              <w:widowControl/>
              <w:jc w:val="left"/>
              <w:textAlignment w:val="center"/>
              <w:rPr>
                <w:rFonts w:ascii="宋体" w:hAnsi="宋体" w:cs="宋体"/>
                <w:color w:val="000000"/>
                <w:kern w:val="0"/>
                <w:szCs w:val="21"/>
                <w:lang w:bidi="ar"/>
              </w:rPr>
            </w:pPr>
            <w:r>
              <w:rPr>
                <w:rFonts w:ascii="宋体" w:hAnsi="宋体" w:cs="宋体" w:hint="eastAsia"/>
                <w:color w:val="000000"/>
                <w:szCs w:val="21"/>
              </w:rPr>
              <w:t>会议平板一体机+多功能电子讲台</w:t>
            </w:r>
          </w:p>
        </w:tc>
      </w:tr>
      <w:tr w:rsidR="00726C1C" w14:paraId="556E869F" w14:textId="77777777">
        <w:trPr>
          <w:trHeight w:val="270"/>
        </w:trPr>
        <w:tc>
          <w:tcPr>
            <w:tcW w:w="954" w:type="dxa"/>
            <w:vMerge/>
            <w:noWrap/>
            <w:vAlign w:val="center"/>
          </w:tcPr>
          <w:p w14:paraId="2361FB6B" w14:textId="77777777" w:rsidR="00726C1C" w:rsidRDefault="00726C1C">
            <w:pPr>
              <w:widowControl/>
              <w:jc w:val="center"/>
              <w:textAlignment w:val="center"/>
              <w:rPr>
                <w:rFonts w:ascii="宋体" w:hAnsi="宋体" w:cs="宋体"/>
                <w:color w:val="000000"/>
                <w:szCs w:val="21"/>
              </w:rPr>
            </w:pPr>
          </w:p>
        </w:tc>
        <w:tc>
          <w:tcPr>
            <w:tcW w:w="958" w:type="dxa"/>
            <w:noWrap/>
            <w:vAlign w:val="center"/>
          </w:tcPr>
          <w:p w14:paraId="00F6EAE7" w14:textId="77777777" w:rsidR="00726C1C" w:rsidRDefault="00CA35B8">
            <w:pPr>
              <w:widowControl/>
              <w:jc w:val="center"/>
              <w:textAlignment w:val="center"/>
              <w:rPr>
                <w:rFonts w:ascii="宋体" w:hAnsi="宋体" w:cs="宋体"/>
                <w:color w:val="000000"/>
                <w:szCs w:val="21"/>
              </w:rPr>
            </w:pPr>
            <w:r>
              <w:rPr>
                <w:rFonts w:ascii="宋体" w:hAnsi="宋体" w:cs="宋体" w:hint="eastAsia"/>
                <w:color w:val="000000"/>
                <w:szCs w:val="21"/>
              </w:rPr>
              <w:t>大教室</w:t>
            </w:r>
          </w:p>
        </w:tc>
        <w:tc>
          <w:tcPr>
            <w:tcW w:w="1650" w:type="dxa"/>
            <w:noWrap/>
            <w:vAlign w:val="center"/>
          </w:tcPr>
          <w:p w14:paraId="1B9E47C8" w14:textId="77777777" w:rsidR="00726C1C" w:rsidRDefault="00CA35B8">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教室6</w:t>
            </w:r>
          </w:p>
        </w:tc>
        <w:tc>
          <w:tcPr>
            <w:tcW w:w="5621" w:type="dxa"/>
            <w:noWrap/>
            <w:vAlign w:val="center"/>
          </w:tcPr>
          <w:p w14:paraId="22348F69" w14:textId="77777777" w:rsidR="00726C1C" w:rsidRDefault="00CA35B8">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135寸LED大屏</w:t>
            </w:r>
            <w:r>
              <w:rPr>
                <w:rFonts w:ascii="宋体" w:hAnsi="宋体" w:cs="宋体" w:hint="eastAsia"/>
                <w:color w:val="000000"/>
                <w:szCs w:val="21"/>
              </w:rPr>
              <w:t>+音柱+功放+前级效果器+真分集无线一拖四手持话筒+音频处理器Ⅱ+时序电源+音频隔离器+计算机+多功能电子讲台+千兆交换机</w:t>
            </w:r>
          </w:p>
        </w:tc>
      </w:tr>
    </w:tbl>
    <w:p w14:paraId="0C2F714C" w14:textId="77777777" w:rsidR="00726C1C" w:rsidRDefault="00726C1C">
      <w:pPr>
        <w:ind w:firstLineChars="200" w:firstLine="420"/>
      </w:pPr>
    </w:p>
    <w:p w14:paraId="131A1F38" w14:textId="77777777" w:rsidR="00726C1C" w:rsidRDefault="00CA35B8">
      <w:pPr>
        <w:ind w:firstLineChars="200" w:firstLine="420"/>
      </w:pPr>
      <w:r>
        <w:t>5</w:t>
      </w:r>
      <w:r>
        <w:rPr>
          <w:rFonts w:ascii="宋体" w:hAnsi="宋体"/>
          <w:szCs w:val="21"/>
        </w:rPr>
        <w:t>.</w:t>
      </w:r>
      <w:r>
        <w:rPr>
          <w:rFonts w:hint="eastAsia"/>
        </w:rPr>
        <w:t>综合楼多媒体设备预算不超</w:t>
      </w:r>
      <w:r>
        <w:t>230</w:t>
      </w:r>
      <w:r>
        <w:rPr>
          <w:rFonts w:hint="eastAsia"/>
        </w:rPr>
        <w:t>万元，医学教学楼多媒体设备预算不超</w:t>
      </w:r>
      <w:r>
        <w:t>40</w:t>
      </w:r>
      <w:r>
        <w:rPr>
          <w:rFonts w:hint="eastAsia"/>
        </w:rPr>
        <w:t>万元。各设备最终安装点位数，以实际需求为准。</w:t>
      </w:r>
    </w:p>
    <w:p w14:paraId="6C2C5A11" w14:textId="77777777" w:rsidR="00726C1C" w:rsidRDefault="00CA35B8">
      <w:pPr>
        <w:tabs>
          <w:tab w:val="left" w:pos="900"/>
        </w:tabs>
        <w:spacing w:beforeLines="50" w:before="156" w:line="360" w:lineRule="auto"/>
        <w:rPr>
          <w:b/>
          <w:color w:val="000000"/>
          <w:szCs w:val="21"/>
        </w:rPr>
      </w:pPr>
      <w:r>
        <w:rPr>
          <w:rFonts w:hint="eastAsia"/>
          <w:b/>
          <w:color w:val="000000"/>
          <w:szCs w:val="21"/>
        </w:rPr>
        <w:t>（二）项目建设要求</w:t>
      </w:r>
    </w:p>
    <w:p w14:paraId="7C883D40" w14:textId="77777777" w:rsidR="00726C1C" w:rsidRDefault="00CA35B8">
      <w:pPr>
        <w:ind w:firstLineChars="200" w:firstLine="420"/>
        <w:rPr>
          <w:rFonts w:ascii="宋体" w:hAnsi="宋体"/>
          <w:color w:val="000000"/>
          <w:szCs w:val="21"/>
        </w:rPr>
      </w:pPr>
      <w:r>
        <w:rPr>
          <w:rFonts w:ascii="宋体" w:hAnsi="宋体" w:hint="eastAsia"/>
          <w:color w:val="000000"/>
          <w:szCs w:val="21"/>
        </w:rPr>
        <w:t>标注</w:t>
      </w:r>
      <w:r>
        <w:rPr>
          <w:rFonts w:ascii="宋体" w:hAnsi="宋体" w:cs="宋体"/>
          <w:sz w:val="20"/>
          <w:lang w:bidi="ar"/>
        </w:rPr>
        <w:t>★</w:t>
      </w:r>
      <w:r>
        <w:rPr>
          <w:rFonts w:ascii="宋体" w:hAnsi="宋体" w:hint="eastAsia"/>
          <w:color w:val="000000"/>
          <w:szCs w:val="21"/>
        </w:rPr>
        <w:t>的指标为实质性指标，负偏离或不响应为无效投标。</w:t>
      </w:r>
    </w:p>
    <w:p w14:paraId="11A2C2DA" w14:textId="77777777" w:rsidR="00726C1C" w:rsidRDefault="00CA35B8">
      <w:pPr>
        <w:ind w:firstLineChars="200" w:firstLine="420"/>
        <w:rPr>
          <w:rFonts w:ascii="宋体" w:hAnsi="宋体"/>
          <w:color w:val="000000"/>
          <w:szCs w:val="21"/>
        </w:rPr>
      </w:pPr>
      <w:r>
        <w:rPr>
          <w:rFonts w:ascii="宋体" w:hAnsi="宋体"/>
          <w:color w:val="000000"/>
          <w:szCs w:val="21"/>
        </w:rPr>
        <w:t>本项目属于交钥匙工程，</w:t>
      </w:r>
      <w:r>
        <w:rPr>
          <w:rFonts w:ascii="宋体" w:hAnsi="宋体" w:hint="eastAsia"/>
          <w:color w:val="000000"/>
          <w:szCs w:val="21"/>
        </w:rPr>
        <w:t>本项目不组织统一勘察，</w:t>
      </w:r>
      <w:r>
        <w:rPr>
          <w:rFonts w:ascii="宋体" w:hAnsi="宋体"/>
          <w:color w:val="000000"/>
          <w:szCs w:val="21"/>
        </w:rPr>
        <w:t>投标人应该按照标书要求</w:t>
      </w:r>
      <w:r>
        <w:rPr>
          <w:rFonts w:ascii="宋体" w:hAnsi="宋体" w:hint="eastAsia"/>
          <w:color w:val="000000"/>
          <w:szCs w:val="21"/>
        </w:rPr>
        <w:t>自行</w:t>
      </w:r>
      <w:r>
        <w:rPr>
          <w:rFonts w:ascii="宋体" w:hAnsi="宋体"/>
          <w:color w:val="000000"/>
          <w:szCs w:val="21"/>
        </w:rPr>
        <w:t>到现场实地勘察，</w:t>
      </w:r>
      <w:r>
        <w:rPr>
          <w:rFonts w:ascii="宋体" w:hAnsi="宋体" w:hint="eastAsia"/>
          <w:color w:val="000000"/>
          <w:szCs w:val="21"/>
        </w:rPr>
        <w:t>如有疑问，可咨询项目联系人，投标人须</w:t>
      </w:r>
      <w:r>
        <w:rPr>
          <w:rFonts w:ascii="宋体" w:hAnsi="宋体"/>
          <w:color w:val="000000"/>
          <w:szCs w:val="21"/>
        </w:rPr>
        <w:t>根据现场实际情况</w:t>
      </w:r>
      <w:r>
        <w:rPr>
          <w:rFonts w:ascii="宋体" w:hAnsi="宋体" w:hint="eastAsia"/>
          <w:color w:val="000000"/>
          <w:szCs w:val="21"/>
        </w:rPr>
        <w:t>，综合考虑美观与功能，</w:t>
      </w:r>
      <w:r>
        <w:rPr>
          <w:rFonts w:ascii="宋体" w:hAnsi="宋体"/>
          <w:color w:val="000000"/>
          <w:szCs w:val="21"/>
        </w:rPr>
        <w:t>设计方案并进行</w:t>
      </w:r>
      <w:r>
        <w:rPr>
          <w:rFonts w:ascii="宋体" w:hAnsi="宋体" w:hint="eastAsia"/>
          <w:color w:val="000000"/>
          <w:szCs w:val="21"/>
        </w:rPr>
        <w:t>安装</w:t>
      </w:r>
      <w:r>
        <w:rPr>
          <w:rFonts w:ascii="宋体" w:hAnsi="宋体"/>
          <w:color w:val="000000"/>
          <w:szCs w:val="21"/>
        </w:rPr>
        <w:t>，自行</w:t>
      </w:r>
      <w:proofErr w:type="gramStart"/>
      <w:r>
        <w:rPr>
          <w:rFonts w:ascii="宋体" w:hAnsi="宋体"/>
          <w:color w:val="000000"/>
          <w:szCs w:val="21"/>
        </w:rPr>
        <w:t>增补因</w:t>
      </w:r>
      <w:proofErr w:type="gramEnd"/>
      <w:r>
        <w:rPr>
          <w:rFonts w:ascii="宋体" w:hAnsi="宋体"/>
          <w:color w:val="000000"/>
          <w:szCs w:val="21"/>
        </w:rPr>
        <w:t>差异所产生的材料及配套设施，</w:t>
      </w:r>
      <w:r>
        <w:rPr>
          <w:rFonts w:ascii="宋体" w:hAnsi="宋体" w:hint="eastAsia"/>
          <w:color w:val="000000"/>
          <w:szCs w:val="21"/>
        </w:rPr>
        <w:t>采购人</w:t>
      </w:r>
      <w:r>
        <w:rPr>
          <w:rFonts w:ascii="宋体" w:hAnsi="宋体"/>
          <w:color w:val="000000"/>
          <w:szCs w:val="21"/>
        </w:rPr>
        <w:t>不再额外支付此由此产生的一切费用。</w:t>
      </w:r>
    </w:p>
    <w:p w14:paraId="2C19EFC0" w14:textId="77777777" w:rsidR="00726C1C" w:rsidRDefault="00CA35B8">
      <w:pPr>
        <w:ind w:firstLineChars="200" w:firstLine="420"/>
        <w:rPr>
          <w:rFonts w:ascii="宋体" w:hAnsi="宋体"/>
          <w:color w:val="000000"/>
          <w:szCs w:val="21"/>
        </w:rPr>
      </w:pPr>
      <w:r>
        <w:rPr>
          <w:rFonts w:ascii="宋体" w:hAnsi="宋体" w:hint="eastAsia"/>
          <w:color w:val="000000"/>
          <w:szCs w:val="21"/>
        </w:rPr>
        <w:t>投标人负责完成设备的安装、调试和开通等工作，不得破坏原有装饰，保持干净整洁、整齐统一，无裸露线材，设备安装</w:t>
      </w:r>
      <w:proofErr w:type="gramStart"/>
      <w:r>
        <w:rPr>
          <w:rFonts w:ascii="宋体" w:hAnsi="宋体" w:hint="eastAsia"/>
          <w:color w:val="000000"/>
          <w:szCs w:val="21"/>
        </w:rPr>
        <w:t>集成费</w:t>
      </w:r>
      <w:proofErr w:type="gramEnd"/>
      <w:r>
        <w:rPr>
          <w:rFonts w:ascii="宋体" w:hAnsi="宋体" w:hint="eastAsia"/>
          <w:color w:val="000000"/>
          <w:szCs w:val="21"/>
        </w:rPr>
        <w:t>及安装辅材包含在设备招标总体费用中，采购人将不再另外支付任何设备安装施工费用。</w:t>
      </w:r>
    </w:p>
    <w:p w14:paraId="7A0F6852" w14:textId="77777777" w:rsidR="00726C1C" w:rsidRDefault="00CA35B8">
      <w:pPr>
        <w:ind w:firstLineChars="200" w:firstLine="420"/>
        <w:rPr>
          <w:rFonts w:ascii="宋体" w:hAnsi="宋体"/>
          <w:bCs/>
          <w:szCs w:val="21"/>
        </w:rPr>
      </w:pPr>
      <w:r>
        <w:rPr>
          <w:rFonts w:ascii="宋体" w:hAnsi="宋体" w:hint="eastAsia"/>
          <w:bCs/>
          <w:szCs w:val="21"/>
        </w:rPr>
        <w:t>投标人所选设备应不低于下列参数要求。</w:t>
      </w:r>
    </w:p>
    <w:p w14:paraId="3C220E3F" w14:textId="77777777" w:rsidR="00726C1C" w:rsidRDefault="00CA35B8">
      <w:pPr>
        <w:ind w:left="425"/>
        <w:rPr>
          <w:rFonts w:ascii="宋体" w:hAnsi="宋体"/>
          <w:b/>
          <w:szCs w:val="21"/>
        </w:rPr>
      </w:pPr>
      <w:r>
        <w:rPr>
          <w:rFonts w:ascii="宋体" w:hAnsi="宋体" w:hint="eastAsia"/>
          <w:b/>
          <w:szCs w:val="21"/>
        </w:rPr>
        <w:t>1</w:t>
      </w:r>
      <w:r>
        <w:rPr>
          <w:rFonts w:ascii="宋体" w:hAnsi="宋体"/>
          <w:b/>
          <w:szCs w:val="21"/>
        </w:rPr>
        <w:t>.</w:t>
      </w:r>
      <w:r>
        <w:rPr>
          <w:rFonts w:ascii="宋体" w:hAnsi="宋体" w:hint="eastAsia"/>
          <w:b/>
          <w:szCs w:val="21"/>
        </w:rPr>
        <w:t>本项目中综合楼教室采购内容主要包括：</w:t>
      </w:r>
    </w:p>
    <w:tbl>
      <w:tblPr>
        <w:tblW w:w="4996" w:type="pct"/>
        <w:tblLook w:val="04A0" w:firstRow="1" w:lastRow="0" w:firstColumn="1" w:lastColumn="0" w:noHBand="0" w:noVBand="1"/>
      </w:tblPr>
      <w:tblGrid>
        <w:gridCol w:w="437"/>
        <w:gridCol w:w="588"/>
        <w:gridCol w:w="6212"/>
        <w:gridCol w:w="437"/>
        <w:gridCol w:w="437"/>
        <w:gridCol w:w="942"/>
      </w:tblGrid>
      <w:tr w:rsidR="00726C1C" w14:paraId="05901A5F" w14:textId="77777777">
        <w:trPr>
          <w:trHeight w:val="560"/>
        </w:trPr>
        <w:tc>
          <w:tcPr>
            <w:tcW w:w="235" w:type="pct"/>
            <w:tcBorders>
              <w:top w:val="single" w:sz="4" w:space="0" w:color="000000"/>
              <w:left w:val="single" w:sz="4" w:space="0" w:color="000000"/>
              <w:bottom w:val="single" w:sz="4" w:space="0" w:color="000000"/>
              <w:right w:val="single" w:sz="4" w:space="0" w:color="000000"/>
            </w:tcBorders>
            <w:vAlign w:val="center"/>
          </w:tcPr>
          <w:p w14:paraId="0189557E" w14:textId="77777777" w:rsidR="00726C1C" w:rsidRDefault="00CA35B8">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序号</w:t>
            </w:r>
          </w:p>
        </w:tc>
        <w:tc>
          <w:tcPr>
            <w:tcW w:w="331" w:type="pct"/>
            <w:tcBorders>
              <w:top w:val="single" w:sz="4" w:space="0" w:color="000000"/>
              <w:left w:val="single" w:sz="4" w:space="0" w:color="000000"/>
              <w:bottom w:val="single" w:sz="4" w:space="0" w:color="000000"/>
              <w:right w:val="single" w:sz="4" w:space="0" w:color="000000"/>
            </w:tcBorders>
            <w:vAlign w:val="center"/>
          </w:tcPr>
          <w:p w14:paraId="0CA164A5" w14:textId="77777777" w:rsidR="00726C1C" w:rsidRDefault="00CA35B8">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设备名称</w:t>
            </w:r>
          </w:p>
        </w:tc>
        <w:tc>
          <w:tcPr>
            <w:tcW w:w="3437" w:type="pct"/>
            <w:tcBorders>
              <w:top w:val="single" w:sz="4" w:space="0" w:color="000000"/>
              <w:left w:val="single" w:sz="4" w:space="0" w:color="000000"/>
              <w:bottom w:val="single" w:sz="4" w:space="0" w:color="000000"/>
              <w:right w:val="single" w:sz="4" w:space="0" w:color="000000"/>
            </w:tcBorders>
            <w:vAlign w:val="center"/>
          </w:tcPr>
          <w:p w14:paraId="269EC551" w14:textId="77777777" w:rsidR="00726C1C" w:rsidRDefault="00CA35B8">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详细参数</w:t>
            </w:r>
          </w:p>
        </w:tc>
        <w:tc>
          <w:tcPr>
            <w:tcW w:w="235" w:type="pct"/>
            <w:tcBorders>
              <w:top w:val="single" w:sz="4" w:space="0" w:color="000000"/>
              <w:left w:val="single" w:sz="4" w:space="0" w:color="000000"/>
              <w:bottom w:val="single" w:sz="4" w:space="0" w:color="000000"/>
              <w:right w:val="single" w:sz="4" w:space="0" w:color="000000"/>
            </w:tcBorders>
            <w:vAlign w:val="center"/>
          </w:tcPr>
          <w:p w14:paraId="34047C52" w14:textId="77777777" w:rsidR="00726C1C" w:rsidRDefault="00CA35B8">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数量</w:t>
            </w:r>
          </w:p>
        </w:tc>
        <w:tc>
          <w:tcPr>
            <w:tcW w:w="236" w:type="pct"/>
            <w:tcBorders>
              <w:top w:val="single" w:sz="4" w:space="0" w:color="000000"/>
              <w:left w:val="single" w:sz="4" w:space="0" w:color="000000"/>
              <w:bottom w:val="single" w:sz="4" w:space="0" w:color="000000"/>
              <w:right w:val="single" w:sz="4" w:space="0" w:color="000000"/>
            </w:tcBorders>
            <w:vAlign w:val="center"/>
          </w:tcPr>
          <w:p w14:paraId="2B22275A" w14:textId="77777777" w:rsidR="00726C1C" w:rsidRDefault="00CA35B8">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单位</w:t>
            </w:r>
          </w:p>
        </w:tc>
        <w:tc>
          <w:tcPr>
            <w:tcW w:w="523" w:type="pct"/>
            <w:tcBorders>
              <w:top w:val="single" w:sz="4" w:space="0" w:color="000000"/>
              <w:left w:val="single" w:sz="4" w:space="0" w:color="000000"/>
              <w:bottom w:val="single" w:sz="4" w:space="0" w:color="000000"/>
              <w:right w:val="single" w:sz="4" w:space="0" w:color="000000"/>
            </w:tcBorders>
            <w:vAlign w:val="center"/>
          </w:tcPr>
          <w:p w14:paraId="584C6373" w14:textId="77777777" w:rsidR="00726C1C" w:rsidRDefault="00CA35B8">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备注</w:t>
            </w:r>
          </w:p>
        </w:tc>
      </w:tr>
      <w:tr w:rsidR="00726C1C" w14:paraId="189B71CE"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04505361" w14:textId="77777777" w:rsidR="00726C1C" w:rsidRDefault="00CA35B8">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一、显示系统</w:t>
            </w:r>
          </w:p>
        </w:tc>
      </w:tr>
      <w:tr w:rsidR="00726C1C" w14:paraId="1C77D1F7" w14:textId="77777777">
        <w:trPr>
          <w:trHeight w:val="360"/>
        </w:trPr>
        <w:tc>
          <w:tcPr>
            <w:tcW w:w="235" w:type="pct"/>
            <w:vMerge w:val="restart"/>
            <w:tcBorders>
              <w:top w:val="single" w:sz="4" w:space="0" w:color="000000"/>
              <w:left w:val="single" w:sz="4" w:space="0" w:color="000000"/>
              <w:right w:val="single" w:sz="4" w:space="0" w:color="000000"/>
            </w:tcBorders>
            <w:vAlign w:val="center"/>
          </w:tcPr>
          <w:p w14:paraId="1E699CD7"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1</w:t>
            </w:r>
          </w:p>
        </w:tc>
        <w:tc>
          <w:tcPr>
            <w:tcW w:w="331" w:type="pct"/>
            <w:vMerge w:val="restart"/>
            <w:tcBorders>
              <w:top w:val="single" w:sz="4" w:space="0" w:color="000000"/>
              <w:left w:val="single" w:sz="4" w:space="0" w:color="000000"/>
              <w:right w:val="single" w:sz="4" w:space="0" w:color="000000"/>
            </w:tcBorders>
            <w:vAlign w:val="center"/>
          </w:tcPr>
          <w:p w14:paraId="54B2B600"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163寸LED</w:t>
            </w:r>
            <w:r>
              <w:rPr>
                <w:rFonts w:ascii="宋体" w:hAnsi="宋体" w:cs="宋体" w:hint="eastAsia"/>
                <w:color w:val="000000"/>
                <w:kern w:val="0"/>
                <w:sz w:val="20"/>
                <w:lang w:bidi="ar"/>
              </w:rPr>
              <w:lastRenderedPageBreak/>
              <w:t>大屏</w:t>
            </w:r>
          </w:p>
        </w:tc>
        <w:tc>
          <w:tcPr>
            <w:tcW w:w="3437" w:type="pct"/>
            <w:tcBorders>
              <w:top w:val="single" w:sz="4" w:space="0" w:color="000000"/>
              <w:left w:val="single" w:sz="4" w:space="0" w:color="000000"/>
              <w:bottom w:val="single" w:sz="4" w:space="0" w:color="000000"/>
              <w:right w:val="single" w:sz="4" w:space="0" w:color="000000"/>
            </w:tcBorders>
            <w:vAlign w:val="center"/>
          </w:tcPr>
          <w:p w14:paraId="66FD0C4B" w14:textId="77777777" w:rsidR="00726C1C" w:rsidRDefault="00CA35B8">
            <w:pPr>
              <w:widowControl/>
              <w:textAlignment w:val="center"/>
              <w:rPr>
                <w:rFonts w:ascii="宋体" w:hAnsi="宋体" w:cs="宋体"/>
                <w:color w:val="000000"/>
                <w:sz w:val="20"/>
              </w:rPr>
            </w:pPr>
            <w:r>
              <w:rPr>
                <w:rFonts w:ascii="宋体" w:hAnsi="宋体" w:cs="宋体" w:hint="eastAsia"/>
                <w:kern w:val="0"/>
                <w:sz w:val="20"/>
                <w:lang w:bidi="ar"/>
              </w:rPr>
              <w:lastRenderedPageBreak/>
              <w:t>（1）</w:t>
            </w:r>
            <w:r>
              <w:rPr>
                <w:rFonts w:ascii="宋体" w:hAnsi="宋体" w:cs="宋体"/>
                <w:sz w:val="20"/>
                <w:lang w:bidi="ar"/>
              </w:rPr>
              <w:t>★点间距≤1.26mm；屏体宽≥3.6m、高≥2m；屏体分辨率不小于2880*1620；</w:t>
            </w:r>
          </w:p>
        </w:tc>
        <w:tc>
          <w:tcPr>
            <w:tcW w:w="235" w:type="pct"/>
            <w:vMerge w:val="restart"/>
            <w:tcBorders>
              <w:top w:val="single" w:sz="4" w:space="0" w:color="000000"/>
              <w:left w:val="single" w:sz="4" w:space="0" w:color="000000"/>
              <w:right w:val="single" w:sz="4" w:space="0" w:color="000000"/>
            </w:tcBorders>
            <w:noWrap/>
            <w:vAlign w:val="center"/>
          </w:tcPr>
          <w:p w14:paraId="14CD8179"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10</w:t>
            </w:r>
          </w:p>
        </w:tc>
        <w:tc>
          <w:tcPr>
            <w:tcW w:w="236" w:type="pct"/>
            <w:vMerge w:val="restart"/>
            <w:tcBorders>
              <w:top w:val="single" w:sz="4" w:space="0" w:color="000000"/>
              <w:left w:val="single" w:sz="4" w:space="0" w:color="000000"/>
              <w:right w:val="single" w:sz="4" w:space="0" w:color="000000"/>
            </w:tcBorders>
            <w:vAlign w:val="center"/>
          </w:tcPr>
          <w:p w14:paraId="2AECCBD6"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套</w:t>
            </w:r>
          </w:p>
        </w:tc>
        <w:tc>
          <w:tcPr>
            <w:tcW w:w="523" w:type="pct"/>
            <w:vMerge w:val="restart"/>
            <w:tcBorders>
              <w:top w:val="single" w:sz="4" w:space="0" w:color="000000"/>
              <w:left w:val="single" w:sz="4" w:space="0" w:color="000000"/>
              <w:right w:val="single" w:sz="4" w:space="0" w:color="000000"/>
            </w:tcBorders>
            <w:vAlign w:val="center"/>
          </w:tcPr>
          <w:p w14:paraId="59549227"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教室1</w:t>
            </w:r>
            <w:r>
              <w:rPr>
                <w:rFonts w:ascii="宋体" w:hAnsi="宋体" w:cs="宋体"/>
                <w:color w:val="000000"/>
                <w:kern w:val="0"/>
                <w:sz w:val="20"/>
                <w:lang w:bidi="ar"/>
              </w:rPr>
              <w:t>0</w:t>
            </w:r>
          </w:p>
        </w:tc>
      </w:tr>
      <w:tr w:rsidR="00726C1C" w14:paraId="5EB8220A" w14:textId="77777777">
        <w:trPr>
          <w:trHeight w:val="800"/>
        </w:trPr>
        <w:tc>
          <w:tcPr>
            <w:tcW w:w="235" w:type="pct"/>
            <w:vMerge/>
            <w:tcBorders>
              <w:left w:val="single" w:sz="4" w:space="0" w:color="000000"/>
              <w:right w:val="single" w:sz="4" w:space="0" w:color="000000"/>
            </w:tcBorders>
            <w:vAlign w:val="center"/>
          </w:tcPr>
          <w:p w14:paraId="3BBEA482"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BB9D669"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363430D"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▲全彩LED显示屏RGB采用COB集成封装，采用全倒装工艺，微米级倒装芯片单边≤100μm，</w:t>
            </w:r>
            <w:proofErr w:type="gramStart"/>
            <w:r>
              <w:rPr>
                <w:rFonts w:ascii="宋体" w:hAnsi="宋体" w:cs="宋体"/>
                <w:color w:val="000000"/>
                <w:sz w:val="20"/>
                <w:lang w:bidi="ar"/>
              </w:rPr>
              <w:t>无键合引线</w:t>
            </w:r>
            <w:proofErr w:type="gramEnd"/>
            <w:r>
              <w:rPr>
                <w:rFonts w:ascii="宋体" w:hAnsi="宋体" w:cs="宋体"/>
                <w:color w:val="000000"/>
                <w:sz w:val="20"/>
                <w:lang w:bidi="ar"/>
              </w:rPr>
              <w:t>，具备防撞、耐磨、耐冲击</w:t>
            </w:r>
            <w:r>
              <w:rPr>
                <w:rFonts w:ascii="宋体" w:hAnsi="宋体" w:cs="宋体"/>
                <w:color w:val="000000"/>
                <w:sz w:val="20"/>
                <w:lang w:bidi="ar"/>
              </w:rPr>
              <w:lastRenderedPageBreak/>
              <w:t>特点，满足使用高可靠性要求；（提供检验检测中心所出具的权威检测报告复印件并加盖厂家公章）</w:t>
            </w:r>
          </w:p>
        </w:tc>
        <w:tc>
          <w:tcPr>
            <w:tcW w:w="235" w:type="pct"/>
            <w:vMerge/>
            <w:tcBorders>
              <w:left w:val="single" w:sz="4" w:space="0" w:color="000000"/>
              <w:right w:val="single" w:sz="4" w:space="0" w:color="000000"/>
            </w:tcBorders>
            <w:noWrap/>
            <w:vAlign w:val="center"/>
          </w:tcPr>
          <w:p w14:paraId="52101972"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4EAD0E71"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600FF1B2" w14:textId="77777777" w:rsidR="00726C1C" w:rsidRDefault="00726C1C">
            <w:pPr>
              <w:jc w:val="center"/>
              <w:rPr>
                <w:rFonts w:ascii="宋体" w:hAnsi="宋体" w:cs="宋体"/>
                <w:color w:val="000000"/>
                <w:sz w:val="20"/>
              </w:rPr>
            </w:pPr>
          </w:p>
        </w:tc>
      </w:tr>
      <w:tr w:rsidR="00726C1C" w14:paraId="386FA112" w14:textId="77777777">
        <w:trPr>
          <w:trHeight w:val="880"/>
        </w:trPr>
        <w:tc>
          <w:tcPr>
            <w:tcW w:w="235" w:type="pct"/>
            <w:vMerge/>
            <w:tcBorders>
              <w:left w:val="single" w:sz="4" w:space="0" w:color="000000"/>
              <w:right w:val="single" w:sz="4" w:space="0" w:color="000000"/>
            </w:tcBorders>
            <w:vAlign w:val="center"/>
          </w:tcPr>
          <w:p w14:paraId="58FEB472"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E5D58F3"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E2A2C75"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▲箱体：压铸铝合金材质，屏体</w:t>
            </w:r>
            <w:proofErr w:type="gramStart"/>
            <w:r>
              <w:rPr>
                <w:rFonts w:ascii="宋体" w:hAnsi="宋体" w:cs="宋体"/>
                <w:color w:val="000000"/>
                <w:sz w:val="20"/>
                <w:lang w:bidi="ar"/>
              </w:rPr>
              <w:t>正面哑黑处理</w:t>
            </w:r>
            <w:proofErr w:type="gramEnd"/>
            <w:r>
              <w:rPr>
                <w:rFonts w:ascii="宋体" w:hAnsi="宋体" w:cs="宋体"/>
                <w:color w:val="000000"/>
                <w:sz w:val="20"/>
                <w:lang w:bidi="ar"/>
              </w:rPr>
              <w:t>，屏体正面反射比≤6.5%，反光率≤1.3%，表面光泽度≤30%，屏幕表面黑度≤30；（提供检验检测中心所出具的权威检测报告复印件并加盖厂家公章）</w:t>
            </w:r>
          </w:p>
        </w:tc>
        <w:tc>
          <w:tcPr>
            <w:tcW w:w="235" w:type="pct"/>
            <w:vMerge/>
            <w:tcBorders>
              <w:left w:val="single" w:sz="4" w:space="0" w:color="000000"/>
              <w:right w:val="single" w:sz="4" w:space="0" w:color="000000"/>
            </w:tcBorders>
            <w:noWrap/>
            <w:vAlign w:val="center"/>
          </w:tcPr>
          <w:p w14:paraId="52F85799"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1C457348"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2F645DCF" w14:textId="77777777" w:rsidR="00726C1C" w:rsidRDefault="00726C1C">
            <w:pPr>
              <w:jc w:val="center"/>
              <w:rPr>
                <w:rFonts w:ascii="宋体" w:hAnsi="宋体" w:cs="宋体"/>
                <w:color w:val="000000"/>
                <w:sz w:val="20"/>
              </w:rPr>
            </w:pPr>
          </w:p>
        </w:tc>
      </w:tr>
      <w:tr w:rsidR="00726C1C" w14:paraId="26CF0E29" w14:textId="77777777">
        <w:trPr>
          <w:trHeight w:val="310"/>
        </w:trPr>
        <w:tc>
          <w:tcPr>
            <w:tcW w:w="235" w:type="pct"/>
            <w:vMerge/>
            <w:tcBorders>
              <w:left w:val="single" w:sz="4" w:space="0" w:color="000000"/>
              <w:right w:val="single" w:sz="4" w:space="0" w:color="000000"/>
            </w:tcBorders>
            <w:vAlign w:val="center"/>
          </w:tcPr>
          <w:p w14:paraId="2D830555"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67066E6"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12830EF"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LED显示屏球面半径1.5米内，整屏噪声≤5db；</w:t>
            </w:r>
          </w:p>
        </w:tc>
        <w:tc>
          <w:tcPr>
            <w:tcW w:w="235" w:type="pct"/>
            <w:vMerge/>
            <w:tcBorders>
              <w:left w:val="single" w:sz="4" w:space="0" w:color="000000"/>
              <w:right w:val="single" w:sz="4" w:space="0" w:color="000000"/>
            </w:tcBorders>
            <w:noWrap/>
            <w:vAlign w:val="center"/>
          </w:tcPr>
          <w:p w14:paraId="2DEA478C"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0FC7901E"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75F08299" w14:textId="77777777" w:rsidR="00726C1C" w:rsidRDefault="00726C1C">
            <w:pPr>
              <w:jc w:val="center"/>
              <w:rPr>
                <w:rFonts w:ascii="宋体" w:hAnsi="宋体" w:cs="宋体"/>
                <w:color w:val="000000"/>
                <w:sz w:val="20"/>
              </w:rPr>
            </w:pPr>
          </w:p>
        </w:tc>
      </w:tr>
      <w:tr w:rsidR="00726C1C" w14:paraId="3FD93459" w14:textId="77777777">
        <w:trPr>
          <w:trHeight w:val="795"/>
        </w:trPr>
        <w:tc>
          <w:tcPr>
            <w:tcW w:w="235" w:type="pct"/>
            <w:vMerge/>
            <w:tcBorders>
              <w:left w:val="single" w:sz="4" w:space="0" w:color="000000"/>
              <w:right w:val="single" w:sz="4" w:space="0" w:color="000000"/>
            </w:tcBorders>
            <w:vAlign w:val="center"/>
          </w:tcPr>
          <w:p w14:paraId="705F07FE"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8C297F5"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C4C4F12"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（5）</w:t>
            </w:r>
            <w:r>
              <w:rPr>
                <w:rFonts w:ascii="宋体" w:hAnsi="宋体" w:cs="宋体"/>
                <w:color w:val="000000"/>
                <w:sz w:val="20"/>
                <w:lang w:bidi="ar"/>
              </w:rPr>
              <w:t>显示单元平整度≤0.03mm;模组平整度≤0.03 mm；模组间隙≤0.03mm，相对错位偏差(水平/垂直)≤1.0%；（提供检验检测中心所出具的权威检测报告复印件并加盖厂家公章）</w:t>
            </w:r>
          </w:p>
        </w:tc>
        <w:tc>
          <w:tcPr>
            <w:tcW w:w="235" w:type="pct"/>
            <w:vMerge/>
            <w:tcBorders>
              <w:left w:val="single" w:sz="4" w:space="0" w:color="000000"/>
              <w:right w:val="single" w:sz="4" w:space="0" w:color="000000"/>
            </w:tcBorders>
            <w:noWrap/>
            <w:vAlign w:val="center"/>
          </w:tcPr>
          <w:p w14:paraId="068240CE"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4DFCDB74"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787BC8F4" w14:textId="77777777" w:rsidR="00726C1C" w:rsidRDefault="00726C1C">
            <w:pPr>
              <w:jc w:val="center"/>
              <w:rPr>
                <w:rFonts w:ascii="宋体" w:hAnsi="宋体" w:cs="宋体"/>
                <w:color w:val="000000"/>
                <w:sz w:val="20"/>
              </w:rPr>
            </w:pPr>
          </w:p>
        </w:tc>
      </w:tr>
      <w:tr w:rsidR="00726C1C" w14:paraId="06B4B7E6" w14:textId="77777777">
        <w:trPr>
          <w:trHeight w:val="90"/>
        </w:trPr>
        <w:tc>
          <w:tcPr>
            <w:tcW w:w="235" w:type="pct"/>
            <w:vMerge/>
            <w:tcBorders>
              <w:left w:val="single" w:sz="4" w:space="0" w:color="000000"/>
              <w:right w:val="single" w:sz="4" w:space="0" w:color="000000"/>
            </w:tcBorders>
            <w:vAlign w:val="center"/>
          </w:tcPr>
          <w:p w14:paraId="0ABA0FFB"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F03B4E7"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C3FB58B"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（6）</w:t>
            </w:r>
            <w:r>
              <w:rPr>
                <w:rFonts w:ascii="宋体" w:hAnsi="宋体" w:cs="宋体"/>
                <w:color w:val="000000"/>
                <w:sz w:val="20"/>
                <w:lang w:bidi="ar"/>
              </w:rPr>
              <w:t>亮度≥600cd/㎡，支持通过配套软件0-100%(手动/自动)，无级调节或256级调整；视角：垂直≥178°，水平垂直178°；色温：9300K，1000－18000可调；</w:t>
            </w:r>
          </w:p>
        </w:tc>
        <w:tc>
          <w:tcPr>
            <w:tcW w:w="235" w:type="pct"/>
            <w:vMerge/>
            <w:tcBorders>
              <w:left w:val="single" w:sz="4" w:space="0" w:color="000000"/>
              <w:right w:val="single" w:sz="4" w:space="0" w:color="000000"/>
            </w:tcBorders>
            <w:noWrap/>
            <w:vAlign w:val="center"/>
          </w:tcPr>
          <w:p w14:paraId="6324751A"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08AD5DF6"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7DFA4EFA" w14:textId="77777777" w:rsidR="00726C1C" w:rsidRDefault="00726C1C">
            <w:pPr>
              <w:jc w:val="center"/>
              <w:rPr>
                <w:rFonts w:ascii="宋体" w:hAnsi="宋体" w:cs="宋体"/>
                <w:color w:val="000000"/>
                <w:sz w:val="20"/>
              </w:rPr>
            </w:pPr>
          </w:p>
        </w:tc>
      </w:tr>
      <w:tr w:rsidR="00726C1C" w14:paraId="76DA1CBC" w14:textId="77777777">
        <w:trPr>
          <w:trHeight w:val="535"/>
        </w:trPr>
        <w:tc>
          <w:tcPr>
            <w:tcW w:w="235" w:type="pct"/>
            <w:vMerge/>
            <w:tcBorders>
              <w:left w:val="single" w:sz="4" w:space="0" w:color="000000"/>
              <w:right w:val="single" w:sz="4" w:space="0" w:color="000000"/>
            </w:tcBorders>
            <w:vAlign w:val="center"/>
          </w:tcPr>
          <w:p w14:paraId="5DFF9565"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1132F4A"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809FD6D"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（7）</w:t>
            </w:r>
            <w:r>
              <w:rPr>
                <w:rFonts w:ascii="宋体" w:hAnsi="宋体" w:cs="宋体"/>
                <w:color w:val="000000"/>
                <w:sz w:val="20"/>
                <w:lang w:bidi="ar"/>
              </w:rPr>
              <w:t>换帧频率：支持20Hz-120Hz调节，支持3D显示，刷新频率≥3840Hz；对比度：≥15000：1；亮度均匀性：≥99.2%；</w:t>
            </w:r>
          </w:p>
        </w:tc>
        <w:tc>
          <w:tcPr>
            <w:tcW w:w="235" w:type="pct"/>
            <w:vMerge/>
            <w:tcBorders>
              <w:left w:val="single" w:sz="4" w:space="0" w:color="000000"/>
              <w:right w:val="single" w:sz="4" w:space="0" w:color="000000"/>
            </w:tcBorders>
            <w:noWrap/>
            <w:vAlign w:val="center"/>
          </w:tcPr>
          <w:p w14:paraId="424C2CBE"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7F5D4F4F"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39B8852F" w14:textId="77777777" w:rsidR="00726C1C" w:rsidRDefault="00726C1C">
            <w:pPr>
              <w:jc w:val="center"/>
              <w:rPr>
                <w:rFonts w:ascii="宋体" w:hAnsi="宋体" w:cs="宋体"/>
                <w:color w:val="000000"/>
                <w:sz w:val="20"/>
              </w:rPr>
            </w:pPr>
          </w:p>
        </w:tc>
      </w:tr>
      <w:tr w:rsidR="00726C1C" w14:paraId="6BB35F40" w14:textId="77777777">
        <w:trPr>
          <w:trHeight w:val="860"/>
        </w:trPr>
        <w:tc>
          <w:tcPr>
            <w:tcW w:w="235" w:type="pct"/>
            <w:vMerge/>
            <w:tcBorders>
              <w:left w:val="single" w:sz="4" w:space="0" w:color="000000"/>
              <w:right w:val="single" w:sz="4" w:space="0" w:color="000000"/>
            </w:tcBorders>
            <w:vAlign w:val="center"/>
          </w:tcPr>
          <w:p w14:paraId="288D4F23"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021A87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64994C8"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（8）</w:t>
            </w:r>
            <w:r>
              <w:rPr>
                <w:rFonts w:ascii="宋体" w:hAnsi="宋体" w:cs="宋体"/>
                <w:color w:val="000000"/>
                <w:sz w:val="20"/>
                <w:lang w:bidi="ar"/>
              </w:rPr>
              <w:t>支持自动Gamma校正技术，通过构造非线性校正曲线和色坐标变换系数矩阵实现了显示效果的不断改善，各项重要指标如色彩还原性、色温调节范围、亮度均匀性、刷新率、换帧频率等，均符合广电级标准；</w:t>
            </w:r>
          </w:p>
        </w:tc>
        <w:tc>
          <w:tcPr>
            <w:tcW w:w="235" w:type="pct"/>
            <w:vMerge/>
            <w:tcBorders>
              <w:left w:val="single" w:sz="4" w:space="0" w:color="000000"/>
              <w:right w:val="single" w:sz="4" w:space="0" w:color="000000"/>
            </w:tcBorders>
            <w:noWrap/>
            <w:vAlign w:val="center"/>
          </w:tcPr>
          <w:p w14:paraId="3FDDA089"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3464867B"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0F87E6F1" w14:textId="77777777" w:rsidR="00726C1C" w:rsidRDefault="00726C1C">
            <w:pPr>
              <w:jc w:val="center"/>
              <w:rPr>
                <w:rFonts w:ascii="宋体" w:hAnsi="宋体" w:cs="宋体"/>
                <w:color w:val="000000"/>
                <w:sz w:val="20"/>
              </w:rPr>
            </w:pPr>
          </w:p>
        </w:tc>
      </w:tr>
      <w:tr w:rsidR="00726C1C" w14:paraId="560F6BA8" w14:textId="77777777">
        <w:trPr>
          <w:trHeight w:val="880"/>
        </w:trPr>
        <w:tc>
          <w:tcPr>
            <w:tcW w:w="235" w:type="pct"/>
            <w:vMerge/>
            <w:tcBorders>
              <w:left w:val="single" w:sz="4" w:space="0" w:color="000000"/>
              <w:right w:val="single" w:sz="4" w:space="0" w:color="000000"/>
            </w:tcBorders>
            <w:vAlign w:val="center"/>
          </w:tcPr>
          <w:p w14:paraId="5B5A00D3"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6DE921E"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3985F37"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（9）</w:t>
            </w:r>
            <w:r>
              <w:rPr>
                <w:rFonts w:ascii="宋体" w:hAnsi="宋体" w:cs="宋体"/>
                <w:color w:val="000000"/>
                <w:sz w:val="20"/>
                <w:lang w:bidi="ar"/>
              </w:rPr>
              <w:t>采用多层PCB设计，一体化驱动控制，采用抗消隐设计，无“毛毛虫”“鬼影”跟随现象，无隐亮，全黑场信号下无灯管发光，显示画面无失真、变形、</w:t>
            </w:r>
            <w:proofErr w:type="gramStart"/>
            <w:r>
              <w:rPr>
                <w:rFonts w:ascii="宋体" w:hAnsi="宋体" w:cs="宋体"/>
                <w:color w:val="000000"/>
                <w:sz w:val="20"/>
                <w:lang w:bidi="ar"/>
              </w:rPr>
              <w:t>撕裂级不同步</w:t>
            </w:r>
            <w:proofErr w:type="gramEnd"/>
            <w:r>
              <w:rPr>
                <w:rFonts w:ascii="宋体" w:hAnsi="宋体" w:cs="宋体"/>
                <w:color w:val="000000"/>
                <w:sz w:val="20"/>
                <w:lang w:bidi="ar"/>
              </w:rPr>
              <w:t>现象，画面流程无几何失真和非线性失真；</w:t>
            </w:r>
          </w:p>
        </w:tc>
        <w:tc>
          <w:tcPr>
            <w:tcW w:w="235" w:type="pct"/>
            <w:vMerge/>
            <w:tcBorders>
              <w:left w:val="single" w:sz="4" w:space="0" w:color="000000"/>
              <w:right w:val="single" w:sz="4" w:space="0" w:color="000000"/>
            </w:tcBorders>
            <w:noWrap/>
            <w:vAlign w:val="center"/>
          </w:tcPr>
          <w:p w14:paraId="4789A469"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06752B69"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580F17C3" w14:textId="77777777" w:rsidR="00726C1C" w:rsidRDefault="00726C1C">
            <w:pPr>
              <w:jc w:val="center"/>
              <w:rPr>
                <w:rFonts w:ascii="宋体" w:hAnsi="宋体" w:cs="宋体"/>
                <w:color w:val="000000"/>
                <w:sz w:val="20"/>
              </w:rPr>
            </w:pPr>
          </w:p>
        </w:tc>
      </w:tr>
      <w:tr w:rsidR="00726C1C" w14:paraId="7665A1E7" w14:textId="77777777">
        <w:trPr>
          <w:trHeight w:val="640"/>
        </w:trPr>
        <w:tc>
          <w:tcPr>
            <w:tcW w:w="235" w:type="pct"/>
            <w:vMerge/>
            <w:tcBorders>
              <w:left w:val="single" w:sz="4" w:space="0" w:color="000000"/>
              <w:right w:val="single" w:sz="4" w:space="0" w:color="000000"/>
            </w:tcBorders>
            <w:vAlign w:val="center"/>
          </w:tcPr>
          <w:p w14:paraId="28A1E160"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54FF571"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787DA86"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（10）</w:t>
            </w:r>
            <w:r>
              <w:rPr>
                <w:rFonts w:ascii="宋体" w:hAnsi="宋体" w:cs="宋体"/>
                <w:color w:val="000000"/>
                <w:sz w:val="20"/>
                <w:lang w:bidi="ar"/>
              </w:rPr>
              <w:t>支持22BIT,64倍提升显示灰阶，</w:t>
            </w:r>
            <w:proofErr w:type="gramStart"/>
            <w:r>
              <w:rPr>
                <w:rFonts w:ascii="宋体" w:hAnsi="宋体" w:cs="宋体"/>
                <w:color w:val="000000"/>
                <w:sz w:val="20"/>
                <w:lang w:bidi="ar"/>
              </w:rPr>
              <w:t>采用全灰阶</w:t>
            </w:r>
            <w:proofErr w:type="gramEnd"/>
            <w:r>
              <w:rPr>
                <w:rFonts w:ascii="宋体" w:hAnsi="宋体" w:cs="宋体"/>
                <w:color w:val="000000"/>
                <w:sz w:val="20"/>
                <w:lang w:bidi="ar"/>
              </w:rPr>
              <w:t>亮色度校正，高亮、中灰、</w:t>
            </w:r>
            <w:proofErr w:type="gramStart"/>
            <w:r>
              <w:rPr>
                <w:rFonts w:ascii="宋体" w:hAnsi="宋体" w:cs="宋体"/>
                <w:color w:val="000000"/>
                <w:sz w:val="20"/>
                <w:lang w:bidi="ar"/>
              </w:rPr>
              <w:t>低灰能同时</w:t>
            </w:r>
            <w:proofErr w:type="gramEnd"/>
            <w:r>
              <w:rPr>
                <w:rFonts w:ascii="宋体" w:hAnsi="宋体" w:cs="宋体"/>
                <w:color w:val="000000"/>
                <w:sz w:val="20"/>
                <w:lang w:bidi="ar"/>
              </w:rPr>
              <w:t>达到亮色度的均匀，画质清晰锐利，色彩纯正丰富，使显示屏的色彩呈现更精准；</w:t>
            </w:r>
          </w:p>
        </w:tc>
        <w:tc>
          <w:tcPr>
            <w:tcW w:w="235" w:type="pct"/>
            <w:vMerge/>
            <w:tcBorders>
              <w:left w:val="single" w:sz="4" w:space="0" w:color="000000"/>
              <w:right w:val="single" w:sz="4" w:space="0" w:color="000000"/>
            </w:tcBorders>
            <w:noWrap/>
            <w:vAlign w:val="center"/>
          </w:tcPr>
          <w:p w14:paraId="41D724CA"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75AB389D"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44A7DA11" w14:textId="77777777" w:rsidR="00726C1C" w:rsidRDefault="00726C1C">
            <w:pPr>
              <w:jc w:val="center"/>
              <w:rPr>
                <w:rFonts w:ascii="宋体" w:hAnsi="宋体" w:cs="宋体"/>
                <w:color w:val="000000"/>
                <w:sz w:val="20"/>
              </w:rPr>
            </w:pPr>
          </w:p>
        </w:tc>
      </w:tr>
      <w:tr w:rsidR="00726C1C" w14:paraId="55109165" w14:textId="77777777">
        <w:trPr>
          <w:trHeight w:val="310"/>
        </w:trPr>
        <w:tc>
          <w:tcPr>
            <w:tcW w:w="235" w:type="pct"/>
            <w:vMerge/>
            <w:tcBorders>
              <w:left w:val="single" w:sz="4" w:space="0" w:color="000000"/>
              <w:right w:val="single" w:sz="4" w:space="0" w:color="000000"/>
            </w:tcBorders>
            <w:vAlign w:val="center"/>
          </w:tcPr>
          <w:p w14:paraId="3401120E"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81E75BC"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3976E30"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（11）</w:t>
            </w:r>
            <w:r>
              <w:rPr>
                <w:rFonts w:ascii="宋体" w:hAnsi="宋体" w:cs="宋体"/>
                <w:color w:val="000000"/>
                <w:sz w:val="20"/>
                <w:lang w:bidi="ar"/>
              </w:rPr>
              <w:t>电源、接收卡、转接板三合一；</w:t>
            </w:r>
          </w:p>
        </w:tc>
        <w:tc>
          <w:tcPr>
            <w:tcW w:w="235" w:type="pct"/>
            <w:vMerge/>
            <w:tcBorders>
              <w:left w:val="single" w:sz="4" w:space="0" w:color="000000"/>
              <w:right w:val="single" w:sz="4" w:space="0" w:color="000000"/>
            </w:tcBorders>
            <w:noWrap/>
            <w:vAlign w:val="center"/>
          </w:tcPr>
          <w:p w14:paraId="536AE674"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4717C0C3"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754AE3C2" w14:textId="77777777" w:rsidR="00726C1C" w:rsidRDefault="00726C1C">
            <w:pPr>
              <w:jc w:val="center"/>
              <w:rPr>
                <w:rFonts w:ascii="宋体" w:hAnsi="宋体" w:cs="宋体"/>
                <w:color w:val="000000"/>
                <w:sz w:val="20"/>
              </w:rPr>
            </w:pPr>
          </w:p>
        </w:tc>
      </w:tr>
      <w:tr w:rsidR="00726C1C" w14:paraId="5A81ECCE" w14:textId="77777777">
        <w:trPr>
          <w:trHeight w:val="535"/>
        </w:trPr>
        <w:tc>
          <w:tcPr>
            <w:tcW w:w="235" w:type="pct"/>
            <w:vMerge/>
            <w:tcBorders>
              <w:left w:val="single" w:sz="4" w:space="0" w:color="000000"/>
              <w:right w:val="single" w:sz="4" w:space="0" w:color="000000"/>
            </w:tcBorders>
            <w:vAlign w:val="center"/>
          </w:tcPr>
          <w:p w14:paraId="77A6BCB6"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2A276F8"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DBAF4D1"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（12）</w:t>
            </w:r>
            <w:proofErr w:type="gramStart"/>
            <w:r>
              <w:rPr>
                <w:rFonts w:ascii="宋体" w:hAnsi="宋体" w:cs="宋体"/>
                <w:color w:val="000000"/>
                <w:sz w:val="20"/>
                <w:lang w:bidi="ar"/>
              </w:rPr>
              <w:t>实验按</w:t>
            </w:r>
            <w:proofErr w:type="gramEnd"/>
            <w:r>
              <w:rPr>
                <w:rFonts w:ascii="宋体" w:hAnsi="宋体" w:cs="宋体"/>
                <w:color w:val="000000"/>
                <w:sz w:val="20"/>
                <w:lang w:bidi="ar"/>
              </w:rPr>
              <w:t>GB/T20145-2006《灯和灯系统的光生物安全性》辐亮度无危险标准，表面长霉程度为0级，符合防盐雾10级标准；</w:t>
            </w:r>
          </w:p>
        </w:tc>
        <w:tc>
          <w:tcPr>
            <w:tcW w:w="235" w:type="pct"/>
            <w:vMerge/>
            <w:tcBorders>
              <w:left w:val="single" w:sz="4" w:space="0" w:color="000000"/>
              <w:right w:val="single" w:sz="4" w:space="0" w:color="000000"/>
            </w:tcBorders>
            <w:noWrap/>
            <w:vAlign w:val="center"/>
          </w:tcPr>
          <w:p w14:paraId="484EBEE8"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0FFEA0FA"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3672505E" w14:textId="77777777" w:rsidR="00726C1C" w:rsidRDefault="00726C1C">
            <w:pPr>
              <w:jc w:val="center"/>
              <w:rPr>
                <w:rFonts w:ascii="宋体" w:hAnsi="宋体" w:cs="宋体"/>
                <w:color w:val="000000"/>
                <w:sz w:val="20"/>
              </w:rPr>
            </w:pPr>
          </w:p>
        </w:tc>
      </w:tr>
      <w:tr w:rsidR="00726C1C" w14:paraId="586C53EB" w14:textId="77777777">
        <w:trPr>
          <w:trHeight w:val="840"/>
        </w:trPr>
        <w:tc>
          <w:tcPr>
            <w:tcW w:w="235" w:type="pct"/>
            <w:vMerge/>
            <w:tcBorders>
              <w:left w:val="single" w:sz="4" w:space="0" w:color="000000"/>
              <w:right w:val="single" w:sz="4" w:space="0" w:color="000000"/>
            </w:tcBorders>
            <w:vAlign w:val="center"/>
          </w:tcPr>
          <w:p w14:paraId="45667FB0"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83D6F83"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7EBAFA2"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（13）</w:t>
            </w:r>
            <w:r>
              <w:rPr>
                <w:rFonts w:ascii="宋体" w:hAnsi="宋体" w:cs="宋体"/>
                <w:color w:val="000000"/>
                <w:sz w:val="20"/>
                <w:lang w:bidi="ar"/>
              </w:rPr>
              <w:t>▲</w:t>
            </w:r>
            <w:proofErr w:type="gramStart"/>
            <w:r>
              <w:rPr>
                <w:rFonts w:ascii="宋体" w:hAnsi="宋体" w:cs="宋体"/>
                <w:color w:val="000000"/>
                <w:sz w:val="20"/>
                <w:lang w:bidi="ar"/>
              </w:rPr>
              <w:t>采用全前维护</w:t>
            </w:r>
            <w:proofErr w:type="gramEnd"/>
            <w:r>
              <w:rPr>
                <w:rFonts w:ascii="宋体" w:hAnsi="宋体" w:cs="宋体"/>
                <w:color w:val="000000"/>
                <w:sz w:val="20"/>
                <w:lang w:bidi="ar"/>
              </w:rPr>
              <w:t>、前安装设计，</w:t>
            </w:r>
            <w:proofErr w:type="gramStart"/>
            <w:r>
              <w:rPr>
                <w:rFonts w:ascii="宋体" w:hAnsi="宋体" w:cs="宋体"/>
                <w:color w:val="000000"/>
                <w:sz w:val="20"/>
                <w:lang w:bidi="ar"/>
              </w:rPr>
              <w:t>灯板与</w:t>
            </w:r>
            <w:proofErr w:type="gramEnd"/>
            <w:r>
              <w:rPr>
                <w:rFonts w:ascii="宋体" w:hAnsi="宋体" w:cs="宋体"/>
                <w:color w:val="000000"/>
                <w:sz w:val="20"/>
                <w:lang w:bidi="ar"/>
              </w:rPr>
              <w:t>连接板采用</w:t>
            </w:r>
            <w:proofErr w:type="gramStart"/>
            <w:r>
              <w:rPr>
                <w:rFonts w:ascii="宋体" w:hAnsi="宋体" w:cs="宋体"/>
                <w:color w:val="000000"/>
                <w:sz w:val="20"/>
                <w:lang w:bidi="ar"/>
              </w:rPr>
              <w:t>硬连方式</w:t>
            </w:r>
            <w:proofErr w:type="gramEnd"/>
            <w:r>
              <w:rPr>
                <w:rFonts w:ascii="宋体" w:hAnsi="宋体" w:cs="宋体"/>
                <w:color w:val="000000"/>
                <w:sz w:val="20"/>
                <w:lang w:bidi="ar"/>
              </w:rPr>
              <w:t>(两块板卡连接无需排线、电源线)，</w:t>
            </w:r>
            <w:proofErr w:type="gramStart"/>
            <w:r>
              <w:rPr>
                <w:rFonts w:ascii="宋体" w:hAnsi="宋体" w:cs="宋体"/>
                <w:color w:val="000000"/>
                <w:sz w:val="20"/>
                <w:lang w:bidi="ar"/>
              </w:rPr>
              <w:t>灯板支持热</w:t>
            </w:r>
            <w:proofErr w:type="gramEnd"/>
            <w:r>
              <w:rPr>
                <w:rFonts w:ascii="宋体" w:hAnsi="宋体" w:cs="宋体"/>
                <w:color w:val="000000"/>
                <w:sz w:val="20"/>
                <w:lang w:bidi="ar"/>
              </w:rPr>
              <w:t>插拔，所有元器件皆可从正面拆装、维护，有效节约安装空间；（提供检验检测中心所出具的权威检测报告复印件并加盖厂家公章）</w:t>
            </w:r>
          </w:p>
        </w:tc>
        <w:tc>
          <w:tcPr>
            <w:tcW w:w="235" w:type="pct"/>
            <w:vMerge/>
            <w:tcBorders>
              <w:left w:val="single" w:sz="4" w:space="0" w:color="000000"/>
              <w:right w:val="single" w:sz="4" w:space="0" w:color="000000"/>
            </w:tcBorders>
            <w:noWrap/>
            <w:vAlign w:val="center"/>
          </w:tcPr>
          <w:p w14:paraId="67BDB8C9"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7466D62D"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2833706A" w14:textId="77777777" w:rsidR="00726C1C" w:rsidRDefault="00726C1C">
            <w:pPr>
              <w:jc w:val="center"/>
              <w:rPr>
                <w:rFonts w:ascii="宋体" w:hAnsi="宋体" w:cs="宋体"/>
                <w:color w:val="000000"/>
                <w:sz w:val="20"/>
              </w:rPr>
            </w:pPr>
          </w:p>
        </w:tc>
      </w:tr>
      <w:tr w:rsidR="00726C1C" w14:paraId="6E66F32E" w14:textId="77777777">
        <w:trPr>
          <w:trHeight w:val="335"/>
        </w:trPr>
        <w:tc>
          <w:tcPr>
            <w:tcW w:w="235" w:type="pct"/>
            <w:vMerge/>
            <w:tcBorders>
              <w:left w:val="single" w:sz="4" w:space="0" w:color="000000"/>
              <w:right w:val="single" w:sz="4" w:space="0" w:color="000000"/>
            </w:tcBorders>
            <w:vAlign w:val="center"/>
          </w:tcPr>
          <w:p w14:paraId="4EDC4E2A"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4AF7B65"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0B1DBF3D"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（14）</w:t>
            </w:r>
            <w:r>
              <w:rPr>
                <w:rFonts w:ascii="宋体" w:hAnsi="宋体" w:cs="宋体"/>
                <w:color w:val="000000"/>
                <w:sz w:val="20"/>
                <w:lang w:bidi="ar"/>
              </w:rPr>
              <w:t>功耗：电源使用带有PFC功能的开关电源，功率因素≥0.95，亮度在600cd/㎡、白屏255时最大功耗≤320W/㎡，平均功耗≤108W/㎡，面板待机休眠功耗(黑屏带电状态)≤0.5W/㎡；（提供检验检测中心所出具的权威检测报告复印件并加盖厂家公章）</w:t>
            </w:r>
          </w:p>
        </w:tc>
        <w:tc>
          <w:tcPr>
            <w:tcW w:w="235" w:type="pct"/>
            <w:vMerge/>
            <w:tcBorders>
              <w:left w:val="single" w:sz="4" w:space="0" w:color="000000"/>
              <w:right w:val="single" w:sz="4" w:space="0" w:color="000000"/>
            </w:tcBorders>
            <w:noWrap/>
            <w:vAlign w:val="center"/>
          </w:tcPr>
          <w:p w14:paraId="0F3E5038"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64982BA4"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3CCF0E5E" w14:textId="77777777" w:rsidR="00726C1C" w:rsidRDefault="00726C1C">
            <w:pPr>
              <w:jc w:val="center"/>
              <w:rPr>
                <w:rFonts w:ascii="宋体" w:hAnsi="宋体" w:cs="宋体"/>
                <w:color w:val="000000"/>
                <w:sz w:val="20"/>
              </w:rPr>
            </w:pPr>
          </w:p>
        </w:tc>
      </w:tr>
      <w:tr w:rsidR="00726C1C" w14:paraId="6D654CBC" w14:textId="77777777">
        <w:trPr>
          <w:trHeight w:val="535"/>
        </w:trPr>
        <w:tc>
          <w:tcPr>
            <w:tcW w:w="235" w:type="pct"/>
            <w:vMerge/>
            <w:tcBorders>
              <w:left w:val="single" w:sz="4" w:space="0" w:color="000000"/>
              <w:right w:val="single" w:sz="4" w:space="0" w:color="000000"/>
            </w:tcBorders>
            <w:vAlign w:val="center"/>
          </w:tcPr>
          <w:p w14:paraId="7E8C0D0A"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DDD3709"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0A953E99"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（15）</w:t>
            </w:r>
            <w:r>
              <w:rPr>
                <w:rFonts w:ascii="宋体" w:hAnsi="宋体" w:cs="宋体"/>
                <w:color w:val="000000"/>
                <w:sz w:val="20"/>
                <w:lang w:bidi="ar"/>
              </w:rPr>
              <w:t>支持亮度和色度校正，</w:t>
            </w:r>
            <w:proofErr w:type="gramStart"/>
            <w:r>
              <w:rPr>
                <w:rFonts w:ascii="宋体" w:hAnsi="宋体" w:cs="宋体"/>
                <w:color w:val="000000"/>
                <w:sz w:val="20"/>
                <w:lang w:bidi="ar"/>
              </w:rPr>
              <w:t>灯板储存</w:t>
            </w:r>
            <w:proofErr w:type="gramEnd"/>
            <w:r>
              <w:rPr>
                <w:rFonts w:ascii="宋体" w:hAnsi="宋体" w:cs="宋体"/>
                <w:color w:val="000000"/>
                <w:sz w:val="20"/>
                <w:lang w:bidi="ar"/>
              </w:rPr>
              <w:t>校正系数，换灯板后校正系数自带读取不需要人工操作；</w:t>
            </w:r>
          </w:p>
        </w:tc>
        <w:tc>
          <w:tcPr>
            <w:tcW w:w="235" w:type="pct"/>
            <w:vMerge/>
            <w:tcBorders>
              <w:left w:val="single" w:sz="4" w:space="0" w:color="000000"/>
              <w:right w:val="single" w:sz="4" w:space="0" w:color="000000"/>
            </w:tcBorders>
            <w:noWrap/>
            <w:vAlign w:val="center"/>
          </w:tcPr>
          <w:p w14:paraId="1A8F1D65"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7F676CCD"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3DC5EEC2" w14:textId="77777777" w:rsidR="00726C1C" w:rsidRDefault="00726C1C">
            <w:pPr>
              <w:jc w:val="center"/>
              <w:rPr>
                <w:rFonts w:ascii="宋体" w:hAnsi="宋体" w:cs="宋体"/>
                <w:color w:val="000000"/>
                <w:sz w:val="20"/>
              </w:rPr>
            </w:pPr>
          </w:p>
        </w:tc>
      </w:tr>
      <w:tr w:rsidR="00726C1C" w14:paraId="63DAD96A" w14:textId="77777777">
        <w:trPr>
          <w:trHeight w:val="310"/>
        </w:trPr>
        <w:tc>
          <w:tcPr>
            <w:tcW w:w="235" w:type="pct"/>
            <w:vMerge/>
            <w:tcBorders>
              <w:left w:val="single" w:sz="4" w:space="0" w:color="000000"/>
              <w:right w:val="single" w:sz="4" w:space="0" w:color="000000"/>
            </w:tcBorders>
            <w:vAlign w:val="center"/>
          </w:tcPr>
          <w:p w14:paraId="623DB457"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43C6B1C"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CE5F487"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（16）</w:t>
            </w:r>
            <w:r>
              <w:rPr>
                <w:rFonts w:ascii="宋体" w:hAnsi="宋体" w:cs="宋体"/>
                <w:color w:val="000000"/>
                <w:sz w:val="20"/>
                <w:lang w:bidi="ar"/>
              </w:rPr>
              <w:t>VICO 指数（人眼视觉舒适度）0-1级；</w:t>
            </w:r>
          </w:p>
        </w:tc>
        <w:tc>
          <w:tcPr>
            <w:tcW w:w="235" w:type="pct"/>
            <w:vMerge/>
            <w:tcBorders>
              <w:left w:val="single" w:sz="4" w:space="0" w:color="000000"/>
              <w:right w:val="single" w:sz="4" w:space="0" w:color="000000"/>
            </w:tcBorders>
            <w:noWrap/>
            <w:vAlign w:val="center"/>
          </w:tcPr>
          <w:p w14:paraId="2CE2B37D"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100C9117"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4D26C831" w14:textId="77777777" w:rsidR="00726C1C" w:rsidRDefault="00726C1C">
            <w:pPr>
              <w:jc w:val="center"/>
              <w:rPr>
                <w:rFonts w:ascii="宋体" w:hAnsi="宋体" w:cs="宋体"/>
                <w:color w:val="000000"/>
                <w:sz w:val="20"/>
              </w:rPr>
            </w:pPr>
          </w:p>
        </w:tc>
      </w:tr>
      <w:tr w:rsidR="00726C1C" w14:paraId="48DE9D17" w14:textId="77777777">
        <w:trPr>
          <w:trHeight w:val="560"/>
        </w:trPr>
        <w:tc>
          <w:tcPr>
            <w:tcW w:w="235" w:type="pct"/>
            <w:vMerge/>
            <w:tcBorders>
              <w:left w:val="single" w:sz="4" w:space="0" w:color="000000"/>
              <w:right w:val="single" w:sz="4" w:space="0" w:color="000000"/>
            </w:tcBorders>
            <w:vAlign w:val="center"/>
          </w:tcPr>
          <w:p w14:paraId="5DD39AA3"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9E044F8"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BC2AB32"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（17）</w:t>
            </w:r>
            <w:r>
              <w:rPr>
                <w:rFonts w:ascii="宋体" w:hAnsi="宋体" w:cs="宋体"/>
                <w:color w:val="000000"/>
                <w:sz w:val="20"/>
                <w:lang w:bidi="ar"/>
              </w:rPr>
              <w:t>平均无故障运行时间≥100000 小时，连续12个月使用不经维修</w:t>
            </w:r>
            <w:proofErr w:type="gramStart"/>
            <w:r>
              <w:rPr>
                <w:rFonts w:ascii="宋体" w:hAnsi="宋体" w:cs="宋体"/>
                <w:color w:val="000000"/>
                <w:sz w:val="20"/>
                <w:lang w:bidi="ar"/>
              </w:rPr>
              <w:t>坏点率不</w:t>
            </w:r>
            <w:proofErr w:type="gramEnd"/>
            <w:r>
              <w:rPr>
                <w:rFonts w:ascii="宋体" w:hAnsi="宋体" w:cs="宋体"/>
                <w:color w:val="000000"/>
                <w:sz w:val="20"/>
                <w:lang w:bidi="ar"/>
              </w:rPr>
              <w:t>高于10PPM，平均修复时间≤1分钟，使用寿命＞100000小时；</w:t>
            </w:r>
          </w:p>
        </w:tc>
        <w:tc>
          <w:tcPr>
            <w:tcW w:w="235" w:type="pct"/>
            <w:vMerge/>
            <w:tcBorders>
              <w:left w:val="single" w:sz="4" w:space="0" w:color="000000"/>
              <w:right w:val="single" w:sz="4" w:space="0" w:color="000000"/>
            </w:tcBorders>
            <w:noWrap/>
            <w:vAlign w:val="center"/>
          </w:tcPr>
          <w:p w14:paraId="062E737C"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3F11191D"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0DFD48CD" w14:textId="77777777" w:rsidR="00726C1C" w:rsidRDefault="00726C1C">
            <w:pPr>
              <w:jc w:val="center"/>
              <w:rPr>
                <w:rFonts w:ascii="宋体" w:hAnsi="宋体" w:cs="宋体"/>
                <w:color w:val="000000"/>
                <w:sz w:val="20"/>
              </w:rPr>
            </w:pPr>
          </w:p>
        </w:tc>
      </w:tr>
      <w:tr w:rsidR="00726C1C" w14:paraId="2DD2B5F6" w14:textId="77777777">
        <w:trPr>
          <w:trHeight w:val="600"/>
        </w:trPr>
        <w:tc>
          <w:tcPr>
            <w:tcW w:w="235" w:type="pct"/>
            <w:vMerge/>
            <w:tcBorders>
              <w:left w:val="single" w:sz="4" w:space="0" w:color="000000"/>
              <w:right w:val="single" w:sz="4" w:space="0" w:color="000000"/>
            </w:tcBorders>
            <w:vAlign w:val="center"/>
          </w:tcPr>
          <w:p w14:paraId="1F3D532C"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EAC9455"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0DC33016"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（18）</w:t>
            </w:r>
            <w:r>
              <w:rPr>
                <w:rFonts w:ascii="宋体" w:hAnsi="宋体" w:cs="宋体"/>
                <w:color w:val="000000"/>
                <w:sz w:val="20"/>
                <w:lang w:bidi="ar"/>
              </w:rPr>
              <w:t>▲LED显示屏防蓝光危害等级RG0级，抗紫外线UV辐射≥5级；（提供检验检测中心所出具的权威检测报告复印件并加盖厂家公章）</w:t>
            </w:r>
          </w:p>
        </w:tc>
        <w:tc>
          <w:tcPr>
            <w:tcW w:w="235" w:type="pct"/>
            <w:vMerge/>
            <w:tcBorders>
              <w:left w:val="single" w:sz="4" w:space="0" w:color="000000"/>
              <w:right w:val="single" w:sz="4" w:space="0" w:color="000000"/>
            </w:tcBorders>
            <w:noWrap/>
            <w:vAlign w:val="center"/>
          </w:tcPr>
          <w:p w14:paraId="1418801B"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0AF7438F"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4AE77DD2" w14:textId="77777777" w:rsidR="00726C1C" w:rsidRDefault="00726C1C">
            <w:pPr>
              <w:jc w:val="center"/>
              <w:rPr>
                <w:rFonts w:ascii="宋体" w:hAnsi="宋体" w:cs="宋体"/>
                <w:color w:val="000000"/>
                <w:sz w:val="20"/>
              </w:rPr>
            </w:pPr>
          </w:p>
        </w:tc>
      </w:tr>
      <w:tr w:rsidR="00726C1C" w14:paraId="458B6A9F" w14:textId="77777777">
        <w:trPr>
          <w:trHeight w:val="535"/>
        </w:trPr>
        <w:tc>
          <w:tcPr>
            <w:tcW w:w="235" w:type="pct"/>
            <w:vMerge/>
            <w:tcBorders>
              <w:left w:val="single" w:sz="4" w:space="0" w:color="000000"/>
              <w:right w:val="single" w:sz="4" w:space="0" w:color="000000"/>
            </w:tcBorders>
            <w:vAlign w:val="center"/>
          </w:tcPr>
          <w:p w14:paraId="079B5B96"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E154C53"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21E0D41"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（19）</w:t>
            </w:r>
            <w:r>
              <w:rPr>
                <w:rFonts w:ascii="宋体" w:hAnsi="宋体" w:cs="宋体"/>
                <w:color w:val="000000"/>
                <w:sz w:val="20"/>
                <w:lang w:bidi="ar"/>
              </w:rPr>
              <w:t>符合 CESI TS009-2018《LED 显示屏绿色健康分级认证技术规范》；符合CESI TS006-2020超高</w:t>
            </w:r>
            <w:proofErr w:type="gramStart"/>
            <w:r>
              <w:rPr>
                <w:rFonts w:ascii="宋体" w:hAnsi="宋体" w:cs="宋体"/>
                <w:color w:val="000000"/>
                <w:sz w:val="20"/>
                <w:lang w:bidi="ar"/>
              </w:rPr>
              <w:t>清显示</w:t>
            </w:r>
            <w:proofErr w:type="gramEnd"/>
            <w:r>
              <w:rPr>
                <w:rFonts w:ascii="宋体" w:hAnsi="宋体" w:cs="宋体"/>
                <w:color w:val="000000"/>
                <w:sz w:val="20"/>
                <w:lang w:bidi="ar"/>
              </w:rPr>
              <w:t>认证技术规范；</w:t>
            </w:r>
          </w:p>
        </w:tc>
        <w:tc>
          <w:tcPr>
            <w:tcW w:w="235" w:type="pct"/>
            <w:vMerge/>
            <w:tcBorders>
              <w:left w:val="single" w:sz="4" w:space="0" w:color="000000"/>
              <w:right w:val="single" w:sz="4" w:space="0" w:color="000000"/>
            </w:tcBorders>
            <w:noWrap/>
            <w:vAlign w:val="center"/>
          </w:tcPr>
          <w:p w14:paraId="15EF4F42"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18C045E2"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2345BDB4" w14:textId="77777777" w:rsidR="00726C1C" w:rsidRDefault="00726C1C">
            <w:pPr>
              <w:jc w:val="center"/>
              <w:rPr>
                <w:rFonts w:ascii="宋体" w:hAnsi="宋体" w:cs="宋体"/>
                <w:color w:val="000000"/>
                <w:sz w:val="20"/>
              </w:rPr>
            </w:pPr>
          </w:p>
        </w:tc>
      </w:tr>
      <w:tr w:rsidR="00726C1C" w14:paraId="42D3D651" w14:textId="77777777">
        <w:trPr>
          <w:trHeight w:val="392"/>
        </w:trPr>
        <w:tc>
          <w:tcPr>
            <w:tcW w:w="235" w:type="pct"/>
            <w:vMerge/>
            <w:tcBorders>
              <w:left w:val="single" w:sz="4" w:space="0" w:color="000000"/>
              <w:right w:val="single" w:sz="4" w:space="0" w:color="000000"/>
            </w:tcBorders>
            <w:vAlign w:val="center"/>
          </w:tcPr>
          <w:p w14:paraId="10863380"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77271E5"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C88211A"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（20）</w:t>
            </w:r>
            <w:r>
              <w:rPr>
                <w:rFonts w:ascii="宋体" w:hAnsi="宋体" w:cs="宋体"/>
                <w:color w:val="000000"/>
                <w:sz w:val="20"/>
                <w:lang w:bidi="ar"/>
              </w:rPr>
              <w:t>壁挂安装，含</w:t>
            </w:r>
            <w:r>
              <w:rPr>
                <w:rFonts w:ascii="宋体" w:hAnsi="宋体" w:cs="宋体" w:hint="eastAsia"/>
                <w:color w:val="000000"/>
                <w:sz w:val="20"/>
                <w:lang w:bidi="ar"/>
              </w:rPr>
              <w:t>国标</w:t>
            </w:r>
            <w:r>
              <w:rPr>
                <w:rFonts w:ascii="宋体" w:hAnsi="宋体" w:cs="宋体"/>
                <w:color w:val="000000"/>
                <w:sz w:val="20"/>
                <w:lang w:bidi="ar"/>
              </w:rPr>
              <w:t>10米HDMI线、</w:t>
            </w:r>
            <w:r>
              <w:rPr>
                <w:rFonts w:ascii="宋体" w:hAnsi="宋体" w:cs="宋体" w:hint="eastAsia"/>
                <w:color w:val="000000"/>
                <w:sz w:val="20"/>
                <w:lang w:bidi="ar"/>
              </w:rPr>
              <w:t>国标</w:t>
            </w:r>
            <w:r>
              <w:rPr>
                <w:rFonts w:ascii="宋体" w:hAnsi="宋体" w:cs="宋体"/>
                <w:color w:val="000000"/>
                <w:sz w:val="20"/>
                <w:lang w:bidi="ar"/>
              </w:rPr>
              <w:t>音频线、</w:t>
            </w:r>
            <w:r>
              <w:rPr>
                <w:rFonts w:ascii="宋体" w:hAnsi="宋体" w:cs="宋体" w:hint="eastAsia"/>
                <w:color w:val="000000"/>
                <w:sz w:val="20"/>
                <w:lang w:bidi="ar"/>
              </w:rPr>
              <w:t>国标</w:t>
            </w:r>
            <w:r>
              <w:rPr>
                <w:rFonts w:ascii="宋体" w:hAnsi="宋体" w:cs="宋体"/>
                <w:color w:val="000000"/>
                <w:sz w:val="20"/>
                <w:lang w:bidi="ar"/>
              </w:rPr>
              <w:t>HDMI转tyle-c高清线</w:t>
            </w:r>
            <w:r>
              <w:rPr>
                <w:rFonts w:ascii="宋体" w:hAnsi="宋体" w:cs="宋体" w:hint="eastAsia"/>
                <w:color w:val="000000"/>
                <w:sz w:val="20"/>
                <w:lang w:bidi="ar"/>
              </w:rPr>
              <w:t>、USB分线器</w:t>
            </w:r>
            <w:r>
              <w:rPr>
                <w:rFonts w:ascii="宋体" w:hAnsi="宋体" w:cs="宋体"/>
                <w:color w:val="000000"/>
                <w:sz w:val="20"/>
                <w:lang w:bidi="ar"/>
              </w:rPr>
              <w:t>，用于笔记本外接一体机，含翻页笔、无线键鼠、鼠标垫；</w:t>
            </w:r>
          </w:p>
        </w:tc>
        <w:tc>
          <w:tcPr>
            <w:tcW w:w="235" w:type="pct"/>
            <w:vMerge/>
            <w:tcBorders>
              <w:left w:val="single" w:sz="4" w:space="0" w:color="000000"/>
              <w:right w:val="single" w:sz="4" w:space="0" w:color="000000"/>
            </w:tcBorders>
            <w:noWrap/>
            <w:vAlign w:val="center"/>
          </w:tcPr>
          <w:p w14:paraId="1D6AC427"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23F3E09D"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5DFCB5B5" w14:textId="77777777" w:rsidR="00726C1C" w:rsidRDefault="00726C1C">
            <w:pPr>
              <w:jc w:val="center"/>
              <w:rPr>
                <w:rFonts w:ascii="宋体" w:hAnsi="宋体" w:cs="宋体"/>
                <w:color w:val="000000"/>
                <w:sz w:val="20"/>
              </w:rPr>
            </w:pPr>
          </w:p>
        </w:tc>
      </w:tr>
      <w:tr w:rsidR="00726C1C" w14:paraId="4C8B516C" w14:textId="77777777">
        <w:trPr>
          <w:trHeight w:val="340"/>
        </w:trPr>
        <w:tc>
          <w:tcPr>
            <w:tcW w:w="235" w:type="pct"/>
            <w:vMerge/>
            <w:tcBorders>
              <w:left w:val="single" w:sz="4" w:space="0" w:color="000000"/>
              <w:right w:val="single" w:sz="4" w:space="0" w:color="000000"/>
            </w:tcBorders>
            <w:vAlign w:val="center"/>
          </w:tcPr>
          <w:p w14:paraId="53D1BB0A"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00151C4"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DAA8B98"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（21）</w:t>
            </w:r>
            <w:r>
              <w:rPr>
                <w:rFonts w:ascii="宋体" w:hAnsi="宋体" w:cs="宋体"/>
                <w:color w:val="000000"/>
                <w:sz w:val="20"/>
                <w:lang w:bidi="ar"/>
              </w:rPr>
              <w:t>提交产品来源渠道合法的证明文件。</w:t>
            </w:r>
          </w:p>
        </w:tc>
        <w:tc>
          <w:tcPr>
            <w:tcW w:w="235" w:type="pct"/>
            <w:vMerge/>
            <w:tcBorders>
              <w:left w:val="single" w:sz="4" w:space="0" w:color="000000"/>
              <w:right w:val="single" w:sz="4" w:space="0" w:color="000000"/>
            </w:tcBorders>
            <w:noWrap/>
            <w:vAlign w:val="center"/>
          </w:tcPr>
          <w:p w14:paraId="52BA1352"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4784071B"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2F117A3D" w14:textId="77777777" w:rsidR="00726C1C" w:rsidRDefault="00726C1C">
            <w:pPr>
              <w:jc w:val="center"/>
              <w:rPr>
                <w:rFonts w:ascii="宋体" w:hAnsi="宋体" w:cs="宋体"/>
                <w:color w:val="000000"/>
                <w:sz w:val="20"/>
              </w:rPr>
            </w:pPr>
          </w:p>
        </w:tc>
      </w:tr>
      <w:tr w:rsidR="00726C1C" w14:paraId="313792F2" w14:textId="77777777">
        <w:trPr>
          <w:trHeight w:val="310"/>
        </w:trPr>
        <w:tc>
          <w:tcPr>
            <w:tcW w:w="235" w:type="pct"/>
            <w:vMerge/>
            <w:tcBorders>
              <w:left w:val="single" w:sz="4" w:space="0" w:color="000000"/>
              <w:right w:val="single" w:sz="4" w:space="0" w:color="000000"/>
            </w:tcBorders>
            <w:vAlign w:val="center"/>
          </w:tcPr>
          <w:p w14:paraId="17BF7F38"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88038CC"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A0FBF74" w14:textId="77777777" w:rsidR="00726C1C" w:rsidRDefault="00CA35B8">
            <w:pPr>
              <w:widowControl/>
              <w:textAlignment w:val="center"/>
              <w:rPr>
                <w:rFonts w:ascii="宋体" w:hAnsi="宋体" w:cs="宋体"/>
                <w:b/>
                <w:bCs/>
                <w:color w:val="000000"/>
                <w:sz w:val="20"/>
              </w:rPr>
            </w:pPr>
            <w:r>
              <w:rPr>
                <w:rFonts w:ascii="宋体" w:hAnsi="宋体" w:cs="宋体" w:hint="eastAsia"/>
                <w:b/>
                <w:bCs/>
                <w:color w:val="000000"/>
                <w:kern w:val="0"/>
                <w:sz w:val="20"/>
                <w:lang w:bidi="ar"/>
              </w:rPr>
              <w:t>控制器</w:t>
            </w:r>
          </w:p>
        </w:tc>
        <w:tc>
          <w:tcPr>
            <w:tcW w:w="235" w:type="pct"/>
            <w:vMerge/>
            <w:tcBorders>
              <w:left w:val="single" w:sz="4" w:space="0" w:color="000000"/>
              <w:right w:val="single" w:sz="4" w:space="0" w:color="000000"/>
            </w:tcBorders>
            <w:noWrap/>
            <w:vAlign w:val="center"/>
          </w:tcPr>
          <w:p w14:paraId="29309AB6"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48ABFC3A"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08F81B2F" w14:textId="77777777" w:rsidR="00726C1C" w:rsidRDefault="00726C1C">
            <w:pPr>
              <w:jc w:val="center"/>
              <w:rPr>
                <w:rFonts w:ascii="宋体" w:hAnsi="宋体" w:cs="宋体"/>
                <w:color w:val="000000"/>
                <w:sz w:val="20"/>
              </w:rPr>
            </w:pPr>
          </w:p>
        </w:tc>
      </w:tr>
      <w:tr w:rsidR="00726C1C" w14:paraId="0015EF71" w14:textId="77777777">
        <w:trPr>
          <w:trHeight w:val="580"/>
        </w:trPr>
        <w:tc>
          <w:tcPr>
            <w:tcW w:w="235" w:type="pct"/>
            <w:vMerge/>
            <w:tcBorders>
              <w:left w:val="single" w:sz="4" w:space="0" w:color="000000"/>
              <w:right w:val="single" w:sz="4" w:space="0" w:color="000000"/>
            </w:tcBorders>
            <w:vAlign w:val="center"/>
          </w:tcPr>
          <w:p w14:paraId="3C0D2295"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EF491B5"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786B5F3"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（1）需</w:t>
            </w:r>
            <w:r>
              <w:rPr>
                <w:rFonts w:ascii="宋体" w:hAnsi="宋体" w:cs="宋体"/>
                <w:color w:val="000000"/>
                <w:sz w:val="20"/>
                <w:lang w:bidi="ar"/>
              </w:rPr>
              <w:t>采用标准 19 英寸金属结构机箱，机箱为后挂耳结构，上盖无螺钉安装:外壳防护等级符合GBIT 4280-2017中IP20的要求;采用纯硬件 FPGA 架构设计、运行稳定、可靠、高效；</w:t>
            </w:r>
          </w:p>
        </w:tc>
        <w:tc>
          <w:tcPr>
            <w:tcW w:w="235" w:type="pct"/>
            <w:vMerge/>
            <w:tcBorders>
              <w:left w:val="single" w:sz="4" w:space="0" w:color="000000"/>
              <w:right w:val="single" w:sz="4" w:space="0" w:color="000000"/>
            </w:tcBorders>
            <w:noWrap/>
            <w:vAlign w:val="center"/>
          </w:tcPr>
          <w:p w14:paraId="35FF2C61"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19565DCE"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21597623" w14:textId="77777777" w:rsidR="00726C1C" w:rsidRDefault="00726C1C">
            <w:pPr>
              <w:jc w:val="center"/>
              <w:rPr>
                <w:rFonts w:ascii="宋体" w:hAnsi="宋体" w:cs="宋体"/>
                <w:color w:val="000000"/>
                <w:sz w:val="20"/>
              </w:rPr>
            </w:pPr>
          </w:p>
        </w:tc>
      </w:tr>
      <w:tr w:rsidR="00726C1C" w14:paraId="06AD3A77" w14:textId="77777777">
        <w:trPr>
          <w:trHeight w:val="580"/>
        </w:trPr>
        <w:tc>
          <w:tcPr>
            <w:tcW w:w="235" w:type="pct"/>
            <w:vMerge/>
            <w:tcBorders>
              <w:left w:val="single" w:sz="4" w:space="0" w:color="000000"/>
              <w:right w:val="single" w:sz="4" w:space="0" w:color="000000"/>
            </w:tcBorders>
            <w:vAlign w:val="center"/>
          </w:tcPr>
          <w:p w14:paraId="648F638B"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BEAACC1"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4F246C0"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输入接口至少包括1路HDMI2.0+LOOP,2路HDMI1.3，1路USB3.0，最大可支持4096*2160@60HZ信号输入，支持选配1路3G-SDI（IN+LOOP）；</w:t>
            </w:r>
          </w:p>
        </w:tc>
        <w:tc>
          <w:tcPr>
            <w:tcW w:w="235" w:type="pct"/>
            <w:vMerge/>
            <w:tcBorders>
              <w:left w:val="single" w:sz="4" w:space="0" w:color="000000"/>
              <w:right w:val="single" w:sz="4" w:space="0" w:color="000000"/>
            </w:tcBorders>
            <w:noWrap/>
            <w:vAlign w:val="center"/>
          </w:tcPr>
          <w:p w14:paraId="7D90F71B"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3D64D253"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5FE59C62" w14:textId="77777777" w:rsidR="00726C1C" w:rsidRDefault="00726C1C">
            <w:pPr>
              <w:jc w:val="center"/>
              <w:rPr>
                <w:rFonts w:ascii="宋体" w:hAnsi="宋体" w:cs="宋体"/>
                <w:color w:val="000000"/>
                <w:sz w:val="20"/>
              </w:rPr>
            </w:pPr>
          </w:p>
        </w:tc>
      </w:tr>
      <w:tr w:rsidR="00726C1C" w14:paraId="2CCD642D" w14:textId="77777777">
        <w:trPr>
          <w:trHeight w:val="535"/>
        </w:trPr>
        <w:tc>
          <w:tcPr>
            <w:tcW w:w="235" w:type="pct"/>
            <w:vMerge/>
            <w:tcBorders>
              <w:left w:val="single" w:sz="4" w:space="0" w:color="000000"/>
              <w:right w:val="single" w:sz="4" w:space="0" w:color="000000"/>
            </w:tcBorders>
            <w:vAlign w:val="center"/>
          </w:tcPr>
          <w:p w14:paraId="3EA8990F"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504A645"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E6B8C64"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视频输出支持不少于6路千兆网口输出，1路10G-OPT光口，</w:t>
            </w:r>
            <w:proofErr w:type="gramStart"/>
            <w:r>
              <w:rPr>
                <w:rFonts w:ascii="宋体" w:hAnsi="宋体" w:cs="宋体"/>
                <w:color w:val="000000"/>
                <w:sz w:val="20"/>
                <w:lang w:bidi="ar"/>
              </w:rPr>
              <w:t>最大带载不</w:t>
            </w:r>
            <w:proofErr w:type="gramEnd"/>
            <w:r>
              <w:rPr>
                <w:rFonts w:ascii="宋体" w:hAnsi="宋体" w:cs="宋体"/>
                <w:color w:val="000000"/>
                <w:sz w:val="20"/>
                <w:lang w:bidi="ar"/>
              </w:rPr>
              <w:t>小于400</w:t>
            </w:r>
            <w:proofErr w:type="gramStart"/>
            <w:r>
              <w:rPr>
                <w:rFonts w:ascii="宋体" w:hAnsi="宋体" w:cs="宋体"/>
                <w:color w:val="000000"/>
                <w:sz w:val="20"/>
                <w:lang w:bidi="ar"/>
              </w:rPr>
              <w:t>万像</w:t>
            </w:r>
            <w:proofErr w:type="gramEnd"/>
            <w:r>
              <w:rPr>
                <w:rFonts w:ascii="宋体" w:hAnsi="宋体" w:cs="宋体"/>
                <w:color w:val="000000"/>
                <w:sz w:val="20"/>
                <w:lang w:bidi="ar"/>
              </w:rPr>
              <w:t>素，最宽支持10240,最高8192；</w:t>
            </w:r>
          </w:p>
        </w:tc>
        <w:tc>
          <w:tcPr>
            <w:tcW w:w="235" w:type="pct"/>
            <w:vMerge/>
            <w:tcBorders>
              <w:left w:val="single" w:sz="4" w:space="0" w:color="000000"/>
              <w:right w:val="single" w:sz="4" w:space="0" w:color="000000"/>
            </w:tcBorders>
            <w:noWrap/>
            <w:vAlign w:val="center"/>
          </w:tcPr>
          <w:p w14:paraId="7EF5C4AC"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3586ED80"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14521A73" w14:textId="77777777" w:rsidR="00726C1C" w:rsidRDefault="00726C1C">
            <w:pPr>
              <w:jc w:val="center"/>
              <w:rPr>
                <w:rFonts w:ascii="宋体" w:hAnsi="宋体" w:cs="宋体"/>
                <w:color w:val="000000"/>
                <w:sz w:val="20"/>
              </w:rPr>
            </w:pPr>
          </w:p>
        </w:tc>
      </w:tr>
      <w:tr w:rsidR="00726C1C" w14:paraId="60AF8EBD" w14:textId="77777777">
        <w:trPr>
          <w:trHeight w:val="535"/>
        </w:trPr>
        <w:tc>
          <w:tcPr>
            <w:tcW w:w="235" w:type="pct"/>
            <w:vMerge/>
            <w:tcBorders>
              <w:left w:val="single" w:sz="4" w:space="0" w:color="000000"/>
              <w:right w:val="single" w:sz="4" w:space="0" w:color="000000"/>
            </w:tcBorders>
            <w:vAlign w:val="center"/>
          </w:tcPr>
          <w:p w14:paraId="5E88E73D"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51C07A5"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F5E21C7"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音频输入</w:t>
            </w:r>
            <w:proofErr w:type="gramStart"/>
            <w:r>
              <w:rPr>
                <w:rFonts w:ascii="宋体" w:hAnsi="宋体" w:cs="宋体" w:hint="eastAsia"/>
                <w:color w:val="000000"/>
                <w:kern w:val="0"/>
                <w:sz w:val="20"/>
                <w:lang w:bidi="ar"/>
              </w:rPr>
              <w:t>需</w:t>
            </w:r>
            <w:r>
              <w:rPr>
                <w:rFonts w:ascii="宋体" w:hAnsi="宋体" w:cs="宋体"/>
                <w:color w:val="000000"/>
                <w:sz w:val="20"/>
                <w:lang w:bidi="ar"/>
              </w:rPr>
              <w:t>支持</w:t>
            </w:r>
            <w:proofErr w:type="gramEnd"/>
            <w:r>
              <w:rPr>
                <w:rFonts w:ascii="宋体" w:hAnsi="宋体" w:cs="宋体"/>
                <w:color w:val="000000"/>
                <w:sz w:val="20"/>
                <w:lang w:bidi="ar"/>
              </w:rPr>
              <w:t>视频口伴随音频输入及独立输入两种模式，音频输出支持网口扩展输出及3.5mm独立音频口输出；</w:t>
            </w:r>
          </w:p>
        </w:tc>
        <w:tc>
          <w:tcPr>
            <w:tcW w:w="235" w:type="pct"/>
            <w:vMerge/>
            <w:tcBorders>
              <w:left w:val="single" w:sz="4" w:space="0" w:color="000000"/>
              <w:right w:val="single" w:sz="4" w:space="0" w:color="000000"/>
            </w:tcBorders>
            <w:noWrap/>
            <w:vAlign w:val="center"/>
          </w:tcPr>
          <w:p w14:paraId="3942AB28"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4DACEB88"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7DD49D9D" w14:textId="77777777" w:rsidR="00726C1C" w:rsidRDefault="00726C1C">
            <w:pPr>
              <w:jc w:val="center"/>
              <w:rPr>
                <w:rFonts w:ascii="宋体" w:hAnsi="宋体" w:cs="宋体"/>
                <w:color w:val="000000"/>
                <w:sz w:val="20"/>
              </w:rPr>
            </w:pPr>
          </w:p>
        </w:tc>
      </w:tr>
      <w:tr w:rsidR="00726C1C" w14:paraId="77351319" w14:textId="77777777">
        <w:trPr>
          <w:trHeight w:val="535"/>
        </w:trPr>
        <w:tc>
          <w:tcPr>
            <w:tcW w:w="235" w:type="pct"/>
            <w:vMerge/>
            <w:tcBorders>
              <w:left w:val="single" w:sz="4" w:space="0" w:color="000000"/>
              <w:right w:val="single" w:sz="4" w:space="0" w:color="000000"/>
            </w:tcBorders>
            <w:vAlign w:val="center"/>
          </w:tcPr>
          <w:p w14:paraId="4A03C87E"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E2F6FD4"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CE1DAA0"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（5）</w:t>
            </w:r>
            <w:proofErr w:type="gramStart"/>
            <w:r>
              <w:rPr>
                <w:rFonts w:ascii="宋体" w:hAnsi="宋体" w:cs="宋体" w:hint="eastAsia"/>
                <w:color w:val="000000"/>
                <w:kern w:val="0"/>
                <w:sz w:val="20"/>
                <w:lang w:bidi="ar"/>
              </w:rPr>
              <w:t>需</w:t>
            </w:r>
            <w:r>
              <w:rPr>
                <w:rFonts w:ascii="宋体" w:hAnsi="宋体" w:cs="宋体"/>
                <w:color w:val="000000"/>
                <w:sz w:val="20"/>
                <w:lang w:bidi="ar"/>
              </w:rPr>
              <w:t>支持</w:t>
            </w:r>
            <w:proofErr w:type="gramEnd"/>
            <w:r>
              <w:rPr>
                <w:rFonts w:ascii="宋体" w:hAnsi="宋体" w:cs="宋体"/>
                <w:color w:val="000000"/>
                <w:sz w:val="20"/>
                <w:lang w:bidi="ar"/>
              </w:rPr>
              <w:t>输入源备份功能，主源丢失下，无需人为操作可自动切换</w:t>
            </w:r>
            <w:proofErr w:type="gramStart"/>
            <w:r>
              <w:rPr>
                <w:rFonts w:ascii="宋体" w:hAnsi="宋体" w:cs="宋体"/>
                <w:color w:val="000000"/>
                <w:sz w:val="20"/>
                <w:lang w:bidi="ar"/>
              </w:rPr>
              <w:t>至备源显示</w:t>
            </w:r>
            <w:proofErr w:type="gramEnd"/>
            <w:r>
              <w:rPr>
                <w:rFonts w:ascii="宋体" w:hAnsi="宋体" w:cs="宋体"/>
                <w:color w:val="000000"/>
                <w:sz w:val="20"/>
                <w:lang w:bidi="ar"/>
              </w:rPr>
              <w:t>，切换过程无黑屏；</w:t>
            </w:r>
          </w:p>
        </w:tc>
        <w:tc>
          <w:tcPr>
            <w:tcW w:w="235" w:type="pct"/>
            <w:vMerge/>
            <w:tcBorders>
              <w:left w:val="single" w:sz="4" w:space="0" w:color="000000"/>
              <w:right w:val="single" w:sz="4" w:space="0" w:color="000000"/>
            </w:tcBorders>
            <w:noWrap/>
            <w:vAlign w:val="center"/>
          </w:tcPr>
          <w:p w14:paraId="0F8D1853"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32EAE6B8"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78A1EE04" w14:textId="77777777" w:rsidR="00726C1C" w:rsidRDefault="00726C1C">
            <w:pPr>
              <w:jc w:val="center"/>
              <w:rPr>
                <w:rFonts w:ascii="宋体" w:hAnsi="宋体" w:cs="宋体"/>
                <w:color w:val="000000"/>
                <w:sz w:val="20"/>
              </w:rPr>
            </w:pPr>
          </w:p>
        </w:tc>
      </w:tr>
      <w:tr w:rsidR="00726C1C" w14:paraId="6BB4AD78" w14:textId="77777777">
        <w:trPr>
          <w:trHeight w:val="620"/>
        </w:trPr>
        <w:tc>
          <w:tcPr>
            <w:tcW w:w="235" w:type="pct"/>
            <w:vMerge/>
            <w:tcBorders>
              <w:left w:val="single" w:sz="4" w:space="0" w:color="000000"/>
              <w:right w:val="single" w:sz="4" w:space="0" w:color="000000"/>
            </w:tcBorders>
            <w:vAlign w:val="center"/>
          </w:tcPr>
          <w:p w14:paraId="4A2AABD4"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20EC6B2"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BE97CF8"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（6）</w:t>
            </w:r>
            <w:proofErr w:type="gramStart"/>
            <w:r>
              <w:rPr>
                <w:rFonts w:ascii="宋体" w:hAnsi="宋体" w:cs="宋体" w:hint="eastAsia"/>
                <w:color w:val="000000"/>
                <w:kern w:val="0"/>
                <w:sz w:val="20"/>
                <w:lang w:bidi="ar"/>
              </w:rPr>
              <w:t>需</w:t>
            </w:r>
            <w:r>
              <w:rPr>
                <w:rFonts w:ascii="宋体" w:hAnsi="宋体" w:cs="宋体"/>
                <w:color w:val="000000"/>
                <w:sz w:val="20"/>
                <w:lang w:bidi="ar"/>
              </w:rPr>
              <w:t>支持</w:t>
            </w:r>
            <w:proofErr w:type="gramEnd"/>
            <w:r>
              <w:rPr>
                <w:rFonts w:ascii="宋体" w:hAnsi="宋体" w:cs="宋体"/>
                <w:color w:val="000000"/>
                <w:sz w:val="20"/>
                <w:lang w:bidi="ar"/>
              </w:rPr>
              <w:t>144HZ</w:t>
            </w:r>
            <w:proofErr w:type="gramStart"/>
            <w:r>
              <w:rPr>
                <w:rFonts w:ascii="宋体" w:hAnsi="宋体" w:cs="宋体"/>
                <w:color w:val="000000"/>
                <w:sz w:val="20"/>
                <w:lang w:bidi="ar"/>
              </w:rPr>
              <w:t>高帧率</w:t>
            </w:r>
            <w:proofErr w:type="gramEnd"/>
            <w:r>
              <w:rPr>
                <w:rFonts w:ascii="宋体" w:hAnsi="宋体" w:cs="宋体"/>
                <w:color w:val="000000"/>
                <w:sz w:val="20"/>
                <w:lang w:bidi="ar"/>
              </w:rPr>
              <w:t>输入输出，输出支持插帧、抽帧、倍频（2倍频、3倍频、4倍频）功能，可将30HZ信号，倍频至120HZ输出；</w:t>
            </w:r>
          </w:p>
        </w:tc>
        <w:tc>
          <w:tcPr>
            <w:tcW w:w="235" w:type="pct"/>
            <w:vMerge/>
            <w:tcBorders>
              <w:left w:val="single" w:sz="4" w:space="0" w:color="000000"/>
              <w:right w:val="single" w:sz="4" w:space="0" w:color="000000"/>
            </w:tcBorders>
            <w:noWrap/>
            <w:vAlign w:val="center"/>
          </w:tcPr>
          <w:p w14:paraId="776C1BEB"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097800E2"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5BC690FA" w14:textId="77777777" w:rsidR="00726C1C" w:rsidRDefault="00726C1C">
            <w:pPr>
              <w:jc w:val="center"/>
              <w:rPr>
                <w:rFonts w:ascii="宋体" w:hAnsi="宋体" w:cs="宋体"/>
                <w:color w:val="000000"/>
                <w:sz w:val="20"/>
              </w:rPr>
            </w:pPr>
          </w:p>
        </w:tc>
      </w:tr>
      <w:tr w:rsidR="00726C1C" w14:paraId="3EB44707" w14:textId="77777777">
        <w:trPr>
          <w:trHeight w:val="540"/>
        </w:trPr>
        <w:tc>
          <w:tcPr>
            <w:tcW w:w="235" w:type="pct"/>
            <w:vMerge/>
            <w:tcBorders>
              <w:left w:val="single" w:sz="4" w:space="0" w:color="000000"/>
              <w:right w:val="single" w:sz="4" w:space="0" w:color="000000"/>
            </w:tcBorders>
            <w:vAlign w:val="center"/>
          </w:tcPr>
          <w:p w14:paraId="0D6FCEF4"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56331F2"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97FD973"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（7）</w:t>
            </w:r>
            <w:proofErr w:type="gramStart"/>
            <w:r>
              <w:rPr>
                <w:rFonts w:ascii="宋体" w:hAnsi="宋体" w:cs="宋体"/>
                <w:color w:val="000000"/>
                <w:sz w:val="20"/>
                <w:lang w:bidi="ar"/>
              </w:rPr>
              <w:t>图层能力</w:t>
            </w:r>
            <w:proofErr w:type="gramEnd"/>
            <w:r>
              <w:rPr>
                <w:rFonts w:ascii="宋体" w:hAnsi="宋体" w:cs="宋体"/>
                <w:color w:val="000000"/>
                <w:sz w:val="20"/>
                <w:lang w:bidi="ar"/>
              </w:rPr>
              <w:t>：最大可支持不少于6个2K</w:t>
            </w:r>
            <w:proofErr w:type="gramStart"/>
            <w:r>
              <w:rPr>
                <w:rFonts w:ascii="宋体" w:hAnsi="宋体" w:cs="宋体"/>
                <w:color w:val="000000"/>
                <w:sz w:val="20"/>
                <w:lang w:bidi="ar"/>
              </w:rPr>
              <w:t>图层或</w:t>
            </w:r>
            <w:proofErr w:type="gramEnd"/>
            <w:r>
              <w:rPr>
                <w:rFonts w:ascii="宋体" w:hAnsi="宋体" w:cs="宋体"/>
                <w:color w:val="000000"/>
                <w:sz w:val="20"/>
                <w:lang w:bidi="ar"/>
              </w:rPr>
              <w:t>1个4K</w:t>
            </w:r>
            <w:proofErr w:type="gramStart"/>
            <w:r>
              <w:rPr>
                <w:rFonts w:ascii="宋体" w:hAnsi="宋体" w:cs="宋体"/>
                <w:color w:val="000000"/>
                <w:sz w:val="20"/>
                <w:lang w:bidi="ar"/>
              </w:rPr>
              <w:t>图层</w:t>
            </w:r>
            <w:proofErr w:type="gramEnd"/>
            <w:r>
              <w:rPr>
                <w:rFonts w:ascii="宋体" w:hAnsi="宋体" w:cs="宋体"/>
                <w:color w:val="000000"/>
                <w:sz w:val="20"/>
                <w:lang w:bidi="ar"/>
              </w:rPr>
              <w:t>+2个2K图层，全部</w:t>
            </w:r>
            <w:proofErr w:type="gramStart"/>
            <w:r>
              <w:rPr>
                <w:rFonts w:ascii="宋体" w:hAnsi="宋体" w:cs="宋体"/>
                <w:color w:val="000000"/>
                <w:sz w:val="20"/>
                <w:lang w:bidi="ar"/>
              </w:rPr>
              <w:t>图层大小</w:t>
            </w:r>
            <w:proofErr w:type="gramEnd"/>
            <w:r>
              <w:rPr>
                <w:rFonts w:ascii="宋体" w:hAnsi="宋体" w:cs="宋体"/>
                <w:color w:val="000000"/>
                <w:sz w:val="20"/>
                <w:lang w:bidi="ar"/>
              </w:rPr>
              <w:t>和位置可单独调节。4K接口输入2K信号，按2K</w:t>
            </w:r>
            <w:proofErr w:type="gramStart"/>
            <w:r>
              <w:rPr>
                <w:rFonts w:ascii="宋体" w:hAnsi="宋体" w:cs="宋体"/>
                <w:color w:val="000000"/>
                <w:sz w:val="20"/>
                <w:lang w:bidi="ar"/>
              </w:rPr>
              <w:t>图层计算图层</w:t>
            </w:r>
            <w:proofErr w:type="gramEnd"/>
            <w:r>
              <w:rPr>
                <w:rFonts w:ascii="宋体" w:hAnsi="宋体" w:cs="宋体"/>
                <w:color w:val="000000"/>
                <w:sz w:val="20"/>
                <w:lang w:bidi="ar"/>
              </w:rPr>
              <w:t>资源；</w:t>
            </w:r>
          </w:p>
        </w:tc>
        <w:tc>
          <w:tcPr>
            <w:tcW w:w="235" w:type="pct"/>
            <w:vMerge/>
            <w:tcBorders>
              <w:left w:val="single" w:sz="4" w:space="0" w:color="000000"/>
              <w:right w:val="single" w:sz="4" w:space="0" w:color="000000"/>
            </w:tcBorders>
            <w:noWrap/>
            <w:vAlign w:val="center"/>
          </w:tcPr>
          <w:p w14:paraId="58C5BDA9"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3509CEAB"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544A3A88" w14:textId="77777777" w:rsidR="00726C1C" w:rsidRDefault="00726C1C">
            <w:pPr>
              <w:jc w:val="center"/>
              <w:rPr>
                <w:rFonts w:ascii="宋体" w:hAnsi="宋体" w:cs="宋体"/>
                <w:color w:val="000000"/>
                <w:sz w:val="20"/>
              </w:rPr>
            </w:pPr>
          </w:p>
        </w:tc>
      </w:tr>
      <w:tr w:rsidR="00726C1C" w14:paraId="02FBE3F6" w14:textId="77777777">
        <w:trPr>
          <w:trHeight w:val="1080"/>
        </w:trPr>
        <w:tc>
          <w:tcPr>
            <w:tcW w:w="235" w:type="pct"/>
            <w:vMerge/>
            <w:tcBorders>
              <w:left w:val="single" w:sz="4" w:space="0" w:color="000000"/>
              <w:right w:val="single" w:sz="4" w:space="0" w:color="000000"/>
            </w:tcBorders>
            <w:vAlign w:val="center"/>
          </w:tcPr>
          <w:p w14:paraId="2515A64B"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A99616A"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93AF4FF"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（8）</w:t>
            </w:r>
            <w:proofErr w:type="gramStart"/>
            <w:r>
              <w:rPr>
                <w:rFonts w:ascii="宋体" w:hAnsi="宋体" w:cs="宋体" w:hint="eastAsia"/>
                <w:color w:val="000000"/>
                <w:kern w:val="0"/>
                <w:sz w:val="20"/>
                <w:lang w:bidi="ar"/>
              </w:rPr>
              <w:t>需</w:t>
            </w:r>
            <w:r>
              <w:rPr>
                <w:rFonts w:ascii="宋体" w:hAnsi="宋体" w:cs="宋体"/>
                <w:color w:val="000000"/>
                <w:sz w:val="20"/>
                <w:lang w:bidi="ar"/>
              </w:rPr>
              <w:t>支持</w:t>
            </w:r>
            <w:proofErr w:type="gramEnd"/>
            <w:r>
              <w:rPr>
                <w:rFonts w:ascii="宋体" w:hAnsi="宋体" w:cs="宋体"/>
                <w:color w:val="000000"/>
                <w:sz w:val="20"/>
                <w:lang w:bidi="ar"/>
              </w:rPr>
              <w:t>U盘即插即播功能，最大支持4K级（3840*2160@60fps）图片和视频的流畅播放，播放列表计切换效果支持自定义编排，最多支持20余种图片切换特效；</w:t>
            </w:r>
          </w:p>
        </w:tc>
        <w:tc>
          <w:tcPr>
            <w:tcW w:w="235" w:type="pct"/>
            <w:vMerge/>
            <w:tcBorders>
              <w:left w:val="single" w:sz="4" w:space="0" w:color="000000"/>
              <w:right w:val="single" w:sz="4" w:space="0" w:color="000000"/>
            </w:tcBorders>
            <w:noWrap/>
            <w:vAlign w:val="center"/>
          </w:tcPr>
          <w:p w14:paraId="65D5E481"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59AC0B18"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38327694" w14:textId="77777777" w:rsidR="00726C1C" w:rsidRDefault="00726C1C">
            <w:pPr>
              <w:jc w:val="center"/>
              <w:rPr>
                <w:rFonts w:ascii="宋体" w:hAnsi="宋体" w:cs="宋体"/>
                <w:color w:val="000000"/>
                <w:sz w:val="20"/>
              </w:rPr>
            </w:pPr>
          </w:p>
        </w:tc>
      </w:tr>
      <w:tr w:rsidR="00726C1C" w14:paraId="32EF3E87" w14:textId="77777777">
        <w:trPr>
          <w:trHeight w:val="31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1464FFD4" w14:textId="77777777" w:rsidR="00726C1C" w:rsidRDefault="00CA35B8">
            <w:pPr>
              <w:widowControl/>
              <w:jc w:val="center"/>
              <w:textAlignment w:val="center"/>
              <w:rPr>
                <w:rFonts w:ascii="宋体" w:hAnsi="宋体" w:cs="宋体"/>
                <w:color w:val="000000"/>
                <w:sz w:val="20"/>
              </w:rPr>
            </w:pPr>
            <w:r>
              <w:rPr>
                <w:rFonts w:ascii="宋体" w:hAnsi="宋体" w:cs="宋体"/>
                <w:color w:val="000000"/>
                <w:kern w:val="0"/>
                <w:sz w:val="20"/>
                <w:lang w:bidi="ar"/>
              </w:rPr>
              <w:t>2</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01B728FC"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计算机</w:t>
            </w:r>
          </w:p>
        </w:tc>
        <w:tc>
          <w:tcPr>
            <w:tcW w:w="3437" w:type="pct"/>
            <w:tcBorders>
              <w:top w:val="single" w:sz="4" w:space="0" w:color="000000"/>
              <w:left w:val="single" w:sz="4" w:space="0" w:color="000000"/>
              <w:bottom w:val="single" w:sz="4" w:space="0" w:color="000000"/>
              <w:right w:val="single" w:sz="4" w:space="0" w:color="000000"/>
            </w:tcBorders>
            <w:vAlign w:val="center"/>
          </w:tcPr>
          <w:p w14:paraId="6AAC022B"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sz w:val="20"/>
                <w:lang w:bidi="ar"/>
              </w:rPr>
              <w:t>★</w:t>
            </w:r>
            <w:r>
              <w:rPr>
                <w:rFonts w:ascii="宋体" w:hAnsi="宋体" w:cs="宋体"/>
                <w:color w:val="000000"/>
                <w:sz w:val="20"/>
                <w:lang w:bidi="ar"/>
              </w:rPr>
              <w:t>CPU：i7-13代以上CPU；主频≥2.1GHz，核心数≥16核；</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63DC156C"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kern w:val="0"/>
                <w:sz w:val="20"/>
                <w:lang w:bidi="ar"/>
              </w:rPr>
              <w:t>0</w:t>
            </w:r>
          </w:p>
        </w:tc>
        <w:tc>
          <w:tcPr>
            <w:tcW w:w="236" w:type="pct"/>
            <w:vMerge w:val="restart"/>
            <w:tcBorders>
              <w:top w:val="single" w:sz="4" w:space="0" w:color="000000"/>
              <w:left w:val="single" w:sz="4" w:space="0" w:color="000000"/>
              <w:bottom w:val="single" w:sz="4" w:space="0" w:color="000000"/>
              <w:right w:val="single" w:sz="4" w:space="0" w:color="000000"/>
            </w:tcBorders>
            <w:vAlign w:val="center"/>
          </w:tcPr>
          <w:p w14:paraId="0D2EAD00"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23" w:type="pct"/>
            <w:vMerge w:val="restart"/>
            <w:tcBorders>
              <w:top w:val="single" w:sz="4" w:space="0" w:color="000000"/>
              <w:left w:val="single" w:sz="4" w:space="0" w:color="000000"/>
              <w:bottom w:val="single" w:sz="4" w:space="0" w:color="000000"/>
              <w:right w:val="single" w:sz="4" w:space="0" w:color="000000"/>
            </w:tcBorders>
            <w:vAlign w:val="center"/>
          </w:tcPr>
          <w:p w14:paraId="52AF8788"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教室1</w:t>
            </w:r>
            <w:r>
              <w:rPr>
                <w:rFonts w:ascii="宋体" w:hAnsi="宋体" w:cs="宋体"/>
                <w:color w:val="000000"/>
                <w:kern w:val="0"/>
                <w:sz w:val="20"/>
                <w:lang w:bidi="ar"/>
              </w:rPr>
              <w:t>0</w:t>
            </w:r>
          </w:p>
        </w:tc>
      </w:tr>
      <w:tr w:rsidR="00726C1C" w14:paraId="616FCE7E"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F3E9DE2"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03B9C9A"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9F38DF2"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主板：≥760以上芯片组；</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F995A21"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92355F7"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BA5C47D" w14:textId="77777777" w:rsidR="00726C1C" w:rsidRDefault="00726C1C">
            <w:pPr>
              <w:jc w:val="center"/>
              <w:rPr>
                <w:rFonts w:ascii="宋体" w:hAnsi="宋体" w:cs="宋体"/>
                <w:color w:val="000000"/>
                <w:sz w:val="20"/>
              </w:rPr>
            </w:pPr>
          </w:p>
        </w:tc>
      </w:tr>
      <w:tr w:rsidR="00726C1C" w14:paraId="441858C1"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951A4DF"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C2EC478"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934180B"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内存：≥16GB DDR4内存；</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E8B3FEE"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7F205071"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5BB0E18" w14:textId="77777777" w:rsidR="00726C1C" w:rsidRDefault="00726C1C">
            <w:pPr>
              <w:jc w:val="center"/>
              <w:rPr>
                <w:rFonts w:ascii="宋体" w:hAnsi="宋体" w:cs="宋体"/>
                <w:color w:val="000000"/>
                <w:sz w:val="20"/>
              </w:rPr>
            </w:pPr>
          </w:p>
        </w:tc>
      </w:tr>
      <w:tr w:rsidR="00726C1C" w14:paraId="26276491"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511BA21"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41E71E8"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F04BD1A"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显卡：≥2G显卡，带HDMI接口；</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3D776E5"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0BF910FA"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6D0CFBDE" w14:textId="77777777" w:rsidR="00726C1C" w:rsidRDefault="00726C1C">
            <w:pPr>
              <w:jc w:val="center"/>
              <w:rPr>
                <w:rFonts w:ascii="宋体" w:hAnsi="宋体" w:cs="宋体"/>
                <w:color w:val="000000"/>
                <w:sz w:val="20"/>
              </w:rPr>
            </w:pPr>
          </w:p>
        </w:tc>
      </w:tr>
      <w:tr w:rsidR="00726C1C" w14:paraId="2983E822"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049DE53"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CE2F337"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9994F62"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（5）</w:t>
            </w:r>
            <w:r>
              <w:rPr>
                <w:rFonts w:ascii="宋体" w:hAnsi="宋体" w:cs="宋体"/>
                <w:color w:val="000000"/>
                <w:sz w:val="20"/>
                <w:lang w:bidi="ar"/>
              </w:rPr>
              <w:t>硬盘：≥512G SSD+1T机械；</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9874A9A"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645D448"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FED9BEF" w14:textId="77777777" w:rsidR="00726C1C" w:rsidRDefault="00726C1C">
            <w:pPr>
              <w:jc w:val="center"/>
              <w:rPr>
                <w:rFonts w:ascii="宋体" w:hAnsi="宋体" w:cs="宋体"/>
                <w:color w:val="000000"/>
                <w:sz w:val="20"/>
              </w:rPr>
            </w:pPr>
          </w:p>
        </w:tc>
      </w:tr>
      <w:tr w:rsidR="00726C1C" w14:paraId="5CC1783C"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46D1EB1"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93F4AF0"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C2A9C78"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（6）</w:t>
            </w:r>
            <w:r>
              <w:rPr>
                <w:rFonts w:ascii="宋体" w:hAnsi="宋体" w:cs="宋体"/>
                <w:color w:val="000000"/>
                <w:sz w:val="20"/>
                <w:lang w:bidi="ar"/>
              </w:rPr>
              <w:t>网卡：集成千兆有线网卡；集成5.1声道声卡</w:t>
            </w:r>
            <w:r>
              <w:rPr>
                <w:rFonts w:ascii="宋体" w:hAnsi="宋体" w:cs="宋体" w:hint="eastAsia"/>
                <w:color w:val="000000"/>
                <w:sz w:val="20"/>
                <w:lang w:bidi="ar"/>
              </w:rPr>
              <w:t>，</w:t>
            </w:r>
            <w:proofErr w:type="gramStart"/>
            <w:r>
              <w:rPr>
                <w:rFonts w:ascii="宋体" w:hAnsi="宋体" w:cs="宋体" w:hint="eastAsia"/>
                <w:color w:val="000000"/>
                <w:sz w:val="20"/>
                <w:lang w:bidi="ar"/>
              </w:rPr>
              <w:t>标配</w:t>
            </w:r>
            <w:proofErr w:type="gramEnd"/>
            <w:r>
              <w:rPr>
                <w:rFonts w:ascii="宋体" w:hAnsi="宋体" w:cs="宋体"/>
                <w:color w:val="000000"/>
                <w:sz w:val="20"/>
                <w:lang w:bidi="ar"/>
              </w:rPr>
              <w:t>USB键鼠</w:t>
            </w:r>
            <w:r>
              <w:rPr>
                <w:rFonts w:ascii="宋体" w:hAnsi="宋体" w:cs="宋体" w:hint="eastAsia"/>
                <w:color w:val="000000"/>
                <w:sz w:val="20"/>
                <w:lang w:bidi="ar"/>
              </w:rPr>
              <w:t>；</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9C1AC25"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65F5C75A"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20EDC594" w14:textId="77777777" w:rsidR="00726C1C" w:rsidRDefault="00726C1C">
            <w:pPr>
              <w:jc w:val="center"/>
              <w:rPr>
                <w:rFonts w:ascii="宋体" w:hAnsi="宋体" w:cs="宋体"/>
                <w:color w:val="000000"/>
                <w:sz w:val="20"/>
              </w:rPr>
            </w:pPr>
          </w:p>
        </w:tc>
      </w:tr>
      <w:tr w:rsidR="00726C1C" w14:paraId="29FB7815"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52E7BDA"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3521CCE"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027F708"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（7）</w:t>
            </w:r>
            <w:r>
              <w:rPr>
                <w:rFonts w:ascii="宋体" w:hAnsi="宋体" w:cs="宋体"/>
                <w:color w:val="000000"/>
                <w:sz w:val="20"/>
                <w:lang w:bidi="ar"/>
              </w:rPr>
              <w:t>接口：≥7个USB接口、1*HDMI接口、1*DP；</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83CD2D5"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07128EB"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203B9CCF" w14:textId="77777777" w:rsidR="00726C1C" w:rsidRDefault="00726C1C">
            <w:pPr>
              <w:jc w:val="center"/>
              <w:rPr>
                <w:rFonts w:ascii="宋体" w:hAnsi="宋体" w:cs="宋体"/>
                <w:color w:val="000000"/>
                <w:sz w:val="20"/>
              </w:rPr>
            </w:pPr>
          </w:p>
        </w:tc>
      </w:tr>
      <w:tr w:rsidR="00726C1C" w14:paraId="4D8F7FEC" w14:textId="77777777">
        <w:trPr>
          <w:trHeight w:val="32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F3A9107"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4DA7362"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B897F7E"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（8）</w:t>
            </w:r>
            <w:r>
              <w:rPr>
                <w:rFonts w:ascii="宋体" w:hAnsi="宋体" w:cs="宋体"/>
                <w:color w:val="000000"/>
                <w:sz w:val="20"/>
                <w:lang w:bidi="ar"/>
              </w:rPr>
              <w:t>电源：≥500W节能电源；</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4ECFF94"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7315C5E0"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25551EE8" w14:textId="77777777" w:rsidR="00726C1C" w:rsidRDefault="00726C1C">
            <w:pPr>
              <w:jc w:val="center"/>
              <w:rPr>
                <w:rFonts w:ascii="宋体" w:hAnsi="宋体" w:cs="宋体"/>
                <w:color w:val="000000"/>
                <w:sz w:val="20"/>
              </w:rPr>
            </w:pPr>
          </w:p>
        </w:tc>
      </w:tr>
      <w:tr w:rsidR="00726C1C" w14:paraId="1B8DC142"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52B722E"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EC80256"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A0E7CDA"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（9）</w:t>
            </w:r>
            <w:r>
              <w:rPr>
                <w:rFonts w:ascii="宋体" w:hAnsi="宋体" w:cs="宋体"/>
                <w:color w:val="000000"/>
                <w:sz w:val="20"/>
                <w:lang w:bidi="ar"/>
              </w:rPr>
              <w:t>机箱：≤15L标准塔式机箱，</w:t>
            </w:r>
            <w:proofErr w:type="gramStart"/>
            <w:r>
              <w:rPr>
                <w:rFonts w:ascii="宋体" w:hAnsi="宋体" w:cs="宋体"/>
                <w:color w:val="000000"/>
                <w:sz w:val="20"/>
                <w:lang w:bidi="ar"/>
              </w:rPr>
              <w:t>免工具</w:t>
            </w:r>
            <w:proofErr w:type="gramEnd"/>
            <w:r>
              <w:rPr>
                <w:rFonts w:ascii="宋体" w:hAnsi="宋体" w:cs="宋体"/>
                <w:color w:val="000000"/>
                <w:sz w:val="20"/>
                <w:lang w:bidi="ar"/>
              </w:rPr>
              <w:t xml:space="preserve">拆卸/运维； </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8D88858"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65F366F1"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5C116A0" w14:textId="77777777" w:rsidR="00726C1C" w:rsidRDefault="00726C1C">
            <w:pPr>
              <w:jc w:val="center"/>
              <w:rPr>
                <w:rFonts w:ascii="宋体" w:hAnsi="宋体" w:cs="宋体"/>
                <w:color w:val="000000"/>
                <w:sz w:val="20"/>
              </w:rPr>
            </w:pPr>
          </w:p>
        </w:tc>
      </w:tr>
      <w:tr w:rsidR="00726C1C" w14:paraId="0835FDD2"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83BBF3E"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7248531"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F167034"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（10）显示器</w:t>
            </w:r>
            <w:r>
              <w:rPr>
                <w:rFonts w:ascii="宋体" w:hAnsi="宋体" w:cs="宋体"/>
                <w:color w:val="000000"/>
                <w:sz w:val="20"/>
                <w:lang w:bidi="ar"/>
              </w:rPr>
              <w:t>≥23.8寸低蓝光显示器，需配置适配显示器万向支架，将显示器固定于讲桌桌面之上；</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ADB7F10"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61A67289"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984D6EC" w14:textId="77777777" w:rsidR="00726C1C" w:rsidRDefault="00726C1C">
            <w:pPr>
              <w:jc w:val="center"/>
              <w:rPr>
                <w:rFonts w:ascii="宋体" w:hAnsi="宋体" w:cs="宋体"/>
                <w:color w:val="000000"/>
                <w:sz w:val="20"/>
              </w:rPr>
            </w:pPr>
          </w:p>
        </w:tc>
      </w:tr>
      <w:tr w:rsidR="00726C1C" w14:paraId="4261FD15"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A570BDA"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86E6444"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E0955C6" w14:textId="0A573B60"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（11）</w:t>
            </w:r>
            <w:proofErr w:type="gramStart"/>
            <w:r w:rsidR="00290CD6">
              <w:rPr>
                <w:rFonts w:ascii="宋体" w:hAnsi="宋体" w:cs="宋体" w:hint="eastAsia"/>
                <w:color w:val="000000"/>
                <w:kern w:val="0"/>
                <w:sz w:val="20"/>
                <w:lang w:bidi="ar"/>
              </w:rPr>
              <w:t>配蓝牙接收器</w:t>
            </w:r>
            <w:proofErr w:type="gramEnd"/>
            <w:r w:rsidR="00290CD6">
              <w:rPr>
                <w:rFonts w:ascii="宋体" w:hAnsi="宋体" w:cs="宋体" w:hint="eastAsia"/>
                <w:color w:val="000000"/>
                <w:kern w:val="0"/>
                <w:sz w:val="20"/>
                <w:lang w:bidi="ar"/>
              </w:rPr>
              <w:t>、双模无线鼠标，</w:t>
            </w:r>
            <w:r>
              <w:rPr>
                <w:rFonts w:ascii="宋体" w:hAnsi="宋体" w:cs="宋体" w:hint="eastAsia"/>
                <w:color w:val="000000"/>
                <w:kern w:val="0"/>
                <w:sz w:val="20"/>
                <w:lang w:bidi="ar"/>
              </w:rPr>
              <w:t>安装学校提供的操作系统</w:t>
            </w:r>
            <w:r w:rsidR="00290CD6">
              <w:rPr>
                <w:rFonts w:ascii="宋体" w:hAnsi="宋体" w:cs="宋体" w:hint="eastAsia"/>
                <w:color w:val="000000"/>
                <w:kern w:val="0"/>
                <w:sz w:val="20"/>
                <w:lang w:bidi="ar"/>
              </w:rPr>
              <w:t>；</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72C7B4D"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708301CD"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6CE90497" w14:textId="77777777" w:rsidR="00726C1C" w:rsidRDefault="00726C1C">
            <w:pPr>
              <w:jc w:val="center"/>
              <w:rPr>
                <w:rFonts w:ascii="宋体" w:hAnsi="宋体" w:cs="宋体"/>
                <w:color w:val="000000"/>
                <w:sz w:val="20"/>
              </w:rPr>
            </w:pPr>
          </w:p>
        </w:tc>
      </w:tr>
      <w:tr w:rsidR="00726C1C" w14:paraId="2678218D"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436DB95"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792AB83"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0CA85E7"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（12）</w:t>
            </w:r>
            <w:r>
              <w:rPr>
                <w:rFonts w:ascii="宋体" w:hAnsi="宋体" w:cs="宋体"/>
                <w:color w:val="000000"/>
                <w:sz w:val="20"/>
                <w:lang w:bidi="ar"/>
              </w:rPr>
              <w:t>提交产品来源渠道合法的证明文件。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47FA312"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7F9FAD32"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2BC45831" w14:textId="77777777" w:rsidR="00726C1C" w:rsidRDefault="00726C1C">
            <w:pPr>
              <w:jc w:val="center"/>
              <w:rPr>
                <w:rFonts w:ascii="宋体" w:hAnsi="宋体" w:cs="宋体"/>
                <w:color w:val="000000"/>
                <w:sz w:val="20"/>
              </w:rPr>
            </w:pPr>
          </w:p>
        </w:tc>
      </w:tr>
      <w:tr w:rsidR="00726C1C" w14:paraId="0092A674"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69ABD837" w14:textId="77777777" w:rsidR="00726C1C" w:rsidRDefault="00CA35B8">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二、扩声系统</w:t>
            </w:r>
          </w:p>
        </w:tc>
      </w:tr>
      <w:tr w:rsidR="00726C1C" w14:paraId="72ED11A6" w14:textId="77777777">
        <w:trPr>
          <w:trHeight w:val="31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150855E8" w14:textId="77777777" w:rsidR="00726C1C" w:rsidRDefault="00CA35B8">
            <w:pPr>
              <w:widowControl/>
              <w:jc w:val="center"/>
              <w:textAlignment w:val="center"/>
              <w:rPr>
                <w:rFonts w:ascii="宋体" w:hAnsi="宋体" w:cs="宋体"/>
                <w:sz w:val="20"/>
              </w:rPr>
            </w:pPr>
            <w:r>
              <w:rPr>
                <w:rFonts w:ascii="宋体" w:hAnsi="宋体" w:cs="宋体"/>
                <w:kern w:val="0"/>
                <w:sz w:val="20"/>
                <w:lang w:bidi="ar"/>
              </w:rPr>
              <w:t>3</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7BD46DBC" w14:textId="77777777" w:rsidR="00726C1C" w:rsidRDefault="00CA35B8">
            <w:pPr>
              <w:widowControl/>
              <w:jc w:val="center"/>
              <w:textAlignment w:val="center"/>
              <w:rPr>
                <w:rFonts w:ascii="宋体" w:hAnsi="宋体" w:cs="宋体"/>
                <w:sz w:val="20"/>
              </w:rPr>
            </w:pPr>
            <w:r>
              <w:rPr>
                <w:rFonts w:ascii="宋体" w:hAnsi="宋体" w:cs="宋体" w:hint="eastAsia"/>
                <w:kern w:val="0"/>
                <w:sz w:val="20"/>
                <w:lang w:bidi="ar"/>
              </w:rPr>
              <w:t>音柱</w:t>
            </w:r>
          </w:p>
        </w:tc>
        <w:tc>
          <w:tcPr>
            <w:tcW w:w="3437" w:type="pct"/>
            <w:tcBorders>
              <w:top w:val="single" w:sz="4" w:space="0" w:color="000000"/>
              <w:left w:val="single" w:sz="4" w:space="0" w:color="000000"/>
              <w:bottom w:val="single" w:sz="4" w:space="0" w:color="000000"/>
              <w:right w:val="single" w:sz="4" w:space="0" w:color="000000"/>
            </w:tcBorders>
            <w:vAlign w:val="center"/>
          </w:tcPr>
          <w:p w14:paraId="1F82C371"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（1）</w:t>
            </w:r>
            <w:r>
              <w:rPr>
                <w:rFonts w:ascii="宋体" w:hAnsi="宋体" w:cs="宋体"/>
                <w:sz w:val="20"/>
                <w:lang w:bidi="ar"/>
              </w:rPr>
              <w:t>频率范围：不低于70Hz~20kHz（-10dB）；</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769084C3" w14:textId="77777777" w:rsidR="00726C1C" w:rsidRDefault="00CA35B8">
            <w:pPr>
              <w:widowControl/>
              <w:jc w:val="center"/>
              <w:textAlignment w:val="center"/>
              <w:rPr>
                <w:rFonts w:ascii="宋体" w:hAnsi="宋体" w:cs="宋体"/>
                <w:sz w:val="20"/>
              </w:rPr>
            </w:pPr>
            <w:r>
              <w:rPr>
                <w:rFonts w:ascii="宋体" w:hAnsi="宋体" w:cs="宋体" w:hint="eastAsia"/>
                <w:kern w:val="0"/>
                <w:sz w:val="20"/>
                <w:lang w:bidi="ar"/>
              </w:rPr>
              <w:t>32</w:t>
            </w:r>
          </w:p>
        </w:tc>
        <w:tc>
          <w:tcPr>
            <w:tcW w:w="236" w:type="pct"/>
            <w:vMerge w:val="restart"/>
            <w:tcBorders>
              <w:top w:val="single" w:sz="4" w:space="0" w:color="000000"/>
              <w:left w:val="single" w:sz="4" w:space="0" w:color="000000"/>
              <w:bottom w:val="single" w:sz="4" w:space="0" w:color="000000"/>
              <w:right w:val="single" w:sz="4" w:space="0" w:color="000000"/>
            </w:tcBorders>
            <w:vAlign w:val="center"/>
          </w:tcPr>
          <w:p w14:paraId="21422E51" w14:textId="77777777" w:rsidR="00726C1C" w:rsidRDefault="00CA35B8">
            <w:pPr>
              <w:widowControl/>
              <w:jc w:val="center"/>
              <w:textAlignment w:val="center"/>
              <w:rPr>
                <w:rFonts w:ascii="宋体" w:hAnsi="宋体" w:cs="宋体"/>
                <w:sz w:val="20"/>
              </w:rPr>
            </w:pPr>
            <w:r>
              <w:rPr>
                <w:rFonts w:ascii="宋体" w:hAnsi="宋体" w:cs="宋体" w:hint="eastAsia"/>
                <w:kern w:val="0"/>
                <w:sz w:val="20"/>
                <w:lang w:bidi="ar"/>
              </w:rPr>
              <w:t>只</w:t>
            </w:r>
          </w:p>
        </w:tc>
        <w:tc>
          <w:tcPr>
            <w:tcW w:w="523" w:type="pct"/>
            <w:vMerge w:val="restart"/>
            <w:tcBorders>
              <w:top w:val="single" w:sz="4" w:space="0" w:color="000000"/>
              <w:left w:val="single" w:sz="4" w:space="0" w:color="000000"/>
              <w:bottom w:val="single" w:sz="4" w:space="0" w:color="000000"/>
              <w:right w:val="single" w:sz="4" w:space="0" w:color="000000"/>
            </w:tcBorders>
            <w:vAlign w:val="center"/>
          </w:tcPr>
          <w:p w14:paraId="02F7AE79" w14:textId="77777777" w:rsidR="00726C1C" w:rsidRDefault="00CA35B8">
            <w:pPr>
              <w:widowControl/>
              <w:jc w:val="center"/>
              <w:textAlignment w:val="center"/>
              <w:rPr>
                <w:rFonts w:ascii="宋体" w:hAnsi="宋体" w:cs="宋体"/>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教室8，每间教室</w:t>
            </w:r>
            <w:r>
              <w:rPr>
                <w:rFonts w:ascii="宋体" w:hAnsi="宋体" w:cs="宋体"/>
                <w:color w:val="000000"/>
                <w:kern w:val="0"/>
                <w:sz w:val="20"/>
                <w:lang w:bidi="ar"/>
              </w:rPr>
              <w:t>4</w:t>
            </w:r>
            <w:r>
              <w:rPr>
                <w:rFonts w:ascii="宋体" w:hAnsi="宋体" w:cs="宋体" w:hint="eastAsia"/>
                <w:color w:val="000000"/>
                <w:kern w:val="0"/>
                <w:sz w:val="20"/>
                <w:lang w:bidi="ar"/>
              </w:rPr>
              <w:t>只</w:t>
            </w:r>
          </w:p>
        </w:tc>
      </w:tr>
      <w:tr w:rsidR="00726C1C" w14:paraId="0367154D"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BCB0845" w14:textId="77777777" w:rsidR="00726C1C" w:rsidRDefault="00726C1C">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708E5F5" w14:textId="77777777" w:rsidR="00726C1C" w:rsidRDefault="00726C1C">
            <w:pPr>
              <w:jc w:val="center"/>
              <w:rPr>
                <w:rFonts w:ascii="宋体" w:hAnsi="宋体" w:cs="宋体"/>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B6AA5E4"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（2）</w:t>
            </w:r>
            <w:r>
              <w:rPr>
                <w:rFonts w:ascii="宋体" w:hAnsi="宋体" w:cs="宋体"/>
                <w:sz w:val="20"/>
                <w:lang w:bidi="ar"/>
              </w:rPr>
              <w:t>驱动单元：不少于LF：4x4.5" 25芯90磁，HF：1*1"25</w:t>
            </w:r>
            <w:proofErr w:type="gramStart"/>
            <w:r>
              <w:rPr>
                <w:rFonts w:ascii="宋体" w:hAnsi="宋体" w:cs="宋体"/>
                <w:sz w:val="20"/>
                <w:lang w:bidi="ar"/>
              </w:rPr>
              <w:t>芯钕磁高音</w:t>
            </w:r>
            <w:proofErr w:type="gramEnd"/>
            <w:r>
              <w:rPr>
                <w:rFonts w:ascii="宋体" w:hAnsi="宋体" w:cs="宋体"/>
                <w:sz w:val="20"/>
                <w:lang w:bidi="ar"/>
              </w:rPr>
              <w:t>；</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56B1D61" w14:textId="77777777" w:rsidR="00726C1C" w:rsidRDefault="00726C1C">
            <w:pPr>
              <w:jc w:val="center"/>
              <w:rPr>
                <w:rFonts w:ascii="宋体" w:hAnsi="宋体" w:cs="宋体"/>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3952EE53" w14:textId="77777777" w:rsidR="00726C1C" w:rsidRDefault="00726C1C">
            <w:pPr>
              <w:jc w:val="center"/>
              <w:rPr>
                <w:rFonts w:ascii="宋体" w:hAnsi="宋体" w:cs="宋体"/>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D8DC90F" w14:textId="77777777" w:rsidR="00726C1C" w:rsidRDefault="00726C1C">
            <w:pPr>
              <w:jc w:val="center"/>
              <w:rPr>
                <w:rFonts w:ascii="宋体" w:hAnsi="宋体" w:cs="宋体"/>
                <w:sz w:val="20"/>
              </w:rPr>
            </w:pPr>
          </w:p>
        </w:tc>
      </w:tr>
      <w:tr w:rsidR="00726C1C" w14:paraId="436570B4"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4A8DE13" w14:textId="77777777" w:rsidR="00726C1C" w:rsidRDefault="00726C1C">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D5C5418" w14:textId="77777777" w:rsidR="00726C1C" w:rsidRDefault="00726C1C">
            <w:pPr>
              <w:jc w:val="center"/>
              <w:rPr>
                <w:rFonts w:ascii="宋体" w:hAnsi="宋体" w:cs="宋体"/>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A130AB6"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（3）</w:t>
            </w:r>
            <w:r>
              <w:rPr>
                <w:rFonts w:ascii="宋体" w:hAnsi="宋体" w:cs="宋体"/>
                <w:sz w:val="20"/>
                <w:lang w:bidi="ar"/>
              </w:rPr>
              <w:t>最大声压级：≥117dB；</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78EDAD6" w14:textId="77777777" w:rsidR="00726C1C" w:rsidRDefault="00726C1C">
            <w:pPr>
              <w:jc w:val="center"/>
              <w:rPr>
                <w:rFonts w:ascii="宋体" w:hAnsi="宋体" w:cs="宋体"/>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2E6DFABE" w14:textId="77777777" w:rsidR="00726C1C" w:rsidRDefault="00726C1C">
            <w:pPr>
              <w:jc w:val="center"/>
              <w:rPr>
                <w:rFonts w:ascii="宋体" w:hAnsi="宋体" w:cs="宋体"/>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C390AF0" w14:textId="77777777" w:rsidR="00726C1C" w:rsidRDefault="00726C1C">
            <w:pPr>
              <w:jc w:val="center"/>
              <w:rPr>
                <w:rFonts w:ascii="宋体" w:hAnsi="宋体" w:cs="宋体"/>
                <w:sz w:val="20"/>
              </w:rPr>
            </w:pPr>
          </w:p>
        </w:tc>
      </w:tr>
      <w:tr w:rsidR="00726C1C" w14:paraId="3B5BD584"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5A1893A" w14:textId="77777777" w:rsidR="00726C1C" w:rsidRDefault="00726C1C">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11A35C2" w14:textId="77777777" w:rsidR="00726C1C" w:rsidRDefault="00726C1C">
            <w:pPr>
              <w:jc w:val="center"/>
              <w:rPr>
                <w:rFonts w:ascii="宋体" w:hAnsi="宋体" w:cs="宋体"/>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58D3C74"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（4）</w:t>
            </w:r>
            <w:r>
              <w:rPr>
                <w:rFonts w:ascii="宋体" w:hAnsi="宋体" w:cs="宋体"/>
                <w:sz w:val="20"/>
                <w:lang w:bidi="ar"/>
              </w:rPr>
              <w:t>额定功率：≥200W；</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654F3FA" w14:textId="77777777" w:rsidR="00726C1C" w:rsidRDefault="00726C1C">
            <w:pPr>
              <w:jc w:val="center"/>
              <w:rPr>
                <w:rFonts w:ascii="宋体" w:hAnsi="宋体" w:cs="宋体"/>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74207C62" w14:textId="77777777" w:rsidR="00726C1C" w:rsidRDefault="00726C1C">
            <w:pPr>
              <w:jc w:val="center"/>
              <w:rPr>
                <w:rFonts w:ascii="宋体" w:hAnsi="宋体" w:cs="宋体"/>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D50AF25" w14:textId="77777777" w:rsidR="00726C1C" w:rsidRDefault="00726C1C">
            <w:pPr>
              <w:jc w:val="center"/>
              <w:rPr>
                <w:rFonts w:ascii="宋体" w:hAnsi="宋体" w:cs="宋体"/>
                <w:sz w:val="20"/>
              </w:rPr>
            </w:pPr>
          </w:p>
        </w:tc>
      </w:tr>
      <w:tr w:rsidR="00726C1C" w14:paraId="39B0627F"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D1AEFD6" w14:textId="77777777" w:rsidR="00726C1C" w:rsidRDefault="00726C1C">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D6FB824" w14:textId="77777777" w:rsidR="00726C1C" w:rsidRDefault="00726C1C">
            <w:pPr>
              <w:jc w:val="center"/>
              <w:rPr>
                <w:rFonts w:ascii="宋体" w:hAnsi="宋体" w:cs="宋体"/>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1F7F6EC"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（5）</w:t>
            </w:r>
            <w:r>
              <w:rPr>
                <w:rFonts w:ascii="宋体" w:hAnsi="宋体" w:cs="宋体"/>
                <w:sz w:val="20"/>
                <w:lang w:bidi="ar"/>
              </w:rPr>
              <w:t>标称阻抗：8Ω；</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0C89E45" w14:textId="77777777" w:rsidR="00726C1C" w:rsidRDefault="00726C1C">
            <w:pPr>
              <w:jc w:val="center"/>
              <w:rPr>
                <w:rFonts w:ascii="宋体" w:hAnsi="宋体" w:cs="宋体"/>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2B6C6B13" w14:textId="77777777" w:rsidR="00726C1C" w:rsidRDefault="00726C1C">
            <w:pPr>
              <w:jc w:val="center"/>
              <w:rPr>
                <w:rFonts w:ascii="宋体" w:hAnsi="宋体" w:cs="宋体"/>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79547F9B" w14:textId="77777777" w:rsidR="00726C1C" w:rsidRDefault="00726C1C">
            <w:pPr>
              <w:jc w:val="center"/>
              <w:rPr>
                <w:rFonts w:ascii="宋体" w:hAnsi="宋体" w:cs="宋体"/>
                <w:sz w:val="20"/>
              </w:rPr>
            </w:pPr>
          </w:p>
        </w:tc>
      </w:tr>
      <w:tr w:rsidR="00726C1C" w14:paraId="3BE011C4" w14:textId="77777777">
        <w:trPr>
          <w:trHeight w:val="9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EBF63B3" w14:textId="77777777" w:rsidR="00726C1C" w:rsidRDefault="00726C1C">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F60A165" w14:textId="77777777" w:rsidR="00726C1C" w:rsidRDefault="00726C1C">
            <w:pPr>
              <w:jc w:val="center"/>
              <w:rPr>
                <w:rFonts w:ascii="宋体" w:hAnsi="宋体" w:cs="宋体"/>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91C7196"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（6）</w:t>
            </w:r>
            <w:r>
              <w:rPr>
                <w:rFonts w:ascii="宋体" w:hAnsi="宋体" w:cs="宋体"/>
                <w:sz w:val="20"/>
                <w:lang w:bidi="ar"/>
              </w:rPr>
              <w:t>扩散角度(-6dB)：不劣于H160°*V20°；</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33E75C9" w14:textId="77777777" w:rsidR="00726C1C" w:rsidRDefault="00726C1C">
            <w:pPr>
              <w:jc w:val="center"/>
              <w:rPr>
                <w:rFonts w:ascii="宋体" w:hAnsi="宋体" w:cs="宋体"/>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6E39883E" w14:textId="77777777" w:rsidR="00726C1C" w:rsidRDefault="00726C1C">
            <w:pPr>
              <w:jc w:val="center"/>
              <w:rPr>
                <w:rFonts w:ascii="宋体" w:hAnsi="宋体" w:cs="宋体"/>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02CA5C4" w14:textId="77777777" w:rsidR="00726C1C" w:rsidRDefault="00726C1C">
            <w:pPr>
              <w:jc w:val="center"/>
              <w:rPr>
                <w:rFonts w:ascii="宋体" w:hAnsi="宋体" w:cs="宋体"/>
                <w:sz w:val="20"/>
              </w:rPr>
            </w:pPr>
          </w:p>
        </w:tc>
      </w:tr>
      <w:tr w:rsidR="00726C1C" w14:paraId="38F62A39"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E166392" w14:textId="77777777" w:rsidR="00726C1C" w:rsidRDefault="00726C1C">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BF6A9EF" w14:textId="77777777" w:rsidR="00726C1C" w:rsidRDefault="00726C1C">
            <w:pPr>
              <w:jc w:val="center"/>
              <w:rPr>
                <w:rFonts w:ascii="宋体" w:hAnsi="宋体" w:cs="宋体"/>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0E2241F"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（7）</w:t>
            </w:r>
            <w:r>
              <w:rPr>
                <w:rFonts w:ascii="宋体" w:hAnsi="宋体" w:cs="宋体"/>
                <w:sz w:val="20"/>
                <w:lang w:bidi="ar"/>
              </w:rPr>
              <w:t>提交产品来源渠道合法的证明文件。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E907B20" w14:textId="77777777" w:rsidR="00726C1C" w:rsidRDefault="00726C1C">
            <w:pPr>
              <w:jc w:val="center"/>
              <w:rPr>
                <w:rFonts w:ascii="宋体" w:hAnsi="宋体" w:cs="宋体"/>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27D04781" w14:textId="77777777" w:rsidR="00726C1C" w:rsidRDefault="00726C1C">
            <w:pPr>
              <w:jc w:val="center"/>
              <w:rPr>
                <w:rFonts w:ascii="宋体" w:hAnsi="宋体" w:cs="宋体"/>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7C53E146" w14:textId="77777777" w:rsidR="00726C1C" w:rsidRDefault="00726C1C">
            <w:pPr>
              <w:jc w:val="center"/>
              <w:rPr>
                <w:rFonts w:ascii="宋体" w:hAnsi="宋体" w:cs="宋体"/>
                <w:sz w:val="20"/>
              </w:rPr>
            </w:pPr>
          </w:p>
        </w:tc>
      </w:tr>
      <w:tr w:rsidR="00726C1C" w14:paraId="121E5CD1" w14:textId="77777777">
        <w:trPr>
          <w:trHeight w:val="31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56BEA6D8" w14:textId="77777777" w:rsidR="00726C1C" w:rsidRDefault="00CA35B8">
            <w:pPr>
              <w:widowControl/>
              <w:jc w:val="center"/>
              <w:textAlignment w:val="center"/>
              <w:rPr>
                <w:rFonts w:ascii="宋体" w:hAnsi="宋体" w:cs="宋体"/>
                <w:sz w:val="20"/>
              </w:rPr>
            </w:pPr>
            <w:r>
              <w:rPr>
                <w:rFonts w:ascii="宋体" w:hAnsi="宋体" w:cs="宋体"/>
                <w:kern w:val="0"/>
                <w:sz w:val="20"/>
                <w:lang w:bidi="ar"/>
              </w:rPr>
              <w:t>4</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6B139A03" w14:textId="77777777" w:rsidR="00726C1C" w:rsidRDefault="00CA35B8">
            <w:pPr>
              <w:widowControl/>
              <w:jc w:val="center"/>
              <w:textAlignment w:val="center"/>
              <w:rPr>
                <w:rFonts w:ascii="宋体" w:hAnsi="宋体" w:cs="宋体"/>
                <w:sz w:val="20"/>
              </w:rPr>
            </w:pPr>
            <w:r>
              <w:rPr>
                <w:rFonts w:ascii="宋体" w:hAnsi="宋体" w:cs="宋体" w:hint="eastAsia"/>
                <w:kern w:val="0"/>
                <w:sz w:val="20"/>
                <w:lang w:bidi="ar"/>
              </w:rPr>
              <w:t>全频音箱</w:t>
            </w:r>
          </w:p>
        </w:tc>
        <w:tc>
          <w:tcPr>
            <w:tcW w:w="3437" w:type="pct"/>
            <w:tcBorders>
              <w:top w:val="single" w:sz="4" w:space="0" w:color="000000"/>
              <w:left w:val="single" w:sz="4" w:space="0" w:color="000000"/>
              <w:bottom w:val="single" w:sz="4" w:space="0" w:color="000000"/>
              <w:right w:val="single" w:sz="4" w:space="0" w:color="000000"/>
            </w:tcBorders>
          </w:tcPr>
          <w:p w14:paraId="6A08545B"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（1）频响范围：不劣于60Hz-20KHz</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5C991D38"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8</w:t>
            </w:r>
          </w:p>
        </w:tc>
        <w:tc>
          <w:tcPr>
            <w:tcW w:w="236" w:type="pct"/>
            <w:vMerge w:val="restart"/>
            <w:tcBorders>
              <w:top w:val="single" w:sz="4" w:space="0" w:color="000000"/>
              <w:left w:val="single" w:sz="4" w:space="0" w:color="000000"/>
              <w:bottom w:val="single" w:sz="4" w:space="0" w:color="000000"/>
              <w:right w:val="single" w:sz="4" w:space="0" w:color="000000"/>
            </w:tcBorders>
            <w:vAlign w:val="center"/>
          </w:tcPr>
          <w:p w14:paraId="7902D857"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只</w:t>
            </w:r>
          </w:p>
        </w:tc>
        <w:tc>
          <w:tcPr>
            <w:tcW w:w="523" w:type="pct"/>
            <w:vMerge w:val="restart"/>
            <w:tcBorders>
              <w:top w:val="single" w:sz="4" w:space="0" w:color="000000"/>
              <w:left w:val="single" w:sz="4" w:space="0" w:color="000000"/>
              <w:bottom w:val="single" w:sz="4" w:space="0" w:color="000000"/>
              <w:right w:val="single" w:sz="4" w:space="0" w:color="000000"/>
            </w:tcBorders>
            <w:vAlign w:val="center"/>
          </w:tcPr>
          <w:p w14:paraId="7D326A21" w14:textId="77777777" w:rsidR="00726C1C" w:rsidRDefault="00CA35B8">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综合楼综合楼</w:t>
            </w:r>
            <w:proofErr w:type="gramEnd"/>
            <w:r>
              <w:rPr>
                <w:rFonts w:ascii="宋体" w:hAnsi="宋体" w:cs="宋体" w:hint="eastAsia"/>
                <w:color w:val="000000"/>
                <w:kern w:val="0"/>
                <w:sz w:val="20"/>
                <w:lang w:bidi="ar"/>
              </w:rPr>
              <w:t>教室9</w:t>
            </w:r>
            <w:r>
              <w:rPr>
                <w:rFonts w:hint="eastAsia"/>
              </w:rPr>
              <w:t>~</w:t>
            </w:r>
            <w:r>
              <w:rPr>
                <w:rFonts w:ascii="宋体" w:hAnsi="宋体" w:cs="宋体" w:hint="eastAsia"/>
                <w:color w:val="000000"/>
                <w:kern w:val="0"/>
                <w:sz w:val="20"/>
                <w:lang w:bidi="ar"/>
              </w:rPr>
              <w:t>教室1</w:t>
            </w:r>
            <w:r>
              <w:rPr>
                <w:rFonts w:ascii="宋体" w:hAnsi="宋体" w:cs="宋体"/>
                <w:color w:val="000000"/>
                <w:kern w:val="0"/>
                <w:sz w:val="20"/>
                <w:lang w:bidi="ar"/>
              </w:rPr>
              <w:t>0</w:t>
            </w:r>
            <w:r>
              <w:rPr>
                <w:rFonts w:ascii="宋体" w:hAnsi="宋体" w:cs="宋体" w:hint="eastAsia"/>
                <w:color w:val="000000"/>
                <w:kern w:val="0"/>
                <w:sz w:val="20"/>
                <w:lang w:bidi="ar"/>
              </w:rPr>
              <w:t>，每间教室</w:t>
            </w:r>
            <w:r>
              <w:rPr>
                <w:rFonts w:ascii="宋体" w:hAnsi="宋体" w:cs="宋体"/>
                <w:color w:val="000000"/>
                <w:kern w:val="0"/>
                <w:sz w:val="20"/>
                <w:lang w:bidi="ar"/>
              </w:rPr>
              <w:t>4</w:t>
            </w:r>
            <w:r>
              <w:rPr>
                <w:rFonts w:ascii="宋体" w:hAnsi="宋体" w:cs="宋体" w:hint="eastAsia"/>
                <w:color w:val="000000"/>
                <w:kern w:val="0"/>
                <w:sz w:val="20"/>
                <w:lang w:bidi="ar"/>
              </w:rPr>
              <w:t>只</w:t>
            </w:r>
          </w:p>
        </w:tc>
      </w:tr>
      <w:tr w:rsidR="00726C1C" w14:paraId="2DC4D493"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1DB75E6" w14:textId="77777777" w:rsidR="00726C1C" w:rsidRDefault="00726C1C">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B46C654" w14:textId="77777777" w:rsidR="00726C1C" w:rsidRDefault="00726C1C">
            <w:pPr>
              <w:jc w:val="center"/>
              <w:rPr>
                <w:rFonts w:ascii="宋体" w:hAnsi="宋体" w:cs="宋体"/>
                <w:sz w:val="20"/>
              </w:rPr>
            </w:pPr>
          </w:p>
        </w:tc>
        <w:tc>
          <w:tcPr>
            <w:tcW w:w="3437" w:type="pct"/>
            <w:tcBorders>
              <w:top w:val="single" w:sz="4" w:space="0" w:color="000000"/>
              <w:left w:val="single" w:sz="4" w:space="0" w:color="000000"/>
              <w:bottom w:val="single" w:sz="4" w:space="0" w:color="000000"/>
              <w:right w:val="single" w:sz="4" w:space="0" w:color="000000"/>
            </w:tcBorders>
          </w:tcPr>
          <w:p w14:paraId="7533732F"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（2）驱动单元：不小于1个10英寸低频单元，不小于1个1.75英寸高频单元；</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1D6B6C7"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352ECEEE"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FC543BF" w14:textId="77777777" w:rsidR="00726C1C" w:rsidRDefault="00726C1C">
            <w:pPr>
              <w:jc w:val="center"/>
              <w:rPr>
                <w:rFonts w:ascii="宋体" w:hAnsi="宋体" w:cs="宋体"/>
                <w:color w:val="000000"/>
                <w:sz w:val="20"/>
              </w:rPr>
            </w:pPr>
          </w:p>
        </w:tc>
      </w:tr>
      <w:tr w:rsidR="00726C1C" w14:paraId="46852D13"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31BCB3D" w14:textId="77777777" w:rsidR="00726C1C" w:rsidRDefault="00726C1C">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C50DA13" w14:textId="77777777" w:rsidR="00726C1C" w:rsidRDefault="00726C1C">
            <w:pPr>
              <w:jc w:val="center"/>
              <w:rPr>
                <w:rFonts w:ascii="宋体" w:hAnsi="宋体" w:cs="宋体"/>
                <w:sz w:val="20"/>
              </w:rPr>
            </w:pPr>
          </w:p>
        </w:tc>
        <w:tc>
          <w:tcPr>
            <w:tcW w:w="3437" w:type="pct"/>
            <w:tcBorders>
              <w:top w:val="single" w:sz="4" w:space="0" w:color="000000"/>
              <w:left w:val="single" w:sz="4" w:space="0" w:color="000000"/>
              <w:bottom w:val="single" w:sz="4" w:space="0" w:color="000000"/>
              <w:right w:val="single" w:sz="4" w:space="0" w:color="000000"/>
            </w:tcBorders>
          </w:tcPr>
          <w:p w14:paraId="14CAC892"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（3）最大声压级：≥120dB</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27D4F52"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C58E52A"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95C5712" w14:textId="77777777" w:rsidR="00726C1C" w:rsidRDefault="00726C1C">
            <w:pPr>
              <w:jc w:val="center"/>
              <w:rPr>
                <w:rFonts w:ascii="宋体" w:hAnsi="宋体" w:cs="宋体"/>
                <w:color w:val="000000"/>
                <w:sz w:val="20"/>
              </w:rPr>
            </w:pPr>
          </w:p>
        </w:tc>
      </w:tr>
      <w:tr w:rsidR="00726C1C" w14:paraId="42CE64C2"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E1EFC14" w14:textId="77777777" w:rsidR="00726C1C" w:rsidRDefault="00726C1C">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5B984BA" w14:textId="77777777" w:rsidR="00726C1C" w:rsidRDefault="00726C1C">
            <w:pPr>
              <w:jc w:val="center"/>
              <w:rPr>
                <w:rFonts w:ascii="宋体" w:hAnsi="宋体" w:cs="宋体"/>
                <w:sz w:val="20"/>
              </w:rPr>
            </w:pPr>
          </w:p>
        </w:tc>
        <w:tc>
          <w:tcPr>
            <w:tcW w:w="3437" w:type="pct"/>
            <w:tcBorders>
              <w:top w:val="single" w:sz="4" w:space="0" w:color="000000"/>
              <w:left w:val="single" w:sz="4" w:space="0" w:color="000000"/>
              <w:bottom w:val="single" w:sz="4" w:space="0" w:color="000000"/>
              <w:right w:val="single" w:sz="4" w:space="0" w:color="000000"/>
            </w:tcBorders>
          </w:tcPr>
          <w:p w14:paraId="392597FB"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（4）额定功率：≥250W</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2444BCD"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411CEC96"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DAD0CBD" w14:textId="77777777" w:rsidR="00726C1C" w:rsidRDefault="00726C1C">
            <w:pPr>
              <w:jc w:val="center"/>
              <w:rPr>
                <w:rFonts w:ascii="宋体" w:hAnsi="宋体" w:cs="宋体"/>
                <w:color w:val="000000"/>
                <w:sz w:val="20"/>
              </w:rPr>
            </w:pPr>
          </w:p>
        </w:tc>
      </w:tr>
      <w:tr w:rsidR="00726C1C" w14:paraId="694FD9D5"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2FC45DD" w14:textId="77777777" w:rsidR="00726C1C" w:rsidRDefault="00726C1C">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310EB88" w14:textId="77777777" w:rsidR="00726C1C" w:rsidRDefault="00726C1C">
            <w:pPr>
              <w:jc w:val="center"/>
              <w:rPr>
                <w:rFonts w:ascii="宋体" w:hAnsi="宋体" w:cs="宋体"/>
                <w:sz w:val="20"/>
              </w:rPr>
            </w:pPr>
          </w:p>
        </w:tc>
        <w:tc>
          <w:tcPr>
            <w:tcW w:w="3437" w:type="pct"/>
            <w:tcBorders>
              <w:top w:val="single" w:sz="4" w:space="0" w:color="000000"/>
              <w:left w:val="single" w:sz="4" w:space="0" w:color="000000"/>
              <w:bottom w:val="single" w:sz="4" w:space="0" w:color="000000"/>
              <w:right w:val="single" w:sz="4" w:space="0" w:color="000000"/>
            </w:tcBorders>
          </w:tcPr>
          <w:p w14:paraId="5B287562"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（5）灵敏度：≥97dB</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A2C0B31"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46B6216E"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42D4F81" w14:textId="77777777" w:rsidR="00726C1C" w:rsidRDefault="00726C1C">
            <w:pPr>
              <w:jc w:val="center"/>
              <w:rPr>
                <w:rFonts w:ascii="宋体" w:hAnsi="宋体" w:cs="宋体"/>
                <w:color w:val="000000"/>
                <w:sz w:val="20"/>
              </w:rPr>
            </w:pPr>
          </w:p>
        </w:tc>
      </w:tr>
      <w:tr w:rsidR="00726C1C" w14:paraId="08B93032"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764B5A4" w14:textId="77777777" w:rsidR="00726C1C" w:rsidRDefault="00726C1C">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D9938AF" w14:textId="77777777" w:rsidR="00726C1C" w:rsidRDefault="00726C1C">
            <w:pPr>
              <w:jc w:val="center"/>
              <w:rPr>
                <w:rFonts w:ascii="宋体" w:hAnsi="宋体" w:cs="宋体"/>
                <w:sz w:val="20"/>
              </w:rPr>
            </w:pPr>
          </w:p>
        </w:tc>
        <w:tc>
          <w:tcPr>
            <w:tcW w:w="3437" w:type="pct"/>
            <w:tcBorders>
              <w:top w:val="single" w:sz="4" w:space="0" w:color="000000"/>
              <w:left w:val="single" w:sz="4" w:space="0" w:color="000000"/>
              <w:bottom w:val="single" w:sz="4" w:space="0" w:color="000000"/>
              <w:right w:val="single" w:sz="4" w:space="0" w:color="000000"/>
            </w:tcBorders>
          </w:tcPr>
          <w:p w14:paraId="6A205ED3"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（6）阻抗：8Ω；</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6E2A8E7"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7076A777"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30382AF" w14:textId="77777777" w:rsidR="00726C1C" w:rsidRDefault="00726C1C">
            <w:pPr>
              <w:jc w:val="center"/>
              <w:rPr>
                <w:rFonts w:ascii="宋体" w:hAnsi="宋体" w:cs="宋体"/>
                <w:color w:val="000000"/>
                <w:sz w:val="20"/>
              </w:rPr>
            </w:pPr>
          </w:p>
        </w:tc>
      </w:tr>
      <w:tr w:rsidR="00726C1C" w14:paraId="1525CD18"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37A9F9E" w14:textId="77777777" w:rsidR="00726C1C" w:rsidRDefault="00726C1C">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24A45BE" w14:textId="77777777" w:rsidR="00726C1C" w:rsidRDefault="00726C1C">
            <w:pPr>
              <w:jc w:val="center"/>
              <w:rPr>
                <w:rFonts w:ascii="宋体" w:hAnsi="宋体" w:cs="宋体"/>
                <w:sz w:val="20"/>
              </w:rPr>
            </w:pPr>
          </w:p>
        </w:tc>
        <w:tc>
          <w:tcPr>
            <w:tcW w:w="3437" w:type="pct"/>
            <w:tcBorders>
              <w:top w:val="single" w:sz="4" w:space="0" w:color="000000"/>
              <w:left w:val="single" w:sz="4" w:space="0" w:color="000000"/>
              <w:bottom w:val="single" w:sz="4" w:space="0" w:color="000000"/>
              <w:right w:val="single" w:sz="4" w:space="0" w:color="000000"/>
            </w:tcBorders>
          </w:tcPr>
          <w:p w14:paraId="06625F98"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（7）扩散角度：水平≥90°，垂直≥50°；</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6FA0E55"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42048AA0"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346FB5C" w14:textId="77777777" w:rsidR="00726C1C" w:rsidRDefault="00726C1C">
            <w:pPr>
              <w:jc w:val="center"/>
              <w:rPr>
                <w:rFonts w:ascii="宋体" w:hAnsi="宋体" w:cs="宋体"/>
                <w:color w:val="000000"/>
                <w:sz w:val="20"/>
              </w:rPr>
            </w:pPr>
          </w:p>
        </w:tc>
      </w:tr>
      <w:tr w:rsidR="00726C1C" w14:paraId="63337E35"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639CEEF" w14:textId="77777777" w:rsidR="00726C1C" w:rsidRDefault="00726C1C">
            <w:pPr>
              <w:jc w:val="center"/>
              <w:rPr>
                <w:rFonts w:ascii="宋体" w:hAnsi="宋体" w:cs="宋体"/>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2C49006" w14:textId="77777777" w:rsidR="00726C1C" w:rsidRDefault="00726C1C">
            <w:pPr>
              <w:jc w:val="center"/>
              <w:rPr>
                <w:rFonts w:ascii="宋体" w:hAnsi="宋体" w:cs="宋体"/>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9D610EB"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（8）</w:t>
            </w:r>
            <w:r>
              <w:rPr>
                <w:rFonts w:ascii="宋体" w:hAnsi="宋体" w:cs="宋体"/>
                <w:sz w:val="20"/>
                <w:lang w:bidi="ar"/>
              </w:rPr>
              <w:t>提交产品来源渠道合法的证明文件。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453DFF1"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20C2C87D"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6B923621" w14:textId="77777777" w:rsidR="00726C1C" w:rsidRDefault="00726C1C">
            <w:pPr>
              <w:jc w:val="center"/>
              <w:rPr>
                <w:rFonts w:ascii="宋体" w:hAnsi="宋体" w:cs="宋体"/>
                <w:color w:val="000000"/>
                <w:sz w:val="20"/>
              </w:rPr>
            </w:pPr>
          </w:p>
        </w:tc>
      </w:tr>
      <w:tr w:rsidR="00726C1C" w14:paraId="77D9133C" w14:textId="77777777">
        <w:trPr>
          <w:trHeight w:val="535"/>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497D9896"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5</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72538A75"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功放</w:t>
            </w:r>
          </w:p>
        </w:tc>
        <w:tc>
          <w:tcPr>
            <w:tcW w:w="3437" w:type="pct"/>
            <w:tcBorders>
              <w:top w:val="single" w:sz="4" w:space="0" w:color="000000"/>
              <w:left w:val="single" w:sz="4" w:space="0" w:color="000000"/>
              <w:bottom w:val="single" w:sz="4" w:space="0" w:color="000000"/>
              <w:right w:val="single" w:sz="4" w:space="0" w:color="000000"/>
            </w:tcBorders>
          </w:tcPr>
          <w:p w14:paraId="09F38DCA"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（1）额定功率：立体声8Ω：≥450W×4，立体声4Ω：≥765W×4，立体声2Ω：≥1300W×4，桥接8Ω：≥1530W×2；</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5F93256B"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kern w:val="0"/>
                <w:sz w:val="20"/>
                <w:lang w:bidi="ar"/>
              </w:rPr>
              <w:t>0</w:t>
            </w:r>
          </w:p>
        </w:tc>
        <w:tc>
          <w:tcPr>
            <w:tcW w:w="236" w:type="pct"/>
            <w:vMerge w:val="restart"/>
            <w:tcBorders>
              <w:top w:val="single" w:sz="4" w:space="0" w:color="000000"/>
              <w:left w:val="single" w:sz="4" w:space="0" w:color="000000"/>
              <w:bottom w:val="single" w:sz="4" w:space="0" w:color="000000"/>
              <w:right w:val="single" w:sz="4" w:space="0" w:color="000000"/>
            </w:tcBorders>
            <w:vAlign w:val="center"/>
          </w:tcPr>
          <w:p w14:paraId="2B0F6C10"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23" w:type="pct"/>
            <w:vMerge w:val="restart"/>
            <w:tcBorders>
              <w:top w:val="single" w:sz="4" w:space="0" w:color="000000"/>
              <w:left w:val="single" w:sz="4" w:space="0" w:color="000000"/>
              <w:bottom w:val="single" w:sz="4" w:space="0" w:color="000000"/>
              <w:right w:val="single" w:sz="4" w:space="0" w:color="000000"/>
            </w:tcBorders>
            <w:vAlign w:val="center"/>
          </w:tcPr>
          <w:p w14:paraId="09B174C3"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726C1C" w14:paraId="05CA5A39"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DC3E00D"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E774B48"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018FECF7"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（2）信噪比：≥105dB；</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982711D"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6C3A0D8C"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A26990E" w14:textId="77777777" w:rsidR="00726C1C" w:rsidRDefault="00726C1C">
            <w:pPr>
              <w:jc w:val="center"/>
              <w:rPr>
                <w:rFonts w:ascii="宋体" w:hAnsi="宋体" w:cs="宋体"/>
                <w:color w:val="000000"/>
                <w:sz w:val="20"/>
              </w:rPr>
            </w:pPr>
          </w:p>
        </w:tc>
      </w:tr>
      <w:tr w:rsidR="00726C1C" w14:paraId="51EBD5A5"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EF3EFA9"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F3DEDA7"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75D2EF8A"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（3）失真度THD：≤0.01%；</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83C7319"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02186A91"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7DBCE00A" w14:textId="77777777" w:rsidR="00726C1C" w:rsidRDefault="00726C1C">
            <w:pPr>
              <w:jc w:val="center"/>
              <w:rPr>
                <w:rFonts w:ascii="宋体" w:hAnsi="宋体" w:cs="宋体"/>
                <w:color w:val="000000"/>
                <w:sz w:val="20"/>
              </w:rPr>
            </w:pPr>
          </w:p>
        </w:tc>
      </w:tr>
      <w:tr w:rsidR="00726C1C" w14:paraId="46EB25D6"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F700F01"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8FC8110"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39F02BA3"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（4）输入阻抗：≥20kΩ(平衡)，≥10kΩ(非平衡)；</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DC6EA79"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631E1120"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383EB6B" w14:textId="77777777" w:rsidR="00726C1C" w:rsidRDefault="00726C1C">
            <w:pPr>
              <w:jc w:val="center"/>
              <w:rPr>
                <w:rFonts w:ascii="宋体" w:hAnsi="宋体" w:cs="宋体"/>
                <w:color w:val="000000"/>
                <w:sz w:val="20"/>
              </w:rPr>
            </w:pPr>
          </w:p>
        </w:tc>
      </w:tr>
      <w:tr w:rsidR="00726C1C" w14:paraId="32BC7404"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61764E6"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A86A373"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6A3928B9"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（5）频率响应不劣于：20Hz-20kHz；</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DDC3905"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7484394C"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F971990" w14:textId="77777777" w:rsidR="00726C1C" w:rsidRDefault="00726C1C">
            <w:pPr>
              <w:jc w:val="center"/>
              <w:rPr>
                <w:rFonts w:ascii="宋体" w:hAnsi="宋体" w:cs="宋体"/>
                <w:color w:val="000000"/>
                <w:sz w:val="20"/>
              </w:rPr>
            </w:pPr>
          </w:p>
        </w:tc>
      </w:tr>
      <w:tr w:rsidR="00726C1C" w14:paraId="2E186E7B"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2BB9AF8"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234C394"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6D3FFA67"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（6）阻尼系数：≥3500；</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A763914"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34789141"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0692E0D" w14:textId="77777777" w:rsidR="00726C1C" w:rsidRDefault="00726C1C">
            <w:pPr>
              <w:jc w:val="center"/>
              <w:rPr>
                <w:rFonts w:ascii="宋体" w:hAnsi="宋体" w:cs="宋体"/>
                <w:color w:val="000000"/>
                <w:sz w:val="20"/>
              </w:rPr>
            </w:pPr>
          </w:p>
        </w:tc>
      </w:tr>
      <w:tr w:rsidR="00726C1C" w14:paraId="7C752358"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A5342A4"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730853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4B745225"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（7）具有电源欠压保护、功放输出直流保护、过热保护、温度功率控制、过载功率控制；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8803F3D"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7B06F347"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4AFEF1E" w14:textId="77777777" w:rsidR="00726C1C" w:rsidRDefault="00726C1C">
            <w:pPr>
              <w:jc w:val="center"/>
              <w:rPr>
                <w:rFonts w:ascii="宋体" w:hAnsi="宋体" w:cs="宋体"/>
                <w:color w:val="000000"/>
                <w:sz w:val="20"/>
              </w:rPr>
            </w:pPr>
          </w:p>
        </w:tc>
      </w:tr>
      <w:tr w:rsidR="00726C1C" w14:paraId="157CF557"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4D9D1D1"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35319AB"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460C6753"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（8）采用D类数字放大电路；</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4E4A973"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334599DD"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02C7B25" w14:textId="77777777" w:rsidR="00726C1C" w:rsidRDefault="00726C1C">
            <w:pPr>
              <w:jc w:val="center"/>
              <w:rPr>
                <w:rFonts w:ascii="宋体" w:hAnsi="宋体" w:cs="宋体"/>
                <w:color w:val="000000"/>
                <w:sz w:val="20"/>
              </w:rPr>
            </w:pPr>
          </w:p>
        </w:tc>
      </w:tr>
      <w:tr w:rsidR="00726C1C" w14:paraId="4A2B1612"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5DCB53D"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F21CC90"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EB17D44"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（9）</w:t>
            </w:r>
            <w:r>
              <w:rPr>
                <w:rFonts w:ascii="宋体" w:hAnsi="宋体" w:cs="宋体"/>
                <w:sz w:val="20"/>
                <w:lang w:bidi="ar"/>
              </w:rPr>
              <w:t>提交产品来源渠道合法的证明文件。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A1F6216"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6102AB4D"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E72837D" w14:textId="77777777" w:rsidR="00726C1C" w:rsidRDefault="00726C1C">
            <w:pPr>
              <w:jc w:val="center"/>
              <w:rPr>
                <w:rFonts w:ascii="宋体" w:hAnsi="宋体" w:cs="宋体"/>
                <w:color w:val="000000"/>
                <w:sz w:val="20"/>
              </w:rPr>
            </w:pPr>
          </w:p>
        </w:tc>
      </w:tr>
      <w:tr w:rsidR="00726C1C" w14:paraId="33BB1B7D"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71FA8B33" w14:textId="77777777" w:rsidR="00726C1C" w:rsidRDefault="00CA35B8">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三、发言系统</w:t>
            </w:r>
          </w:p>
        </w:tc>
      </w:tr>
      <w:tr w:rsidR="00726C1C" w14:paraId="6329435B" w14:textId="77777777">
        <w:trPr>
          <w:trHeight w:val="31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2C1A5CE8" w14:textId="77777777" w:rsidR="00726C1C" w:rsidRDefault="00CA35B8">
            <w:pPr>
              <w:widowControl/>
              <w:jc w:val="center"/>
              <w:textAlignment w:val="center"/>
              <w:rPr>
                <w:rFonts w:ascii="宋体" w:hAnsi="宋体" w:cs="宋体"/>
                <w:color w:val="000000"/>
                <w:sz w:val="20"/>
              </w:rPr>
            </w:pPr>
            <w:r>
              <w:rPr>
                <w:rFonts w:ascii="宋体" w:hAnsi="宋体" w:cs="宋体"/>
                <w:color w:val="000000"/>
                <w:kern w:val="0"/>
                <w:sz w:val="20"/>
                <w:lang w:bidi="ar"/>
              </w:rPr>
              <w:t>6</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0A6B0999"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真分集无线一拖</w:t>
            </w:r>
            <w:r>
              <w:rPr>
                <w:rFonts w:ascii="宋体" w:hAnsi="宋体" w:cs="宋体" w:hint="eastAsia"/>
                <w:color w:val="000000"/>
                <w:kern w:val="0"/>
                <w:sz w:val="20"/>
                <w:lang w:bidi="ar"/>
              </w:rPr>
              <w:lastRenderedPageBreak/>
              <w:t>二手持话筒</w:t>
            </w:r>
          </w:p>
        </w:tc>
        <w:tc>
          <w:tcPr>
            <w:tcW w:w="3437" w:type="pct"/>
            <w:tcBorders>
              <w:top w:val="single" w:sz="4" w:space="0" w:color="000000"/>
              <w:left w:val="single" w:sz="4" w:space="0" w:color="000000"/>
              <w:bottom w:val="single" w:sz="4" w:space="0" w:color="000000"/>
              <w:right w:val="single" w:sz="4" w:space="0" w:color="000000"/>
            </w:tcBorders>
            <w:vAlign w:val="center"/>
          </w:tcPr>
          <w:p w14:paraId="475BF9D7"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lastRenderedPageBreak/>
              <w:t>（1）</w:t>
            </w:r>
            <w:r>
              <w:rPr>
                <w:rFonts w:ascii="宋体" w:hAnsi="宋体" w:cs="宋体"/>
                <w:sz w:val="20"/>
                <w:lang w:bidi="ar"/>
              </w:rPr>
              <w:t>核心器件全部需采用国产芯片；</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2E8C7CFB"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10</w:t>
            </w:r>
          </w:p>
        </w:tc>
        <w:tc>
          <w:tcPr>
            <w:tcW w:w="236" w:type="pct"/>
            <w:vMerge w:val="restart"/>
            <w:tcBorders>
              <w:top w:val="single" w:sz="4" w:space="0" w:color="000000"/>
              <w:left w:val="single" w:sz="4" w:space="0" w:color="000000"/>
              <w:bottom w:val="single" w:sz="4" w:space="0" w:color="000000"/>
              <w:right w:val="single" w:sz="4" w:space="0" w:color="000000"/>
            </w:tcBorders>
            <w:vAlign w:val="center"/>
          </w:tcPr>
          <w:p w14:paraId="5EA374C9"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套</w:t>
            </w:r>
          </w:p>
        </w:tc>
        <w:tc>
          <w:tcPr>
            <w:tcW w:w="523" w:type="pct"/>
            <w:vMerge w:val="restart"/>
            <w:tcBorders>
              <w:top w:val="single" w:sz="4" w:space="0" w:color="000000"/>
              <w:left w:val="single" w:sz="4" w:space="0" w:color="000000"/>
              <w:bottom w:val="single" w:sz="4" w:space="0" w:color="000000"/>
              <w:right w:val="single" w:sz="4" w:space="0" w:color="000000"/>
            </w:tcBorders>
            <w:vAlign w:val="center"/>
          </w:tcPr>
          <w:p w14:paraId="3FC4276C"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726C1C" w14:paraId="18611C48"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109F431"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5E9D87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7230155"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（2）</w:t>
            </w:r>
            <w:r>
              <w:rPr>
                <w:rFonts w:ascii="宋体" w:hAnsi="宋体" w:cs="宋体"/>
                <w:sz w:val="20"/>
                <w:lang w:bidi="ar"/>
              </w:rPr>
              <w:t>需采用真分集式-天线分集+芯片分集接收电路设计；</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4F7167C"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6266F82"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B90AD9D" w14:textId="77777777" w:rsidR="00726C1C" w:rsidRDefault="00726C1C">
            <w:pPr>
              <w:jc w:val="center"/>
              <w:rPr>
                <w:rFonts w:ascii="宋体" w:hAnsi="宋体" w:cs="宋体"/>
                <w:color w:val="000000"/>
                <w:sz w:val="20"/>
              </w:rPr>
            </w:pPr>
          </w:p>
        </w:tc>
      </w:tr>
      <w:tr w:rsidR="00726C1C" w14:paraId="59963C27" w14:textId="77777777">
        <w:trPr>
          <w:trHeight w:val="2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6086AB21"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95FFAF0"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22A9CE1"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（3）</w:t>
            </w:r>
            <w:proofErr w:type="gramStart"/>
            <w:r>
              <w:rPr>
                <w:rFonts w:ascii="宋体" w:hAnsi="宋体" w:cs="宋体"/>
                <w:sz w:val="20"/>
                <w:lang w:bidi="ar"/>
              </w:rPr>
              <w:t>需支持</w:t>
            </w:r>
            <w:proofErr w:type="gramEnd"/>
            <w:r>
              <w:rPr>
                <w:rFonts w:ascii="宋体" w:hAnsi="宋体" w:cs="宋体"/>
                <w:sz w:val="20"/>
                <w:lang w:bidi="ar"/>
              </w:rPr>
              <w:t>通道颜色标签功能，可显示不少于8种不同颜色；</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7D15FD3"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655CD56"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4B3321C" w14:textId="77777777" w:rsidR="00726C1C" w:rsidRDefault="00726C1C">
            <w:pPr>
              <w:jc w:val="center"/>
              <w:rPr>
                <w:rFonts w:ascii="宋体" w:hAnsi="宋体" w:cs="宋体"/>
                <w:color w:val="000000"/>
                <w:sz w:val="20"/>
              </w:rPr>
            </w:pPr>
          </w:p>
        </w:tc>
      </w:tr>
      <w:tr w:rsidR="00726C1C" w14:paraId="1C13C3B8"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38E9827"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0701744"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739525D"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（4）</w:t>
            </w:r>
            <w:proofErr w:type="gramStart"/>
            <w:r>
              <w:rPr>
                <w:rFonts w:ascii="宋体" w:hAnsi="宋体" w:cs="宋体"/>
                <w:sz w:val="20"/>
                <w:lang w:bidi="ar"/>
              </w:rPr>
              <w:t>需支持</w:t>
            </w:r>
            <w:proofErr w:type="gramEnd"/>
            <w:r>
              <w:rPr>
                <w:rFonts w:ascii="宋体" w:hAnsi="宋体" w:cs="宋体"/>
                <w:sz w:val="20"/>
                <w:lang w:bidi="ar"/>
              </w:rPr>
              <w:t>手持模式和腰包模式一键切换；</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D197846"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35280200"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AE19B68" w14:textId="77777777" w:rsidR="00726C1C" w:rsidRDefault="00726C1C">
            <w:pPr>
              <w:jc w:val="center"/>
              <w:rPr>
                <w:rFonts w:ascii="宋体" w:hAnsi="宋体" w:cs="宋体"/>
                <w:color w:val="000000"/>
                <w:sz w:val="20"/>
              </w:rPr>
            </w:pPr>
          </w:p>
        </w:tc>
      </w:tr>
      <w:tr w:rsidR="00726C1C" w14:paraId="760BD038" w14:textId="77777777">
        <w:trPr>
          <w:trHeight w:val="295"/>
        </w:trPr>
        <w:tc>
          <w:tcPr>
            <w:tcW w:w="235" w:type="pct"/>
            <w:vMerge/>
            <w:tcBorders>
              <w:top w:val="single" w:sz="4" w:space="0" w:color="000000"/>
              <w:left w:val="single" w:sz="4" w:space="0" w:color="000000"/>
              <w:bottom w:val="single" w:sz="4" w:space="0" w:color="000000"/>
              <w:right w:val="single" w:sz="4" w:space="0" w:color="000000"/>
            </w:tcBorders>
            <w:vAlign w:val="center"/>
          </w:tcPr>
          <w:p w14:paraId="3D4822A4"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365BB48"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0CE7A7E"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（5）</w:t>
            </w:r>
            <w:r>
              <w:rPr>
                <w:rFonts w:ascii="宋体" w:hAnsi="宋体" w:cs="宋体"/>
                <w:sz w:val="20"/>
                <w:lang w:bidi="ar"/>
              </w:rPr>
              <w:t>天线接口集成9V电压供应能力；</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C3E1C99"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05DBF7D8"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62BFE046" w14:textId="77777777" w:rsidR="00726C1C" w:rsidRDefault="00726C1C">
            <w:pPr>
              <w:jc w:val="center"/>
              <w:rPr>
                <w:rFonts w:ascii="宋体" w:hAnsi="宋体" w:cs="宋体"/>
                <w:color w:val="000000"/>
                <w:sz w:val="20"/>
              </w:rPr>
            </w:pPr>
          </w:p>
        </w:tc>
      </w:tr>
      <w:tr w:rsidR="00726C1C" w14:paraId="41BEB35E"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E3FD8AC"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26820B7"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FBBEB57"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（6）</w:t>
            </w:r>
            <w:proofErr w:type="gramStart"/>
            <w:r>
              <w:rPr>
                <w:rFonts w:ascii="宋体" w:hAnsi="宋体" w:cs="宋体"/>
                <w:sz w:val="20"/>
                <w:lang w:bidi="ar"/>
              </w:rPr>
              <w:t>需支持</w:t>
            </w:r>
            <w:proofErr w:type="gramEnd"/>
            <w:r>
              <w:rPr>
                <w:rFonts w:ascii="宋体" w:hAnsi="宋体" w:cs="宋体"/>
                <w:sz w:val="20"/>
                <w:lang w:bidi="ar"/>
              </w:rPr>
              <w:t>跌落静音功能：话筒实时监测话筒状态，跌落自动静音，可按需选择开启关闭，防止误触发；</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74040CC"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0702A3EF"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B57C8CA" w14:textId="77777777" w:rsidR="00726C1C" w:rsidRDefault="00726C1C">
            <w:pPr>
              <w:jc w:val="center"/>
              <w:rPr>
                <w:rFonts w:ascii="宋体" w:hAnsi="宋体" w:cs="宋体"/>
                <w:color w:val="000000"/>
                <w:sz w:val="20"/>
              </w:rPr>
            </w:pPr>
          </w:p>
        </w:tc>
      </w:tr>
      <w:tr w:rsidR="00726C1C" w14:paraId="28571B76"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BF3E9A6"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757709A"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087A1FC"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（7）</w:t>
            </w:r>
            <w:r>
              <w:rPr>
                <w:rFonts w:ascii="宋体" w:hAnsi="宋体" w:cs="宋体"/>
                <w:sz w:val="20"/>
                <w:lang w:bidi="ar"/>
              </w:rPr>
              <w:t>接收机内置均衡调节功能，10段均衡可调，按需调节；</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E5DF274"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452AFE91"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D74E3E2" w14:textId="77777777" w:rsidR="00726C1C" w:rsidRDefault="00726C1C">
            <w:pPr>
              <w:jc w:val="center"/>
              <w:rPr>
                <w:rFonts w:ascii="宋体" w:hAnsi="宋体" w:cs="宋体"/>
                <w:color w:val="000000"/>
                <w:sz w:val="20"/>
              </w:rPr>
            </w:pPr>
          </w:p>
        </w:tc>
      </w:tr>
      <w:tr w:rsidR="00726C1C" w14:paraId="6627C62B" w14:textId="77777777">
        <w:trPr>
          <w:trHeight w:val="345"/>
        </w:trPr>
        <w:tc>
          <w:tcPr>
            <w:tcW w:w="235" w:type="pct"/>
            <w:vMerge/>
            <w:tcBorders>
              <w:top w:val="single" w:sz="4" w:space="0" w:color="000000"/>
              <w:left w:val="single" w:sz="4" w:space="0" w:color="000000"/>
              <w:bottom w:val="single" w:sz="4" w:space="0" w:color="000000"/>
              <w:right w:val="single" w:sz="4" w:space="0" w:color="000000"/>
            </w:tcBorders>
            <w:vAlign w:val="center"/>
          </w:tcPr>
          <w:p w14:paraId="30C546D9"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B3BC987"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FAEF996"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（8）</w:t>
            </w:r>
            <w:r>
              <w:rPr>
                <w:rFonts w:ascii="宋体" w:hAnsi="宋体" w:cs="宋体"/>
                <w:sz w:val="20"/>
                <w:lang w:bidi="ar"/>
              </w:rPr>
              <w:t>频率范围：640-690MHz；</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6A9DC83"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4D7D7271"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609C459F" w14:textId="77777777" w:rsidR="00726C1C" w:rsidRDefault="00726C1C">
            <w:pPr>
              <w:jc w:val="center"/>
              <w:rPr>
                <w:rFonts w:ascii="宋体" w:hAnsi="宋体" w:cs="宋体"/>
                <w:color w:val="000000"/>
                <w:sz w:val="20"/>
              </w:rPr>
            </w:pPr>
          </w:p>
        </w:tc>
      </w:tr>
      <w:tr w:rsidR="00726C1C" w14:paraId="13338F46" w14:textId="77777777">
        <w:trPr>
          <w:trHeight w:val="265"/>
        </w:trPr>
        <w:tc>
          <w:tcPr>
            <w:tcW w:w="235" w:type="pct"/>
            <w:vMerge/>
            <w:tcBorders>
              <w:top w:val="single" w:sz="4" w:space="0" w:color="000000"/>
              <w:left w:val="single" w:sz="4" w:space="0" w:color="000000"/>
              <w:bottom w:val="single" w:sz="4" w:space="0" w:color="000000"/>
              <w:right w:val="single" w:sz="4" w:space="0" w:color="000000"/>
            </w:tcBorders>
            <w:vAlign w:val="center"/>
          </w:tcPr>
          <w:p w14:paraId="1EEA3E8F"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B6EACBF"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FE5E915"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（9）</w:t>
            </w:r>
            <w:r>
              <w:rPr>
                <w:rFonts w:ascii="宋体" w:hAnsi="宋体" w:cs="宋体"/>
                <w:sz w:val="20"/>
                <w:lang w:bidi="ar"/>
              </w:rPr>
              <w:t>频点数量：≥300；</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22BD8B2"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724E720"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DC394E3" w14:textId="77777777" w:rsidR="00726C1C" w:rsidRDefault="00726C1C">
            <w:pPr>
              <w:jc w:val="center"/>
              <w:rPr>
                <w:rFonts w:ascii="宋体" w:hAnsi="宋体" w:cs="宋体"/>
                <w:color w:val="000000"/>
                <w:sz w:val="20"/>
              </w:rPr>
            </w:pPr>
          </w:p>
        </w:tc>
      </w:tr>
      <w:tr w:rsidR="00726C1C" w14:paraId="07B4FD57"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C0C3CDB"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C8781E3"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58EC39F"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（10）传感器类型：动圈式；</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0F382A7"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8E81CFA"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BAC9AA1" w14:textId="77777777" w:rsidR="00726C1C" w:rsidRDefault="00726C1C">
            <w:pPr>
              <w:jc w:val="center"/>
              <w:rPr>
                <w:rFonts w:ascii="宋体" w:hAnsi="宋体" w:cs="宋体"/>
                <w:color w:val="000000"/>
                <w:sz w:val="20"/>
              </w:rPr>
            </w:pPr>
          </w:p>
        </w:tc>
      </w:tr>
      <w:tr w:rsidR="00726C1C" w14:paraId="5A28A59F"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567A6D5"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4780402"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B3E9744"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（11）指向性：心型指向性；</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B3E040A"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052DC2B0"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7927F40" w14:textId="77777777" w:rsidR="00726C1C" w:rsidRDefault="00726C1C">
            <w:pPr>
              <w:jc w:val="center"/>
              <w:rPr>
                <w:rFonts w:ascii="宋体" w:hAnsi="宋体" w:cs="宋体"/>
                <w:color w:val="000000"/>
                <w:sz w:val="20"/>
              </w:rPr>
            </w:pPr>
          </w:p>
        </w:tc>
      </w:tr>
      <w:tr w:rsidR="00726C1C" w14:paraId="0A11E631"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466A9C3"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18B9859"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360677E"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（12）</w:t>
            </w:r>
            <w:r>
              <w:rPr>
                <w:rFonts w:ascii="宋体" w:hAnsi="宋体" w:cs="宋体" w:hint="eastAsia"/>
                <w:sz w:val="20"/>
                <w:lang w:bidi="ar"/>
              </w:rPr>
              <w:t>▲采用干电池或锂电池混合供电；</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46F52D2"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4DC91A7B"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709B282" w14:textId="77777777" w:rsidR="00726C1C" w:rsidRDefault="00726C1C">
            <w:pPr>
              <w:jc w:val="center"/>
              <w:rPr>
                <w:rFonts w:ascii="宋体" w:hAnsi="宋体" w:cs="宋体"/>
                <w:color w:val="000000"/>
                <w:sz w:val="20"/>
              </w:rPr>
            </w:pPr>
          </w:p>
        </w:tc>
      </w:tr>
      <w:tr w:rsidR="00726C1C" w14:paraId="2AECF934"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BB8ABC8"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6A30A86"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7D77BB0" w14:textId="77777777" w:rsidR="00726C1C" w:rsidRDefault="00CA35B8">
            <w:pPr>
              <w:widowControl/>
              <w:textAlignment w:val="center"/>
              <w:rPr>
                <w:rFonts w:ascii="宋体" w:hAnsi="宋体" w:cs="宋体"/>
                <w:sz w:val="20"/>
              </w:rPr>
            </w:pPr>
            <w:bookmarkStart w:id="6" w:name="OLE_LINK5"/>
            <w:r>
              <w:rPr>
                <w:rFonts w:ascii="宋体" w:hAnsi="宋体" w:cs="宋体" w:hint="eastAsia"/>
                <w:sz w:val="20"/>
              </w:rPr>
              <w:t>（1</w:t>
            </w:r>
            <w:r>
              <w:rPr>
                <w:rFonts w:ascii="宋体" w:hAnsi="宋体" w:cs="宋体"/>
                <w:sz w:val="20"/>
              </w:rPr>
              <w:t>3</w:t>
            </w:r>
            <w:r>
              <w:rPr>
                <w:rFonts w:ascii="宋体" w:hAnsi="宋体" w:cs="宋体" w:hint="eastAsia"/>
                <w:sz w:val="20"/>
              </w:rPr>
              <w:t>）使用时间：干电池≥5小时，锂电池≥15小时，</w:t>
            </w:r>
            <w:r>
              <w:rPr>
                <w:rFonts w:ascii="宋体" w:hAnsi="宋体" w:cs="宋体"/>
                <w:sz w:val="20"/>
              </w:rPr>
              <w:t>4</w:t>
            </w:r>
            <w:r>
              <w:rPr>
                <w:rFonts w:ascii="宋体" w:hAnsi="宋体" w:cs="宋体" w:hint="eastAsia"/>
                <w:sz w:val="20"/>
              </w:rPr>
              <w:t>节锂电池,</w:t>
            </w:r>
            <w:r>
              <w:rPr>
                <w:rFonts w:hint="eastAsia"/>
              </w:rPr>
              <w:t xml:space="preserve"> </w:t>
            </w:r>
            <w:r>
              <w:rPr>
                <w:rFonts w:ascii="宋体" w:hAnsi="宋体" w:cs="宋体" w:hint="eastAsia"/>
                <w:sz w:val="20"/>
              </w:rPr>
              <w:t>4A电流，</w:t>
            </w:r>
            <w:r>
              <w:rPr>
                <w:rFonts w:ascii="宋体" w:hAnsi="宋体" w:cs="宋体" w:hint="eastAsia"/>
                <w:sz w:val="20"/>
                <w:szCs w:val="18"/>
              </w:rPr>
              <w:t>≥</w:t>
            </w:r>
            <w:r>
              <w:rPr>
                <w:rFonts w:ascii="宋体" w:hAnsi="宋体" w:cs="宋体" w:hint="eastAsia"/>
                <w:sz w:val="20"/>
              </w:rPr>
              <w:t>3</w:t>
            </w:r>
            <w:r>
              <w:rPr>
                <w:rFonts w:ascii="宋体" w:hAnsi="宋体" w:cs="宋体"/>
                <w:sz w:val="20"/>
              </w:rPr>
              <w:t>50</w:t>
            </w:r>
            <w:r>
              <w:rPr>
                <w:rFonts w:ascii="宋体" w:hAnsi="宋体" w:cs="宋体" w:hint="eastAsia"/>
                <w:sz w:val="20"/>
              </w:rPr>
              <w:t>0mWh</w:t>
            </w:r>
            <w:r>
              <w:rPr>
                <w:rFonts w:ascii="宋体" w:hAnsi="宋体" w:cs="宋体"/>
                <w:sz w:val="20"/>
              </w:rPr>
              <w:t>,</w:t>
            </w:r>
            <w:r>
              <w:rPr>
                <w:rFonts w:ascii="宋体" w:hAnsi="宋体" w:cs="宋体" w:hint="eastAsia"/>
                <w:sz w:val="20"/>
              </w:rPr>
              <w:t>充电仓*</w:t>
            </w:r>
            <w:r>
              <w:rPr>
                <w:rFonts w:ascii="宋体" w:hAnsi="宋体" w:cs="宋体"/>
                <w:sz w:val="20"/>
              </w:rPr>
              <w:t>1</w:t>
            </w:r>
            <w:r>
              <w:rPr>
                <w:rFonts w:ascii="宋体" w:hAnsi="宋体" w:cs="宋体" w:hint="eastAsia"/>
                <w:sz w:val="20"/>
              </w:rPr>
              <w:t>；</w:t>
            </w:r>
            <w:bookmarkEnd w:id="6"/>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0B0F3F2"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F8B38B3"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B0ADDD5" w14:textId="77777777" w:rsidR="00726C1C" w:rsidRDefault="00726C1C">
            <w:pPr>
              <w:jc w:val="center"/>
              <w:rPr>
                <w:rFonts w:ascii="宋体" w:hAnsi="宋体" w:cs="宋体"/>
                <w:color w:val="000000"/>
                <w:sz w:val="20"/>
              </w:rPr>
            </w:pPr>
          </w:p>
        </w:tc>
      </w:tr>
      <w:tr w:rsidR="00726C1C" w14:paraId="603BA78D" w14:textId="77777777">
        <w:trPr>
          <w:trHeight w:val="205"/>
        </w:trPr>
        <w:tc>
          <w:tcPr>
            <w:tcW w:w="235" w:type="pct"/>
            <w:vMerge/>
            <w:tcBorders>
              <w:top w:val="single" w:sz="4" w:space="0" w:color="000000"/>
              <w:left w:val="single" w:sz="4" w:space="0" w:color="000000"/>
              <w:bottom w:val="single" w:sz="4" w:space="0" w:color="000000"/>
              <w:right w:val="single" w:sz="4" w:space="0" w:color="000000"/>
            </w:tcBorders>
            <w:vAlign w:val="center"/>
          </w:tcPr>
          <w:p w14:paraId="60210054"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D167872"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21796C4"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（1</w:t>
            </w:r>
            <w:r>
              <w:rPr>
                <w:rFonts w:ascii="宋体" w:hAnsi="宋体" w:cs="宋体"/>
                <w:kern w:val="0"/>
                <w:sz w:val="20"/>
                <w:lang w:bidi="ar"/>
              </w:rPr>
              <w:t>4</w:t>
            </w:r>
            <w:r>
              <w:rPr>
                <w:rFonts w:ascii="宋体" w:hAnsi="宋体" w:cs="宋体" w:hint="eastAsia"/>
                <w:kern w:val="0"/>
                <w:sz w:val="20"/>
                <w:lang w:bidi="ar"/>
              </w:rPr>
              <w:t>）</w:t>
            </w:r>
            <w:r>
              <w:rPr>
                <w:rFonts w:ascii="宋体" w:hAnsi="宋体" w:cs="宋体"/>
                <w:sz w:val="20"/>
                <w:lang w:bidi="ar"/>
              </w:rPr>
              <w:t>提交产品来源渠道合法的证明文件。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DFF9FAA"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429D1B05"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202255A0" w14:textId="77777777" w:rsidR="00726C1C" w:rsidRDefault="00726C1C">
            <w:pPr>
              <w:jc w:val="center"/>
              <w:rPr>
                <w:rFonts w:ascii="宋体" w:hAnsi="宋体" w:cs="宋体"/>
                <w:color w:val="000000"/>
                <w:sz w:val="20"/>
              </w:rPr>
            </w:pPr>
          </w:p>
        </w:tc>
      </w:tr>
      <w:tr w:rsidR="00726C1C" w14:paraId="477A042B" w14:textId="77777777">
        <w:trPr>
          <w:trHeight w:val="31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6B97B08D" w14:textId="77777777" w:rsidR="00726C1C" w:rsidRDefault="00CA35B8">
            <w:pPr>
              <w:widowControl/>
              <w:jc w:val="center"/>
              <w:textAlignment w:val="center"/>
              <w:rPr>
                <w:rFonts w:ascii="宋体" w:hAnsi="宋体" w:cs="宋体"/>
                <w:color w:val="000000"/>
                <w:sz w:val="20"/>
              </w:rPr>
            </w:pPr>
            <w:r>
              <w:rPr>
                <w:rFonts w:ascii="宋体" w:hAnsi="宋体" w:cs="宋体"/>
                <w:color w:val="000000"/>
                <w:sz w:val="20"/>
              </w:rPr>
              <w:t>7</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355CF361"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一拖二鹅颈会议话筒</w:t>
            </w:r>
          </w:p>
        </w:tc>
        <w:tc>
          <w:tcPr>
            <w:tcW w:w="3437" w:type="pct"/>
            <w:tcBorders>
              <w:top w:val="single" w:sz="4" w:space="0" w:color="000000"/>
              <w:left w:val="single" w:sz="4" w:space="0" w:color="000000"/>
              <w:bottom w:val="single" w:sz="4" w:space="0" w:color="000000"/>
              <w:right w:val="single" w:sz="4" w:space="0" w:color="000000"/>
            </w:tcBorders>
          </w:tcPr>
          <w:p w14:paraId="49F1A847" w14:textId="77777777" w:rsidR="00726C1C" w:rsidRDefault="00CA35B8">
            <w:pPr>
              <w:widowControl/>
              <w:textAlignment w:val="center"/>
              <w:rPr>
                <w:rFonts w:ascii="宋体" w:hAnsi="宋体" w:cs="宋体"/>
                <w:color w:val="000000"/>
                <w:sz w:val="20"/>
                <w:szCs w:val="18"/>
              </w:rPr>
            </w:pPr>
            <w:r>
              <w:rPr>
                <w:rFonts w:ascii="宋体" w:hAnsi="宋体" w:cs="宋体" w:hint="eastAsia"/>
                <w:sz w:val="20"/>
                <w:szCs w:val="18"/>
              </w:rPr>
              <w:t>（1）</w:t>
            </w:r>
            <w:r>
              <w:rPr>
                <w:rFonts w:ascii="宋体" w:hAnsi="宋体" w:cs="宋体" w:hint="eastAsia"/>
                <w:sz w:val="20"/>
              </w:rPr>
              <w:t>需</w:t>
            </w:r>
            <w:r>
              <w:rPr>
                <w:rFonts w:ascii="宋体" w:hAnsi="宋体" w:cs="宋体" w:hint="eastAsia"/>
                <w:sz w:val="20"/>
                <w:szCs w:val="18"/>
              </w:rPr>
              <w:t>采用一拖二真分集设计；</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56D1960A"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10</w:t>
            </w:r>
          </w:p>
        </w:tc>
        <w:tc>
          <w:tcPr>
            <w:tcW w:w="236" w:type="pct"/>
            <w:vMerge w:val="restart"/>
            <w:tcBorders>
              <w:top w:val="single" w:sz="4" w:space="0" w:color="000000"/>
              <w:left w:val="single" w:sz="4" w:space="0" w:color="000000"/>
              <w:bottom w:val="single" w:sz="4" w:space="0" w:color="000000"/>
              <w:right w:val="single" w:sz="4" w:space="0" w:color="000000"/>
            </w:tcBorders>
            <w:vAlign w:val="center"/>
          </w:tcPr>
          <w:p w14:paraId="4175ED34"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套</w:t>
            </w:r>
          </w:p>
        </w:tc>
        <w:tc>
          <w:tcPr>
            <w:tcW w:w="523" w:type="pct"/>
            <w:vMerge w:val="restart"/>
            <w:tcBorders>
              <w:top w:val="single" w:sz="4" w:space="0" w:color="000000"/>
              <w:left w:val="single" w:sz="4" w:space="0" w:color="000000"/>
              <w:bottom w:val="single" w:sz="4" w:space="0" w:color="000000"/>
              <w:right w:val="single" w:sz="4" w:space="0" w:color="000000"/>
            </w:tcBorders>
            <w:vAlign w:val="center"/>
          </w:tcPr>
          <w:p w14:paraId="6419A91F"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726C1C" w14:paraId="28C182E2"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EFED3C4"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10EE07F"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32C716E5" w14:textId="77777777" w:rsidR="00726C1C" w:rsidRDefault="00CA35B8">
            <w:pPr>
              <w:widowControl/>
              <w:textAlignment w:val="center"/>
              <w:rPr>
                <w:rFonts w:ascii="宋体" w:hAnsi="宋体" w:cs="宋体"/>
                <w:color w:val="000000"/>
                <w:sz w:val="20"/>
                <w:szCs w:val="18"/>
              </w:rPr>
            </w:pPr>
            <w:r>
              <w:rPr>
                <w:rFonts w:ascii="宋体" w:hAnsi="宋体" w:cs="宋体" w:hint="eastAsia"/>
                <w:sz w:val="20"/>
                <w:szCs w:val="18"/>
              </w:rPr>
              <w:t>（2）无线频段：宽于或等于668MHz~698MHz；</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AC60FDC"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3B5B2089"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1FBED0B" w14:textId="77777777" w:rsidR="00726C1C" w:rsidRDefault="00726C1C">
            <w:pPr>
              <w:jc w:val="center"/>
              <w:rPr>
                <w:rFonts w:ascii="宋体" w:hAnsi="宋体" w:cs="宋体"/>
                <w:color w:val="000000"/>
                <w:sz w:val="20"/>
              </w:rPr>
            </w:pPr>
          </w:p>
        </w:tc>
      </w:tr>
      <w:tr w:rsidR="00726C1C" w14:paraId="380AD67E"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2C6E14F"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2BE58EF"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1B669C5F" w14:textId="77777777" w:rsidR="00726C1C" w:rsidRDefault="00CA35B8">
            <w:pPr>
              <w:widowControl/>
              <w:textAlignment w:val="center"/>
              <w:rPr>
                <w:rFonts w:ascii="宋体" w:hAnsi="宋体" w:cs="宋体"/>
                <w:color w:val="000000"/>
                <w:sz w:val="20"/>
                <w:szCs w:val="18"/>
              </w:rPr>
            </w:pPr>
            <w:r>
              <w:rPr>
                <w:rFonts w:ascii="宋体" w:hAnsi="宋体" w:cs="宋体" w:hint="eastAsia"/>
                <w:sz w:val="20"/>
                <w:szCs w:val="18"/>
              </w:rPr>
              <w:t>（3）</w:t>
            </w:r>
            <w:r>
              <w:rPr>
                <w:rFonts w:ascii="宋体" w:hAnsi="宋体" w:cs="宋体" w:hint="eastAsia"/>
                <w:sz w:val="20"/>
              </w:rPr>
              <w:t>需</w:t>
            </w:r>
            <w:r>
              <w:rPr>
                <w:rFonts w:ascii="宋体" w:hAnsi="宋体" w:cs="宋体" w:hint="eastAsia"/>
                <w:sz w:val="20"/>
                <w:szCs w:val="18"/>
              </w:rPr>
              <w:t>采用数字编码技术、非市面常见的模拟通信技术；</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A89B04B"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F3D0789"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356E7E4" w14:textId="77777777" w:rsidR="00726C1C" w:rsidRDefault="00726C1C">
            <w:pPr>
              <w:jc w:val="center"/>
              <w:rPr>
                <w:rFonts w:ascii="宋体" w:hAnsi="宋体" w:cs="宋体"/>
                <w:color w:val="000000"/>
                <w:sz w:val="20"/>
              </w:rPr>
            </w:pPr>
          </w:p>
        </w:tc>
      </w:tr>
      <w:tr w:rsidR="00726C1C" w14:paraId="06B8A546"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2D37040"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485FDDF"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33693DD0" w14:textId="77777777" w:rsidR="00726C1C" w:rsidRDefault="00CA35B8">
            <w:pPr>
              <w:widowControl/>
              <w:textAlignment w:val="center"/>
              <w:rPr>
                <w:rFonts w:ascii="宋体" w:hAnsi="宋体" w:cs="宋体"/>
                <w:color w:val="000000"/>
                <w:sz w:val="20"/>
                <w:szCs w:val="18"/>
              </w:rPr>
            </w:pPr>
            <w:r>
              <w:rPr>
                <w:rFonts w:ascii="宋体" w:hAnsi="宋体" w:cs="宋体" w:hint="eastAsia"/>
                <w:sz w:val="20"/>
                <w:szCs w:val="18"/>
              </w:rPr>
              <w:t>（4）</w:t>
            </w:r>
            <w:r>
              <w:rPr>
                <w:rFonts w:ascii="宋体" w:hAnsi="宋体" w:cs="宋体" w:hint="eastAsia"/>
                <w:sz w:val="20"/>
              </w:rPr>
              <w:t>需</w:t>
            </w:r>
            <w:r>
              <w:rPr>
                <w:rFonts w:ascii="宋体" w:hAnsi="宋体" w:cs="宋体" w:hint="eastAsia"/>
                <w:sz w:val="20"/>
                <w:szCs w:val="18"/>
              </w:rPr>
              <w:t>采用高精度锁相环频率合成PLL技术；</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7751A52"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27F99C1"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43A2C0C" w14:textId="77777777" w:rsidR="00726C1C" w:rsidRDefault="00726C1C">
            <w:pPr>
              <w:jc w:val="center"/>
              <w:rPr>
                <w:rFonts w:ascii="宋体" w:hAnsi="宋体" w:cs="宋体"/>
                <w:color w:val="000000"/>
                <w:sz w:val="20"/>
              </w:rPr>
            </w:pPr>
          </w:p>
        </w:tc>
      </w:tr>
      <w:tr w:rsidR="00726C1C" w14:paraId="3867992D"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4A92AE5"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8DF8370"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51C2170F" w14:textId="77777777" w:rsidR="00726C1C" w:rsidRDefault="00CA35B8">
            <w:pPr>
              <w:widowControl/>
              <w:textAlignment w:val="center"/>
              <w:rPr>
                <w:rFonts w:ascii="宋体" w:hAnsi="宋体" w:cs="宋体"/>
                <w:color w:val="000000"/>
                <w:sz w:val="20"/>
                <w:szCs w:val="18"/>
              </w:rPr>
            </w:pPr>
            <w:r>
              <w:rPr>
                <w:rFonts w:ascii="宋体" w:hAnsi="宋体" w:cs="宋体" w:hint="eastAsia"/>
                <w:sz w:val="20"/>
                <w:szCs w:val="18"/>
              </w:rPr>
              <w:t>（5）</w:t>
            </w:r>
            <w:r>
              <w:rPr>
                <w:rFonts w:ascii="宋体" w:hAnsi="宋体" w:cs="宋体" w:hint="eastAsia"/>
                <w:sz w:val="20"/>
              </w:rPr>
              <w:t>需</w:t>
            </w:r>
            <w:r>
              <w:rPr>
                <w:rFonts w:ascii="宋体" w:hAnsi="宋体" w:cs="宋体" w:hint="eastAsia"/>
                <w:sz w:val="20"/>
                <w:szCs w:val="18"/>
              </w:rPr>
              <w:t>具备红外线</w:t>
            </w:r>
            <w:proofErr w:type="gramStart"/>
            <w:r>
              <w:rPr>
                <w:rFonts w:ascii="宋体" w:hAnsi="宋体" w:cs="宋体" w:hint="eastAsia"/>
                <w:sz w:val="20"/>
                <w:szCs w:val="18"/>
              </w:rPr>
              <w:t>自动对频功能</w:t>
            </w:r>
            <w:proofErr w:type="gramEnd"/>
            <w:r>
              <w:rPr>
                <w:rFonts w:ascii="宋体" w:hAnsi="宋体" w:cs="宋体" w:hint="eastAsia"/>
                <w:sz w:val="20"/>
                <w:szCs w:val="18"/>
              </w:rPr>
              <w:t>，发射接收一键即可自动匹配；</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DFB7D35"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3FF1D2A"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7D0EB5F6" w14:textId="77777777" w:rsidR="00726C1C" w:rsidRDefault="00726C1C">
            <w:pPr>
              <w:jc w:val="center"/>
              <w:rPr>
                <w:rFonts w:ascii="宋体" w:hAnsi="宋体" w:cs="宋体"/>
                <w:color w:val="000000"/>
                <w:sz w:val="20"/>
              </w:rPr>
            </w:pPr>
          </w:p>
        </w:tc>
      </w:tr>
      <w:tr w:rsidR="00726C1C" w14:paraId="67D9DD97"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96C2218"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464EF40"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6F3B3FE4" w14:textId="77777777" w:rsidR="00726C1C" w:rsidRDefault="00CA35B8">
            <w:pPr>
              <w:widowControl/>
              <w:textAlignment w:val="center"/>
              <w:rPr>
                <w:rFonts w:ascii="宋体" w:hAnsi="宋体" w:cs="宋体"/>
                <w:color w:val="000000"/>
                <w:sz w:val="20"/>
                <w:szCs w:val="18"/>
              </w:rPr>
            </w:pPr>
            <w:r>
              <w:rPr>
                <w:rFonts w:ascii="宋体" w:hAnsi="宋体" w:cs="宋体" w:hint="eastAsia"/>
                <w:sz w:val="20"/>
                <w:szCs w:val="18"/>
              </w:rPr>
              <w:t>（6）话筒</w:t>
            </w:r>
            <w:r>
              <w:rPr>
                <w:rFonts w:ascii="宋体" w:hAnsi="宋体" w:cs="宋体" w:hint="eastAsia"/>
                <w:sz w:val="20"/>
              </w:rPr>
              <w:t>需</w:t>
            </w:r>
            <w:r>
              <w:rPr>
                <w:rFonts w:ascii="宋体" w:hAnsi="宋体" w:cs="宋体" w:hint="eastAsia"/>
                <w:sz w:val="20"/>
                <w:szCs w:val="18"/>
              </w:rPr>
              <w:t>具有显示屏可显示电池电量；</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F0EFF45"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0D63D435"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9D0BC6F" w14:textId="77777777" w:rsidR="00726C1C" w:rsidRDefault="00726C1C">
            <w:pPr>
              <w:jc w:val="center"/>
              <w:rPr>
                <w:rFonts w:ascii="宋体" w:hAnsi="宋体" w:cs="宋体"/>
                <w:color w:val="000000"/>
                <w:sz w:val="20"/>
              </w:rPr>
            </w:pPr>
          </w:p>
        </w:tc>
      </w:tr>
      <w:tr w:rsidR="00726C1C" w14:paraId="3E15BEDC"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C16DFF2"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49A0496"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23AE8E6A" w14:textId="77777777" w:rsidR="00726C1C" w:rsidRDefault="00CA35B8">
            <w:pPr>
              <w:widowControl/>
              <w:textAlignment w:val="center"/>
              <w:rPr>
                <w:rFonts w:ascii="宋体" w:hAnsi="宋体" w:cs="宋体"/>
                <w:color w:val="000000"/>
                <w:sz w:val="20"/>
                <w:szCs w:val="18"/>
              </w:rPr>
            </w:pPr>
            <w:r>
              <w:rPr>
                <w:rFonts w:ascii="宋体" w:hAnsi="宋体" w:cs="宋体" w:hint="eastAsia"/>
                <w:sz w:val="20"/>
                <w:szCs w:val="18"/>
              </w:rPr>
              <w:t>（7）综合S/N比：≥105dB；</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A9A3A84"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09C3DB22"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9BA6086" w14:textId="77777777" w:rsidR="00726C1C" w:rsidRDefault="00726C1C">
            <w:pPr>
              <w:jc w:val="center"/>
              <w:rPr>
                <w:rFonts w:ascii="宋体" w:hAnsi="宋体" w:cs="宋体"/>
                <w:color w:val="000000"/>
                <w:sz w:val="20"/>
              </w:rPr>
            </w:pPr>
          </w:p>
        </w:tc>
      </w:tr>
      <w:tr w:rsidR="00726C1C" w14:paraId="7428FC62"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347D104"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52A7126"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5843B1D2" w14:textId="77777777" w:rsidR="00726C1C" w:rsidRDefault="00CA35B8">
            <w:pPr>
              <w:widowControl/>
              <w:textAlignment w:val="center"/>
              <w:rPr>
                <w:rFonts w:ascii="宋体" w:hAnsi="宋体" w:cs="宋体"/>
                <w:color w:val="000000"/>
                <w:sz w:val="20"/>
                <w:szCs w:val="18"/>
              </w:rPr>
            </w:pPr>
            <w:r>
              <w:rPr>
                <w:rFonts w:ascii="宋体" w:hAnsi="宋体" w:cs="宋体" w:hint="eastAsia"/>
                <w:sz w:val="20"/>
                <w:szCs w:val="18"/>
              </w:rPr>
              <w:t>（8）频点数：</w:t>
            </w:r>
            <w:bookmarkStart w:id="7" w:name="OLE_LINK2"/>
            <w:r>
              <w:rPr>
                <w:rFonts w:ascii="宋体" w:hAnsi="宋体" w:cs="宋体" w:hint="eastAsia"/>
                <w:sz w:val="20"/>
                <w:szCs w:val="18"/>
              </w:rPr>
              <w:t>≥</w:t>
            </w:r>
            <w:bookmarkEnd w:id="7"/>
            <w:r>
              <w:rPr>
                <w:rFonts w:ascii="宋体" w:hAnsi="宋体" w:cs="宋体" w:hint="eastAsia"/>
                <w:sz w:val="20"/>
                <w:szCs w:val="18"/>
              </w:rPr>
              <w:t>40个；</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8099829"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631F32B0"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EE862F4" w14:textId="77777777" w:rsidR="00726C1C" w:rsidRDefault="00726C1C">
            <w:pPr>
              <w:jc w:val="center"/>
              <w:rPr>
                <w:rFonts w:ascii="宋体" w:hAnsi="宋体" w:cs="宋体"/>
                <w:color w:val="000000"/>
                <w:sz w:val="20"/>
              </w:rPr>
            </w:pPr>
          </w:p>
        </w:tc>
      </w:tr>
      <w:tr w:rsidR="00726C1C" w14:paraId="605F129D"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3674252"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B683469"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37AF53D9" w14:textId="77777777" w:rsidR="00726C1C" w:rsidRDefault="00CA35B8">
            <w:pPr>
              <w:widowControl/>
              <w:textAlignment w:val="center"/>
              <w:rPr>
                <w:rFonts w:ascii="宋体" w:hAnsi="宋体" w:cs="宋体"/>
                <w:color w:val="000000"/>
                <w:sz w:val="20"/>
                <w:szCs w:val="18"/>
              </w:rPr>
            </w:pPr>
            <w:r>
              <w:rPr>
                <w:rFonts w:ascii="宋体" w:hAnsi="宋体" w:cs="宋体" w:hint="eastAsia"/>
                <w:sz w:val="20"/>
                <w:szCs w:val="18"/>
              </w:rPr>
              <w:t>（9）信号发射距离：≥110米；</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C306C0B"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48ADD563"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FE00650" w14:textId="77777777" w:rsidR="00726C1C" w:rsidRDefault="00726C1C">
            <w:pPr>
              <w:jc w:val="center"/>
              <w:rPr>
                <w:rFonts w:ascii="宋体" w:hAnsi="宋体" w:cs="宋体"/>
                <w:color w:val="000000"/>
                <w:sz w:val="20"/>
              </w:rPr>
            </w:pPr>
          </w:p>
        </w:tc>
      </w:tr>
      <w:tr w:rsidR="00726C1C" w14:paraId="2EF65A28"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A59EBED"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6BCA33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2DCF2138" w14:textId="77777777" w:rsidR="00726C1C" w:rsidRDefault="00CA35B8">
            <w:pPr>
              <w:widowControl/>
              <w:textAlignment w:val="center"/>
              <w:rPr>
                <w:rFonts w:ascii="宋体" w:hAnsi="宋体" w:cs="宋体"/>
                <w:sz w:val="20"/>
                <w:szCs w:val="18"/>
              </w:rPr>
            </w:pPr>
            <w:r>
              <w:rPr>
                <w:rFonts w:ascii="宋体" w:hAnsi="宋体" w:cs="宋体" w:hint="eastAsia"/>
                <w:sz w:val="20"/>
                <w:szCs w:val="18"/>
              </w:rPr>
              <w:t>会议单元参数要求：</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E3A34CF"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A08F6BE"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64EE8F25" w14:textId="77777777" w:rsidR="00726C1C" w:rsidRDefault="00726C1C">
            <w:pPr>
              <w:jc w:val="center"/>
              <w:rPr>
                <w:rFonts w:ascii="宋体" w:hAnsi="宋体" w:cs="宋体"/>
                <w:color w:val="000000"/>
                <w:sz w:val="20"/>
              </w:rPr>
            </w:pPr>
          </w:p>
        </w:tc>
      </w:tr>
      <w:tr w:rsidR="00726C1C" w14:paraId="39EB8664"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BED7098"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F055CA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2BC10A14" w14:textId="77777777" w:rsidR="00726C1C" w:rsidRDefault="00CA35B8">
            <w:pPr>
              <w:widowControl/>
              <w:textAlignment w:val="center"/>
              <w:rPr>
                <w:rFonts w:ascii="宋体" w:hAnsi="宋体" w:cs="宋体"/>
                <w:color w:val="000000"/>
                <w:sz w:val="20"/>
                <w:szCs w:val="18"/>
              </w:rPr>
            </w:pPr>
            <w:r>
              <w:rPr>
                <w:rFonts w:ascii="宋体" w:hAnsi="宋体" w:cs="宋体" w:hint="eastAsia"/>
                <w:sz w:val="20"/>
                <w:szCs w:val="18"/>
              </w:rPr>
              <w:t>（1）内置≥3000mAh</w:t>
            </w:r>
            <w:proofErr w:type="gramStart"/>
            <w:r>
              <w:rPr>
                <w:rFonts w:ascii="宋体" w:hAnsi="宋体" w:cs="宋体" w:hint="eastAsia"/>
                <w:sz w:val="20"/>
                <w:szCs w:val="18"/>
              </w:rPr>
              <w:t>锂</w:t>
            </w:r>
            <w:proofErr w:type="gramEnd"/>
            <w:r>
              <w:rPr>
                <w:rFonts w:ascii="宋体" w:hAnsi="宋体" w:cs="宋体" w:hint="eastAsia"/>
                <w:sz w:val="20"/>
                <w:szCs w:val="18"/>
              </w:rPr>
              <w:t>离子聚合物电池，持续发言时间≥24小时；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7AC61B5"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B2D1853"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2C0AEB24" w14:textId="77777777" w:rsidR="00726C1C" w:rsidRDefault="00726C1C">
            <w:pPr>
              <w:jc w:val="center"/>
              <w:rPr>
                <w:rFonts w:ascii="宋体" w:hAnsi="宋体" w:cs="宋体"/>
                <w:color w:val="000000"/>
                <w:sz w:val="20"/>
              </w:rPr>
            </w:pPr>
          </w:p>
        </w:tc>
      </w:tr>
      <w:tr w:rsidR="00726C1C" w14:paraId="57458CD4"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B8F7AA7"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A6127B7"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2C3D8986" w14:textId="77777777" w:rsidR="00726C1C" w:rsidRDefault="00CA35B8">
            <w:pPr>
              <w:widowControl/>
              <w:textAlignment w:val="center"/>
              <w:rPr>
                <w:rFonts w:ascii="宋体" w:hAnsi="宋体" w:cs="宋体"/>
                <w:color w:val="000000"/>
                <w:sz w:val="20"/>
                <w:szCs w:val="18"/>
              </w:rPr>
            </w:pPr>
            <w:r>
              <w:rPr>
                <w:rFonts w:ascii="宋体" w:hAnsi="宋体" w:cs="宋体" w:hint="eastAsia"/>
                <w:sz w:val="20"/>
                <w:szCs w:val="18"/>
              </w:rPr>
              <w:t>（2）话筒具有显示屏可显示电池电量；</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FD19EB0"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37C1AAF1"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BC7B3B3" w14:textId="77777777" w:rsidR="00726C1C" w:rsidRDefault="00726C1C">
            <w:pPr>
              <w:jc w:val="center"/>
              <w:rPr>
                <w:rFonts w:ascii="宋体" w:hAnsi="宋体" w:cs="宋体"/>
                <w:color w:val="000000"/>
                <w:sz w:val="20"/>
              </w:rPr>
            </w:pPr>
          </w:p>
        </w:tc>
      </w:tr>
      <w:tr w:rsidR="00726C1C" w14:paraId="30D53DC6"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23880B4"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CAE2B24"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70B9F54B" w14:textId="77777777" w:rsidR="00726C1C" w:rsidRDefault="00CA35B8">
            <w:pPr>
              <w:widowControl/>
              <w:textAlignment w:val="center"/>
              <w:rPr>
                <w:rFonts w:ascii="宋体" w:hAnsi="宋体" w:cs="宋体"/>
                <w:color w:val="000000"/>
                <w:sz w:val="20"/>
                <w:szCs w:val="18"/>
              </w:rPr>
            </w:pPr>
            <w:r>
              <w:rPr>
                <w:rFonts w:ascii="宋体" w:hAnsi="宋体" w:cs="宋体" w:hint="eastAsia"/>
                <w:sz w:val="20"/>
                <w:szCs w:val="18"/>
              </w:rPr>
              <w:t>（3）金属机身，≤321mm长</w:t>
            </w:r>
            <w:proofErr w:type="gramStart"/>
            <w:r>
              <w:rPr>
                <w:rFonts w:ascii="宋体" w:hAnsi="宋体" w:cs="宋体" w:hint="eastAsia"/>
                <w:sz w:val="20"/>
                <w:szCs w:val="18"/>
              </w:rPr>
              <w:t>咪</w:t>
            </w:r>
            <w:proofErr w:type="gramEnd"/>
            <w:r>
              <w:rPr>
                <w:rFonts w:ascii="宋体" w:hAnsi="宋体" w:cs="宋体" w:hint="eastAsia"/>
                <w:sz w:val="20"/>
                <w:szCs w:val="18"/>
              </w:rPr>
              <w:t>杆;</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90429C5"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FC33738"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F2A3237" w14:textId="77777777" w:rsidR="00726C1C" w:rsidRDefault="00726C1C">
            <w:pPr>
              <w:jc w:val="center"/>
              <w:rPr>
                <w:rFonts w:ascii="宋体" w:hAnsi="宋体" w:cs="宋体"/>
                <w:color w:val="000000"/>
                <w:sz w:val="20"/>
              </w:rPr>
            </w:pPr>
          </w:p>
        </w:tc>
      </w:tr>
      <w:tr w:rsidR="00726C1C" w14:paraId="6710BF27"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FAFADF1"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1B0EEAA"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4BC0A9D4" w14:textId="77777777" w:rsidR="00726C1C" w:rsidRDefault="00CA35B8">
            <w:pPr>
              <w:widowControl/>
              <w:textAlignment w:val="center"/>
              <w:rPr>
                <w:rFonts w:ascii="宋体" w:hAnsi="宋体" w:cs="宋体"/>
                <w:color w:val="000000"/>
                <w:sz w:val="20"/>
                <w:szCs w:val="18"/>
              </w:rPr>
            </w:pPr>
            <w:r>
              <w:rPr>
                <w:rFonts w:ascii="宋体" w:hAnsi="宋体" w:cs="宋体" w:hint="eastAsia"/>
                <w:sz w:val="20"/>
                <w:szCs w:val="18"/>
              </w:rPr>
              <w:t>（4）内置≥9.7毫米直径电容式收音头；</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93FFB17"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6690695C"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D26DD9D" w14:textId="77777777" w:rsidR="00726C1C" w:rsidRDefault="00726C1C">
            <w:pPr>
              <w:jc w:val="center"/>
              <w:rPr>
                <w:rFonts w:ascii="宋体" w:hAnsi="宋体" w:cs="宋体"/>
                <w:color w:val="000000"/>
                <w:sz w:val="20"/>
              </w:rPr>
            </w:pPr>
          </w:p>
        </w:tc>
      </w:tr>
      <w:tr w:rsidR="00726C1C" w14:paraId="0823D2B0"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8822352"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391C6B4"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0A808690" w14:textId="77777777" w:rsidR="00726C1C" w:rsidRDefault="00CA35B8">
            <w:pPr>
              <w:widowControl/>
              <w:textAlignment w:val="center"/>
              <w:rPr>
                <w:rFonts w:ascii="宋体" w:hAnsi="宋体" w:cs="宋体"/>
                <w:color w:val="000000"/>
                <w:sz w:val="20"/>
                <w:szCs w:val="18"/>
              </w:rPr>
            </w:pPr>
            <w:r>
              <w:rPr>
                <w:rFonts w:ascii="宋体" w:hAnsi="宋体" w:cs="宋体" w:hint="eastAsia"/>
                <w:sz w:val="20"/>
                <w:szCs w:val="18"/>
              </w:rPr>
              <w:t>（5）话筒底座面板支持LOGO丝印或激光镭射雕刻工艺；</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FB70B5D"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2C3BF2CF"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2DECB24" w14:textId="77777777" w:rsidR="00726C1C" w:rsidRDefault="00726C1C">
            <w:pPr>
              <w:jc w:val="center"/>
              <w:rPr>
                <w:rFonts w:ascii="宋体" w:hAnsi="宋体" w:cs="宋体"/>
                <w:color w:val="000000"/>
                <w:sz w:val="20"/>
              </w:rPr>
            </w:pPr>
          </w:p>
        </w:tc>
      </w:tr>
      <w:tr w:rsidR="00726C1C" w14:paraId="66F799D5"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1565CAA"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92DBE79"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7AF10431" w14:textId="77777777" w:rsidR="00726C1C" w:rsidRDefault="00CA35B8">
            <w:pPr>
              <w:widowControl/>
              <w:textAlignment w:val="center"/>
              <w:rPr>
                <w:rFonts w:ascii="宋体" w:hAnsi="宋体" w:cs="宋体"/>
                <w:color w:val="000000"/>
                <w:sz w:val="20"/>
                <w:szCs w:val="18"/>
              </w:rPr>
            </w:pPr>
            <w:r>
              <w:rPr>
                <w:rFonts w:ascii="宋体" w:hAnsi="宋体" w:cs="宋体" w:hint="eastAsia"/>
                <w:sz w:val="20"/>
                <w:szCs w:val="18"/>
              </w:rPr>
              <w:t>（6）话筒灵敏度：≥-32dB；</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B3ABCA5"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6763CEB2"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7AFD6AD0" w14:textId="77777777" w:rsidR="00726C1C" w:rsidRDefault="00726C1C">
            <w:pPr>
              <w:jc w:val="center"/>
              <w:rPr>
                <w:rFonts w:ascii="宋体" w:hAnsi="宋体" w:cs="宋体"/>
                <w:color w:val="000000"/>
                <w:sz w:val="20"/>
              </w:rPr>
            </w:pPr>
          </w:p>
        </w:tc>
      </w:tr>
      <w:tr w:rsidR="00726C1C" w14:paraId="00FE0D0B"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3D56C5A"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DAA88B7"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424BD462" w14:textId="77777777" w:rsidR="00726C1C" w:rsidRDefault="00CA35B8">
            <w:pPr>
              <w:widowControl/>
              <w:textAlignment w:val="center"/>
              <w:rPr>
                <w:rFonts w:ascii="宋体" w:hAnsi="宋体" w:cs="宋体"/>
                <w:color w:val="000000"/>
                <w:sz w:val="20"/>
                <w:szCs w:val="18"/>
              </w:rPr>
            </w:pPr>
            <w:r>
              <w:rPr>
                <w:rFonts w:ascii="宋体" w:hAnsi="宋体" w:cs="宋体" w:hint="eastAsia"/>
                <w:sz w:val="20"/>
                <w:szCs w:val="18"/>
              </w:rPr>
              <w:t>（7）话筒频率响应：≥100Hz-10000Hz；</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21F8FD6"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3FDDF596"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123443F" w14:textId="77777777" w:rsidR="00726C1C" w:rsidRDefault="00726C1C">
            <w:pPr>
              <w:jc w:val="center"/>
              <w:rPr>
                <w:rFonts w:ascii="宋体" w:hAnsi="宋体" w:cs="宋体"/>
                <w:color w:val="000000"/>
                <w:sz w:val="20"/>
              </w:rPr>
            </w:pPr>
          </w:p>
        </w:tc>
      </w:tr>
      <w:tr w:rsidR="00726C1C" w14:paraId="28A7D510"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D46FE8B"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79FE009"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6B626776" w14:textId="77777777" w:rsidR="00726C1C" w:rsidRDefault="00CA35B8">
            <w:pPr>
              <w:widowControl/>
              <w:textAlignment w:val="center"/>
              <w:rPr>
                <w:rFonts w:ascii="宋体" w:hAnsi="宋体" w:cs="宋体"/>
                <w:color w:val="000000"/>
                <w:sz w:val="20"/>
                <w:szCs w:val="18"/>
              </w:rPr>
            </w:pPr>
            <w:r>
              <w:rPr>
                <w:rFonts w:ascii="宋体" w:hAnsi="宋体" w:cs="宋体" w:hint="eastAsia"/>
                <w:sz w:val="20"/>
                <w:szCs w:val="18"/>
              </w:rPr>
              <w:t>（8）话筒最大声压级：≥115 dB (THD&lt;3%)；</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928062D"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4F81C895"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0F8ECF9" w14:textId="77777777" w:rsidR="00726C1C" w:rsidRDefault="00726C1C">
            <w:pPr>
              <w:jc w:val="center"/>
              <w:rPr>
                <w:rFonts w:ascii="宋体" w:hAnsi="宋体" w:cs="宋体"/>
                <w:color w:val="000000"/>
                <w:sz w:val="20"/>
              </w:rPr>
            </w:pPr>
          </w:p>
        </w:tc>
      </w:tr>
      <w:tr w:rsidR="00726C1C" w14:paraId="68508979"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9A5A107"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21F57B1"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37740C73" w14:textId="77777777" w:rsidR="00726C1C" w:rsidRDefault="00CA35B8">
            <w:pPr>
              <w:widowControl/>
              <w:textAlignment w:val="center"/>
              <w:rPr>
                <w:rFonts w:ascii="宋体" w:hAnsi="宋体" w:cs="宋体"/>
                <w:color w:val="000000"/>
                <w:sz w:val="20"/>
                <w:szCs w:val="18"/>
              </w:rPr>
            </w:pPr>
            <w:r>
              <w:rPr>
                <w:rFonts w:ascii="宋体" w:hAnsi="宋体" w:cs="宋体" w:hint="eastAsia"/>
                <w:sz w:val="20"/>
                <w:szCs w:val="18"/>
              </w:rPr>
              <w:t>（9）输出功率：≥30mW。</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A0E6806"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5B99CA0"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CBA7614" w14:textId="77777777" w:rsidR="00726C1C" w:rsidRDefault="00726C1C">
            <w:pPr>
              <w:jc w:val="center"/>
              <w:rPr>
                <w:rFonts w:ascii="宋体" w:hAnsi="宋体" w:cs="宋体"/>
                <w:color w:val="000000"/>
                <w:sz w:val="20"/>
              </w:rPr>
            </w:pPr>
          </w:p>
        </w:tc>
      </w:tr>
      <w:tr w:rsidR="00726C1C" w14:paraId="21490953" w14:textId="77777777">
        <w:trPr>
          <w:trHeight w:val="205"/>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74B6C73D" w14:textId="77777777" w:rsidR="00726C1C" w:rsidRDefault="00CA35B8">
            <w:pPr>
              <w:widowControl/>
              <w:jc w:val="center"/>
              <w:textAlignment w:val="center"/>
              <w:rPr>
                <w:rFonts w:ascii="宋体" w:hAnsi="宋体" w:cs="宋体"/>
                <w:color w:val="000000"/>
                <w:sz w:val="20"/>
              </w:rPr>
            </w:pPr>
            <w:r>
              <w:rPr>
                <w:rFonts w:ascii="宋体" w:hAnsi="宋体" w:cs="宋体"/>
                <w:color w:val="000000"/>
                <w:sz w:val="20"/>
              </w:rPr>
              <w:t>8</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230658A9"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直播麦</w:t>
            </w:r>
          </w:p>
        </w:tc>
        <w:tc>
          <w:tcPr>
            <w:tcW w:w="3437" w:type="pct"/>
            <w:tcBorders>
              <w:top w:val="single" w:sz="4" w:space="0" w:color="000000"/>
              <w:left w:val="single" w:sz="4" w:space="0" w:color="000000"/>
              <w:bottom w:val="single" w:sz="4" w:space="0" w:color="000000"/>
              <w:right w:val="single" w:sz="4" w:space="0" w:color="000000"/>
            </w:tcBorders>
            <w:vAlign w:val="center"/>
          </w:tcPr>
          <w:p w14:paraId="45841BA5"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发射器&amp;接收器</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78255105"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3</w:t>
            </w:r>
          </w:p>
        </w:tc>
        <w:tc>
          <w:tcPr>
            <w:tcW w:w="236" w:type="pct"/>
            <w:vMerge w:val="restart"/>
            <w:tcBorders>
              <w:top w:val="single" w:sz="4" w:space="0" w:color="000000"/>
              <w:left w:val="single" w:sz="4" w:space="0" w:color="000000"/>
              <w:bottom w:val="single" w:sz="4" w:space="0" w:color="000000"/>
              <w:right w:val="single" w:sz="4" w:space="0" w:color="000000"/>
            </w:tcBorders>
            <w:vAlign w:val="center"/>
          </w:tcPr>
          <w:p w14:paraId="4AA222FA"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套</w:t>
            </w:r>
          </w:p>
        </w:tc>
        <w:tc>
          <w:tcPr>
            <w:tcW w:w="523" w:type="pct"/>
            <w:vMerge w:val="restart"/>
            <w:tcBorders>
              <w:top w:val="single" w:sz="4" w:space="0" w:color="000000"/>
              <w:left w:val="single" w:sz="4" w:space="0" w:color="000000"/>
              <w:bottom w:val="single" w:sz="4" w:space="0" w:color="000000"/>
              <w:right w:val="single" w:sz="4" w:space="0" w:color="000000"/>
            </w:tcBorders>
            <w:vAlign w:val="center"/>
          </w:tcPr>
          <w:p w14:paraId="4924BBE5"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综合楼</w:t>
            </w:r>
          </w:p>
        </w:tc>
      </w:tr>
      <w:tr w:rsidR="00726C1C" w14:paraId="109C766B" w14:textId="77777777">
        <w:trPr>
          <w:trHeight w:val="225"/>
        </w:trPr>
        <w:tc>
          <w:tcPr>
            <w:tcW w:w="235" w:type="pct"/>
            <w:vMerge/>
            <w:tcBorders>
              <w:left w:val="single" w:sz="4" w:space="0" w:color="000000"/>
              <w:right w:val="single" w:sz="4" w:space="0" w:color="000000"/>
            </w:tcBorders>
            <w:vAlign w:val="center"/>
          </w:tcPr>
          <w:p w14:paraId="09F7736C" w14:textId="77777777" w:rsidR="00726C1C" w:rsidRDefault="00726C1C">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513A789" w14:textId="77777777" w:rsidR="00726C1C" w:rsidRDefault="00726C1C">
            <w:pPr>
              <w:widowControl/>
              <w:jc w:val="center"/>
              <w:textAlignment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0E0F208B"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（1）一拖二，传输方式：2.4GHz数字频段；</w:t>
            </w:r>
          </w:p>
        </w:tc>
        <w:tc>
          <w:tcPr>
            <w:tcW w:w="235" w:type="pct"/>
            <w:vMerge/>
            <w:tcBorders>
              <w:left w:val="single" w:sz="4" w:space="0" w:color="000000"/>
              <w:right w:val="single" w:sz="4" w:space="0" w:color="000000"/>
            </w:tcBorders>
            <w:noWrap/>
            <w:vAlign w:val="center"/>
          </w:tcPr>
          <w:p w14:paraId="75602C04" w14:textId="77777777" w:rsidR="00726C1C" w:rsidRDefault="00726C1C">
            <w:pPr>
              <w:widowControl/>
              <w:jc w:val="center"/>
              <w:textAlignment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05858626" w14:textId="77777777" w:rsidR="00726C1C" w:rsidRDefault="00726C1C">
            <w:pPr>
              <w:widowControl/>
              <w:jc w:val="center"/>
              <w:textAlignment w:val="center"/>
              <w:rPr>
                <w:rFonts w:ascii="宋体" w:hAnsi="宋体" w:cs="宋体"/>
                <w:color w:val="000000"/>
                <w:kern w:val="0"/>
                <w:sz w:val="20"/>
                <w:lang w:bidi="ar"/>
              </w:rPr>
            </w:pPr>
          </w:p>
        </w:tc>
        <w:tc>
          <w:tcPr>
            <w:tcW w:w="523" w:type="pct"/>
            <w:vMerge/>
            <w:tcBorders>
              <w:left w:val="single" w:sz="4" w:space="0" w:color="000000"/>
              <w:right w:val="single" w:sz="4" w:space="0" w:color="000000"/>
            </w:tcBorders>
            <w:vAlign w:val="center"/>
          </w:tcPr>
          <w:p w14:paraId="6E781A79" w14:textId="77777777" w:rsidR="00726C1C" w:rsidRDefault="00726C1C">
            <w:pPr>
              <w:widowControl/>
              <w:jc w:val="center"/>
              <w:textAlignment w:val="center"/>
              <w:rPr>
                <w:rFonts w:ascii="宋体" w:hAnsi="宋体" w:cs="宋体"/>
                <w:color w:val="000000"/>
                <w:kern w:val="0"/>
                <w:sz w:val="20"/>
                <w:lang w:bidi="ar"/>
              </w:rPr>
            </w:pPr>
          </w:p>
        </w:tc>
      </w:tr>
      <w:tr w:rsidR="00726C1C" w14:paraId="3CDB519B" w14:textId="77777777">
        <w:trPr>
          <w:trHeight w:val="225"/>
        </w:trPr>
        <w:tc>
          <w:tcPr>
            <w:tcW w:w="235" w:type="pct"/>
            <w:vMerge/>
            <w:tcBorders>
              <w:left w:val="single" w:sz="4" w:space="0" w:color="000000"/>
              <w:right w:val="single" w:sz="4" w:space="0" w:color="000000"/>
            </w:tcBorders>
            <w:vAlign w:val="center"/>
          </w:tcPr>
          <w:p w14:paraId="5D778E0F" w14:textId="77777777" w:rsidR="00726C1C" w:rsidRDefault="00726C1C">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E91AF36" w14:textId="77777777" w:rsidR="00726C1C" w:rsidRDefault="00726C1C">
            <w:pPr>
              <w:widowControl/>
              <w:jc w:val="center"/>
              <w:textAlignment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5FB9BAF"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（2）数字调制，全向型；</w:t>
            </w:r>
          </w:p>
        </w:tc>
        <w:tc>
          <w:tcPr>
            <w:tcW w:w="235" w:type="pct"/>
            <w:vMerge/>
            <w:tcBorders>
              <w:left w:val="single" w:sz="4" w:space="0" w:color="000000"/>
              <w:right w:val="single" w:sz="4" w:space="0" w:color="000000"/>
            </w:tcBorders>
            <w:noWrap/>
            <w:vAlign w:val="center"/>
          </w:tcPr>
          <w:p w14:paraId="60906615" w14:textId="77777777" w:rsidR="00726C1C" w:rsidRDefault="00726C1C">
            <w:pPr>
              <w:widowControl/>
              <w:jc w:val="center"/>
              <w:textAlignment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1EA927D8" w14:textId="77777777" w:rsidR="00726C1C" w:rsidRDefault="00726C1C">
            <w:pPr>
              <w:widowControl/>
              <w:jc w:val="center"/>
              <w:textAlignment w:val="center"/>
              <w:rPr>
                <w:rFonts w:ascii="宋体" w:hAnsi="宋体" w:cs="宋体"/>
                <w:color w:val="000000"/>
                <w:kern w:val="0"/>
                <w:sz w:val="20"/>
                <w:lang w:bidi="ar"/>
              </w:rPr>
            </w:pPr>
          </w:p>
        </w:tc>
        <w:tc>
          <w:tcPr>
            <w:tcW w:w="523" w:type="pct"/>
            <w:vMerge/>
            <w:tcBorders>
              <w:left w:val="single" w:sz="4" w:space="0" w:color="000000"/>
              <w:right w:val="single" w:sz="4" w:space="0" w:color="000000"/>
            </w:tcBorders>
            <w:vAlign w:val="center"/>
          </w:tcPr>
          <w:p w14:paraId="5A6A58BE" w14:textId="77777777" w:rsidR="00726C1C" w:rsidRDefault="00726C1C">
            <w:pPr>
              <w:widowControl/>
              <w:jc w:val="center"/>
              <w:textAlignment w:val="center"/>
              <w:rPr>
                <w:rFonts w:ascii="宋体" w:hAnsi="宋体" w:cs="宋体"/>
                <w:color w:val="000000"/>
                <w:kern w:val="0"/>
                <w:sz w:val="20"/>
                <w:lang w:bidi="ar"/>
              </w:rPr>
            </w:pPr>
          </w:p>
        </w:tc>
      </w:tr>
      <w:tr w:rsidR="00726C1C" w14:paraId="41A2F005" w14:textId="77777777">
        <w:trPr>
          <w:trHeight w:val="225"/>
        </w:trPr>
        <w:tc>
          <w:tcPr>
            <w:tcW w:w="235" w:type="pct"/>
            <w:vMerge/>
            <w:tcBorders>
              <w:left w:val="single" w:sz="4" w:space="0" w:color="000000"/>
              <w:right w:val="single" w:sz="4" w:space="0" w:color="000000"/>
            </w:tcBorders>
            <w:vAlign w:val="center"/>
          </w:tcPr>
          <w:p w14:paraId="44D68651" w14:textId="77777777" w:rsidR="00726C1C" w:rsidRDefault="00726C1C">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4EBB78D" w14:textId="77777777" w:rsidR="00726C1C" w:rsidRDefault="00726C1C">
            <w:pPr>
              <w:widowControl/>
              <w:jc w:val="center"/>
              <w:textAlignment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1ED8C2B"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（3）音频输出：接收器RX:3.5mm TRS转接头/Type-C转接头/</w:t>
            </w:r>
            <w:proofErr w:type="spellStart"/>
            <w:r>
              <w:rPr>
                <w:rFonts w:ascii="宋体" w:hAnsi="宋体" w:cs="宋体" w:hint="eastAsia"/>
                <w:color w:val="000000"/>
                <w:sz w:val="20"/>
              </w:rPr>
              <w:t>MFi</w:t>
            </w:r>
            <w:proofErr w:type="spellEnd"/>
            <w:r>
              <w:rPr>
                <w:rFonts w:ascii="宋体" w:hAnsi="宋体" w:cs="宋体" w:hint="eastAsia"/>
                <w:color w:val="000000"/>
                <w:sz w:val="20"/>
              </w:rPr>
              <w:t>认证Lightning转接头；</w:t>
            </w:r>
          </w:p>
        </w:tc>
        <w:tc>
          <w:tcPr>
            <w:tcW w:w="235" w:type="pct"/>
            <w:vMerge/>
            <w:tcBorders>
              <w:left w:val="single" w:sz="4" w:space="0" w:color="000000"/>
              <w:right w:val="single" w:sz="4" w:space="0" w:color="000000"/>
            </w:tcBorders>
            <w:noWrap/>
            <w:vAlign w:val="center"/>
          </w:tcPr>
          <w:p w14:paraId="61270F7B" w14:textId="77777777" w:rsidR="00726C1C" w:rsidRDefault="00726C1C">
            <w:pPr>
              <w:widowControl/>
              <w:jc w:val="center"/>
              <w:textAlignment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3289D4ED" w14:textId="77777777" w:rsidR="00726C1C" w:rsidRDefault="00726C1C">
            <w:pPr>
              <w:widowControl/>
              <w:jc w:val="center"/>
              <w:textAlignment w:val="center"/>
              <w:rPr>
                <w:rFonts w:ascii="宋体" w:hAnsi="宋体" w:cs="宋体"/>
                <w:color w:val="000000"/>
                <w:kern w:val="0"/>
                <w:sz w:val="20"/>
                <w:lang w:bidi="ar"/>
              </w:rPr>
            </w:pPr>
          </w:p>
        </w:tc>
        <w:tc>
          <w:tcPr>
            <w:tcW w:w="523" w:type="pct"/>
            <w:vMerge/>
            <w:tcBorders>
              <w:left w:val="single" w:sz="4" w:space="0" w:color="000000"/>
              <w:right w:val="single" w:sz="4" w:space="0" w:color="000000"/>
            </w:tcBorders>
            <w:vAlign w:val="center"/>
          </w:tcPr>
          <w:p w14:paraId="6CBA4982" w14:textId="77777777" w:rsidR="00726C1C" w:rsidRDefault="00726C1C">
            <w:pPr>
              <w:widowControl/>
              <w:jc w:val="center"/>
              <w:textAlignment w:val="center"/>
              <w:rPr>
                <w:rFonts w:ascii="宋体" w:hAnsi="宋体" w:cs="宋体"/>
                <w:color w:val="000000"/>
                <w:kern w:val="0"/>
                <w:sz w:val="20"/>
                <w:lang w:bidi="ar"/>
              </w:rPr>
            </w:pPr>
          </w:p>
        </w:tc>
      </w:tr>
      <w:tr w:rsidR="00726C1C" w14:paraId="28083A45" w14:textId="77777777">
        <w:trPr>
          <w:trHeight w:val="225"/>
        </w:trPr>
        <w:tc>
          <w:tcPr>
            <w:tcW w:w="235" w:type="pct"/>
            <w:vMerge/>
            <w:tcBorders>
              <w:left w:val="single" w:sz="4" w:space="0" w:color="000000"/>
              <w:right w:val="single" w:sz="4" w:space="0" w:color="000000"/>
            </w:tcBorders>
            <w:vAlign w:val="center"/>
          </w:tcPr>
          <w:p w14:paraId="22DEC9F5" w14:textId="77777777" w:rsidR="00726C1C" w:rsidRDefault="00726C1C">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7F6832F" w14:textId="77777777" w:rsidR="00726C1C" w:rsidRDefault="00726C1C">
            <w:pPr>
              <w:widowControl/>
              <w:jc w:val="center"/>
              <w:textAlignment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7139158"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（4）操作距离(无障碍)：不小于100米；</w:t>
            </w:r>
          </w:p>
        </w:tc>
        <w:tc>
          <w:tcPr>
            <w:tcW w:w="235" w:type="pct"/>
            <w:vMerge/>
            <w:tcBorders>
              <w:left w:val="single" w:sz="4" w:space="0" w:color="000000"/>
              <w:right w:val="single" w:sz="4" w:space="0" w:color="000000"/>
            </w:tcBorders>
            <w:noWrap/>
            <w:vAlign w:val="center"/>
          </w:tcPr>
          <w:p w14:paraId="34BBACB2" w14:textId="77777777" w:rsidR="00726C1C" w:rsidRDefault="00726C1C">
            <w:pPr>
              <w:widowControl/>
              <w:jc w:val="center"/>
              <w:textAlignment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1EDCE655" w14:textId="77777777" w:rsidR="00726C1C" w:rsidRDefault="00726C1C">
            <w:pPr>
              <w:widowControl/>
              <w:jc w:val="center"/>
              <w:textAlignment w:val="center"/>
              <w:rPr>
                <w:rFonts w:ascii="宋体" w:hAnsi="宋体" w:cs="宋体"/>
                <w:color w:val="000000"/>
                <w:kern w:val="0"/>
                <w:sz w:val="20"/>
                <w:lang w:bidi="ar"/>
              </w:rPr>
            </w:pPr>
          </w:p>
        </w:tc>
        <w:tc>
          <w:tcPr>
            <w:tcW w:w="523" w:type="pct"/>
            <w:vMerge/>
            <w:tcBorders>
              <w:left w:val="single" w:sz="4" w:space="0" w:color="000000"/>
              <w:right w:val="single" w:sz="4" w:space="0" w:color="000000"/>
            </w:tcBorders>
            <w:vAlign w:val="center"/>
          </w:tcPr>
          <w:p w14:paraId="1B7D112A" w14:textId="77777777" w:rsidR="00726C1C" w:rsidRDefault="00726C1C">
            <w:pPr>
              <w:widowControl/>
              <w:jc w:val="center"/>
              <w:textAlignment w:val="center"/>
              <w:rPr>
                <w:rFonts w:ascii="宋体" w:hAnsi="宋体" w:cs="宋体"/>
                <w:color w:val="000000"/>
                <w:kern w:val="0"/>
                <w:sz w:val="20"/>
                <w:lang w:bidi="ar"/>
              </w:rPr>
            </w:pPr>
          </w:p>
        </w:tc>
      </w:tr>
      <w:tr w:rsidR="00726C1C" w14:paraId="03FBD2EA" w14:textId="77777777">
        <w:trPr>
          <w:trHeight w:val="225"/>
        </w:trPr>
        <w:tc>
          <w:tcPr>
            <w:tcW w:w="235" w:type="pct"/>
            <w:vMerge/>
            <w:tcBorders>
              <w:left w:val="single" w:sz="4" w:space="0" w:color="000000"/>
              <w:right w:val="single" w:sz="4" w:space="0" w:color="000000"/>
            </w:tcBorders>
            <w:vAlign w:val="center"/>
          </w:tcPr>
          <w:p w14:paraId="5EB043E1" w14:textId="77777777" w:rsidR="00726C1C" w:rsidRDefault="00726C1C">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B28EE46" w14:textId="77777777" w:rsidR="00726C1C" w:rsidRDefault="00726C1C">
            <w:pPr>
              <w:widowControl/>
              <w:jc w:val="center"/>
              <w:textAlignment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C49BD9B"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（5）频率响应：</w:t>
            </w:r>
            <w:r>
              <w:rPr>
                <w:rFonts w:ascii="宋体" w:hAnsi="宋体" w:cs="宋体" w:hint="eastAsia"/>
                <w:sz w:val="20"/>
                <w:szCs w:val="18"/>
              </w:rPr>
              <w:t>≥</w:t>
            </w:r>
            <w:r>
              <w:rPr>
                <w:rFonts w:ascii="宋体" w:hAnsi="宋体" w:cs="宋体" w:hint="eastAsia"/>
                <w:color w:val="000000"/>
                <w:sz w:val="20"/>
              </w:rPr>
              <w:t>20Hz-20kHz；</w:t>
            </w:r>
          </w:p>
        </w:tc>
        <w:tc>
          <w:tcPr>
            <w:tcW w:w="235" w:type="pct"/>
            <w:vMerge/>
            <w:tcBorders>
              <w:left w:val="single" w:sz="4" w:space="0" w:color="000000"/>
              <w:right w:val="single" w:sz="4" w:space="0" w:color="000000"/>
            </w:tcBorders>
            <w:noWrap/>
            <w:vAlign w:val="center"/>
          </w:tcPr>
          <w:p w14:paraId="13FBDCC5" w14:textId="77777777" w:rsidR="00726C1C" w:rsidRDefault="00726C1C">
            <w:pPr>
              <w:widowControl/>
              <w:jc w:val="center"/>
              <w:textAlignment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405135E7" w14:textId="77777777" w:rsidR="00726C1C" w:rsidRDefault="00726C1C">
            <w:pPr>
              <w:widowControl/>
              <w:jc w:val="center"/>
              <w:textAlignment w:val="center"/>
              <w:rPr>
                <w:rFonts w:ascii="宋体" w:hAnsi="宋体" w:cs="宋体"/>
                <w:color w:val="000000"/>
                <w:kern w:val="0"/>
                <w:sz w:val="20"/>
                <w:lang w:bidi="ar"/>
              </w:rPr>
            </w:pPr>
          </w:p>
        </w:tc>
        <w:tc>
          <w:tcPr>
            <w:tcW w:w="523" w:type="pct"/>
            <w:vMerge/>
            <w:tcBorders>
              <w:left w:val="single" w:sz="4" w:space="0" w:color="000000"/>
              <w:right w:val="single" w:sz="4" w:space="0" w:color="000000"/>
            </w:tcBorders>
            <w:vAlign w:val="center"/>
          </w:tcPr>
          <w:p w14:paraId="068DAB93" w14:textId="77777777" w:rsidR="00726C1C" w:rsidRDefault="00726C1C">
            <w:pPr>
              <w:widowControl/>
              <w:jc w:val="center"/>
              <w:textAlignment w:val="center"/>
              <w:rPr>
                <w:rFonts w:ascii="宋体" w:hAnsi="宋体" w:cs="宋体"/>
                <w:color w:val="000000"/>
                <w:kern w:val="0"/>
                <w:sz w:val="20"/>
                <w:lang w:bidi="ar"/>
              </w:rPr>
            </w:pPr>
          </w:p>
        </w:tc>
      </w:tr>
      <w:tr w:rsidR="00726C1C" w14:paraId="1AA3AA04" w14:textId="77777777">
        <w:trPr>
          <w:trHeight w:val="225"/>
        </w:trPr>
        <w:tc>
          <w:tcPr>
            <w:tcW w:w="235" w:type="pct"/>
            <w:vMerge/>
            <w:tcBorders>
              <w:left w:val="single" w:sz="4" w:space="0" w:color="000000"/>
              <w:right w:val="single" w:sz="4" w:space="0" w:color="000000"/>
            </w:tcBorders>
            <w:vAlign w:val="center"/>
          </w:tcPr>
          <w:p w14:paraId="6ED70A6F" w14:textId="77777777" w:rsidR="00726C1C" w:rsidRDefault="00726C1C">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AB843B4" w14:textId="77777777" w:rsidR="00726C1C" w:rsidRDefault="00726C1C">
            <w:pPr>
              <w:widowControl/>
              <w:jc w:val="center"/>
              <w:textAlignment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A0A2224"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（6）信噪比：&gt;85dB；</w:t>
            </w:r>
          </w:p>
        </w:tc>
        <w:tc>
          <w:tcPr>
            <w:tcW w:w="235" w:type="pct"/>
            <w:vMerge/>
            <w:tcBorders>
              <w:left w:val="single" w:sz="4" w:space="0" w:color="000000"/>
              <w:right w:val="single" w:sz="4" w:space="0" w:color="000000"/>
            </w:tcBorders>
            <w:noWrap/>
            <w:vAlign w:val="center"/>
          </w:tcPr>
          <w:p w14:paraId="11CC7913" w14:textId="77777777" w:rsidR="00726C1C" w:rsidRDefault="00726C1C">
            <w:pPr>
              <w:widowControl/>
              <w:jc w:val="center"/>
              <w:textAlignment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6C4D9801" w14:textId="77777777" w:rsidR="00726C1C" w:rsidRDefault="00726C1C">
            <w:pPr>
              <w:widowControl/>
              <w:jc w:val="center"/>
              <w:textAlignment w:val="center"/>
              <w:rPr>
                <w:rFonts w:ascii="宋体" w:hAnsi="宋体" w:cs="宋体"/>
                <w:color w:val="000000"/>
                <w:kern w:val="0"/>
                <w:sz w:val="20"/>
                <w:lang w:bidi="ar"/>
              </w:rPr>
            </w:pPr>
          </w:p>
        </w:tc>
        <w:tc>
          <w:tcPr>
            <w:tcW w:w="523" w:type="pct"/>
            <w:vMerge/>
            <w:tcBorders>
              <w:left w:val="single" w:sz="4" w:space="0" w:color="000000"/>
              <w:right w:val="single" w:sz="4" w:space="0" w:color="000000"/>
            </w:tcBorders>
            <w:vAlign w:val="center"/>
          </w:tcPr>
          <w:p w14:paraId="77CD50DA" w14:textId="77777777" w:rsidR="00726C1C" w:rsidRDefault="00726C1C">
            <w:pPr>
              <w:widowControl/>
              <w:jc w:val="center"/>
              <w:textAlignment w:val="center"/>
              <w:rPr>
                <w:rFonts w:ascii="宋体" w:hAnsi="宋体" w:cs="宋体"/>
                <w:color w:val="000000"/>
                <w:kern w:val="0"/>
                <w:sz w:val="20"/>
                <w:lang w:bidi="ar"/>
              </w:rPr>
            </w:pPr>
          </w:p>
        </w:tc>
      </w:tr>
      <w:tr w:rsidR="00726C1C" w14:paraId="6471A3E0" w14:textId="77777777">
        <w:trPr>
          <w:trHeight w:val="225"/>
        </w:trPr>
        <w:tc>
          <w:tcPr>
            <w:tcW w:w="235" w:type="pct"/>
            <w:vMerge/>
            <w:tcBorders>
              <w:left w:val="single" w:sz="4" w:space="0" w:color="000000"/>
              <w:right w:val="single" w:sz="4" w:space="0" w:color="000000"/>
            </w:tcBorders>
            <w:vAlign w:val="center"/>
          </w:tcPr>
          <w:p w14:paraId="13BE27CF" w14:textId="77777777" w:rsidR="00726C1C" w:rsidRDefault="00726C1C">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109E733" w14:textId="77777777" w:rsidR="00726C1C" w:rsidRDefault="00726C1C">
            <w:pPr>
              <w:widowControl/>
              <w:jc w:val="center"/>
              <w:textAlignment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3F74F70"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（7）灵敏度：-42dB；</w:t>
            </w:r>
          </w:p>
        </w:tc>
        <w:tc>
          <w:tcPr>
            <w:tcW w:w="235" w:type="pct"/>
            <w:vMerge/>
            <w:tcBorders>
              <w:left w:val="single" w:sz="4" w:space="0" w:color="000000"/>
              <w:right w:val="single" w:sz="4" w:space="0" w:color="000000"/>
            </w:tcBorders>
            <w:noWrap/>
            <w:vAlign w:val="center"/>
          </w:tcPr>
          <w:p w14:paraId="71AF7991" w14:textId="77777777" w:rsidR="00726C1C" w:rsidRDefault="00726C1C">
            <w:pPr>
              <w:widowControl/>
              <w:jc w:val="center"/>
              <w:textAlignment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73D79B0C" w14:textId="77777777" w:rsidR="00726C1C" w:rsidRDefault="00726C1C">
            <w:pPr>
              <w:widowControl/>
              <w:jc w:val="center"/>
              <w:textAlignment w:val="center"/>
              <w:rPr>
                <w:rFonts w:ascii="宋体" w:hAnsi="宋体" w:cs="宋体"/>
                <w:color w:val="000000"/>
                <w:kern w:val="0"/>
                <w:sz w:val="20"/>
                <w:lang w:bidi="ar"/>
              </w:rPr>
            </w:pPr>
          </w:p>
        </w:tc>
        <w:tc>
          <w:tcPr>
            <w:tcW w:w="523" w:type="pct"/>
            <w:vMerge/>
            <w:tcBorders>
              <w:left w:val="single" w:sz="4" w:space="0" w:color="000000"/>
              <w:right w:val="single" w:sz="4" w:space="0" w:color="000000"/>
            </w:tcBorders>
            <w:vAlign w:val="center"/>
          </w:tcPr>
          <w:p w14:paraId="31640070" w14:textId="77777777" w:rsidR="00726C1C" w:rsidRDefault="00726C1C">
            <w:pPr>
              <w:widowControl/>
              <w:jc w:val="center"/>
              <w:textAlignment w:val="center"/>
              <w:rPr>
                <w:rFonts w:ascii="宋体" w:hAnsi="宋体" w:cs="宋体"/>
                <w:color w:val="000000"/>
                <w:kern w:val="0"/>
                <w:sz w:val="20"/>
                <w:lang w:bidi="ar"/>
              </w:rPr>
            </w:pPr>
          </w:p>
        </w:tc>
      </w:tr>
      <w:tr w:rsidR="00726C1C" w14:paraId="58A52B77" w14:textId="77777777">
        <w:trPr>
          <w:trHeight w:val="225"/>
        </w:trPr>
        <w:tc>
          <w:tcPr>
            <w:tcW w:w="235" w:type="pct"/>
            <w:vMerge/>
            <w:tcBorders>
              <w:left w:val="single" w:sz="4" w:space="0" w:color="000000"/>
              <w:right w:val="single" w:sz="4" w:space="0" w:color="000000"/>
            </w:tcBorders>
            <w:vAlign w:val="center"/>
          </w:tcPr>
          <w:p w14:paraId="76A8A462" w14:textId="77777777" w:rsidR="00726C1C" w:rsidRDefault="00726C1C">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EB745E7" w14:textId="77777777" w:rsidR="00726C1C" w:rsidRDefault="00726C1C">
            <w:pPr>
              <w:widowControl/>
              <w:jc w:val="center"/>
              <w:textAlignment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80183F7"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（8）供电方式：内置锂电池供电/充电盒触点充电/Type-C充电孔；</w:t>
            </w:r>
          </w:p>
        </w:tc>
        <w:tc>
          <w:tcPr>
            <w:tcW w:w="235" w:type="pct"/>
            <w:vMerge/>
            <w:tcBorders>
              <w:left w:val="single" w:sz="4" w:space="0" w:color="000000"/>
              <w:right w:val="single" w:sz="4" w:space="0" w:color="000000"/>
            </w:tcBorders>
            <w:noWrap/>
            <w:vAlign w:val="center"/>
          </w:tcPr>
          <w:p w14:paraId="0D30546E" w14:textId="77777777" w:rsidR="00726C1C" w:rsidRDefault="00726C1C">
            <w:pPr>
              <w:widowControl/>
              <w:jc w:val="center"/>
              <w:textAlignment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1223AE32" w14:textId="77777777" w:rsidR="00726C1C" w:rsidRDefault="00726C1C">
            <w:pPr>
              <w:widowControl/>
              <w:jc w:val="center"/>
              <w:textAlignment w:val="center"/>
              <w:rPr>
                <w:rFonts w:ascii="宋体" w:hAnsi="宋体" w:cs="宋体"/>
                <w:color w:val="000000"/>
                <w:kern w:val="0"/>
                <w:sz w:val="20"/>
                <w:lang w:bidi="ar"/>
              </w:rPr>
            </w:pPr>
          </w:p>
        </w:tc>
        <w:tc>
          <w:tcPr>
            <w:tcW w:w="523" w:type="pct"/>
            <w:vMerge/>
            <w:tcBorders>
              <w:left w:val="single" w:sz="4" w:space="0" w:color="000000"/>
              <w:right w:val="single" w:sz="4" w:space="0" w:color="000000"/>
            </w:tcBorders>
            <w:vAlign w:val="center"/>
          </w:tcPr>
          <w:p w14:paraId="7DDE6A69" w14:textId="77777777" w:rsidR="00726C1C" w:rsidRDefault="00726C1C">
            <w:pPr>
              <w:widowControl/>
              <w:jc w:val="center"/>
              <w:textAlignment w:val="center"/>
              <w:rPr>
                <w:rFonts w:ascii="宋体" w:hAnsi="宋体" w:cs="宋体"/>
                <w:color w:val="000000"/>
                <w:kern w:val="0"/>
                <w:sz w:val="20"/>
                <w:lang w:bidi="ar"/>
              </w:rPr>
            </w:pPr>
          </w:p>
        </w:tc>
      </w:tr>
      <w:tr w:rsidR="00726C1C" w14:paraId="22E2493E" w14:textId="77777777">
        <w:trPr>
          <w:trHeight w:val="225"/>
        </w:trPr>
        <w:tc>
          <w:tcPr>
            <w:tcW w:w="235" w:type="pct"/>
            <w:vMerge/>
            <w:tcBorders>
              <w:left w:val="single" w:sz="4" w:space="0" w:color="000000"/>
              <w:right w:val="single" w:sz="4" w:space="0" w:color="000000"/>
            </w:tcBorders>
            <w:vAlign w:val="center"/>
          </w:tcPr>
          <w:p w14:paraId="53814EAB" w14:textId="77777777" w:rsidR="00726C1C" w:rsidRDefault="00726C1C">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2B3D92E" w14:textId="77777777" w:rsidR="00726C1C" w:rsidRDefault="00726C1C">
            <w:pPr>
              <w:widowControl/>
              <w:jc w:val="center"/>
              <w:textAlignment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89F7221"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（9）内置电池续航时长：发射器(TX):不小于10小时，接收器(RX):不小于6小时；</w:t>
            </w:r>
          </w:p>
        </w:tc>
        <w:tc>
          <w:tcPr>
            <w:tcW w:w="235" w:type="pct"/>
            <w:vMerge/>
            <w:tcBorders>
              <w:left w:val="single" w:sz="4" w:space="0" w:color="000000"/>
              <w:right w:val="single" w:sz="4" w:space="0" w:color="000000"/>
            </w:tcBorders>
            <w:noWrap/>
            <w:vAlign w:val="center"/>
          </w:tcPr>
          <w:p w14:paraId="47EA5393" w14:textId="77777777" w:rsidR="00726C1C" w:rsidRDefault="00726C1C">
            <w:pPr>
              <w:widowControl/>
              <w:jc w:val="center"/>
              <w:textAlignment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03950459" w14:textId="77777777" w:rsidR="00726C1C" w:rsidRDefault="00726C1C">
            <w:pPr>
              <w:widowControl/>
              <w:jc w:val="center"/>
              <w:textAlignment w:val="center"/>
              <w:rPr>
                <w:rFonts w:ascii="宋体" w:hAnsi="宋体" w:cs="宋体"/>
                <w:color w:val="000000"/>
                <w:kern w:val="0"/>
                <w:sz w:val="20"/>
                <w:lang w:bidi="ar"/>
              </w:rPr>
            </w:pPr>
          </w:p>
        </w:tc>
        <w:tc>
          <w:tcPr>
            <w:tcW w:w="523" w:type="pct"/>
            <w:vMerge/>
            <w:tcBorders>
              <w:left w:val="single" w:sz="4" w:space="0" w:color="000000"/>
              <w:right w:val="single" w:sz="4" w:space="0" w:color="000000"/>
            </w:tcBorders>
            <w:vAlign w:val="center"/>
          </w:tcPr>
          <w:p w14:paraId="06D48AED" w14:textId="77777777" w:rsidR="00726C1C" w:rsidRDefault="00726C1C">
            <w:pPr>
              <w:widowControl/>
              <w:jc w:val="center"/>
              <w:textAlignment w:val="center"/>
              <w:rPr>
                <w:rFonts w:ascii="宋体" w:hAnsi="宋体" w:cs="宋体"/>
                <w:color w:val="000000"/>
                <w:kern w:val="0"/>
                <w:sz w:val="20"/>
                <w:lang w:bidi="ar"/>
              </w:rPr>
            </w:pPr>
          </w:p>
        </w:tc>
      </w:tr>
      <w:tr w:rsidR="00726C1C" w14:paraId="794CA24D"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E208A44"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1653C21"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3C08745"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充电盒</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C122E45"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7085DC7D"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A6895EE" w14:textId="77777777" w:rsidR="00726C1C" w:rsidRDefault="00726C1C">
            <w:pPr>
              <w:jc w:val="center"/>
              <w:rPr>
                <w:rFonts w:ascii="宋体" w:hAnsi="宋体" w:cs="宋体"/>
                <w:color w:val="000000"/>
                <w:sz w:val="20"/>
              </w:rPr>
            </w:pPr>
          </w:p>
        </w:tc>
      </w:tr>
      <w:tr w:rsidR="00726C1C" w14:paraId="345C6A81" w14:textId="77777777">
        <w:trPr>
          <w:trHeight w:val="355"/>
        </w:trPr>
        <w:tc>
          <w:tcPr>
            <w:tcW w:w="235" w:type="pct"/>
            <w:vMerge/>
            <w:tcBorders>
              <w:top w:val="single" w:sz="4" w:space="0" w:color="000000"/>
              <w:left w:val="single" w:sz="4" w:space="0" w:color="000000"/>
              <w:bottom w:val="single" w:sz="4" w:space="0" w:color="000000"/>
              <w:right w:val="single" w:sz="4" w:space="0" w:color="000000"/>
            </w:tcBorders>
            <w:vAlign w:val="center"/>
          </w:tcPr>
          <w:p w14:paraId="0BFB51D2"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37EA3DB"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C60D5BB"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（1）电池容量：1000mAh；</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9F46A95"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0A9B584"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9A54532" w14:textId="77777777" w:rsidR="00726C1C" w:rsidRDefault="00726C1C">
            <w:pPr>
              <w:jc w:val="center"/>
              <w:rPr>
                <w:rFonts w:ascii="宋体" w:hAnsi="宋体" w:cs="宋体"/>
                <w:color w:val="000000"/>
                <w:sz w:val="20"/>
              </w:rPr>
            </w:pPr>
          </w:p>
        </w:tc>
      </w:tr>
      <w:tr w:rsidR="00726C1C" w14:paraId="30A59C07" w14:textId="77777777">
        <w:trPr>
          <w:trHeight w:val="355"/>
        </w:trPr>
        <w:tc>
          <w:tcPr>
            <w:tcW w:w="235" w:type="pct"/>
            <w:vMerge/>
            <w:tcBorders>
              <w:top w:val="single" w:sz="4" w:space="0" w:color="000000"/>
              <w:left w:val="single" w:sz="4" w:space="0" w:color="000000"/>
              <w:bottom w:val="single" w:sz="4" w:space="0" w:color="000000"/>
              <w:right w:val="single" w:sz="4" w:space="0" w:color="000000"/>
            </w:tcBorders>
            <w:vAlign w:val="center"/>
          </w:tcPr>
          <w:p w14:paraId="586E9A73"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6280179"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7CD54AC"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（2）充电时长：</w:t>
            </w:r>
            <w:r>
              <w:rPr>
                <w:rFonts w:hint="eastAsia"/>
                <w:sz w:val="20"/>
                <w:szCs w:val="18"/>
              </w:rPr>
              <w:t>≤</w:t>
            </w:r>
            <w:r>
              <w:rPr>
                <w:rFonts w:ascii="宋体" w:hAnsi="宋体" w:cs="宋体" w:hint="eastAsia"/>
                <w:color w:val="000000"/>
                <w:sz w:val="20"/>
              </w:rPr>
              <w:t>1.5H；</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B3642E5"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7BB1210E"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54E1C6E" w14:textId="77777777" w:rsidR="00726C1C" w:rsidRDefault="00726C1C">
            <w:pPr>
              <w:jc w:val="center"/>
              <w:rPr>
                <w:rFonts w:ascii="宋体" w:hAnsi="宋体" w:cs="宋体"/>
                <w:color w:val="000000"/>
                <w:sz w:val="20"/>
              </w:rPr>
            </w:pPr>
          </w:p>
        </w:tc>
      </w:tr>
      <w:tr w:rsidR="00726C1C" w14:paraId="4580814F" w14:textId="77777777">
        <w:trPr>
          <w:trHeight w:val="355"/>
        </w:trPr>
        <w:tc>
          <w:tcPr>
            <w:tcW w:w="235" w:type="pct"/>
            <w:vMerge/>
            <w:tcBorders>
              <w:top w:val="single" w:sz="4" w:space="0" w:color="000000"/>
              <w:left w:val="single" w:sz="4" w:space="0" w:color="000000"/>
              <w:bottom w:val="single" w:sz="4" w:space="0" w:color="000000"/>
              <w:right w:val="single" w:sz="4" w:space="0" w:color="000000"/>
            </w:tcBorders>
            <w:vAlign w:val="center"/>
          </w:tcPr>
          <w:p w14:paraId="5C5F79E1"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5D39590"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11D9393"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（3）充电接口：Type-C接口；</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6B33535"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340D250C"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7752FB52" w14:textId="77777777" w:rsidR="00726C1C" w:rsidRDefault="00726C1C">
            <w:pPr>
              <w:jc w:val="center"/>
              <w:rPr>
                <w:rFonts w:ascii="宋体" w:hAnsi="宋体" w:cs="宋体"/>
                <w:color w:val="000000"/>
                <w:sz w:val="20"/>
              </w:rPr>
            </w:pPr>
          </w:p>
        </w:tc>
      </w:tr>
      <w:tr w:rsidR="00726C1C" w14:paraId="4B947989" w14:textId="77777777">
        <w:trPr>
          <w:trHeight w:val="352"/>
        </w:trPr>
        <w:tc>
          <w:tcPr>
            <w:tcW w:w="235" w:type="pct"/>
            <w:vMerge/>
            <w:tcBorders>
              <w:top w:val="single" w:sz="4" w:space="0" w:color="000000"/>
              <w:left w:val="single" w:sz="4" w:space="0" w:color="000000"/>
              <w:bottom w:val="single" w:sz="4" w:space="0" w:color="000000"/>
              <w:right w:val="single" w:sz="4" w:space="0" w:color="000000"/>
            </w:tcBorders>
            <w:vAlign w:val="center"/>
          </w:tcPr>
          <w:p w14:paraId="6DED8BBD"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D16BBE8"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C33A2FF"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（4）可供充电次数：</w:t>
            </w:r>
            <w:proofErr w:type="gramStart"/>
            <w:r>
              <w:rPr>
                <w:rFonts w:ascii="宋体" w:hAnsi="宋体" w:cs="宋体" w:hint="eastAsia"/>
                <w:color w:val="000000"/>
                <w:sz w:val="20"/>
              </w:rPr>
              <w:t>需支持</w:t>
            </w:r>
            <w:proofErr w:type="gramEnd"/>
            <w:r>
              <w:rPr>
                <w:rFonts w:ascii="宋体" w:hAnsi="宋体" w:cs="宋体" w:hint="eastAsia"/>
                <w:color w:val="000000"/>
                <w:sz w:val="20"/>
              </w:rPr>
              <w:t>2*TX+1*RX循环充电2次。</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4010A2B"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6F00571"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10D7028" w14:textId="77777777" w:rsidR="00726C1C" w:rsidRDefault="00726C1C">
            <w:pPr>
              <w:jc w:val="center"/>
              <w:rPr>
                <w:rFonts w:ascii="宋体" w:hAnsi="宋体" w:cs="宋体"/>
                <w:color w:val="000000"/>
                <w:sz w:val="20"/>
              </w:rPr>
            </w:pPr>
          </w:p>
        </w:tc>
      </w:tr>
      <w:tr w:rsidR="00726C1C" w14:paraId="3B94EF6D" w14:textId="77777777">
        <w:trPr>
          <w:trHeight w:val="34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1A074FCB" w14:textId="77777777" w:rsidR="00726C1C" w:rsidRDefault="00CA35B8">
            <w:pPr>
              <w:widowControl/>
              <w:jc w:val="center"/>
              <w:textAlignment w:val="center"/>
              <w:rPr>
                <w:rFonts w:ascii="宋体" w:hAnsi="宋体" w:cs="宋体"/>
                <w:color w:val="000000"/>
                <w:sz w:val="20"/>
              </w:rPr>
            </w:pPr>
            <w:r>
              <w:rPr>
                <w:rFonts w:ascii="宋体" w:hAnsi="宋体" w:cs="宋体"/>
                <w:color w:val="000000"/>
                <w:sz w:val="20"/>
              </w:rPr>
              <w:t>9</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258CDC1D" w14:textId="77777777" w:rsidR="00726C1C" w:rsidRDefault="00CA35B8">
            <w:pPr>
              <w:widowControl/>
              <w:jc w:val="center"/>
              <w:textAlignment w:val="center"/>
              <w:rPr>
                <w:rFonts w:ascii="宋体" w:hAnsi="宋体" w:cs="宋体"/>
                <w:color w:val="000000"/>
                <w:sz w:val="20"/>
              </w:rPr>
            </w:pPr>
            <w:proofErr w:type="gramStart"/>
            <w:r>
              <w:rPr>
                <w:rFonts w:ascii="宋体" w:hAnsi="宋体" w:cs="宋体" w:hint="eastAsia"/>
                <w:color w:val="000000"/>
                <w:sz w:val="20"/>
              </w:rPr>
              <w:t>吊麦</w:t>
            </w:r>
            <w:proofErr w:type="gramEnd"/>
          </w:p>
        </w:tc>
        <w:tc>
          <w:tcPr>
            <w:tcW w:w="3437" w:type="pct"/>
            <w:tcBorders>
              <w:top w:val="single" w:sz="4" w:space="0" w:color="000000"/>
              <w:left w:val="single" w:sz="4" w:space="0" w:color="000000"/>
              <w:bottom w:val="single" w:sz="4" w:space="0" w:color="000000"/>
              <w:right w:val="single" w:sz="4" w:space="0" w:color="000000"/>
            </w:tcBorders>
            <w:vAlign w:val="center"/>
          </w:tcPr>
          <w:p w14:paraId="27E5154F"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（1）频率范围：20Hz-20KHz；</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1A6F4A33" w14:textId="77777777" w:rsidR="00726C1C" w:rsidRDefault="00CA35B8">
            <w:pPr>
              <w:widowControl/>
              <w:jc w:val="center"/>
              <w:textAlignment w:val="center"/>
              <w:rPr>
                <w:rFonts w:ascii="宋体" w:hAnsi="宋体" w:cs="宋体"/>
                <w:color w:val="000000"/>
                <w:sz w:val="20"/>
              </w:rPr>
            </w:pPr>
            <w:r>
              <w:rPr>
                <w:rFonts w:ascii="宋体" w:hAnsi="宋体" w:cs="宋体"/>
                <w:color w:val="000000"/>
                <w:kern w:val="0"/>
                <w:sz w:val="20"/>
                <w:lang w:bidi="ar"/>
              </w:rPr>
              <w:t>1</w:t>
            </w:r>
            <w:r>
              <w:rPr>
                <w:rFonts w:ascii="宋体" w:hAnsi="宋体" w:cs="宋体" w:hint="eastAsia"/>
                <w:color w:val="000000"/>
                <w:kern w:val="0"/>
                <w:sz w:val="20"/>
                <w:lang w:bidi="ar"/>
              </w:rPr>
              <w:t>0</w:t>
            </w:r>
          </w:p>
        </w:tc>
        <w:tc>
          <w:tcPr>
            <w:tcW w:w="236" w:type="pct"/>
            <w:vMerge w:val="restart"/>
            <w:tcBorders>
              <w:top w:val="single" w:sz="4" w:space="0" w:color="000000"/>
              <w:left w:val="single" w:sz="4" w:space="0" w:color="000000"/>
              <w:bottom w:val="single" w:sz="4" w:space="0" w:color="000000"/>
              <w:right w:val="single" w:sz="4" w:space="0" w:color="000000"/>
            </w:tcBorders>
            <w:vAlign w:val="center"/>
          </w:tcPr>
          <w:p w14:paraId="3A7E397B"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支</w:t>
            </w:r>
          </w:p>
        </w:tc>
        <w:tc>
          <w:tcPr>
            <w:tcW w:w="523" w:type="pct"/>
            <w:vMerge w:val="restart"/>
            <w:tcBorders>
              <w:top w:val="single" w:sz="4" w:space="0" w:color="000000"/>
              <w:left w:val="single" w:sz="4" w:space="0" w:color="000000"/>
              <w:bottom w:val="single" w:sz="4" w:space="0" w:color="000000"/>
              <w:right w:val="single" w:sz="4" w:space="0" w:color="000000"/>
            </w:tcBorders>
            <w:vAlign w:val="center"/>
          </w:tcPr>
          <w:p w14:paraId="176FEAF1"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726C1C" w14:paraId="6CF9BED6" w14:textId="77777777">
        <w:trPr>
          <w:trHeight w:val="374"/>
        </w:trPr>
        <w:tc>
          <w:tcPr>
            <w:tcW w:w="235" w:type="pct"/>
            <w:vMerge/>
            <w:tcBorders>
              <w:top w:val="single" w:sz="4" w:space="0" w:color="000000"/>
              <w:left w:val="single" w:sz="4" w:space="0" w:color="000000"/>
              <w:bottom w:val="single" w:sz="4" w:space="0" w:color="000000"/>
              <w:right w:val="single" w:sz="4" w:space="0" w:color="000000"/>
            </w:tcBorders>
            <w:vAlign w:val="center"/>
          </w:tcPr>
          <w:p w14:paraId="5BB1F433"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4F22CEE"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9B28F95"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（2）灵敏度：≥-35dB（18mV/Pa）；</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23B4144"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36438407"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72CCE78" w14:textId="77777777" w:rsidR="00726C1C" w:rsidRDefault="00726C1C">
            <w:pPr>
              <w:jc w:val="center"/>
              <w:rPr>
                <w:rFonts w:ascii="宋体" w:hAnsi="宋体" w:cs="宋体"/>
                <w:color w:val="000000"/>
                <w:sz w:val="20"/>
              </w:rPr>
            </w:pPr>
          </w:p>
        </w:tc>
      </w:tr>
      <w:tr w:rsidR="00726C1C" w14:paraId="0E14B481" w14:textId="77777777">
        <w:trPr>
          <w:trHeight w:val="342"/>
        </w:trPr>
        <w:tc>
          <w:tcPr>
            <w:tcW w:w="235" w:type="pct"/>
            <w:vMerge/>
            <w:tcBorders>
              <w:top w:val="single" w:sz="4" w:space="0" w:color="000000"/>
              <w:left w:val="single" w:sz="4" w:space="0" w:color="000000"/>
              <w:bottom w:val="single" w:sz="4" w:space="0" w:color="000000"/>
              <w:right w:val="single" w:sz="4" w:space="0" w:color="000000"/>
            </w:tcBorders>
            <w:vAlign w:val="center"/>
          </w:tcPr>
          <w:p w14:paraId="441B1180"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D7B3BC8"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BB15127"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（3）指向性：</w:t>
            </w:r>
            <w:proofErr w:type="gramStart"/>
            <w:r>
              <w:rPr>
                <w:rFonts w:ascii="宋体" w:hAnsi="宋体" w:cs="宋体" w:hint="eastAsia"/>
                <w:color w:val="000000"/>
                <w:sz w:val="20"/>
              </w:rPr>
              <w:t>超心型</w:t>
            </w:r>
            <w:proofErr w:type="gramEnd"/>
            <w:r>
              <w:rPr>
                <w:rFonts w:ascii="宋体" w:hAnsi="宋体" w:cs="宋体" w:hint="eastAsia"/>
                <w:color w:val="000000"/>
                <w:sz w:val="20"/>
              </w:rPr>
              <w:t xml:space="preserve">； </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C833BC8"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1992FBE"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CC93576" w14:textId="77777777" w:rsidR="00726C1C" w:rsidRDefault="00726C1C">
            <w:pPr>
              <w:jc w:val="center"/>
              <w:rPr>
                <w:rFonts w:ascii="宋体" w:hAnsi="宋体" w:cs="宋体"/>
                <w:color w:val="000000"/>
                <w:sz w:val="20"/>
              </w:rPr>
            </w:pPr>
          </w:p>
        </w:tc>
      </w:tr>
      <w:tr w:rsidR="00726C1C" w14:paraId="490F6B04"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B5D7B06"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C457DEE"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0FCEAC0"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 xml:space="preserve">（4）最大声压级：≥135dB； </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1C6B90B"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2FB5A70D"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66D65F35" w14:textId="77777777" w:rsidR="00726C1C" w:rsidRDefault="00726C1C">
            <w:pPr>
              <w:jc w:val="center"/>
              <w:rPr>
                <w:rFonts w:ascii="宋体" w:hAnsi="宋体" w:cs="宋体"/>
                <w:color w:val="000000"/>
                <w:sz w:val="20"/>
              </w:rPr>
            </w:pPr>
          </w:p>
        </w:tc>
      </w:tr>
      <w:tr w:rsidR="00726C1C" w14:paraId="48CB5F16"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F894E78"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1943F85"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F55706A"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（5）信噪比：≥75dB；</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BC65498"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02A83881"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A8C70AD" w14:textId="77777777" w:rsidR="00726C1C" w:rsidRDefault="00726C1C">
            <w:pPr>
              <w:jc w:val="center"/>
              <w:rPr>
                <w:rFonts w:ascii="宋体" w:hAnsi="宋体" w:cs="宋体"/>
                <w:color w:val="000000"/>
                <w:sz w:val="20"/>
              </w:rPr>
            </w:pPr>
          </w:p>
        </w:tc>
      </w:tr>
      <w:tr w:rsidR="00726C1C" w14:paraId="059A3B24"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D0BAF57"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4527DCB"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BB07869"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（6）供电电压：48V幻象电源供电；</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C083FAA"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37F4FC7"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62431E1" w14:textId="77777777" w:rsidR="00726C1C" w:rsidRDefault="00726C1C">
            <w:pPr>
              <w:jc w:val="center"/>
              <w:rPr>
                <w:rFonts w:ascii="宋体" w:hAnsi="宋体" w:cs="宋体"/>
                <w:color w:val="000000"/>
                <w:sz w:val="20"/>
              </w:rPr>
            </w:pPr>
          </w:p>
        </w:tc>
      </w:tr>
      <w:tr w:rsidR="00726C1C" w14:paraId="40D31AEC"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8DB829D"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82E6CCB"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8108495"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 xml:space="preserve">（7）抗手机、电磁、高频干扰； </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CBB23FF"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02609547"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E4B7BA4" w14:textId="77777777" w:rsidR="00726C1C" w:rsidRDefault="00726C1C">
            <w:pPr>
              <w:jc w:val="center"/>
              <w:rPr>
                <w:rFonts w:ascii="宋体" w:hAnsi="宋体" w:cs="宋体"/>
                <w:color w:val="000000"/>
                <w:sz w:val="20"/>
              </w:rPr>
            </w:pPr>
          </w:p>
        </w:tc>
      </w:tr>
      <w:tr w:rsidR="00726C1C" w14:paraId="42BC47EC" w14:textId="77777777">
        <w:trPr>
          <w:trHeight w:val="284"/>
        </w:trPr>
        <w:tc>
          <w:tcPr>
            <w:tcW w:w="235" w:type="pct"/>
            <w:vMerge/>
            <w:tcBorders>
              <w:top w:val="single" w:sz="4" w:space="0" w:color="000000"/>
              <w:left w:val="single" w:sz="4" w:space="0" w:color="000000"/>
              <w:bottom w:val="single" w:sz="4" w:space="0" w:color="000000"/>
              <w:right w:val="single" w:sz="4" w:space="0" w:color="000000"/>
            </w:tcBorders>
            <w:vAlign w:val="center"/>
          </w:tcPr>
          <w:p w14:paraId="7DBCA021"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8580E5E"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52C1A11"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（8）麦克风最低处离地面至少3.5米（根据教室层高自行调整）；</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7F0E9EC"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304AE45E"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427B7A0" w14:textId="77777777" w:rsidR="00726C1C" w:rsidRDefault="00726C1C">
            <w:pPr>
              <w:jc w:val="center"/>
              <w:rPr>
                <w:rFonts w:ascii="宋体" w:hAnsi="宋体" w:cs="宋体"/>
                <w:color w:val="000000"/>
                <w:sz w:val="20"/>
              </w:rPr>
            </w:pPr>
          </w:p>
        </w:tc>
      </w:tr>
      <w:tr w:rsidR="00726C1C" w14:paraId="09B9500D" w14:textId="77777777">
        <w:trPr>
          <w:trHeight w:val="56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C1FF78F"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1690617"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51B4B5E"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（9）内部嵌入数字麦克风软件（提供数字麦克风嵌入式软件的计算机软件著作权登记证书复印件加盖原厂家公章）。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32712AA"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3D03EDF8"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ACD1C08" w14:textId="77777777" w:rsidR="00726C1C" w:rsidRDefault="00726C1C">
            <w:pPr>
              <w:jc w:val="center"/>
              <w:rPr>
                <w:rFonts w:ascii="宋体" w:hAnsi="宋体" w:cs="宋体"/>
                <w:color w:val="000000"/>
                <w:sz w:val="20"/>
              </w:rPr>
            </w:pPr>
          </w:p>
        </w:tc>
      </w:tr>
      <w:tr w:rsidR="00726C1C" w14:paraId="4032C1D6"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2540C0D7" w14:textId="77777777" w:rsidR="00726C1C" w:rsidRDefault="00CA35B8">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四、音频配套设备</w:t>
            </w:r>
          </w:p>
        </w:tc>
      </w:tr>
      <w:tr w:rsidR="00726C1C" w14:paraId="496D84F6" w14:textId="77777777">
        <w:trPr>
          <w:trHeight w:val="310"/>
        </w:trPr>
        <w:tc>
          <w:tcPr>
            <w:tcW w:w="235" w:type="pct"/>
            <w:vMerge w:val="restart"/>
            <w:tcBorders>
              <w:top w:val="single" w:sz="4" w:space="0" w:color="000000"/>
              <w:left w:val="single" w:sz="4" w:space="0" w:color="000000"/>
              <w:right w:val="single" w:sz="4" w:space="0" w:color="000000"/>
            </w:tcBorders>
            <w:vAlign w:val="center"/>
          </w:tcPr>
          <w:p w14:paraId="7642FE63"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kern w:val="0"/>
                <w:sz w:val="20"/>
                <w:lang w:bidi="ar"/>
              </w:rPr>
              <w:t>0</w:t>
            </w:r>
          </w:p>
        </w:tc>
        <w:tc>
          <w:tcPr>
            <w:tcW w:w="331" w:type="pct"/>
            <w:vMerge w:val="restart"/>
            <w:tcBorders>
              <w:top w:val="single" w:sz="4" w:space="0" w:color="000000"/>
              <w:left w:val="single" w:sz="4" w:space="0" w:color="000000"/>
              <w:right w:val="single" w:sz="4" w:space="0" w:color="000000"/>
            </w:tcBorders>
            <w:vAlign w:val="center"/>
          </w:tcPr>
          <w:p w14:paraId="03261F65"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音频处理器Ⅰ</w:t>
            </w:r>
          </w:p>
        </w:tc>
        <w:tc>
          <w:tcPr>
            <w:tcW w:w="3437" w:type="pct"/>
            <w:tcBorders>
              <w:top w:val="single" w:sz="4" w:space="0" w:color="000000"/>
              <w:left w:val="single" w:sz="4" w:space="0" w:color="000000"/>
              <w:bottom w:val="single" w:sz="4" w:space="0" w:color="000000"/>
              <w:right w:val="single" w:sz="4" w:space="0" w:color="000000"/>
            </w:tcBorders>
            <w:vAlign w:val="center"/>
          </w:tcPr>
          <w:p w14:paraId="688F09E1" w14:textId="77777777" w:rsidR="00726C1C" w:rsidRDefault="00CA35B8">
            <w:pPr>
              <w:widowControl/>
              <w:textAlignment w:val="center"/>
              <w:rPr>
                <w:rFonts w:ascii="宋体" w:hAnsi="宋体" w:cs="宋体"/>
                <w:sz w:val="20"/>
              </w:rPr>
            </w:pPr>
            <w:r>
              <w:rPr>
                <w:rFonts w:ascii="宋体" w:hAnsi="宋体" w:cs="宋体" w:hint="eastAsia"/>
                <w:color w:val="000000"/>
                <w:kern w:val="0"/>
                <w:sz w:val="20"/>
                <w:lang w:bidi="ar"/>
              </w:rPr>
              <w:t>(1) 标准机架式设备，高度≤</w:t>
            </w:r>
            <w:r>
              <w:rPr>
                <w:rFonts w:ascii="宋体" w:hAnsi="宋体" w:cs="宋体" w:hint="eastAsia"/>
                <w:color w:val="000000"/>
                <w:sz w:val="20"/>
                <w:lang w:bidi="ar"/>
              </w:rPr>
              <w:t>1.5U，无风扇静音设计</w:t>
            </w:r>
            <w:r>
              <w:rPr>
                <w:rFonts w:ascii="宋体" w:hAnsi="宋体" w:cs="宋体" w:hint="eastAsia"/>
                <w:color w:val="000000"/>
                <w:kern w:val="0"/>
                <w:sz w:val="20"/>
                <w:lang w:bidi="ar"/>
              </w:rPr>
              <w:t>；</w:t>
            </w:r>
          </w:p>
        </w:tc>
        <w:tc>
          <w:tcPr>
            <w:tcW w:w="235" w:type="pct"/>
            <w:vMerge w:val="restart"/>
            <w:tcBorders>
              <w:top w:val="single" w:sz="4" w:space="0" w:color="000000"/>
              <w:left w:val="single" w:sz="4" w:space="0" w:color="000000"/>
              <w:right w:val="single" w:sz="4" w:space="0" w:color="000000"/>
            </w:tcBorders>
            <w:noWrap/>
            <w:vAlign w:val="center"/>
          </w:tcPr>
          <w:p w14:paraId="527AF2AD"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10</w:t>
            </w:r>
          </w:p>
        </w:tc>
        <w:tc>
          <w:tcPr>
            <w:tcW w:w="236" w:type="pct"/>
            <w:vMerge w:val="restart"/>
            <w:tcBorders>
              <w:top w:val="single" w:sz="4" w:space="0" w:color="000000"/>
              <w:left w:val="single" w:sz="4" w:space="0" w:color="000000"/>
              <w:right w:val="single" w:sz="4" w:space="0" w:color="000000"/>
            </w:tcBorders>
            <w:vAlign w:val="center"/>
          </w:tcPr>
          <w:p w14:paraId="51BCC3F1"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23" w:type="pct"/>
            <w:vMerge w:val="restart"/>
            <w:tcBorders>
              <w:top w:val="single" w:sz="4" w:space="0" w:color="000000"/>
              <w:left w:val="single" w:sz="4" w:space="0" w:color="000000"/>
              <w:right w:val="single" w:sz="4" w:space="0" w:color="000000"/>
            </w:tcBorders>
            <w:vAlign w:val="center"/>
          </w:tcPr>
          <w:p w14:paraId="51B5E05F"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726C1C" w14:paraId="6B6160CB" w14:textId="77777777">
        <w:trPr>
          <w:trHeight w:val="320"/>
        </w:trPr>
        <w:tc>
          <w:tcPr>
            <w:tcW w:w="235" w:type="pct"/>
            <w:vMerge/>
            <w:tcBorders>
              <w:left w:val="single" w:sz="4" w:space="0" w:color="000000"/>
              <w:right w:val="single" w:sz="4" w:space="0" w:color="000000"/>
            </w:tcBorders>
            <w:vAlign w:val="center"/>
          </w:tcPr>
          <w:p w14:paraId="0992B327"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BEF9437"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115F2E7" w14:textId="77777777" w:rsidR="00726C1C" w:rsidRDefault="00CA35B8">
            <w:pPr>
              <w:widowControl/>
              <w:textAlignment w:val="center"/>
              <w:rPr>
                <w:rFonts w:ascii="宋体" w:hAnsi="宋体" w:cs="宋体"/>
                <w:sz w:val="20"/>
              </w:rPr>
            </w:pPr>
            <w:r>
              <w:rPr>
                <w:rFonts w:ascii="宋体" w:hAnsi="宋体" w:cs="宋体" w:hint="eastAsia"/>
                <w:color w:val="000000"/>
                <w:kern w:val="0"/>
                <w:sz w:val="20"/>
                <w:lang w:bidi="ar"/>
              </w:rPr>
              <w:t xml:space="preserve">(2) </w:t>
            </w:r>
            <w:proofErr w:type="gramStart"/>
            <w:r>
              <w:rPr>
                <w:rFonts w:ascii="宋体" w:hAnsi="宋体" w:cs="宋体" w:hint="eastAsia"/>
                <w:color w:val="000000"/>
                <w:kern w:val="0"/>
                <w:sz w:val="20"/>
                <w:lang w:bidi="ar"/>
              </w:rPr>
              <w:t>前面板配</w:t>
            </w:r>
            <w:proofErr w:type="gramEnd"/>
            <w:r>
              <w:rPr>
                <w:rFonts w:ascii="宋体" w:hAnsi="宋体" w:cs="宋体" w:hint="eastAsia"/>
                <w:color w:val="000000"/>
                <w:kern w:val="0"/>
                <w:sz w:val="20"/>
                <w:lang w:bidi="ar"/>
              </w:rPr>
              <w:t xml:space="preserve">≥3 寸液晶屏、音量指示灯及≥5 </w:t>
            </w:r>
            <w:proofErr w:type="gramStart"/>
            <w:r>
              <w:rPr>
                <w:rFonts w:ascii="宋体" w:hAnsi="宋体" w:cs="宋体" w:hint="eastAsia"/>
                <w:color w:val="000000"/>
                <w:kern w:val="0"/>
                <w:sz w:val="20"/>
                <w:lang w:bidi="ar"/>
              </w:rPr>
              <w:t>个</w:t>
            </w:r>
            <w:proofErr w:type="gramEnd"/>
            <w:r>
              <w:rPr>
                <w:rFonts w:ascii="宋体" w:hAnsi="宋体" w:cs="宋体" w:hint="eastAsia"/>
                <w:color w:val="000000"/>
                <w:kern w:val="0"/>
                <w:sz w:val="20"/>
                <w:lang w:bidi="ar"/>
              </w:rPr>
              <w:t>实体调试按键，支持密码锁定防误触；</w:t>
            </w:r>
          </w:p>
        </w:tc>
        <w:tc>
          <w:tcPr>
            <w:tcW w:w="235" w:type="pct"/>
            <w:vMerge/>
            <w:tcBorders>
              <w:left w:val="single" w:sz="4" w:space="0" w:color="000000"/>
              <w:right w:val="single" w:sz="4" w:space="0" w:color="000000"/>
            </w:tcBorders>
            <w:noWrap/>
            <w:vAlign w:val="center"/>
          </w:tcPr>
          <w:p w14:paraId="12143122"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2BAD9515"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3D3D1527" w14:textId="77777777" w:rsidR="00726C1C" w:rsidRDefault="00726C1C">
            <w:pPr>
              <w:jc w:val="center"/>
              <w:rPr>
                <w:rFonts w:ascii="宋体" w:hAnsi="宋体" w:cs="宋体"/>
                <w:color w:val="000000"/>
                <w:sz w:val="20"/>
              </w:rPr>
            </w:pPr>
          </w:p>
        </w:tc>
      </w:tr>
      <w:tr w:rsidR="00726C1C" w14:paraId="089A6A3D" w14:textId="77777777">
        <w:trPr>
          <w:trHeight w:val="310"/>
        </w:trPr>
        <w:tc>
          <w:tcPr>
            <w:tcW w:w="235" w:type="pct"/>
            <w:vMerge/>
            <w:tcBorders>
              <w:left w:val="single" w:sz="4" w:space="0" w:color="000000"/>
              <w:right w:val="single" w:sz="4" w:space="0" w:color="000000"/>
            </w:tcBorders>
            <w:vAlign w:val="center"/>
          </w:tcPr>
          <w:p w14:paraId="11CB2D9B"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AA14F7A"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972CFB0" w14:textId="77777777" w:rsidR="00726C1C" w:rsidRDefault="00CA35B8">
            <w:pPr>
              <w:widowControl/>
              <w:textAlignment w:val="center"/>
              <w:rPr>
                <w:rFonts w:ascii="宋体" w:hAnsi="宋体" w:cs="宋体"/>
                <w:sz w:val="20"/>
              </w:rPr>
            </w:pPr>
            <w:r>
              <w:rPr>
                <w:rFonts w:ascii="宋体" w:hAnsi="宋体" w:cs="宋体" w:hint="eastAsia"/>
                <w:color w:val="000000"/>
                <w:kern w:val="0"/>
                <w:sz w:val="20"/>
                <w:lang w:bidi="ar"/>
              </w:rPr>
              <w:t>(3) 具有≥ 2 路 48V 幻象供电麦克风输入、≥4路音频输入、≥4路音频输出；</w:t>
            </w:r>
          </w:p>
        </w:tc>
        <w:tc>
          <w:tcPr>
            <w:tcW w:w="235" w:type="pct"/>
            <w:vMerge/>
            <w:tcBorders>
              <w:left w:val="single" w:sz="4" w:space="0" w:color="000000"/>
              <w:right w:val="single" w:sz="4" w:space="0" w:color="000000"/>
            </w:tcBorders>
            <w:noWrap/>
            <w:vAlign w:val="center"/>
          </w:tcPr>
          <w:p w14:paraId="24968102"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3CDFFD0C"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77FB8E99" w14:textId="77777777" w:rsidR="00726C1C" w:rsidRDefault="00726C1C">
            <w:pPr>
              <w:jc w:val="center"/>
              <w:rPr>
                <w:rFonts w:ascii="宋体" w:hAnsi="宋体" w:cs="宋体"/>
                <w:color w:val="000000"/>
                <w:sz w:val="20"/>
              </w:rPr>
            </w:pPr>
          </w:p>
        </w:tc>
      </w:tr>
      <w:tr w:rsidR="00726C1C" w14:paraId="4D102D6D" w14:textId="77777777">
        <w:trPr>
          <w:trHeight w:val="310"/>
        </w:trPr>
        <w:tc>
          <w:tcPr>
            <w:tcW w:w="235" w:type="pct"/>
            <w:vMerge/>
            <w:tcBorders>
              <w:left w:val="single" w:sz="4" w:space="0" w:color="000000"/>
              <w:right w:val="single" w:sz="4" w:space="0" w:color="000000"/>
            </w:tcBorders>
            <w:vAlign w:val="center"/>
          </w:tcPr>
          <w:p w14:paraId="26EA53F1"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6A31DB8"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AB7D52A" w14:textId="77777777" w:rsidR="00726C1C" w:rsidRDefault="00CA35B8">
            <w:pPr>
              <w:widowControl/>
              <w:textAlignment w:val="center"/>
              <w:rPr>
                <w:rFonts w:ascii="宋体" w:hAnsi="宋体" w:cs="宋体"/>
                <w:sz w:val="20"/>
              </w:rPr>
            </w:pPr>
            <w:r>
              <w:rPr>
                <w:rFonts w:ascii="宋体" w:hAnsi="宋体" w:cs="宋体" w:hint="eastAsia"/>
                <w:color w:val="000000"/>
                <w:kern w:val="0"/>
                <w:sz w:val="20"/>
                <w:lang w:bidi="ar"/>
              </w:rPr>
              <w:t>(4) 具备≥1路以太网口，支持接入网络平台远程管理， ≥ 1路USB 口可外接控制面板；</w:t>
            </w:r>
          </w:p>
        </w:tc>
        <w:tc>
          <w:tcPr>
            <w:tcW w:w="235" w:type="pct"/>
            <w:vMerge/>
            <w:tcBorders>
              <w:left w:val="single" w:sz="4" w:space="0" w:color="000000"/>
              <w:right w:val="single" w:sz="4" w:space="0" w:color="000000"/>
            </w:tcBorders>
            <w:noWrap/>
            <w:vAlign w:val="center"/>
          </w:tcPr>
          <w:p w14:paraId="39798460"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05D821BB"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4F92C804" w14:textId="77777777" w:rsidR="00726C1C" w:rsidRDefault="00726C1C">
            <w:pPr>
              <w:jc w:val="center"/>
              <w:rPr>
                <w:rFonts w:ascii="宋体" w:hAnsi="宋体" w:cs="宋体"/>
                <w:color w:val="000000"/>
                <w:sz w:val="20"/>
              </w:rPr>
            </w:pPr>
          </w:p>
        </w:tc>
      </w:tr>
      <w:tr w:rsidR="00726C1C" w14:paraId="3A9BF5F9" w14:textId="77777777">
        <w:trPr>
          <w:trHeight w:val="320"/>
        </w:trPr>
        <w:tc>
          <w:tcPr>
            <w:tcW w:w="235" w:type="pct"/>
            <w:vMerge/>
            <w:tcBorders>
              <w:left w:val="single" w:sz="4" w:space="0" w:color="000000"/>
              <w:right w:val="single" w:sz="4" w:space="0" w:color="000000"/>
            </w:tcBorders>
            <w:vAlign w:val="center"/>
          </w:tcPr>
          <w:p w14:paraId="00AB7EA0"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E25734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0DC52D24" w14:textId="77777777" w:rsidR="00726C1C" w:rsidRDefault="00CA35B8">
            <w:pPr>
              <w:widowControl/>
              <w:textAlignment w:val="center"/>
              <w:rPr>
                <w:rFonts w:ascii="宋体" w:hAnsi="宋体" w:cs="宋体"/>
                <w:sz w:val="20"/>
              </w:rPr>
            </w:pPr>
            <w:r>
              <w:rPr>
                <w:rFonts w:ascii="宋体" w:hAnsi="宋体" w:cs="宋体" w:hint="eastAsia"/>
                <w:color w:val="000000"/>
                <w:kern w:val="0"/>
                <w:sz w:val="20"/>
                <w:lang w:bidi="ar"/>
              </w:rPr>
              <w:t>(5) 具有≥</w:t>
            </w:r>
            <w:r>
              <w:rPr>
                <w:rFonts w:ascii="宋体" w:hAnsi="宋体" w:cs="宋体" w:hint="eastAsia"/>
                <w:color w:val="000000"/>
                <w:sz w:val="20"/>
                <w:lang w:bidi="ar"/>
              </w:rPr>
              <w:t>1</w:t>
            </w:r>
            <w:r>
              <w:rPr>
                <w:rFonts w:ascii="宋体" w:hAnsi="宋体" w:cs="宋体" w:hint="eastAsia"/>
                <w:color w:val="000000"/>
                <w:kern w:val="0"/>
                <w:sz w:val="20"/>
                <w:lang w:bidi="ar"/>
              </w:rPr>
              <w:t>路</w:t>
            </w:r>
            <w:r>
              <w:rPr>
                <w:rFonts w:ascii="宋体" w:hAnsi="宋体" w:cs="宋体" w:hint="eastAsia"/>
                <w:color w:val="000000"/>
                <w:sz w:val="20"/>
                <w:lang w:bidi="ar"/>
              </w:rPr>
              <w:t>USB</w:t>
            </w:r>
            <w:r>
              <w:rPr>
                <w:rFonts w:ascii="宋体" w:hAnsi="宋体" w:cs="宋体" w:hint="eastAsia"/>
                <w:color w:val="000000"/>
                <w:kern w:val="0"/>
                <w:sz w:val="20"/>
                <w:lang w:bidi="ar"/>
              </w:rPr>
              <w:t>声卡可直接对接电脑，电脑</w:t>
            </w:r>
            <w:proofErr w:type="gramStart"/>
            <w:r>
              <w:rPr>
                <w:rFonts w:ascii="宋体" w:hAnsi="宋体" w:cs="宋体" w:hint="eastAsia"/>
                <w:color w:val="000000"/>
                <w:kern w:val="0"/>
                <w:sz w:val="20"/>
                <w:lang w:bidi="ar"/>
              </w:rPr>
              <w:t>使用腾讯会议</w:t>
            </w:r>
            <w:proofErr w:type="gramEnd"/>
            <w:r>
              <w:rPr>
                <w:rFonts w:ascii="宋体" w:hAnsi="宋体" w:cs="宋体" w:hint="eastAsia"/>
                <w:color w:val="000000"/>
                <w:kern w:val="0"/>
                <w:sz w:val="20"/>
                <w:lang w:bidi="ar"/>
              </w:rPr>
              <w:t>等会议软件时可直接选择该路声卡输入输出（需提供会议软件声卡选择界面截图予以证明）；</w:t>
            </w:r>
          </w:p>
        </w:tc>
        <w:tc>
          <w:tcPr>
            <w:tcW w:w="235" w:type="pct"/>
            <w:vMerge/>
            <w:tcBorders>
              <w:left w:val="single" w:sz="4" w:space="0" w:color="000000"/>
              <w:right w:val="single" w:sz="4" w:space="0" w:color="000000"/>
            </w:tcBorders>
            <w:noWrap/>
            <w:vAlign w:val="center"/>
          </w:tcPr>
          <w:p w14:paraId="606166B0"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13AD5903"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7C3C9137" w14:textId="77777777" w:rsidR="00726C1C" w:rsidRDefault="00726C1C">
            <w:pPr>
              <w:jc w:val="center"/>
              <w:rPr>
                <w:rFonts w:ascii="宋体" w:hAnsi="宋体" w:cs="宋体"/>
                <w:color w:val="000000"/>
                <w:sz w:val="20"/>
              </w:rPr>
            </w:pPr>
          </w:p>
        </w:tc>
      </w:tr>
      <w:tr w:rsidR="00726C1C" w14:paraId="18B3FE58" w14:textId="77777777">
        <w:trPr>
          <w:trHeight w:val="310"/>
        </w:trPr>
        <w:tc>
          <w:tcPr>
            <w:tcW w:w="235" w:type="pct"/>
            <w:vMerge/>
            <w:tcBorders>
              <w:left w:val="single" w:sz="4" w:space="0" w:color="000000"/>
              <w:right w:val="single" w:sz="4" w:space="0" w:color="000000"/>
            </w:tcBorders>
            <w:vAlign w:val="center"/>
          </w:tcPr>
          <w:p w14:paraId="0C382934"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19157E7"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FE6129C" w14:textId="77777777" w:rsidR="00726C1C" w:rsidRDefault="00CA35B8">
            <w:pPr>
              <w:widowControl/>
              <w:textAlignment w:val="center"/>
              <w:rPr>
                <w:rFonts w:ascii="宋体" w:hAnsi="宋体" w:cs="宋体"/>
                <w:sz w:val="20"/>
              </w:rPr>
            </w:pPr>
            <w:r>
              <w:rPr>
                <w:rFonts w:ascii="宋体" w:hAnsi="宋体" w:cs="宋体" w:hint="eastAsia"/>
                <w:color w:val="000000"/>
                <w:kern w:val="0"/>
                <w:sz w:val="20"/>
                <w:lang w:bidi="ar"/>
              </w:rPr>
              <w:t>(6)  需具备自适应音频处理算法，在不同场地均能实现自动校准，不需要复杂的声场设计，通过软件进行音频的调试，具体音频相关技术指标要求：反馈抑制（</w:t>
            </w:r>
            <w:r>
              <w:rPr>
                <w:rFonts w:ascii="宋体" w:hAnsi="宋体" w:cs="宋体" w:hint="eastAsia"/>
                <w:color w:val="000000"/>
                <w:sz w:val="20"/>
                <w:lang w:bidi="ar"/>
              </w:rPr>
              <w:t>AFC</w:t>
            </w:r>
            <w:r>
              <w:rPr>
                <w:rFonts w:ascii="宋体" w:hAnsi="宋体" w:cs="宋体" w:hint="eastAsia"/>
                <w:color w:val="000000"/>
                <w:kern w:val="0"/>
                <w:sz w:val="20"/>
                <w:lang w:bidi="ar"/>
              </w:rPr>
              <w:t>）：传声增益提升幅度：≥</w:t>
            </w:r>
            <w:r>
              <w:rPr>
                <w:rFonts w:ascii="宋体" w:hAnsi="宋体" w:cs="宋体" w:hint="eastAsia"/>
                <w:color w:val="000000"/>
                <w:sz w:val="20"/>
                <w:lang w:bidi="ar"/>
              </w:rPr>
              <w:t>15dB</w:t>
            </w:r>
            <w:r>
              <w:rPr>
                <w:rFonts w:ascii="宋体" w:hAnsi="宋体" w:cs="宋体" w:hint="eastAsia"/>
                <w:color w:val="000000"/>
                <w:kern w:val="0"/>
                <w:sz w:val="20"/>
                <w:lang w:bidi="ar"/>
              </w:rPr>
              <w:t>；自动增益控制（</w:t>
            </w:r>
            <w:r>
              <w:rPr>
                <w:rFonts w:ascii="宋体" w:hAnsi="宋体" w:cs="宋体" w:hint="eastAsia"/>
                <w:color w:val="000000"/>
                <w:sz w:val="20"/>
                <w:lang w:bidi="ar"/>
              </w:rPr>
              <w:t>AGC</w:t>
            </w:r>
            <w:r>
              <w:rPr>
                <w:rFonts w:ascii="宋体" w:hAnsi="宋体" w:cs="宋体" w:hint="eastAsia"/>
                <w:color w:val="000000"/>
                <w:kern w:val="0"/>
                <w:sz w:val="20"/>
                <w:lang w:bidi="ar"/>
              </w:rPr>
              <w:t>）：增益控制幅度：</w:t>
            </w:r>
            <w:r>
              <w:rPr>
                <w:rFonts w:ascii="宋体" w:hAnsi="宋体" w:cs="宋体" w:hint="eastAsia"/>
                <w:color w:val="000000"/>
                <w:sz w:val="20"/>
                <w:lang w:bidi="ar"/>
              </w:rPr>
              <w:t>-12dB - +12dB</w:t>
            </w:r>
            <w:r>
              <w:rPr>
                <w:rFonts w:ascii="宋体" w:hAnsi="宋体" w:cs="宋体" w:hint="eastAsia"/>
                <w:color w:val="000000"/>
                <w:kern w:val="0"/>
                <w:sz w:val="20"/>
                <w:lang w:bidi="ar"/>
              </w:rPr>
              <w:t>。自适应背景降噪（</w:t>
            </w:r>
            <w:r>
              <w:rPr>
                <w:rFonts w:ascii="宋体" w:hAnsi="宋体" w:cs="宋体" w:hint="eastAsia"/>
                <w:color w:val="000000"/>
                <w:sz w:val="20"/>
                <w:lang w:bidi="ar"/>
              </w:rPr>
              <w:t>ANS</w:t>
            </w:r>
            <w:r>
              <w:rPr>
                <w:rFonts w:ascii="宋体" w:hAnsi="宋体" w:cs="宋体" w:hint="eastAsia"/>
                <w:color w:val="000000"/>
                <w:kern w:val="0"/>
                <w:sz w:val="20"/>
                <w:lang w:bidi="ar"/>
              </w:rPr>
              <w:t>）：信噪比提升≥</w:t>
            </w:r>
            <w:r>
              <w:rPr>
                <w:rFonts w:ascii="宋体" w:hAnsi="宋体" w:cs="宋体" w:hint="eastAsia"/>
                <w:color w:val="000000"/>
                <w:sz w:val="20"/>
                <w:lang w:bidi="ar"/>
              </w:rPr>
              <w:t xml:space="preserve">18dB </w:t>
            </w:r>
            <w:r>
              <w:rPr>
                <w:rFonts w:ascii="宋体" w:hAnsi="宋体" w:cs="宋体" w:hint="eastAsia"/>
                <w:color w:val="000000"/>
                <w:kern w:val="0"/>
                <w:sz w:val="20"/>
                <w:lang w:bidi="ar"/>
              </w:rPr>
              <w:t>；回声消除（</w:t>
            </w:r>
            <w:r>
              <w:rPr>
                <w:rFonts w:ascii="宋体" w:hAnsi="宋体" w:cs="宋体" w:hint="eastAsia"/>
                <w:color w:val="000000"/>
                <w:sz w:val="20"/>
                <w:lang w:bidi="ar"/>
              </w:rPr>
              <w:t>AEC</w:t>
            </w:r>
            <w:r>
              <w:rPr>
                <w:rFonts w:ascii="宋体" w:hAnsi="宋体" w:cs="宋体" w:hint="eastAsia"/>
                <w:color w:val="000000"/>
                <w:kern w:val="0"/>
                <w:sz w:val="20"/>
                <w:lang w:bidi="ar"/>
              </w:rPr>
              <w:t>）：回音消除尾音长度：≥</w:t>
            </w:r>
            <w:r>
              <w:rPr>
                <w:rFonts w:ascii="宋体" w:hAnsi="宋体" w:cs="宋体" w:hint="eastAsia"/>
                <w:color w:val="000000"/>
                <w:sz w:val="20"/>
                <w:lang w:bidi="ar"/>
              </w:rPr>
              <w:t>512ms</w:t>
            </w:r>
            <w:r>
              <w:rPr>
                <w:rFonts w:ascii="宋体" w:hAnsi="宋体" w:cs="宋体" w:hint="eastAsia"/>
                <w:color w:val="000000"/>
                <w:kern w:val="0"/>
                <w:sz w:val="20"/>
                <w:lang w:bidi="ar"/>
              </w:rPr>
              <w:t xml:space="preserve">，回声消除幅度：≥ </w:t>
            </w:r>
            <w:r>
              <w:rPr>
                <w:rFonts w:ascii="宋体" w:hAnsi="宋体" w:cs="宋体" w:hint="eastAsia"/>
                <w:color w:val="000000"/>
                <w:sz w:val="20"/>
                <w:lang w:bidi="ar"/>
              </w:rPr>
              <w:t>60dB</w:t>
            </w:r>
            <w:r>
              <w:rPr>
                <w:rFonts w:ascii="宋体" w:hAnsi="宋体" w:cs="宋体" w:hint="eastAsia"/>
                <w:color w:val="000000"/>
                <w:kern w:val="0"/>
                <w:sz w:val="20"/>
                <w:lang w:bidi="ar"/>
              </w:rPr>
              <w:t xml:space="preserve">，收敛速度：≥ </w:t>
            </w:r>
            <w:r>
              <w:rPr>
                <w:rFonts w:ascii="宋体" w:hAnsi="宋体" w:cs="宋体" w:hint="eastAsia"/>
                <w:color w:val="000000"/>
                <w:sz w:val="20"/>
                <w:lang w:bidi="ar"/>
              </w:rPr>
              <w:t xml:space="preserve">60dB/S </w:t>
            </w:r>
            <w:r>
              <w:rPr>
                <w:rFonts w:ascii="宋体" w:hAnsi="宋体" w:cs="宋体" w:hint="eastAsia"/>
                <w:color w:val="000000"/>
                <w:kern w:val="0"/>
                <w:sz w:val="20"/>
                <w:lang w:bidi="ar"/>
              </w:rPr>
              <w:t>；信噪比：≥</w:t>
            </w:r>
            <w:r>
              <w:rPr>
                <w:rFonts w:ascii="宋体" w:hAnsi="宋体" w:cs="宋体" w:hint="eastAsia"/>
                <w:color w:val="000000"/>
                <w:sz w:val="20"/>
                <w:lang w:bidi="ar"/>
              </w:rPr>
              <w:t>95dB</w:t>
            </w:r>
            <w:r>
              <w:rPr>
                <w:rFonts w:ascii="宋体" w:hAnsi="宋体" w:cs="宋体" w:hint="eastAsia"/>
                <w:color w:val="000000"/>
                <w:kern w:val="0"/>
                <w:sz w:val="20"/>
                <w:lang w:bidi="ar"/>
              </w:rPr>
              <w:t>，信号处理延时≤</w:t>
            </w:r>
            <w:r>
              <w:rPr>
                <w:rFonts w:ascii="宋体" w:hAnsi="宋体" w:cs="宋体" w:hint="eastAsia"/>
                <w:color w:val="000000"/>
                <w:sz w:val="20"/>
                <w:lang w:bidi="ar"/>
              </w:rPr>
              <w:t xml:space="preserve">8ms </w:t>
            </w:r>
            <w:r>
              <w:rPr>
                <w:rFonts w:ascii="宋体" w:hAnsi="宋体" w:cs="宋体" w:hint="eastAsia"/>
                <w:color w:val="000000"/>
                <w:kern w:val="0"/>
                <w:sz w:val="20"/>
                <w:lang w:bidi="ar"/>
              </w:rPr>
              <w:t>；本地扩声声场</w:t>
            </w:r>
            <w:proofErr w:type="gramStart"/>
            <w:r>
              <w:rPr>
                <w:rFonts w:ascii="宋体" w:hAnsi="宋体" w:cs="宋体" w:hint="eastAsia"/>
                <w:color w:val="000000"/>
                <w:kern w:val="0"/>
                <w:sz w:val="20"/>
                <w:lang w:bidi="ar"/>
              </w:rPr>
              <w:t>不</w:t>
            </w:r>
            <w:proofErr w:type="gramEnd"/>
            <w:r>
              <w:rPr>
                <w:rFonts w:ascii="宋体" w:hAnsi="宋体" w:cs="宋体" w:hint="eastAsia"/>
                <w:color w:val="000000"/>
                <w:kern w:val="0"/>
                <w:sz w:val="20"/>
                <w:lang w:bidi="ar"/>
              </w:rPr>
              <w:t>均匀度≤</w:t>
            </w:r>
            <w:r>
              <w:rPr>
                <w:rFonts w:ascii="宋体" w:hAnsi="宋体" w:cs="宋体" w:hint="eastAsia"/>
                <w:color w:val="000000"/>
                <w:sz w:val="20"/>
                <w:lang w:bidi="ar"/>
              </w:rPr>
              <w:t>5dB</w:t>
            </w:r>
            <w:r>
              <w:rPr>
                <w:rFonts w:ascii="宋体" w:hAnsi="宋体" w:cs="宋体" w:hint="eastAsia"/>
                <w:color w:val="000000"/>
                <w:kern w:val="0"/>
                <w:sz w:val="20"/>
                <w:lang w:bidi="ar"/>
              </w:rPr>
              <w:t xml:space="preserve">；所有音频处理部分的频率响应： </w:t>
            </w:r>
            <w:r>
              <w:rPr>
                <w:rFonts w:ascii="宋体" w:hAnsi="宋体" w:cs="宋体" w:hint="eastAsia"/>
                <w:color w:val="000000"/>
                <w:sz w:val="20"/>
                <w:lang w:bidi="ar"/>
              </w:rPr>
              <w:t>20Hz-20kHz</w:t>
            </w:r>
            <w:r>
              <w:rPr>
                <w:rFonts w:ascii="宋体" w:hAnsi="宋体" w:cs="宋体" w:hint="eastAsia"/>
                <w:color w:val="000000"/>
                <w:kern w:val="0"/>
                <w:sz w:val="20"/>
                <w:lang w:bidi="ar"/>
              </w:rPr>
              <w:t>（±</w:t>
            </w:r>
            <w:r>
              <w:rPr>
                <w:rFonts w:ascii="宋体" w:hAnsi="宋体" w:cs="宋体" w:hint="eastAsia"/>
                <w:color w:val="000000"/>
                <w:sz w:val="20"/>
                <w:lang w:bidi="ar"/>
              </w:rPr>
              <w:t>3dB</w:t>
            </w:r>
            <w:r>
              <w:rPr>
                <w:rFonts w:ascii="宋体" w:hAnsi="宋体" w:cs="宋体" w:hint="eastAsia"/>
                <w:color w:val="000000"/>
                <w:kern w:val="0"/>
                <w:sz w:val="20"/>
                <w:lang w:bidi="ar"/>
              </w:rPr>
              <w:t>）；（所有技术指标均需</w:t>
            </w:r>
            <w:r>
              <w:rPr>
                <w:rFonts w:ascii="宋体" w:hAnsi="宋体" w:cs="宋体"/>
                <w:color w:val="000000"/>
                <w:sz w:val="20"/>
                <w:lang w:bidi="ar"/>
              </w:rPr>
              <w:t>提供检验检测中心所出具的权威检测报告复印件并加盖厂家公章）</w:t>
            </w:r>
          </w:p>
        </w:tc>
        <w:tc>
          <w:tcPr>
            <w:tcW w:w="235" w:type="pct"/>
            <w:vMerge/>
            <w:tcBorders>
              <w:left w:val="single" w:sz="4" w:space="0" w:color="000000"/>
              <w:right w:val="single" w:sz="4" w:space="0" w:color="000000"/>
            </w:tcBorders>
            <w:noWrap/>
            <w:vAlign w:val="center"/>
          </w:tcPr>
          <w:p w14:paraId="5864AE68"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2983AD6A"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3BA088FC" w14:textId="77777777" w:rsidR="00726C1C" w:rsidRDefault="00726C1C">
            <w:pPr>
              <w:jc w:val="center"/>
              <w:rPr>
                <w:rFonts w:ascii="宋体" w:hAnsi="宋体" w:cs="宋体"/>
                <w:color w:val="000000"/>
                <w:sz w:val="20"/>
              </w:rPr>
            </w:pPr>
          </w:p>
        </w:tc>
      </w:tr>
      <w:tr w:rsidR="00726C1C" w14:paraId="6B1CACC1" w14:textId="77777777">
        <w:trPr>
          <w:trHeight w:val="320"/>
        </w:trPr>
        <w:tc>
          <w:tcPr>
            <w:tcW w:w="235" w:type="pct"/>
            <w:vMerge/>
            <w:tcBorders>
              <w:left w:val="single" w:sz="4" w:space="0" w:color="000000"/>
              <w:right w:val="single" w:sz="4" w:space="0" w:color="000000"/>
            </w:tcBorders>
            <w:vAlign w:val="center"/>
          </w:tcPr>
          <w:p w14:paraId="4C3144CB"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928FCE2"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47A3B79" w14:textId="77777777" w:rsidR="00726C1C" w:rsidRDefault="00CA35B8">
            <w:pPr>
              <w:widowControl/>
              <w:textAlignment w:val="center"/>
              <w:rPr>
                <w:rFonts w:ascii="宋体" w:hAnsi="宋体" w:cs="宋体"/>
                <w:sz w:val="20"/>
              </w:rPr>
            </w:pPr>
            <w:r>
              <w:rPr>
                <w:rFonts w:ascii="宋体" w:hAnsi="宋体" w:cs="宋体" w:hint="eastAsia"/>
                <w:color w:val="000000"/>
                <w:kern w:val="0"/>
                <w:sz w:val="20"/>
                <w:lang w:bidi="ar"/>
              </w:rPr>
              <w:t>(7) 通过一只吊装麦克风实现本地扩音和远程互动，本地扩音和远程互动能同时进行，并且相互不影响效果；本地扩音要求</w:t>
            </w:r>
            <w:proofErr w:type="gramStart"/>
            <w:r>
              <w:rPr>
                <w:rFonts w:ascii="宋体" w:hAnsi="宋体" w:cs="宋体" w:hint="eastAsia"/>
                <w:color w:val="000000"/>
                <w:kern w:val="0"/>
                <w:sz w:val="20"/>
                <w:lang w:bidi="ar"/>
              </w:rPr>
              <w:t>扩出来</w:t>
            </w:r>
            <w:proofErr w:type="gramEnd"/>
            <w:r>
              <w:rPr>
                <w:rFonts w:ascii="宋体" w:hAnsi="宋体" w:cs="宋体" w:hint="eastAsia"/>
                <w:color w:val="000000"/>
                <w:kern w:val="0"/>
                <w:sz w:val="20"/>
                <w:lang w:bidi="ar"/>
              </w:rPr>
              <w:t>的声音清晰响亮、无啸叫，混响时间小于</w:t>
            </w:r>
            <w:r>
              <w:rPr>
                <w:rFonts w:ascii="宋体" w:hAnsi="宋体" w:cs="宋体" w:hint="eastAsia"/>
                <w:color w:val="000000"/>
                <w:sz w:val="20"/>
                <w:lang w:bidi="ar"/>
              </w:rPr>
              <w:t>1</w:t>
            </w:r>
            <w:r>
              <w:rPr>
                <w:rFonts w:ascii="宋体" w:hAnsi="宋体" w:cs="宋体" w:hint="eastAsia"/>
                <w:color w:val="000000"/>
                <w:kern w:val="0"/>
                <w:sz w:val="20"/>
                <w:lang w:bidi="ar"/>
              </w:rPr>
              <w:t>秒；远程互动要求声音清晰、无噪声和回声，双端同时讲话无卡音、丢字、声音变小和失真现象；（须提供权威机构出具具有</w:t>
            </w:r>
            <w:r>
              <w:rPr>
                <w:rFonts w:ascii="宋体" w:hAnsi="宋体" w:cs="宋体" w:hint="eastAsia"/>
                <w:color w:val="000000"/>
                <w:sz w:val="20"/>
                <w:lang w:bidi="ar"/>
              </w:rPr>
              <w:t>CMA</w:t>
            </w:r>
            <w:r>
              <w:rPr>
                <w:rFonts w:ascii="宋体" w:hAnsi="宋体" w:cs="宋体" w:hint="eastAsia"/>
                <w:color w:val="000000"/>
                <w:kern w:val="0"/>
                <w:sz w:val="20"/>
                <w:lang w:bidi="ar"/>
              </w:rPr>
              <w:t>或</w:t>
            </w:r>
            <w:r>
              <w:rPr>
                <w:rFonts w:ascii="宋体" w:hAnsi="宋体" w:cs="宋体" w:hint="eastAsia"/>
                <w:color w:val="000000"/>
                <w:sz w:val="20"/>
                <w:lang w:bidi="ar"/>
              </w:rPr>
              <w:t>CNAS</w:t>
            </w:r>
            <w:r>
              <w:rPr>
                <w:rFonts w:ascii="宋体" w:hAnsi="宋体" w:cs="宋体" w:hint="eastAsia"/>
                <w:color w:val="000000"/>
                <w:kern w:val="0"/>
                <w:sz w:val="20"/>
                <w:lang w:bidi="ar"/>
              </w:rPr>
              <w:t>标识的检测报告</w:t>
            </w:r>
            <w:proofErr w:type="gramStart"/>
            <w:r>
              <w:rPr>
                <w:rFonts w:ascii="宋体" w:hAnsi="宋体" w:cs="宋体" w:hint="eastAsia"/>
                <w:color w:val="000000"/>
                <w:kern w:val="0"/>
                <w:sz w:val="20"/>
                <w:lang w:bidi="ar"/>
              </w:rPr>
              <w:t>扫描件并加盖</w:t>
            </w:r>
            <w:proofErr w:type="gramEnd"/>
            <w:r>
              <w:rPr>
                <w:rFonts w:ascii="宋体" w:hAnsi="宋体" w:cs="宋体" w:hint="eastAsia"/>
                <w:color w:val="000000"/>
                <w:kern w:val="0"/>
                <w:sz w:val="20"/>
                <w:lang w:bidi="ar"/>
              </w:rPr>
              <w:t>原厂公章）</w:t>
            </w:r>
          </w:p>
        </w:tc>
        <w:tc>
          <w:tcPr>
            <w:tcW w:w="235" w:type="pct"/>
            <w:vMerge/>
            <w:tcBorders>
              <w:left w:val="single" w:sz="4" w:space="0" w:color="000000"/>
              <w:right w:val="single" w:sz="4" w:space="0" w:color="000000"/>
            </w:tcBorders>
            <w:noWrap/>
            <w:vAlign w:val="center"/>
          </w:tcPr>
          <w:p w14:paraId="704874D5"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26B71474"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58987065" w14:textId="77777777" w:rsidR="00726C1C" w:rsidRDefault="00726C1C">
            <w:pPr>
              <w:jc w:val="center"/>
              <w:rPr>
                <w:rFonts w:ascii="宋体" w:hAnsi="宋体" w:cs="宋体"/>
                <w:color w:val="000000"/>
                <w:sz w:val="20"/>
              </w:rPr>
            </w:pPr>
          </w:p>
        </w:tc>
      </w:tr>
      <w:tr w:rsidR="00726C1C" w14:paraId="20640021" w14:textId="77777777">
        <w:trPr>
          <w:trHeight w:val="360"/>
        </w:trPr>
        <w:tc>
          <w:tcPr>
            <w:tcW w:w="235" w:type="pct"/>
            <w:vMerge/>
            <w:tcBorders>
              <w:left w:val="single" w:sz="4" w:space="0" w:color="000000"/>
              <w:right w:val="single" w:sz="4" w:space="0" w:color="000000"/>
            </w:tcBorders>
            <w:vAlign w:val="center"/>
          </w:tcPr>
          <w:p w14:paraId="461C4EB1"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703A967"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286AABC" w14:textId="77777777" w:rsidR="00726C1C" w:rsidRDefault="00CA35B8">
            <w:pPr>
              <w:widowControl/>
              <w:textAlignment w:val="center"/>
              <w:rPr>
                <w:rFonts w:ascii="宋体" w:hAnsi="宋体" w:cs="宋体"/>
                <w:kern w:val="0"/>
                <w:sz w:val="20"/>
                <w:lang w:bidi="ar"/>
              </w:rPr>
            </w:pPr>
            <w:r>
              <w:rPr>
                <w:rFonts w:ascii="宋体" w:hAnsi="宋体" w:cs="宋体" w:hint="eastAsia"/>
                <w:color w:val="000000"/>
                <w:kern w:val="0"/>
                <w:sz w:val="20"/>
                <w:lang w:bidi="ar"/>
              </w:rPr>
              <w:t>(8)</w:t>
            </w:r>
            <w:r>
              <w:rPr>
                <w:rFonts w:ascii="宋体" w:hAnsi="宋体" w:cs="宋体"/>
                <w:sz w:val="20"/>
                <w:lang w:bidi="ar"/>
              </w:rPr>
              <w:t>提交产品来源渠道合法的证明文件。</w:t>
            </w:r>
          </w:p>
        </w:tc>
        <w:tc>
          <w:tcPr>
            <w:tcW w:w="235" w:type="pct"/>
            <w:vMerge/>
            <w:tcBorders>
              <w:left w:val="single" w:sz="4" w:space="0" w:color="000000"/>
              <w:right w:val="single" w:sz="4" w:space="0" w:color="000000"/>
            </w:tcBorders>
            <w:noWrap/>
            <w:vAlign w:val="center"/>
          </w:tcPr>
          <w:p w14:paraId="3350D1BA"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3E8AA7E9"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6858593A" w14:textId="77777777" w:rsidR="00726C1C" w:rsidRDefault="00726C1C">
            <w:pPr>
              <w:jc w:val="center"/>
              <w:rPr>
                <w:rFonts w:ascii="宋体" w:hAnsi="宋体" w:cs="宋体"/>
                <w:color w:val="000000"/>
                <w:sz w:val="20"/>
              </w:rPr>
            </w:pPr>
          </w:p>
        </w:tc>
      </w:tr>
      <w:tr w:rsidR="00726C1C" w14:paraId="31815FC0" w14:textId="77777777">
        <w:trPr>
          <w:trHeight w:val="31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3765C7B5"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1</w:t>
            </w:r>
            <w:r>
              <w:rPr>
                <w:rFonts w:ascii="宋体" w:hAnsi="宋体" w:cs="宋体"/>
                <w:color w:val="000000"/>
                <w:kern w:val="0"/>
                <w:sz w:val="20"/>
                <w:lang w:bidi="ar"/>
              </w:rPr>
              <w:t>1</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56AB3CCD"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时序电源</w:t>
            </w:r>
          </w:p>
        </w:tc>
        <w:tc>
          <w:tcPr>
            <w:tcW w:w="3437" w:type="pct"/>
            <w:tcBorders>
              <w:top w:val="single" w:sz="4" w:space="0" w:color="000000"/>
              <w:left w:val="single" w:sz="4" w:space="0" w:color="000000"/>
              <w:bottom w:val="single" w:sz="4" w:space="0" w:color="000000"/>
              <w:right w:val="single" w:sz="4" w:space="0" w:color="000000"/>
            </w:tcBorders>
            <w:vAlign w:val="center"/>
          </w:tcPr>
          <w:p w14:paraId="02485A58"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（1）</w:t>
            </w:r>
            <w:r>
              <w:rPr>
                <w:rFonts w:ascii="宋体" w:hAnsi="宋体" w:cs="宋体"/>
                <w:sz w:val="20"/>
                <w:lang w:bidi="ar"/>
              </w:rPr>
              <w:t>供电电源：220VAC 50/60Hz；</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2CBE9B97"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kern w:val="0"/>
                <w:sz w:val="20"/>
                <w:lang w:bidi="ar"/>
              </w:rPr>
              <w:t>0</w:t>
            </w:r>
          </w:p>
        </w:tc>
        <w:tc>
          <w:tcPr>
            <w:tcW w:w="236" w:type="pct"/>
            <w:vMerge w:val="restart"/>
            <w:tcBorders>
              <w:top w:val="single" w:sz="4" w:space="0" w:color="000000"/>
              <w:left w:val="single" w:sz="4" w:space="0" w:color="000000"/>
              <w:bottom w:val="single" w:sz="4" w:space="0" w:color="000000"/>
              <w:right w:val="single" w:sz="4" w:space="0" w:color="000000"/>
            </w:tcBorders>
            <w:vAlign w:val="center"/>
          </w:tcPr>
          <w:p w14:paraId="2763BD7C"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23" w:type="pct"/>
            <w:vMerge w:val="restart"/>
            <w:tcBorders>
              <w:top w:val="single" w:sz="4" w:space="0" w:color="000000"/>
              <w:left w:val="single" w:sz="4" w:space="0" w:color="000000"/>
              <w:bottom w:val="single" w:sz="4" w:space="0" w:color="000000"/>
              <w:right w:val="single" w:sz="4" w:space="0" w:color="000000"/>
            </w:tcBorders>
            <w:vAlign w:val="center"/>
          </w:tcPr>
          <w:p w14:paraId="38690F6B"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726C1C" w14:paraId="1E33E309"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B432776"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A4DA41E"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F9E1353"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（2）</w:t>
            </w:r>
            <w:r>
              <w:rPr>
                <w:rFonts w:ascii="宋体" w:hAnsi="宋体" w:cs="宋体"/>
                <w:sz w:val="20"/>
                <w:lang w:bidi="ar"/>
              </w:rPr>
              <w:t>输出：面板≥1路常通，≥8路时序控制输出单相三线≥10A万能插座；</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E583DBB"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0A44FBF7"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382DBB8" w14:textId="77777777" w:rsidR="00726C1C" w:rsidRDefault="00726C1C">
            <w:pPr>
              <w:jc w:val="center"/>
              <w:rPr>
                <w:rFonts w:ascii="宋体" w:hAnsi="宋体" w:cs="宋体"/>
                <w:color w:val="000000"/>
                <w:sz w:val="20"/>
              </w:rPr>
            </w:pPr>
          </w:p>
        </w:tc>
      </w:tr>
      <w:tr w:rsidR="00726C1C" w14:paraId="22C66BFE"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79984CB"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788463F"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1FBCB4E"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（3）</w:t>
            </w:r>
            <w:r>
              <w:rPr>
                <w:rFonts w:ascii="宋体" w:hAnsi="宋体" w:cs="宋体"/>
                <w:sz w:val="20"/>
                <w:lang w:bidi="ar"/>
              </w:rPr>
              <w:t>插座保护：≥63A空开，支持过载、短路保护；</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3B3692B"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74D67DF2"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63AA9942" w14:textId="77777777" w:rsidR="00726C1C" w:rsidRDefault="00726C1C">
            <w:pPr>
              <w:jc w:val="center"/>
              <w:rPr>
                <w:rFonts w:ascii="宋体" w:hAnsi="宋体" w:cs="宋体"/>
                <w:color w:val="000000"/>
                <w:sz w:val="20"/>
              </w:rPr>
            </w:pPr>
          </w:p>
        </w:tc>
      </w:tr>
      <w:tr w:rsidR="00726C1C" w14:paraId="4DD66DB6"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129C225"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A09DB3C"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72C65D0"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（4）</w:t>
            </w:r>
            <w:r>
              <w:rPr>
                <w:rFonts w:ascii="宋体" w:hAnsi="宋体" w:cs="宋体"/>
                <w:sz w:val="20"/>
                <w:lang w:bidi="ar"/>
              </w:rPr>
              <w:t>额定输出电流：≥30A；</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D4AAE4F"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50DED0F"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24C228D" w14:textId="77777777" w:rsidR="00726C1C" w:rsidRDefault="00726C1C">
            <w:pPr>
              <w:jc w:val="center"/>
              <w:rPr>
                <w:rFonts w:ascii="宋体" w:hAnsi="宋体" w:cs="宋体"/>
                <w:color w:val="000000"/>
                <w:sz w:val="20"/>
              </w:rPr>
            </w:pPr>
          </w:p>
        </w:tc>
      </w:tr>
      <w:tr w:rsidR="00726C1C" w14:paraId="6FEA536B"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63BCDF0"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F583C77"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714779F"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（5）</w:t>
            </w:r>
            <w:r>
              <w:rPr>
                <w:rFonts w:ascii="宋体" w:hAnsi="宋体" w:cs="宋体"/>
                <w:sz w:val="20"/>
                <w:lang w:bidi="ar"/>
              </w:rPr>
              <w:t>额定输出电压：220V~50Hz；</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73DF92A"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3F8C7109"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9D949A1" w14:textId="77777777" w:rsidR="00726C1C" w:rsidRDefault="00726C1C">
            <w:pPr>
              <w:jc w:val="center"/>
              <w:rPr>
                <w:rFonts w:ascii="宋体" w:hAnsi="宋体" w:cs="宋体"/>
                <w:color w:val="000000"/>
                <w:sz w:val="20"/>
              </w:rPr>
            </w:pPr>
          </w:p>
        </w:tc>
      </w:tr>
      <w:tr w:rsidR="00726C1C" w14:paraId="3195B65C"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B8F16FA"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B7125E7"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0EC7C16C"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（6）</w:t>
            </w:r>
            <w:r>
              <w:rPr>
                <w:rFonts w:ascii="宋体" w:hAnsi="宋体" w:cs="宋体"/>
                <w:sz w:val="20"/>
                <w:lang w:bidi="ar"/>
              </w:rPr>
              <w:t>时序间隔：1sec，每路延时可调(5分钟)；</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054100C"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3F85E98"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7A51DCEF" w14:textId="77777777" w:rsidR="00726C1C" w:rsidRDefault="00726C1C">
            <w:pPr>
              <w:jc w:val="center"/>
              <w:rPr>
                <w:rFonts w:ascii="宋体" w:hAnsi="宋体" w:cs="宋体"/>
                <w:color w:val="000000"/>
                <w:sz w:val="20"/>
              </w:rPr>
            </w:pPr>
          </w:p>
        </w:tc>
      </w:tr>
      <w:tr w:rsidR="00726C1C" w14:paraId="20C43A23" w14:textId="77777777">
        <w:trPr>
          <w:trHeight w:val="5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781B2E0"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5B811D8"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1915679"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（7）</w:t>
            </w:r>
            <w:r>
              <w:rPr>
                <w:rFonts w:ascii="宋体" w:hAnsi="宋体" w:cs="宋体"/>
                <w:sz w:val="20"/>
                <w:lang w:bidi="ar"/>
              </w:rPr>
              <w:t>▲中控RS232串口，最大可支持≥255台同时使用；</w:t>
            </w:r>
            <w:r>
              <w:rPr>
                <w:rFonts w:ascii="宋体" w:hAnsi="宋体" w:cs="宋体"/>
                <w:color w:val="000000"/>
                <w:sz w:val="20"/>
                <w:lang w:bidi="ar"/>
              </w:rPr>
              <w:t>（提供检验检测中心所出具的权威检测报告复印件并加盖厂家公章）</w:t>
            </w:r>
            <w:r>
              <w:rPr>
                <w:rFonts w:ascii="宋体" w:hAnsi="宋体" w:cs="宋体"/>
                <w:sz w:val="20"/>
                <w:lang w:bidi="ar"/>
              </w:rPr>
              <w:t>。</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FAF32FA"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F43848C"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C40E5FF" w14:textId="77777777" w:rsidR="00726C1C" w:rsidRDefault="00726C1C">
            <w:pPr>
              <w:jc w:val="center"/>
              <w:rPr>
                <w:rFonts w:ascii="宋体" w:hAnsi="宋体" w:cs="宋体"/>
                <w:color w:val="000000"/>
                <w:sz w:val="20"/>
              </w:rPr>
            </w:pPr>
          </w:p>
        </w:tc>
      </w:tr>
      <w:tr w:rsidR="00726C1C" w14:paraId="2BD6A05B"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2F703AB"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9547E60"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9811F1D"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（8）</w:t>
            </w:r>
            <w:r>
              <w:rPr>
                <w:rFonts w:ascii="宋体" w:hAnsi="宋体" w:cs="宋体"/>
                <w:sz w:val="20"/>
                <w:lang w:bidi="ar"/>
              </w:rPr>
              <w:t>外部电平(5V-12V)控制接口、外部开关控制。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993674A"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6EE4DDD"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F2DD1CE" w14:textId="77777777" w:rsidR="00726C1C" w:rsidRDefault="00726C1C">
            <w:pPr>
              <w:jc w:val="center"/>
              <w:rPr>
                <w:rFonts w:ascii="宋体" w:hAnsi="宋体" w:cs="宋体"/>
                <w:color w:val="000000"/>
                <w:sz w:val="20"/>
              </w:rPr>
            </w:pPr>
          </w:p>
        </w:tc>
      </w:tr>
      <w:tr w:rsidR="00726C1C" w14:paraId="69D3320E" w14:textId="77777777">
        <w:trPr>
          <w:trHeight w:val="31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63D298B3"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kern w:val="0"/>
                <w:sz w:val="20"/>
                <w:lang w:bidi="ar"/>
              </w:rPr>
              <w:t>2</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2138FC79"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前级效果器</w:t>
            </w:r>
          </w:p>
        </w:tc>
        <w:tc>
          <w:tcPr>
            <w:tcW w:w="3437" w:type="pct"/>
            <w:tcBorders>
              <w:top w:val="single" w:sz="4" w:space="0" w:color="000000"/>
              <w:left w:val="single" w:sz="4" w:space="0" w:color="000000"/>
              <w:bottom w:val="single" w:sz="4" w:space="0" w:color="000000"/>
              <w:right w:val="single" w:sz="4" w:space="0" w:color="000000"/>
            </w:tcBorders>
          </w:tcPr>
          <w:p w14:paraId="223A6196"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1</w:t>
            </w:r>
            <w:r>
              <w:rPr>
                <w:rFonts w:hint="eastAsia"/>
                <w:sz w:val="20"/>
                <w:szCs w:val="18"/>
              </w:rPr>
              <w:t>）需采用高性能</w:t>
            </w:r>
            <w:r>
              <w:rPr>
                <w:rFonts w:hint="eastAsia"/>
                <w:sz w:val="20"/>
                <w:szCs w:val="18"/>
              </w:rPr>
              <w:t xml:space="preserve"> DSP </w:t>
            </w:r>
            <w:r>
              <w:rPr>
                <w:rFonts w:hint="eastAsia"/>
                <w:sz w:val="20"/>
                <w:szCs w:val="18"/>
              </w:rPr>
              <w:t>专业</w:t>
            </w:r>
            <w:r>
              <w:rPr>
                <w:rFonts w:hint="eastAsia"/>
                <w:sz w:val="20"/>
                <w:szCs w:val="18"/>
              </w:rPr>
              <w:t xml:space="preserve"> KTV </w:t>
            </w:r>
            <w:r>
              <w:rPr>
                <w:rFonts w:hint="eastAsia"/>
                <w:sz w:val="20"/>
                <w:szCs w:val="18"/>
              </w:rPr>
              <w:t>前置效果器，</w:t>
            </w:r>
            <w:r>
              <w:rPr>
                <w:rFonts w:hint="eastAsia"/>
                <w:sz w:val="20"/>
                <w:szCs w:val="18"/>
              </w:rPr>
              <w:t>AD / DA ,</w:t>
            </w:r>
            <w:r>
              <w:rPr>
                <w:rFonts w:hint="eastAsia"/>
                <w:sz w:val="20"/>
                <w:szCs w:val="18"/>
              </w:rPr>
              <w:t>不低于</w:t>
            </w:r>
            <w:r>
              <w:rPr>
                <w:rFonts w:hint="eastAsia"/>
                <w:sz w:val="20"/>
                <w:szCs w:val="18"/>
              </w:rPr>
              <w:t>32</w:t>
            </w:r>
            <w:r>
              <w:rPr>
                <w:rFonts w:hint="eastAsia"/>
                <w:sz w:val="20"/>
                <w:szCs w:val="18"/>
              </w:rPr>
              <w:t>位</w:t>
            </w:r>
            <w:r>
              <w:rPr>
                <w:rFonts w:hint="eastAsia"/>
                <w:sz w:val="20"/>
                <w:szCs w:val="18"/>
              </w:rPr>
              <w:t>/96K</w:t>
            </w:r>
            <w:r>
              <w:rPr>
                <w:rFonts w:hint="eastAsia"/>
                <w:sz w:val="20"/>
                <w:szCs w:val="18"/>
              </w:rPr>
              <w:t>采样纯数字；</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34BE70BD"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2</w:t>
            </w:r>
          </w:p>
        </w:tc>
        <w:tc>
          <w:tcPr>
            <w:tcW w:w="236" w:type="pct"/>
            <w:vMerge w:val="restart"/>
            <w:tcBorders>
              <w:top w:val="single" w:sz="4" w:space="0" w:color="000000"/>
              <w:left w:val="single" w:sz="4" w:space="0" w:color="000000"/>
              <w:bottom w:val="single" w:sz="4" w:space="0" w:color="000000"/>
              <w:right w:val="single" w:sz="4" w:space="0" w:color="000000"/>
            </w:tcBorders>
            <w:vAlign w:val="center"/>
          </w:tcPr>
          <w:p w14:paraId="08F7D3D0"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台</w:t>
            </w:r>
          </w:p>
        </w:tc>
        <w:tc>
          <w:tcPr>
            <w:tcW w:w="523" w:type="pct"/>
            <w:vMerge w:val="restart"/>
            <w:tcBorders>
              <w:top w:val="single" w:sz="4" w:space="0" w:color="000000"/>
              <w:left w:val="single" w:sz="4" w:space="0" w:color="000000"/>
              <w:bottom w:val="single" w:sz="4" w:space="0" w:color="000000"/>
              <w:right w:val="single" w:sz="4" w:space="0" w:color="000000"/>
            </w:tcBorders>
            <w:vAlign w:val="center"/>
          </w:tcPr>
          <w:p w14:paraId="26857B2D"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综合楼教室9</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726C1C" w14:paraId="5A90F86F"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6343294"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B853C64"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416AC65C"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2</w:t>
            </w:r>
            <w:r>
              <w:rPr>
                <w:rFonts w:hint="eastAsia"/>
                <w:sz w:val="20"/>
                <w:szCs w:val="18"/>
              </w:rPr>
              <w:t>）麦克风反馈拟制算法，≥</w:t>
            </w:r>
            <w:r>
              <w:rPr>
                <w:rFonts w:hint="eastAsia"/>
                <w:sz w:val="20"/>
                <w:szCs w:val="18"/>
              </w:rPr>
              <w:t>8</w:t>
            </w:r>
            <w:r>
              <w:rPr>
                <w:rFonts w:hint="eastAsia"/>
                <w:sz w:val="20"/>
                <w:szCs w:val="18"/>
              </w:rPr>
              <w:t>级强度可调；</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8487EFB"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03C2891"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2EED2429" w14:textId="77777777" w:rsidR="00726C1C" w:rsidRDefault="00726C1C">
            <w:pPr>
              <w:jc w:val="center"/>
              <w:rPr>
                <w:rFonts w:ascii="宋体" w:hAnsi="宋体" w:cs="宋体"/>
                <w:color w:val="000000"/>
                <w:sz w:val="20"/>
              </w:rPr>
            </w:pPr>
          </w:p>
        </w:tc>
      </w:tr>
      <w:tr w:rsidR="00726C1C" w14:paraId="50F00DFA"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697955E"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049DED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2CF7821A"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3</w:t>
            </w:r>
            <w:r>
              <w:rPr>
                <w:rFonts w:hint="eastAsia"/>
                <w:sz w:val="20"/>
                <w:szCs w:val="18"/>
              </w:rPr>
              <w:t>）需具有音频处理器的功能；</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E46F3AB"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72FEAF46"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2F970D90" w14:textId="77777777" w:rsidR="00726C1C" w:rsidRDefault="00726C1C">
            <w:pPr>
              <w:jc w:val="center"/>
              <w:rPr>
                <w:rFonts w:ascii="宋体" w:hAnsi="宋体" w:cs="宋体"/>
                <w:color w:val="000000"/>
                <w:sz w:val="20"/>
              </w:rPr>
            </w:pPr>
          </w:p>
        </w:tc>
      </w:tr>
      <w:tr w:rsidR="00726C1C" w14:paraId="67A57671"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455004C"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BF91A3B"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4E70333B"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4</w:t>
            </w:r>
            <w:r>
              <w:rPr>
                <w:rFonts w:hint="eastAsia"/>
                <w:sz w:val="20"/>
                <w:szCs w:val="18"/>
              </w:rPr>
              <w:t>）内设动态均衡、频谱显示；</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16A4A8E"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25BB078C"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31D5729" w14:textId="77777777" w:rsidR="00726C1C" w:rsidRDefault="00726C1C">
            <w:pPr>
              <w:jc w:val="center"/>
              <w:rPr>
                <w:rFonts w:ascii="宋体" w:hAnsi="宋体" w:cs="宋体"/>
                <w:color w:val="000000"/>
                <w:sz w:val="20"/>
              </w:rPr>
            </w:pPr>
          </w:p>
        </w:tc>
      </w:tr>
      <w:tr w:rsidR="00726C1C" w14:paraId="586BF753"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1BDAFE1"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5113AFA"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31108CC5"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5</w:t>
            </w:r>
            <w:r>
              <w:rPr>
                <w:rFonts w:hint="eastAsia"/>
                <w:sz w:val="20"/>
                <w:szCs w:val="18"/>
              </w:rPr>
              <w:t>）光纤同轴和</w:t>
            </w:r>
            <w:r>
              <w:rPr>
                <w:rFonts w:hint="eastAsia"/>
                <w:sz w:val="20"/>
                <w:szCs w:val="18"/>
              </w:rPr>
              <w:t xml:space="preserve"> USB </w:t>
            </w:r>
            <w:r>
              <w:rPr>
                <w:rFonts w:hint="eastAsia"/>
                <w:sz w:val="20"/>
                <w:szCs w:val="18"/>
              </w:rPr>
              <w:t>音频数字输入接口；</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2F53675"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74371EFC"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1ACACC0" w14:textId="77777777" w:rsidR="00726C1C" w:rsidRDefault="00726C1C">
            <w:pPr>
              <w:jc w:val="center"/>
              <w:rPr>
                <w:rFonts w:ascii="宋体" w:hAnsi="宋体" w:cs="宋体"/>
                <w:color w:val="000000"/>
                <w:sz w:val="20"/>
              </w:rPr>
            </w:pPr>
          </w:p>
        </w:tc>
      </w:tr>
      <w:tr w:rsidR="00726C1C" w14:paraId="5AD43728"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0FC0020"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E9D955B"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1E7793B6" w14:textId="77777777" w:rsidR="00726C1C" w:rsidRDefault="00CA35B8">
            <w:pPr>
              <w:widowControl/>
              <w:textAlignment w:val="center"/>
              <w:rPr>
                <w:rFonts w:ascii="宋体" w:hAnsi="宋体" w:cs="宋体"/>
                <w:color w:val="000000"/>
                <w:sz w:val="20"/>
                <w:szCs w:val="18"/>
              </w:rPr>
            </w:pPr>
            <w:r>
              <w:rPr>
                <w:rFonts w:hint="eastAsia"/>
                <w:sz w:val="20"/>
                <w:szCs w:val="18"/>
              </w:rPr>
              <w:t>（</w:t>
            </w:r>
            <w:r>
              <w:rPr>
                <w:sz w:val="20"/>
                <w:szCs w:val="18"/>
              </w:rPr>
              <w:t>6</w:t>
            </w:r>
            <w:r>
              <w:rPr>
                <w:rFonts w:hint="eastAsia"/>
                <w:sz w:val="20"/>
                <w:szCs w:val="18"/>
              </w:rPr>
              <w:t>）需具有音乐的变调功能；即时和自动的超低音加强舞会模式；</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C6A63D0"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48841354"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DE66598" w14:textId="77777777" w:rsidR="00726C1C" w:rsidRDefault="00726C1C">
            <w:pPr>
              <w:jc w:val="center"/>
              <w:rPr>
                <w:rFonts w:ascii="宋体" w:hAnsi="宋体" w:cs="宋体"/>
                <w:color w:val="000000"/>
                <w:sz w:val="20"/>
              </w:rPr>
            </w:pPr>
          </w:p>
        </w:tc>
      </w:tr>
      <w:tr w:rsidR="00726C1C" w14:paraId="7E320A63"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A54E98D"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6908EE7"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32C7151A" w14:textId="77777777" w:rsidR="00726C1C" w:rsidRDefault="00CA35B8">
            <w:pPr>
              <w:widowControl/>
              <w:textAlignment w:val="center"/>
              <w:rPr>
                <w:rFonts w:ascii="宋体" w:hAnsi="宋体" w:cs="宋体"/>
                <w:color w:val="000000"/>
                <w:sz w:val="20"/>
                <w:szCs w:val="18"/>
              </w:rPr>
            </w:pPr>
            <w:r>
              <w:rPr>
                <w:rFonts w:hint="eastAsia"/>
                <w:sz w:val="20"/>
                <w:szCs w:val="18"/>
              </w:rPr>
              <w:t>（</w:t>
            </w:r>
            <w:r>
              <w:rPr>
                <w:sz w:val="20"/>
                <w:szCs w:val="18"/>
              </w:rPr>
              <w:t>7</w:t>
            </w:r>
            <w:r>
              <w:rPr>
                <w:rFonts w:hint="eastAsia"/>
                <w:sz w:val="20"/>
                <w:szCs w:val="18"/>
              </w:rPr>
              <w:t>）开关机静音功能；</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A81507A"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6DF91D7A"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8ECC444" w14:textId="77777777" w:rsidR="00726C1C" w:rsidRDefault="00726C1C">
            <w:pPr>
              <w:jc w:val="center"/>
              <w:rPr>
                <w:rFonts w:ascii="宋体" w:hAnsi="宋体" w:cs="宋体"/>
                <w:color w:val="000000"/>
                <w:sz w:val="20"/>
              </w:rPr>
            </w:pPr>
          </w:p>
        </w:tc>
      </w:tr>
      <w:tr w:rsidR="00726C1C" w14:paraId="3C0A9724"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0C5862D"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4B96343"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2721BEEF" w14:textId="77777777" w:rsidR="00726C1C" w:rsidRDefault="00CA35B8">
            <w:pPr>
              <w:widowControl/>
              <w:textAlignment w:val="center"/>
              <w:rPr>
                <w:rFonts w:ascii="宋体" w:hAnsi="宋体" w:cs="宋体"/>
                <w:color w:val="000000"/>
                <w:sz w:val="20"/>
                <w:szCs w:val="18"/>
              </w:rPr>
            </w:pPr>
            <w:r>
              <w:rPr>
                <w:rFonts w:hint="eastAsia"/>
                <w:sz w:val="20"/>
                <w:szCs w:val="18"/>
              </w:rPr>
              <w:t>（</w:t>
            </w:r>
            <w:r>
              <w:rPr>
                <w:sz w:val="20"/>
                <w:szCs w:val="18"/>
              </w:rPr>
              <w:t>8</w:t>
            </w:r>
            <w:r>
              <w:rPr>
                <w:rFonts w:hint="eastAsia"/>
                <w:sz w:val="20"/>
                <w:szCs w:val="18"/>
              </w:rPr>
              <w:t>）≥</w:t>
            </w:r>
            <w:r>
              <w:rPr>
                <w:rFonts w:hint="eastAsia"/>
                <w:sz w:val="20"/>
                <w:szCs w:val="18"/>
              </w:rPr>
              <w:t>4</w:t>
            </w:r>
            <w:r>
              <w:rPr>
                <w:rFonts w:hint="eastAsia"/>
                <w:sz w:val="20"/>
                <w:szCs w:val="18"/>
              </w:rPr>
              <w:t>麦克风输入，≥</w:t>
            </w:r>
            <w:r>
              <w:rPr>
                <w:rFonts w:hint="eastAsia"/>
                <w:sz w:val="20"/>
                <w:szCs w:val="18"/>
              </w:rPr>
              <w:t>2</w:t>
            </w:r>
            <w:r>
              <w:rPr>
                <w:rFonts w:hint="eastAsia"/>
                <w:sz w:val="20"/>
                <w:szCs w:val="18"/>
              </w:rPr>
              <w:t>组输入音量电位器，麦克风高通滤波器和低通滤波器，拥有双麦克风输入，</w:t>
            </w:r>
            <w:r>
              <w:rPr>
                <w:rFonts w:hint="eastAsia"/>
                <w:sz w:val="20"/>
                <w:szCs w:val="18"/>
              </w:rPr>
              <w:t xml:space="preserve"> MICA /A1</w:t>
            </w:r>
            <w:r>
              <w:rPr>
                <w:rFonts w:hint="eastAsia"/>
                <w:sz w:val="20"/>
                <w:szCs w:val="18"/>
              </w:rPr>
              <w:t>和</w:t>
            </w:r>
            <w:r>
              <w:rPr>
                <w:rFonts w:hint="eastAsia"/>
                <w:sz w:val="20"/>
                <w:szCs w:val="18"/>
              </w:rPr>
              <w:t>MICB /B1</w:t>
            </w:r>
            <w:r>
              <w:rPr>
                <w:rFonts w:hint="eastAsia"/>
                <w:sz w:val="20"/>
                <w:szCs w:val="18"/>
              </w:rPr>
              <w:t>双</w:t>
            </w:r>
            <w:proofErr w:type="gramStart"/>
            <w:r>
              <w:rPr>
                <w:rFonts w:hint="eastAsia"/>
                <w:sz w:val="20"/>
                <w:szCs w:val="18"/>
              </w:rPr>
              <w:t>路独立</w:t>
            </w:r>
            <w:proofErr w:type="gramEnd"/>
            <w:r>
              <w:rPr>
                <w:rFonts w:hint="eastAsia"/>
                <w:sz w:val="20"/>
                <w:szCs w:val="18"/>
              </w:rPr>
              <w:t>15</w:t>
            </w:r>
            <w:r>
              <w:rPr>
                <w:rFonts w:hint="eastAsia"/>
                <w:sz w:val="20"/>
                <w:szCs w:val="18"/>
              </w:rPr>
              <w:t>段参量均衡；</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4A69623"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5DAA937"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09A570F" w14:textId="77777777" w:rsidR="00726C1C" w:rsidRDefault="00726C1C">
            <w:pPr>
              <w:jc w:val="center"/>
              <w:rPr>
                <w:rFonts w:ascii="宋体" w:hAnsi="宋体" w:cs="宋体"/>
                <w:color w:val="000000"/>
                <w:sz w:val="20"/>
              </w:rPr>
            </w:pPr>
          </w:p>
        </w:tc>
      </w:tr>
      <w:tr w:rsidR="00726C1C" w14:paraId="5060DE71"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D551EDC"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58DE0F9"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6EFC7E74" w14:textId="77777777" w:rsidR="00726C1C" w:rsidRDefault="00CA35B8">
            <w:pPr>
              <w:widowControl/>
              <w:textAlignment w:val="center"/>
              <w:rPr>
                <w:rFonts w:ascii="宋体" w:hAnsi="宋体" w:cs="宋体"/>
                <w:color w:val="000000"/>
                <w:sz w:val="20"/>
                <w:szCs w:val="18"/>
              </w:rPr>
            </w:pPr>
            <w:r>
              <w:rPr>
                <w:rFonts w:hint="eastAsia"/>
                <w:sz w:val="20"/>
                <w:szCs w:val="18"/>
              </w:rPr>
              <w:t>（</w:t>
            </w:r>
            <w:r>
              <w:rPr>
                <w:sz w:val="20"/>
                <w:szCs w:val="18"/>
              </w:rPr>
              <w:t>9</w:t>
            </w:r>
            <w:r>
              <w:rPr>
                <w:rFonts w:hint="eastAsia"/>
                <w:sz w:val="20"/>
                <w:szCs w:val="18"/>
              </w:rPr>
              <w:t>）立体声模拟音乐输入，≥</w:t>
            </w:r>
            <w:r>
              <w:rPr>
                <w:rFonts w:hint="eastAsia"/>
                <w:sz w:val="20"/>
                <w:szCs w:val="18"/>
              </w:rPr>
              <w:t>15</w:t>
            </w:r>
            <w:r>
              <w:rPr>
                <w:rFonts w:hint="eastAsia"/>
                <w:sz w:val="20"/>
                <w:szCs w:val="18"/>
              </w:rPr>
              <w:t>段参量均衡，高通滤波器和低通滤波器；</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78C2BB6"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0775E3D3"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0B1CF0C" w14:textId="77777777" w:rsidR="00726C1C" w:rsidRDefault="00726C1C">
            <w:pPr>
              <w:jc w:val="center"/>
              <w:rPr>
                <w:rFonts w:ascii="宋体" w:hAnsi="宋体" w:cs="宋体"/>
                <w:color w:val="000000"/>
                <w:sz w:val="20"/>
              </w:rPr>
            </w:pPr>
          </w:p>
        </w:tc>
      </w:tr>
      <w:tr w:rsidR="00726C1C" w14:paraId="1FB20435"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F428226"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587B144"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61A83FCA"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1</w:t>
            </w:r>
            <w:r>
              <w:rPr>
                <w:sz w:val="20"/>
                <w:szCs w:val="18"/>
              </w:rPr>
              <w:t>0</w:t>
            </w:r>
            <w:r>
              <w:rPr>
                <w:rFonts w:hint="eastAsia"/>
                <w:sz w:val="20"/>
                <w:szCs w:val="18"/>
              </w:rPr>
              <w:t>）≥</w:t>
            </w:r>
            <w:r>
              <w:rPr>
                <w:rFonts w:hint="eastAsia"/>
                <w:sz w:val="20"/>
                <w:szCs w:val="18"/>
              </w:rPr>
              <w:t>2</w:t>
            </w:r>
            <w:r>
              <w:rPr>
                <w:rFonts w:hint="eastAsia"/>
                <w:sz w:val="20"/>
                <w:szCs w:val="18"/>
              </w:rPr>
              <w:t>组音频自动优先输入；</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EA40A2B"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4626C8AC"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8ED3909" w14:textId="77777777" w:rsidR="00726C1C" w:rsidRDefault="00726C1C">
            <w:pPr>
              <w:jc w:val="center"/>
              <w:rPr>
                <w:rFonts w:ascii="宋体" w:hAnsi="宋体" w:cs="宋体"/>
                <w:color w:val="000000"/>
                <w:sz w:val="20"/>
              </w:rPr>
            </w:pPr>
          </w:p>
        </w:tc>
      </w:tr>
      <w:tr w:rsidR="00726C1C" w14:paraId="582209BC"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B583B5A"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2E993DB"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65DA202F"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1</w:t>
            </w:r>
            <w:r>
              <w:rPr>
                <w:sz w:val="20"/>
                <w:szCs w:val="18"/>
              </w:rPr>
              <w:t>1</w:t>
            </w:r>
            <w:r>
              <w:rPr>
                <w:rFonts w:hint="eastAsia"/>
                <w:sz w:val="20"/>
                <w:szCs w:val="18"/>
              </w:rPr>
              <w:t>）输出接口：≥</w:t>
            </w:r>
            <w:r>
              <w:rPr>
                <w:rFonts w:hint="eastAsia"/>
                <w:sz w:val="20"/>
                <w:szCs w:val="18"/>
              </w:rPr>
              <w:t>6</w:t>
            </w:r>
            <w:r>
              <w:rPr>
                <w:rFonts w:hint="eastAsia"/>
                <w:sz w:val="20"/>
                <w:szCs w:val="18"/>
              </w:rPr>
              <w:t>个卡</w:t>
            </w:r>
            <w:proofErr w:type="gramStart"/>
            <w:r>
              <w:rPr>
                <w:rFonts w:hint="eastAsia"/>
                <w:sz w:val="20"/>
                <w:szCs w:val="18"/>
              </w:rPr>
              <w:t>侬</w:t>
            </w:r>
            <w:proofErr w:type="gramEnd"/>
            <w:r>
              <w:rPr>
                <w:rFonts w:hint="eastAsia"/>
                <w:sz w:val="20"/>
                <w:szCs w:val="18"/>
              </w:rPr>
              <w:t>（</w:t>
            </w:r>
            <w:r>
              <w:rPr>
                <w:rFonts w:hint="eastAsia"/>
                <w:sz w:val="20"/>
                <w:szCs w:val="18"/>
              </w:rPr>
              <w:t>XLR</w:t>
            </w:r>
            <w:r>
              <w:rPr>
                <w:rFonts w:hint="eastAsia"/>
                <w:sz w:val="20"/>
                <w:szCs w:val="18"/>
              </w:rPr>
              <w:t>）</w:t>
            </w:r>
            <w:r>
              <w:rPr>
                <w:rFonts w:hint="eastAsia"/>
                <w:sz w:val="20"/>
                <w:szCs w:val="18"/>
              </w:rPr>
              <w:t>5.1</w:t>
            </w:r>
            <w:r>
              <w:rPr>
                <w:rFonts w:hint="eastAsia"/>
                <w:sz w:val="20"/>
                <w:szCs w:val="18"/>
              </w:rPr>
              <w:t>声道输出，≥</w:t>
            </w:r>
            <w:r>
              <w:rPr>
                <w:rFonts w:hint="eastAsia"/>
                <w:sz w:val="20"/>
                <w:szCs w:val="18"/>
              </w:rPr>
              <w:t>1</w:t>
            </w:r>
            <w:r>
              <w:rPr>
                <w:rFonts w:hint="eastAsia"/>
                <w:sz w:val="20"/>
                <w:szCs w:val="18"/>
              </w:rPr>
              <w:t>个立体声录音输出；</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C118CED"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485868D7"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2BAECFB" w14:textId="77777777" w:rsidR="00726C1C" w:rsidRDefault="00726C1C">
            <w:pPr>
              <w:jc w:val="center"/>
              <w:rPr>
                <w:rFonts w:ascii="宋体" w:hAnsi="宋体" w:cs="宋体"/>
                <w:color w:val="000000"/>
                <w:sz w:val="20"/>
              </w:rPr>
            </w:pPr>
          </w:p>
        </w:tc>
      </w:tr>
      <w:tr w:rsidR="00726C1C" w14:paraId="5F62428B"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CDC661D"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E4637D6"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06D8C34B"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1</w:t>
            </w:r>
            <w:r>
              <w:rPr>
                <w:sz w:val="20"/>
                <w:szCs w:val="18"/>
              </w:rPr>
              <w:t>2</w:t>
            </w:r>
            <w:r>
              <w:rPr>
                <w:rFonts w:hint="eastAsia"/>
                <w:sz w:val="20"/>
                <w:szCs w:val="18"/>
              </w:rPr>
              <w:t>）啸叫抑制功能</w:t>
            </w:r>
            <w:r>
              <w:rPr>
                <w:rFonts w:hint="eastAsia"/>
                <w:sz w:val="20"/>
                <w:szCs w:val="18"/>
              </w:rPr>
              <w:t xml:space="preserve"> FBX</w:t>
            </w:r>
            <w:r>
              <w:rPr>
                <w:rFonts w:hint="eastAsia"/>
                <w:sz w:val="20"/>
                <w:szCs w:val="18"/>
              </w:rPr>
              <w:t>：麦克风</w:t>
            </w:r>
            <w:r>
              <w:rPr>
                <w:rFonts w:hint="eastAsia"/>
                <w:sz w:val="20"/>
                <w:szCs w:val="18"/>
              </w:rPr>
              <w:t>MIC</w:t>
            </w:r>
            <w:r>
              <w:rPr>
                <w:rFonts w:hint="eastAsia"/>
                <w:sz w:val="20"/>
                <w:szCs w:val="18"/>
              </w:rPr>
              <w:t>啸叫抑制；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4C8D0B7"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66FBC65C"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63F59501" w14:textId="77777777" w:rsidR="00726C1C" w:rsidRDefault="00726C1C">
            <w:pPr>
              <w:jc w:val="center"/>
              <w:rPr>
                <w:rFonts w:ascii="宋体" w:hAnsi="宋体" w:cs="宋体"/>
                <w:color w:val="000000"/>
                <w:sz w:val="20"/>
              </w:rPr>
            </w:pPr>
          </w:p>
        </w:tc>
      </w:tr>
      <w:tr w:rsidR="00726C1C" w14:paraId="5D7B8973"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79FC003"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696140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668BEBD8"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1</w:t>
            </w:r>
            <w:r>
              <w:rPr>
                <w:sz w:val="20"/>
                <w:szCs w:val="18"/>
              </w:rPr>
              <w:t>3</w:t>
            </w:r>
            <w:r>
              <w:rPr>
                <w:rFonts w:hint="eastAsia"/>
                <w:sz w:val="20"/>
                <w:szCs w:val="18"/>
              </w:rPr>
              <w:t>）≥</w:t>
            </w:r>
            <w:r>
              <w:rPr>
                <w:rFonts w:hint="eastAsia"/>
                <w:sz w:val="20"/>
                <w:szCs w:val="18"/>
              </w:rPr>
              <w:t>10</w:t>
            </w:r>
            <w:r>
              <w:rPr>
                <w:rFonts w:hint="eastAsia"/>
                <w:sz w:val="20"/>
                <w:szCs w:val="18"/>
              </w:rPr>
              <w:t>组用户参数存储和调用；</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0E3B55B"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AB12F83"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A788B0E" w14:textId="77777777" w:rsidR="00726C1C" w:rsidRDefault="00726C1C">
            <w:pPr>
              <w:jc w:val="center"/>
              <w:rPr>
                <w:rFonts w:ascii="宋体" w:hAnsi="宋体" w:cs="宋体"/>
                <w:color w:val="000000"/>
                <w:sz w:val="20"/>
              </w:rPr>
            </w:pPr>
          </w:p>
        </w:tc>
      </w:tr>
      <w:tr w:rsidR="00726C1C" w14:paraId="19F2C2C7"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754FA29"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20DDAA0"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tcPr>
          <w:p w14:paraId="2888FCE6"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1</w:t>
            </w:r>
            <w:r>
              <w:rPr>
                <w:sz w:val="20"/>
                <w:szCs w:val="18"/>
              </w:rPr>
              <w:t>4</w:t>
            </w:r>
            <w:r>
              <w:rPr>
                <w:rFonts w:hint="eastAsia"/>
                <w:sz w:val="20"/>
                <w:szCs w:val="18"/>
              </w:rPr>
              <w:t>）内设</w:t>
            </w:r>
            <w:r>
              <w:rPr>
                <w:rFonts w:hint="eastAsia"/>
                <w:sz w:val="20"/>
                <w:szCs w:val="18"/>
              </w:rPr>
              <w:t xml:space="preserve"> RTA </w:t>
            </w:r>
            <w:r>
              <w:rPr>
                <w:rFonts w:hint="eastAsia"/>
                <w:sz w:val="20"/>
                <w:szCs w:val="18"/>
              </w:rPr>
              <w:t>，频率测试系统。</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A5AD60D"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79D28A09"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D0668E4" w14:textId="77777777" w:rsidR="00726C1C" w:rsidRDefault="00726C1C">
            <w:pPr>
              <w:jc w:val="center"/>
              <w:rPr>
                <w:rFonts w:ascii="宋体" w:hAnsi="宋体" w:cs="宋体"/>
                <w:color w:val="000000"/>
                <w:sz w:val="20"/>
              </w:rPr>
            </w:pPr>
          </w:p>
        </w:tc>
      </w:tr>
      <w:tr w:rsidR="00726C1C" w14:paraId="6C6E9295" w14:textId="77777777">
        <w:trPr>
          <w:trHeight w:val="26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11271EDE"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kern w:val="0"/>
                <w:sz w:val="20"/>
                <w:lang w:bidi="ar"/>
              </w:rPr>
              <w:t>3</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24D7E492"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音量控制面板</w:t>
            </w:r>
          </w:p>
        </w:tc>
        <w:tc>
          <w:tcPr>
            <w:tcW w:w="3437" w:type="pct"/>
            <w:tcBorders>
              <w:top w:val="single" w:sz="4" w:space="0" w:color="000000"/>
              <w:left w:val="single" w:sz="4" w:space="0" w:color="000000"/>
              <w:bottom w:val="single" w:sz="4" w:space="0" w:color="000000"/>
              <w:right w:val="single" w:sz="4" w:space="0" w:color="000000"/>
            </w:tcBorders>
            <w:vAlign w:val="center"/>
          </w:tcPr>
          <w:p w14:paraId="0968782E"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（1）≥3.5寸调节音频处理器的液晶面板；</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07D7269A" w14:textId="77777777" w:rsidR="00726C1C" w:rsidRDefault="00CA35B8">
            <w:pPr>
              <w:jc w:val="center"/>
              <w:rPr>
                <w:rFonts w:ascii="宋体" w:hAnsi="宋体" w:cs="宋体"/>
                <w:color w:val="000000"/>
                <w:sz w:val="20"/>
              </w:rPr>
            </w:pPr>
            <w:r>
              <w:rPr>
                <w:rFonts w:ascii="宋体" w:hAnsi="宋体" w:cs="宋体" w:hint="eastAsia"/>
                <w:color w:val="000000"/>
                <w:sz w:val="20"/>
              </w:rPr>
              <w:t>10</w:t>
            </w:r>
          </w:p>
        </w:tc>
        <w:tc>
          <w:tcPr>
            <w:tcW w:w="236" w:type="pct"/>
            <w:vMerge w:val="restart"/>
            <w:tcBorders>
              <w:top w:val="single" w:sz="4" w:space="0" w:color="000000"/>
              <w:left w:val="single" w:sz="4" w:space="0" w:color="000000"/>
              <w:bottom w:val="single" w:sz="4" w:space="0" w:color="000000"/>
              <w:right w:val="single" w:sz="4" w:space="0" w:color="000000"/>
            </w:tcBorders>
            <w:vAlign w:val="center"/>
          </w:tcPr>
          <w:p w14:paraId="63F083A9" w14:textId="77777777" w:rsidR="00726C1C" w:rsidRDefault="00CA35B8">
            <w:pPr>
              <w:jc w:val="center"/>
              <w:rPr>
                <w:rFonts w:ascii="宋体" w:hAnsi="宋体" w:cs="宋体"/>
                <w:color w:val="000000"/>
                <w:sz w:val="20"/>
              </w:rPr>
            </w:pPr>
            <w:r>
              <w:rPr>
                <w:rFonts w:ascii="宋体" w:hAnsi="宋体" w:cs="宋体" w:hint="eastAsia"/>
                <w:color w:val="000000"/>
                <w:sz w:val="20"/>
              </w:rPr>
              <w:t>台</w:t>
            </w:r>
          </w:p>
        </w:tc>
        <w:tc>
          <w:tcPr>
            <w:tcW w:w="523" w:type="pct"/>
            <w:vMerge w:val="restart"/>
            <w:tcBorders>
              <w:top w:val="single" w:sz="4" w:space="0" w:color="000000"/>
              <w:left w:val="single" w:sz="4" w:space="0" w:color="000000"/>
              <w:bottom w:val="single" w:sz="4" w:space="0" w:color="000000"/>
              <w:right w:val="single" w:sz="4" w:space="0" w:color="000000"/>
            </w:tcBorders>
            <w:vAlign w:val="center"/>
          </w:tcPr>
          <w:p w14:paraId="1CF7E08F"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726C1C" w14:paraId="71DD60A4"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8FA46A7"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4755D7E"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0590890A"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（2）需实现的功能至少包括：本地讲话扩声静音按钮（能打开和关闭本地讲话扩声）、本地</w:t>
            </w:r>
            <w:proofErr w:type="gramStart"/>
            <w:r>
              <w:rPr>
                <w:rFonts w:ascii="宋体" w:hAnsi="宋体" w:cs="宋体" w:hint="eastAsia"/>
                <w:color w:val="000000"/>
                <w:sz w:val="20"/>
              </w:rPr>
              <w:t>扩声音量</w:t>
            </w:r>
            <w:proofErr w:type="gramEnd"/>
            <w:r>
              <w:rPr>
                <w:rFonts w:ascii="宋体" w:hAnsi="宋体" w:cs="宋体" w:hint="eastAsia"/>
                <w:color w:val="000000"/>
                <w:sz w:val="20"/>
              </w:rPr>
              <w:t>加减按钮和电脑音量加减按钮，调节本地</w:t>
            </w:r>
            <w:proofErr w:type="gramStart"/>
            <w:r>
              <w:rPr>
                <w:rFonts w:ascii="宋体" w:hAnsi="宋体" w:cs="宋体" w:hint="eastAsia"/>
                <w:color w:val="000000"/>
                <w:sz w:val="20"/>
              </w:rPr>
              <w:t>扩声音量</w:t>
            </w:r>
            <w:proofErr w:type="gramEnd"/>
            <w:r>
              <w:rPr>
                <w:rFonts w:ascii="宋体" w:hAnsi="宋体" w:cs="宋体" w:hint="eastAsia"/>
                <w:color w:val="000000"/>
                <w:sz w:val="20"/>
              </w:rPr>
              <w:t>加减按钮不能影响电脑音量，调节电脑音量加减按钮不能影响本地讲话</w:t>
            </w:r>
            <w:proofErr w:type="gramStart"/>
            <w:r>
              <w:rPr>
                <w:rFonts w:ascii="宋体" w:hAnsi="宋体" w:cs="宋体" w:hint="eastAsia"/>
                <w:color w:val="000000"/>
                <w:sz w:val="20"/>
              </w:rPr>
              <w:t>扩声音量</w:t>
            </w:r>
            <w:proofErr w:type="gramEnd"/>
            <w:r>
              <w:rPr>
                <w:rFonts w:ascii="宋体" w:hAnsi="宋体" w:cs="宋体" w:hint="eastAsia"/>
                <w:color w:val="000000"/>
                <w:sz w:val="20"/>
              </w:rPr>
              <w:t>，系统重启后能自动回到初始设定状态，且具有指示灯进行分贝数显示功能。</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4E5E514"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291FCB1"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597F6A1" w14:textId="77777777" w:rsidR="00726C1C" w:rsidRDefault="00726C1C">
            <w:pPr>
              <w:jc w:val="center"/>
              <w:rPr>
                <w:rFonts w:ascii="宋体" w:hAnsi="宋体" w:cs="宋体"/>
                <w:color w:val="000000"/>
                <w:sz w:val="20"/>
              </w:rPr>
            </w:pPr>
          </w:p>
        </w:tc>
      </w:tr>
      <w:tr w:rsidR="00726C1C" w14:paraId="2FFD921A" w14:textId="77777777">
        <w:trPr>
          <w:trHeight w:val="31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54D171D5"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kern w:val="0"/>
                <w:sz w:val="20"/>
                <w:lang w:bidi="ar"/>
              </w:rPr>
              <w:t>4</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0208D4C5"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音频隔离器</w:t>
            </w:r>
          </w:p>
        </w:tc>
        <w:tc>
          <w:tcPr>
            <w:tcW w:w="3437" w:type="pct"/>
            <w:tcBorders>
              <w:top w:val="single" w:sz="4" w:space="0" w:color="000000"/>
              <w:left w:val="single" w:sz="4" w:space="0" w:color="000000"/>
              <w:bottom w:val="single" w:sz="4" w:space="0" w:color="000000"/>
              <w:right w:val="single" w:sz="4" w:space="0" w:color="000000"/>
            </w:tcBorders>
            <w:vAlign w:val="center"/>
          </w:tcPr>
          <w:p w14:paraId="27D73B9F"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sz w:val="20"/>
                <w:lang w:bidi="ar"/>
              </w:rPr>
              <w:t>两通道输入和输出之间物理性电气完全隔离；</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07170322"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kern w:val="0"/>
                <w:sz w:val="20"/>
                <w:lang w:bidi="ar"/>
              </w:rPr>
              <w:t>0</w:t>
            </w:r>
          </w:p>
        </w:tc>
        <w:tc>
          <w:tcPr>
            <w:tcW w:w="236" w:type="pct"/>
            <w:vMerge w:val="restart"/>
            <w:tcBorders>
              <w:top w:val="single" w:sz="4" w:space="0" w:color="000000"/>
              <w:left w:val="single" w:sz="4" w:space="0" w:color="000000"/>
              <w:bottom w:val="single" w:sz="4" w:space="0" w:color="000000"/>
              <w:right w:val="single" w:sz="4" w:space="0" w:color="000000"/>
            </w:tcBorders>
            <w:vAlign w:val="center"/>
          </w:tcPr>
          <w:p w14:paraId="18DFD498" w14:textId="77777777" w:rsidR="00726C1C" w:rsidRDefault="00CA35B8">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23" w:type="pct"/>
            <w:vMerge w:val="restart"/>
            <w:tcBorders>
              <w:top w:val="single" w:sz="4" w:space="0" w:color="000000"/>
              <w:left w:val="single" w:sz="4" w:space="0" w:color="000000"/>
              <w:bottom w:val="single" w:sz="4" w:space="0" w:color="000000"/>
              <w:right w:val="single" w:sz="4" w:space="0" w:color="000000"/>
            </w:tcBorders>
            <w:vAlign w:val="center"/>
          </w:tcPr>
          <w:p w14:paraId="5DEB8942"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726C1C" w14:paraId="371DF39B" w14:textId="77777777">
        <w:trPr>
          <w:trHeight w:val="26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DDAC337"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C7FF1AB"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366FB0D"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输入/输出之间，各种接口之间，平衡/非平衡信号之间灵活转换；</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0B9D199"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23AADD69"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6CFCBE50" w14:textId="77777777" w:rsidR="00726C1C" w:rsidRDefault="00726C1C">
            <w:pPr>
              <w:jc w:val="center"/>
              <w:rPr>
                <w:rFonts w:ascii="宋体" w:hAnsi="宋体" w:cs="宋体"/>
                <w:color w:val="000000"/>
                <w:sz w:val="20"/>
              </w:rPr>
            </w:pPr>
          </w:p>
        </w:tc>
      </w:tr>
      <w:tr w:rsidR="00726C1C" w14:paraId="3EDB0AA3"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317548F"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1139DD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89BC554"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隔离系统不共地之间连接产生的电流声、噪声；</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AEE2180"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C8805B6"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69500BA1" w14:textId="77777777" w:rsidR="00726C1C" w:rsidRDefault="00726C1C">
            <w:pPr>
              <w:jc w:val="center"/>
              <w:rPr>
                <w:rFonts w:ascii="宋体" w:hAnsi="宋体" w:cs="宋体"/>
                <w:color w:val="000000"/>
                <w:sz w:val="20"/>
              </w:rPr>
            </w:pPr>
          </w:p>
        </w:tc>
      </w:tr>
      <w:tr w:rsidR="00726C1C" w14:paraId="6DFC9688" w14:textId="77777777">
        <w:trPr>
          <w:trHeight w:val="26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433DF4F"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50AE093"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0D561915"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确保信号安全传输，保护设备不被对地电压差（打火，静电）损坏。</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B0CFE84"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7C8CD728"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2270521" w14:textId="77777777" w:rsidR="00726C1C" w:rsidRDefault="00726C1C">
            <w:pPr>
              <w:jc w:val="center"/>
              <w:rPr>
                <w:rFonts w:ascii="宋体" w:hAnsi="宋体" w:cs="宋体"/>
                <w:color w:val="000000"/>
                <w:sz w:val="20"/>
              </w:rPr>
            </w:pPr>
          </w:p>
        </w:tc>
      </w:tr>
      <w:tr w:rsidR="00726C1C" w14:paraId="280574AA" w14:textId="77777777">
        <w:trPr>
          <w:trHeight w:val="26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0E27CD8E" w14:textId="77777777" w:rsidR="00726C1C" w:rsidRDefault="00CA35B8">
            <w:pPr>
              <w:jc w:val="left"/>
              <w:rPr>
                <w:rFonts w:ascii="宋体" w:hAnsi="宋体" w:cs="宋体"/>
                <w:color w:val="000000"/>
                <w:sz w:val="20"/>
              </w:rPr>
            </w:pPr>
            <w:r>
              <w:rPr>
                <w:rFonts w:ascii="宋体" w:hAnsi="宋体" w:cs="宋体" w:hint="eastAsia"/>
                <w:b/>
                <w:bCs/>
                <w:color w:val="000000"/>
                <w:kern w:val="0"/>
                <w:sz w:val="20"/>
                <w:lang w:bidi="ar"/>
              </w:rPr>
              <w:t>五、智能控制系统</w:t>
            </w:r>
          </w:p>
        </w:tc>
      </w:tr>
      <w:tr w:rsidR="00726C1C" w14:paraId="4851E179" w14:textId="77777777">
        <w:trPr>
          <w:trHeight w:val="260"/>
        </w:trPr>
        <w:tc>
          <w:tcPr>
            <w:tcW w:w="235" w:type="pct"/>
            <w:vMerge w:val="restart"/>
            <w:tcBorders>
              <w:top w:val="single" w:sz="4" w:space="0" w:color="000000"/>
              <w:left w:val="single" w:sz="4" w:space="0" w:color="000000"/>
              <w:right w:val="single" w:sz="4" w:space="0" w:color="000000"/>
            </w:tcBorders>
            <w:vAlign w:val="center"/>
          </w:tcPr>
          <w:p w14:paraId="74595A72" w14:textId="77777777" w:rsidR="00726C1C" w:rsidRDefault="00CA35B8">
            <w:pPr>
              <w:jc w:val="center"/>
              <w:rPr>
                <w:rFonts w:ascii="宋体" w:hAnsi="宋体" w:cs="宋体"/>
                <w:color w:val="000000"/>
                <w:sz w:val="20"/>
              </w:rPr>
            </w:pPr>
            <w:r>
              <w:rPr>
                <w:rFonts w:ascii="宋体" w:hAnsi="宋体" w:cs="宋体"/>
                <w:color w:val="000000"/>
                <w:sz w:val="20"/>
              </w:rPr>
              <w:lastRenderedPageBreak/>
              <w:t>15</w:t>
            </w:r>
          </w:p>
        </w:tc>
        <w:tc>
          <w:tcPr>
            <w:tcW w:w="331" w:type="pct"/>
            <w:vMerge w:val="restart"/>
            <w:tcBorders>
              <w:top w:val="single" w:sz="4" w:space="0" w:color="000000"/>
              <w:left w:val="single" w:sz="4" w:space="0" w:color="000000"/>
              <w:right w:val="single" w:sz="4" w:space="0" w:color="000000"/>
            </w:tcBorders>
            <w:vAlign w:val="center"/>
          </w:tcPr>
          <w:p w14:paraId="22EFCC90" w14:textId="77777777" w:rsidR="00726C1C" w:rsidRDefault="00CA35B8">
            <w:pPr>
              <w:jc w:val="center"/>
              <w:rPr>
                <w:rFonts w:ascii="宋体" w:hAnsi="宋体" w:cs="宋体"/>
                <w:color w:val="000000"/>
                <w:sz w:val="20"/>
              </w:rPr>
            </w:pPr>
            <w:r>
              <w:rPr>
                <w:rFonts w:ascii="宋体" w:hAnsi="宋体" w:cs="宋体" w:hint="eastAsia"/>
                <w:color w:val="000000"/>
                <w:sz w:val="20"/>
              </w:rPr>
              <w:t>多媒体智能终端</w:t>
            </w:r>
          </w:p>
        </w:tc>
        <w:tc>
          <w:tcPr>
            <w:tcW w:w="3437" w:type="pct"/>
            <w:tcBorders>
              <w:top w:val="single" w:sz="4" w:space="0" w:color="000000"/>
              <w:left w:val="single" w:sz="4" w:space="0" w:color="000000"/>
              <w:bottom w:val="single" w:sz="4" w:space="0" w:color="000000"/>
              <w:right w:val="single" w:sz="4" w:space="0" w:color="000000"/>
            </w:tcBorders>
            <w:vAlign w:val="center"/>
          </w:tcPr>
          <w:p w14:paraId="6487819C"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（1）标准机架式设计，≥1U；</w:t>
            </w:r>
          </w:p>
        </w:tc>
        <w:tc>
          <w:tcPr>
            <w:tcW w:w="235" w:type="pct"/>
            <w:vMerge w:val="restart"/>
            <w:tcBorders>
              <w:top w:val="single" w:sz="4" w:space="0" w:color="000000"/>
              <w:left w:val="single" w:sz="4" w:space="0" w:color="000000"/>
              <w:right w:val="single" w:sz="4" w:space="0" w:color="000000"/>
            </w:tcBorders>
            <w:noWrap/>
            <w:vAlign w:val="center"/>
          </w:tcPr>
          <w:p w14:paraId="3D841A95" w14:textId="77777777" w:rsidR="00726C1C" w:rsidRDefault="00CA35B8">
            <w:pPr>
              <w:jc w:val="center"/>
              <w:rPr>
                <w:rFonts w:ascii="宋体" w:hAnsi="宋体" w:cs="宋体"/>
                <w:color w:val="000000"/>
                <w:sz w:val="20"/>
              </w:rPr>
            </w:pPr>
            <w:r>
              <w:rPr>
                <w:rFonts w:ascii="宋体" w:hAnsi="宋体" w:cs="宋体" w:hint="eastAsia"/>
                <w:color w:val="000000"/>
                <w:sz w:val="20"/>
              </w:rPr>
              <w:t>10</w:t>
            </w:r>
          </w:p>
        </w:tc>
        <w:tc>
          <w:tcPr>
            <w:tcW w:w="236" w:type="pct"/>
            <w:vMerge w:val="restart"/>
            <w:tcBorders>
              <w:top w:val="single" w:sz="4" w:space="0" w:color="000000"/>
              <w:left w:val="single" w:sz="4" w:space="0" w:color="000000"/>
              <w:right w:val="single" w:sz="4" w:space="0" w:color="000000"/>
            </w:tcBorders>
            <w:vAlign w:val="center"/>
          </w:tcPr>
          <w:p w14:paraId="0FFCA8F6" w14:textId="77777777" w:rsidR="00726C1C" w:rsidRDefault="00CA35B8">
            <w:pPr>
              <w:jc w:val="center"/>
              <w:rPr>
                <w:rFonts w:ascii="宋体" w:hAnsi="宋体" w:cs="宋体"/>
                <w:color w:val="000000"/>
                <w:sz w:val="20"/>
              </w:rPr>
            </w:pPr>
            <w:r>
              <w:rPr>
                <w:rFonts w:ascii="宋体" w:hAnsi="宋体" w:cs="宋体" w:hint="eastAsia"/>
                <w:color w:val="000000"/>
                <w:sz w:val="20"/>
              </w:rPr>
              <w:t>台</w:t>
            </w:r>
          </w:p>
        </w:tc>
        <w:tc>
          <w:tcPr>
            <w:tcW w:w="523" w:type="pct"/>
            <w:vMerge w:val="restart"/>
            <w:tcBorders>
              <w:top w:val="single" w:sz="4" w:space="0" w:color="000000"/>
              <w:left w:val="single" w:sz="4" w:space="0" w:color="000000"/>
              <w:right w:val="single" w:sz="4" w:space="0" w:color="000000"/>
            </w:tcBorders>
            <w:vAlign w:val="center"/>
          </w:tcPr>
          <w:p w14:paraId="6AEAAF3F" w14:textId="77777777" w:rsidR="00726C1C" w:rsidRDefault="00CA35B8">
            <w:pPr>
              <w:jc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726C1C" w14:paraId="573B29D8" w14:textId="77777777">
        <w:trPr>
          <w:trHeight w:val="260"/>
        </w:trPr>
        <w:tc>
          <w:tcPr>
            <w:tcW w:w="235" w:type="pct"/>
            <w:vMerge/>
            <w:tcBorders>
              <w:left w:val="single" w:sz="4" w:space="0" w:color="000000"/>
              <w:right w:val="single" w:sz="4" w:space="0" w:color="000000"/>
            </w:tcBorders>
            <w:vAlign w:val="center"/>
          </w:tcPr>
          <w:p w14:paraId="0843B3DB"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8578452"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07BF443"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（2）▲需具备集成千兆交换机功能，具备≥4个RJ45网口。具备≥4路RS232通信端口，具备≥1路RS485通信端口。具备≥1路USB通信接口, 具备至少一进四出USB KVM切换能力。具备≥4*4全交叉4K视频矩阵，具备≥4路HDMI高清输入接口，具备≥6路HDMI高清输出接口，支持≥6路显示设备同屏显示或≥4组显示设备异屏显示及控制，并</w:t>
            </w:r>
            <w:proofErr w:type="gramStart"/>
            <w:r>
              <w:rPr>
                <w:rFonts w:ascii="宋体" w:hAnsi="宋体" w:cs="宋体" w:hint="eastAsia"/>
                <w:color w:val="000000"/>
                <w:kern w:val="0"/>
                <w:sz w:val="20"/>
                <w:lang w:bidi="ar"/>
              </w:rPr>
              <w:t>需支持</w:t>
            </w:r>
            <w:proofErr w:type="gramEnd"/>
            <w:r>
              <w:rPr>
                <w:rFonts w:ascii="宋体" w:hAnsi="宋体" w:cs="宋体" w:hint="eastAsia"/>
                <w:color w:val="000000"/>
                <w:kern w:val="0"/>
                <w:sz w:val="20"/>
                <w:lang w:bidi="ar"/>
              </w:rPr>
              <w:t>输入HDMI自动检测及切换与输出画面冻结功能；（需提供功能证明材料，包括但不限于测试报告、</w:t>
            </w:r>
            <w:proofErr w:type="gramStart"/>
            <w:r>
              <w:rPr>
                <w:rFonts w:ascii="宋体" w:hAnsi="宋体" w:cs="宋体" w:hint="eastAsia"/>
                <w:color w:val="000000"/>
                <w:kern w:val="0"/>
                <w:sz w:val="20"/>
                <w:lang w:bidi="ar"/>
              </w:rPr>
              <w:t>官网和</w:t>
            </w:r>
            <w:proofErr w:type="gramEnd"/>
            <w:r>
              <w:rPr>
                <w:rFonts w:ascii="宋体" w:hAnsi="宋体" w:cs="宋体" w:hint="eastAsia"/>
                <w:color w:val="000000"/>
                <w:kern w:val="0"/>
                <w:sz w:val="20"/>
                <w:lang w:bidi="ar"/>
              </w:rPr>
              <w:t>功能截图等）；</w:t>
            </w:r>
          </w:p>
        </w:tc>
        <w:tc>
          <w:tcPr>
            <w:tcW w:w="235" w:type="pct"/>
            <w:vMerge/>
            <w:tcBorders>
              <w:left w:val="single" w:sz="4" w:space="0" w:color="000000"/>
              <w:right w:val="single" w:sz="4" w:space="0" w:color="000000"/>
            </w:tcBorders>
            <w:noWrap/>
            <w:vAlign w:val="center"/>
          </w:tcPr>
          <w:p w14:paraId="6E568A33"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0900BAE5"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7C0E9A1C" w14:textId="77777777" w:rsidR="00726C1C" w:rsidRDefault="00726C1C">
            <w:pPr>
              <w:jc w:val="center"/>
              <w:rPr>
                <w:rFonts w:ascii="宋体" w:hAnsi="宋体" w:cs="宋体"/>
                <w:color w:val="000000"/>
                <w:sz w:val="20"/>
              </w:rPr>
            </w:pPr>
          </w:p>
        </w:tc>
      </w:tr>
      <w:tr w:rsidR="00726C1C" w14:paraId="3CC868DF" w14:textId="77777777">
        <w:trPr>
          <w:trHeight w:val="260"/>
        </w:trPr>
        <w:tc>
          <w:tcPr>
            <w:tcW w:w="235" w:type="pct"/>
            <w:vMerge/>
            <w:tcBorders>
              <w:left w:val="single" w:sz="4" w:space="0" w:color="000000"/>
              <w:right w:val="single" w:sz="4" w:space="0" w:color="000000"/>
            </w:tcBorders>
            <w:vAlign w:val="center"/>
          </w:tcPr>
          <w:p w14:paraId="13C11F1C"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2D32E44"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AA2D047"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（3）主机软件</w:t>
            </w:r>
            <w:proofErr w:type="gramStart"/>
            <w:r>
              <w:rPr>
                <w:rFonts w:ascii="宋体" w:hAnsi="宋体" w:cs="宋体" w:hint="eastAsia"/>
                <w:color w:val="000000"/>
                <w:kern w:val="0"/>
                <w:sz w:val="20"/>
                <w:lang w:bidi="ar"/>
              </w:rPr>
              <w:t>需支持</w:t>
            </w:r>
            <w:proofErr w:type="gramEnd"/>
            <w:r>
              <w:rPr>
                <w:rFonts w:ascii="宋体" w:hAnsi="宋体" w:cs="宋体" w:hint="eastAsia"/>
                <w:color w:val="000000"/>
                <w:kern w:val="0"/>
                <w:sz w:val="20"/>
                <w:lang w:bidi="ar"/>
              </w:rPr>
              <w:t>web配置界面，</w:t>
            </w:r>
            <w:proofErr w:type="gramStart"/>
            <w:r>
              <w:rPr>
                <w:rFonts w:ascii="宋体" w:hAnsi="宋体" w:cs="宋体" w:hint="eastAsia"/>
                <w:color w:val="000000"/>
                <w:kern w:val="0"/>
                <w:sz w:val="20"/>
                <w:lang w:bidi="ar"/>
              </w:rPr>
              <w:t>需支持</w:t>
            </w:r>
            <w:proofErr w:type="gramEnd"/>
            <w:r>
              <w:rPr>
                <w:rFonts w:ascii="宋体" w:hAnsi="宋体" w:cs="宋体" w:hint="eastAsia"/>
                <w:color w:val="000000"/>
                <w:kern w:val="0"/>
                <w:sz w:val="20"/>
                <w:lang w:bidi="ar"/>
              </w:rPr>
              <w:t>本地系统参数、网络参数、高级参数、面板参数、</w:t>
            </w:r>
            <w:proofErr w:type="gramStart"/>
            <w:r>
              <w:rPr>
                <w:rFonts w:ascii="宋体" w:hAnsi="宋体" w:cs="宋体" w:hint="eastAsia"/>
                <w:color w:val="000000"/>
                <w:kern w:val="0"/>
                <w:sz w:val="20"/>
                <w:lang w:bidi="ar"/>
              </w:rPr>
              <w:t>物联参数</w:t>
            </w:r>
            <w:proofErr w:type="gramEnd"/>
            <w:r>
              <w:rPr>
                <w:rFonts w:ascii="宋体" w:hAnsi="宋体" w:cs="宋体" w:hint="eastAsia"/>
                <w:color w:val="000000"/>
                <w:kern w:val="0"/>
                <w:sz w:val="20"/>
                <w:lang w:bidi="ar"/>
              </w:rPr>
              <w:t>、教室风格等配置。支持自定义电源输出延时设置，</w:t>
            </w:r>
            <w:proofErr w:type="gramStart"/>
            <w:r>
              <w:rPr>
                <w:rFonts w:ascii="宋体" w:hAnsi="宋体" w:cs="宋体" w:hint="eastAsia"/>
                <w:color w:val="000000"/>
                <w:kern w:val="0"/>
                <w:sz w:val="20"/>
                <w:lang w:bidi="ar"/>
              </w:rPr>
              <w:t>物联模块</w:t>
            </w:r>
            <w:proofErr w:type="gramEnd"/>
            <w:r>
              <w:rPr>
                <w:rFonts w:ascii="宋体" w:hAnsi="宋体" w:cs="宋体" w:hint="eastAsia"/>
                <w:color w:val="000000"/>
                <w:kern w:val="0"/>
                <w:sz w:val="20"/>
                <w:lang w:bidi="ar"/>
              </w:rPr>
              <w:t>联动开关及延时设置。</w:t>
            </w:r>
            <w:proofErr w:type="gramStart"/>
            <w:r>
              <w:rPr>
                <w:rFonts w:ascii="宋体" w:hAnsi="宋体" w:cs="宋体" w:hint="eastAsia"/>
                <w:color w:val="000000"/>
                <w:kern w:val="0"/>
                <w:sz w:val="20"/>
                <w:lang w:bidi="ar"/>
              </w:rPr>
              <w:t>需支持</w:t>
            </w:r>
            <w:proofErr w:type="gramEnd"/>
            <w:r>
              <w:rPr>
                <w:rFonts w:ascii="宋体" w:hAnsi="宋体" w:cs="宋体" w:hint="eastAsia"/>
                <w:color w:val="000000"/>
                <w:kern w:val="0"/>
                <w:sz w:val="20"/>
                <w:lang w:bidi="ar"/>
              </w:rPr>
              <w:t>功放选择、广播联动电源等功能；</w:t>
            </w:r>
          </w:p>
        </w:tc>
        <w:tc>
          <w:tcPr>
            <w:tcW w:w="235" w:type="pct"/>
            <w:vMerge/>
            <w:tcBorders>
              <w:left w:val="single" w:sz="4" w:space="0" w:color="000000"/>
              <w:right w:val="single" w:sz="4" w:space="0" w:color="000000"/>
            </w:tcBorders>
            <w:noWrap/>
            <w:vAlign w:val="center"/>
          </w:tcPr>
          <w:p w14:paraId="431D0B16"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4C3F15EC"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2B38CACA" w14:textId="77777777" w:rsidR="00726C1C" w:rsidRDefault="00726C1C">
            <w:pPr>
              <w:jc w:val="center"/>
              <w:rPr>
                <w:rFonts w:ascii="宋体" w:hAnsi="宋体" w:cs="宋体"/>
                <w:color w:val="000000"/>
                <w:sz w:val="20"/>
              </w:rPr>
            </w:pPr>
          </w:p>
        </w:tc>
      </w:tr>
      <w:tr w:rsidR="00726C1C" w14:paraId="28DCD613" w14:textId="77777777">
        <w:trPr>
          <w:trHeight w:val="260"/>
        </w:trPr>
        <w:tc>
          <w:tcPr>
            <w:tcW w:w="235" w:type="pct"/>
            <w:vMerge/>
            <w:tcBorders>
              <w:left w:val="single" w:sz="4" w:space="0" w:color="000000"/>
              <w:right w:val="single" w:sz="4" w:space="0" w:color="000000"/>
            </w:tcBorders>
            <w:vAlign w:val="center"/>
          </w:tcPr>
          <w:p w14:paraId="6F6C0368"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DCBA92A"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92577D1"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（4）▲可无线与物联网控制模块连接，支持≥</w:t>
            </w:r>
            <w:proofErr w:type="gramStart"/>
            <w:r>
              <w:rPr>
                <w:rFonts w:ascii="宋体" w:hAnsi="宋体" w:cs="宋体" w:hint="eastAsia"/>
                <w:color w:val="000000"/>
                <w:kern w:val="0"/>
                <w:sz w:val="20"/>
                <w:lang w:bidi="ar"/>
              </w:rPr>
              <w:t>30路物联模块</w:t>
            </w:r>
            <w:proofErr w:type="gramEnd"/>
            <w:r>
              <w:rPr>
                <w:rFonts w:ascii="宋体" w:hAnsi="宋体" w:cs="宋体" w:hint="eastAsia"/>
                <w:color w:val="000000"/>
                <w:kern w:val="0"/>
                <w:sz w:val="20"/>
                <w:lang w:bidi="ar"/>
              </w:rPr>
              <w:t>连接；（需提供功能证明材料，包括但不限于测试报告、</w:t>
            </w:r>
            <w:proofErr w:type="gramStart"/>
            <w:r>
              <w:rPr>
                <w:rFonts w:ascii="宋体" w:hAnsi="宋体" w:cs="宋体" w:hint="eastAsia"/>
                <w:color w:val="000000"/>
                <w:kern w:val="0"/>
                <w:sz w:val="20"/>
                <w:lang w:bidi="ar"/>
              </w:rPr>
              <w:t>官网和</w:t>
            </w:r>
            <w:proofErr w:type="gramEnd"/>
            <w:r>
              <w:rPr>
                <w:rFonts w:ascii="宋体" w:hAnsi="宋体" w:cs="宋体" w:hint="eastAsia"/>
                <w:color w:val="000000"/>
                <w:kern w:val="0"/>
                <w:sz w:val="20"/>
                <w:lang w:bidi="ar"/>
              </w:rPr>
              <w:t>功能截图等）；</w:t>
            </w:r>
          </w:p>
        </w:tc>
        <w:tc>
          <w:tcPr>
            <w:tcW w:w="235" w:type="pct"/>
            <w:vMerge/>
            <w:tcBorders>
              <w:left w:val="single" w:sz="4" w:space="0" w:color="000000"/>
              <w:right w:val="single" w:sz="4" w:space="0" w:color="000000"/>
            </w:tcBorders>
            <w:noWrap/>
            <w:vAlign w:val="center"/>
          </w:tcPr>
          <w:p w14:paraId="1D725250"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45CC822E"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51AB049D" w14:textId="77777777" w:rsidR="00726C1C" w:rsidRDefault="00726C1C">
            <w:pPr>
              <w:jc w:val="center"/>
              <w:rPr>
                <w:rFonts w:ascii="宋体" w:hAnsi="宋体" w:cs="宋体"/>
                <w:color w:val="000000"/>
                <w:sz w:val="20"/>
              </w:rPr>
            </w:pPr>
          </w:p>
        </w:tc>
      </w:tr>
      <w:tr w:rsidR="00726C1C" w14:paraId="5AB992A0" w14:textId="77777777">
        <w:trPr>
          <w:trHeight w:val="260"/>
        </w:trPr>
        <w:tc>
          <w:tcPr>
            <w:tcW w:w="235" w:type="pct"/>
            <w:vMerge/>
            <w:tcBorders>
              <w:left w:val="single" w:sz="4" w:space="0" w:color="000000"/>
              <w:right w:val="single" w:sz="4" w:space="0" w:color="000000"/>
            </w:tcBorders>
            <w:vAlign w:val="center"/>
          </w:tcPr>
          <w:p w14:paraId="3B0D64FA"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BE7AF01"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2316738"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（5）▲主机需具备音频硬解码能力，需与中控管理平台无缝对接，实现在中控管理平台进行音频广播的推送，播放平台定时/手动广播任务；并</w:t>
            </w:r>
            <w:proofErr w:type="gramStart"/>
            <w:r>
              <w:rPr>
                <w:rFonts w:ascii="宋体" w:hAnsi="宋体" w:cs="宋体" w:hint="eastAsia"/>
                <w:color w:val="000000"/>
                <w:kern w:val="0"/>
                <w:sz w:val="20"/>
                <w:lang w:bidi="ar"/>
              </w:rPr>
              <w:t>需支持</w:t>
            </w:r>
            <w:proofErr w:type="gramEnd"/>
            <w:r>
              <w:rPr>
                <w:rFonts w:ascii="宋体" w:hAnsi="宋体" w:cs="宋体" w:hint="eastAsia"/>
                <w:color w:val="000000"/>
                <w:kern w:val="0"/>
                <w:sz w:val="20"/>
                <w:lang w:bidi="ar"/>
              </w:rPr>
              <w:t>主机在关机状态下接收中控管理平台预设的音频广播进行自动播放，自动开启和关闭设备，实现智能自动播放的功能；（需提供对接承诺函及对接技术可行性报告）；</w:t>
            </w:r>
          </w:p>
        </w:tc>
        <w:tc>
          <w:tcPr>
            <w:tcW w:w="235" w:type="pct"/>
            <w:vMerge/>
            <w:tcBorders>
              <w:left w:val="single" w:sz="4" w:space="0" w:color="000000"/>
              <w:right w:val="single" w:sz="4" w:space="0" w:color="000000"/>
            </w:tcBorders>
            <w:noWrap/>
            <w:vAlign w:val="center"/>
          </w:tcPr>
          <w:p w14:paraId="4C51AF7A"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74C5B6E1"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6005D497" w14:textId="77777777" w:rsidR="00726C1C" w:rsidRDefault="00726C1C">
            <w:pPr>
              <w:jc w:val="center"/>
              <w:rPr>
                <w:rFonts w:ascii="宋体" w:hAnsi="宋体" w:cs="宋体"/>
                <w:color w:val="000000"/>
                <w:sz w:val="20"/>
              </w:rPr>
            </w:pPr>
          </w:p>
        </w:tc>
      </w:tr>
      <w:tr w:rsidR="00726C1C" w14:paraId="628A2D8D" w14:textId="77777777">
        <w:trPr>
          <w:trHeight w:val="260"/>
        </w:trPr>
        <w:tc>
          <w:tcPr>
            <w:tcW w:w="235" w:type="pct"/>
            <w:vMerge/>
            <w:tcBorders>
              <w:left w:val="single" w:sz="4" w:space="0" w:color="000000"/>
              <w:right w:val="single" w:sz="4" w:space="0" w:color="000000"/>
            </w:tcBorders>
            <w:vAlign w:val="center"/>
          </w:tcPr>
          <w:p w14:paraId="1C3AE1F0"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9FA778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8C91B03"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（6）与中控管理平台无缝对接，满足PC端、</w:t>
            </w:r>
            <w:proofErr w:type="gramStart"/>
            <w:r>
              <w:rPr>
                <w:rFonts w:ascii="宋体" w:hAnsi="宋体" w:cs="宋体" w:hint="eastAsia"/>
                <w:color w:val="000000"/>
                <w:kern w:val="0"/>
                <w:sz w:val="20"/>
                <w:lang w:bidi="ar"/>
              </w:rPr>
              <w:t>微信小</w:t>
            </w:r>
            <w:proofErr w:type="gramEnd"/>
            <w:r>
              <w:rPr>
                <w:rFonts w:ascii="宋体" w:hAnsi="宋体" w:cs="宋体" w:hint="eastAsia"/>
                <w:color w:val="000000"/>
                <w:kern w:val="0"/>
                <w:sz w:val="20"/>
                <w:lang w:bidi="ar"/>
              </w:rPr>
              <w:t>程序端的统一集中管控、远程运维等应用，实现设备管理、音频广播、</w:t>
            </w:r>
            <w:proofErr w:type="gramStart"/>
            <w:r>
              <w:rPr>
                <w:rFonts w:ascii="宋体" w:hAnsi="宋体" w:cs="宋体" w:hint="eastAsia"/>
                <w:color w:val="000000"/>
                <w:kern w:val="0"/>
                <w:sz w:val="20"/>
                <w:lang w:bidi="ar"/>
              </w:rPr>
              <w:t>一</w:t>
            </w:r>
            <w:proofErr w:type="gramEnd"/>
            <w:r>
              <w:rPr>
                <w:rFonts w:ascii="宋体" w:hAnsi="宋体" w:cs="宋体" w:hint="eastAsia"/>
                <w:color w:val="000000"/>
                <w:kern w:val="0"/>
                <w:sz w:val="20"/>
                <w:lang w:bidi="ar"/>
              </w:rPr>
              <w:t>卡通权限认证、语音对讲、小程序管理功能（需提供对接承诺函及对接技术可行性报告）；</w:t>
            </w:r>
          </w:p>
        </w:tc>
        <w:tc>
          <w:tcPr>
            <w:tcW w:w="235" w:type="pct"/>
            <w:vMerge/>
            <w:tcBorders>
              <w:left w:val="single" w:sz="4" w:space="0" w:color="000000"/>
              <w:right w:val="single" w:sz="4" w:space="0" w:color="000000"/>
            </w:tcBorders>
            <w:noWrap/>
            <w:vAlign w:val="center"/>
          </w:tcPr>
          <w:p w14:paraId="161E242D"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1D5E7CE9"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4CEAB0B7" w14:textId="77777777" w:rsidR="00726C1C" w:rsidRDefault="00726C1C">
            <w:pPr>
              <w:jc w:val="center"/>
              <w:rPr>
                <w:rFonts w:ascii="宋体" w:hAnsi="宋体" w:cs="宋体"/>
                <w:color w:val="000000"/>
                <w:sz w:val="20"/>
              </w:rPr>
            </w:pPr>
          </w:p>
        </w:tc>
      </w:tr>
      <w:tr w:rsidR="00726C1C" w14:paraId="162C3856" w14:textId="77777777">
        <w:trPr>
          <w:trHeight w:val="289"/>
        </w:trPr>
        <w:tc>
          <w:tcPr>
            <w:tcW w:w="235" w:type="pct"/>
            <w:vMerge/>
            <w:tcBorders>
              <w:left w:val="single" w:sz="4" w:space="0" w:color="000000"/>
              <w:bottom w:val="single" w:sz="4" w:space="0" w:color="000000"/>
              <w:right w:val="single" w:sz="4" w:space="0" w:color="000000"/>
            </w:tcBorders>
            <w:vAlign w:val="center"/>
          </w:tcPr>
          <w:p w14:paraId="6A026897" w14:textId="77777777" w:rsidR="00726C1C" w:rsidRDefault="00726C1C">
            <w:pPr>
              <w:jc w:val="center"/>
              <w:rPr>
                <w:rFonts w:ascii="宋体" w:hAnsi="宋体" w:cs="宋体"/>
                <w:color w:val="000000"/>
                <w:sz w:val="20"/>
              </w:rPr>
            </w:pPr>
          </w:p>
        </w:tc>
        <w:tc>
          <w:tcPr>
            <w:tcW w:w="331" w:type="pct"/>
            <w:vMerge/>
            <w:tcBorders>
              <w:left w:val="single" w:sz="4" w:space="0" w:color="000000"/>
              <w:bottom w:val="single" w:sz="4" w:space="0" w:color="000000"/>
              <w:right w:val="single" w:sz="4" w:space="0" w:color="000000"/>
            </w:tcBorders>
            <w:vAlign w:val="center"/>
          </w:tcPr>
          <w:p w14:paraId="7973580C"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905B37A"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（7）提交产品来源渠道合法的证明文件。</w:t>
            </w:r>
          </w:p>
        </w:tc>
        <w:tc>
          <w:tcPr>
            <w:tcW w:w="235" w:type="pct"/>
            <w:vMerge/>
            <w:tcBorders>
              <w:left w:val="single" w:sz="4" w:space="0" w:color="000000"/>
              <w:bottom w:val="single" w:sz="4" w:space="0" w:color="000000"/>
              <w:right w:val="single" w:sz="4" w:space="0" w:color="000000"/>
            </w:tcBorders>
            <w:noWrap/>
            <w:vAlign w:val="center"/>
          </w:tcPr>
          <w:p w14:paraId="4AC3378C" w14:textId="77777777" w:rsidR="00726C1C" w:rsidRDefault="00726C1C">
            <w:pPr>
              <w:jc w:val="center"/>
              <w:rPr>
                <w:rFonts w:ascii="宋体" w:hAnsi="宋体" w:cs="宋体"/>
                <w:color w:val="000000"/>
                <w:sz w:val="20"/>
              </w:rPr>
            </w:pPr>
          </w:p>
        </w:tc>
        <w:tc>
          <w:tcPr>
            <w:tcW w:w="236" w:type="pct"/>
            <w:vMerge/>
            <w:tcBorders>
              <w:left w:val="single" w:sz="4" w:space="0" w:color="000000"/>
              <w:bottom w:val="single" w:sz="4" w:space="0" w:color="000000"/>
              <w:right w:val="single" w:sz="4" w:space="0" w:color="000000"/>
            </w:tcBorders>
            <w:vAlign w:val="center"/>
          </w:tcPr>
          <w:p w14:paraId="3E36C2BC" w14:textId="77777777" w:rsidR="00726C1C" w:rsidRDefault="00726C1C">
            <w:pPr>
              <w:jc w:val="center"/>
              <w:rPr>
                <w:rFonts w:ascii="宋体" w:hAnsi="宋体" w:cs="宋体"/>
                <w:color w:val="000000"/>
                <w:sz w:val="20"/>
              </w:rPr>
            </w:pPr>
          </w:p>
        </w:tc>
        <w:tc>
          <w:tcPr>
            <w:tcW w:w="523" w:type="pct"/>
            <w:vMerge/>
            <w:tcBorders>
              <w:left w:val="single" w:sz="4" w:space="0" w:color="000000"/>
              <w:bottom w:val="single" w:sz="4" w:space="0" w:color="000000"/>
              <w:right w:val="single" w:sz="4" w:space="0" w:color="000000"/>
            </w:tcBorders>
            <w:vAlign w:val="center"/>
          </w:tcPr>
          <w:p w14:paraId="55D98E12" w14:textId="77777777" w:rsidR="00726C1C" w:rsidRDefault="00726C1C">
            <w:pPr>
              <w:jc w:val="center"/>
              <w:rPr>
                <w:rFonts w:ascii="宋体" w:hAnsi="宋体" w:cs="宋体"/>
                <w:color w:val="000000"/>
                <w:sz w:val="20"/>
              </w:rPr>
            </w:pPr>
          </w:p>
        </w:tc>
      </w:tr>
      <w:tr w:rsidR="00726C1C" w14:paraId="6C9BD8D4" w14:textId="77777777">
        <w:trPr>
          <w:trHeight w:val="260"/>
        </w:trPr>
        <w:tc>
          <w:tcPr>
            <w:tcW w:w="235" w:type="pct"/>
            <w:vMerge w:val="restart"/>
            <w:tcBorders>
              <w:top w:val="single" w:sz="4" w:space="0" w:color="000000"/>
              <w:left w:val="single" w:sz="4" w:space="0" w:color="000000"/>
              <w:right w:val="single" w:sz="4" w:space="0" w:color="000000"/>
            </w:tcBorders>
            <w:vAlign w:val="center"/>
          </w:tcPr>
          <w:p w14:paraId="3979EF05" w14:textId="77777777" w:rsidR="00726C1C" w:rsidRDefault="00CA35B8">
            <w:pPr>
              <w:jc w:val="center"/>
              <w:rPr>
                <w:rFonts w:ascii="宋体" w:hAnsi="宋体" w:cs="宋体"/>
                <w:color w:val="000000"/>
                <w:sz w:val="20"/>
              </w:rPr>
            </w:pPr>
            <w:r>
              <w:rPr>
                <w:rFonts w:ascii="宋体" w:hAnsi="宋体" w:cs="宋体"/>
                <w:color w:val="000000"/>
                <w:sz w:val="20"/>
              </w:rPr>
              <w:t>16</w:t>
            </w:r>
          </w:p>
        </w:tc>
        <w:tc>
          <w:tcPr>
            <w:tcW w:w="331" w:type="pct"/>
            <w:vMerge w:val="restart"/>
            <w:tcBorders>
              <w:top w:val="single" w:sz="4" w:space="0" w:color="000000"/>
              <w:left w:val="single" w:sz="4" w:space="0" w:color="000000"/>
              <w:right w:val="single" w:sz="4" w:space="0" w:color="000000"/>
            </w:tcBorders>
            <w:vAlign w:val="center"/>
          </w:tcPr>
          <w:p w14:paraId="15D35A00" w14:textId="77777777" w:rsidR="00726C1C" w:rsidRDefault="00CA35B8">
            <w:pPr>
              <w:jc w:val="center"/>
              <w:rPr>
                <w:rFonts w:ascii="宋体" w:hAnsi="宋体" w:cs="宋体"/>
                <w:color w:val="000000"/>
                <w:sz w:val="20"/>
              </w:rPr>
            </w:pPr>
            <w:r>
              <w:rPr>
                <w:rFonts w:ascii="宋体" w:hAnsi="宋体" w:cs="宋体" w:hint="eastAsia"/>
                <w:color w:val="000000"/>
                <w:kern w:val="0"/>
                <w:sz w:val="20"/>
                <w:lang w:bidi="ar"/>
              </w:rPr>
              <w:t>交互控制面板</w:t>
            </w:r>
          </w:p>
        </w:tc>
        <w:tc>
          <w:tcPr>
            <w:tcW w:w="3437" w:type="pct"/>
            <w:tcBorders>
              <w:top w:val="single" w:sz="4" w:space="0" w:color="000000"/>
              <w:left w:val="single" w:sz="4" w:space="0" w:color="000000"/>
              <w:bottom w:val="single" w:sz="4" w:space="0" w:color="000000"/>
              <w:right w:val="single" w:sz="4" w:space="0" w:color="000000"/>
            </w:tcBorders>
            <w:vAlign w:val="center"/>
          </w:tcPr>
          <w:p w14:paraId="68307AE7"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（1）要求面板为一体化设计，采用工业ABS工程塑料注塑成型；</w:t>
            </w:r>
          </w:p>
        </w:tc>
        <w:tc>
          <w:tcPr>
            <w:tcW w:w="235" w:type="pct"/>
            <w:vMerge w:val="restart"/>
            <w:tcBorders>
              <w:top w:val="single" w:sz="4" w:space="0" w:color="000000"/>
              <w:left w:val="single" w:sz="4" w:space="0" w:color="000000"/>
              <w:right w:val="single" w:sz="4" w:space="0" w:color="000000"/>
            </w:tcBorders>
            <w:noWrap/>
            <w:vAlign w:val="center"/>
          </w:tcPr>
          <w:p w14:paraId="26E7E602" w14:textId="77777777" w:rsidR="00726C1C" w:rsidRDefault="00CA35B8">
            <w:pPr>
              <w:jc w:val="center"/>
              <w:rPr>
                <w:rFonts w:ascii="宋体" w:hAnsi="宋体" w:cs="宋体"/>
                <w:color w:val="000000"/>
                <w:sz w:val="20"/>
              </w:rPr>
            </w:pPr>
            <w:r>
              <w:rPr>
                <w:rFonts w:ascii="宋体" w:hAnsi="宋体" w:cs="宋体" w:hint="eastAsia"/>
                <w:color w:val="000000"/>
                <w:sz w:val="20"/>
              </w:rPr>
              <w:t>10</w:t>
            </w:r>
          </w:p>
        </w:tc>
        <w:tc>
          <w:tcPr>
            <w:tcW w:w="236" w:type="pct"/>
            <w:vMerge w:val="restart"/>
            <w:tcBorders>
              <w:top w:val="single" w:sz="4" w:space="0" w:color="000000"/>
              <w:left w:val="single" w:sz="4" w:space="0" w:color="000000"/>
              <w:right w:val="single" w:sz="4" w:space="0" w:color="000000"/>
            </w:tcBorders>
            <w:vAlign w:val="center"/>
          </w:tcPr>
          <w:p w14:paraId="296F9865" w14:textId="77777777" w:rsidR="00726C1C" w:rsidRDefault="00CA35B8">
            <w:pPr>
              <w:jc w:val="center"/>
              <w:rPr>
                <w:rFonts w:ascii="宋体" w:hAnsi="宋体" w:cs="宋体"/>
                <w:color w:val="000000"/>
                <w:sz w:val="20"/>
              </w:rPr>
            </w:pPr>
            <w:r>
              <w:rPr>
                <w:rFonts w:ascii="宋体" w:hAnsi="宋体" w:cs="宋体" w:hint="eastAsia"/>
                <w:color w:val="000000"/>
                <w:sz w:val="20"/>
              </w:rPr>
              <w:t>台</w:t>
            </w:r>
          </w:p>
        </w:tc>
        <w:tc>
          <w:tcPr>
            <w:tcW w:w="523" w:type="pct"/>
            <w:vMerge w:val="restart"/>
            <w:tcBorders>
              <w:top w:val="single" w:sz="4" w:space="0" w:color="000000"/>
              <w:left w:val="single" w:sz="4" w:space="0" w:color="000000"/>
              <w:right w:val="single" w:sz="4" w:space="0" w:color="000000"/>
            </w:tcBorders>
            <w:vAlign w:val="center"/>
          </w:tcPr>
          <w:p w14:paraId="393620FA" w14:textId="77777777" w:rsidR="00726C1C" w:rsidRDefault="00CA35B8">
            <w:pPr>
              <w:jc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726C1C" w14:paraId="784CAE9C" w14:textId="77777777">
        <w:trPr>
          <w:trHeight w:val="260"/>
        </w:trPr>
        <w:tc>
          <w:tcPr>
            <w:tcW w:w="235" w:type="pct"/>
            <w:vMerge/>
            <w:tcBorders>
              <w:left w:val="single" w:sz="4" w:space="0" w:color="000000"/>
              <w:right w:val="single" w:sz="4" w:space="0" w:color="000000"/>
            </w:tcBorders>
            <w:vAlign w:val="center"/>
          </w:tcPr>
          <w:p w14:paraId="31DA3E31"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C90BD56"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7BC566B"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（2）集成触摸屏功能，高分辨率≥7英寸工业触摸屏，支持音视频广播</w:t>
            </w:r>
            <w:proofErr w:type="gramStart"/>
            <w:r>
              <w:rPr>
                <w:rFonts w:ascii="宋体" w:hAnsi="宋体" w:cs="宋体" w:hint="eastAsia"/>
                <w:color w:val="000000"/>
                <w:kern w:val="0"/>
                <w:sz w:val="20"/>
                <w:lang w:bidi="ar"/>
              </w:rPr>
              <w:t>信号本地</w:t>
            </w:r>
            <w:proofErr w:type="gramEnd"/>
            <w:r>
              <w:rPr>
                <w:rFonts w:ascii="宋体" w:hAnsi="宋体" w:cs="宋体" w:hint="eastAsia"/>
                <w:color w:val="000000"/>
                <w:kern w:val="0"/>
                <w:sz w:val="20"/>
                <w:lang w:bidi="ar"/>
              </w:rPr>
              <w:t>暂停收听及音量调节，支持录播控制；</w:t>
            </w:r>
          </w:p>
        </w:tc>
        <w:tc>
          <w:tcPr>
            <w:tcW w:w="235" w:type="pct"/>
            <w:vMerge/>
            <w:tcBorders>
              <w:left w:val="single" w:sz="4" w:space="0" w:color="000000"/>
              <w:right w:val="single" w:sz="4" w:space="0" w:color="000000"/>
            </w:tcBorders>
            <w:noWrap/>
            <w:vAlign w:val="center"/>
          </w:tcPr>
          <w:p w14:paraId="0F4C4055"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7B4CC149"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4AA00781" w14:textId="77777777" w:rsidR="00726C1C" w:rsidRDefault="00726C1C">
            <w:pPr>
              <w:jc w:val="center"/>
              <w:rPr>
                <w:rFonts w:ascii="宋体" w:hAnsi="宋体" w:cs="宋体"/>
                <w:color w:val="000000"/>
                <w:sz w:val="20"/>
              </w:rPr>
            </w:pPr>
          </w:p>
        </w:tc>
      </w:tr>
      <w:tr w:rsidR="00726C1C" w14:paraId="3F46825E" w14:textId="77777777">
        <w:trPr>
          <w:trHeight w:val="260"/>
        </w:trPr>
        <w:tc>
          <w:tcPr>
            <w:tcW w:w="235" w:type="pct"/>
            <w:vMerge/>
            <w:tcBorders>
              <w:left w:val="single" w:sz="4" w:space="0" w:color="000000"/>
              <w:right w:val="single" w:sz="4" w:space="0" w:color="000000"/>
            </w:tcBorders>
            <w:vAlign w:val="center"/>
          </w:tcPr>
          <w:p w14:paraId="30D39334"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FC30789"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804DDD9"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3）▲触控屏可实时显示并触摸控制教室终端相应功能，内容包括信号源切换状态、多媒体设备开关、课程录制、物联网设备控制，以及其他方便授课老师查看和使用相应教学功能的展示项或控制项。可快捷切换教师上课自带笔记本电脑等外接桌面；（需提供功能证明材料，包括但不限于测试报告、</w:t>
            </w:r>
            <w:proofErr w:type="gramStart"/>
            <w:r>
              <w:rPr>
                <w:rFonts w:ascii="宋体" w:hAnsi="宋体" w:cs="宋体" w:hint="eastAsia"/>
                <w:color w:val="000000"/>
                <w:kern w:val="0"/>
                <w:sz w:val="20"/>
                <w:lang w:bidi="ar"/>
              </w:rPr>
              <w:t>官网和</w:t>
            </w:r>
            <w:proofErr w:type="gramEnd"/>
            <w:r>
              <w:rPr>
                <w:rFonts w:ascii="宋体" w:hAnsi="宋体" w:cs="宋体" w:hint="eastAsia"/>
                <w:color w:val="000000"/>
                <w:kern w:val="0"/>
                <w:sz w:val="20"/>
                <w:lang w:bidi="ar"/>
              </w:rPr>
              <w:t>功能截图等）；</w:t>
            </w:r>
          </w:p>
        </w:tc>
        <w:tc>
          <w:tcPr>
            <w:tcW w:w="235" w:type="pct"/>
            <w:vMerge/>
            <w:tcBorders>
              <w:left w:val="single" w:sz="4" w:space="0" w:color="000000"/>
              <w:right w:val="single" w:sz="4" w:space="0" w:color="000000"/>
            </w:tcBorders>
            <w:noWrap/>
            <w:vAlign w:val="center"/>
          </w:tcPr>
          <w:p w14:paraId="2DBFA7D3"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2C9602E6"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11FA02B5" w14:textId="77777777" w:rsidR="00726C1C" w:rsidRDefault="00726C1C">
            <w:pPr>
              <w:jc w:val="center"/>
              <w:rPr>
                <w:rFonts w:ascii="宋体" w:hAnsi="宋体" w:cs="宋体"/>
                <w:color w:val="000000"/>
                <w:sz w:val="20"/>
              </w:rPr>
            </w:pPr>
          </w:p>
        </w:tc>
      </w:tr>
      <w:tr w:rsidR="00726C1C" w14:paraId="397ADA2E" w14:textId="77777777">
        <w:trPr>
          <w:trHeight w:val="260"/>
        </w:trPr>
        <w:tc>
          <w:tcPr>
            <w:tcW w:w="235" w:type="pct"/>
            <w:vMerge/>
            <w:tcBorders>
              <w:left w:val="single" w:sz="4" w:space="0" w:color="000000"/>
              <w:right w:val="single" w:sz="4" w:space="0" w:color="000000"/>
            </w:tcBorders>
            <w:vAlign w:val="center"/>
          </w:tcPr>
          <w:p w14:paraId="0F0414DC"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AA1050E"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E4BA859"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（4）▲集成IP对讲终端，与中控管理平台无缝对接，对接完成后在中控管理平台实现IP对讲、设备故障报修功能（需提供对接承诺函及对接技术可行性报告）；</w:t>
            </w:r>
          </w:p>
        </w:tc>
        <w:tc>
          <w:tcPr>
            <w:tcW w:w="235" w:type="pct"/>
            <w:vMerge/>
            <w:tcBorders>
              <w:left w:val="single" w:sz="4" w:space="0" w:color="000000"/>
              <w:right w:val="single" w:sz="4" w:space="0" w:color="000000"/>
            </w:tcBorders>
            <w:noWrap/>
            <w:vAlign w:val="center"/>
          </w:tcPr>
          <w:p w14:paraId="37865C5D"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38922358"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5962AC5A" w14:textId="77777777" w:rsidR="00726C1C" w:rsidRDefault="00726C1C">
            <w:pPr>
              <w:jc w:val="center"/>
              <w:rPr>
                <w:rFonts w:ascii="宋体" w:hAnsi="宋体" w:cs="宋体"/>
                <w:color w:val="000000"/>
                <w:sz w:val="20"/>
              </w:rPr>
            </w:pPr>
          </w:p>
        </w:tc>
      </w:tr>
      <w:tr w:rsidR="00726C1C" w14:paraId="15BA9FCE" w14:textId="77777777">
        <w:trPr>
          <w:trHeight w:val="260"/>
        </w:trPr>
        <w:tc>
          <w:tcPr>
            <w:tcW w:w="235" w:type="pct"/>
            <w:vMerge/>
            <w:tcBorders>
              <w:left w:val="single" w:sz="4" w:space="0" w:color="000000"/>
              <w:bottom w:val="single" w:sz="4" w:space="0" w:color="000000"/>
              <w:right w:val="single" w:sz="4" w:space="0" w:color="000000"/>
            </w:tcBorders>
            <w:vAlign w:val="center"/>
          </w:tcPr>
          <w:p w14:paraId="3910D640" w14:textId="77777777" w:rsidR="00726C1C" w:rsidRDefault="00726C1C">
            <w:pPr>
              <w:jc w:val="center"/>
              <w:rPr>
                <w:rFonts w:ascii="宋体" w:hAnsi="宋体" w:cs="宋体"/>
                <w:color w:val="000000"/>
                <w:sz w:val="20"/>
              </w:rPr>
            </w:pPr>
          </w:p>
        </w:tc>
        <w:tc>
          <w:tcPr>
            <w:tcW w:w="331" w:type="pct"/>
            <w:vMerge/>
            <w:tcBorders>
              <w:left w:val="single" w:sz="4" w:space="0" w:color="000000"/>
              <w:bottom w:val="single" w:sz="4" w:space="0" w:color="000000"/>
              <w:right w:val="single" w:sz="4" w:space="0" w:color="000000"/>
            </w:tcBorders>
            <w:vAlign w:val="center"/>
          </w:tcPr>
          <w:p w14:paraId="55F83049"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D6154F6"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（5）需配置适配延长线，将面板固定于讲桌桌面之上。</w:t>
            </w:r>
          </w:p>
        </w:tc>
        <w:tc>
          <w:tcPr>
            <w:tcW w:w="235" w:type="pct"/>
            <w:vMerge/>
            <w:tcBorders>
              <w:left w:val="single" w:sz="4" w:space="0" w:color="000000"/>
              <w:bottom w:val="single" w:sz="4" w:space="0" w:color="000000"/>
              <w:right w:val="single" w:sz="4" w:space="0" w:color="000000"/>
            </w:tcBorders>
            <w:noWrap/>
            <w:vAlign w:val="center"/>
          </w:tcPr>
          <w:p w14:paraId="0A051F30" w14:textId="77777777" w:rsidR="00726C1C" w:rsidRDefault="00726C1C">
            <w:pPr>
              <w:jc w:val="center"/>
              <w:rPr>
                <w:rFonts w:ascii="宋体" w:hAnsi="宋体" w:cs="宋体"/>
                <w:color w:val="000000"/>
                <w:sz w:val="20"/>
              </w:rPr>
            </w:pPr>
          </w:p>
        </w:tc>
        <w:tc>
          <w:tcPr>
            <w:tcW w:w="236" w:type="pct"/>
            <w:vMerge/>
            <w:tcBorders>
              <w:left w:val="single" w:sz="4" w:space="0" w:color="000000"/>
              <w:bottom w:val="single" w:sz="4" w:space="0" w:color="000000"/>
              <w:right w:val="single" w:sz="4" w:space="0" w:color="000000"/>
            </w:tcBorders>
            <w:vAlign w:val="center"/>
          </w:tcPr>
          <w:p w14:paraId="018A224C" w14:textId="77777777" w:rsidR="00726C1C" w:rsidRDefault="00726C1C">
            <w:pPr>
              <w:jc w:val="center"/>
              <w:rPr>
                <w:rFonts w:ascii="宋体" w:hAnsi="宋体" w:cs="宋体"/>
                <w:color w:val="000000"/>
                <w:sz w:val="20"/>
              </w:rPr>
            </w:pPr>
          </w:p>
        </w:tc>
        <w:tc>
          <w:tcPr>
            <w:tcW w:w="523" w:type="pct"/>
            <w:vMerge/>
            <w:tcBorders>
              <w:left w:val="single" w:sz="4" w:space="0" w:color="000000"/>
              <w:bottom w:val="single" w:sz="4" w:space="0" w:color="000000"/>
              <w:right w:val="single" w:sz="4" w:space="0" w:color="000000"/>
            </w:tcBorders>
            <w:vAlign w:val="center"/>
          </w:tcPr>
          <w:p w14:paraId="2B527761" w14:textId="77777777" w:rsidR="00726C1C" w:rsidRDefault="00726C1C">
            <w:pPr>
              <w:jc w:val="center"/>
              <w:rPr>
                <w:rFonts w:ascii="宋体" w:hAnsi="宋体" w:cs="宋体"/>
                <w:color w:val="000000"/>
                <w:sz w:val="20"/>
              </w:rPr>
            </w:pPr>
          </w:p>
        </w:tc>
      </w:tr>
      <w:tr w:rsidR="00726C1C" w14:paraId="47594A08" w14:textId="77777777">
        <w:trPr>
          <w:trHeight w:val="260"/>
        </w:trPr>
        <w:tc>
          <w:tcPr>
            <w:tcW w:w="235" w:type="pct"/>
            <w:vMerge w:val="restart"/>
            <w:tcBorders>
              <w:left w:val="single" w:sz="4" w:space="0" w:color="000000"/>
              <w:right w:val="single" w:sz="4" w:space="0" w:color="000000"/>
            </w:tcBorders>
            <w:vAlign w:val="center"/>
          </w:tcPr>
          <w:p w14:paraId="33915F77" w14:textId="77777777" w:rsidR="00726C1C" w:rsidRDefault="00CA35B8">
            <w:pPr>
              <w:jc w:val="center"/>
              <w:rPr>
                <w:rFonts w:ascii="宋体" w:hAnsi="宋体" w:cs="宋体"/>
                <w:color w:val="000000"/>
                <w:sz w:val="20"/>
              </w:rPr>
            </w:pPr>
            <w:r>
              <w:rPr>
                <w:rFonts w:ascii="宋体" w:hAnsi="宋体" w:cs="宋体"/>
                <w:color w:val="000000"/>
                <w:sz w:val="20"/>
              </w:rPr>
              <w:t>17</w:t>
            </w:r>
          </w:p>
        </w:tc>
        <w:tc>
          <w:tcPr>
            <w:tcW w:w="331" w:type="pct"/>
            <w:vMerge w:val="restart"/>
            <w:tcBorders>
              <w:left w:val="single" w:sz="4" w:space="0" w:color="000000"/>
              <w:right w:val="single" w:sz="4" w:space="0" w:color="000000"/>
            </w:tcBorders>
            <w:vAlign w:val="center"/>
          </w:tcPr>
          <w:p w14:paraId="6B082E35" w14:textId="77777777" w:rsidR="00726C1C" w:rsidRDefault="00CA35B8">
            <w:pPr>
              <w:jc w:val="center"/>
              <w:rPr>
                <w:rFonts w:ascii="宋体" w:hAnsi="宋体" w:cs="宋体"/>
                <w:color w:val="000000"/>
                <w:sz w:val="20"/>
              </w:rPr>
            </w:pPr>
            <w:r>
              <w:rPr>
                <w:rFonts w:ascii="宋体" w:hAnsi="宋体" w:cs="宋体" w:hint="eastAsia"/>
                <w:color w:val="000000"/>
                <w:sz w:val="20"/>
              </w:rPr>
              <w:t>摄像头</w:t>
            </w:r>
          </w:p>
        </w:tc>
        <w:tc>
          <w:tcPr>
            <w:tcW w:w="3437" w:type="pct"/>
            <w:tcBorders>
              <w:top w:val="single" w:sz="4" w:space="0" w:color="000000"/>
              <w:left w:val="single" w:sz="4" w:space="0" w:color="000000"/>
              <w:bottom w:val="single" w:sz="4" w:space="0" w:color="000000"/>
              <w:right w:val="single" w:sz="4" w:space="0" w:color="000000"/>
            </w:tcBorders>
            <w:vAlign w:val="center"/>
          </w:tcPr>
          <w:p w14:paraId="33E1A4DF"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（1）需采用≥400</w:t>
            </w:r>
            <w:proofErr w:type="gramStart"/>
            <w:r>
              <w:rPr>
                <w:rFonts w:ascii="宋体" w:hAnsi="宋体" w:cs="宋体" w:hint="eastAsia"/>
                <w:color w:val="000000"/>
                <w:kern w:val="0"/>
                <w:sz w:val="20"/>
                <w:lang w:bidi="ar"/>
              </w:rPr>
              <w:t>万像</w:t>
            </w:r>
            <w:proofErr w:type="gramEnd"/>
            <w:r>
              <w:rPr>
                <w:rFonts w:ascii="宋体" w:hAnsi="宋体" w:cs="宋体" w:hint="eastAsia"/>
                <w:color w:val="000000"/>
                <w:kern w:val="0"/>
                <w:sz w:val="20"/>
                <w:lang w:bidi="ar"/>
              </w:rPr>
              <w:t>素传感器；</w:t>
            </w:r>
          </w:p>
        </w:tc>
        <w:tc>
          <w:tcPr>
            <w:tcW w:w="235" w:type="pct"/>
            <w:vMerge w:val="restart"/>
            <w:tcBorders>
              <w:top w:val="single" w:sz="4" w:space="0" w:color="000000"/>
              <w:left w:val="single" w:sz="4" w:space="0" w:color="000000"/>
              <w:right w:val="single" w:sz="4" w:space="0" w:color="000000"/>
            </w:tcBorders>
            <w:noWrap/>
            <w:vAlign w:val="center"/>
          </w:tcPr>
          <w:p w14:paraId="727ED9BF" w14:textId="77777777" w:rsidR="00726C1C" w:rsidRDefault="00CA35B8">
            <w:pPr>
              <w:jc w:val="center"/>
              <w:rPr>
                <w:rFonts w:ascii="宋体" w:hAnsi="宋体" w:cs="宋体"/>
                <w:color w:val="000000"/>
                <w:sz w:val="20"/>
              </w:rPr>
            </w:pPr>
            <w:r>
              <w:rPr>
                <w:rFonts w:ascii="宋体" w:hAnsi="宋体" w:cs="宋体" w:hint="eastAsia"/>
                <w:color w:val="000000"/>
                <w:sz w:val="20"/>
              </w:rPr>
              <w:t>10</w:t>
            </w:r>
          </w:p>
        </w:tc>
        <w:tc>
          <w:tcPr>
            <w:tcW w:w="236" w:type="pct"/>
            <w:vMerge w:val="restart"/>
            <w:tcBorders>
              <w:top w:val="single" w:sz="4" w:space="0" w:color="000000"/>
              <w:left w:val="single" w:sz="4" w:space="0" w:color="000000"/>
              <w:right w:val="single" w:sz="4" w:space="0" w:color="000000"/>
            </w:tcBorders>
            <w:vAlign w:val="center"/>
          </w:tcPr>
          <w:p w14:paraId="07747352" w14:textId="77777777" w:rsidR="00726C1C" w:rsidRDefault="00CA35B8">
            <w:pPr>
              <w:jc w:val="center"/>
              <w:rPr>
                <w:rFonts w:ascii="宋体" w:hAnsi="宋体" w:cs="宋体"/>
                <w:color w:val="000000"/>
                <w:sz w:val="20"/>
              </w:rPr>
            </w:pPr>
            <w:r>
              <w:rPr>
                <w:rFonts w:ascii="宋体" w:hAnsi="宋体" w:cs="宋体" w:hint="eastAsia"/>
                <w:color w:val="000000"/>
                <w:sz w:val="20"/>
              </w:rPr>
              <w:t>台</w:t>
            </w:r>
          </w:p>
        </w:tc>
        <w:tc>
          <w:tcPr>
            <w:tcW w:w="523" w:type="pct"/>
            <w:vMerge w:val="restart"/>
            <w:tcBorders>
              <w:top w:val="single" w:sz="4" w:space="0" w:color="000000"/>
              <w:left w:val="single" w:sz="4" w:space="0" w:color="000000"/>
              <w:right w:val="single" w:sz="4" w:space="0" w:color="000000"/>
            </w:tcBorders>
            <w:vAlign w:val="center"/>
          </w:tcPr>
          <w:p w14:paraId="1978B8E1" w14:textId="77777777" w:rsidR="00726C1C" w:rsidRDefault="00CA35B8">
            <w:pPr>
              <w:jc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726C1C" w14:paraId="591321EB" w14:textId="77777777">
        <w:trPr>
          <w:trHeight w:val="260"/>
        </w:trPr>
        <w:tc>
          <w:tcPr>
            <w:tcW w:w="235" w:type="pct"/>
            <w:vMerge/>
            <w:tcBorders>
              <w:left w:val="single" w:sz="4" w:space="0" w:color="000000"/>
              <w:right w:val="single" w:sz="4" w:space="0" w:color="000000"/>
            </w:tcBorders>
            <w:vAlign w:val="center"/>
          </w:tcPr>
          <w:p w14:paraId="4779FAE2"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D9A921C"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DE40621"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（2）</w:t>
            </w:r>
            <w:proofErr w:type="gramStart"/>
            <w:r>
              <w:rPr>
                <w:rFonts w:ascii="宋体" w:hAnsi="宋体" w:cs="宋体" w:hint="eastAsia"/>
                <w:color w:val="000000"/>
                <w:kern w:val="0"/>
                <w:sz w:val="20"/>
                <w:lang w:bidi="ar"/>
              </w:rPr>
              <w:t>需支持</w:t>
            </w:r>
            <w:proofErr w:type="gramEnd"/>
            <w:r>
              <w:rPr>
                <w:rFonts w:ascii="宋体" w:hAnsi="宋体" w:cs="宋体" w:hint="eastAsia"/>
                <w:color w:val="000000"/>
                <w:kern w:val="0"/>
                <w:sz w:val="20"/>
                <w:lang w:bidi="ar"/>
              </w:rPr>
              <w:t>强光抑制，对强光点附近区域补偿。支持SMART IR功能，解决</w:t>
            </w:r>
            <w:proofErr w:type="gramStart"/>
            <w:r>
              <w:rPr>
                <w:rFonts w:ascii="宋体" w:hAnsi="宋体" w:cs="宋体" w:hint="eastAsia"/>
                <w:color w:val="000000"/>
                <w:kern w:val="0"/>
                <w:sz w:val="20"/>
                <w:lang w:bidi="ar"/>
              </w:rPr>
              <w:t>过曝或</w:t>
            </w:r>
            <w:proofErr w:type="gramEnd"/>
            <w:r>
              <w:rPr>
                <w:rFonts w:ascii="宋体" w:hAnsi="宋体" w:cs="宋体" w:hint="eastAsia"/>
                <w:color w:val="000000"/>
                <w:kern w:val="0"/>
                <w:sz w:val="20"/>
                <w:lang w:bidi="ar"/>
              </w:rPr>
              <w:t>曝光不足等问题。支持透雾，在特定环境下开启透雾功能，能提升图像通透度,使画面更清晰。支持ROI（感兴趣区域编码）功能，对图像中感兴趣区域增强编码，提高画面细节；</w:t>
            </w:r>
          </w:p>
        </w:tc>
        <w:tc>
          <w:tcPr>
            <w:tcW w:w="235" w:type="pct"/>
            <w:vMerge/>
            <w:tcBorders>
              <w:left w:val="single" w:sz="4" w:space="0" w:color="000000"/>
              <w:right w:val="single" w:sz="4" w:space="0" w:color="000000"/>
            </w:tcBorders>
            <w:noWrap/>
            <w:vAlign w:val="center"/>
          </w:tcPr>
          <w:p w14:paraId="4FCBDE2E"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5B175B68"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2A1A96AD" w14:textId="77777777" w:rsidR="00726C1C" w:rsidRDefault="00726C1C">
            <w:pPr>
              <w:jc w:val="center"/>
              <w:rPr>
                <w:rFonts w:ascii="宋体" w:hAnsi="宋体" w:cs="宋体"/>
                <w:color w:val="000000"/>
                <w:sz w:val="20"/>
              </w:rPr>
            </w:pPr>
          </w:p>
        </w:tc>
      </w:tr>
      <w:tr w:rsidR="00726C1C" w14:paraId="164DB387" w14:textId="77777777">
        <w:trPr>
          <w:trHeight w:val="260"/>
        </w:trPr>
        <w:tc>
          <w:tcPr>
            <w:tcW w:w="235" w:type="pct"/>
            <w:vMerge/>
            <w:tcBorders>
              <w:left w:val="single" w:sz="4" w:space="0" w:color="000000"/>
              <w:right w:val="single" w:sz="4" w:space="0" w:color="000000"/>
            </w:tcBorders>
            <w:vAlign w:val="center"/>
          </w:tcPr>
          <w:p w14:paraId="4E09219E"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F5B7DCB"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03F5B4F5"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（3）</w:t>
            </w:r>
            <w:proofErr w:type="gramStart"/>
            <w:r>
              <w:rPr>
                <w:rFonts w:ascii="宋体" w:hAnsi="宋体" w:cs="宋体" w:hint="eastAsia"/>
                <w:color w:val="000000"/>
                <w:kern w:val="0"/>
                <w:sz w:val="20"/>
                <w:lang w:bidi="ar"/>
              </w:rPr>
              <w:t>需支持</w:t>
            </w:r>
            <w:proofErr w:type="gramEnd"/>
            <w:r>
              <w:rPr>
                <w:rFonts w:ascii="宋体" w:hAnsi="宋体" w:cs="宋体" w:hint="eastAsia"/>
                <w:color w:val="000000"/>
                <w:kern w:val="0"/>
                <w:sz w:val="20"/>
                <w:lang w:bidi="ar"/>
              </w:rPr>
              <w:t>数字降噪、电子防抖、畸变矫正、背光补偿等图像增强功能；</w:t>
            </w:r>
          </w:p>
        </w:tc>
        <w:tc>
          <w:tcPr>
            <w:tcW w:w="235" w:type="pct"/>
            <w:vMerge/>
            <w:tcBorders>
              <w:left w:val="single" w:sz="4" w:space="0" w:color="000000"/>
              <w:right w:val="single" w:sz="4" w:space="0" w:color="000000"/>
            </w:tcBorders>
            <w:noWrap/>
            <w:vAlign w:val="center"/>
          </w:tcPr>
          <w:p w14:paraId="042BD72D"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20EA875B"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605775C3" w14:textId="77777777" w:rsidR="00726C1C" w:rsidRDefault="00726C1C">
            <w:pPr>
              <w:jc w:val="center"/>
              <w:rPr>
                <w:rFonts w:ascii="宋体" w:hAnsi="宋体" w:cs="宋体"/>
                <w:color w:val="000000"/>
                <w:sz w:val="20"/>
              </w:rPr>
            </w:pPr>
          </w:p>
        </w:tc>
      </w:tr>
      <w:tr w:rsidR="00726C1C" w14:paraId="70E610FF" w14:textId="77777777">
        <w:trPr>
          <w:trHeight w:val="260"/>
        </w:trPr>
        <w:tc>
          <w:tcPr>
            <w:tcW w:w="235" w:type="pct"/>
            <w:vMerge/>
            <w:tcBorders>
              <w:left w:val="single" w:sz="4" w:space="0" w:color="000000"/>
              <w:right w:val="single" w:sz="4" w:space="0" w:color="000000"/>
            </w:tcBorders>
            <w:vAlign w:val="center"/>
          </w:tcPr>
          <w:p w14:paraId="3DECF4EB"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67CC206"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B2C342D"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（4）设备需具备远程管理功能，支持固件维护、定时重启、配置备份等功能；</w:t>
            </w:r>
          </w:p>
        </w:tc>
        <w:tc>
          <w:tcPr>
            <w:tcW w:w="235" w:type="pct"/>
            <w:vMerge/>
            <w:tcBorders>
              <w:left w:val="single" w:sz="4" w:space="0" w:color="000000"/>
              <w:right w:val="single" w:sz="4" w:space="0" w:color="000000"/>
            </w:tcBorders>
            <w:noWrap/>
            <w:vAlign w:val="center"/>
          </w:tcPr>
          <w:p w14:paraId="29DA6D94"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3BAA8854"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183CD5E3" w14:textId="77777777" w:rsidR="00726C1C" w:rsidRDefault="00726C1C">
            <w:pPr>
              <w:jc w:val="center"/>
              <w:rPr>
                <w:rFonts w:ascii="宋体" w:hAnsi="宋体" w:cs="宋体"/>
                <w:color w:val="000000"/>
                <w:sz w:val="20"/>
              </w:rPr>
            </w:pPr>
          </w:p>
        </w:tc>
      </w:tr>
      <w:tr w:rsidR="00726C1C" w14:paraId="59F5FAC2" w14:textId="77777777">
        <w:trPr>
          <w:trHeight w:val="260"/>
        </w:trPr>
        <w:tc>
          <w:tcPr>
            <w:tcW w:w="235" w:type="pct"/>
            <w:vMerge/>
            <w:tcBorders>
              <w:left w:val="single" w:sz="4" w:space="0" w:color="000000"/>
              <w:right w:val="single" w:sz="4" w:space="0" w:color="000000"/>
            </w:tcBorders>
            <w:vAlign w:val="center"/>
          </w:tcPr>
          <w:p w14:paraId="4526F4EE"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28F36B1"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B31CAD0"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（5）需内置红外补光，红外照射距离10-30米；</w:t>
            </w:r>
          </w:p>
        </w:tc>
        <w:tc>
          <w:tcPr>
            <w:tcW w:w="235" w:type="pct"/>
            <w:vMerge/>
            <w:tcBorders>
              <w:left w:val="single" w:sz="4" w:space="0" w:color="000000"/>
              <w:right w:val="single" w:sz="4" w:space="0" w:color="000000"/>
            </w:tcBorders>
            <w:noWrap/>
            <w:vAlign w:val="center"/>
          </w:tcPr>
          <w:p w14:paraId="503E7557"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07286B0B"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349F2FB5" w14:textId="77777777" w:rsidR="00726C1C" w:rsidRDefault="00726C1C">
            <w:pPr>
              <w:jc w:val="center"/>
              <w:rPr>
                <w:rFonts w:ascii="宋体" w:hAnsi="宋体" w:cs="宋体"/>
                <w:color w:val="000000"/>
                <w:sz w:val="20"/>
              </w:rPr>
            </w:pPr>
          </w:p>
        </w:tc>
      </w:tr>
      <w:tr w:rsidR="00726C1C" w14:paraId="0B07FA96" w14:textId="77777777">
        <w:trPr>
          <w:trHeight w:val="260"/>
        </w:trPr>
        <w:tc>
          <w:tcPr>
            <w:tcW w:w="235" w:type="pct"/>
            <w:vMerge/>
            <w:tcBorders>
              <w:left w:val="single" w:sz="4" w:space="0" w:color="000000"/>
              <w:right w:val="single" w:sz="4" w:space="0" w:color="000000"/>
            </w:tcBorders>
            <w:vAlign w:val="center"/>
          </w:tcPr>
          <w:p w14:paraId="4CA1D3AB"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742363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227AA50"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（6）</w:t>
            </w:r>
            <w:proofErr w:type="gramStart"/>
            <w:r>
              <w:rPr>
                <w:rFonts w:ascii="宋体" w:hAnsi="宋体" w:cs="宋体" w:hint="eastAsia"/>
                <w:color w:val="000000"/>
                <w:kern w:val="0"/>
                <w:sz w:val="20"/>
                <w:lang w:bidi="ar"/>
              </w:rPr>
              <w:t>需支持</w:t>
            </w:r>
            <w:proofErr w:type="gramEnd"/>
            <w:r>
              <w:rPr>
                <w:rFonts w:ascii="宋体" w:hAnsi="宋体" w:cs="宋体" w:hint="eastAsia"/>
                <w:color w:val="000000"/>
                <w:kern w:val="0"/>
                <w:sz w:val="20"/>
                <w:lang w:bidi="ar"/>
              </w:rPr>
              <w:t>≧110dB超宽动态，以便在逆光环境下仍能实现较好的图像成像效果；</w:t>
            </w:r>
          </w:p>
        </w:tc>
        <w:tc>
          <w:tcPr>
            <w:tcW w:w="235" w:type="pct"/>
            <w:vMerge/>
            <w:tcBorders>
              <w:left w:val="single" w:sz="4" w:space="0" w:color="000000"/>
              <w:right w:val="single" w:sz="4" w:space="0" w:color="000000"/>
            </w:tcBorders>
            <w:noWrap/>
            <w:vAlign w:val="center"/>
          </w:tcPr>
          <w:p w14:paraId="06BD8520"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2FA8C9BC"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794FF21B" w14:textId="77777777" w:rsidR="00726C1C" w:rsidRDefault="00726C1C">
            <w:pPr>
              <w:jc w:val="center"/>
              <w:rPr>
                <w:rFonts w:ascii="宋体" w:hAnsi="宋体" w:cs="宋体"/>
                <w:color w:val="000000"/>
                <w:sz w:val="20"/>
              </w:rPr>
            </w:pPr>
          </w:p>
        </w:tc>
      </w:tr>
      <w:tr w:rsidR="00726C1C" w14:paraId="15C15CD6" w14:textId="77777777">
        <w:trPr>
          <w:trHeight w:val="260"/>
        </w:trPr>
        <w:tc>
          <w:tcPr>
            <w:tcW w:w="235" w:type="pct"/>
            <w:vMerge/>
            <w:tcBorders>
              <w:left w:val="single" w:sz="4" w:space="0" w:color="000000"/>
              <w:right w:val="single" w:sz="4" w:space="0" w:color="000000"/>
            </w:tcBorders>
            <w:vAlign w:val="center"/>
          </w:tcPr>
          <w:p w14:paraId="4C24FADF"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1B9278F"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72F7E06"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（7）设备需具备1×内置MIC、1×RJ45、1×DC12V接口；</w:t>
            </w:r>
          </w:p>
        </w:tc>
        <w:tc>
          <w:tcPr>
            <w:tcW w:w="235" w:type="pct"/>
            <w:vMerge/>
            <w:tcBorders>
              <w:left w:val="single" w:sz="4" w:space="0" w:color="000000"/>
              <w:right w:val="single" w:sz="4" w:space="0" w:color="000000"/>
            </w:tcBorders>
            <w:noWrap/>
            <w:vAlign w:val="center"/>
          </w:tcPr>
          <w:p w14:paraId="7402ADA7"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25CCDB14"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3EFD4809" w14:textId="77777777" w:rsidR="00726C1C" w:rsidRDefault="00726C1C">
            <w:pPr>
              <w:jc w:val="center"/>
              <w:rPr>
                <w:rFonts w:ascii="宋体" w:hAnsi="宋体" w:cs="宋体"/>
                <w:color w:val="000000"/>
                <w:sz w:val="20"/>
              </w:rPr>
            </w:pPr>
          </w:p>
        </w:tc>
      </w:tr>
      <w:tr w:rsidR="00726C1C" w14:paraId="1652D3F0" w14:textId="77777777">
        <w:trPr>
          <w:trHeight w:val="260"/>
        </w:trPr>
        <w:tc>
          <w:tcPr>
            <w:tcW w:w="235" w:type="pct"/>
            <w:vMerge/>
            <w:tcBorders>
              <w:left w:val="single" w:sz="4" w:space="0" w:color="000000"/>
              <w:right w:val="single" w:sz="4" w:space="0" w:color="000000"/>
            </w:tcBorders>
            <w:vAlign w:val="center"/>
          </w:tcPr>
          <w:p w14:paraId="36132FDF"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9204559"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061117D1"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（8）设备需满足IP67级防护要求；</w:t>
            </w:r>
          </w:p>
        </w:tc>
        <w:tc>
          <w:tcPr>
            <w:tcW w:w="235" w:type="pct"/>
            <w:vMerge/>
            <w:tcBorders>
              <w:left w:val="single" w:sz="4" w:space="0" w:color="000000"/>
              <w:right w:val="single" w:sz="4" w:space="0" w:color="000000"/>
            </w:tcBorders>
            <w:noWrap/>
            <w:vAlign w:val="center"/>
          </w:tcPr>
          <w:p w14:paraId="58CB4E0B"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0A7DE0C7"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1A24F189" w14:textId="77777777" w:rsidR="00726C1C" w:rsidRDefault="00726C1C">
            <w:pPr>
              <w:jc w:val="center"/>
              <w:rPr>
                <w:rFonts w:ascii="宋体" w:hAnsi="宋体" w:cs="宋体"/>
                <w:color w:val="000000"/>
                <w:sz w:val="20"/>
              </w:rPr>
            </w:pPr>
          </w:p>
        </w:tc>
      </w:tr>
      <w:tr w:rsidR="00726C1C" w14:paraId="7FA46D9B" w14:textId="77777777">
        <w:trPr>
          <w:trHeight w:val="260"/>
        </w:trPr>
        <w:tc>
          <w:tcPr>
            <w:tcW w:w="235" w:type="pct"/>
            <w:vMerge/>
            <w:tcBorders>
              <w:left w:val="single" w:sz="4" w:space="0" w:color="000000"/>
              <w:right w:val="single" w:sz="4" w:space="0" w:color="000000"/>
            </w:tcBorders>
            <w:vAlign w:val="center"/>
          </w:tcPr>
          <w:p w14:paraId="02995663"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F93D048"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4AA3C76"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（9）设备需满足静电抗干扰，静电放电抗扰度空气放电≥8KV，接触放电≥6KV；抗浪涌，浪涌抗扰度开路电压≥6KV；</w:t>
            </w:r>
          </w:p>
        </w:tc>
        <w:tc>
          <w:tcPr>
            <w:tcW w:w="235" w:type="pct"/>
            <w:vMerge/>
            <w:tcBorders>
              <w:left w:val="single" w:sz="4" w:space="0" w:color="000000"/>
              <w:right w:val="single" w:sz="4" w:space="0" w:color="000000"/>
            </w:tcBorders>
            <w:noWrap/>
            <w:vAlign w:val="center"/>
          </w:tcPr>
          <w:p w14:paraId="41DE77B3"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0EA2D92F"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18729AAC" w14:textId="77777777" w:rsidR="00726C1C" w:rsidRDefault="00726C1C">
            <w:pPr>
              <w:jc w:val="center"/>
              <w:rPr>
                <w:rFonts w:ascii="宋体" w:hAnsi="宋体" w:cs="宋体"/>
                <w:color w:val="000000"/>
                <w:sz w:val="20"/>
              </w:rPr>
            </w:pPr>
          </w:p>
        </w:tc>
      </w:tr>
      <w:tr w:rsidR="00726C1C" w14:paraId="6416CEE4" w14:textId="77777777">
        <w:trPr>
          <w:trHeight w:val="260"/>
        </w:trPr>
        <w:tc>
          <w:tcPr>
            <w:tcW w:w="235" w:type="pct"/>
            <w:vMerge/>
            <w:tcBorders>
              <w:left w:val="single" w:sz="4" w:space="0" w:color="000000"/>
              <w:right w:val="single" w:sz="4" w:space="0" w:color="000000"/>
            </w:tcBorders>
            <w:vAlign w:val="center"/>
          </w:tcPr>
          <w:p w14:paraId="620DCB31"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639089E"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50C6BDE"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（10）需出具网络摄像机产品检验报告；</w:t>
            </w:r>
          </w:p>
        </w:tc>
        <w:tc>
          <w:tcPr>
            <w:tcW w:w="235" w:type="pct"/>
            <w:vMerge/>
            <w:tcBorders>
              <w:left w:val="single" w:sz="4" w:space="0" w:color="000000"/>
              <w:right w:val="single" w:sz="4" w:space="0" w:color="000000"/>
            </w:tcBorders>
            <w:noWrap/>
            <w:vAlign w:val="center"/>
          </w:tcPr>
          <w:p w14:paraId="1892EEA8"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57DA4FB0"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6D2FF6AA" w14:textId="77777777" w:rsidR="00726C1C" w:rsidRDefault="00726C1C">
            <w:pPr>
              <w:jc w:val="center"/>
              <w:rPr>
                <w:rFonts w:ascii="宋体" w:hAnsi="宋体" w:cs="宋体"/>
                <w:color w:val="000000"/>
                <w:sz w:val="20"/>
              </w:rPr>
            </w:pPr>
          </w:p>
        </w:tc>
      </w:tr>
      <w:tr w:rsidR="00726C1C" w14:paraId="79387311" w14:textId="77777777">
        <w:trPr>
          <w:trHeight w:val="260"/>
        </w:trPr>
        <w:tc>
          <w:tcPr>
            <w:tcW w:w="235" w:type="pct"/>
            <w:vMerge/>
            <w:tcBorders>
              <w:left w:val="single" w:sz="4" w:space="0" w:color="000000"/>
              <w:bottom w:val="single" w:sz="4" w:space="0" w:color="000000"/>
              <w:right w:val="single" w:sz="4" w:space="0" w:color="000000"/>
            </w:tcBorders>
            <w:vAlign w:val="center"/>
          </w:tcPr>
          <w:p w14:paraId="5A0BF9D6" w14:textId="77777777" w:rsidR="00726C1C" w:rsidRDefault="00726C1C">
            <w:pPr>
              <w:jc w:val="center"/>
              <w:rPr>
                <w:rFonts w:ascii="宋体" w:hAnsi="宋体" w:cs="宋体"/>
                <w:color w:val="000000"/>
                <w:sz w:val="20"/>
              </w:rPr>
            </w:pPr>
          </w:p>
        </w:tc>
        <w:tc>
          <w:tcPr>
            <w:tcW w:w="331" w:type="pct"/>
            <w:vMerge/>
            <w:tcBorders>
              <w:left w:val="single" w:sz="4" w:space="0" w:color="000000"/>
              <w:bottom w:val="single" w:sz="4" w:space="0" w:color="000000"/>
              <w:right w:val="single" w:sz="4" w:space="0" w:color="000000"/>
            </w:tcBorders>
            <w:vAlign w:val="center"/>
          </w:tcPr>
          <w:p w14:paraId="187C6DFF"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8948EA6"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（11）需出具符合GB/T 28181-2016相关要求的检验报告。</w:t>
            </w:r>
          </w:p>
        </w:tc>
        <w:tc>
          <w:tcPr>
            <w:tcW w:w="235" w:type="pct"/>
            <w:vMerge/>
            <w:tcBorders>
              <w:left w:val="single" w:sz="4" w:space="0" w:color="000000"/>
              <w:bottom w:val="single" w:sz="4" w:space="0" w:color="000000"/>
              <w:right w:val="single" w:sz="4" w:space="0" w:color="000000"/>
            </w:tcBorders>
            <w:noWrap/>
            <w:vAlign w:val="center"/>
          </w:tcPr>
          <w:p w14:paraId="76316D4A" w14:textId="77777777" w:rsidR="00726C1C" w:rsidRDefault="00726C1C">
            <w:pPr>
              <w:jc w:val="center"/>
              <w:rPr>
                <w:rFonts w:ascii="宋体" w:hAnsi="宋体" w:cs="宋体"/>
                <w:color w:val="000000"/>
                <w:sz w:val="20"/>
              </w:rPr>
            </w:pPr>
          </w:p>
        </w:tc>
        <w:tc>
          <w:tcPr>
            <w:tcW w:w="236" w:type="pct"/>
            <w:vMerge/>
            <w:tcBorders>
              <w:left w:val="single" w:sz="4" w:space="0" w:color="000000"/>
              <w:bottom w:val="single" w:sz="4" w:space="0" w:color="000000"/>
              <w:right w:val="single" w:sz="4" w:space="0" w:color="000000"/>
            </w:tcBorders>
            <w:vAlign w:val="center"/>
          </w:tcPr>
          <w:p w14:paraId="613A9ACE" w14:textId="77777777" w:rsidR="00726C1C" w:rsidRDefault="00726C1C">
            <w:pPr>
              <w:jc w:val="center"/>
              <w:rPr>
                <w:rFonts w:ascii="宋体" w:hAnsi="宋体" w:cs="宋体"/>
                <w:color w:val="000000"/>
                <w:sz w:val="20"/>
              </w:rPr>
            </w:pPr>
          </w:p>
        </w:tc>
        <w:tc>
          <w:tcPr>
            <w:tcW w:w="523" w:type="pct"/>
            <w:vMerge/>
            <w:tcBorders>
              <w:left w:val="single" w:sz="4" w:space="0" w:color="000000"/>
              <w:bottom w:val="single" w:sz="4" w:space="0" w:color="000000"/>
              <w:right w:val="single" w:sz="4" w:space="0" w:color="000000"/>
            </w:tcBorders>
            <w:vAlign w:val="center"/>
          </w:tcPr>
          <w:p w14:paraId="2051B278" w14:textId="77777777" w:rsidR="00726C1C" w:rsidRDefault="00726C1C">
            <w:pPr>
              <w:jc w:val="center"/>
              <w:rPr>
                <w:rFonts w:ascii="宋体" w:hAnsi="宋体" w:cs="宋体"/>
                <w:color w:val="000000"/>
                <w:sz w:val="20"/>
              </w:rPr>
            </w:pPr>
          </w:p>
        </w:tc>
      </w:tr>
      <w:tr w:rsidR="00726C1C" w14:paraId="0EF81B00" w14:textId="77777777">
        <w:trPr>
          <w:trHeight w:val="260"/>
        </w:trPr>
        <w:tc>
          <w:tcPr>
            <w:tcW w:w="235" w:type="pct"/>
            <w:vMerge w:val="restart"/>
            <w:tcBorders>
              <w:left w:val="single" w:sz="4" w:space="0" w:color="000000"/>
              <w:right w:val="single" w:sz="4" w:space="0" w:color="000000"/>
            </w:tcBorders>
            <w:vAlign w:val="center"/>
          </w:tcPr>
          <w:p w14:paraId="05A34C57" w14:textId="77777777" w:rsidR="00726C1C" w:rsidRDefault="00CA35B8">
            <w:pPr>
              <w:jc w:val="center"/>
              <w:rPr>
                <w:rFonts w:ascii="宋体" w:hAnsi="宋体" w:cs="宋体"/>
                <w:color w:val="000000"/>
                <w:sz w:val="20"/>
              </w:rPr>
            </w:pPr>
            <w:r>
              <w:rPr>
                <w:rFonts w:ascii="宋体" w:hAnsi="宋体" w:cs="宋体"/>
                <w:color w:val="000000"/>
                <w:sz w:val="20"/>
              </w:rPr>
              <w:t>18</w:t>
            </w:r>
          </w:p>
        </w:tc>
        <w:tc>
          <w:tcPr>
            <w:tcW w:w="331" w:type="pct"/>
            <w:vMerge w:val="restart"/>
            <w:tcBorders>
              <w:left w:val="single" w:sz="4" w:space="0" w:color="000000"/>
              <w:right w:val="single" w:sz="4" w:space="0" w:color="000000"/>
            </w:tcBorders>
            <w:vAlign w:val="center"/>
          </w:tcPr>
          <w:p w14:paraId="64B44E24" w14:textId="77777777" w:rsidR="00726C1C" w:rsidRDefault="00CA35B8">
            <w:pPr>
              <w:jc w:val="center"/>
              <w:rPr>
                <w:rFonts w:ascii="宋体" w:hAnsi="宋体" w:cs="宋体"/>
                <w:color w:val="000000"/>
                <w:sz w:val="20"/>
              </w:rPr>
            </w:pPr>
            <w:r>
              <w:rPr>
                <w:rFonts w:ascii="宋体" w:hAnsi="宋体" w:cs="宋体" w:hint="eastAsia"/>
                <w:color w:val="000000"/>
                <w:sz w:val="20"/>
              </w:rPr>
              <w:t>中控管理平台</w:t>
            </w:r>
          </w:p>
        </w:tc>
        <w:tc>
          <w:tcPr>
            <w:tcW w:w="3437" w:type="pct"/>
            <w:tcBorders>
              <w:top w:val="single" w:sz="4" w:space="0" w:color="000000"/>
              <w:left w:val="single" w:sz="4" w:space="0" w:color="000000"/>
              <w:bottom w:val="single" w:sz="4" w:space="0" w:color="000000"/>
              <w:right w:val="single" w:sz="4" w:space="0" w:color="000000"/>
            </w:tcBorders>
            <w:vAlign w:val="center"/>
          </w:tcPr>
          <w:p w14:paraId="74269F2E"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（1）平台需基于Linux或windows操作系统，需集成主流数据库，提供对海量数据和文件的存储管理、设备使用日志管理、系统使用日志的记录和统计功能；</w:t>
            </w:r>
          </w:p>
        </w:tc>
        <w:tc>
          <w:tcPr>
            <w:tcW w:w="235" w:type="pct"/>
            <w:vMerge w:val="restart"/>
            <w:tcBorders>
              <w:left w:val="single" w:sz="4" w:space="0" w:color="000000"/>
              <w:right w:val="single" w:sz="4" w:space="0" w:color="000000"/>
            </w:tcBorders>
            <w:noWrap/>
            <w:vAlign w:val="center"/>
          </w:tcPr>
          <w:p w14:paraId="08B59B54" w14:textId="77777777" w:rsidR="00726C1C" w:rsidRDefault="00CA35B8">
            <w:pPr>
              <w:jc w:val="center"/>
              <w:rPr>
                <w:rFonts w:ascii="宋体" w:hAnsi="宋体" w:cs="宋体"/>
                <w:color w:val="000000"/>
                <w:sz w:val="20"/>
              </w:rPr>
            </w:pPr>
            <w:r>
              <w:rPr>
                <w:rFonts w:ascii="宋体" w:hAnsi="宋体" w:cs="宋体" w:hint="eastAsia"/>
                <w:color w:val="000000"/>
                <w:sz w:val="20"/>
              </w:rPr>
              <w:t>1</w:t>
            </w:r>
          </w:p>
        </w:tc>
        <w:tc>
          <w:tcPr>
            <w:tcW w:w="236" w:type="pct"/>
            <w:vMerge w:val="restart"/>
            <w:tcBorders>
              <w:left w:val="single" w:sz="4" w:space="0" w:color="000000"/>
              <w:right w:val="single" w:sz="4" w:space="0" w:color="000000"/>
            </w:tcBorders>
            <w:vAlign w:val="center"/>
          </w:tcPr>
          <w:p w14:paraId="3A14A37B" w14:textId="77777777" w:rsidR="00726C1C" w:rsidRDefault="00CA35B8">
            <w:pPr>
              <w:jc w:val="center"/>
              <w:rPr>
                <w:rFonts w:ascii="宋体" w:hAnsi="宋体" w:cs="宋体"/>
                <w:color w:val="000000"/>
                <w:sz w:val="20"/>
              </w:rPr>
            </w:pPr>
            <w:r>
              <w:rPr>
                <w:rFonts w:ascii="宋体" w:hAnsi="宋体" w:cs="宋体" w:hint="eastAsia"/>
                <w:color w:val="000000"/>
                <w:sz w:val="20"/>
              </w:rPr>
              <w:t>套</w:t>
            </w:r>
          </w:p>
        </w:tc>
        <w:tc>
          <w:tcPr>
            <w:tcW w:w="523" w:type="pct"/>
            <w:vMerge w:val="restart"/>
            <w:tcBorders>
              <w:top w:val="single" w:sz="4" w:space="0" w:color="000000"/>
              <w:left w:val="single" w:sz="4" w:space="0" w:color="000000"/>
              <w:right w:val="single" w:sz="4" w:space="0" w:color="000000"/>
            </w:tcBorders>
            <w:vAlign w:val="center"/>
          </w:tcPr>
          <w:p w14:paraId="44D087D7" w14:textId="77777777" w:rsidR="00726C1C" w:rsidRDefault="00CA35B8">
            <w:pPr>
              <w:jc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726C1C" w14:paraId="40A1AB42" w14:textId="77777777">
        <w:trPr>
          <w:trHeight w:val="260"/>
        </w:trPr>
        <w:tc>
          <w:tcPr>
            <w:tcW w:w="235" w:type="pct"/>
            <w:vMerge/>
            <w:tcBorders>
              <w:left w:val="single" w:sz="4" w:space="0" w:color="000000"/>
              <w:right w:val="single" w:sz="4" w:space="0" w:color="000000"/>
            </w:tcBorders>
            <w:vAlign w:val="center"/>
          </w:tcPr>
          <w:p w14:paraId="5F3084F2"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3692FB9"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558B70E"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2）支持客户端基于B/S或C/S构架，通过不同权限账号登录平台管理不同的控制终端，并支持分别管理各个终端所支持的数字业务功能（定时/手动控制任务、依据时间策略的高清音视频数字广播业务），软件支持操作系统的远程重启和关机；支持网卡、路由、网关、DNS等网络基本参数配置；支持NTP同步互联网时间，也支持本地自定义时间；</w:t>
            </w:r>
          </w:p>
        </w:tc>
        <w:tc>
          <w:tcPr>
            <w:tcW w:w="235" w:type="pct"/>
            <w:vMerge/>
            <w:tcBorders>
              <w:left w:val="single" w:sz="4" w:space="0" w:color="000000"/>
              <w:right w:val="single" w:sz="4" w:space="0" w:color="000000"/>
            </w:tcBorders>
            <w:noWrap/>
            <w:vAlign w:val="center"/>
          </w:tcPr>
          <w:p w14:paraId="47736EAD"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3269AD7A"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1B30F7DD" w14:textId="77777777" w:rsidR="00726C1C" w:rsidRDefault="00726C1C">
            <w:pPr>
              <w:jc w:val="center"/>
              <w:rPr>
                <w:rFonts w:ascii="宋体" w:hAnsi="宋体" w:cs="宋体"/>
                <w:color w:val="000000"/>
                <w:sz w:val="20"/>
              </w:rPr>
            </w:pPr>
          </w:p>
        </w:tc>
      </w:tr>
      <w:tr w:rsidR="00726C1C" w14:paraId="5A1C1A34" w14:textId="77777777">
        <w:trPr>
          <w:trHeight w:val="260"/>
        </w:trPr>
        <w:tc>
          <w:tcPr>
            <w:tcW w:w="235" w:type="pct"/>
            <w:vMerge/>
            <w:tcBorders>
              <w:left w:val="single" w:sz="4" w:space="0" w:color="000000"/>
              <w:right w:val="single" w:sz="4" w:space="0" w:color="000000"/>
            </w:tcBorders>
            <w:vAlign w:val="center"/>
          </w:tcPr>
          <w:p w14:paraId="1533D1E1"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007627C"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659D5F0"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（3）系统支持各种日志按字段，按时段查询和搜索功能，支持超级管理员指定时间日志统计和清除功能，支持数据定时备份；</w:t>
            </w:r>
          </w:p>
        </w:tc>
        <w:tc>
          <w:tcPr>
            <w:tcW w:w="235" w:type="pct"/>
            <w:vMerge/>
            <w:tcBorders>
              <w:left w:val="single" w:sz="4" w:space="0" w:color="000000"/>
              <w:right w:val="single" w:sz="4" w:space="0" w:color="000000"/>
            </w:tcBorders>
            <w:noWrap/>
            <w:vAlign w:val="center"/>
          </w:tcPr>
          <w:p w14:paraId="2F711615"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2068E618"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734FDE9D" w14:textId="77777777" w:rsidR="00726C1C" w:rsidRDefault="00726C1C">
            <w:pPr>
              <w:jc w:val="center"/>
              <w:rPr>
                <w:rFonts w:ascii="宋体" w:hAnsi="宋体" w:cs="宋体"/>
                <w:color w:val="000000"/>
                <w:sz w:val="20"/>
              </w:rPr>
            </w:pPr>
          </w:p>
        </w:tc>
      </w:tr>
      <w:tr w:rsidR="00726C1C" w14:paraId="49C1126B" w14:textId="77777777">
        <w:trPr>
          <w:trHeight w:val="260"/>
        </w:trPr>
        <w:tc>
          <w:tcPr>
            <w:tcW w:w="235" w:type="pct"/>
            <w:vMerge/>
            <w:tcBorders>
              <w:left w:val="single" w:sz="4" w:space="0" w:color="000000"/>
              <w:right w:val="single" w:sz="4" w:space="0" w:color="000000"/>
            </w:tcBorders>
            <w:vAlign w:val="center"/>
          </w:tcPr>
          <w:p w14:paraId="03262FC2"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B02EA69"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9E79C2E"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（4）系统</w:t>
            </w:r>
            <w:proofErr w:type="gramStart"/>
            <w:r>
              <w:rPr>
                <w:rFonts w:ascii="宋体" w:hAnsi="宋体" w:cs="宋体" w:hint="eastAsia"/>
                <w:color w:val="000000"/>
                <w:kern w:val="0"/>
                <w:sz w:val="20"/>
                <w:lang w:bidi="ar"/>
              </w:rPr>
              <w:t>需支持</w:t>
            </w:r>
            <w:proofErr w:type="gramEnd"/>
            <w:r>
              <w:rPr>
                <w:rFonts w:ascii="宋体" w:hAnsi="宋体" w:cs="宋体" w:hint="eastAsia"/>
                <w:color w:val="000000"/>
                <w:kern w:val="0"/>
                <w:sz w:val="20"/>
                <w:lang w:bidi="ar"/>
              </w:rPr>
              <w:t>IP语音电话、远程监听、远程呼叫功能；</w:t>
            </w:r>
          </w:p>
        </w:tc>
        <w:tc>
          <w:tcPr>
            <w:tcW w:w="235" w:type="pct"/>
            <w:vMerge/>
            <w:tcBorders>
              <w:left w:val="single" w:sz="4" w:space="0" w:color="000000"/>
              <w:right w:val="single" w:sz="4" w:space="0" w:color="000000"/>
            </w:tcBorders>
            <w:noWrap/>
            <w:vAlign w:val="center"/>
          </w:tcPr>
          <w:p w14:paraId="755F7FFA"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6BBD8FE8"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62469B4F" w14:textId="77777777" w:rsidR="00726C1C" w:rsidRDefault="00726C1C">
            <w:pPr>
              <w:jc w:val="center"/>
              <w:rPr>
                <w:rFonts w:ascii="宋体" w:hAnsi="宋体" w:cs="宋体"/>
                <w:color w:val="000000"/>
                <w:sz w:val="20"/>
              </w:rPr>
            </w:pPr>
          </w:p>
        </w:tc>
      </w:tr>
      <w:tr w:rsidR="00726C1C" w14:paraId="380EF259" w14:textId="77777777">
        <w:trPr>
          <w:trHeight w:val="260"/>
        </w:trPr>
        <w:tc>
          <w:tcPr>
            <w:tcW w:w="235" w:type="pct"/>
            <w:vMerge/>
            <w:tcBorders>
              <w:left w:val="single" w:sz="4" w:space="0" w:color="000000"/>
              <w:right w:val="single" w:sz="4" w:space="0" w:color="000000"/>
            </w:tcBorders>
            <w:vAlign w:val="center"/>
          </w:tcPr>
          <w:p w14:paraId="0EEC8238"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24C4EA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472FC64"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（5）可根据课表实现定时开启/关闭</w:t>
            </w:r>
            <w:proofErr w:type="gramStart"/>
            <w:r>
              <w:rPr>
                <w:rFonts w:ascii="宋体" w:hAnsi="宋体" w:cs="宋体" w:hint="eastAsia"/>
                <w:color w:val="000000"/>
                <w:kern w:val="0"/>
                <w:sz w:val="20"/>
                <w:lang w:bidi="ar"/>
              </w:rPr>
              <w:t>中控开关机</w:t>
            </w:r>
            <w:proofErr w:type="gramEnd"/>
            <w:r>
              <w:rPr>
                <w:rFonts w:ascii="宋体" w:hAnsi="宋体" w:cs="宋体" w:hint="eastAsia"/>
                <w:color w:val="000000"/>
                <w:kern w:val="0"/>
                <w:sz w:val="20"/>
                <w:lang w:bidi="ar"/>
              </w:rPr>
              <w:t>；平台可实现与课表系统无缝对接从而实现自动化运行；</w:t>
            </w:r>
          </w:p>
        </w:tc>
        <w:tc>
          <w:tcPr>
            <w:tcW w:w="235" w:type="pct"/>
            <w:vMerge/>
            <w:tcBorders>
              <w:left w:val="single" w:sz="4" w:space="0" w:color="000000"/>
              <w:right w:val="single" w:sz="4" w:space="0" w:color="000000"/>
            </w:tcBorders>
            <w:noWrap/>
            <w:vAlign w:val="center"/>
          </w:tcPr>
          <w:p w14:paraId="2A49755A"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5F27BC2F"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126B43A6" w14:textId="77777777" w:rsidR="00726C1C" w:rsidRDefault="00726C1C">
            <w:pPr>
              <w:jc w:val="center"/>
              <w:rPr>
                <w:rFonts w:ascii="宋体" w:hAnsi="宋体" w:cs="宋体"/>
                <w:color w:val="000000"/>
                <w:sz w:val="20"/>
              </w:rPr>
            </w:pPr>
          </w:p>
        </w:tc>
      </w:tr>
      <w:tr w:rsidR="00726C1C" w14:paraId="1A18B140" w14:textId="77777777">
        <w:trPr>
          <w:trHeight w:val="260"/>
        </w:trPr>
        <w:tc>
          <w:tcPr>
            <w:tcW w:w="235" w:type="pct"/>
            <w:vMerge/>
            <w:tcBorders>
              <w:left w:val="single" w:sz="4" w:space="0" w:color="000000"/>
              <w:right w:val="single" w:sz="4" w:space="0" w:color="000000"/>
            </w:tcBorders>
            <w:vAlign w:val="center"/>
          </w:tcPr>
          <w:p w14:paraId="30741F44"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1E052DC"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5D7B5FC"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（6）支持对控制终端所连接的电脑进行 Windows桌面的远程监控和远程控制功能；</w:t>
            </w:r>
          </w:p>
        </w:tc>
        <w:tc>
          <w:tcPr>
            <w:tcW w:w="235" w:type="pct"/>
            <w:vMerge/>
            <w:tcBorders>
              <w:left w:val="single" w:sz="4" w:space="0" w:color="000000"/>
              <w:right w:val="single" w:sz="4" w:space="0" w:color="000000"/>
            </w:tcBorders>
            <w:noWrap/>
            <w:vAlign w:val="center"/>
          </w:tcPr>
          <w:p w14:paraId="7F6D6C52"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23E17596"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1B68AF45" w14:textId="77777777" w:rsidR="00726C1C" w:rsidRDefault="00726C1C">
            <w:pPr>
              <w:jc w:val="center"/>
              <w:rPr>
                <w:rFonts w:ascii="宋体" w:hAnsi="宋体" w:cs="宋体"/>
                <w:color w:val="000000"/>
                <w:sz w:val="20"/>
              </w:rPr>
            </w:pPr>
          </w:p>
        </w:tc>
      </w:tr>
      <w:tr w:rsidR="00726C1C" w14:paraId="3C2DA596" w14:textId="77777777">
        <w:trPr>
          <w:trHeight w:val="260"/>
        </w:trPr>
        <w:tc>
          <w:tcPr>
            <w:tcW w:w="235" w:type="pct"/>
            <w:vMerge/>
            <w:tcBorders>
              <w:left w:val="single" w:sz="4" w:space="0" w:color="000000"/>
              <w:right w:val="single" w:sz="4" w:space="0" w:color="000000"/>
            </w:tcBorders>
            <w:vAlign w:val="center"/>
          </w:tcPr>
          <w:p w14:paraId="4054AD28"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B83A742"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4B44CA4"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（7）</w:t>
            </w:r>
            <w:proofErr w:type="gramStart"/>
            <w:r>
              <w:rPr>
                <w:rFonts w:ascii="宋体" w:hAnsi="宋体" w:cs="宋体" w:hint="eastAsia"/>
                <w:color w:val="000000"/>
                <w:kern w:val="0"/>
                <w:sz w:val="20"/>
                <w:lang w:bidi="ar"/>
              </w:rPr>
              <w:t>需支持在线巡课</w:t>
            </w:r>
            <w:proofErr w:type="gramEnd"/>
            <w:r>
              <w:rPr>
                <w:rFonts w:ascii="宋体" w:hAnsi="宋体" w:cs="宋体" w:hint="eastAsia"/>
                <w:color w:val="000000"/>
                <w:kern w:val="0"/>
                <w:sz w:val="20"/>
                <w:lang w:bidi="ar"/>
              </w:rPr>
              <w:t>功能，可同时看到教师画面、学生画面，教学电脑画面，同时可一键选择其中一个画面为主画面，支持</w:t>
            </w:r>
            <w:proofErr w:type="gramStart"/>
            <w:r>
              <w:rPr>
                <w:rFonts w:ascii="宋体" w:hAnsi="宋体" w:cs="宋体" w:hint="eastAsia"/>
                <w:color w:val="000000"/>
                <w:kern w:val="0"/>
                <w:sz w:val="20"/>
                <w:lang w:bidi="ar"/>
              </w:rPr>
              <w:t>巡课过程</w:t>
            </w:r>
            <w:proofErr w:type="gramEnd"/>
            <w:r>
              <w:rPr>
                <w:rFonts w:ascii="宋体" w:hAnsi="宋体" w:cs="宋体" w:hint="eastAsia"/>
                <w:color w:val="000000"/>
                <w:kern w:val="0"/>
                <w:sz w:val="20"/>
                <w:lang w:bidi="ar"/>
              </w:rPr>
              <w:t>中实时评价，并提供评价记录查询。（需提供功能证明材料，包括但不限于测试报告、</w:t>
            </w:r>
            <w:proofErr w:type="gramStart"/>
            <w:r>
              <w:rPr>
                <w:rFonts w:ascii="宋体" w:hAnsi="宋体" w:cs="宋体" w:hint="eastAsia"/>
                <w:color w:val="000000"/>
                <w:kern w:val="0"/>
                <w:sz w:val="20"/>
                <w:lang w:bidi="ar"/>
              </w:rPr>
              <w:t>官网和</w:t>
            </w:r>
            <w:proofErr w:type="gramEnd"/>
            <w:r>
              <w:rPr>
                <w:rFonts w:ascii="宋体" w:hAnsi="宋体" w:cs="宋体" w:hint="eastAsia"/>
                <w:color w:val="000000"/>
                <w:kern w:val="0"/>
                <w:sz w:val="20"/>
                <w:lang w:bidi="ar"/>
              </w:rPr>
              <w:t>功能截图等）；</w:t>
            </w:r>
          </w:p>
        </w:tc>
        <w:tc>
          <w:tcPr>
            <w:tcW w:w="235" w:type="pct"/>
            <w:vMerge/>
            <w:tcBorders>
              <w:left w:val="single" w:sz="4" w:space="0" w:color="000000"/>
              <w:right w:val="single" w:sz="4" w:space="0" w:color="000000"/>
            </w:tcBorders>
            <w:noWrap/>
            <w:vAlign w:val="center"/>
          </w:tcPr>
          <w:p w14:paraId="23ED1C3A"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5A609F15"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47C3C371" w14:textId="77777777" w:rsidR="00726C1C" w:rsidRDefault="00726C1C">
            <w:pPr>
              <w:jc w:val="center"/>
              <w:rPr>
                <w:rFonts w:ascii="宋体" w:hAnsi="宋体" w:cs="宋体"/>
                <w:color w:val="000000"/>
                <w:sz w:val="20"/>
              </w:rPr>
            </w:pPr>
          </w:p>
        </w:tc>
      </w:tr>
      <w:tr w:rsidR="00726C1C" w14:paraId="1CACFD44" w14:textId="77777777">
        <w:trPr>
          <w:trHeight w:val="260"/>
        </w:trPr>
        <w:tc>
          <w:tcPr>
            <w:tcW w:w="235" w:type="pct"/>
            <w:vMerge/>
            <w:tcBorders>
              <w:left w:val="single" w:sz="4" w:space="0" w:color="000000"/>
              <w:right w:val="single" w:sz="4" w:space="0" w:color="000000"/>
            </w:tcBorders>
            <w:vAlign w:val="center"/>
          </w:tcPr>
          <w:p w14:paraId="3E3635AC"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0B5DA95"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B8F4A77"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（8）提供数据库备份功能，支持手动或自动备份；</w:t>
            </w:r>
          </w:p>
        </w:tc>
        <w:tc>
          <w:tcPr>
            <w:tcW w:w="235" w:type="pct"/>
            <w:vMerge/>
            <w:tcBorders>
              <w:left w:val="single" w:sz="4" w:space="0" w:color="000000"/>
              <w:right w:val="single" w:sz="4" w:space="0" w:color="000000"/>
            </w:tcBorders>
            <w:noWrap/>
            <w:vAlign w:val="center"/>
          </w:tcPr>
          <w:p w14:paraId="632883E1"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245847F9"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69CDF13F" w14:textId="77777777" w:rsidR="00726C1C" w:rsidRDefault="00726C1C">
            <w:pPr>
              <w:jc w:val="center"/>
              <w:rPr>
                <w:rFonts w:ascii="宋体" w:hAnsi="宋体" w:cs="宋体"/>
                <w:color w:val="000000"/>
                <w:sz w:val="20"/>
              </w:rPr>
            </w:pPr>
          </w:p>
        </w:tc>
      </w:tr>
      <w:tr w:rsidR="00726C1C" w14:paraId="175DB024" w14:textId="77777777">
        <w:trPr>
          <w:trHeight w:val="260"/>
        </w:trPr>
        <w:tc>
          <w:tcPr>
            <w:tcW w:w="235" w:type="pct"/>
            <w:vMerge/>
            <w:tcBorders>
              <w:left w:val="single" w:sz="4" w:space="0" w:color="000000"/>
              <w:right w:val="single" w:sz="4" w:space="0" w:color="000000"/>
            </w:tcBorders>
            <w:vAlign w:val="center"/>
          </w:tcPr>
          <w:p w14:paraId="337CEB73"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A617B22"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8BDB7D1"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（9）提供在线设备升级功能，显示设备当前版本可升级目标版本，可批量操作设备升级；</w:t>
            </w:r>
          </w:p>
        </w:tc>
        <w:tc>
          <w:tcPr>
            <w:tcW w:w="235" w:type="pct"/>
            <w:vMerge/>
            <w:tcBorders>
              <w:left w:val="single" w:sz="4" w:space="0" w:color="000000"/>
              <w:right w:val="single" w:sz="4" w:space="0" w:color="000000"/>
            </w:tcBorders>
            <w:noWrap/>
            <w:vAlign w:val="center"/>
          </w:tcPr>
          <w:p w14:paraId="5141BF6A"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62593453"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133946CC" w14:textId="77777777" w:rsidR="00726C1C" w:rsidRDefault="00726C1C">
            <w:pPr>
              <w:jc w:val="center"/>
              <w:rPr>
                <w:rFonts w:ascii="宋体" w:hAnsi="宋体" w:cs="宋体"/>
                <w:color w:val="000000"/>
                <w:sz w:val="20"/>
              </w:rPr>
            </w:pPr>
          </w:p>
        </w:tc>
      </w:tr>
      <w:tr w:rsidR="00726C1C" w14:paraId="6ABCB111" w14:textId="77777777">
        <w:trPr>
          <w:trHeight w:val="260"/>
        </w:trPr>
        <w:tc>
          <w:tcPr>
            <w:tcW w:w="235" w:type="pct"/>
            <w:vMerge/>
            <w:tcBorders>
              <w:left w:val="single" w:sz="4" w:space="0" w:color="000000"/>
              <w:right w:val="single" w:sz="4" w:space="0" w:color="000000"/>
            </w:tcBorders>
            <w:vAlign w:val="center"/>
          </w:tcPr>
          <w:p w14:paraId="003B191E"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63F44AC"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43A8434"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（10）▲提供设备异常离线告警，可设置离线阈值，当达到设置离线阈值系统可自动推送信息到绑定</w:t>
            </w:r>
            <w:proofErr w:type="gramStart"/>
            <w:r>
              <w:rPr>
                <w:rFonts w:ascii="宋体" w:hAnsi="宋体" w:cs="宋体" w:hint="eastAsia"/>
                <w:color w:val="000000"/>
                <w:kern w:val="0"/>
                <w:sz w:val="20"/>
                <w:lang w:bidi="ar"/>
              </w:rPr>
              <w:t>的微信管理</w:t>
            </w:r>
            <w:proofErr w:type="gramEnd"/>
            <w:r>
              <w:rPr>
                <w:rFonts w:ascii="宋体" w:hAnsi="宋体" w:cs="宋体" w:hint="eastAsia"/>
                <w:color w:val="000000"/>
                <w:kern w:val="0"/>
                <w:sz w:val="20"/>
                <w:lang w:bidi="ar"/>
              </w:rPr>
              <w:t>账号实现实时消息离线提醒；（需提供功能证明材料，包括但不限于测试报告、</w:t>
            </w:r>
            <w:proofErr w:type="gramStart"/>
            <w:r>
              <w:rPr>
                <w:rFonts w:ascii="宋体" w:hAnsi="宋体" w:cs="宋体" w:hint="eastAsia"/>
                <w:color w:val="000000"/>
                <w:kern w:val="0"/>
                <w:sz w:val="20"/>
                <w:lang w:bidi="ar"/>
              </w:rPr>
              <w:t>官网和</w:t>
            </w:r>
            <w:proofErr w:type="gramEnd"/>
            <w:r>
              <w:rPr>
                <w:rFonts w:ascii="宋体" w:hAnsi="宋体" w:cs="宋体" w:hint="eastAsia"/>
                <w:color w:val="000000"/>
                <w:kern w:val="0"/>
                <w:sz w:val="20"/>
                <w:lang w:bidi="ar"/>
              </w:rPr>
              <w:t>功能截图等）；</w:t>
            </w:r>
          </w:p>
        </w:tc>
        <w:tc>
          <w:tcPr>
            <w:tcW w:w="235" w:type="pct"/>
            <w:vMerge/>
            <w:tcBorders>
              <w:left w:val="single" w:sz="4" w:space="0" w:color="000000"/>
              <w:right w:val="single" w:sz="4" w:space="0" w:color="000000"/>
            </w:tcBorders>
            <w:noWrap/>
            <w:vAlign w:val="center"/>
          </w:tcPr>
          <w:p w14:paraId="03EEA193"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74B9406B"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01E935AC" w14:textId="77777777" w:rsidR="00726C1C" w:rsidRDefault="00726C1C">
            <w:pPr>
              <w:jc w:val="center"/>
              <w:rPr>
                <w:rFonts w:ascii="宋体" w:hAnsi="宋体" w:cs="宋体"/>
                <w:color w:val="000000"/>
                <w:sz w:val="20"/>
              </w:rPr>
            </w:pPr>
          </w:p>
        </w:tc>
      </w:tr>
      <w:tr w:rsidR="00726C1C" w14:paraId="58AD5FF5" w14:textId="77777777">
        <w:trPr>
          <w:trHeight w:val="260"/>
        </w:trPr>
        <w:tc>
          <w:tcPr>
            <w:tcW w:w="235" w:type="pct"/>
            <w:vMerge/>
            <w:tcBorders>
              <w:left w:val="single" w:sz="4" w:space="0" w:color="000000"/>
              <w:right w:val="single" w:sz="4" w:space="0" w:color="000000"/>
            </w:tcBorders>
            <w:vAlign w:val="center"/>
          </w:tcPr>
          <w:p w14:paraId="63E1D21C"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69467375"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EC82FF0"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（11）▲中控系统支持设备巡检功能，具备以教室等维</w:t>
            </w:r>
            <w:proofErr w:type="gramStart"/>
            <w:r>
              <w:rPr>
                <w:rFonts w:ascii="宋体" w:hAnsi="宋体" w:cs="宋体" w:hint="eastAsia"/>
                <w:color w:val="000000"/>
                <w:kern w:val="0"/>
                <w:sz w:val="20"/>
                <w:lang w:bidi="ar"/>
              </w:rPr>
              <w:t>度展示</w:t>
            </w:r>
            <w:proofErr w:type="gramEnd"/>
            <w:r>
              <w:rPr>
                <w:rFonts w:ascii="宋体" w:hAnsi="宋体" w:cs="宋体" w:hint="eastAsia"/>
                <w:color w:val="000000"/>
                <w:kern w:val="0"/>
                <w:sz w:val="20"/>
                <w:lang w:bidi="ar"/>
              </w:rPr>
              <w:t>故障信息功能；可针对中控上线、电脑开机、扩声设备、显示设备进行系统</w:t>
            </w:r>
            <w:r>
              <w:rPr>
                <w:rFonts w:ascii="宋体" w:hAnsi="宋体" w:cs="宋体" w:hint="eastAsia"/>
                <w:color w:val="000000"/>
                <w:kern w:val="0"/>
                <w:sz w:val="20"/>
                <w:lang w:bidi="ar"/>
              </w:rPr>
              <w:lastRenderedPageBreak/>
              <w:t>巡检，如出现故障，支持一键创建工单以便持续跟进处理；（需提供功能证明材料，包括但不限于测试报告、</w:t>
            </w:r>
            <w:proofErr w:type="gramStart"/>
            <w:r>
              <w:rPr>
                <w:rFonts w:ascii="宋体" w:hAnsi="宋体" w:cs="宋体" w:hint="eastAsia"/>
                <w:color w:val="000000"/>
                <w:kern w:val="0"/>
                <w:sz w:val="20"/>
                <w:lang w:bidi="ar"/>
              </w:rPr>
              <w:t>官网和</w:t>
            </w:r>
            <w:proofErr w:type="gramEnd"/>
            <w:r>
              <w:rPr>
                <w:rFonts w:ascii="宋体" w:hAnsi="宋体" w:cs="宋体" w:hint="eastAsia"/>
                <w:color w:val="000000"/>
                <w:kern w:val="0"/>
                <w:sz w:val="20"/>
                <w:lang w:bidi="ar"/>
              </w:rPr>
              <w:t>功能截图等）；</w:t>
            </w:r>
          </w:p>
        </w:tc>
        <w:tc>
          <w:tcPr>
            <w:tcW w:w="235" w:type="pct"/>
            <w:vMerge/>
            <w:tcBorders>
              <w:left w:val="single" w:sz="4" w:space="0" w:color="000000"/>
              <w:right w:val="single" w:sz="4" w:space="0" w:color="000000"/>
            </w:tcBorders>
            <w:noWrap/>
            <w:vAlign w:val="center"/>
          </w:tcPr>
          <w:p w14:paraId="70E3DB42"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705F6158"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16265C3D" w14:textId="77777777" w:rsidR="00726C1C" w:rsidRDefault="00726C1C">
            <w:pPr>
              <w:jc w:val="center"/>
              <w:rPr>
                <w:rFonts w:ascii="宋体" w:hAnsi="宋体" w:cs="宋体"/>
                <w:color w:val="000000"/>
                <w:sz w:val="20"/>
              </w:rPr>
            </w:pPr>
          </w:p>
        </w:tc>
      </w:tr>
      <w:tr w:rsidR="00726C1C" w14:paraId="59AB5BC9" w14:textId="77777777">
        <w:trPr>
          <w:trHeight w:val="260"/>
        </w:trPr>
        <w:tc>
          <w:tcPr>
            <w:tcW w:w="235" w:type="pct"/>
            <w:vMerge/>
            <w:tcBorders>
              <w:left w:val="single" w:sz="4" w:space="0" w:color="000000"/>
              <w:right w:val="single" w:sz="4" w:space="0" w:color="000000"/>
            </w:tcBorders>
            <w:vAlign w:val="center"/>
          </w:tcPr>
          <w:p w14:paraId="0E472501"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A635986"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06E526E"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（12）</w:t>
            </w:r>
            <w:proofErr w:type="gramStart"/>
            <w:r>
              <w:rPr>
                <w:rFonts w:ascii="宋体" w:hAnsi="宋体" w:cs="宋体" w:hint="eastAsia"/>
                <w:color w:val="000000"/>
                <w:kern w:val="0"/>
                <w:sz w:val="20"/>
                <w:lang w:bidi="ar"/>
              </w:rPr>
              <w:t>需支持</w:t>
            </w:r>
            <w:proofErr w:type="gramEnd"/>
            <w:r>
              <w:rPr>
                <w:rFonts w:ascii="宋体" w:hAnsi="宋体" w:cs="宋体" w:hint="eastAsia"/>
                <w:color w:val="000000"/>
                <w:kern w:val="0"/>
                <w:sz w:val="20"/>
                <w:lang w:bidi="ar"/>
              </w:rPr>
              <w:t>权限管理功能，可为不同的管理员设置不同的角色，角色可自定义；</w:t>
            </w:r>
          </w:p>
        </w:tc>
        <w:tc>
          <w:tcPr>
            <w:tcW w:w="235" w:type="pct"/>
            <w:vMerge/>
            <w:tcBorders>
              <w:left w:val="single" w:sz="4" w:space="0" w:color="000000"/>
              <w:right w:val="single" w:sz="4" w:space="0" w:color="000000"/>
            </w:tcBorders>
            <w:noWrap/>
            <w:vAlign w:val="center"/>
          </w:tcPr>
          <w:p w14:paraId="135D1D41"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7638118A"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6005CD8C" w14:textId="77777777" w:rsidR="00726C1C" w:rsidRDefault="00726C1C">
            <w:pPr>
              <w:jc w:val="center"/>
              <w:rPr>
                <w:rFonts w:ascii="宋体" w:hAnsi="宋体" w:cs="宋体"/>
                <w:color w:val="000000"/>
                <w:sz w:val="20"/>
              </w:rPr>
            </w:pPr>
          </w:p>
        </w:tc>
      </w:tr>
      <w:tr w:rsidR="00726C1C" w14:paraId="36008760" w14:textId="77777777">
        <w:trPr>
          <w:trHeight w:val="260"/>
        </w:trPr>
        <w:tc>
          <w:tcPr>
            <w:tcW w:w="235" w:type="pct"/>
            <w:vMerge/>
            <w:tcBorders>
              <w:left w:val="single" w:sz="4" w:space="0" w:color="000000"/>
              <w:right w:val="single" w:sz="4" w:space="0" w:color="000000"/>
            </w:tcBorders>
            <w:vAlign w:val="center"/>
          </w:tcPr>
          <w:p w14:paraId="1DED0563"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8F478D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5CD7E37"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（13）</w:t>
            </w:r>
            <w:proofErr w:type="gramStart"/>
            <w:r>
              <w:rPr>
                <w:rFonts w:ascii="宋体" w:hAnsi="宋体" w:cs="宋体" w:hint="eastAsia"/>
                <w:color w:val="000000"/>
                <w:kern w:val="0"/>
                <w:sz w:val="20"/>
                <w:lang w:bidi="ar"/>
              </w:rPr>
              <w:t>需支持</w:t>
            </w:r>
            <w:proofErr w:type="gramEnd"/>
            <w:r>
              <w:rPr>
                <w:rFonts w:ascii="宋体" w:hAnsi="宋体" w:cs="宋体" w:hint="eastAsia"/>
                <w:color w:val="000000"/>
                <w:kern w:val="0"/>
                <w:sz w:val="20"/>
                <w:lang w:bidi="ar"/>
              </w:rPr>
              <w:t>IP对讲功能，实现教室端和可视化管理中心双向呼叫和远程语音通话；</w:t>
            </w:r>
          </w:p>
        </w:tc>
        <w:tc>
          <w:tcPr>
            <w:tcW w:w="235" w:type="pct"/>
            <w:vMerge/>
            <w:tcBorders>
              <w:left w:val="single" w:sz="4" w:space="0" w:color="000000"/>
              <w:right w:val="single" w:sz="4" w:space="0" w:color="000000"/>
            </w:tcBorders>
            <w:noWrap/>
            <w:vAlign w:val="center"/>
          </w:tcPr>
          <w:p w14:paraId="776FEC34"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1BC57A22"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01EB2BEB" w14:textId="77777777" w:rsidR="00726C1C" w:rsidRDefault="00726C1C">
            <w:pPr>
              <w:jc w:val="center"/>
              <w:rPr>
                <w:rFonts w:ascii="宋体" w:hAnsi="宋体" w:cs="宋体"/>
                <w:color w:val="000000"/>
                <w:sz w:val="20"/>
              </w:rPr>
            </w:pPr>
          </w:p>
        </w:tc>
      </w:tr>
      <w:tr w:rsidR="00726C1C" w14:paraId="64D9734D" w14:textId="77777777">
        <w:trPr>
          <w:trHeight w:val="260"/>
        </w:trPr>
        <w:tc>
          <w:tcPr>
            <w:tcW w:w="235" w:type="pct"/>
            <w:vMerge/>
            <w:tcBorders>
              <w:left w:val="single" w:sz="4" w:space="0" w:color="000000"/>
              <w:right w:val="single" w:sz="4" w:space="0" w:color="000000"/>
            </w:tcBorders>
            <w:vAlign w:val="center"/>
          </w:tcPr>
          <w:p w14:paraId="4D563FC6"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00D96DDE"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0589672"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（14）▲提供呼叫台功能，接收教室可自定义选择，可实现主控室向前端教室一键实时喊话，可用于应急演练，临时广播通知；（需提供功能证明材料，包括但不限于测试报告、</w:t>
            </w:r>
            <w:proofErr w:type="gramStart"/>
            <w:r>
              <w:rPr>
                <w:rFonts w:ascii="宋体" w:hAnsi="宋体" w:cs="宋体" w:hint="eastAsia"/>
                <w:color w:val="000000"/>
                <w:kern w:val="0"/>
                <w:sz w:val="20"/>
                <w:lang w:bidi="ar"/>
              </w:rPr>
              <w:t>官网和</w:t>
            </w:r>
            <w:proofErr w:type="gramEnd"/>
            <w:r>
              <w:rPr>
                <w:rFonts w:ascii="宋体" w:hAnsi="宋体" w:cs="宋体" w:hint="eastAsia"/>
                <w:color w:val="000000"/>
                <w:kern w:val="0"/>
                <w:sz w:val="20"/>
                <w:lang w:bidi="ar"/>
              </w:rPr>
              <w:t>功能截图等）；</w:t>
            </w:r>
          </w:p>
        </w:tc>
        <w:tc>
          <w:tcPr>
            <w:tcW w:w="235" w:type="pct"/>
            <w:vMerge/>
            <w:tcBorders>
              <w:left w:val="single" w:sz="4" w:space="0" w:color="000000"/>
              <w:right w:val="single" w:sz="4" w:space="0" w:color="000000"/>
            </w:tcBorders>
            <w:noWrap/>
            <w:vAlign w:val="center"/>
          </w:tcPr>
          <w:p w14:paraId="5190611D"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2AEA88BD"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028C8BBD" w14:textId="77777777" w:rsidR="00726C1C" w:rsidRDefault="00726C1C">
            <w:pPr>
              <w:jc w:val="center"/>
              <w:rPr>
                <w:rFonts w:ascii="宋体" w:hAnsi="宋体" w:cs="宋体"/>
                <w:color w:val="000000"/>
                <w:sz w:val="20"/>
              </w:rPr>
            </w:pPr>
          </w:p>
        </w:tc>
      </w:tr>
      <w:tr w:rsidR="00726C1C" w14:paraId="766D5F01" w14:textId="77777777">
        <w:trPr>
          <w:trHeight w:val="260"/>
        </w:trPr>
        <w:tc>
          <w:tcPr>
            <w:tcW w:w="235" w:type="pct"/>
            <w:vMerge/>
            <w:tcBorders>
              <w:left w:val="single" w:sz="4" w:space="0" w:color="000000"/>
              <w:right w:val="single" w:sz="4" w:space="0" w:color="000000"/>
            </w:tcBorders>
            <w:vAlign w:val="center"/>
          </w:tcPr>
          <w:p w14:paraId="0529402C"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A8F9162"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0C91553"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（15）支持数据大屏显示模块设置，允许自定义大屏各个显示模块显示内容；</w:t>
            </w:r>
          </w:p>
        </w:tc>
        <w:tc>
          <w:tcPr>
            <w:tcW w:w="235" w:type="pct"/>
            <w:vMerge/>
            <w:tcBorders>
              <w:left w:val="single" w:sz="4" w:space="0" w:color="000000"/>
              <w:right w:val="single" w:sz="4" w:space="0" w:color="000000"/>
            </w:tcBorders>
            <w:noWrap/>
            <w:vAlign w:val="center"/>
          </w:tcPr>
          <w:p w14:paraId="0D43D7E3"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7EBDE4EB"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56041A2F" w14:textId="77777777" w:rsidR="00726C1C" w:rsidRDefault="00726C1C">
            <w:pPr>
              <w:jc w:val="center"/>
              <w:rPr>
                <w:rFonts w:ascii="宋体" w:hAnsi="宋体" w:cs="宋体"/>
                <w:color w:val="000000"/>
                <w:sz w:val="20"/>
              </w:rPr>
            </w:pPr>
          </w:p>
        </w:tc>
      </w:tr>
      <w:tr w:rsidR="00726C1C" w14:paraId="7FBC9E83" w14:textId="77777777">
        <w:trPr>
          <w:trHeight w:val="260"/>
        </w:trPr>
        <w:tc>
          <w:tcPr>
            <w:tcW w:w="235" w:type="pct"/>
            <w:vMerge/>
            <w:tcBorders>
              <w:left w:val="single" w:sz="4" w:space="0" w:color="000000"/>
              <w:right w:val="single" w:sz="4" w:space="0" w:color="000000"/>
            </w:tcBorders>
            <w:vAlign w:val="center"/>
          </w:tcPr>
          <w:p w14:paraId="5CE292B6"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B2338F0"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14C53D0"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（16）▲支持资产管理功能：支持添加资产批次功能；支持手动录入资产、导入资产、导出资产；</w:t>
            </w:r>
            <w:proofErr w:type="gramStart"/>
            <w:r>
              <w:rPr>
                <w:rFonts w:ascii="宋体" w:hAnsi="宋体" w:cs="宋体" w:hint="eastAsia"/>
                <w:color w:val="000000"/>
                <w:kern w:val="0"/>
                <w:sz w:val="20"/>
                <w:lang w:bidi="ar"/>
              </w:rPr>
              <w:t>支持自</w:t>
            </w:r>
            <w:proofErr w:type="gramEnd"/>
            <w:r>
              <w:rPr>
                <w:rFonts w:ascii="宋体" w:hAnsi="宋体" w:cs="宋体" w:hint="eastAsia"/>
                <w:color w:val="000000"/>
                <w:kern w:val="0"/>
                <w:sz w:val="20"/>
                <w:lang w:bidi="ar"/>
              </w:rPr>
              <w:t>有品牌资产的自动录入，自动分类资产；支持查看系统中的资产品牌占比、</w:t>
            </w:r>
            <w:proofErr w:type="gramStart"/>
            <w:r>
              <w:rPr>
                <w:rFonts w:ascii="宋体" w:hAnsi="宋体" w:cs="宋体" w:hint="eastAsia"/>
                <w:color w:val="000000"/>
                <w:kern w:val="0"/>
                <w:sz w:val="20"/>
                <w:lang w:bidi="ar"/>
              </w:rPr>
              <w:t>分类占</w:t>
            </w:r>
            <w:proofErr w:type="gramEnd"/>
            <w:r>
              <w:rPr>
                <w:rFonts w:ascii="宋体" w:hAnsi="宋体" w:cs="宋体" w:hint="eastAsia"/>
                <w:color w:val="000000"/>
                <w:kern w:val="0"/>
                <w:sz w:val="20"/>
                <w:lang w:bidi="ar"/>
              </w:rPr>
              <w:t>比、资产状态；支持修改资产状态和资产归属空间；（需提供功能证明材料，包括但不限于测试报告、</w:t>
            </w:r>
            <w:proofErr w:type="gramStart"/>
            <w:r>
              <w:rPr>
                <w:rFonts w:ascii="宋体" w:hAnsi="宋体" w:cs="宋体" w:hint="eastAsia"/>
                <w:color w:val="000000"/>
                <w:kern w:val="0"/>
                <w:sz w:val="20"/>
                <w:lang w:bidi="ar"/>
              </w:rPr>
              <w:t>官网和</w:t>
            </w:r>
            <w:proofErr w:type="gramEnd"/>
            <w:r>
              <w:rPr>
                <w:rFonts w:ascii="宋体" w:hAnsi="宋体" w:cs="宋体" w:hint="eastAsia"/>
                <w:color w:val="000000"/>
                <w:kern w:val="0"/>
                <w:sz w:val="20"/>
                <w:lang w:bidi="ar"/>
              </w:rPr>
              <w:t>功能截图等）；</w:t>
            </w:r>
          </w:p>
        </w:tc>
        <w:tc>
          <w:tcPr>
            <w:tcW w:w="235" w:type="pct"/>
            <w:vMerge/>
            <w:tcBorders>
              <w:left w:val="single" w:sz="4" w:space="0" w:color="000000"/>
              <w:right w:val="single" w:sz="4" w:space="0" w:color="000000"/>
            </w:tcBorders>
            <w:noWrap/>
            <w:vAlign w:val="center"/>
          </w:tcPr>
          <w:p w14:paraId="38381985"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5B37DDAE"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0940384D" w14:textId="77777777" w:rsidR="00726C1C" w:rsidRDefault="00726C1C">
            <w:pPr>
              <w:jc w:val="center"/>
              <w:rPr>
                <w:rFonts w:ascii="宋体" w:hAnsi="宋体" w:cs="宋体"/>
                <w:color w:val="000000"/>
                <w:sz w:val="20"/>
              </w:rPr>
            </w:pPr>
          </w:p>
        </w:tc>
      </w:tr>
      <w:tr w:rsidR="00726C1C" w14:paraId="625A19B0" w14:textId="77777777">
        <w:trPr>
          <w:trHeight w:val="260"/>
        </w:trPr>
        <w:tc>
          <w:tcPr>
            <w:tcW w:w="235" w:type="pct"/>
            <w:vMerge/>
            <w:tcBorders>
              <w:left w:val="single" w:sz="4" w:space="0" w:color="000000"/>
              <w:bottom w:val="single" w:sz="4" w:space="0" w:color="000000"/>
              <w:right w:val="single" w:sz="4" w:space="0" w:color="000000"/>
            </w:tcBorders>
            <w:vAlign w:val="center"/>
          </w:tcPr>
          <w:p w14:paraId="0219FECE" w14:textId="77777777" w:rsidR="00726C1C" w:rsidRDefault="00726C1C">
            <w:pPr>
              <w:jc w:val="center"/>
              <w:rPr>
                <w:rFonts w:ascii="宋体" w:hAnsi="宋体" w:cs="宋体"/>
                <w:color w:val="000000"/>
                <w:sz w:val="20"/>
              </w:rPr>
            </w:pPr>
          </w:p>
        </w:tc>
        <w:tc>
          <w:tcPr>
            <w:tcW w:w="331" w:type="pct"/>
            <w:vMerge/>
            <w:tcBorders>
              <w:left w:val="single" w:sz="4" w:space="0" w:color="000000"/>
              <w:bottom w:val="single" w:sz="4" w:space="0" w:color="000000"/>
              <w:right w:val="single" w:sz="4" w:space="0" w:color="000000"/>
            </w:tcBorders>
            <w:vAlign w:val="center"/>
          </w:tcPr>
          <w:p w14:paraId="3A50D803"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A7BC741"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（17）提交产品来源渠道合法的证明文件。</w:t>
            </w:r>
          </w:p>
        </w:tc>
        <w:tc>
          <w:tcPr>
            <w:tcW w:w="235" w:type="pct"/>
            <w:vMerge/>
            <w:tcBorders>
              <w:left w:val="single" w:sz="4" w:space="0" w:color="000000"/>
              <w:bottom w:val="single" w:sz="4" w:space="0" w:color="000000"/>
              <w:right w:val="single" w:sz="4" w:space="0" w:color="000000"/>
            </w:tcBorders>
            <w:noWrap/>
            <w:vAlign w:val="center"/>
          </w:tcPr>
          <w:p w14:paraId="0997E321" w14:textId="77777777" w:rsidR="00726C1C" w:rsidRDefault="00726C1C">
            <w:pPr>
              <w:jc w:val="center"/>
              <w:rPr>
                <w:rFonts w:ascii="宋体" w:hAnsi="宋体" w:cs="宋体"/>
                <w:color w:val="000000"/>
                <w:sz w:val="20"/>
              </w:rPr>
            </w:pPr>
          </w:p>
        </w:tc>
        <w:tc>
          <w:tcPr>
            <w:tcW w:w="236" w:type="pct"/>
            <w:vMerge/>
            <w:tcBorders>
              <w:left w:val="single" w:sz="4" w:space="0" w:color="000000"/>
              <w:bottom w:val="single" w:sz="4" w:space="0" w:color="000000"/>
              <w:right w:val="single" w:sz="4" w:space="0" w:color="000000"/>
            </w:tcBorders>
            <w:vAlign w:val="center"/>
          </w:tcPr>
          <w:p w14:paraId="22F12CA7" w14:textId="77777777" w:rsidR="00726C1C" w:rsidRDefault="00726C1C">
            <w:pPr>
              <w:jc w:val="center"/>
              <w:rPr>
                <w:rFonts w:ascii="宋体" w:hAnsi="宋体" w:cs="宋体"/>
                <w:color w:val="000000"/>
                <w:sz w:val="20"/>
              </w:rPr>
            </w:pPr>
          </w:p>
        </w:tc>
        <w:tc>
          <w:tcPr>
            <w:tcW w:w="523" w:type="pct"/>
            <w:vMerge/>
            <w:tcBorders>
              <w:left w:val="single" w:sz="4" w:space="0" w:color="000000"/>
              <w:bottom w:val="single" w:sz="4" w:space="0" w:color="000000"/>
              <w:right w:val="single" w:sz="4" w:space="0" w:color="000000"/>
            </w:tcBorders>
            <w:vAlign w:val="center"/>
          </w:tcPr>
          <w:p w14:paraId="194AB6F8" w14:textId="77777777" w:rsidR="00726C1C" w:rsidRDefault="00726C1C">
            <w:pPr>
              <w:jc w:val="center"/>
              <w:rPr>
                <w:rFonts w:ascii="宋体" w:hAnsi="宋体" w:cs="宋体"/>
                <w:color w:val="000000"/>
                <w:sz w:val="20"/>
              </w:rPr>
            </w:pPr>
          </w:p>
        </w:tc>
      </w:tr>
      <w:tr w:rsidR="00726C1C" w14:paraId="33B6248E"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5986DB9" w14:textId="77777777" w:rsidR="00726C1C" w:rsidRDefault="00CA35B8">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六、周边配套</w:t>
            </w:r>
          </w:p>
        </w:tc>
      </w:tr>
      <w:tr w:rsidR="00726C1C" w14:paraId="794719A6" w14:textId="77777777">
        <w:trPr>
          <w:trHeight w:val="260"/>
        </w:trPr>
        <w:tc>
          <w:tcPr>
            <w:tcW w:w="235" w:type="pct"/>
            <w:vMerge w:val="restart"/>
            <w:tcBorders>
              <w:top w:val="single" w:sz="4" w:space="0" w:color="000000"/>
              <w:left w:val="single" w:sz="4" w:space="0" w:color="000000"/>
              <w:right w:val="single" w:sz="4" w:space="0" w:color="000000"/>
            </w:tcBorders>
            <w:vAlign w:val="center"/>
          </w:tcPr>
          <w:p w14:paraId="6DA526F6"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1</w:t>
            </w:r>
            <w:r>
              <w:rPr>
                <w:rFonts w:ascii="宋体" w:hAnsi="宋体" w:cs="宋体"/>
                <w:color w:val="000000"/>
                <w:sz w:val="20"/>
              </w:rPr>
              <w:t>9</w:t>
            </w:r>
          </w:p>
        </w:tc>
        <w:tc>
          <w:tcPr>
            <w:tcW w:w="331" w:type="pct"/>
            <w:vMerge w:val="restart"/>
            <w:tcBorders>
              <w:top w:val="single" w:sz="4" w:space="0" w:color="000000"/>
              <w:left w:val="single" w:sz="4" w:space="0" w:color="000000"/>
              <w:right w:val="single" w:sz="4" w:space="0" w:color="000000"/>
            </w:tcBorders>
            <w:vAlign w:val="center"/>
          </w:tcPr>
          <w:p w14:paraId="73D4A13A"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多功能电子讲台</w:t>
            </w:r>
          </w:p>
        </w:tc>
        <w:tc>
          <w:tcPr>
            <w:tcW w:w="3437" w:type="pct"/>
            <w:tcBorders>
              <w:top w:val="single" w:sz="4" w:space="0" w:color="000000"/>
              <w:left w:val="single" w:sz="4" w:space="0" w:color="000000"/>
              <w:bottom w:val="single" w:sz="4" w:space="0" w:color="000000"/>
              <w:right w:val="single" w:sz="4" w:space="0" w:color="000000"/>
            </w:tcBorders>
            <w:vAlign w:val="center"/>
          </w:tcPr>
          <w:p w14:paraId="3F3A23A2"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（1）桌面板材：接触位置为木质桌面，采用E0级免漆板，环保耐磨，厚度≥25mm，颜色：白色；</w:t>
            </w:r>
          </w:p>
        </w:tc>
        <w:tc>
          <w:tcPr>
            <w:tcW w:w="235" w:type="pct"/>
            <w:vMerge w:val="restart"/>
            <w:tcBorders>
              <w:top w:val="single" w:sz="4" w:space="0" w:color="000000"/>
              <w:left w:val="single" w:sz="4" w:space="0" w:color="000000"/>
              <w:right w:val="single" w:sz="4" w:space="0" w:color="000000"/>
            </w:tcBorders>
            <w:noWrap/>
            <w:vAlign w:val="center"/>
          </w:tcPr>
          <w:p w14:paraId="3475D78B"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1</w:t>
            </w:r>
            <w:r>
              <w:rPr>
                <w:rFonts w:ascii="宋体" w:hAnsi="宋体" w:cs="宋体"/>
                <w:color w:val="000000"/>
                <w:sz w:val="20"/>
              </w:rPr>
              <w:t>0</w:t>
            </w:r>
          </w:p>
        </w:tc>
        <w:tc>
          <w:tcPr>
            <w:tcW w:w="236" w:type="pct"/>
            <w:vMerge w:val="restart"/>
            <w:tcBorders>
              <w:top w:val="single" w:sz="4" w:space="0" w:color="000000"/>
              <w:left w:val="single" w:sz="4" w:space="0" w:color="000000"/>
              <w:right w:val="single" w:sz="4" w:space="0" w:color="000000"/>
            </w:tcBorders>
            <w:vAlign w:val="center"/>
          </w:tcPr>
          <w:p w14:paraId="27DAB33C"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张</w:t>
            </w:r>
          </w:p>
        </w:tc>
        <w:tc>
          <w:tcPr>
            <w:tcW w:w="523" w:type="pct"/>
            <w:vMerge w:val="restart"/>
            <w:tcBorders>
              <w:top w:val="single" w:sz="4" w:space="0" w:color="000000"/>
              <w:left w:val="single" w:sz="4" w:space="0" w:color="000000"/>
              <w:right w:val="single" w:sz="4" w:space="0" w:color="000000"/>
            </w:tcBorders>
            <w:vAlign w:val="center"/>
          </w:tcPr>
          <w:p w14:paraId="0C1AC012"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726C1C" w14:paraId="4ECD5654" w14:textId="77777777">
        <w:trPr>
          <w:trHeight w:val="520"/>
        </w:trPr>
        <w:tc>
          <w:tcPr>
            <w:tcW w:w="235" w:type="pct"/>
            <w:vMerge/>
            <w:tcBorders>
              <w:left w:val="single" w:sz="4" w:space="0" w:color="000000"/>
              <w:right w:val="single" w:sz="4" w:space="0" w:color="000000"/>
            </w:tcBorders>
            <w:vAlign w:val="center"/>
          </w:tcPr>
          <w:p w14:paraId="37AFEE77"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735C1A21"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F634818"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（2）桌面围挡：桌板前部具备多层板弯曲而成的</w:t>
            </w:r>
            <w:proofErr w:type="gramStart"/>
            <w:r>
              <w:rPr>
                <w:rFonts w:ascii="宋体" w:hAnsi="宋体" w:cs="宋体" w:hint="eastAsia"/>
                <w:color w:val="000000"/>
                <w:sz w:val="20"/>
              </w:rPr>
              <w:t>木色高围挡</w:t>
            </w:r>
            <w:proofErr w:type="gramEnd"/>
            <w:r>
              <w:rPr>
                <w:rFonts w:ascii="宋体" w:hAnsi="宋体" w:cs="宋体" w:hint="eastAsia"/>
                <w:color w:val="000000"/>
                <w:sz w:val="20"/>
              </w:rPr>
              <w:t>设计，表面喷漆。高度≥50mm，可防止桌面物品滚落；</w:t>
            </w:r>
          </w:p>
        </w:tc>
        <w:tc>
          <w:tcPr>
            <w:tcW w:w="235" w:type="pct"/>
            <w:vMerge/>
            <w:tcBorders>
              <w:left w:val="single" w:sz="4" w:space="0" w:color="000000"/>
              <w:right w:val="single" w:sz="4" w:space="0" w:color="000000"/>
            </w:tcBorders>
            <w:noWrap/>
            <w:vAlign w:val="center"/>
          </w:tcPr>
          <w:p w14:paraId="0ED18DF9"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1840475A"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74FDFC84" w14:textId="77777777" w:rsidR="00726C1C" w:rsidRDefault="00726C1C">
            <w:pPr>
              <w:jc w:val="center"/>
              <w:rPr>
                <w:rFonts w:ascii="宋体" w:hAnsi="宋体" w:cs="宋体"/>
                <w:color w:val="000000"/>
                <w:sz w:val="20"/>
              </w:rPr>
            </w:pPr>
          </w:p>
        </w:tc>
      </w:tr>
      <w:tr w:rsidR="00726C1C" w14:paraId="2A870375" w14:textId="77777777">
        <w:trPr>
          <w:trHeight w:val="520"/>
        </w:trPr>
        <w:tc>
          <w:tcPr>
            <w:tcW w:w="235" w:type="pct"/>
            <w:vMerge/>
            <w:tcBorders>
              <w:left w:val="single" w:sz="4" w:space="0" w:color="000000"/>
              <w:right w:val="single" w:sz="4" w:space="0" w:color="000000"/>
            </w:tcBorders>
            <w:vAlign w:val="center"/>
          </w:tcPr>
          <w:p w14:paraId="3675B074"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BFF271C"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68C3642"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（3）桌板尺寸形状：约1200mm×740mm，尺寸可根据教室环境调整；桌面封边：2mmPVC直封边，</w:t>
            </w:r>
            <w:proofErr w:type="gramStart"/>
            <w:r>
              <w:rPr>
                <w:rFonts w:ascii="宋体" w:hAnsi="宋体" w:cs="宋体" w:hint="eastAsia"/>
                <w:color w:val="000000"/>
                <w:sz w:val="20"/>
              </w:rPr>
              <w:t>封边条</w:t>
            </w:r>
            <w:proofErr w:type="gramEnd"/>
            <w:r>
              <w:rPr>
                <w:rFonts w:ascii="宋体" w:hAnsi="宋体" w:cs="宋体" w:hint="eastAsia"/>
                <w:color w:val="000000"/>
                <w:sz w:val="20"/>
              </w:rPr>
              <w:t>颜色可与面板颜色不同，整体色彩需协调。桌板台面离地高度：900mm左右；</w:t>
            </w:r>
          </w:p>
        </w:tc>
        <w:tc>
          <w:tcPr>
            <w:tcW w:w="235" w:type="pct"/>
            <w:vMerge/>
            <w:tcBorders>
              <w:left w:val="single" w:sz="4" w:space="0" w:color="000000"/>
              <w:right w:val="single" w:sz="4" w:space="0" w:color="000000"/>
            </w:tcBorders>
            <w:noWrap/>
            <w:vAlign w:val="center"/>
          </w:tcPr>
          <w:p w14:paraId="2C0A810E"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2A05D253"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3C6284A2" w14:textId="77777777" w:rsidR="00726C1C" w:rsidRDefault="00726C1C">
            <w:pPr>
              <w:jc w:val="center"/>
              <w:rPr>
                <w:rFonts w:ascii="宋体" w:hAnsi="宋体" w:cs="宋体"/>
                <w:color w:val="000000"/>
                <w:sz w:val="20"/>
              </w:rPr>
            </w:pPr>
          </w:p>
        </w:tc>
      </w:tr>
      <w:tr w:rsidR="00726C1C" w14:paraId="47D2229D" w14:textId="77777777">
        <w:trPr>
          <w:trHeight w:val="310"/>
        </w:trPr>
        <w:tc>
          <w:tcPr>
            <w:tcW w:w="235" w:type="pct"/>
            <w:vMerge/>
            <w:tcBorders>
              <w:left w:val="single" w:sz="4" w:space="0" w:color="000000"/>
              <w:right w:val="single" w:sz="4" w:space="0" w:color="000000"/>
            </w:tcBorders>
            <w:vAlign w:val="center"/>
          </w:tcPr>
          <w:p w14:paraId="189C79B8"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5F655FE"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64DDC6C"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（4）讲桌机柜：独立12U机柜，门板上具有足够的散热孔；</w:t>
            </w:r>
          </w:p>
        </w:tc>
        <w:tc>
          <w:tcPr>
            <w:tcW w:w="235" w:type="pct"/>
            <w:vMerge/>
            <w:tcBorders>
              <w:left w:val="single" w:sz="4" w:space="0" w:color="000000"/>
              <w:right w:val="single" w:sz="4" w:space="0" w:color="000000"/>
            </w:tcBorders>
            <w:noWrap/>
            <w:vAlign w:val="center"/>
          </w:tcPr>
          <w:p w14:paraId="440DEB55"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6509FC62"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4B243A01" w14:textId="77777777" w:rsidR="00726C1C" w:rsidRDefault="00726C1C">
            <w:pPr>
              <w:jc w:val="center"/>
              <w:rPr>
                <w:rFonts w:ascii="宋体" w:hAnsi="宋体" w:cs="宋体"/>
                <w:color w:val="000000"/>
                <w:sz w:val="20"/>
              </w:rPr>
            </w:pPr>
          </w:p>
        </w:tc>
      </w:tr>
      <w:tr w:rsidR="00726C1C" w14:paraId="3632A5D5" w14:textId="77777777">
        <w:trPr>
          <w:trHeight w:val="310"/>
        </w:trPr>
        <w:tc>
          <w:tcPr>
            <w:tcW w:w="235" w:type="pct"/>
            <w:vMerge/>
            <w:tcBorders>
              <w:left w:val="single" w:sz="4" w:space="0" w:color="000000"/>
              <w:right w:val="single" w:sz="4" w:space="0" w:color="000000"/>
            </w:tcBorders>
            <w:vAlign w:val="center"/>
          </w:tcPr>
          <w:p w14:paraId="6386AA3D" w14:textId="77777777" w:rsidR="00726C1C" w:rsidRDefault="00726C1C">
            <w:pPr>
              <w:widowControl/>
              <w:jc w:val="center"/>
              <w:textAlignment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403DD1C2" w14:textId="77777777" w:rsidR="00726C1C" w:rsidRDefault="00726C1C">
            <w:pPr>
              <w:widowControl/>
              <w:jc w:val="center"/>
              <w:textAlignment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EA4D306"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（5）电脑仓：桌板下方需具备一体化设计的电脑仓空间，可放置台式电脑主机。前门带锁，前面上部具有按压式开启小门，便于电脑主机电源按键的使用和USB口使用；</w:t>
            </w:r>
          </w:p>
        </w:tc>
        <w:tc>
          <w:tcPr>
            <w:tcW w:w="235" w:type="pct"/>
            <w:vMerge/>
            <w:tcBorders>
              <w:left w:val="single" w:sz="4" w:space="0" w:color="000000"/>
              <w:right w:val="single" w:sz="4" w:space="0" w:color="000000"/>
            </w:tcBorders>
            <w:noWrap/>
            <w:vAlign w:val="center"/>
          </w:tcPr>
          <w:p w14:paraId="344054F6" w14:textId="77777777" w:rsidR="00726C1C" w:rsidRDefault="00726C1C">
            <w:pPr>
              <w:widowControl/>
              <w:jc w:val="center"/>
              <w:textAlignment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23083BA8" w14:textId="77777777" w:rsidR="00726C1C" w:rsidRDefault="00726C1C">
            <w:pPr>
              <w:widowControl/>
              <w:jc w:val="center"/>
              <w:textAlignment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0DE57127" w14:textId="77777777" w:rsidR="00726C1C" w:rsidRDefault="00726C1C">
            <w:pPr>
              <w:widowControl/>
              <w:jc w:val="center"/>
              <w:textAlignment w:val="center"/>
              <w:rPr>
                <w:rFonts w:ascii="宋体" w:hAnsi="宋体" w:cs="宋体"/>
                <w:color w:val="000000"/>
                <w:sz w:val="20"/>
              </w:rPr>
            </w:pPr>
          </w:p>
        </w:tc>
      </w:tr>
      <w:tr w:rsidR="00726C1C" w14:paraId="43788068" w14:textId="77777777">
        <w:trPr>
          <w:trHeight w:val="260"/>
        </w:trPr>
        <w:tc>
          <w:tcPr>
            <w:tcW w:w="235" w:type="pct"/>
            <w:vMerge/>
            <w:tcBorders>
              <w:left w:val="single" w:sz="4" w:space="0" w:color="000000"/>
              <w:right w:val="single" w:sz="4" w:space="0" w:color="000000"/>
            </w:tcBorders>
            <w:vAlign w:val="center"/>
          </w:tcPr>
          <w:p w14:paraId="5010ACDA"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2AC4042F"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CE14283"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（6）讲桌前挡板：讲台正面挡板可拆卸，方便机柜和机箱背部维护；</w:t>
            </w:r>
          </w:p>
        </w:tc>
        <w:tc>
          <w:tcPr>
            <w:tcW w:w="235" w:type="pct"/>
            <w:vMerge/>
            <w:tcBorders>
              <w:left w:val="single" w:sz="4" w:space="0" w:color="000000"/>
              <w:right w:val="single" w:sz="4" w:space="0" w:color="000000"/>
            </w:tcBorders>
            <w:noWrap/>
            <w:vAlign w:val="center"/>
          </w:tcPr>
          <w:p w14:paraId="28C1615A"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1DC0714B"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7AC71B8A" w14:textId="77777777" w:rsidR="00726C1C" w:rsidRDefault="00726C1C">
            <w:pPr>
              <w:jc w:val="center"/>
              <w:rPr>
                <w:rFonts w:ascii="宋体" w:hAnsi="宋体" w:cs="宋体"/>
                <w:color w:val="000000"/>
                <w:sz w:val="20"/>
              </w:rPr>
            </w:pPr>
          </w:p>
        </w:tc>
      </w:tr>
      <w:tr w:rsidR="00726C1C" w14:paraId="4244C878" w14:textId="77777777">
        <w:trPr>
          <w:trHeight w:val="310"/>
        </w:trPr>
        <w:tc>
          <w:tcPr>
            <w:tcW w:w="235" w:type="pct"/>
            <w:vMerge/>
            <w:tcBorders>
              <w:left w:val="single" w:sz="4" w:space="0" w:color="000000"/>
              <w:right w:val="single" w:sz="4" w:space="0" w:color="000000"/>
            </w:tcBorders>
            <w:vAlign w:val="center"/>
          </w:tcPr>
          <w:p w14:paraId="00E2F89E"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E6868EB"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68DB699"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（7）桌体外形：产品四个圆角半径大于100mm；</w:t>
            </w:r>
          </w:p>
        </w:tc>
        <w:tc>
          <w:tcPr>
            <w:tcW w:w="235" w:type="pct"/>
            <w:vMerge/>
            <w:tcBorders>
              <w:left w:val="single" w:sz="4" w:space="0" w:color="000000"/>
              <w:right w:val="single" w:sz="4" w:space="0" w:color="000000"/>
            </w:tcBorders>
            <w:noWrap/>
            <w:vAlign w:val="center"/>
          </w:tcPr>
          <w:p w14:paraId="25A2C58A"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708118EF"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23A66A32" w14:textId="77777777" w:rsidR="00726C1C" w:rsidRDefault="00726C1C">
            <w:pPr>
              <w:jc w:val="center"/>
              <w:rPr>
                <w:rFonts w:ascii="宋体" w:hAnsi="宋体" w:cs="宋体"/>
                <w:color w:val="000000"/>
                <w:sz w:val="20"/>
              </w:rPr>
            </w:pPr>
          </w:p>
        </w:tc>
      </w:tr>
      <w:tr w:rsidR="00726C1C" w14:paraId="16084E7C" w14:textId="77777777">
        <w:trPr>
          <w:trHeight w:val="310"/>
        </w:trPr>
        <w:tc>
          <w:tcPr>
            <w:tcW w:w="235" w:type="pct"/>
            <w:vMerge/>
            <w:tcBorders>
              <w:left w:val="single" w:sz="4" w:space="0" w:color="000000"/>
              <w:right w:val="single" w:sz="4" w:space="0" w:color="000000"/>
            </w:tcBorders>
            <w:vAlign w:val="center"/>
          </w:tcPr>
          <w:p w14:paraId="63CB884C"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1238AA3F"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2E7F62D"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（8）抽屉数量：1个。尺寸：668mm×246mm×50mm；抽屉可通过机械锁手动开关。抽屉内部有左右分隔；</w:t>
            </w:r>
          </w:p>
        </w:tc>
        <w:tc>
          <w:tcPr>
            <w:tcW w:w="235" w:type="pct"/>
            <w:vMerge/>
            <w:tcBorders>
              <w:left w:val="single" w:sz="4" w:space="0" w:color="000000"/>
              <w:right w:val="single" w:sz="4" w:space="0" w:color="000000"/>
            </w:tcBorders>
            <w:noWrap/>
            <w:vAlign w:val="center"/>
          </w:tcPr>
          <w:p w14:paraId="37DBD42C"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07675BD4"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233A7E34" w14:textId="77777777" w:rsidR="00726C1C" w:rsidRDefault="00726C1C">
            <w:pPr>
              <w:jc w:val="center"/>
              <w:rPr>
                <w:rFonts w:ascii="宋体" w:hAnsi="宋体" w:cs="宋体"/>
                <w:color w:val="000000"/>
                <w:sz w:val="20"/>
              </w:rPr>
            </w:pPr>
          </w:p>
        </w:tc>
      </w:tr>
      <w:tr w:rsidR="00726C1C" w14:paraId="07FDDB9C" w14:textId="77777777">
        <w:trPr>
          <w:trHeight w:val="260"/>
        </w:trPr>
        <w:tc>
          <w:tcPr>
            <w:tcW w:w="235" w:type="pct"/>
            <w:vMerge/>
            <w:tcBorders>
              <w:left w:val="single" w:sz="4" w:space="0" w:color="000000"/>
              <w:right w:val="single" w:sz="4" w:space="0" w:color="000000"/>
            </w:tcBorders>
            <w:vAlign w:val="center"/>
          </w:tcPr>
          <w:p w14:paraId="57B7AA5C"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C0F77EB"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8784CCF"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（9）桌面接线盒：具备抽线区和接口区。抽线区有4个抽线孔。接口区需具备万能5孔220V电源插座≥1.RJ-45网络接口≥1，USB-A3.0接口≥3，Type-C3.0接口≥1，HDMI输入接口≥1；</w:t>
            </w:r>
          </w:p>
        </w:tc>
        <w:tc>
          <w:tcPr>
            <w:tcW w:w="235" w:type="pct"/>
            <w:vMerge/>
            <w:tcBorders>
              <w:left w:val="single" w:sz="4" w:space="0" w:color="000000"/>
              <w:right w:val="single" w:sz="4" w:space="0" w:color="000000"/>
            </w:tcBorders>
            <w:noWrap/>
            <w:vAlign w:val="center"/>
          </w:tcPr>
          <w:p w14:paraId="7A278440"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59099065"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5EF56A5A" w14:textId="77777777" w:rsidR="00726C1C" w:rsidRDefault="00726C1C">
            <w:pPr>
              <w:jc w:val="center"/>
              <w:rPr>
                <w:rFonts w:ascii="宋体" w:hAnsi="宋体" w:cs="宋体"/>
                <w:color w:val="000000"/>
                <w:sz w:val="20"/>
              </w:rPr>
            </w:pPr>
          </w:p>
        </w:tc>
      </w:tr>
      <w:tr w:rsidR="00726C1C" w14:paraId="1297E97F" w14:textId="77777777">
        <w:trPr>
          <w:trHeight w:val="310"/>
        </w:trPr>
        <w:tc>
          <w:tcPr>
            <w:tcW w:w="235" w:type="pct"/>
            <w:vMerge/>
            <w:tcBorders>
              <w:left w:val="single" w:sz="4" w:space="0" w:color="000000"/>
              <w:bottom w:val="single" w:sz="4" w:space="0" w:color="000000"/>
              <w:right w:val="single" w:sz="4" w:space="0" w:color="000000"/>
            </w:tcBorders>
            <w:vAlign w:val="center"/>
          </w:tcPr>
          <w:p w14:paraId="30DEAC24" w14:textId="77777777" w:rsidR="00726C1C" w:rsidRDefault="00726C1C">
            <w:pPr>
              <w:jc w:val="center"/>
              <w:rPr>
                <w:rFonts w:ascii="宋体" w:hAnsi="宋体" w:cs="宋体"/>
                <w:color w:val="000000"/>
                <w:sz w:val="20"/>
              </w:rPr>
            </w:pPr>
          </w:p>
        </w:tc>
        <w:tc>
          <w:tcPr>
            <w:tcW w:w="331" w:type="pct"/>
            <w:vMerge/>
            <w:tcBorders>
              <w:left w:val="single" w:sz="4" w:space="0" w:color="000000"/>
              <w:bottom w:val="single" w:sz="4" w:space="0" w:color="000000"/>
              <w:right w:val="single" w:sz="4" w:space="0" w:color="000000"/>
            </w:tcBorders>
            <w:vAlign w:val="center"/>
          </w:tcPr>
          <w:p w14:paraId="697EAAF5"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B715697"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（10）第三方中控安装接入：讲桌预留第三方中控安装位置以及安装支架，支持第三方中控接入讲桌。安装支架具有与桌面15度的倾斜角度，便于中控观看操作。</w:t>
            </w:r>
          </w:p>
        </w:tc>
        <w:tc>
          <w:tcPr>
            <w:tcW w:w="235" w:type="pct"/>
            <w:vMerge/>
            <w:tcBorders>
              <w:left w:val="single" w:sz="4" w:space="0" w:color="000000"/>
              <w:bottom w:val="single" w:sz="4" w:space="0" w:color="000000"/>
              <w:right w:val="single" w:sz="4" w:space="0" w:color="000000"/>
            </w:tcBorders>
            <w:noWrap/>
            <w:vAlign w:val="center"/>
          </w:tcPr>
          <w:p w14:paraId="0613B3AE" w14:textId="77777777" w:rsidR="00726C1C" w:rsidRDefault="00726C1C">
            <w:pPr>
              <w:jc w:val="center"/>
              <w:rPr>
                <w:rFonts w:ascii="宋体" w:hAnsi="宋体" w:cs="宋体"/>
                <w:color w:val="000000"/>
                <w:sz w:val="20"/>
              </w:rPr>
            </w:pPr>
          </w:p>
        </w:tc>
        <w:tc>
          <w:tcPr>
            <w:tcW w:w="236" w:type="pct"/>
            <w:vMerge/>
            <w:tcBorders>
              <w:left w:val="single" w:sz="4" w:space="0" w:color="000000"/>
              <w:bottom w:val="single" w:sz="4" w:space="0" w:color="000000"/>
              <w:right w:val="single" w:sz="4" w:space="0" w:color="000000"/>
            </w:tcBorders>
            <w:vAlign w:val="center"/>
          </w:tcPr>
          <w:p w14:paraId="3CE0BF00" w14:textId="77777777" w:rsidR="00726C1C" w:rsidRDefault="00726C1C">
            <w:pPr>
              <w:jc w:val="center"/>
              <w:rPr>
                <w:rFonts w:ascii="宋体" w:hAnsi="宋体" w:cs="宋体"/>
                <w:color w:val="000000"/>
                <w:sz w:val="20"/>
              </w:rPr>
            </w:pPr>
          </w:p>
        </w:tc>
        <w:tc>
          <w:tcPr>
            <w:tcW w:w="523" w:type="pct"/>
            <w:vMerge/>
            <w:tcBorders>
              <w:left w:val="single" w:sz="4" w:space="0" w:color="000000"/>
              <w:bottom w:val="single" w:sz="4" w:space="0" w:color="000000"/>
              <w:right w:val="single" w:sz="4" w:space="0" w:color="000000"/>
            </w:tcBorders>
            <w:vAlign w:val="center"/>
          </w:tcPr>
          <w:p w14:paraId="150C43F6" w14:textId="77777777" w:rsidR="00726C1C" w:rsidRDefault="00726C1C">
            <w:pPr>
              <w:jc w:val="center"/>
              <w:rPr>
                <w:rFonts w:ascii="宋体" w:hAnsi="宋体" w:cs="宋体"/>
                <w:color w:val="000000"/>
                <w:sz w:val="20"/>
              </w:rPr>
            </w:pPr>
          </w:p>
        </w:tc>
      </w:tr>
      <w:tr w:rsidR="00726C1C" w14:paraId="41792710"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68E5584B" w14:textId="77777777" w:rsidR="00726C1C" w:rsidRDefault="00CA35B8">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七、</w:t>
            </w:r>
            <w:proofErr w:type="gramStart"/>
            <w:r>
              <w:rPr>
                <w:rFonts w:ascii="宋体" w:hAnsi="宋体" w:cs="宋体" w:hint="eastAsia"/>
                <w:b/>
                <w:bCs/>
                <w:color w:val="000000"/>
                <w:kern w:val="0"/>
                <w:sz w:val="20"/>
                <w:lang w:bidi="ar"/>
              </w:rPr>
              <w:t>电子班牌信息</w:t>
            </w:r>
            <w:proofErr w:type="gramEnd"/>
            <w:r>
              <w:rPr>
                <w:rFonts w:ascii="宋体" w:hAnsi="宋体" w:cs="宋体" w:hint="eastAsia"/>
                <w:b/>
                <w:bCs/>
                <w:color w:val="000000"/>
                <w:kern w:val="0"/>
                <w:sz w:val="20"/>
                <w:lang w:bidi="ar"/>
              </w:rPr>
              <w:t>发布系统</w:t>
            </w:r>
          </w:p>
        </w:tc>
      </w:tr>
      <w:tr w:rsidR="00726C1C" w14:paraId="791E5B9A" w14:textId="77777777">
        <w:trPr>
          <w:trHeight w:val="58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5FDC6747"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2</w:t>
            </w:r>
            <w:r>
              <w:rPr>
                <w:rFonts w:ascii="宋体" w:hAnsi="宋体" w:cs="宋体"/>
                <w:color w:val="000000"/>
                <w:kern w:val="0"/>
                <w:sz w:val="20"/>
                <w:lang w:bidi="ar"/>
              </w:rPr>
              <w:t>0</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25730029" w14:textId="77777777" w:rsidR="00726C1C" w:rsidRDefault="00CA35B8">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电子班牌</w:t>
            </w:r>
            <w:proofErr w:type="gramEnd"/>
          </w:p>
        </w:tc>
        <w:tc>
          <w:tcPr>
            <w:tcW w:w="3437" w:type="pct"/>
            <w:tcBorders>
              <w:top w:val="single" w:sz="4" w:space="0" w:color="000000"/>
              <w:left w:val="single" w:sz="4" w:space="0" w:color="000000"/>
              <w:bottom w:val="single" w:sz="4" w:space="0" w:color="000000"/>
              <w:right w:val="single" w:sz="4" w:space="0" w:color="000000"/>
            </w:tcBorders>
            <w:vAlign w:val="center"/>
          </w:tcPr>
          <w:p w14:paraId="47D9F7EA"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sz w:val="20"/>
                <w:lang w:bidi="ar"/>
              </w:rPr>
              <w:t>需采用≥15.6英寸横屏式电容显示屏，防眩光屏幕，支持不小于10点触控，屏幕分辨率≥1920*1080，屏幕亮度≥400cd/㎡，整机支持自动感光调节屏幕亮度；</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1008AFBE"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10</w:t>
            </w:r>
          </w:p>
        </w:tc>
        <w:tc>
          <w:tcPr>
            <w:tcW w:w="236" w:type="pct"/>
            <w:vMerge w:val="restart"/>
            <w:tcBorders>
              <w:top w:val="single" w:sz="4" w:space="0" w:color="000000"/>
              <w:left w:val="single" w:sz="4" w:space="0" w:color="000000"/>
              <w:bottom w:val="single" w:sz="4" w:space="0" w:color="000000"/>
              <w:right w:val="single" w:sz="4" w:space="0" w:color="000000"/>
            </w:tcBorders>
            <w:vAlign w:val="center"/>
          </w:tcPr>
          <w:p w14:paraId="384AB66F"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23" w:type="pct"/>
            <w:vMerge w:val="restart"/>
            <w:tcBorders>
              <w:top w:val="single" w:sz="4" w:space="0" w:color="000000"/>
              <w:left w:val="single" w:sz="4" w:space="0" w:color="000000"/>
              <w:bottom w:val="single" w:sz="4" w:space="0" w:color="000000"/>
              <w:right w:val="single" w:sz="4" w:space="0" w:color="000000"/>
            </w:tcBorders>
            <w:vAlign w:val="center"/>
          </w:tcPr>
          <w:p w14:paraId="254592D2"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726C1C" w14:paraId="3C54738F" w14:textId="77777777">
        <w:trPr>
          <w:trHeight w:val="795"/>
        </w:trPr>
        <w:tc>
          <w:tcPr>
            <w:tcW w:w="235" w:type="pct"/>
            <w:vMerge/>
            <w:tcBorders>
              <w:top w:val="single" w:sz="4" w:space="0" w:color="000000"/>
              <w:left w:val="single" w:sz="4" w:space="0" w:color="000000"/>
              <w:bottom w:val="single" w:sz="4" w:space="0" w:color="000000"/>
              <w:right w:val="single" w:sz="4" w:space="0" w:color="000000"/>
            </w:tcBorders>
            <w:vAlign w:val="center"/>
          </w:tcPr>
          <w:p w14:paraId="1CAD1091"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6615AA0"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FDE7EB2"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整机CPU≥4核，最高主频≥2.0G，GPU:0.8Tops；操作系统版本不低于Android 11.0。系统运行内存不低于2G，存储容量不低于32G（提供检验检测中心所出具的权威检测报告复印件并加盖厂家公章）；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5AF52F3"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20DF76A"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7CD96DC1" w14:textId="77777777" w:rsidR="00726C1C" w:rsidRDefault="00726C1C">
            <w:pPr>
              <w:jc w:val="center"/>
              <w:rPr>
                <w:rFonts w:ascii="宋体" w:hAnsi="宋体" w:cs="宋体"/>
                <w:color w:val="000000"/>
                <w:sz w:val="20"/>
              </w:rPr>
            </w:pPr>
          </w:p>
        </w:tc>
      </w:tr>
      <w:tr w:rsidR="00726C1C" w14:paraId="7C2985BB"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EE204E7"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FE2BE21"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08A4B1E9"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摄像头：采用宽动态200</w:t>
            </w:r>
            <w:proofErr w:type="gramStart"/>
            <w:r>
              <w:rPr>
                <w:rFonts w:ascii="宋体" w:hAnsi="宋体" w:cs="宋体"/>
                <w:color w:val="000000"/>
                <w:sz w:val="20"/>
                <w:lang w:bidi="ar"/>
              </w:rPr>
              <w:t>万像</w:t>
            </w:r>
            <w:proofErr w:type="gramEnd"/>
            <w:r>
              <w:rPr>
                <w:rFonts w:ascii="宋体" w:hAnsi="宋体" w:cs="宋体"/>
                <w:color w:val="000000"/>
                <w:sz w:val="20"/>
                <w:lang w:bidi="ar"/>
              </w:rPr>
              <w:t>素内置摄像头，电子</w:t>
            </w:r>
            <w:proofErr w:type="gramStart"/>
            <w:r>
              <w:rPr>
                <w:rFonts w:ascii="宋体" w:hAnsi="宋体" w:cs="宋体"/>
                <w:color w:val="000000"/>
                <w:sz w:val="20"/>
                <w:lang w:bidi="ar"/>
              </w:rPr>
              <w:t>班牌具备</w:t>
            </w:r>
            <w:proofErr w:type="gramEnd"/>
            <w:r>
              <w:rPr>
                <w:rFonts w:ascii="宋体" w:hAnsi="宋体" w:cs="宋体"/>
                <w:color w:val="000000"/>
                <w:sz w:val="20"/>
                <w:lang w:bidi="ar"/>
              </w:rPr>
              <w:t>人脸采集功能；</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149FAC8"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7E269AE7"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2A117E5D" w14:textId="77777777" w:rsidR="00726C1C" w:rsidRDefault="00726C1C">
            <w:pPr>
              <w:jc w:val="center"/>
              <w:rPr>
                <w:rFonts w:ascii="宋体" w:hAnsi="宋体" w:cs="宋体"/>
                <w:color w:val="000000"/>
                <w:sz w:val="20"/>
              </w:rPr>
            </w:pPr>
          </w:p>
        </w:tc>
      </w:tr>
      <w:tr w:rsidR="00726C1C" w14:paraId="300111A4"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5FFC4FDE"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D90D814"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8BE6EB3"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整机背部与墙面微距全贴合，背面与平整墙面间隙最大处≤2mm，整机最大厚度不大于30mm；</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CA9B78B"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45F34CA0"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21CF7D27" w14:textId="77777777" w:rsidR="00726C1C" w:rsidRDefault="00726C1C">
            <w:pPr>
              <w:jc w:val="center"/>
              <w:rPr>
                <w:rFonts w:ascii="宋体" w:hAnsi="宋体" w:cs="宋体"/>
                <w:color w:val="000000"/>
                <w:sz w:val="20"/>
              </w:rPr>
            </w:pPr>
          </w:p>
        </w:tc>
      </w:tr>
      <w:tr w:rsidR="00726C1C" w14:paraId="4DB5932E" w14:textId="77777777">
        <w:trPr>
          <w:trHeight w:val="5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40E9D91"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FBF871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1AF294B"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（5）</w:t>
            </w:r>
            <w:r>
              <w:rPr>
                <w:rFonts w:ascii="宋体" w:hAnsi="宋体" w:cs="宋体"/>
                <w:color w:val="000000"/>
                <w:sz w:val="20"/>
                <w:lang w:bidi="ar"/>
              </w:rPr>
              <w:t>主机具备限制外置储存读取功能，通过设置密码打开限制输入密码才能读取U盘资料（提供检验检测中心所出具的权威检测报告复印件并加盖厂家公章）；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7D00035"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21A4C28E"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8C87822" w14:textId="77777777" w:rsidR="00726C1C" w:rsidRDefault="00726C1C">
            <w:pPr>
              <w:jc w:val="center"/>
              <w:rPr>
                <w:rFonts w:ascii="宋体" w:hAnsi="宋体" w:cs="宋体"/>
                <w:color w:val="000000"/>
                <w:sz w:val="20"/>
              </w:rPr>
            </w:pPr>
          </w:p>
        </w:tc>
      </w:tr>
      <w:tr w:rsidR="00726C1C" w14:paraId="4E991B3D"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9DC3BF4"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0F4DD3A"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CD7CEE3"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（6）</w:t>
            </w:r>
            <w:r>
              <w:rPr>
                <w:rFonts w:ascii="宋体" w:hAnsi="宋体" w:cs="宋体"/>
                <w:color w:val="000000"/>
                <w:sz w:val="20"/>
                <w:lang w:bidi="ar"/>
              </w:rPr>
              <w:t>网络接口：支持wifi6模块；</w:t>
            </w:r>
            <w:proofErr w:type="gramStart"/>
            <w:r>
              <w:rPr>
                <w:rFonts w:ascii="宋体" w:hAnsi="宋体" w:cs="宋体"/>
                <w:color w:val="000000"/>
                <w:sz w:val="20"/>
                <w:lang w:bidi="ar"/>
              </w:rPr>
              <w:t>使用蓝牙</w:t>
            </w:r>
            <w:proofErr w:type="gramEnd"/>
            <w:r>
              <w:rPr>
                <w:rFonts w:ascii="宋体" w:hAnsi="宋体" w:cs="宋体"/>
                <w:color w:val="000000"/>
                <w:sz w:val="20"/>
                <w:lang w:bidi="ar"/>
              </w:rPr>
              <w:t>5.4协议；</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E28CBFC"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6E263D37"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C074970" w14:textId="77777777" w:rsidR="00726C1C" w:rsidRDefault="00726C1C">
            <w:pPr>
              <w:jc w:val="center"/>
              <w:rPr>
                <w:rFonts w:ascii="宋体" w:hAnsi="宋体" w:cs="宋体"/>
                <w:color w:val="000000"/>
                <w:sz w:val="20"/>
              </w:rPr>
            </w:pPr>
          </w:p>
        </w:tc>
      </w:tr>
      <w:tr w:rsidR="00726C1C" w14:paraId="5C284D17"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62B6CCEC"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9E06ACE"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16E17FC"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（7）</w:t>
            </w:r>
            <w:r>
              <w:rPr>
                <w:rFonts w:ascii="宋体" w:hAnsi="宋体" w:cs="宋体"/>
                <w:color w:val="000000"/>
                <w:sz w:val="20"/>
                <w:lang w:bidi="ar"/>
              </w:rPr>
              <w:t>防护等级不低于IP65防护等级；</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79AEC67"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D6BD454"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CBD7B1A" w14:textId="77777777" w:rsidR="00726C1C" w:rsidRDefault="00726C1C">
            <w:pPr>
              <w:jc w:val="center"/>
              <w:rPr>
                <w:rFonts w:ascii="宋体" w:hAnsi="宋体" w:cs="宋体"/>
                <w:color w:val="000000"/>
                <w:sz w:val="20"/>
              </w:rPr>
            </w:pPr>
          </w:p>
        </w:tc>
      </w:tr>
      <w:tr w:rsidR="00726C1C" w14:paraId="57F5D3A9"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1122517C"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C9CCBA0"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63CA133"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（8）</w:t>
            </w:r>
            <w:proofErr w:type="gramStart"/>
            <w:r>
              <w:rPr>
                <w:rFonts w:ascii="宋体" w:hAnsi="宋体" w:cs="宋体"/>
                <w:color w:val="000000"/>
                <w:sz w:val="20"/>
                <w:lang w:bidi="ar"/>
              </w:rPr>
              <w:t>班牌侧</w:t>
            </w:r>
            <w:proofErr w:type="gramEnd"/>
            <w:r>
              <w:rPr>
                <w:rFonts w:ascii="宋体" w:hAnsi="宋体" w:cs="宋体"/>
                <w:color w:val="000000"/>
                <w:sz w:val="20"/>
                <w:lang w:bidi="ar"/>
              </w:rPr>
              <w:t>边框具有状态灯，能够通过3种颜色，7种状态呈现出刷卡合法状态、设备故障状态、占用状态等信息；</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F0106E7"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572C2E8"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6EAC02D7" w14:textId="77777777" w:rsidR="00726C1C" w:rsidRDefault="00726C1C">
            <w:pPr>
              <w:jc w:val="center"/>
              <w:rPr>
                <w:rFonts w:ascii="宋体" w:hAnsi="宋体" w:cs="宋体"/>
                <w:color w:val="000000"/>
                <w:sz w:val="20"/>
              </w:rPr>
            </w:pPr>
          </w:p>
        </w:tc>
      </w:tr>
      <w:tr w:rsidR="00726C1C" w14:paraId="4F81A9A5"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0CC5E76B"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F4BB25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6065FFE"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（9）</w:t>
            </w:r>
            <w:r>
              <w:rPr>
                <w:rFonts w:ascii="宋体" w:hAnsi="宋体" w:cs="宋体"/>
                <w:color w:val="000000"/>
                <w:sz w:val="20"/>
                <w:lang w:bidi="ar"/>
              </w:rPr>
              <w:t>设备集成继电器模块，能够与门禁系统进行联动控制门锁的开关状态（提供检验检测中心所出具的权威检测报告复印件并加盖厂家公章）；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D9D74AF"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0C921626"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B686899" w14:textId="77777777" w:rsidR="00726C1C" w:rsidRDefault="00726C1C">
            <w:pPr>
              <w:jc w:val="center"/>
              <w:rPr>
                <w:rFonts w:ascii="宋体" w:hAnsi="宋体" w:cs="宋体"/>
                <w:color w:val="000000"/>
                <w:sz w:val="20"/>
              </w:rPr>
            </w:pPr>
          </w:p>
        </w:tc>
      </w:tr>
      <w:tr w:rsidR="00726C1C" w14:paraId="7C41B059"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3C5606A5"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B49AA67"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41B0FAD"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（10）</w:t>
            </w:r>
            <w:r>
              <w:rPr>
                <w:rFonts w:ascii="宋体" w:hAnsi="宋体" w:cs="宋体"/>
                <w:color w:val="000000"/>
                <w:sz w:val="20"/>
                <w:lang w:bidi="ar"/>
              </w:rPr>
              <w:t>设备能够支持定时开关机功能，Poe 供电（提供检验检测中心所出具的权威检测报告复印件并加盖厂家公章）；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D354D04"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00D8853F"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D7C7FDB" w14:textId="77777777" w:rsidR="00726C1C" w:rsidRDefault="00726C1C">
            <w:pPr>
              <w:jc w:val="center"/>
              <w:rPr>
                <w:rFonts w:ascii="宋体" w:hAnsi="宋体" w:cs="宋体"/>
                <w:color w:val="000000"/>
                <w:sz w:val="20"/>
              </w:rPr>
            </w:pPr>
          </w:p>
        </w:tc>
      </w:tr>
      <w:tr w:rsidR="00726C1C" w14:paraId="0FA52B0D" w14:textId="77777777">
        <w:trPr>
          <w:trHeight w:val="795"/>
        </w:trPr>
        <w:tc>
          <w:tcPr>
            <w:tcW w:w="235" w:type="pct"/>
            <w:vMerge/>
            <w:tcBorders>
              <w:top w:val="single" w:sz="4" w:space="0" w:color="000000"/>
              <w:left w:val="single" w:sz="4" w:space="0" w:color="000000"/>
              <w:bottom w:val="single" w:sz="4" w:space="0" w:color="000000"/>
              <w:right w:val="single" w:sz="4" w:space="0" w:color="000000"/>
            </w:tcBorders>
            <w:vAlign w:val="center"/>
          </w:tcPr>
          <w:p w14:paraId="7F175016"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C684711"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077B2062"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（11）</w:t>
            </w:r>
            <w:r>
              <w:rPr>
                <w:rFonts w:ascii="宋体" w:hAnsi="宋体" w:cs="宋体"/>
                <w:color w:val="000000"/>
                <w:sz w:val="20"/>
                <w:lang w:bidi="ar"/>
              </w:rPr>
              <w:t>★提供硬件加密方案(内含</w:t>
            </w:r>
            <w:r>
              <w:rPr>
                <w:rFonts w:ascii="MS Gothic" w:eastAsia="MS Gothic" w:hAnsi="MS Gothic" w:cs="MS Gothic" w:hint="eastAsia"/>
                <w:color w:val="000000"/>
                <w:sz w:val="20"/>
                <w:lang w:bidi="ar"/>
              </w:rPr>
              <w:t>‌</w:t>
            </w:r>
            <w:r>
              <w:rPr>
                <w:rFonts w:ascii="宋体" w:hAnsi="宋体" w:cs="宋体"/>
                <w:color w:val="000000"/>
                <w:sz w:val="20"/>
                <w:lang w:bidi="ar"/>
              </w:rPr>
              <w:t>加密算法和</w:t>
            </w:r>
            <w:r>
              <w:rPr>
                <w:rFonts w:ascii="MS Gothic" w:eastAsia="MS Gothic" w:hAnsi="MS Gothic" w:cs="MS Gothic" w:hint="eastAsia"/>
                <w:color w:val="000000"/>
                <w:sz w:val="20"/>
                <w:lang w:bidi="ar"/>
              </w:rPr>
              <w:t>‌</w:t>
            </w:r>
            <w:r>
              <w:rPr>
                <w:rFonts w:ascii="宋体" w:hAnsi="宋体" w:cs="宋体"/>
                <w:color w:val="000000"/>
                <w:sz w:val="20"/>
                <w:lang w:bidi="ar"/>
              </w:rPr>
              <w:t>授权信息的USB设备)，显示屏需要插入USB加密设备才可以进行任务播放，否则拒绝任何文件播放任务（提供检验检测中心所出具的权威检测报告复印件并加盖厂家公章）；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99614D7"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2DAA294A"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73FEC3A9" w14:textId="77777777" w:rsidR="00726C1C" w:rsidRDefault="00726C1C">
            <w:pPr>
              <w:jc w:val="center"/>
              <w:rPr>
                <w:rFonts w:ascii="宋体" w:hAnsi="宋体" w:cs="宋体"/>
                <w:color w:val="000000"/>
                <w:sz w:val="20"/>
              </w:rPr>
            </w:pPr>
          </w:p>
        </w:tc>
      </w:tr>
      <w:tr w:rsidR="00726C1C" w14:paraId="0224644E"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E71408D"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9C64F37"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7D9E3B1"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（12）</w:t>
            </w:r>
            <w:r>
              <w:rPr>
                <w:rFonts w:ascii="宋体" w:hAnsi="宋体" w:cs="宋体"/>
                <w:color w:val="000000"/>
                <w:sz w:val="20"/>
                <w:lang w:bidi="ar"/>
              </w:rPr>
              <w:t>提交产品来源渠道合法的证明文件。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D010105"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2A91299C"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DF604D7" w14:textId="77777777" w:rsidR="00726C1C" w:rsidRDefault="00726C1C">
            <w:pPr>
              <w:jc w:val="center"/>
              <w:rPr>
                <w:rFonts w:ascii="宋体" w:hAnsi="宋体" w:cs="宋体"/>
                <w:color w:val="000000"/>
                <w:sz w:val="20"/>
              </w:rPr>
            </w:pPr>
          </w:p>
        </w:tc>
      </w:tr>
      <w:tr w:rsidR="00726C1C" w14:paraId="53A8D424" w14:textId="77777777">
        <w:trPr>
          <w:trHeight w:val="520"/>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4928C0A7"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kern w:val="0"/>
                <w:sz w:val="20"/>
                <w:lang w:bidi="ar"/>
              </w:rPr>
              <w:t>1</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3B73A8FA"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电子</w:t>
            </w:r>
            <w:proofErr w:type="gramStart"/>
            <w:r>
              <w:rPr>
                <w:rFonts w:ascii="宋体" w:hAnsi="宋体" w:cs="宋体" w:hint="eastAsia"/>
                <w:color w:val="000000"/>
                <w:kern w:val="0"/>
                <w:sz w:val="20"/>
                <w:lang w:bidi="ar"/>
              </w:rPr>
              <w:t>班牌前端</w:t>
            </w:r>
            <w:proofErr w:type="gramEnd"/>
            <w:r>
              <w:rPr>
                <w:rFonts w:ascii="宋体" w:hAnsi="宋体" w:cs="宋体" w:hint="eastAsia"/>
                <w:color w:val="000000"/>
                <w:kern w:val="0"/>
                <w:sz w:val="20"/>
                <w:lang w:bidi="ar"/>
              </w:rPr>
              <w:t>软件</w:t>
            </w:r>
          </w:p>
        </w:tc>
        <w:tc>
          <w:tcPr>
            <w:tcW w:w="3437" w:type="pct"/>
            <w:tcBorders>
              <w:top w:val="single" w:sz="4" w:space="0" w:color="000000"/>
              <w:left w:val="single" w:sz="4" w:space="0" w:color="000000"/>
              <w:bottom w:val="single" w:sz="4" w:space="0" w:color="000000"/>
              <w:right w:val="single" w:sz="4" w:space="0" w:color="000000"/>
            </w:tcBorders>
            <w:vAlign w:val="center"/>
          </w:tcPr>
          <w:p w14:paraId="5F265549"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w:t>
            </w:r>
            <w:proofErr w:type="gramStart"/>
            <w:r>
              <w:rPr>
                <w:rFonts w:ascii="宋体" w:hAnsi="宋体" w:cs="宋体"/>
                <w:color w:val="000000"/>
                <w:sz w:val="20"/>
                <w:lang w:bidi="ar"/>
              </w:rPr>
              <w:t>班牌显示</w:t>
            </w:r>
            <w:proofErr w:type="gramEnd"/>
            <w:r>
              <w:rPr>
                <w:rFonts w:ascii="宋体" w:hAnsi="宋体" w:cs="宋体"/>
                <w:color w:val="000000"/>
                <w:sz w:val="20"/>
                <w:lang w:bidi="ar"/>
              </w:rPr>
              <w:t>：</w:t>
            </w:r>
            <w:proofErr w:type="gramStart"/>
            <w:r>
              <w:rPr>
                <w:rFonts w:ascii="宋体" w:hAnsi="宋体" w:cs="宋体"/>
                <w:color w:val="000000"/>
                <w:sz w:val="20"/>
                <w:lang w:bidi="ar"/>
              </w:rPr>
              <w:t>电子班牌能够</w:t>
            </w:r>
            <w:proofErr w:type="gramEnd"/>
            <w:r>
              <w:rPr>
                <w:rFonts w:ascii="宋体" w:hAnsi="宋体" w:cs="宋体"/>
                <w:color w:val="000000"/>
                <w:sz w:val="20"/>
                <w:lang w:bidi="ar"/>
              </w:rPr>
              <w:t>显示当前房间的教室信息，包括logo、教室名称、上课信息、课程名称、主讲人、课程预告等；</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5CA2C2E2"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10</w:t>
            </w:r>
          </w:p>
        </w:tc>
        <w:tc>
          <w:tcPr>
            <w:tcW w:w="236" w:type="pct"/>
            <w:vMerge w:val="restart"/>
            <w:tcBorders>
              <w:top w:val="single" w:sz="4" w:space="0" w:color="000000"/>
              <w:left w:val="single" w:sz="4" w:space="0" w:color="000000"/>
              <w:bottom w:val="single" w:sz="4" w:space="0" w:color="000000"/>
              <w:right w:val="single" w:sz="4" w:space="0" w:color="000000"/>
            </w:tcBorders>
            <w:vAlign w:val="center"/>
          </w:tcPr>
          <w:p w14:paraId="6B1B517C"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套</w:t>
            </w:r>
          </w:p>
        </w:tc>
        <w:tc>
          <w:tcPr>
            <w:tcW w:w="523" w:type="pct"/>
            <w:vMerge w:val="restart"/>
            <w:tcBorders>
              <w:top w:val="single" w:sz="4" w:space="0" w:color="000000"/>
              <w:left w:val="single" w:sz="4" w:space="0" w:color="000000"/>
              <w:bottom w:val="single" w:sz="4" w:space="0" w:color="000000"/>
              <w:right w:val="single" w:sz="4" w:space="0" w:color="000000"/>
            </w:tcBorders>
            <w:vAlign w:val="center"/>
          </w:tcPr>
          <w:p w14:paraId="1211E5C8"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726C1C" w14:paraId="26AEC06D"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EDF428C"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608A3B1"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47C84EF"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动态天气预报及时间：可查看动态天气信息、温度、空气质量、今日生活指数等；</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804912E"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24248B5"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3EC2E08" w14:textId="77777777" w:rsidR="00726C1C" w:rsidRDefault="00726C1C">
            <w:pPr>
              <w:jc w:val="center"/>
              <w:rPr>
                <w:rFonts w:ascii="宋体" w:hAnsi="宋体" w:cs="宋体"/>
                <w:color w:val="000000"/>
                <w:sz w:val="20"/>
              </w:rPr>
            </w:pPr>
          </w:p>
        </w:tc>
      </w:tr>
      <w:tr w:rsidR="00726C1C" w14:paraId="53F92775" w14:textId="77777777">
        <w:trPr>
          <w:trHeight w:val="33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918CF12"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7CCA53A"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0EB8B0C"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功能模式：前端软件需具备多种显示模式，如课程模式、欢迎模式、考场模式、会议模式等；</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7421131"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C9A69BB"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6AD6F81C" w14:textId="77777777" w:rsidR="00726C1C" w:rsidRDefault="00726C1C">
            <w:pPr>
              <w:jc w:val="center"/>
              <w:rPr>
                <w:rFonts w:ascii="宋体" w:hAnsi="宋体" w:cs="宋体"/>
                <w:color w:val="000000"/>
                <w:sz w:val="20"/>
              </w:rPr>
            </w:pPr>
          </w:p>
        </w:tc>
      </w:tr>
      <w:tr w:rsidR="00726C1C" w14:paraId="05759B5E"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186B92E4"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1EEF111"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6A31AE0"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信息发布：</w:t>
            </w:r>
            <w:proofErr w:type="gramStart"/>
            <w:r>
              <w:rPr>
                <w:rFonts w:ascii="宋体" w:hAnsi="宋体" w:cs="宋体"/>
                <w:color w:val="000000"/>
                <w:sz w:val="20"/>
                <w:lang w:bidi="ar"/>
              </w:rPr>
              <w:t>需支持</w:t>
            </w:r>
            <w:proofErr w:type="gramEnd"/>
            <w:r>
              <w:rPr>
                <w:rFonts w:ascii="宋体" w:hAnsi="宋体" w:cs="宋体"/>
                <w:color w:val="000000"/>
                <w:sz w:val="20"/>
                <w:lang w:bidi="ar"/>
              </w:rPr>
              <w:t>多种素材格式的播放，包括图片、网页、视频、HTML5页面、文字等；</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A4AED65"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7823CCB"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A631050" w14:textId="77777777" w:rsidR="00726C1C" w:rsidRDefault="00726C1C">
            <w:pPr>
              <w:jc w:val="center"/>
              <w:rPr>
                <w:rFonts w:ascii="宋体" w:hAnsi="宋体" w:cs="宋体"/>
                <w:color w:val="000000"/>
                <w:sz w:val="20"/>
              </w:rPr>
            </w:pPr>
          </w:p>
        </w:tc>
      </w:tr>
      <w:tr w:rsidR="00726C1C" w14:paraId="662A2132"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BD61182"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E6A7016"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45AB6E3"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（5）课程</w:t>
            </w:r>
            <w:r>
              <w:rPr>
                <w:rFonts w:ascii="宋体" w:hAnsi="宋体" w:cs="宋体"/>
                <w:color w:val="000000"/>
                <w:sz w:val="20"/>
                <w:lang w:bidi="ar"/>
              </w:rPr>
              <w:t>查询：</w:t>
            </w:r>
            <w:proofErr w:type="gramStart"/>
            <w:r>
              <w:rPr>
                <w:rFonts w:ascii="宋体" w:hAnsi="宋体" w:cs="宋体"/>
                <w:color w:val="000000"/>
                <w:sz w:val="20"/>
                <w:lang w:bidi="ar"/>
              </w:rPr>
              <w:t>需支持</w:t>
            </w:r>
            <w:proofErr w:type="gramEnd"/>
            <w:r>
              <w:rPr>
                <w:rFonts w:ascii="宋体" w:hAnsi="宋体" w:cs="宋体"/>
                <w:color w:val="000000"/>
                <w:sz w:val="20"/>
                <w:lang w:bidi="ar"/>
              </w:rPr>
              <w:t>查询当前教室</w:t>
            </w:r>
            <w:proofErr w:type="gramStart"/>
            <w:r>
              <w:rPr>
                <w:rFonts w:ascii="宋体" w:hAnsi="宋体" w:cs="宋体"/>
                <w:color w:val="000000"/>
                <w:sz w:val="20"/>
                <w:lang w:bidi="ar"/>
              </w:rPr>
              <w:t>室</w:t>
            </w:r>
            <w:proofErr w:type="gramEnd"/>
            <w:r>
              <w:rPr>
                <w:rFonts w:ascii="宋体" w:hAnsi="宋体" w:cs="宋体"/>
                <w:color w:val="000000"/>
                <w:sz w:val="20"/>
                <w:lang w:bidi="ar"/>
              </w:rPr>
              <w:t>后续时间的上课情况；</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726F376"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C56DD44"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B736D05" w14:textId="77777777" w:rsidR="00726C1C" w:rsidRDefault="00726C1C">
            <w:pPr>
              <w:jc w:val="center"/>
              <w:rPr>
                <w:rFonts w:ascii="宋体" w:hAnsi="宋体" w:cs="宋体"/>
                <w:color w:val="000000"/>
                <w:sz w:val="20"/>
              </w:rPr>
            </w:pPr>
          </w:p>
        </w:tc>
      </w:tr>
      <w:tr w:rsidR="00726C1C" w14:paraId="08509DE4"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94866D5"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99DFA41"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C9679A2"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（6）</w:t>
            </w:r>
            <w:r>
              <w:rPr>
                <w:rFonts w:ascii="宋体" w:hAnsi="宋体" w:cs="宋体"/>
                <w:color w:val="000000"/>
                <w:sz w:val="20"/>
                <w:lang w:bidi="ar"/>
              </w:rPr>
              <w:t>考勤：</w:t>
            </w:r>
            <w:proofErr w:type="gramStart"/>
            <w:r>
              <w:rPr>
                <w:rFonts w:ascii="宋体" w:hAnsi="宋体" w:cs="宋体"/>
                <w:color w:val="000000"/>
                <w:sz w:val="20"/>
                <w:lang w:bidi="ar"/>
              </w:rPr>
              <w:t>需支持</w:t>
            </w:r>
            <w:proofErr w:type="gramEnd"/>
            <w:r>
              <w:rPr>
                <w:rFonts w:ascii="宋体" w:hAnsi="宋体" w:cs="宋体"/>
                <w:color w:val="000000"/>
                <w:sz w:val="20"/>
                <w:lang w:bidi="ar"/>
              </w:rPr>
              <w:t>通过人脸识别、</w:t>
            </w:r>
            <w:proofErr w:type="gramStart"/>
            <w:r>
              <w:rPr>
                <w:rFonts w:ascii="宋体" w:hAnsi="宋体" w:cs="宋体"/>
                <w:color w:val="000000"/>
                <w:sz w:val="20"/>
                <w:lang w:bidi="ar"/>
              </w:rPr>
              <w:t>扫二维</w:t>
            </w:r>
            <w:proofErr w:type="gramEnd"/>
            <w:r>
              <w:rPr>
                <w:rFonts w:ascii="宋体" w:hAnsi="宋体" w:cs="宋体"/>
                <w:color w:val="000000"/>
                <w:sz w:val="20"/>
                <w:lang w:bidi="ar"/>
              </w:rPr>
              <w:t>码、刷卡等方式进行身份认证完成课程考勤；</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3C53CE0"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20BD557D"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A855668" w14:textId="77777777" w:rsidR="00726C1C" w:rsidRDefault="00726C1C">
            <w:pPr>
              <w:jc w:val="center"/>
              <w:rPr>
                <w:rFonts w:ascii="宋体" w:hAnsi="宋体" w:cs="宋体"/>
                <w:color w:val="000000"/>
                <w:sz w:val="20"/>
              </w:rPr>
            </w:pPr>
          </w:p>
        </w:tc>
      </w:tr>
      <w:tr w:rsidR="00726C1C" w14:paraId="21C6A299"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7C5D998"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C3964A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0D80D1F"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（7）</w:t>
            </w:r>
            <w:r>
              <w:rPr>
                <w:rFonts w:ascii="宋体" w:hAnsi="宋体" w:cs="宋体"/>
                <w:color w:val="000000"/>
                <w:sz w:val="20"/>
                <w:lang w:bidi="ar"/>
              </w:rPr>
              <w:t>开门：</w:t>
            </w:r>
            <w:proofErr w:type="gramStart"/>
            <w:r>
              <w:rPr>
                <w:rFonts w:ascii="宋体" w:hAnsi="宋体" w:cs="宋体"/>
                <w:color w:val="000000"/>
                <w:sz w:val="20"/>
                <w:lang w:bidi="ar"/>
              </w:rPr>
              <w:t>需支持</w:t>
            </w:r>
            <w:proofErr w:type="gramEnd"/>
            <w:r>
              <w:rPr>
                <w:rFonts w:ascii="宋体" w:hAnsi="宋体" w:cs="宋体"/>
                <w:color w:val="000000"/>
                <w:sz w:val="20"/>
                <w:lang w:bidi="ar"/>
              </w:rPr>
              <w:t>外接智能门锁实现主讲人认证开门功能；</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B7C5B04"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4CBC92DA"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795A8C55" w14:textId="77777777" w:rsidR="00726C1C" w:rsidRDefault="00726C1C">
            <w:pPr>
              <w:jc w:val="center"/>
              <w:rPr>
                <w:rFonts w:ascii="宋体" w:hAnsi="宋体" w:cs="宋体"/>
                <w:color w:val="000000"/>
                <w:sz w:val="20"/>
              </w:rPr>
            </w:pPr>
          </w:p>
        </w:tc>
      </w:tr>
      <w:tr w:rsidR="00726C1C" w14:paraId="02E880AD"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5C589C06"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E668738"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E5E3E8B"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（8）</w:t>
            </w:r>
            <w:r>
              <w:rPr>
                <w:rFonts w:ascii="宋体" w:hAnsi="宋体" w:cs="宋体"/>
                <w:color w:val="000000"/>
                <w:sz w:val="20"/>
                <w:lang w:bidi="ar"/>
              </w:rPr>
              <w:t>为保证软件的兼容性，需与</w:t>
            </w:r>
            <w:proofErr w:type="gramStart"/>
            <w:r>
              <w:rPr>
                <w:rFonts w:ascii="宋体" w:hAnsi="宋体" w:cs="宋体"/>
                <w:color w:val="000000"/>
                <w:sz w:val="20"/>
                <w:lang w:bidi="ar"/>
              </w:rPr>
              <w:t>电子班牌同</w:t>
            </w:r>
            <w:proofErr w:type="gramEnd"/>
            <w:r>
              <w:rPr>
                <w:rFonts w:ascii="宋体" w:hAnsi="宋体" w:cs="宋体"/>
                <w:color w:val="000000"/>
                <w:sz w:val="20"/>
                <w:lang w:bidi="ar"/>
              </w:rPr>
              <w:t>一品牌，提交产品来源渠道合法的证明文件。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092341D"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3E5F94D"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899E4BA" w14:textId="77777777" w:rsidR="00726C1C" w:rsidRDefault="00726C1C">
            <w:pPr>
              <w:jc w:val="center"/>
              <w:rPr>
                <w:rFonts w:ascii="宋体" w:hAnsi="宋体" w:cs="宋体"/>
                <w:color w:val="000000"/>
                <w:sz w:val="20"/>
              </w:rPr>
            </w:pPr>
          </w:p>
        </w:tc>
      </w:tr>
      <w:tr w:rsidR="00726C1C" w14:paraId="7AA09F5F" w14:textId="77777777">
        <w:trPr>
          <w:trHeight w:val="535"/>
        </w:trPr>
        <w:tc>
          <w:tcPr>
            <w:tcW w:w="235" w:type="pct"/>
            <w:vMerge w:val="restart"/>
            <w:tcBorders>
              <w:top w:val="single" w:sz="4" w:space="0" w:color="000000"/>
              <w:left w:val="single" w:sz="4" w:space="0" w:color="000000"/>
              <w:bottom w:val="single" w:sz="4" w:space="0" w:color="000000"/>
              <w:right w:val="single" w:sz="4" w:space="0" w:color="000000"/>
            </w:tcBorders>
            <w:vAlign w:val="center"/>
          </w:tcPr>
          <w:p w14:paraId="2C9D1CCE"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lastRenderedPageBreak/>
              <w:t>2</w:t>
            </w:r>
            <w:r>
              <w:rPr>
                <w:rFonts w:ascii="宋体" w:hAnsi="宋体" w:cs="宋体"/>
                <w:color w:val="000000"/>
                <w:kern w:val="0"/>
                <w:sz w:val="20"/>
                <w:lang w:bidi="ar"/>
              </w:rPr>
              <w:t>2</w:t>
            </w:r>
          </w:p>
        </w:tc>
        <w:tc>
          <w:tcPr>
            <w:tcW w:w="331" w:type="pct"/>
            <w:vMerge w:val="restart"/>
            <w:tcBorders>
              <w:top w:val="single" w:sz="4" w:space="0" w:color="000000"/>
              <w:left w:val="single" w:sz="4" w:space="0" w:color="000000"/>
              <w:bottom w:val="single" w:sz="4" w:space="0" w:color="000000"/>
              <w:right w:val="single" w:sz="4" w:space="0" w:color="000000"/>
            </w:tcBorders>
            <w:vAlign w:val="center"/>
          </w:tcPr>
          <w:p w14:paraId="2266C7E8"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系统发布平台</w:t>
            </w:r>
          </w:p>
        </w:tc>
        <w:tc>
          <w:tcPr>
            <w:tcW w:w="3437" w:type="pct"/>
            <w:tcBorders>
              <w:top w:val="single" w:sz="4" w:space="0" w:color="000000"/>
              <w:left w:val="single" w:sz="4" w:space="0" w:color="000000"/>
              <w:bottom w:val="single" w:sz="4" w:space="0" w:color="000000"/>
              <w:right w:val="single" w:sz="4" w:space="0" w:color="000000"/>
            </w:tcBorders>
            <w:vAlign w:val="center"/>
          </w:tcPr>
          <w:p w14:paraId="5C0FDB2F"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sz w:val="20"/>
                <w:lang w:bidi="ar"/>
              </w:rPr>
              <w:t>系统需采用B/S架构设计，支持国产化操作系统、国产化数据库、国产化服务器环境本地化部署；</w:t>
            </w:r>
          </w:p>
        </w:tc>
        <w:tc>
          <w:tcPr>
            <w:tcW w:w="235" w:type="pct"/>
            <w:vMerge w:val="restart"/>
            <w:tcBorders>
              <w:top w:val="single" w:sz="4" w:space="0" w:color="000000"/>
              <w:left w:val="single" w:sz="4" w:space="0" w:color="000000"/>
              <w:bottom w:val="single" w:sz="4" w:space="0" w:color="000000"/>
              <w:right w:val="single" w:sz="4" w:space="0" w:color="000000"/>
            </w:tcBorders>
            <w:noWrap/>
            <w:vAlign w:val="center"/>
          </w:tcPr>
          <w:p w14:paraId="675873FC"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36" w:type="pct"/>
            <w:vMerge w:val="restart"/>
            <w:tcBorders>
              <w:top w:val="single" w:sz="4" w:space="0" w:color="000000"/>
              <w:left w:val="single" w:sz="4" w:space="0" w:color="000000"/>
              <w:bottom w:val="single" w:sz="4" w:space="0" w:color="000000"/>
              <w:right w:val="single" w:sz="4" w:space="0" w:color="000000"/>
            </w:tcBorders>
            <w:vAlign w:val="center"/>
          </w:tcPr>
          <w:p w14:paraId="4766898D"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套</w:t>
            </w:r>
          </w:p>
        </w:tc>
        <w:tc>
          <w:tcPr>
            <w:tcW w:w="523" w:type="pct"/>
            <w:vMerge w:val="restart"/>
            <w:tcBorders>
              <w:top w:val="single" w:sz="4" w:space="0" w:color="000000"/>
              <w:left w:val="single" w:sz="4" w:space="0" w:color="000000"/>
              <w:bottom w:val="single" w:sz="4" w:space="0" w:color="000000"/>
              <w:right w:val="single" w:sz="4" w:space="0" w:color="000000"/>
            </w:tcBorders>
            <w:vAlign w:val="center"/>
          </w:tcPr>
          <w:p w14:paraId="43B7BB7E"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w:t>
            </w:r>
          </w:p>
        </w:tc>
      </w:tr>
      <w:tr w:rsidR="00726C1C" w14:paraId="00027465"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7F0EEE1A"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AD15F8A"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D4B3A53"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系统具备统一管理后台、工作平台，为了保证系统兼容性，要求统一管理后台、工作平台、电子</w:t>
            </w:r>
            <w:proofErr w:type="gramStart"/>
            <w:r>
              <w:rPr>
                <w:rFonts w:ascii="宋体" w:hAnsi="宋体" w:cs="宋体"/>
                <w:color w:val="000000"/>
                <w:sz w:val="20"/>
                <w:lang w:bidi="ar"/>
              </w:rPr>
              <w:t>班牌前端</w:t>
            </w:r>
            <w:proofErr w:type="gramEnd"/>
            <w:r>
              <w:rPr>
                <w:rFonts w:ascii="宋体" w:hAnsi="宋体" w:cs="宋体"/>
                <w:color w:val="000000"/>
                <w:sz w:val="20"/>
                <w:lang w:bidi="ar"/>
              </w:rPr>
              <w:t>软件为同一品牌；</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A097278"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37794A26"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31E6481" w14:textId="77777777" w:rsidR="00726C1C" w:rsidRDefault="00726C1C">
            <w:pPr>
              <w:jc w:val="center"/>
              <w:rPr>
                <w:rFonts w:ascii="宋体" w:hAnsi="宋体" w:cs="宋体"/>
                <w:color w:val="000000"/>
                <w:sz w:val="20"/>
              </w:rPr>
            </w:pPr>
          </w:p>
        </w:tc>
      </w:tr>
      <w:tr w:rsidR="00726C1C" w14:paraId="23A904E9"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7937FDC3"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40F0F15"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00C2A054"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支持多种素材形式，包括图片、网页、视频、HTML5页面、通知、固定模板等，通知支持word文档和PDF文档上传；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58D6831"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CE30A0C"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D056965" w14:textId="77777777" w:rsidR="00726C1C" w:rsidRDefault="00726C1C">
            <w:pPr>
              <w:jc w:val="center"/>
              <w:rPr>
                <w:rFonts w:ascii="宋体" w:hAnsi="宋体" w:cs="宋体"/>
                <w:color w:val="000000"/>
                <w:sz w:val="20"/>
              </w:rPr>
            </w:pPr>
          </w:p>
        </w:tc>
      </w:tr>
      <w:tr w:rsidR="00726C1C" w14:paraId="02C4DCF1" w14:textId="77777777">
        <w:trPr>
          <w:trHeight w:val="8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262E217C"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2C7466C"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1E575CD"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具备素材上传审核机制，素材需要审核通过后才可以进行对外发布，每个素材具备生命周期的全记录，可查询上传时间、审核通过时间、素材发布明细等（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AE507C6"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F6809A6"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5471386" w14:textId="77777777" w:rsidR="00726C1C" w:rsidRDefault="00726C1C">
            <w:pPr>
              <w:jc w:val="center"/>
              <w:rPr>
                <w:rFonts w:ascii="宋体" w:hAnsi="宋体" w:cs="宋体"/>
                <w:color w:val="000000"/>
                <w:sz w:val="20"/>
              </w:rPr>
            </w:pPr>
          </w:p>
        </w:tc>
      </w:tr>
      <w:tr w:rsidR="00726C1C" w14:paraId="5B6BE1FC"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555CB42F"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079567A"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9F76A47"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（5）</w:t>
            </w:r>
            <w:r>
              <w:rPr>
                <w:rFonts w:ascii="宋体" w:hAnsi="宋体" w:cs="宋体"/>
                <w:color w:val="000000"/>
                <w:sz w:val="20"/>
                <w:lang w:bidi="ar"/>
              </w:rPr>
              <w:t>系统支持对终端界面进行预览，可以显示当前位置、</w:t>
            </w:r>
            <w:proofErr w:type="spellStart"/>
            <w:r>
              <w:rPr>
                <w:rFonts w:ascii="宋体" w:hAnsi="宋体" w:cs="宋体"/>
                <w:color w:val="000000"/>
                <w:sz w:val="20"/>
                <w:lang w:bidi="ar"/>
              </w:rPr>
              <w:t>ip</w:t>
            </w:r>
            <w:proofErr w:type="spellEnd"/>
            <w:r>
              <w:rPr>
                <w:rFonts w:ascii="宋体" w:hAnsi="宋体" w:cs="宋体"/>
                <w:color w:val="000000"/>
                <w:sz w:val="20"/>
                <w:lang w:bidi="ar"/>
              </w:rPr>
              <w:t>地址、离线/在线状态和当前正在播放的画面；</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3B4E51C"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DC6294F"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62B6FC6" w14:textId="77777777" w:rsidR="00726C1C" w:rsidRDefault="00726C1C">
            <w:pPr>
              <w:jc w:val="center"/>
              <w:rPr>
                <w:rFonts w:ascii="宋体" w:hAnsi="宋体" w:cs="宋体"/>
                <w:color w:val="000000"/>
                <w:sz w:val="20"/>
              </w:rPr>
            </w:pPr>
          </w:p>
        </w:tc>
      </w:tr>
      <w:tr w:rsidR="00726C1C" w14:paraId="21B5D61C" w14:textId="77777777">
        <w:trPr>
          <w:trHeight w:val="56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4C95F55"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C5B111A"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CABE863"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（6）</w:t>
            </w:r>
            <w:r>
              <w:rPr>
                <w:rFonts w:ascii="宋体" w:hAnsi="宋体" w:cs="宋体"/>
                <w:color w:val="000000"/>
                <w:sz w:val="20"/>
                <w:lang w:bidi="ar"/>
              </w:rPr>
              <w:t>系统</w:t>
            </w:r>
            <w:proofErr w:type="gramStart"/>
            <w:r>
              <w:rPr>
                <w:rFonts w:ascii="宋体" w:hAnsi="宋体" w:cs="宋体"/>
                <w:color w:val="000000"/>
                <w:sz w:val="20"/>
                <w:lang w:bidi="ar"/>
              </w:rPr>
              <w:t>需支持</w:t>
            </w:r>
            <w:proofErr w:type="gramEnd"/>
            <w:r>
              <w:rPr>
                <w:rFonts w:ascii="宋体" w:hAnsi="宋体" w:cs="宋体"/>
                <w:color w:val="000000"/>
                <w:sz w:val="20"/>
                <w:lang w:bidi="ar"/>
              </w:rPr>
              <w:t>对电子</w:t>
            </w:r>
            <w:proofErr w:type="gramStart"/>
            <w:r>
              <w:rPr>
                <w:rFonts w:ascii="宋体" w:hAnsi="宋体" w:cs="宋体"/>
                <w:color w:val="000000"/>
                <w:sz w:val="20"/>
                <w:lang w:bidi="ar"/>
              </w:rPr>
              <w:t>班牌功能</w:t>
            </w:r>
            <w:proofErr w:type="gramEnd"/>
            <w:r>
              <w:rPr>
                <w:rFonts w:ascii="宋体" w:hAnsi="宋体" w:cs="宋体"/>
                <w:color w:val="000000"/>
                <w:sz w:val="20"/>
                <w:lang w:bidi="ar"/>
              </w:rPr>
              <w:t>进行细项设置，包含霸屏、锁屏、头像隐藏、功能隐藏等（提供检验检测中心所出具的权威检测报告复印件并加盖厂家公章）；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9FF04EB"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76C74E0"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76CC967B" w14:textId="77777777" w:rsidR="00726C1C" w:rsidRDefault="00726C1C">
            <w:pPr>
              <w:jc w:val="center"/>
              <w:rPr>
                <w:rFonts w:ascii="宋体" w:hAnsi="宋体" w:cs="宋体"/>
                <w:color w:val="000000"/>
                <w:sz w:val="20"/>
              </w:rPr>
            </w:pPr>
          </w:p>
        </w:tc>
      </w:tr>
      <w:tr w:rsidR="00726C1C" w14:paraId="66EE108E"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57E3B987"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6514336"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068C604A"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（7）</w:t>
            </w:r>
            <w:r>
              <w:rPr>
                <w:rFonts w:ascii="宋体" w:hAnsi="宋体" w:cs="宋体"/>
                <w:color w:val="000000"/>
                <w:sz w:val="20"/>
                <w:lang w:bidi="ar"/>
              </w:rPr>
              <w:t>定时开关机：可以自定义</w:t>
            </w:r>
            <w:proofErr w:type="gramStart"/>
            <w:r>
              <w:rPr>
                <w:rFonts w:ascii="宋体" w:hAnsi="宋体" w:cs="宋体"/>
                <w:color w:val="000000"/>
                <w:sz w:val="20"/>
                <w:lang w:bidi="ar"/>
              </w:rPr>
              <w:t>电子班牌的</w:t>
            </w:r>
            <w:proofErr w:type="gramEnd"/>
            <w:r>
              <w:rPr>
                <w:rFonts w:ascii="宋体" w:hAnsi="宋体" w:cs="宋体"/>
                <w:color w:val="000000"/>
                <w:sz w:val="20"/>
                <w:lang w:bidi="ar"/>
              </w:rPr>
              <w:t>定时开关机时间，具备按天一致和按周自定义两种方式；</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5256990D"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F3A5AF7"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CC0AE5D" w14:textId="77777777" w:rsidR="00726C1C" w:rsidRDefault="00726C1C">
            <w:pPr>
              <w:jc w:val="center"/>
              <w:rPr>
                <w:rFonts w:ascii="宋体" w:hAnsi="宋体" w:cs="宋体"/>
                <w:color w:val="000000"/>
                <w:sz w:val="20"/>
              </w:rPr>
            </w:pPr>
          </w:p>
        </w:tc>
      </w:tr>
      <w:tr w:rsidR="00726C1C" w14:paraId="712F2E26"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55FE1191"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EF4DCCB"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2C7078C"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（8）</w:t>
            </w:r>
            <w:r>
              <w:rPr>
                <w:rFonts w:ascii="宋体" w:hAnsi="宋体" w:cs="宋体"/>
                <w:color w:val="000000"/>
                <w:sz w:val="20"/>
                <w:lang w:bidi="ar"/>
              </w:rPr>
              <w:t>权限配置：系统支持可</w:t>
            </w:r>
            <w:proofErr w:type="gramStart"/>
            <w:r>
              <w:rPr>
                <w:rFonts w:ascii="宋体" w:hAnsi="宋体" w:cs="宋体"/>
                <w:color w:val="000000"/>
                <w:sz w:val="20"/>
                <w:lang w:bidi="ar"/>
              </w:rPr>
              <w:t>管理班牌的</w:t>
            </w:r>
            <w:proofErr w:type="gramEnd"/>
            <w:r>
              <w:rPr>
                <w:rFonts w:ascii="宋体" w:hAnsi="宋体" w:cs="宋体"/>
                <w:color w:val="000000"/>
                <w:sz w:val="20"/>
                <w:lang w:bidi="ar"/>
              </w:rPr>
              <w:t>细分设置，可设置到一人管理到一个具体点位的班牌，具备权限复制功能；</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87981B8"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38722CFC"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0F34A1C8" w14:textId="77777777" w:rsidR="00726C1C" w:rsidRDefault="00726C1C">
            <w:pPr>
              <w:jc w:val="center"/>
              <w:rPr>
                <w:rFonts w:ascii="宋体" w:hAnsi="宋体" w:cs="宋体"/>
                <w:color w:val="000000"/>
                <w:sz w:val="20"/>
              </w:rPr>
            </w:pPr>
          </w:p>
        </w:tc>
      </w:tr>
      <w:tr w:rsidR="00726C1C" w14:paraId="21008FF4" w14:textId="77777777">
        <w:trPr>
          <w:trHeight w:val="56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A0A665C"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C05A952"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03D76B8"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（9）</w:t>
            </w:r>
            <w:r>
              <w:rPr>
                <w:rFonts w:ascii="宋体" w:hAnsi="宋体" w:cs="宋体"/>
                <w:color w:val="000000"/>
                <w:sz w:val="20"/>
                <w:lang w:bidi="ar"/>
              </w:rPr>
              <w:t>参数配置：系统</w:t>
            </w:r>
            <w:proofErr w:type="gramStart"/>
            <w:r>
              <w:rPr>
                <w:rFonts w:ascii="宋体" w:hAnsi="宋体" w:cs="宋体"/>
                <w:color w:val="000000"/>
                <w:sz w:val="20"/>
                <w:lang w:bidi="ar"/>
              </w:rPr>
              <w:t>需支持</w:t>
            </w:r>
            <w:proofErr w:type="gramEnd"/>
            <w:r>
              <w:rPr>
                <w:rFonts w:ascii="宋体" w:hAnsi="宋体" w:cs="宋体"/>
                <w:color w:val="000000"/>
                <w:sz w:val="20"/>
                <w:lang w:bidi="ar"/>
              </w:rPr>
              <w:t>配置默认任务</w:t>
            </w:r>
            <w:proofErr w:type="gramStart"/>
            <w:r>
              <w:rPr>
                <w:rFonts w:ascii="宋体" w:hAnsi="宋体" w:cs="宋体"/>
                <w:color w:val="000000"/>
                <w:sz w:val="20"/>
                <w:lang w:bidi="ar"/>
              </w:rPr>
              <w:t>轮播持续</w:t>
            </w:r>
            <w:proofErr w:type="gramEnd"/>
            <w:r>
              <w:rPr>
                <w:rFonts w:ascii="宋体" w:hAnsi="宋体" w:cs="宋体"/>
                <w:color w:val="000000"/>
                <w:sz w:val="20"/>
                <w:lang w:bidi="ar"/>
              </w:rPr>
              <w:t>时长、上课可提前开门时间、预约人可提前开门时间、课程提前显示时间等（提供检验检测中心所出具的权威检测报告复印件并加盖厂家公章）；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11005912"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565D46A"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E92CE49" w14:textId="77777777" w:rsidR="00726C1C" w:rsidRDefault="00726C1C">
            <w:pPr>
              <w:jc w:val="center"/>
              <w:rPr>
                <w:rFonts w:ascii="宋体" w:hAnsi="宋体" w:cs="宋体"/>
                <w:color w:val="000000"/>
                <w:sz w:val="20"/>
              </w:rPr>
            </w:pPr>
          </w:p>
        </w:tc>
      </w:tr>
      <w:tr w:rsidR="00726C1C" w14:paraId="7410D92D"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2D9F376B"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01DCB0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203A0FE"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（10）</w:t>
            </w:r>
            <w:r>
              <w:rPr>
                <w:rFonts w:ascii="宋体" w:hAnsi="宋体" w:cs="宋体"/>
                <w:color w:val="000000"/>
                <w:sz w:val="20"/>
                <w:lang w:bidi="ar"/>
              </w:rPr>
              <w:t>菜单自定义：支持自定义增加、删除、修改电子</w:t>
            </w:r>
            <w:proofErr w:type="gramStart"/>
            <w:r>
              <w:rPr>
                <w:rFonts w:ascii="宋体" w:hAnsi="宋体" w:cs="宋体"/>
                <w:color w:val="000000"/>
                <w:sz w:val="20"/>
                <w:lang w:bidi="ar"/>
              </w:rPr>
              <w:t>班牌前端主</w:t>
            </w:r>
            <w:proofErr w:type="gramEnd"/>
            <w:r>
              <w:rPr>
                <w:rFonts w:ascii="宋体" w:hAnsi="宋体" w:cs="宋体"/>
                <w:color w:val="000000"/>
                <w:sz w:val="20"/>
                <w:lang w:bidi="ar"/>
              </w:rPr>
              <w:t>界面的菜单功能；支持自定义功能排序；</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0440000"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4BC0BDAA"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C390F68" w14:textId="77777777" w:rsidR="00726C1C" w:rsidRDefault="00726C1C">
            <w:pPr>
              <w:jc w:val="center"/>
              <w:rPr>
                <w:rFonts w:ascii="宋体" w:hAnsi="宋体" w:cs="宋体"/>
                <w:color w:val="000000"/>
                <w:sz w:val="20"/>
              </w:rPr>
            </w:pPr>
          </w:p>
        </w:tc>
      </w:tr>
      <w:tr w:rsidR="00726C1C" w14:paraId="6A0AB936" w14:textId="77777777">
        <w:trPr>
          <w:trHeight w:val="262"/>
        </w:trPr>
        <w:tc>
          <w:tcPr>
            <w:tcW w:w="235" w:type="pct"/>
            <w:vMerge/>
            <w:tcBorders>
              <w:top w:val="single" w:sz="4" w:space="0" w:color="000000"/>
              <w:left w:val="single" w:sz="4" w:space="0" w:color="000000"/>
              <w:bottom w:val="single" w:sz="4" w:space="0" w:color="000000"/>
              <w:right w:val="single" w:sz="4" w:space="0" w:color="000000"/>
            </w:tcBorders>
            <w:vAlign w:val="center"/>
          </w:tcPr>
          <w:p w14:paraId="45688FBB"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75EC07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90B6728"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（11）</w:t>
            </w:r>
            <w:r>
              <w:rPr>
                <w:rFonts w:ascii="宋体" w:hAnsi="宋体" w:cs="宋体"/>
                <w:color w:val="000000"/>
                <w:sz w:val="20"/>
                <w:lang w:bidi="ar"/>
              </w:rPr>
              <w:t>系统</w:t>
            </w:r>
            <w:proofErr w:type="gramStart"/>
            <w:r>
              <w:rPr>
                <w:rFonts w:ascii="宋体" w:hAnsi="宋体" w:cs="宋体"/>
                <w:color w:val="000000"/>
                <w:sz w:val="20"/>
                <w:lang w:bidi="ar"/>
              </w:rPr>
              <w:t>需支持</w:t>
            </w:r>
            <w:proofErr w:type="gramEnd"/>
            <w:r>
              <w:rPr>
                <w:rFonts w:ascii="宋体" w:hAnsi="宋体" w:cs="宋体"/>
                <w:color w:val="000000"/>
                <w:sz w:val="20"/>
                <w:lang w:bidi="ar"/>
              </w:rPr>
              <w:t>对视频、图片、文字、文件（包含word、pdf类型）、h5页面、网页、固定模板的终端点对点推送。纯文字的通知推送具备全屏推送和走马灯滚动推送两种模式，视频、图片推送采用本地存储播放技术，保证视频、图片播放时不会发生卡顿；支持多种素材组合轮播，可以设置每种类型素材的停留时间；</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5814B03"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7C2797FD"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5FEC650" w14:textId="77777777" w:rsidR="00726C1C" w:rsidRDefault="00726C1C">
            <w:pPr>
              <w:jc w:val="center"/>
              <w:rPr>
                <w:rFonts w:ascii="宋体" w:hAnsi="宋体" w:cs="宋体"/>
                <w:color w:val="000000"/>
                <w:sz w:val="20"/>
              </w:rPr>
            </w:pPr>
          </w:p>
        </w:tc>
      </w:tr>
      <w:tr w:rsidR="00726C1C" w14:paraId="02CEA73F" w14:textId="77777777">
        <w:trPr>
          <w:trHeight w:val="54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87037C4"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4182A4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E1BAC7A"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（12）</w:t>
            </w:r>
            <w:r>
              <w:rPr>
                <w:rFonts w:ascii="宋体" w:hAnsi="宋体" w:cs="宋体"/>
                <w:color w:val="000000"/>
                <w:sz w:val="20"/>
                <w:lang w:bidi="ar"/>
              </w:rPr>
              <w:t>▲系统</w:t>
            </w:r>
            <w:proofErr w:type="gramStart"/>
            <w:r>
              <w:rPr>
                <w:rFonts w:ascii="宋体" w:hAnsi="宋体" w:cs="宋体"/>
                <w:color w:val="000000"/>
                <w:sz w:val="20"/>
                <w:lang w:bidi="ar"/>
              </w:rPr>
              <w:t>需支持</w:t>
            </w:r>
            <w:proofErr w:type="gramEnd"/>
            <w:r>
              <w:rPr>
                <w:rFonts w:ascii="宋体" w:hAnsi="宋体" w:cs="宋体"/>
                <w:color w:val="000000"/>
                <w:sz w:val="20"/>
                <w:lang w:bidi="ar"/>
              </w:rPr>
              <w:t>创建课程，可按多个维度指定参会人员，支持多课程主题和内容的自定义添加（提供检验检测中心所出具的权威检测报告复印件并加盖厂家公章）；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6B4C2BA"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4F9F1D88"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263CBA95" w14:textId="77777777" w:rsidR="00726C1C" w:rsidRDefault="00726C1C">
            <w:pPr>
              <w:jc w:val="center"/>
              <w:rPr>
                <w:rFonts w:ascii="宋体" w:hAnsi="宋体" w:cs="宋体"/>
                <w:color w:val="000000"/>
                <w:sz w:val="20"/>
              </w:rPr>
            </w:pPr>
          </w:p>
        </w:tc>
      </w:tr>
      <w:tr w:rsidR="00726C1C" w14:paraId="4A434AB4"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4CF2C971"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926DEAE"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03396F8A"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（13）</w:t>
            </w:r>
            <w:r>
              <w:rPr>
                <w:rFonts w:ascii="宋体" w:hAnsi="宋体" w:cs="宋体"/>
                <w:color w:val="000000"/>
                <w:sz w:val="20"/>
                <w:lang w:bidi="ar"/>
              </w:rPr>
              <w:t>系统</w:t>
            </w:r>
            <w:proofErr w:type="gramStart"/>
            <w:r>
              <w:rPr>
                <w:rFonts w:ascii="宋体" w:hAnsi="宋体" w:cs="宋体"/>
                <w:color w:val="000000"/>
                <w:sz w:val="20"/>
                <w:lang w:bidi="ar"/>
              </w:rPr>
              <w:t>需支持</w:t>
            </w:r>
            <w:proofErr w:type="gramEnd"/>
            <w:r>
              <w:rPr>
                <w:rFonts w:ascii="宋体" w:hAnsi="宋体" w:cs="宋体"/>
                <w:color w:val="000000"/>
                <w:sz w:val="20"/>
                <w:lang w:bidi="ar"/>
              </w:rPr>
              <w:t>设置课程考勤提前开始时间；</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D78A8B2"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28EC8AE9"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599D9C0" w14:textId="77777777" w:rsidR="00726C1C" w:rsidRDefault="00726C1C">
            <w:pPr>
              <w:jc w:val="center"/>
              <w:rPr>
                <w:rFonts w:ascii="宋体" w:hAnsi="宋体" w:cs="宋体"/>
                <w:color w:val="000000"/>
                <w:sz w:val="20"/>
              </w:rPr>
            </w:pPr>
          </w:p>
        </w:tc>
      </w:tr>
      <w:tr w:rsidR="00726C1C" w14:paraId="55BB9EA6" w14:textId="77777777">
        <w:trPr>
          <w:trHeight w:val="31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295BED3"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5C6598E"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5665933"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（14）</w:t>
            </w:r>
            <w:r>
              <w:rPr>
                <w:rFonts w:ascii="宋体" w:hAnsi="宋体" w:cs="宋体"/>
                <w:color w:val="000000"/>
                <w:sz w:val="20"/>
                <w:lang w:bidi="ar"/>
              </w:rPr>
              <w:t>系统</w:t>
            </w:r>
            <w:proofErr w:type="gramStart"/>
            <w:r>
              <w:rPr>
                <w:rFonts w:ascii="宋体" w:hAnsi="宋体" w:cs="宋体"/>
                <w:color w:val="000000"/>
                <w:sz w:val="20"/>
                <w:lang w:bidi="ar"/>
              </w:rPr>
              <w:t>需支持</w:t>
            </w:r>
            <w:proofErr w:type="gramEnd"/>
            <w:r>
              <w:rPr>
                <w:rFonts w:ascii="宋体" w:hAnsi="宋体" w:cs="宋体"/>
                <w:color w:val="000000"/>
                <w:sz w:val="20"/>
                <w:lang w:bidi="ar"/>
              </w:rPr>
              <w:t>上传课程座位表；</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278F7B4"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25C3B019"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F4784B9" w14:textId="77777777" w:rsidR="00726C1C" w:rsidRDefault="00726C1C">
            <w:pPr>
              <w:jc w:val="center"/>
              <w:rPr>
                <w:rFonts w:ascii="宋体" w:hAnsi="宋体" w:cs="宋体"/>
                <w:color w:val="000000"/>
                <w:sz w:val="20"/>
              </w:rPr>
            </w:pPr>
          </w:p>
        </w:tc>
      </w:tr>
      <w:tr w:rsidR="00726C1C" w14:paraId="6BD58FF2" w14:textId="77777777">
        <w:trPr>
          <w:trHeight w:val="30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9C2204C"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75DBCDB"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222EEB4"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（15）</w:t>
            </w:r>
            <w:r>
              <w:rPr>
                <w:rFonts w:ascii="宋体" w:hAnsi="宋体" w:cs="宋体"/>
                <w:color w:val="000000"/>
                <w:sz w:val="20"/>
                <w:lang w:bidi="ar"/>
              </w:rPr>
              <w:t>可选配信息发布盒，通过电视、大屏一体机、信息查询机等终端设备进行展示；</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412C64BB"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F211ECB"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4A728D1" w14:textId="77777777" w:rsidR="00726C1C" w:rsidRDefault="00726C1C">
            <w:pPr>
              <w:jc w:val="center"/>
              <w:rPr>
                <w:rFonts w:ascii="宋体" w:hAnsi="宋体" w:cs="宋体"/>
                <w:color w:val="000000"/>
                <w:sz w:val="20"/>
              </w:rPr>
            </w:pPr>
          </w:p>
        </w:tc>
      </w:tr>
      <w:tr w:rsidR="00726C1C" w14:paraId="4A503E7B" w14:textId="77777777">
        <w:trPr>
          <w:trHeight w:val="5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7B0035B0"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5218AE07"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7D91D95"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（16）</w:t>
            </w:r>
            <w:r>
              <w:rPr>
                <w:rFonts w:ascii="宋体" w:hAnsi="宋体" w:cs="宋体"/>
                <w:color w:val="000000"/>
                <w:sz w:val="20"/>
                <w:lang w:bidi="ar"/>
              </w:rPr>
              <w:t>▲索引信息：</w:t>
            </w:r>
            <w:proofErr w:type="gramStart"/>
            <w:r>
              <w:rPr>
                <w:rFonts w:ascii="宋体" w:hAnsi="宋体" w:cs="宋体"/>
                <w:color w:val="000000"/>
                <w:sz w:val="20"/>
                <w:lang w:bidi="ar"/>
              </w:rPr>
              <w:t>包括场</w:t>
            </w:r>
            <w:proofErr w:type="gramEnd"/>
            <w:r>
              <w:rPr>
                <w:rFonts w:ascii="宋体" w:hAnsi="宋体" w:cs="宋体"/>
                <w:color w:val="000000"/>
                <w:sz w:val="20"/>
                <w:lang w:bidi="ar"/>
              </w:rPr>
              <w:t>室名称、位置、使用状态等信息，其中使用状态包括占用、空闲，支持自定义状态（提供检验检测中心所出具的权威检测报告复印件并加盖厂家公章）；</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F50AB33"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54C4CE12"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D225CD6" w14:textId="77777777" w:rsidR="00726C1C" w:rsidRDefault="00726C1C">
            <w:pPr>
              <w:jc w:val="center"/>
              <w:rPr>
                <w:rFonts w:ascii="宋体" w:hAnsi="宋体" w:cs="宋体"/>
                <w:color w:val="000000"/>
                <w:sz w:val="20"/>
              </w:rPr>
            </w:pPr>
          </w:p>
        </w:tc>
      </w:tr>
      <w:tr w:rsidR="00726C1C" w14:paraId="2ED75E98"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0379CC21"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7298C07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91D6595"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（17）</w:t>
            </w:r>
            <w:r>
              <w:rPr>
                <w:rFonts w:ascii="宋体" w:hAnsi="宋体" w:cs="宋体"/>
                <w:color w:val="000000"/>
                <w:sz w:val="20"/>
                <w:lang w:bidi="ar"/>
              </w:rPr>
              <w:t>楼层教室</w:t>
            </w:r>
            <w:proofErr w:type="gramStart"/>
            <w:r>
              <w:rPr>
                <w:rFonts w:ascii="宋体" w:hAnsi="宋体" w:cs="宋体"/>
                <w:color w:val="000000"/>
                <w:sz w:val="20"/>
                <w:lang w:bidi="ar"/>
              </w:rPr>
              <w:t>室</w:t>
            </w:r>
            <w:proofErr w:type="gramEnd"/>
            <w:r>
              <w:rPr>
                <w:rFonts w:ascii="宋体" w:hAnsi="宋体" w:cs="宋体"/>
                <w:color w:val="000000"/>
                <w:sz w:val="20"/>
                <w:lang w:bidi="ar"/>
              </w:rPr>
              <w:t>索引：展示本层楼所教室</w:t>
            </w:r>
            <w:proofErr w:type="gramStart"/>
            <w:r>
              <w:rPr>
                <w:rFonts w:ascii="宋体" w:hAnsi="宋体" w:cs="宋体"/>
                <w:color w:val="000000"/>
                <w:sz w:val="20"/>
                <w:lang w:bidi="ar"/>
              </w:rPr>
              <w:t>室</w:t>
            </w:r>
            <w:proofErr w:type="gramEnd"/>
            <w:r>
              <w:rPr>
                <w:rFonts w:ascii="宋体" w:hAnsi="宋体" w:cs="宋体"/>
                <w:color w:val="000000"/>
                <w:sz w:val="20"/>
                <w:lang w:bidi="ar"/>
              </w:rPr>
              <w:t>，全天的使用情况状态；</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27CEEDCE"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4885C829"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4F5C9BF1" w14:textId="77777777" w:rsidR="00726C1C" w:rsidRDefault="00726C1C">
            <w:pPr>
              <w:jc w:val="center"/>
              <w:rPr>
                <w:rFonts w:ascii="宋体" w:hAnsi="宋体" w:cs="宋体"/>
                <w:color w:val="000000"/>
                <w:sz w:val="20"/>
              </w:rPr>
            </w:pPr>
          </w:p>
        </w:tc>
      </w:tr>
      <w:tr w:rsidR="00726C1C" w14:paraId="0B18FDC6"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754B23B"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27464013"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D14ED0C"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（18）</w:t>
            </w:r>
            <w:r>
              <w:rPr>
                <w:rFonts w:ascii="宋体" w:hAnsi="宋体" w:cs="宋体"/>
                <w:color w:val="000000"/>
                <w:sz w:val="20"/>
                <w:lang w:bidi="ar"/>
              </w:rPr>
              <w:t>楼栋教室</w:t>
            </w:r>
            <w:proofErr w:type="gramStart"/>
            <w:r>
              <w:rPr>
                <w:rFonts w:ascii="宋体" w:hAnsi="宋体" w:cs="宋体"/>
                <w:color w:val="000000"/>
                <w:sz w:val="20"/>
                <w:lang w:bidi="ar"/>
              </w:rPr>
              <w:t>室</w:t>
            </w:r>
            <w:proofErr w:type="gramEnd"/>
            <w:r>
              <w:rPr>
                <w:rFonts w:ascii="宋体" w:hAnsi="宋体" w:cs="宋体"/>
                <w:color w:val="000000"/>
                <w:sz w:val="20"/>
                <w:lang w:bidi="ar"/>
              </w:rPr>
              <w:t>索引：展示本栋楼所有场室，当前时间的使用状态；</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6D6BE86"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6757FA5C"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352C99E7" w14:textId="77777777" w:rsidR="00726C1C" w:rsidRDefault="00726C1C">
            <w:pPr>
              <w:jc w:val="center"/>
              <w:rPr>
                <w:rFonts w:ascii="宋体" w:hAnsi="宋体" w:cs="宋体"/>
                <w:color w:val="000000"/>
                <w:sz w:val="20"/>
              </w:rPr>
            </w:pPr>
          </w:p>
        </w:tc>
      </w:tr>
      <w:tr w:rsidR="00726C1C" w14:paraId="4CAEFEB3"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58CC5A03"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32A61110"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27E962D6"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（19）</w:t>
            </w:r>
            <w:r>
              <w:rPr>
                <w:rFonts w:ascii="宋体" w:hAnsi="宋体" w:cs="宋体"/>
                <w:color w:val="000000"/>
                <w:sz w:val="20"/>
                <w:lang w:bidi="ar"/>
              </w:rPr>
              <w:t>使用情况统计：当前本栋楼的使用情况以百分比方式进行呈现；</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3F818548"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66E2F751"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2C36C84D" w14:textId="77777777" w:rsidR="00726C1C" w:rsidRDefault="00726C1C">
            <w:pPr>
              <w:jc w:val="center"/>
              <w:rPr>
                <w:rFonts w:ascii="宋体" w:hAnsi="宋体" w:cs="宋体"/>
                <w:color w:val="000000"/>
                <w:sz w:val="20"/>
              </w:rPr>
            </w:pPr>
          </w:p>
        </w:tc>
      </w:tr>
      <w:tr w:rsidR="00726C1C" w14:paraId="1E7BE5AB"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706DF2DD"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450B0052"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2182354"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（20）</w:t>
            </w:r>
            <w:r>
              <w:rPr>
                <w:rFonts w:ascii="宋体" w:hAnsi="宋体" w:cs="宋体"/>
                <w:color w:val="000000"/>
                <w:sz w:val="20"/>
                <w:lang w:bidi="ar"/>
              </w:rPr>
              <w:t>服务电话：支持自定义服务电话和服务机构名称，可提供</w:t>
            </w:r>
            <w:proofErr w:type="gramStart"/>
            <w:r>
              <w:rPr>
                <w:rFonts w:ascii="宋体" w:hAnsi="宋体" w:cs="宋体"/>
                <w:color w:val="000000"/>
                <w:sz w:val="20"/>
                <w:lang w:bidi="ar"/>
              </w:rPr>
              <w:t>二维码进行</w:t>
            </w:r>
            <w:proofErr w:type="gramEnd"/>
            <w:r>
              <w:rPr>
                <w:rFonts w:ascii="宋体" w:hAnsi="宋体" w:cs="宋体"/>
                <w:color w:val="000000"/>
                <w:sz w:val="20"/>
                <w:lang w:bidi="ar"/>
              </w:rPr>
              <w:t>相关信息的获取；</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031029AE"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1E1BBBB9"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28FD74F0" w14:textId="77777777" w:rsidR="00726C1C" w:rsidRDefault="00726C1C">
            <w:pPr>
              <w:jc w:val="center"/>
              <w:rPr>
                <w:rFonts w:ascii="宋体" w:hAnsi="宋体" w:cs="宋体"/>
                <w:color w:val="000000"/>
                <w:sz w:val="20"/>
              </w:rPr>
            </w:pPr>
          </w:p>
        </w:tc>
      </w:tr>
      <w:tr w:rsidR="00726C1C" w14:paraId="24F74706"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122699BB"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6DE44EC8"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AAF432B"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（21）</w:t>
            </w:r>
            <w:r>
              <w:rPr>
                <w:rFonts w:ascii="宋体" w:hAnsi="宋体" w:cs="宋体"/>
                <w:color w:val="000000"/>
                <w:sz w:val="20"/>
                <w:lang w:bidi="ar"/>
              </w:rPr>
              <w:t>索引设置：系统支持指定需要在楼栋索引功能中需要显示的房间类别；</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0B0B3D8"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75F03C88"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1C4F3029" w14:textId="77777777" w:rsidR="00726C1C" w:rsidRDefault="00726C1C">
            <w:pPr>
              <w:jc w:val="center"/>
              <w:rPr>
                <w:rFonts w:ascii="宋体" w:hAnsi="宋体" w:cs="宋体"/>
                <w:color w:val="000000"/>
                <w:sz w:val="20"/>
              </w:rPr>
            </w:pPr>
          </w:p>
        </w:tc>
      </w:tr>
      <w:tr w:rsidR="00726C1C" w14:paraId="50F44595" w14:textId="77777777">
        <w:trPr>
          <w:trHeight w:val="280"/>
        </w:trPr>
        <w:tc>
          <w:tcPr>
            <w:tcW w:w="235" w:type="pct"/>
            <w:vMerge/>
            <w:tcBorders>
              <w:top w:val="single" w:sz="4" w:space="0" w:color="000000"/>
              <w:left w:val="single" w:sz="4" w:space="0" w:color="000000"/>
              <w:bottom w:val="single" w:sz="4" w:space="0" w:color="000000"/>
              <w:right w:val="single" w:sz="4" w:space="0" w:color="000000"/>
            </w:tcBorders>
            <w:vAlign w:val="center"/>
          </w:tcPr>
          <w:p w14:paraId="3D6C7883"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05581070"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E7B39CF"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（22）</w:t>
            </w:r>
            <w:r>
              <w:rPr>
                <w:rFonts w:ascii="宋体" w:hAnsi="宋体" w:cs="宋体"/>
                <w:color w:val="000000"/>
                <w:sz w:val="20"/>
                <w:lang w:bidi="ar"/>
              </w:rPr>
              <w:t>▲平台需要通过信息安全等级保护二级及以上，提供等级保护证书；</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7865789D"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67D104A3"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58ABC6BE" w14:textId="77777777" w:rsidR="00726C1C" w:rsidRDefault="00726C1C">
            <w:pPr>
              <w:jc w:val="center"/>
              <w:rPr>
                <w:rFonts w:ascii="宋体" w:hAnsi="宋体" w:cs="宋体"/>
                <w:color w:val="000000"/>
                <w:sz w:val="20"/>
              </w:rPr>
            </w:pPr>
          </w:p>
        </w:tc>
      </w:tr>
      <w:tr w:rsidR="00726C1C" w14:paraId="2A5940B1" w14:textId="77777777">
        <w:trPr>
          <w:trHeight w:val="535"/>
        </w:trPr>
        <w:tc>
          <w:tcPr>
            <w:tcW w:w="235" w:type="pct"/>
            <w:vMerge/>
            <w:tcBorders>
              <w:top w:val="single" w:sz="4" w:space="0" w:color="000000"/>
              <w:left w:val="single" w:sz="4" w:space="0" w:color="000000"/>
              <w:bottom w:val="single" w:sz="4" w:space="0" w:color="000000"/>
              <w:right w:val="single" w:sz="4" w:space="0" w:color="000000"/>
            </w:tcBorders>
            <w:vAlign w:val="center"/>
          </w:tcPr>
          <w:p w14:paraId="461E47CF" w14:textId="77777777" w:rsidR="00726C1C" w:rsidRDefault="00726C1C">
            <w:pPr>
              <w:jc w:val="center"/>
              <w:rPr>
                <w:rFonts w:ascii="宋体" w:hAnsi="宋体" w:cs="宋体"/>
                <w:color w:val="000000"/>
                <w:sz w:val="20"/>
              </w:rPr>
            </w:pPr>
          </w:p>
        </w:tc>
        <w:tc>
          <w:tcPr>
            <w:tcW w:w="331" w:type="pct"/>
            <w:vMerge/>
            <w:tcBorders>
              <w:top w:val="single" w:sz="4" w:space="0" w:color="000000"/>
              <w:left w:val="single" w:sz="4" w:space="0" w:color="000000"/>
              <w:bottom w:val="single" w:sz="4" w:space="0" w:color="000000"/>
              <w:right w:val="single" w:sz="4" w:space="0" w:color="000000"/>
            </w:tcBorders>
            <w:vAlign w:val="center"/>
          </w:tcPr>
          <w:p w14:paraId="12B5B282"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F8DE4B0"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（23）</w:t>
            </w:r>
            <w:r>
              <w:rPr>
                <w:rFonts w:ascii="宋体" w:hAnsi="宋体" w:cs="宋体"/>
                <w:color w:val="000000"/>
                <w:sz w:val="20"/>
                <w:lang w:bidi="ar"/>
              </w:rPr>
              <w:t>为保证系统的兼容性，需与</w:t>
            </w:r>
            <w:proofErr w:type="gramStart"/>
            <w:r>
              <w:rPr>
                <w:rFonts w:ascii="宋体" w:hAnsi="宋体" w:cs="宋体"/>
                <w:color w:val="000000"/>
                <w:sz w:val="20"/>
                <w:lang w:bidi="ar"/>
              </w:rPr>
              <w:t>电子班牌同</w:t>
            </w:r>
            <w:proofErr w:type="gramEnd"/>
            <w:r>
              <w:rPr>
                <w:rFonts w:ascii="宋体" w:hAnsi="宋体" w:cs="宋体"/>
                <w:color w:val="000000"/>
                <w:sz w:val="20"/>
                <w:lang w:bidi="ar"/>
              </w:rPr>
              <w:t>一品牌，提交产品来源渠道合法的证明文件。</w:t>
            </w:r>
          </w:p>
        </w:tc>
        <w:tc>
          <w:tcPr>
            <w:tcW w:w="235" w:type="pct"/>
            <w:vMerge/>
            <w:tcBorders>
              <w:top w:val="single" w:sz="4" w:space="0" w:color="000000"/>
              <w:left w:val="single" w:sz="4" w:space="0" w:color="000000"/>
              <w:bottom w:val="single" w:sz="4" w:space="0" w:color="000000"/>
              <w:right w:val="single" w:sz="4" w:space="0" w:color="000000"/>
            </w:tcBorders>
            <w:noWrap/>
            <w:vAlign w:val="center"/>
          </w:tcPr>
          <w:p w14:paraId="618B2E5E" w14:textId="77777777" w:rsidR="00726C1C" w:rsidRDefault="00726C1C">
            <w:pPr>
              <w:jc w:val="center"/>
              <w:rPr>
                <w:rFonts w:ascii="宋体" w:hAnsi="宋体" w:cs="宋体"/>
                <w:color w:val="000000"/>
                <w:sz w:val="20"/>
              </w:rPr>
            </w:pPr>
          </w:p>
        </w:tc>
        <w:tc>
          <w:tcPr>
            <w:tcW w:w="236" w:type="pct"/>
            <w:vMerge/>
            <w:tcBorders>
              <w:top w:val="single" w:sz="4" w:space="0" w:color="000000"/>
              <w:left w:val="single" w:sz="4" w:space="0" w:color="000000"/>
              <w:bottom w:val="single" w:sz="4" w:space="0" w:color="000000"/>
              <w:right w:val="single" w:sz="4" w:space="0" w:color="000000"/>
            </w:tcBorders>
            <w:vAlign w:val="center"/>
          </w:tcPr>
          <w:p w14:paraId="337EC4B6" w14:textId="77777777" w:rsidR="00726C1C" w:rsidRDefault="00726C1C">
            <w:pPr>
              <w:jc w:val="center"/>
              <w:rPr>
                <w:rFonts w:ascii="宋体" w:hAnsi="宋体" w:cs="宋体"/>
                <w:color w:val="000000"/>
                <w:sz w:val="20"/>
              </w:rPr>
            </w:pPr>
          </w:p>
        </w:tc>
        <w:tc>
          <w:tcPr>
            <w:tcW w:w="523" w:type="pct"/>
            <w:vMerge/>
            <w:tcBorders>
              <w:top w:val="single" w:sz="4" w:space="0" w:color="000000"/>
              <w:left w:val="single" w:sz="4" w:space="0" w:color="000000"/>
              <w:bottom w:val="single" w:sz="4" w:space="0" w:color="000000"/>
              <w:right w:val="single" w:sz="4" w:space="0" w:color="000000"/>
            </w:tcBorders>
            <w:vAlign w:val="center"/>
          </w:tcPr>
          <w:p w14:paraId="214D3790" w14:textId="77777777" w:rsidR="00726C1C" w:rsidRDefault="00726C1C">
            <w:pPr>
              <w:jc w:val="center"/>
              <w:rPr>
                <w:rFonts w:ascii="宋体" w:hAnsi="宋体" w:cs="宋体"/>
                <w:color w:val="000000"/>
                <w:sz w:val="20"/>
              </w:rPr>
            </w:pPr>
          </w:p>
        </w:tc>
      </w:tr>
      <w:tr w:rsidR="00726C1C" w14:paraId="68281421" w14:textId="77777777">
        <w:trPr>
          <w:trHeight w:val="310"/>
        </w:trPr>
        <w:tc>
          <w:tcPr>
            <w:tcW w:w="235" w:type="pct"/>
            <w:vMerge w:val="restart"/>
            <w:tcBorders>
              <w:top w:val="single" w:sz="4" w:space="0" w:color="000000"/>
              <w:left w:val="single" w:sz="4" w:space="0" w:color="000000"/>
              <w:right w:val="single" w:sz="4" w:space="0" w:color="000000"/>
            </w:tcBorders>
            <w:vAlign w:val="center"/>
          </w:tcPr>
          <w:p w14:paraId="3D1394AD"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kern w:val="0"/>
                <w:sz w:val="20"/>
                <w:lang w:bidi="ar"/>
              </w:rPr>
              <w:t>3</w:t>
            </w:r>
          </w:p>
        </w:tc>
        <w:tc>
          <w:tcPr>
            <w:tcW w:w="331" w:type="pct"/>
            <w:vMerge w:val="restart"/>
            <w:tcBorders>
              <w:top w:val="single" w:sz="4" w:space="0" w:color="000000"/>
              <w:left w:val="single" w:sz="4" w:space="0" w:color="000000"/>
              <w:right w:val="single" w:sz="4" w:space="0" w:color="000000"/>
            </w:tcBorders>
            <w:vAlign w:val="center"/>
          </w:tcPr>
          <w:p w14:paraId="333B8A8A"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服务器</w:t>
            </w:r>
          </w:p>
        </w:tc>
        <w:tc>
          <w:tcPr>
            <w:tcW w:w="3437" w:type="pct"/>
            <w:tcBorders>
              <w:top w:val="single" w:sz="4" w:space="0" w:color="000000"/>
              <w:left w:val="single" w:sz="4" w:space="0" w:color="000000"/>
              <w:bottom w:val="single" w:sz="4" w:space="0" w:color="000000"/>
              <w:right w:val="single" w:sz="4" w:space="0" w:color="000000"/>
            </w:tcBorders>
            <w:vAlign w:val="center"/>
          </w:tcPr>
          <w:p w14:paraId="0E3E93DF"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（1）</w:t>
            </w:r>
            <w:r>
              <w:rPr>
                <w:rFonts w:ascii="宋体" w:hAnsi="宋体" w:cs="宋体"/>
                <w:sz w:val="20"/>
                <w:lang w:bidi="ar"/>
              </w:rPr>
              <w:t>CPU处理器：配置≥1颗英特尔第三代至强处理器，核心线程≥16核32线程，主频≥2.4GHz；</w:t>
            </w:r>
          </w:p>
        </w:tc>
        <w:tc>
          <w:tcPr>
            <w:tcW w:w="235" w:type="pct"/>
            <w:vMerge w:val="restart"/>
            <w:tcBorders>
              <w:top w:val="single" w:sz="4" w:space="0" w:color="000000"/>
              <w:left w:val="single" w:sz="4" w:space="0" w:color="000000"/>
              <w:right w:val="single" w:sz="4" w:space="0" w:color="000000"/>
            </w:tcBorders>
            <w:noWrap/>
            <w:vAlign w:val="center"/>
          </w:tcPr>
          <w:p w14:paraId="11BB8D48"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36" w:type="pct"/>
            <w:vMerge w:val="restart"/>
            <w:tcBorders>
              <w:top w:val="single" w:sz="4" w:space="0" w:color="000000"/>
              <w:left w:val="single" w:sz="4" w:space="0" w:color="000000"/>
              <w:right w:val="single" w:sz="4" w:space="0" w:color="000000"/>
            </w:tcBorders>
            <w:vAlign w:val="center"/>
          </w:tcPr>
          <w:p w14:paraId="6327D0A1"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23" w:type="pct"/>
            <w:vMerge w:val="restart"/>
            <w:tcBorders>
              <w:top w:val="single" w:sz="4" w:space="0" w:color="000000"/>
              <w:left w:val="single" w:sz="4" w:space="0" w:color="000000"/>
              <w:right w:val="single" w:sz="4" w:space="0" w:color="000000"/>
            </w:tcBorders>
            <w:vAlign w:val="center"/>
          </w:tcPr>
          <w:p w14:paraId="097BA9A7"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w:t>
            </w:r>
          </w:p>
        </w:tc>
      </w:tr>
      <w:tr w:rsidR="00726C1C" w14:paraId="2C59BA9E" w14:textId="77777777">
        <w:trPr>
          <w:trHeight w:val="310"/>
        </w:trPr>
        <w:tc>
          <w:tcPr>
            <w:tcW w:w="235" w:type="pct"/>
            <w:vMerge/>
            <w:tcBorders>
              <w:left w:val="single" w:sz="4" w:space="0" w:color="000000"/>
              <w:right w:val="single" w:sz="4" w:space="0" w:color="000000"/>
            </w:tcBorders>
            <w:vAlign w:val="center"/>
          </w:tcPr>
          <w:p w14:paraId="6499131F"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5F7F83FF"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9F7B184"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（2）存储硬盘：配置≥1块480G SATA企业级热插拔SSD固态硬盘；</w:t>
            </w:r>
          </w:p>
        </w:tc>
        <w:tc>
          <w:tcPr>
            <w:tcW w:w="235" w:type="pct"/>
            <w:vMerge/>
            <w:tcBorders>
              <w:left w:val="single" w:sz="4" w:space="0" w:color="000000"/>
              <w:right w:val="single" w:sz="4" w:space="0" w:color="000000"/>
            </w:tcBorders>
            <w:noWrap/>
            <w:vAlign w:val="center"/>
          </w:tcPr>
          <w:p w14:paraId="6E61F3A9"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3ECD8B03"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6E5ACC3A" w14:textId="77777777" w:rsidR="00726C1C" w:rsidRDefault="00726C1C">
            <w:pPr>
              <w:jc w:val="center"/>
              <w:rPr>
                <w:rFonts w:ascii="宋体" w:hAnsi="宋体" w:cs="宋体"/>
                <w:color w:val="000000"/>
                <w:sz w:val="20"/>
              </w:rPr>
            </w:pPr>
          </w:p>
        </w:tc>
      </w:tr>
      <w:tr w:rsidR="00726C1C" w14:paraId="0090EC9C" w14:textId="77777777">
        <w:trPr>
          <w:trHeight w:val="100"/>
        </w:trPr>
        <w:tc>
          <w:tcPr>
            <w:tcW w:w="235" w:type="pct"/>
            <w:vMerge/>
            <w:tcBorders>
              <w:left w:val="single" w:sz="4" w:space="0" w:color="000000"/>
              <w:right w:val="single" w:sz="4" w:space="0" w:color="000000"/>
            </w:tcBorders>
            <w:vAlign w:val="center"/>
          </w:tcPr>
          <w:p w14:paraId="09590875" w14:textId="77777777" w:rsidR="00726C1C" w:rsidRDefault="00726C1C">
            <w:pPr>
              <w:jc w:val="center"/>
              <w:rPr>
                <w:rFonts w:ascii="宋体" w:hAnsi="宋体" w:cs="宋体"/>
                <w:color w:val="000000"/>
                <w:sz w:val="20"/>
              </w:rPr>
            </w:pPr>
          </w:p>
        </w:tc>
        <w:tc>
          <w:tcPr>
            <w:tcW w:w="331" w:type="pct"/>
            <w:vMerge/>
            <w:tcBorders>
              <w:left w:val="single" w:sz="4" w:space="0" w:color="000000"/>
              <w:right w:val="single" w:sz="4" w:space="0" w:color="000000"/>
            </w:tcBorders>
            <w:vAlign w:val="center"/>
          </w:tcPr>
          <w:p w14:paraId="37A627CD" w14:textId="77777777" w:rsidR="00726C1C" w:rsidRDefault="00726C1C">
            <w:pPr>
              <w:jc w:val="center"/>
              <w:rPr>
                <w:rFonts w:ascii="宋体" w:hAnsi="宋体" w:cs="宋体"/>
                <w:color w:val="000000"/>
                <w:sz w:val="20"/>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C51BF42" w14:textId="77777777" w:rsidR="00726C1C" w:rsidRDefault="00CA35B8">
            <w:pPr>
              <w:widowControl/>
              <w:numPr>
                <w:ilvl w:val="0"/>
                <w:numId w:val="1"/>
              </w:numPr>
              <w:textAlignment w:val="center"/>
              <w:rPr>
                <w:rFonts w:ascii="宋体" w:hAnsi="宋体" w:cs="宋体"/>
                <w:sz w:val="20"/>
                <w:lang w:bidi="ar"/>
              </w:rPr>
            </w:pPr>
            <w:r>
              <w:rPr>
                <w:rFonts w:ascii="宋体" w:hAnsi="宋体" w:cs="宋体"/>
                <w:sz w:val="20"/>
                <w:lang w:bidi="ar"/>
              </w:rPr>
              <w:t>内存配置：配置≥32GB DDR4内存，主板内存插槽数量≥32个；</w:t>
            </w:r>
          </w:p>
        </w:tc>
        <w:tc>
          <w:tcPr>
            <w:tcW w:w="235" w:type="pct"/>
            <w:vMerge/>
            <w:tcBorders>
              <w:left w:val="single" w:sz="4" w:space="0" w:color="000000"/>
              <w:right w:val="single" w:sz="4" w:space="0" w:color="000000"/>
            </w:tcBorders>
            <w:noWrap/>
            <w:vAlign w:val="center"/>
          </w:tcPr>
          <w:p w14:paraId="6723345F" w14:textId="77777777" w:rsidR="00726C1C" w:rsidRDefault="00726C1C">
            <w:pPr>
              <w:jc w:val="center"/>
              <w:rPr>
                <w:rFonts w:ascii="宋体" w:hAnsi="宋体" w:cs="宋体"/>
                <w:color w:val="000000"/>
                <w:sz w:val="20"/>
              </w:rPr>
            </w:pPr>
          </w:p>
        </w:tc>
        <w:tc>
          <w:tcPr>
            <w:tcW w:w="236" w:type="pct"/>
            <w:vMerge/>
            <w:tcBorders>
              <w:left w:val="single" w:sz="4" w:space="0" w:color="000000"/>
              <w:right w:val="single" w:sz="4" w:space="0" w:color="000000"/>
            </w:tcBorders>
            <w:vAlign w:val="center"/>
          </w:tcPr>
          <w:p w14:paraId="4C9D01D8" w14:textId="77777777" w:rsidR="00726C1C" w:rsidRDefault="00726C1C">
            <w:pPr>
              <w:jc w:val="center"/>
              <w:rPr>
                <w:rFonts w:ascii="宋体" w:hAnsi="宋体" w:cs="宋体"/>
                <w:color w:val="000000"/>
                <w:sz w:val="20"/>
              </w:rPr>
            </w:pPr>
          </w:p>
        </w:tc>
        <w:tc>
          <w:tcPr>
            <w:tcW w:w="523" w:type="pct"/>
            <w:vMerge/>
            <w:tcBorders>
              <w:left w:val="single" w:sz="4" w:space="0" w:color="000000"/>
              <w:right w:val="single" w:sz="4" w:space="0" w:color="000000"/>
            </w:tcBorders>
            <w:vAlign w:val="center"/>
          </w:tcPr>
          <w:p w14:paraId="3E5C936F" w14:textId="77777777" w:rsidR="00726C1C" w:rsidRDefault="00726C1C">
            <w:pPr>
              <w:jc w:val="center"/>
              <w:rPr>
                <w:rFonts w:ascii="宋体" w:hAnsi="宋体" w:cs="宋体"/>
                <w:color w:val="000000"/>
                <w:sz w:val="20"/>
              </w:rPr>
            </w:pPr>
          </w:p>
        </w:tc>
      </w:tr>
      <w:tr w:rsidR="00726C1C" w14:paraId="52C4999E" w14:textId="77777777">
        <w:trPr>
          <w:trHeight w:val="100"/>
        </w:trPr>
        <w:tc>
          <w:tcPr>
            <w:tcW w:w="235" w:type="pct"/>
            <w:vMerge/>
            <w:tcBorders>
              <w:left w:val="single" w:sz="4" w:space="0" w:color="000000"/>
              <w:right w:val="single" w:sz="4" w:space="0" w:color="000000"/>
            </w:tcBorders>
            <w:vAlign w:val="center"/>
          </w:tcPr>
          <w:p w14:paraId="52D1C3A2" w14:textId="77777777" w:rsidR="00726C1C" w:rsidRDefault="00726C1C">
            <w:pPr>
              <w:widowControl/>
              <w:textAlignment w:val="center"/>
            </w:pPr>
          </w:p>
        </w:tc>
        <w:tc>
          <w:tcPr>
            <w:tcW w:w="331" w:type="pct"/>
            <w:vMerge/>
            <w:tcBorders>
              <w:left w:val="single" w:sz="4" w:space="0" w:color="000000"/>
              <w:right w:val="single" w:sz="4" w:space="0" w:color="000000"/>
            </w:tcBorders>
            <w:vAlign w:val="center"/>
          </w:tcPr>
          <w:p w14:paraId="544B0913" w14:textId="77777777" w:rsidR="00726C1C" w:rsidRDefault="00726C1C">
            <w:pPr>
              <w:widowControl/>
              <w:textAlignment w:val="center"/>
            </w:pPr>
          </w:p>
        </w:tc>
        <w:tc>
          <w:tcPr>
            <w:tcW w:w="3437" w:type="pct"/>
            <w:tcBorders>
              <w:top w:val="single" w:sz="4" w:space="0" w:color="000000"/>
              <w:left w:val="single" w:sz="4" w:space="0" w:color="000000"/>
              <w:bottom w:val="single" w:sz="4" w:space="0" w:color="000000"/>
              <w:right w:val="single" w:sz="4" w:space="0" w:color="000000"/>
            </w:tcBorders>
            <w:vAlign w:val="center"/>
          </w:tcPr>
          <w:p w14:paraId="5DA8006E" w14:textId="77777777" w:rsidR="00726C1C" w:rsidRDefault="00CA35B8">
            <w:pPr>
              <w:widowControl/>
              <w:numPr>
                <w:ilvl w:val="0"/>
                <w:numId w:val="1"/>
              </w:numPr>
              <w:textAlignment w:val="center"/>
              <w:rPr>
                <w:rFonts w:ascii="宋体" w:hAnsi="宋体" w:cs="宋体"/>
                <w:sz w:val="20"/>
                <w:lang w:bidi="ar"/>
              </w:rPr>
            </w:pPr>
            <w:r>
              <w:rPr>
                <w:rFonts w:ascii="宋体" w:hAnsi="宋体" w:cs="宋体"/>
                <w:sz w:val="20"/>
                <w:lang w:bidi="ar"/>
              </w:rPr>
              <w:t>磁盘阵列：支持RAID0、RAID1、RAID5及以上阵列级别；</w:t>
            </w:r>
          </w:p>
        </w:tc>
        <w:tc>
          <w:tcPr>
            <w:tcW w:w="235" w:type="pct"/>
            <w:vMerge/>
            <w:tcBorders>
              <w:left w:val="single" w:sz="4" w:space="0" w:color="000000"/>
              <w:right w:val="single" w:sz="4" w:space="0" w:color="000000"/>
            </w:tcBorders>
            <w:noWrap/>
            <w:vAlign w:val="center"/>
          </w:tcPr>
          <w:p w14:paraId="112576B2"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right w:val="single" w:sz="4" w:space="0" w:color="000000"/>
            </w:tcBorders>
            <w:vAlign w:val="center"/>
          </w:tcPr>
          <w:p w14:paraId="6547525E"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right w:val="single" w:sz="4" w:space="0" w:color="000000"/>
            </w:tcBorders>
            <w:vAlign w:val="center"/>
          </w:tcPr>
          <w:p w14:paraId="7C2FD9D4" w14:textId="77777777" w:rsidR="00726C1C" w:rsidRDefault="00726C1C">
            <w:pPr>
              <w:widowControl/>
              <w:textAlignment w:val="center"/>
              <w:rPr>
                <w:rFonts w:ascii="宋体" w:hAnsi="宋体" w:cs="宋体"/>
                <w:color w:val="000000"/>
                <w:sz w:val="20"/>
                <w:lang w:bidi="ar"/>
              </w:rPr>
            </w:pPr>
          </w:p>
        </w:tc>
      </w:tr>
      <w:tr w:rsidR="00726C1C" w14:paraId="063F74C6" w14:textId="77777777">
        <w:trPr>
          <w:trHeight w:val="100"/>
        </w:trPr>
        <w:tc>
          <w:tcPr>
            <w:tcW w:w="235" w:type="pct"/>
            <w:vMerge/>
            <w:tcBorders>
              <w:left w:val="single" w:sz="4" w:space="0" w:color="000000"/>
              <w:right w:val="single" w:sz="4" w:space="0" w:color="000000"/>
            </w:tcBorders>
            <w:vAlign w:val="center"/>
          </w:tcPr>
          <w:p w14:paraId="5B462920" w14:textId="77777777" w:rsidR="00726C1C" w:rsidRDefault="00726C1C">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2DA48B97" w14:textId="77777777" w:rsidR="00726C1C" w:rsidRDefault="00726C1C">
            <w:pPr>
              <w:widowControl/>
              <w:textAlignment w:val="center"/>
              <w:rPr>
                <w:rFonts w:ascii="宋体" w:hAnsi="宋体" w:cs="宋体"/>
                <w:color w:val="000000"/>
                <w:sz w:val="20"/>
                <w:lang w:bidi="ar"/>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C8BE6F7" w14:textId="77777777" w:rsidR="00726C1C" w:rsidRDefault="00CA35B8">
            <w:pPr>
              <w:widowControl/>
              <w:numPr>
                <w:ilvl w:val="0"/>
                <w:numId w:val="1"/>
              </w:numPr>
              <w:textAlignment w:val="center"/>
              <w:rPr>
                <w:rFonts w:ascii="宋体" w:hAnsi="宋体" w:cs="宋体"/>
                <w:sz w:val="20"/>
                <w:lang w:bidi="ar"/>
              </w:rPr>
            </w:pPr>
            <w:r>
              <w:rPr>
                <w:rFonts w:ascii="宋体" w:hAnsi="宋体" w:cs="宋体"/>
                <w:sz w:val="20"/>
                <w:lang w:bidi="ar"/>
              </w:rPr>
              <w:t>扩展插槽：整机PCIe插槽数量≥10个；支持≥1个PCIe3.0×16网卡、≥1个RAID Mezz夹层卡扩展；</w:t>
            </w:r>
          </w:p>
        </w:tc>
        <w:tc>
          <w:tcPr>
            <w:tcW w:w="235" w:type="pct"/>
            <w:vMerge/>
            <w:tcBorders>
              <w:left w:val="single" w:sz="4" w:space="0" w:color="000000"/>
              <w:right w:val="single" w:sz="4" w:space="0" w:color="000000"/>
            </w:tcBorders>
            <w:noWrap/>
            <w:vAlign w:val="center"/>
          </w:tcPr>
          <w:p w14:paraId="3E2853AB"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right w:val="single" w:sz="4" w:space="0" w:color="000000"/>
            </w:tcBorders>
            <w:vAlign w:val="center"/>
          </w:tcPr>
          <w:p w14:paraId="2C1E9AF8"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right w:val="single" w:sz="4" w:space="0" w:color="000000"/>
            </w:tcBorders>
            <w:vAlign w:val="center"/>
          </w:tcPr>
          <w:p w14:paraId="2D2BD963" w14:textId="77777777" w:rsidR="00726C1C" w:rsidRDefault="00726C1C">
            <w:pPr>
              <w:widowControl/>
              <w:textAlignment w:val="center"/>
              <w:rPr>
                <w:rFonts w:ascii="宋体" w:hAnsi="宋体" w:cs="宋体"/>
                <w:color w:val="000000"/>
                <w:sz w:val="20"/>
                <w:lang w:bidi="ar"/>
              </w:rPr>
            </w:pPr>
          </w:p>
        </w:tc>
      </w:tr>
      <w:tr w:rsidR="00726C1C" w14:paraId="0B4D80A8" w14:textId="77777777">
        <w:trPr>
          <w:trHeight w:val="100"/>
        </w:trPr>
        <w:tc>
          <w:tcPr>
            <w:tcW w:w="235" w:type="pct"/>
            <w:vMerge/>
            <w:tcBorders>
              <w:left w:val="single" w:sz="4" w:space="0" w:color="000000"/>
              <w:right w:val="single" w:sz="4" w:space="0" w:color="000000"/>
            </w:tcBorders>
            <w:vAlign w:val="center"/>
          </w:tcPr>
          <w:p w14:paraId="4B6F802F" w14:textId="77777777" w:rsidR="00726C1C" w:rsidRDefault="00726C1C">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0F956404" w14:textId="77777777" w:rsidR="00726C1C" w:rsidRDefault="00726C1C">
            <w:pPr>
              <w:widowControl/>
              <w:textAlignment w:val="center"/>
              <w:rPr>
                <w:rFonts w:ascii="宋体" w:hAnsi="宋体" w:cs="宋体"/>
                <w:color w:val="000000"/>
                <w:sz w:val="20"/>
                <w:lang w:bidi="ar"/>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12AB83B" w14:textId="77777777" w:rsidR="00726C1C" w:rsidRDefault="00CA35B8">
            <w:pPr>
              <w:widowControl/>
              <w:numPr>
                <w:ilvl w:val="0"/>
                <w:numId w:val="1"/>
              </w:numPr>
              <w:textAlignment w:val="center"/>
              <w:rPr>
                <w:rFonts w:ascii="宋体" w:hAnsi="宋体" w:cs="宋体"/>
                <w:sz w:val="20"/>
                <w:lang w:bidi="ar"/>
              </w:rPr>
            </w:pPr>
            <w:r>
              <w:rPr>
                <w:rFonts w:ascii="宋体" w:hAnsi="宋体" w:cs="宋体"/>
                <w:sz w:val="20"/>
                <w:lang w:bidi="ar"/>
              </w:rPr>
              <w:t>网络接口：配置≥2个</w:t>
            </w:r>
            <w:proofErr w:type="gramStart"/>
            <w:r>
              <w:rPr>
                <w:rFonts w:ascii="宋体" w:hAnsi="宋体" w:cs="宋体"/>
                <w:sz w:val="20"/>
                <w:lang w:bidi="ar"/>
              </w:rPr>
              <w:t>千兆电口</w:t>
            </w:r>
            <w:proofErr w:type="gramEnd"/>
            <w:r>
              <w:rPr>
                <w:rFonts w:ascii="宋体" w:hAnsi="宋体" w:cs="宋体"/>
                <w:sz w:val="20"/>
                <w:lang w:bidi="ar"/>
              </w:rPr>
              <w:t>、≥2个万兆光纤光口，万兆</w:t>
            </w:r>
            <w:proofErr w:type="gramStart"/>
            <w:r>
              <w:rPr>
                <w:rFonts w:ascii="宋体" w:hAnsi="宋体" w:cs="宋体"/>
                <w:sz w:val="20"/>
                <w:lang w:bidi="ar"/>
              </w:rPr>
              <w:t>光口标配</w:t>
            </w:r>
            <w:proofErr w:type="gramEnd"/>
            <w:r>
              <w:rPr>
                <w:rFonts w:ascii="宋体" w:hAnsi="宋体" w:cs="宋体"/>
                <w:sz w:val="20"/>
                <w:lang w:bidi="ar"/>
              </w:rPr>
              <w:t>原装光模块；</w:t>
            </w:r>
          </w:p>
        </w:tc>
        <w:tc>
          <w:tcPr>
            <w:tcW w:w="235" w:type="pct"/>
            <w:vMerge/>
            <w:tcBorders>
              <w:left w:val="single" w:sz="4" w:space="0" w:color="000000"/>
              <w:right w:val="single" w:sz="4" w:space="0" w:color="000000"/>
            </w:tcBorders>
            <w:noWrap/>
            <w:vAlign w:val="center"/>
          </w:tcPr>
          <w:p w14:paraId="0EEA93EA"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right w:val="single" w:sz="4" w:space="0" w:color="000000"/>
            </w:tcBorders>
            <w:vAlign w:val="center"/>
          </w:tcPr>
          <w:p w14:paraId="583941D0"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right w:val="single" w:sz="4" w:space="0" w:color="000000"/>
            </w:tcBorders>
            <w:vAlign w:val="center"/>
          </w:tcPr>
          <w:p w14:paraId="279E9F2E" w14:textId="77777777" w:rsidR="00726C1C" w:rsidRDefault="00726C1C">
            <w:pPr>
              <w:widowControl/>
              <w:textAlignment w:val="center"/>
              <w:rPr>
                <w:rFonts w:ascii="宋体" w:hAnsi="宋体" w:cs="宋体"/>
                <w:color w:val="000000"/>
                <w:sz w:val="20"/>
                <w:lang w:bidi="ar"/>
              </w:rPr>
            </w:pPr>
          </w:p>
        </w:tc>
      </w:tr>
      <w:tr w:rsidR="00726C1C" w14:paraId="090A35E6" w14:textId="77777777">
        <w:trPr>
          <w:trHeight w:val="100"/>
        </w:trPr>
        <w:tc>
          <w:tcPr>
            <w:tcW w:w="235" w:type="pct"/>
            <w:vMerge/>
            <w:tcBorders>
              <w:left w:val="single" w:sz="4" w:space="0" w:color="000000"/>
              <w:bottom w:val="single" w:sz="4" w:space="0" w:color="000000"/>
              <w:right w:val="single" w:sz="4" w:space="0" w:color="000000"/>
            </w:tcBorders>
            <w:vAlign w:val="center"/>
          </w:tcPr>
          <w:p w14:paraId="374D5172" w14:textId="77777777" w:rsidR="00726C1C" w:rsidRDefault="00726C1C">
            <w:pPr>
              <w:widowControl/>
              <w:textAlignment w:val="center"/>
              <w:rPr>
                <w:rFonts w:ascii="宋体" w:hAnsi="宋体" w:cs="宋体"/>
                <w:color w:val="000000"/>
                <w:sz w:val="20"/>
                <w:lang w:bidi="ar"/>
              </w:rPr>
            </w:pPr>
          </w:p>
        </w:tc>
        <w:tc>
          <w:tcPr>
            <w:tcW w:w="331" w:type="pct"/>
            <w:vMerge/>
            <w:tcBorders>
              <w:left w:val="single" w:sz="4" w:space="0" w:color="000000"/>
              <w:bottom w:val="single" w:sz="4" w:space="0" w:color="000000"/>
              <w:right w:val="single" w:sz="4" w:space="0" w:color="000000"/>
            </w:tcBorders>
            <w:vAlign w:val="center"/>
          </w:tcPr>
          <w:p w14:paraId="2C3A66E5" w14:textId="77777777" w:rsidR="00726C1C" w:rsidRDefault="00726C1C">
            <w:pPr>
              <w:widowControl/>
              <w:textAlignment w:val="center"/>
              <w:rPr>
                <w:rFonts w:ascii="宋体" w:hAnsi="宋体" w:cs="宋体"/>
                <w:color w:val="000000"/>
                <w:sz w:val="20"/>
                <w:lang w:bidi="ar"/>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78A28EB" w14:textId="77777777" w:rsidR="00726C1C" w:rsidRDefault="00CA35B8">
            <w:pPr>
              <w:widowControl/>
              <w:numPr>
                <w:ilvl w:val="0"/>
                <w:numId w:val="1"/>
              </w:numPr>
              <w:textAlignment w:val="center"/>
              <w:rPr>
                <w:rFonts w:ascii="宋体" w:hAnsi="宋体" w:cs="宋体"/>
                <w:sz w:val="20"/>
                <w:lang w:bidi="ar"/>
              </w:rPr>
            </w:pPr>
            <w:r>
              <w:rPr>
                <w:rFonts w:ascii="宋体" w:hAnsi="宋体" w:cs="宋体"/>
                <w:sz w:val="20"/>
                <w:lang w:bidi="ar"/>
              </w:rPr>
              <w:t>电源系统：配置≥1+1热插</w:t>
            </w:r>
            <w:proofErr w:type="gramStart"/>
            <w:r>
              <w:rPr>
                <w:rFonts w:ascii="宋体" w:hAnsi="宋体" w:cs="宋体"/>
                <w:sz w:val="20"/>
                <w:lang w:bidi="ar"/>
              </w:rPr>
              <w:t>拔冗</w:t>
            </w:r>
            <w:proofErr w:type="gramEnd"/>
            <w:r>
              <w:rPr>
                <w:rFonts w:ascii="宋体" w:hAnsi="宋体" w:cs="宋体"/>
                <w:sz w:val="20"/>
                <w:lang w:bidi="ar"/>
              </w:rPr>
              <w:t>余电源，</w:t>
            </w:r>
            <w:proofErr w:type="gramStart"/>
            <w:r>
              <w:rPr>
                <w:rFonts w:ascii="宋体" w:hAnsi="宋体" w:cs="宋体"/>
                <w:sz w:val="20"/>
                <w:lang w:bidi="ar"/>
              </w:rPr>
              <w:t>整机满配冗余</w:t>
            </w:r>
            <w:proofErr w:type="gramEnd"/>
            <w:r>
              <w:rPr>
                <w:rFonts w:ascii="宋体" w:hAnsi="宋体" w:cs="宋体"/>
                <w:sz w:val="20"/>
                <w:lang w:bidi="ar"/>
              </w:rPr>
              <w:t>电源模块，支持在线</w:t>
            </w:r>
            <w:proofErr w:type="gramStart"/>
            <w:r>
              <w:rPr>
                <w:rFonts w:ascii="宋体" w:hAnsi="宋体" w:cs="宋体"/>
                <w:sz w:val="20"/>
                <w:lang w:bidi="ar"/>
              </w:rPr>
              <w:t>不</w:t>
            </w:r>
            <w:proofErr w:type="gramEnd"/>
            <w:r>
              <w:rPr>
                <w:rFonts w:ascii="宋体" w:hAnsi="宋体" w:cs="宋体"/>
                <w:sz w:val="20"/>
                <w:lang w:bidi="ar"/>
              </w:rPr>
              <w:t>关机更换。</w:t>
            </w:r>
          </w:p>
        </w:tc>
        <w:tc>
          <w:tcPr>
            <w:tcW w:w="235" w:type="pct"/>
            <w:vMerge/>
            <w:tcBorders>
              <w:left w:val="single" w:sz="4" w:space="0" w:color="000000"/>
              <w:bottom w:val="single" w:sz="4" w:space="0" w:color="000000"/>
              <w:right w:val="single" w:sz="4" w:space="0" w:color="000000"/>
            </w:tcBorders>
            <w:noWrap/>
            <w:vAlign w:val="center"/>
          </w:tcPr>
          <w:p w14:paraId="6A50B562"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bottom w:val="single" w:sz="4" w:space="0" w:color="000000"/>
              <w:right w:val="single" w:sz="4" w:space="0" w:color="000000"/>
            </w:tcBorders>
            <w:vAlign w:val="center"/>
          </w:tcPr>
          <w:p w14:paraId="354B4DAA"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bottom w:val="single" w:sz="4" w:space="0" w:color="000000"/>
              <w:right w:val="single" w:sz="4" w:space="0" w:color="000000"/>
            </w:tcBorders>
            <w:vAlign w:val="center"/>
          </w:tcPr>
          <w:p w14:paraId="24EF3D2A" w14:textId="77777777" w:rsidR="00726C1C" w:rsidRDefault="00726C1C">
            <w:pPr>
              <w:widowControl/>
              <w:textAlignment w:val="center"/>
              <w:rPr>
                <w:rFonts w:ascii="宋体" w:hAnsi="宋体" w:cs="宋体"/>
                <w:color w:val="000000"/>
                <w:sz w:val="20"/>
                <w:lang w:bidi="ar"/>
              </w:rPr>
            </w:pPr>
          </w:p>
        </w:tc>
      </w:tr>
      <w:tr w:rsidR="00726C1C" w14:paraId="2963B8D2" w14:textId="77777777">
        <w:trPr>
          <w:trHeight w:val="100"/>
        </w:trPr>
        <w:tc>
          <w:tcPr>
            <w:tcW w:w="5000" w:type="pct"/>
            <w:gridSpan w:val="6"/>
            <w:tcBorders>
              <w:left w:val="single" w:sz="4" w:space="0" w:color="000000"/>
              <w:bottom w:val="single" w:sz="4" w:space="0" w:color="000000"/>
              <w:right w:val="single" w:sz="4" w:space="0" w:color="000000"/>
            </w:tcBorders>
            <w:vAlign w:val="center"/>
          </w:tcPr>
          <w:p w14:paraId="67C27086" w14:textId="77777777" w:rsidR="00726C1C" w:rsidRDefault="00CA35B8">
            <w:pPr>
              <w:widowControl/>
              <w:textAlignment w:val="center"/>
              <w:rPr>
                <w:rFonts w:ascii="宋体" w:hAnsi="宋体" w:cs="宋体"/>
                <w:color w:val="000000"/>
                <w:sz w:val="20"/>
                <w:lang w:bidi="ar"/>
              </w:rPr>
            </w:pPr>
            <w:r>
              <w:rPr>
                <w:rFonts w:ascii="宋体" w:hAnsi="宋体" w:cs="宋体" w:hint="eastAsia"/>
                <w:b/>
                <w:bCs/>
                <w:color w:val="000000"/>
                <w:kern w:val="0"/>
                <w:sz w:val="20"/>
                <w:lang w:bidi="ar"/>
              </w:rPr>
              <w:t>八、网络设备</w:t>
            </w:r>
          </w:p>
        </w:tc>
      </w:tr>
      <w:tr w:rsidR="00726C1C" w14:paraId="7A51A186" w14:textId="77777777">
        <w:trPr>
          <w:trHeight w:val="100"/>
        </w:trPr>
        <w:tc>
          <w:tcPr>
            <w:tcW w:w="235" w:type="pct"/>
            <w:vMerge w:val="restart"/>
            <w:tcBorders>
              <w:left w:val="single" w:sz="4" w:space="0" w:color="000000"/>
              <w:right w:val="single" w:sz="4" w:space="0" w:color="000000"/>
            </w:tcBorders>
            <w:vAlign w:val="center"/>
          </w:tcPr>
          <w:p w14:paraId="71B61898" w14:textId="77777777" w:rsidR="00726C1C" w:rsidRDefault="00CA35B8">
            <w:pPr>
              <w:widowControl/>
              <w:textAlignment w:val="center"/>
              <w:rPr>
                <w:rFonts w:ascii="宋体" w:hAnsi="宋体" w:cs="宋体"/>
                <w:color w:val="000000"/>
                <w:sz w:val="20"/>
                <w:lang w:bidi="ar"/>
              </w:rPr>
            </w:pPr>
            <w:r>
              <w:rPr>
                <w:rFonts w:ascii="宋体" w:hAnsi="宋体" w:cs="宋体"/>
                <w:color w:val="000000"/>
                <w:sz w:val="20"/>
                <w:lang w:bidi="ar"/>
              </w:rPr>
              <w:t>24</w:t>
            </w:r>
          </w:p>
        </w:tc>
        <w:tc>
          <w:tcPr>
            <w:tcW w:w="331" w:type="pct"/>
            <w:vMerge w:val="restart"/>
            <w:tcBorders>
              <w:left w:val="single" w:sz="4" w:space="0" w:color="000000"/>
              <w:right w:val="single" w:sz="4" w:space="0" w:color="000000"/>
            </w:tcBorders>
            <w:vAlign w:val="center"/>
          </w:tcPr>
          <w:p w14:paraId="71DA63EB" w14:textId="77777777" w:rsidR="00726C1C" w:rsidRDefault="00CA35B8">
            <w:pPr>
              <w:widowControl/>
              <w:textAlignment w:val="center"/>
              <w:rPr>
                <w:rFonts w:ascii="宋体" w:hAnsi="宋体" w:cs="宋体"/>
                <w:color w:val="000000"/>
                <w:sz w:val="20"/>
                <w:lang w:bidi="ar"/>
              </w:rPr>
            </w:pPr>
            <w:r>
              <w:rPr>
                <w:rFonts w:ascii="宋体" w:hAnsi="宋体" w:cs="宋体"/>
                <w:color w:val="000000"/>
                <w:sz w:val="20"/>
                <w:lang w:bidi="ar"/>
              </w:rPr>
              <w:t>千兆交换机</w:t>
            </w:r>
          </w:p>
        </w:tc>
        <w:tc>
          <w:tcPr>
            <w:tcW w:w="3437" w:type="pct"/>
            <w:tcBorders>
              <w:top w:val="single" w:sz="4" w:space="0" w:color="000000"/>
              <w:left w:val="single" w:sz="4" w:space="0" w:color="000000"/>
              <w:bottom w:val="single" w:sz="4" w:space="0" w:color="000000"/>
              <w:right w:val="single" w:sz="4" w:space="0" w:color="000000"/>
            </w:tcBorders>
            <w:vAlign w:val="center"/>
          </w:tcPr>
          <w:p w14:paraId="6238335E" w14:textId="77777777" w:rsidR="00726C1C" w:rsidRDefault="00CA35B8">
            <w:pPr>
              <w:widowControl/>
              <w:textAlignment w:val="center"/>
              <w:rPr>
                <w:rFonts w:ascii="宋体" w:hAnsi="宋体" w:cs="宋体"/>
                <w:sz w:val="20"/>
                <w:lang w:bidi="ar"/>
              </w:rPr>
            </w:pPr>
            <w:r>
              <w:rPr>
                <w:rFonts w:ascii="宋体" w:hAnsi="宋体" w:cs="宋体"/>
                <w:sz w:val="20"/>
                <w:lang w:bidi="ar"/>
              </w:rPr>
              <w:t>（1)</w:t>
            </w:r>
            <w:proofErr w:type="gramStart"/>
            <w:r>
              <w:rPr>
                <w:rFonts w:ascii="宋体" w:hAnsi="宋体" w:cs="宋体" w:hint="eastAsia"/>
                <w:sz w:val="20"/>
              </w:rPr>
              <w:t>千兆电接口</w:t>
            </w:r>
            <w:proofErr w:type="gramEnd"/>
            <w:r>
              <w:rPr>
                <w:rFonts w:ascii="宋体" w:hAnsi="宋体" w:cs="宋体" w:hint="eastAsia"/>
                <w:sz w:val="20"/>
              </w:rPr>
              <w:t>数≥8个，最大可用端口≥8个；</w:t>
            </w:r>
          </w:p>
        </w:tc>
        <w:tc>
          <w:tcPr>
            <w:tcW w:w="235" w:type="pct"/>
            <w:vMerge w:val="restart"/>
            <w:tcBorders>
              <w:left w:val="single" w:sz="4" w:space="0" w:color="000000"/>
              <w:right w:val="single" w:sz="4" w:space="0" w:color="000000"/>
            </w:tcBorders>
            <w:noWrap/>
            <w:vAlign w:val="center"/>
          </w:tcPr>
          <w:p w14:paraId="211786E0" w14:textId="77777777" w:rsidR="00726C1C" w:rsidRDefault="00CA35B8">
            <w:pPr>
              <w:widowControl/>
              <w:textAlignment w:val="center"/>
              <w:rPr>
                <w:rFonts w:ascii="宋体" w:hAnsi="宋体" w:cs="宋体"/>
                <w:color w:val="000000"/>
                <w:sz w:val="20"/>
                <w:lang w:bidi="ar"/>
              </w:rPr>
            </w:pPr>
            <w:r>
              <w:rPr>
                <w:rFonts w:ascii="宋体" w:hAnsi="宋体" w:cs="宋体"/>
                <w:color w:val="000000"/>
                <w:sz w:val="20"/>
                <w:lang w:bidi="ar"/>
              </w:rPr>
              <w:t>10</w:t>
            </w:r>
          </w:p>
        </w:tc>
        <w:tc>
          <w:tcPr>
            <w:tcW w:w="236" w:type="pct"/>
            <w:vMerge w:val="restart"/>
            <w:tcBorders>
              <w:left w:val="single" w:sz="4" w:space="0" w:color="000000"/>
              <w:right w:val="single" w:sz="4" w:space="0" w:color="000000"/>
            </w:tcBorders>
            <w:vAlign w:val="center"/>
          </w:tcPr>
          <w:p w14:paraId="1E9DFE2B" w14:textId="77777777" w:rsidR="00726C1C" w:rsidRDefault="00CA35B8">
            <w:pPr>
              <w:widowControl/>
              <w:textAlignment w:val="center"/>
              <w:rPr>
                <w:rFonts w:ascii="宋体" w:hAnsi="宋体" w:cs="宋体"/>
                <w:color w:val="000000"/>
                <w:sz w:val="20"/>
                <w:lang w:bidi="ar"/>
              </w:rPr>
            </w:pPr>
            <w:r>
              <w:rPr>
                <w:rFonts w:ascii="宋体" w:hAnsi="宋体" w:cs="宋体"/>
                <w:color w:val="000000"/>
                <w:sz w:val="20"/>
                <w:lang w:bidi="ar"/>
              </w:rPr>
              <w:t>台</w:t>
            </w:r>
          </w:p>
        </w:tc>
        <w:tc>
          <w:tcPr>
            <w:tcW w:w="523" w:type="pct"/>
            <w:vMerge w:val="restart"/>
            <w:tcBorders>
              <w:left w:val="single" w:sz="4" w:space="0" w:color="000000"/>
              <w:right w:val="single" w:sz="4" w:space="0" w:color="000000"/>
            </w:tcBorders>
            <w:vAlign w:val="center"/>
          </w:tcPr>
          <w:p w14:paraId="2E2C7357" w14:textId="77777777" w:rsidR="00726C1C" w:rsidRDefault="00CA35B8">
            <w:pPr>
              <w:widowControl/>
              <w:textAlignment w:val="center"/>
              <w:rPr>
                <w:rFonts w:ascii="宋体" w:hAnsi="宋体" w:cs="宋体"/>
                <w:color w:val="000000"/>
                <w:sz w:val="20"/>
                <w:lang w:bidi="ar"/>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r w:rsidR="00726C1C" w14:paraId="755937D0" w14:textId="77777777">
        <w:trPr>
          <w:trHeight w:val="100"/>
        </w:trPr>
        <w:tc>
          <w:tcPr>
            <w:tcW w:w="235" w:type="pct"/>
            <w:vMerge/>
            <w:tcBorders>
              <w:left w:val="single" w:sz="4" w:space="0" w:color="000000"/>
              <w:right w:val="single" w:sz="4" w:space="0" w:color="000000"/>
            </w:tcBorders>
            <w:vAlign w:val="center"/>
          </w:tcPr>
          <w:p w14:paraId="28AE987A" w14:textId="77777777" w:rsidR="00726C1C" w:rsidRDefault="00726C1C">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4D1C5178" w14:textId="77777777" w:rsidR="00726C1C" w:rsidRDefault="00726C1C">
            <w:pPr>
              <w:widowControl/>
              <w:textAlignment w:val="center"/>
              <w:rPr>
                <w:rFonts w:ascii="宋体" w:hAnsi="宋体" w:cs="宋体"/>
                <w:color w:val="000000"/>
                <w:sz w:val="20"/>
                <w:lang w:bidi="ar"/>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26E3791" w14:textId="77777777" w:rsidR="00726C1C" w:rsidRDefault="00CA35B8">
            <w:pPr>
              <w:widowControl/>
              <w:textAlignment w:val="center"/>
              <w:rPr>
                <w:rFonts w:ascii="宋体" w:hAnsi="宋体" w:cs="宋体"/>
                <w:sz w:val="20"/>
                <w:lang w:bidi="ar"/>
              </w:rPr>
            </w:pPr>
            <w:r>
              <w:rPr>
                <w:rFonts w:ascii="宋体" w:hAnsi="宋体" w:cs="宋体"/>
                <w:sz w:val="20"/>
                <w:lang w:bidi="ar"/>
              </w:rPr>
              <w:t>（2）</w:t>
            </w:r>
            <w:proofErr w:type="gramStart"/>
            <w:r>
              <w:rPr>
                <w:rFonts w:ascii="宋体" w:hAnsi="宋体" w:cs="宋体"/>
                <w:sz w:val="20"/>
                <w:lang w:bidi="ar"/>
              </w:rPr>
              <w:t>需</w:t>
            </w:r>
            <w:r>
              <w:rPr>
                <w:rFonts w:ascii="宋体" w:hAnsi="宋体" w:cs="宋体" w:hint="eastAsia"/>
                <w:sz w:val="20"/>
              </w:rPr>
              <w:t>支持</w:t>
            </w:r>
            <w:proofErr w:type="gramEnd"/>
            <w:r>
              <w:rPr>
                <w:rFonts w:ascii="宋体" w:hAnsi="宋体" w:cs="宋体" w:hint="eastAsia"/>
                <w:sz w:val="20"/>
              </w:rPr>
              <w:t>PoE/PoE+，整机最大PoE供电功率≥120W，单端口最大PoE供电功率≥30W；</w:t>
            </w:r>
          </w:p>
        </w:tc>
        <w:tc>
          <w:tcPr>
            <w:tcW w:w="235" w:type="pct"/>
            <w:vMerge/>
            <w:tcBorders>
              <w:left w:val="single" w:sz="4" w:space="0" w:color="000000"/>
              <w:right w:val="single" w:sz="4" w:space="0" w:color="000000"/>
            </w:tcBorders>
            <w:noWrap/>
            <w:vAlign w:val="center"/>
          </w:tcPr>
          <w:p w14:paraId="6956A0BF"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right w:val="single" w:sz="4" w:space="0" w:color="000000"/>
            </w:tcBorders>
            <w:vAlign w:val="center"/>
          </w:tcPr>
          <w:p w14:paraId="3B61AEE1"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right w:val="single" w:sz="4" w:space="0" w:color="000000"/>
            </w:tcBorders>
            <w:vAlign w:val="center"/>
          </w:tcPr>
          <w:p w14:paraId="2D7ED25E" w14:textId="77777777" w:rsidR="00726C1C" w:rsidRDefault="00726C1C">
            <w:pPr>
              <w:widowControl/>
              <w:textAlignment w:val="center"/>
              <w:rPr>
                <w:rFonts w:ascii="宋体" w:hAnsi="宋体" w:cs="宋体"/>
                <w:color w:val="000000"/>
                <w:sz w:val="20"/>
                <w:lang w:bidi="ar"/>
              </w:rPr>
            </w:pPr>
          </w:p>
        </w:tc>
      </w:tr>
      <w:tr w:rsidR="00726C1C" w14:paraId="54EA659C" w14:textId="77777777">
        <w:trPr>
          <w:trHeight w:val="100"/>
        </w:trPr>
        <w:tc>
          <w:tcPr>
            <w:tcW w:w="235" w:type="pct"/>
            <w:vMerge/>
            <w:tcBorders>
              <w:left w:val="single" w:sz="4" w:space="0" w:color="000000"/>
              <w:right w:val="single" w:sz="4" w:space="0" w:color="000000"/>
            </w:tcBorders>
            <w:vAlign w:val="center"/>
          </w:tcPr>
          <w:p w14:paraId="7ABF1454" w14:textId="77777777" w:rsidR="00726C1C" w:rsidRDefault="00726C1C">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0F7BDEC4" w14:textId="77777777" w:rsidR="00726C1C" w:rsidRDefault="00726C1C">
            <w:pPr>
              <w:widowControl/>
              <w:textAlignment w:val="center"/>
              <w:rPr>
                <w:rFonts w:ascii="宋体" w:hAnsi="宋体" w:cs="宋体"/>
                <w:color w:val="000000"/>
                <w:sz w:val="20"/>
                <w:lang w:bidi="ar"/>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E1DCF9C" w14:textId="77777777" w:rsidR="00726C1C" w:rsidRDefault="00CA35B8">
            <w:pPr>
              <w:widowControl/>
              <w:textAlignment w:val="center"/>
              <w:rPr>
                <w:rFonts w:ascii="宋体" w:hAnsi="宋体" w:cs="宋体"/>
                <w:sz w:val="20"/>
                <w:lang w:bidi="ar"/>
              </w:rPr>
            </w:pPr>
            <w:r>
              <w:rPr>
                <w:rFonts w:ascii="宋体" w:hAnsi="宋体" w:cs="宋体"/>
                <w:sz w:val="20"/>
                <w:lang w:bidi="ar"/>
              </w:rPr>
              <w:t>（3）</w:t>
            </w:r>
            <w:r>
              <w:rPr>
                <w:rFonts w:ascii="宋体" w:hAnsi="宋体" w:cs="宋体" w:hint="eastAsia"/>
                <w:sz w:val="20"/>
              </w:rPr>
              <w:t>交换容量≥18Gbps，包转发率≥13.5Mpps；</w:t>
            </w:r>
          </w:p>
        </w:tc>
        <w:tc>
          <w:tcPr>
            <w:tcW w:w="235" w:type="pct"/>
            <w:vMerge/>
            <w:tcBorders>
              <w:left w:val="single" w:sz="4" w:space="0" w:color="000000"/>
              <w:right w:val="single" w:sz="4" w:space="0" w:color="000000"/>
            </w:tcBorders>
            <w:noWrap/>
            <w:vAlign w:val="center"/>
          </w:tcPr>
          <w:p w14:paraId="78B2554E"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right w:val="single" w:sz="4" w:space="0" w:color="000000"/>
            </w:tcBorders>
            <w:vAlign w:val="center"/>
          </w:tcPr>
          <w:p w14:paraId="6C7F9608"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right w:val="single" w:sz="4" w:space="0" w:color="000000"/>
            </w:tcBorders>
            <w:vAlign w:val="center"/>
          </w:tcPr>
          <w:p w14:paraId="75ABA51E" w14:textId="77777777" w:rsidR="00726C1C" w:rsidRDefault="00726C1C">
            <w:pPr>
              <w:widowControl/>
              <w:textAlignment w:val="center"/>
              <w:rPr>
                <w:rFonts w:ascii="宋体" w:hAnsi="宋体" w:cs="宋体"/>
                <w:color w:val="000000"/>
                <w:sz w:val="20"/>
                <w:lang w:bidi="ar"/>
              </w:rPr>
            </w:pPr>
          </w:p>
        </w:tc>
      </w:tr>
      <w:tr w:rsidR="00726C1C" w14:paraId="5291E4A9" w14:textId="77777777">
        <w:trPr>
          <w:trHeight w:val="100"/>
        </w:trPr>
        <w:tc>
          <w:tcPr>
            <w:tcW w:w="235" w:type="pct"/>
            <w:vMerge/>
            <w:tcBorders>
              <w:left w:val="single" w:sz="4" w:space="0" w:color="000000"/>
              <w:right w:val="single" w:sz="4" w:space="0" w:color="000000"/>
            </w:tcBorders>
            <w:vAlign w:val="center"/>
          </w:tcPr>
          <w:p w14:paraId="3F48F94C" w14:textId="77777777" w:rsidR="00726C1C" w:rsidRDefault="00726C1C">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6D90BA77" w14:textId="77777777" w:rsidR="00726C1C" w:rsidRDefault="00726C1C">
            <w:pPr>
              <w:widowControl/>
              <w:textAlignment w:val="center"/>
              <w:rPr>
                <w:rFonts w:ascii="宋体" w:hAnsi="宋体" w:cs="宋体"/>
                <w:color w:val="000000"/>
                <w:sz w:val="20"/>
                <w:lang w:bidi="ar"/>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644E499C" w14:textId="77777777" w:rsidR="00726C1C" w:rsidRDefault="00CA35B8">
            <w:pPr>
              <w:widowControl/>
              <w:textAlignment w:val="center"/>
              <w:rPr>
                <w:rFonts w:ascii="宋体" w:hAnsi="宋体" w:cs="宋体"/>
                <w:sz w:val="20"/>
                <w:lang w:bidi="ar"/>
              </w:rPr>
            </w:pPr>
            <w:r>
              <w:rPr>
                <w:rFonts w:ascii="宋体" w:hAnsi="宋体" w:cs="宋体"/>
                <w:sz w:val="20"/>
                <w:lang w:bidi="ar"/>
              </w:rPr>
              <w:t>（4）</w:t>
            </w:r>
            <w:r>
              <w:rPr>
                <w:rFonts w:ascii="宋体" w:hAnsi="宋体" w:cs="宋体" w:hint="eastAsia"/>
                <w:sz w:val="20"/>
              </w:rPr>
              <w:t>要求所投产品的防雷等级≥4kV；</w:t>
            </w:r>
          </w:p>
        </w:tc>
        <w:tc>
          <w:tcPr>
            <w:tcW w:w="235" w:type="pct"/>
            <w:vMerge/>
            <w:tcBorders>
              <w:left w:val="single" w:sz="4" w:space="0" w:color="000000"/>
              <w:right w:val="single" w:sz="4" w:space="0" w:color="000000"/>
            </w:tcBorders>
            <w:noWrap/>
            <w:vAlign w:val="center"/>
          </w:tcPr>
          <w:p w14:paraId="2A6AD28B"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right w:val="single" w:sz="4" w:space="0" w:color="000000"/>
            </w:tcBorders>
            <w:vAlign w:val="center"/>
          </w:tcPr>
          <w:p w14:paraId="5F1BF569"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right w:val="single" w:sz="4" w:space="0" w:color="000000"/>
            </w:tcBorders>
            <w:vAlign w:val="center"/>
          </w:tcPr>
          <w:p w14:paraId="4EA2B1F5" w14:textId="77777777" w:rsidR="00726C1C" w:rsidRDefault="00726C1C">
            <w:pPr>
              <w:widowControl/>
              <w:textAlignment w:val="center"/>
              <w:rPr>
                <w:rFonts w:ascii="宋体" w:hAnsi="宋体" w:cs="宋体"/>
                <w:color w:val="000000"/>
                <w:sz w:val="20"/>
                <w:lang w:bidi="ar"/>
              </w:rPr>
            </w:pPr>
          </w:p>
        </w:tc>
      </w:tr>
      <w:tr w:rsidR="00726C1C" w14:paraId="55F25FFF" w14:textId="77777777">
        <w:trPr>
          <w:trHeight w:val="100"/>
        </w:trPr>
        <w:tc>
          <w:tcPr>
            <w:tcW w:w="235" w:type="pct"/>
            <w:vMerge/>
            <w:tcBorders>
              <w:left w:val="single" w:sz="4" w:space="0" w:color="000000"/>
              <w:right w:val="single" w:sz="4" w:space="0" w:color="000000"/>
            </w:tcBorders>
            <w:vAlign w:val="center"/>
          </w:tcPr>
          <w:p w14:paraId="41FE0D5F" w14:textId="77777777" w:rsidR="00726C1C" w:rsidRDefault="00726C1C">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4A53D785" w14:textId="77777777" w:rsidR="00726C1C" w:rsidRDefault="00726C1C">
            <w:pPr>
              <w:widowControl/>
              <w:textAlignment w:val="center"/>
              <w:rPr>
                <w:rFonts w:ascii="宋体" w:hAnsi="宋体" w:cs="宋体"/>
                <w:color w:val="000000"/>
                <w:sz w:val="20"/>
                <w:lang w:bidi="ar"/>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0D7FD346" w14:textId="77777777" w:rsidR="00726C1C" w:rsidRDefault="00CA35B8">
            <w:pPr>
              <w:widowControl/>
              <w:textAlignment w:val="center"/>
              <w:rPr>
                <w:rFonts w:ascii="宋体" w:hAnsi="宋体" w:cs="宋体"/>
                <w:sz w:val="20"/>
                <w:lang w:bidi="ar"/>
              </w:rPr>
            </w:pPr>
            <w:r>
              <w:rPr>
                <w:rFonts w:ascii="宋体" w:hAnsi="宋体" w:cs="宋体"/>
                <w:sz w:val="20"/>
                <w:lang w:bidi="ar"/>
              </w:rPr>
              <w:t>（5）</w:t>
            </w:r>
            <w:r>
              <w:rPr>
                <w:rFonts w:ascii="宋体" w:hAnsi="宋体" w:cs="宋体" w:hint="eastAsia"/>
                <w:sz w:val="20"/>
              </w:rPr>
              <w:t>可检测链路的通断，并支持端口下的环路检测功能，防止端口下因私接Hub等设备形成的环路而导致网络故障；</w:t>
            </w:r>
          </w:p>
        </w:tc>
        <w:tc>
          <w:tcPr>
            <w:tcW w:w="235" w:type="pct"/>
            <w:vMerge/>
            <w:tcBorders>
              <w:left w:val="single" w:sz="4" w:space="0" w:color="000000"/>
              <w:right w:val="single" w:sz="4" w:space="0" w:color="000000"/>
            </w:tcBorders>
            <w:noWrap/>
            <w:vAlign w:val="center"/>
          </w:tcPr>
          <w:p w14:paraId="7BD8E29E"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right w:val="single" w:sz="4" w:space="0" w:color="000000"/>
            </w:tcBorders>
            <w:vAlign w:val="center"/>
          </w:tcPr>
          <w:p w14:paraId="4A7ABE76"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right w:val="single" w:sz="4" w:space="0" w:color="000000"/>
            </w:tcBorders>
            <w:vAlign w:val="center"/>
          </w:tcPr>
          <w:p w14:paraId="61E98078" w14:textId="77777777" w:rsidR="00726C1C" w:rsidRDefault="00726C1C">
            <w:pPr>
              <w:widowControl/>
              <w:textAlignment w:val="center"/>
              <w:rPr>
                <w:rFonts w:ascii="宋体" w:hAnsi="宋体" w:cs="宋体"/>
                <w:color w:val="000000"/>
                <w:sz w:val="20"/>
                <w:lang w:bidi="ar"/>
              </w:rPr>
            </w:pPr>
          </w:p>
        </w:tc>
      </w:tr>
      <w:tr w:rsidR="00726C1C" w14:paraId="0550AEAC" w14:textId="77777777">
        <w:trPr>
          <w:trHeight w:val="100"/>
        </w:trPr>
        <w:tc>
          <w:tcPr>
            <w:tcW w:w="235" w:type="pct"/>
            <w:vMerge/>
            <w:tcBorders>
              <w:left w:val="single" w:sz="4" w:space="0" w:color="000000"/>
              <w:right w:val="single" w:sz="4" w:space="0" w:color="000000"/>
            </w:tcBorders>
            <w:vAlign w:val="center"/>
          </w:tcPr>
          <w:p w14:paraId="4E59A2C3" w14:textId="77777777" w:rsidR="00726C1C" w:rsidRDefault="00726C1C">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5FC5E69C" w14:textId="77777777" w:rsidR="00726C1C" w:rsidRDefault="00726C1C">
            <w:pPr>
              <w:widowControl/>
              <w:textAlignment w:val="center"/>
              <w:rPr>
                <w:rFonts w:ascii="宋体" w:hAnsi="宋体" w:cs="宋体"/>
                <w:color w:val="000000"/>
                <w:sz w:val="20"/>
                <w:lang w:bidi="ar"/>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62CCB5C" w14:textId="77777777" w:rsidR="00726C1C" w:rsidRDefault="00CA35B8">
            <w:pPr>
              <w:widowControl/>
              <w:textAlignment w:val="center"/>
              <w:rPr>
                <w:rFonts w:ascii="宋体" w:hAnsi="宋体" w:cs="宋体"/>
                <w:sz w:val="20"/>
                <w:lang w:bidi="ar"/>
              </w:rPr>
            </w:pPr>
            <w:r>
              <w:rPr>
                <w:rFonts w:ascii="宋体" w:hAnsi="宋体" w:cs="宋体"/>
                <w:sz w:val="20"/>
                <w:lang w:bidi="ar"/>
              </w:rPr>
              <w:t>（6）</w:t>
            </w:r>
            <w:proofErr w:type="gramStart"/>
            <w:r>
              <w:rPr>
                <w:rFonts w:ascii="宋体" w:hAnsi="宋体" w:cs="宋体"/>
                <w:sz w:val="20"/>
                <w:lang w:bidi="ar"/>
              </w:rPr>
              <w:t>需支持</w:t>
            </w:r>
            <w:proofErr w:type="gramEnd"/>
            <w:r>
              <w:rPr>
                <w:rFonts w:ascii="宋体" w:hAnsi="宋体" w:cs="宋体"/>
                <w:sz w:val="20"/>
                <w:lang w:bidi="ar"/>
              </w:rPr>
              <w:t>手机APP集中管理，能够实现拓扑呈现、端口状态显示、VLAN配置等；</w:t>
            </w:r>
          </w:p>
        </w:tc>
        <w:tc>
          <w:tcPr>
            <w:tcW w:w="235" w:type="pct"/>
            <w:vMerge/>
            <w:tcBorders>
              <w:left w:val="single" w:sz="4" w:space="0" w:color="000000"/>
              <w:right w:val="single" w:sz="4" w:space="0" w:color="000000"/>
            </w:tcBorders>
            <w:noWrap/>
            <w:vAlign w:val="center"/>
          </w:tcPr>
          <w:p w14:paraId="3F825659"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right w:val="single" w:sz="4" w:space="0" w:color="000000"/>
            </w:tcBorders>
            <w:vAlign w:val="center"/>
          </w:tcPr>
          <w:p w14:paraId="06376A94"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right w:val="single" w:sz="4" w:space="0" w:color="000000"/>
            </w:tcBorders>
            <w:vAlign w:val="center"/>
          </w:tcPr>
          <w:p w14:paraId="170065DE" w14:textId="77777777" w:rsidR="00726C1C" w:rsidRDefault="00726C1C">
            <w:pPr>
              <w:widowControl/>
              <w:textAlignment w:val="center"/>
              <w:rPr>
                <w:rFonts w:ascii="宋体" w:hAnsi="宋体" w:cs="宋体"/>
                <w:color w:val="000000"/>
                <w:sz w:val="20"/>
                <w:lang w:bidi="ar"/>
              </w:rPr>
            </w:pPr>
          </w:p>
        </w:tc>
      </w:tr>
      <w:tr w:rsidR="00726C1C" w14:paraId="04CB1798" w14:textId="77777777">
        <w:trPr>
          <w:trHeight w:val="100"/>
        </w:trPr>
        <w:tc>
          <w:tcPr>
            <w:tcW w:w="235" w:type="pct"/>
            <w:vMerge/>
            <w:tcBorders>
              <w:left w:val="single" w:sz="4" w:space="0" w:color="000000"/>
              <w:right w:val="single" w:sz="4" w:space="0" w:color="000000"/>
            </w:tcBorders>
            <w:vAlign w:val="center"/>
          </w:tcPr>
          <w:p w14:paraId="0349B8BB" w14:textId="77777777" w:rsidR="00726C1C" w:rsidRDefault="00726C1C">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3E4092E9" w14:textId="77777777" w:rsidR="00726C1C" w:rsidRDefault="00726C1C">
            <w:pPr>
              <w:widowControl/>
              <w:textAlignment w:val="center"/>
              <w:rPr>
                <w:rFonts w:ascii="宋体" w:hAnsi="宋体" w:cs="宋体"/>
                <w:color w:val="000000"/>
                <w:sz w:val="20"/>
                <w:lang w:bidi="ar"/>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E50B83B" w14:textId="77777777" w:rsidR="00726C1C" w:rsidRDefault="00CA35B8">
            <w:pPr>
              <w:widowControl/>
              <w:textAlignment w:val="center"/>
              <w:rPr>
                <w:rFonts w:ascii="宋体" w:hAnsi="宋体" w:cs="宋体"/>
                <w:sz w:val="20"/>
                <w:lang w:bidi="ar"/>
              </w:rPr>
            </w:pPr>
            <w:r>
              <w:rPr>
                <w:rFonts w:ascii="宋体" w:hAnsi="宋体" w:cs="宋体"/>
                <w:sz w:val="20"/>
                <w:lang w:bidi="ar"/>
              </w:rPr>
              <w:t>（7）</w:t>
            </w:r>
            <w:proofErr w:type="gramStart"/>
            <w:r>
              <w:rPr>
                <w:rFonts w:ascii="宋体" w:hAnsi="宋体" w:cs="宋体"/>
                <w:sz w:val="20"/>
                <w:lang w:bidi="ar"/>
              </w:rPr>
              <w:t>需</w:t>
            </w:r>
            <w:r>
              <w:rPr>
                <w:rFonts w:ascii="宋体" w:hAnsi="宋体" w:cs="宋体" w:hint="eastAsia"/>
                <w:color w:val="000000"/>
                <w:sz w:val="20"/>
              </w:rPr>
              <w:t>支持</w:t>
            </w:r>
            <w:proofErr w:type="gramEnd"/>
            <w:r>
              <w:rPr>
                <w:rFonts w:ascii="宋体" w:hAnsi="宋体" w:cs="宋体" w:hint="eastAsia"/>
                <w:color w:val="000000"/>
                <w:sz w:val="20"/>
              </w:rPr>
              <w:t>通过APP实现远程POE端口重启（非整机重启）；</w:t>
            </w:r>
          </w:p>
        </w:tc>
        <w:tc>
          <w:tcPr>
            <w:tcW w:w="235" w:type="pct"/>
            <w:vMerge/>
            <w:tcBorders>
              <w:left w:val="single" w:sz="4" w:space="0" w:color="000000"/>
              <w:right w:val="single" w:sz="4" w:space="0" w:color="000000"/>
            </w:tcBorders>
            <w:noWrap/>
            <w:vAlign w:val="center"/>
          </w:tcPr>
          <w:p w14:paraId="09B89A23"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right w:val="single" w:sz="4" w:space="0" w:color="000000"/>
            </w:tcBorders>
            <w:vAlign w:val="center"/>
          </w:tcPr>
          <w:p w14:paraId="09FDD702"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right w:val="single" w:sz="4" w:space="0" w:color="000000"/>
            </w:tcBorders>
            <w:vAlign w:val="center"/>
          </w:tcPr>
          <w:p w14:paraId="6A2E143B" w14:textId="77777777" w:rsidR="00726C1C" w:rsidRDefault="00726C1C">
            <w:pPr>
              <w:widowControl/>
              <w:textAlignment w:val="center"/>
              <w:rPr>
                <w:rFonts w:ascii="宋体" w:hAnsi="宋体" w:cs="宋体"/>
                <w:color w:val="000000"/>
                <w:sz w:val="20"/>
                <w:lang w:bidi="ar"/>
              </w:rPr>
            </w:pPr>
          </w:p>
        </w:tc>
      </w:tr>
      <w:tr w:rsidR="00726C1C" w14:paraId="09F31C4D" w14:textId="77777777">
        <w:trPr>
          <w:trHeight w:val="100"/>
        </w:trPr>
        <w:tc>
          <w:tcPr>
            <w:tcW w:w="235" w:type="pct"/>
            <w:vMerge/>
            <w:tcBorders>
              <w:left w:val="single" w:sz="4" w:space="0" w:color="000000"/>
              <w:bottom w:val="single" w:sz="4" w:space="0" w:color="000000"/>
              <w:right w:val="single" w:sz="4" w:space="0" w:color="000000"/>
            </w:tcBorders>
            <w:vAlign w:val="center"/>
          </w:tcPr>
          <w:p w14:paraId="7E54D4DE" w14:textId="77777777" w:rsidR="00726C1C" w:rsidRDefault="00726C1C">
            <w:pPr>
              <w:widowControl/>
              <w:textAlignment w:val="center"/>
              <w:rPr>
                <w:rFonts w:ascii="宋体" w:hAnsi="宋体" w:cs="宋体"/>
                <w:color w:val="000000"/>
                <w:sz w:val="20"/>
                <w:lang w:bidi="ar"/>
              </w:rPr>
            </w:pPr>
          </w:p>
        </w:tc>
        <w:tc>
          <w:tcPr>
            <w:tcW w:w="331" w:type="pct"/>
            <w:vMerge/>
            <w:tcBorders>
              <w:left w:val="single" w:sz="4" w:space="0" w:color="000000"/>
              <w:bottom w:val="single" w:sz="4" w:space="0" w:color="000000"/>
              <w:right w:val="single" w:sz="4" w:space="0" w:color="000000"/>
            </w:tcBorders>
            <w:vAlign w:val="center"/>
          </w:tcPr>
          <w:p w14:paraId="177740C3" w14:textId="77777777" w:rsidR="00726C1C" w:rsidRDefault="00726C1C">
            <w:pPr>
              <w:widowControl/>
              <w:textAlignment w:val="center"/>
              <w:rPr>
                <w:rFonts w:ascii="宋体" w:hAnsi="宋体" w:cs="宋体"/>
                <w:color w:val="000000"/>
                <w:sz w:val="20"/>
                <w:lang w:bidi="ar"/>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4FC32E9" w14:textId="77777777" w:rsidR="00726C1C" w:rsidRDefault="00CA35B8">
            <w:pPr>
              <w:widowControl/>
              <w:textAlignment w:val="center"/>
              <w:rPr>
                <w:rFonts w:ascii="宋体" w:hAnsi="宋体" w:cs="宋体"/>
                <w:sz w:val="20"/>
                <w:lang w:bidi="ar"/>
              </w:rPr>
            </w:pPr>
            <w:r>
              <w:rPr>
                <w:rFonts w:ascii="宋体" w:hAnsi="宋体" w:cs="宋体"/>
                <w:sz w:val="20"/>
                <w:lang w:bidi="ar"/>
              </w:rPr>
              <w:t>（8）</w:t>
            </w:r>
            <w:r>
              <w:rPr>
                <w:rFonts w:ascii="宋体" w:hAnsi="宋体" w:cs="宋体"/>
                <w:color w:val="000000"/>
                <w:sz w:val="20"/>
                <w:lang w:bidi="ar"/>
              </w:rPr>
              <w:t>▲</w:t>
            </w:r>
            <w:r>
              <w:rPr>
                <w:rFonts w:ascii="宋体" w:hAnsi="宋体" w:cs="宋体" w:hint="eastAsia"/>
                <w:sz w:val="20"/>
              </w:rPr>
              <w:t>提供电信设备进网许可证证书复印件。</w:t>
            </w:r>
          </w:p>
        </w:tc>
        <w:tc>
          <w:tcPr>
            <w:tcW w:w="235" w:type="pct"/>
            <w:vMerge/>
            <w:tcBorders>
              <w:left w:val="single" w:sz="4" w:space="0" w:color="000000"/>
              <w:bottom w:val="single" w:sz="4" w:space="0" w:color="000000"/>
              <w:right w:val="single" w:sz="4" w:space="0" w:color="000000"/>
            </w:tcBorders>
            <w:noWrap/>
            <w:vAlign w:val="center"/>
          </w:tcPr>
          <w:p w14:paraId="6A39E5B7"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bottom w:val="single" w:sz="4" w:space="0" w:color="000000"/>
              <w:right w:val="single" w:sz="4" w:space="0" w:color="000000"/>
            </w:tcBorders>
            <w:vAlign w:val="center"/>
          </w:tcPr>
          <w:p w14:paraId="4A2E8BD9"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bottom w:val="single" w:sz="4" w:space="0" w:color="000000"/>
              <w:right w:val="single" w:sz="4" w:space="0" w:color="000000"/>
            </w:tcBorders>
            <w:vAlign w:val="center"/>
          </w:tcPr>
          <w:p w14:paraId="76B7F306" w14:textId="77777777" w:rsidR="00726C1C" w:rsidRDefault="00726C1C">
            <w:pPr>
              <w:widowControl/>
              <w:textAlignment w:val="center"/>
              <w:rPr>
                <w:rFonts w:ascii="宋体" w:hAnsi="宋体" w:cs="宋体"/>
                <w:color w:val="000000"/>
                <w:sz w:val="20"/>
                <w:lang w:bidi="ar"/>
              </w:rPr>
            </w:pPr>
          </w:p>
        </w:tc>
      </w:tr>
      <w:tr w:rsidR="00726C1C" w14:paraId="3BBAAE6C" w14:textId="77777777">
        <w:trPr>
          <w:trHeight w:val="100"/>
        </w:trPr>
        <w:tc>
          <w:tcPr>
            <w:tcW w:w="235" w:type="pct"/>
            <w:vMerge w:val="restart"/>
            <w:tcBorders>
              <w:left w:val="single" w:sz="4" w:space="0" w:color="000000"/>
              <w:right w:val="single" w:sz="4" w:space="0" w:color="000000"/>
            </w:tcBorders>
            <w:vAlign w:val="center"/>
          </w:tcPr>
          <w:p w14:paraId="4E9177D6" w14:textId="77777777" w:rsidR="00726C1C" w:rsidRDefault="00CA35B8">
            <w:pPr>
              <w:widowControl/>
              <w:textAlignment w:val="center"/>
              <w:rPr>
                <w:rFonts w:ascii="宋体" w:hAnsi="宋体" w:cs="宋体"/>
                <w:color w:val="000000"/>
                <w:sz w:val="20"/>
                <w:lang w:bidi="ar"/>
              </w:rPr>
            </w:pPr>
            <w:r>
              <w:rPr>
                <w:rFonts w:ascii="宋体" w:hAnsi="宋体" w:cs="宋体" w:hint="eastAsia"/>
                <w:color w:val="000000"/>
                <w:sz w:val="20"/>
                <w:lang w:bidi="ar"/>
              </w:rPr>
              <w:t>2</w:t>
            </w:r>
            <w:r>
              <w:rPr>
                <w:rFonts w:ascii="宋体" w:hAnsi="宋体" w:cs="宋体"/>
                <w:color w:val="000000"/>
                <w:sz w:val="20"/>
                <w:lang w:bidi="ar"/>
              </w:rPr>
              <w:t>5</w:t>
            </w:r>
          </w:p>
        </w:tc>
        <w:tc>
          <w:tcPr>
            <w:tcW w:w="331" w:type="pct"/>
            <w:vMerge w:val="restart"/>
            <w:tcBorders>
              <w:left w:val="single" w:sz="4" w:space="0" w:color="000000"/>
              <w:right w:val="single" w:sz="4" w:space="0" w:color="000000"/>
            </w:tcBorders>
            <w:vAlign w:val="center"/>
          </w:tcPr>
          <w:p w14:paraId="3DAF199E" w14:textId="77777777" w:rsidR="00726C1C" w:rsidRDefault="00CA35B8">
            <w:pPr>
              <w:widowControl/>
              <w:textAlignment w:val="center"/>
              <w:rPr>
                <w:rFonts w:ascii="宋体" w:hAnsi="宋体" w:cs="宋体"/>
                <w:color w:val="000000"/>
                <w:sz w:val="20"/>
                <w:lang w:bidi="ar"/>
              </w:rPr>
            </w:pPr>
            <w:r>
              <w:rPr>
                <w:rFonts w:ascii="宋体" w:hAnsi="宋体" w:cs="宋体"/>
                <w:color w:val="000000"/>
                <w:sz w:val="20"/>
                <w:lang w:bidi="ar"/>
              </w:rPr>
              <w:t>汇聚交换机</w:t>
            </w:r>
          </w:p>
        </w:tc>
        <w:tc>
          <w:tcPr>
            <w:tcW w:w="3437" w:type="pct"/>
            <w:tcBorders>
              <w:top w:val="single" w:sz="4" w:space="0" w:color="000000"/>
              <w:left w:val="single" w:sz="4" w:space="0" w:color="000000"/>
              <w:bottom w:val="single" w:sz="4" w:space="0" w:color="000000"/>
              <w:right w:val="single" w:sz="4" w:space="0" w:color="000000"/>
            </w:tcBorders>
            <w:vAlign w:val="center"/>
          </w:tcPr>
          <w:p w14:paraId="0176AA2E" w14:textId="77777777" w:rsidR="00726C1C" w:rsidRDefault="00CA35B8">
            <w:pPr>
              <w:widowControl/>
              <w:textAlignment w:val="center"/>
              <w:rPr>
                <w:rFonts w:ascii="宋体" w:hAnsi="宋体" w:cs="宋体"/>
                <w:sz w:val="20"/>
                <w:lang w:bidi="ar"/>
              </w:rPr>
            </w:pPr>
            <w:r>
              <w:rPr>
                <w:rFonts w:ascii="宋体" w:hAnsi="宋体" w:cs="宋体"/>
                <w:sz w:val="20"/>
                <w:lang w:bidi="ar"/>
              </w:rPr>
              <w:t>（1)</w:t>
            </w:r>
            <w:r>
              <w:rPr>
                <w:rFonts w:ascii="宋体" w:hAnsi="宋体" w:cs="宋体" w:hint="eastAsia"/>
                <w:sz w:val="20"/>
              </w:rPr>
              <w:t>端口：≥24个10/100/1000Mbps电口，≥4个千兆SFP光口，可上1U机架；</w:t>
            </w:r>
          </w:p>
        </w:tc>
        <w:tc>
          <w:tcPr>
            <w:tcW w:w="235" w:type="pct"/>
            <w:vMerge w:val="restart"/>
            <w:tcBorders>
              <w:left w:val="single" w:sz="4" w:space="0" w:color="000000"/>
              <w:right w:val="single" w:sz="4" w:space="0" w:color="000000"/>
            </w:tcBorders>
            <w:noWrap/>
            <w:vAlign w:val="center"/>
          </w:tcPr>
          <w:p w14:paraId="406B49C7" w14:textId="77777777" w:rsidR="00726C1C" w:rsidRDefault="00CA35B8">
            <w:pPr>
              <w:widowControl/>
              <w:textAlignment w:val="center"/>
              <w:rPr>
                <w:rFonts w:ascii="宋体" w:hAnsi="宋体" w:cs="宋体"/>
                <w:color w:val="000000"/>
                <w:sz w:val="20"/>
                <w:lang w:bidi="ar"/>
              </w:rPr>
            </w:pPr>
            <w:r>
              <w:rPr>
                <w:rFonts w:ascii="宋体" w:hAnsi="宋体" w:cs="宋体"/>
                <w:color w:val="000000"/>
                <w:sz w:val="20"/>
                <w:lang w:bidi="ar"/>
              </w:rPr>
              <w:t>1</w:t>
            </w:r>
          </w:p>
        </w:tc>
        <w:tc>
          <w:tcPr>
            <w:tcW w:w="236" w:type="pct"/>
            <w:vMerge w:val="restart"/>
            <w:tcBorders>
              <w:left w:val="single" w:sz="4" w:space="0" w:color="000000"/>
              <w:right w:val="single" w:sz="4" w:space="0" w:color="000000"/>
            </w:tcBorders>
            <w:vAlign w:val="center"/>
          </w:tcPr>
          <w:p w14:paraId="6EFA316E" w14:textId="77777777" w:rsidR="00726C1C" w:rsidRDefault="00CA35B8">
            <w:pPr>
              <w:widowControl/>
              <w:textAlignment w:val="center"/>
              <w:rPr>
                <w:rFonts w:ascii="宋体" w:hAnsi="宋体" w:cs="宋体"/>
                <w:color w:val="000000"/>
                <w:sz w:val="20"/>
                <w:lang w:bidi="ar"/>
              </w:rPr>
            </w:pPr>
            <w:r>
              <w:rPr>
                <w:rFonts w:ascii="宋体" w:hAnsi="宋体" w:cs="宋体"/>
                <w:color w:val="000000"/>
                <w:sz w:val="20"/>
                <w:lang w:bidi="ar"/>
              </w:rPr>
              <w:t>台</w:t>
            </w:r>
          </w:p>
        </w:tc>
        <w:tc>
          <w:tcPr>
            <w:tcW w:w="523" w:type="pct"/>
            <w:vMerge w:val="restart"/>
            <w:tcBorders>
              <w:left w:val="single" w:sz="4" w:space="0" w:color="000000"/>
              <w:right w:val="single" w:sz="4" w:space="0" w:color="000000"/>
            </w:tcBorders>
            <w:vAlign w:val="center"/>
          </w:tcPr>
          <w:p w14:paraId="0F4741F9" w14:textId="77777777" w:rsidR="00726C1C" w:rsidRDefault="00CA35B8">
            <w:pPr>
              <w:widowControl/>
              <w:textAlignment w:val="center"/>
              <w:rPr>
                <w:rFonts w:ascii="宋体" w:hAnsi="宋体" w:cs="宋体"/>
                <w:color w:val="000000"/>
                <w:sz w:val="20"/>
                <w:lang w:bidi="ar"/>
              </w:rPr>
            </w:pPr>
            <w:r>
              <w:rPr>
                <w:rFonts w:ascii="宋体" w:hAnsi="宋体" w:cs="宋体"/>
                <w:color w:val="000000"/>
                <w:sz w:val="20"/>
                <w:lang w:bidi="ar"/>
              </w:rPr>
              <w:t>综合楼</w:t>
            </w:r>
          </w:p>
        </w:tc>
      </w:tr>
      <w:tr w:rsidR="00726C1C" w14:paraId="4BB5220F" w14:textId="77777777">
        <w:trPr>
          <w:trHeight w:val="100"/>
        </w:trPr>
        <w:tc>
          <w:tcPr>
            <w:tcW w:w="235" w:type="pct"/>
            <w:vMerge/>
            <w:tcBorders>
              <w:left w:val="single" w:sz="4" w:space="0" w:color="000000"/>
              <w:right w:val="single" w:sz="4" w:space="0" w:color="000000"/>
            </w:tcBorders>
            <w:vAlign w:val="center"/>
          </w:tcPr>
          <w:p w14:paraId="03C22B39" w14:textId="77777777" w:rsidR="00726C1C" w:rsidRDefault="00726C1C">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4B00CFD8" w14:textId="77777777" w:rsidR="00726C1C" w:rsidRDefault="00726C1C">
            <w:pPr>
              <w:widowControl/>
              <w:textAlignment w:val="center"/>
              <w:rPr>
                <w:rFonts w:ascii="宋体" w:hAnsi="宋体" w:cs="宋体"/>
                <w:color w:val="000000"/>
                <w:sz w:val="20"/>
                <w:lang w:bidi="ar"/>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9327CC3" w14:textId="77777777" w:rsidR="00726C1C" w:rsidRDefault="00CA35B8">
            <w:pPr>
              <w:widowControl/>
              <w:textAlignment w:val="center"/>
              <w:rPr>
                <w:rFonts w:ascii="宋体" w:hAnsi="宋体" w:cs="宋体"/>
                <w:sz w:val="20"/>
                <w:lang w:bidi="ar"/>
              </w:rPr>
            </w:pPr>
            <w:r>
              <w:rPr>
                <w:rFonts w:ascii="宋体" w:hAnsi="宋体" w:cs="宋体"/>
                <w:sz w:val="20"/>
                <w:lang w:bidi="ar"/>
              </w:rPr>
              <w:t>（2）</w:t>
            </w:r>
            <w:r>
              <w:rPr>
                <w:rFonts w:ascii="宋体" w:hAnsi="宋体" w:cs="宋体" w:hint="eastAsia"/>
                <w:sz w:val="20"/>
              </w:rPr>
              <w:t>交换容量≥393Gbps/3.96Tbps，包转发率≥105Mpps/144Mpps；</w:t>
            </w:r>
          </w:p>
        </w:tc>
        <w:tc>
          <w:tcPr>
            <w:tcW w:w="235" w:type="pct"/>
            <w:vMerge/>
            <w:tcBorders>
              <w:left w:val="single" w:sz="4" w:space="0" w:color="000000"/>
              <w:right w:val="single" w:sz="4" w:space="0" w:color="000000"/>
            </w:tcBorders>
            <w:noWrap/>
            <w:vAlign w:val="center"/>
          </w:tcPr>
          <w:p w14:paraId="20E9493E"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right w:val="single" w:sz="4" w:space="0" w:color="000000"/>
            </w:tcBorders>
            <w:vAlign w:val="center"/>
          </w:tcPr>
          <w:p w14:paraId="30AB8180"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right w:val="single" w:sz="4" w:space="0" w:color="000000"/>
            </w:tcBorders>
            <w:vAlign w:val="center"/>
          </w:tcPr>
          <w:p w14:paraId="3E93EB42" w14:textId="77777777" w:rsidR="00726C1C" w:rsidRDefault="00726C1C">
            <w:pPr>
              <w:widowControl/>
              <w:textAlignment w:val="center"/>
              <w:rPr>
                <w:rFonts w:ascii="宋体" w:hAnsi="宋体" w:cs="宋体"/>
                <w:color w:val="000000"/>
                <w:sz w:val="20"/>
                <w:lang w:bidi="ar"/>
              </w:rPr>
            </w:pPr>
          </w:p>
        </w:tc>
      </w:tr>
      <w:tr w:rsidR="00726C1C" w14:paraId="621A2989" w14:textId="77777777">
        <w:trPr>
          <w:trHeight w:val="100"/>
        </w:trPr>
        <w:tc>
          <w:tcPr>
            <w:tcW w:w="235" w:type="pct"/>
            <w:vMerge/>
            <w:tcBorders>
              <w:left w:val="single" w:sz="4" w:space="0" w:color="000000"/>
              <w:right w:val="single" w:sz="4" w:space="0" w:color="000000"/>
            </w:tcBorders>
            <w:vAlign w:val="center"/>
          </w:tcPr>
          <w:p w14:paraId="7EE8868B" w14:textId="77777777" w:rsidR="00726C1C" w:rsidRDefault="00726C1C">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397E6E52" w14:textId="77777777" w:rsidR="00726C1C" w:rsidRDefault="00726C1C">
            <w:pPr>
              <w:widowControl/>
              <w:textAlignment w:val="center"/>
              <w:rPr>
                <w:rFonts w:ascii="宋体" w:hAnsi="宋体" w:cs="宋体"/>
                <w:color w:val="000000"/>
                <w:sz w:val="20"/>
                <w:lang w:bidi="ar"/>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425B01F3" w14:textId="77777777" w:rsidR="00726C1C" w:rsidRDefault="00CA35B8">
            <w:pPr>
              <w:widowControl/>
              <w:textAlignment w:val="center"/>
              <w:rPr>
                <w:rFonts w:ascii="宋体" w:hAnsi="宋体" w:cs="宋体"/>
                <w:sz w:val="20"/>
                <w:lang w:bidi="ar"/>
              </w:rPr>
            </w:pPr>
            <w:r>
              <w:rPr>
                <w:rFonts w:ascii="宋体" w:hAnsi="宋体" w:cs="宋体"/>
                <w:sz w:val="20"/>
                <w:lang w:bidi="ar"/>
              </w:rPr>
              <w:t>（3）</w:t>
            </w:r>
            <w:proofErr w:type="gramStart"/>
            <w:r>
              <w:rPr>
                <w:rFonts w:ascii="宋体" w:hAnsi="宋体" w:cs="宋体"/>
                <w:sz w:val="20"/>
                <w:lang w:bidi="ar"/>
              </w:rPr>
              <w:t>需</w:t>
            </w:r>
            <w:r>
              <w:rPr>
                <w:rFonts w:ascii="宋体" w:hAnsi="宋体" w:cs="宋体" w:hint="eastAsia"/>
                <w:sz w:val="20"/>
              </w:rPr>
              <w:t>支持</w:t>
            </w:r>
            <w:proofErr w:type="gramEnd"/>
            <w:r>
              <w:rPr>
                <w:rFonts w:ascii="宋体" w:hAnsi="宋体" w:cs="宋体" w:hint="eastAsia"/>
                <w:sz w:val="20"/>
              </w:rPr>
              <w:t>静态路由、OSPF V2动态路由；</w:t>
            </w:r>
          </w:p>
        </w:tc>
        <w:tc>
          <w:tcPr>
            <w:tcW w:w="235" w:type="pct"/>
            <w:vMerge/>
            <w:tcBorders>
              <w:left w:val="single" w:sz="4" w:space="0" w:color="000000"/>
              <w:right w:val="single" w:sz="4" w:space="0" w:color="000000"/>
            </w:tcBorders>
            <w:noWrap/>
            <w:vAlign w:val="center"/>
          </w:tcPr>
          <w:p w14:paraId="3866B007"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right w:val="single" w:sz="4" w:space="0" w:color="000000"/>
            </w:tcBorders>
            <w:vAlign w:val="center"/>
          </w:tcPr>
          <w:p w14:paraId="567BD3D5"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right w:val="single" w:sz="4" w:space="0" w:color="000000"/>
            </w:tcBorders>
            <w:vAlign w:val="center"/>
          </w:tcPr>
          <w:p w14:paraId="677A83AB" w14:textId="77777777" w:rsidR="00726C1C" w:rsidRDefault="00726C1C">
            <w:pPr>
              <w:widowControl/>
              <w:textAlignment w:val="center"/>
              <w:rPr>
                <w:rFonts w:ascii="宋体" w:hAnsi="宋体" w:cs="宋体"/>
                <w:color w:val="000000"/>
                <w:sz w:val="20"/>
                <w:lang w:bidi="ar"/>
              </w:rPr>
            </w:pPr>
          </w:p>
        </w:tc>
      </w:tr>
      <w:tr w:rsidR="00726C1C" w14:paraId="7E650A5C" w14:textId="77777777">
        <w:trPr>
          <w:trHeight w:val="100"/>
        </w:trPr>
        <w:tc>
          <w:tcPr>
            <w:tcW w:w="235" w:type="pct"/>
            <w:vMerge/>
            <w:tcBorders>
              <w:left w:val="single" w:sz="4" w:space="0" w:color="000000"/>
              <w:right w:val="single" w:sz="4" w:space="0" w:color="000000"/>
            </w:tcBorders>
            <w:vAlign w:val="center"/>
          </w:tcPr>
          <w:p w14:paraId="20B8549F" w14:textId="77777777" w:rsidR="00726C1C" w:rsidRDefault="00726C1C">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5A932829" w14:textId="77777777" w:rsidR="00726C1C" w:rsidRDefault="00726C1C">
            <w:pPr>
              <w:widowControl/>
              <w:textAlignment w:val="center"/>
              <w:rPr>
                <w:rFonts w:ascii="宋体" w:hAnsi="宋体" w:cs="宋体"/>
                <w:color w:val="000000"/>
                <w:sz w:val="20"/>
                <w:lang w:bidi="ar"/>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A7882E9" w14:textId="77777777" w:rsidR="00726C1C" w:rsidRDefault="00CA35B8">
            <w:pPr>
              <w:widowControl/>
              <w:textAlignment w:val="center"/>
              <w:rPr>
                <w:rFonts w:ascii="宋体" w:hAnsi="宋体" w:cs="宋体"/>
                <w:sz w:val="20"/>
                <w:lang w:bidi="ar"/>
              </w:rPr>
            </w:pPr>
            <w:r>
              <w:rPr>
                <w:rFonts w:ascii="宋体" w:hAnsi="宋体" w:cs="宋体"/>
                <w:sz w:val="20"/>
                <w:lang w:bidi="ar"/>
              </w:rPr>
              <w:t>（4）</w:t>
            </w:r>
            <w:proofErr w:type="gramStart"/>
            <w:r>
              <w:rPr>
                <w:rFonts w:ascii="宋体" w:hAnsi="宋体" w:cs="宋体"/>
                <w:sz w:val="20"/>
                <w:lang w:bidi="ar"/>
              </w:rPr>
              <w:t>需</w:t>
            </w:r>
            <w:r>
              <w:rPr>
                <w:rFonts w:ascii="宋体" w:hAnsi="宋体" w:cs="宋体" w:hint="eastAsia"/>
                <w:sz w:val="20"/>
              </w:rPr>
              <w:t>支持</w:t>
            </w:r>
            <w:proofErr w:type="gramEnd"/>
            <w:r>
              <w:rPr>
                <w:rFonts w:ascii="宋体" w:hAnsi="宋体" w:cs="宋体" w:hint="eastAsia"/>
                <w:sz w:val="20"/>
              </w:rPr>
              <w:t>QOS，支持端口流控；</w:t>
            </w:r>
          </w:p>
        </w:tc>
        <w:tc>
          <w:tcPr>
            <w:tcW w:w="235" w:type="pct"/>
            <w:vMerge/>
            <w:tcBorders>
              <w:left w:val="single" w:sz="4" w:space="0" w:color="000000"/>
              <w:right w:val="single" w:sz="4" w:space="0" w:color="000000"/>
            </w:tcBorders>
            <w:noWrap/>
            <w:vAlign w:val="center"/>
          </w:tcPr>
          <w:p w14:paraId="5C431290"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right w:val="single" w:sz="4" w:space="0" w:color="000000"/>
            </w:tcBorders>
            <w:vAlign w:val="center"/>
          </w:tcPr>
          <w:p w14:paraId="142C0A10"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right w:val="single" w:sz="4" w:space="0" w:color="000000"/>
            </w:tcBorders>
            <w:vAlign w:val="center"/>
          </w:tcPr>
          <w:p w14:paraId="788AC2EE" w14:textId="77777777" w:rsidR="00726C1C" w:rsidRDefault="00726C1C">
            <w:pPr>
              <w:widowControl/>
              <w:textAlignment w:val="center"/>
              <w:rPr>
                <w:rFonts w:ascii="宋体" w:hAnsi="宋体" w:cs="宋体"/>
                <w:color w:val="000000"/>
                <w:sz w:val="20"/>
                <w:lang w:bidi="ar"/>
              </w:rPr>
            </w:pPr>
          </w:p>
        </w:tc>
      </w:tr>
      <w:tr w:rsidR="00726C1C" w14:paraId="49BB3A24" w14:textId="77777777">
        <w:trPr>
          <w:trHeight w:val="100"/>
        </w:trPr>
        <w:tc>
          <w:tcPr>
            <w:tcW w:w="235" w:type="pct"/>
            <w:vMerge/>
            <w:tcBorders>
              <w:left w:val="single" w:sz="4" w:space="0" w:color="000000"/>
              <w:right w:val="single" w:sz="4" w:space="0" w:color="000000"/>
            </w:tcBorders>
            <w:vAlign w:val="center"/>
          </w:tcPr>
          <w:p w14:paraId="054B6CD4" w14:textId="77777777" w:rsidR="00726C1C" w:rsidRDefault="00726C1C">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399AA8CE" w14:textId="77777777" w:rsidR="00726C1C" w:rsidRDefault="00726C1C">
            <w:pPr>
              <w:widowControl/>
              <w:textAlignment w:val="center"/>
              <w:rPr>
                <w:rFonts w:ascii="宋体" w:hAnsi="宋体" w:cs="宋体"/>
                <w:color w:val="000000"/>
                <w:sz w:val="20"/>
                <w:lang w:bidi="ar"/>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7D4AAB9E" w14:textId="77777777" w:rsidR="00726C1C" w:rsidRDefault="00CA35B8">
            <w:pPr>
              <w:widowControl/>
              <w:textAlignment w:val="center"/>
              <w:rPr>
                <w:rFonts w:ascii="宋体" w:hAnsi="宋体" w:cs="宋体"/>
                <w:sz w:val="20"/>
                <w:lang w:bidi="ar"/>
              </w:rPr>
            </w:pPr>
            <w:r>
              <w:rPr>
                <w:rFonts w:ascii="宋体" w:hAnsi="宋体" w:cs="宋体"/>
                <w:sz w:val="20"/>
                <w:lang w:bidi="ar"/>
              </w:rPr>
              <w:t>（5）</w:t>
            </w:r>
            <w:proofErr w:type="gramStart"/>
            <w:r>
              <w:rPr>
                <w:rFonts w:ascii="宋体" w:hAnsi="宋体" w:cs="宋体"/>
                <w:sz w:val="20"/>
                <w:lang w:bidi="ar"/>
              </w:rPr>
              <w:t>需</w:t>
            </w:r>
            <w:r>
              <w:rPr>
                <w:rFonts w:ascii="宋体" w:hAnsi="宋体" w:cs="宋体" w:hint="eastAsia"/>
                <w:sz w:val="20"/>
              </w:rPr>
              <w:t>支持</w:t>
            </w:r>
            <w:proofErr w:type="gramEnd"/>
            <w:r>
              <w:rPr>
                <w:rFonts w:ascii="宋体" w:hAnsi="宋体" w:cs="宋体" w:hint="eastAsia"/>
                <w:sz w:val="20"/>
              </w:rPr>
              <w:t>专门针对CPU的保护机制；</w:t>
            </w:r>
          </w:p>
        </w:tc>
        <w:tc>
          <w:tcPr>
            <w:tcW w:w="235" w:type="pct"/>
            <w:vMerge/>
            <w:tcBorders>
              <w:left w:val="single" w:sz="4" w:space="0" w:color="000000"/>
              <w:right w:val="single" w:sz="4" w:space="0" w:color="000000"/>
            </w:tcBorders>
            <w:noWrap/>
            <w:vAlign w:val="center"/>
          </w:tcPr>
          <w:p w14:paraId="34A6C2DC"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right w:val="single" w:sz="4" w:space="0" w:color="000000"/>
            </w:tcBorders>
            <w:vAlign w:val="center"/>
          </w:tcPr>
          <w:p w14:paraId="7C8E5280"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right w:val="single" w:sz="4" w:space="0" w:color="000000"/>
            </w:tcBorders>
            <w:vAlign w:val="center"/>
          </w:tcPr>
          <w:p w14:paraId="7AFFFDDE" w14:textId="77777777" w:rsidR="00726C1C" w:rsidRDefault="00726C1C">
            <w:pPr>
              <w:widowControl/>
              <w:textAlignment w:val="center"/>
              <w:rPr>
                <w:rFonts w:ascii="宋体" w:hAnsi="宋体" w:cs="宋体"/>
                <w:color w:val="000000"/>
                <w:sz w:val="20"/>
                <w:lang w:bidi="ar"/>
              </w:rPr>
            </w:pPr>
          </w:p>
        </w:tc>
      </w:tr>
      <w:tr w:rsidR="00726C1C" w14:paraId="11939DB5" w14:textId="77777777">
        <w:trPr>
          <w:trHeight w:val="100"/>
        </w:trPr>
        <w:tc>
          <w:tcPr>
            <w:tcW w:w="235" w:type="pct"/>
            <w:vMerge/>
            <w:tcBorders>
              <w:left w:val="single" w:sz="4" w:space="0" w:color="000000"/>
              <w:right w:val="single" w:sz="4" w:space="0" w:color="000000"/>
            </w:tcBorders>
            <w:vAlign w:val="center"/>
          </w:tcPr>
          <w:p w14:paraId="2EB240BC" w14:textId="77777777" w:rsidR="00726C1C" w:rsidRDefault="00726C1C">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076A34FB" w14:textId="77777777" w:rsidR="00726C1C" w:rsidRDefault="00726C1C">
            <w:pPr>
              <w:widowControl/>
              <w:textAlignment w:val="center"/>
              <w:rPr>
                <w:rFonts w:ascii="宋体" w:hAnsi="宋体" w:cs="宋体"/>
                <w:color w:val="000000"/>
                <w:sz w:val="20"/>
                <w:lang w:bidi="ar"/>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107F3C01" w14:textId="77777777" w:rsidR="00726C1C" w:rsidRDefault="00CA35B8">
            <w:pPr>
              <w:widowControl/>
              <w:textAlignment w:val="center"/>
              <w:rPr>
                <w:rFonts w:ascii="宋体" w:hAnsi="宋体" w:cs="宋体"/>
                <w:sz w:val="20"/>
                <w:lang w:bidi="ar"/>
              </w:rPr>
            </w:pPr>
            <w:r>
              <w:rPr>
                <w:rFonts w:ascii="宋体" w:hAnsi="宋体" w:cs="宋体"/>
                <w:sz w:val="20"/>
                <w:lang w:bidi="ar"/>
              </w:rPr>
              <w:t>（6）</w:t>
            </w:r>
            <w:proofErr w:type="gramStart"/>
            <w:r>
              <w:rPr>
                <w:rFonts w:ascii="宋体" w:hAnsi="宋体" w:cs="宋体"/>
                <w:sz w:val="20"/>
                <w:lang w:bidi="ar"/>
              </w:rPr>
              <w:t>需</w:t>
            </w:r>
            <w:r>
              <w:rPr>
                <w:rFonts w:ascii="宋体" w:hAnsi="宋体" w:cs="宋体" w:hint="eastAsia"/>
                <w:sz w:val="20"/>
              </w:rPr>
              <w:t>支持</w:t>
            </w:r>
            <w:proofErr w:type="gramEnd"/>
            <w:r>
              <w:rPr>
                <w:rFonts w:ascii="宋体" w:hAnsi="宋体" w:cs="宋体" w:hint="eastAsia"/>
                <w:sz w:val="20"/>
              </w:rPr>
              <w:t>防雷等级≥6kV，提供相关材料证明；</w:t>
            </w:r>
          </w:p>
        </w:tc>
        <w:tc>
          <w:tcPr>
            <w:tcW w:w="235" w:type="pct"/>
            <w:vMerge/>
            <w:tcBorders>
              <w:left w:val="single" w:sz="4" w:space="0" w:color="000000"/>
              <w:right w:val="single" w:sz="4" w:space="0" w:color="000000"/>
            </w:tcBorders>
            <w:noWrap/>
            <w:vAlign w:val="center"/>
          </w:tcPr>
          <w:p w14:paraId="7C2DBC64"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right w:val="single" w:sz="4" w:space="0" w:color="000000"/>
            </w:tcBorders>
            <w:vAlign w:val="center"/>
          </w:tcPr>
          <w:p w14:paraId="01A133DB"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right w:val="single" w:sz="4" w:space="0" w:color="000000"/>
            </w:tcBorders>
            <w:vAlign w:val="center"/>
          </w:tcPr>
          <w:p w14:paraId="204EFED9" w14:textId="77777777" w:rsidR="00726C1C" w:rsidRDefault="00726C1C">
            <w:pPr>
              <w:widowControl/>
              <w:textAlignment w:val="center"/>
              <w:rPr>
                <w:rFonts w:ascii="宋体" w:hAnsi="宋体" w:cs="宋体"/>
                <w:color w:val="000000"/>
                <w:sz w:val="20"/>
                <w:lang w:bidi="ar"/>
              </w:rPr>
            </w:pPr>
          </w:p>
        </w:tc>
      </w:tr>
      <w:tr w:rsidR="00726C1C" w14:paraId="41CCBDB1" w14:textId="77777777">
        <w:trPr>
          <w:trHeight w:val="100"/>
        </w:trPr>
        <w:tc>
          <w:tcPr>
            <w:tcW w:w="235" w:type="pct"/>
            <w:vMerge/>
            <w:tcBorders>
              <w:left w:val="single" w:sz="4" w:space="0" w:color="000000"/>
              <w:right w:val="single" w:sz="4" w:space="0" w:color="000000"/>
            </w:tcBorders>
            <w:vAlign w:val="center"/>
          </w:tcPr>
          <w:p w14:paraId="6715E3AF" w14:textId="77777777" w:rsidR="00726C1C" w:rsidRDefault="00726C1C">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4DCC983D" w14:textId="77777777" w:rsidR="00726C1C" w:rsidRDefault="00726C1C">
            <w:pPr>
              <w:widowControl/>
              <w:textAlignment w:val="center"/>
              <w:rPr>
                <w:rFonts w:ascii="宋体" w:hAnsi="宋体" w:cs="宋体"/>
                <w:color w:val="000000"/>
                <w:sz w:val="20"/>
                <w:lang w:bidi="ar"/>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3CF92E48" w14:textId="77777777" w:rsidR="00726C1C" w:rsidRDefault="00CA35B8">
            <w:pPr>
              <w:widowControl/>
              <w:textAlignment w:val="center"/>
              <w:rPr>
                <w:rFonts w:ascii="宋体" w:hAnsi="宋体" w:cs="宋体"/>
                <w:sz w:val="20"/>
                <w:lang w:bidi="ar"/>
              </w:rPr>
            </w:pPr>
            <w:r>
              <w:rPr>
                <w:rFonts w:ascii="宋体" w:hAnsi="宋体" w:cs="宋体"/>
                <w:sz w:val="20"/>
                <w:lang w:bidi="ar"/>
              </w:rPr>
              <w:t>（7）</w:t>
            </w:r>
            <w:proofErr w:type="gramStart"/>
            <w:r>
              <w:rPr>
                <w:rFonts w:ascii="宋体" w:hAnsi="宋体" w:cs="宋体"/>
                <w:sz w:val="20"/>
                <w:lang w:bidi="ar"/>
              </w:rPr>
              <w:t>需</w:t>
            </w:r>
            <w:r>
              <w:rPr>
                <w:rFonts w:ascii="宋体" w:hAnsi="宋体" w:cs="宋体" w:hint="eastAsia"/>
                <w:sz w:val="20"/>
              </w:rPr>
              <w:t>支持</w:t>
            </w:r>
            <w:proofErr w:type="gramEnd"/>
            <w:r>
              <w:rPr>
                <w:rFonts w:ascii="宋体" w:hAnsi="宋体" w:cs="宋体" w:hint="eastAsia"/>
                <w:sz w:val="20"/>
              </w:rPr>
              <w:t>IEEE 802.3az标准的EEE节能技术；</w:t>
            </w:r>
          </w:p>
        </w:tc>
        <w:tc>
          <w:tcPr>
            <w:tcW w:w="235" w:type="pct"/>
            <w:vMerge/>
            <w:tcBorders>
              <w:left w:val="single" w:sz="4" w:space="0" w:color="000000"/>
              <w:right w:val="single" w:sz="4" w:space="0" w:color="000000"/>
            </w:tcBorders>
            <w:noWrap/>
            <w:vAlign w:val="center"/>
          </w:tcPr>
          <w:p w14:paraId="3E715CFE"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right w:val="single" w:sz="4" w:space="0" w:color="000000"/>
            </w:tcBorders>
            <w:vAlign w:val="center"/>
          </w:tcPr>
          <w:p w14:paraId="1E095823"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right w:val="single" w:sz="4" w:space="0" w:color="000000"/>
            </w:tcBorders>
            <w:vAlign w:val="center"/>
          </w:tcPr>
          <w:p w14:paraId="678704B7" w14:textId="77777777" w:rsidR="00726C1C" w:rsidRDefault="00726C1C">
            <w:pPr>
              <w:widowControl/>
              <w:textAlignment w:val="center"/>
              <w:rPr>
                <w:rFonts w:ascii="宋体" w:hAnsi="宋体" w:cs="宋体"/>
                <w:color w:val="000000"/>
                <w:sz w:val="20"/>
                <w:lang w:bidi="ar"/>
              </w:rPr>
            </w:pPr>
          </w:p>
        </w:tc>
      </w:tr>
      <w:tr w:rsidR="00726C1C" w14:paraId="69FC29AB" w14:textId="77777777">
        <w:trPr>
          <w:trHeight w:val="100"/>
        </w:trPr>
        <w:tc>
          <w:tcPr>
            <w:tcW w:w="235" w:type="pct"/>
            <w:vMerge/>
            <w:tcBorders>
              <w:left w:val="single" w:sz="4" w:space="0" w:color="000000"/>
              <w:right w:val="single" w:sz="4" w:space="0" w:color="000000"/>
            </w:tcBorders>
            <w:vAlign w:val="center"/>
          </w:tcPr>
          <w:p w14:paraId="669607A4" w14:textId="77777777" w:rsidR="00726C1C" w:rsidRDefault="00726C1C">
            <w:pPr>
              <w:widowControl/>
              <w:textAlignment w:val="center"/>
              <w:rPr>
                <w:rFonts w:ascii="宋体" w:hAnsi="宋体" w:cs="宋体"/>
                <w:color w:val="000000"/>
                <w:sz w:val="20"/>
                <w:lang w:bidi="ar"/>
              </w:rPr>
            </w:pPr>
          </w:p>
        </w:tc>
        <w:tc>
          <w:tcPr>
            <w:tcW w:w="331" w:type="pct"/>
            <w:vMerge/>
            <w:tcBorders>
              <w:left w:val="single" w:sz="4" w:space="0" w:color="000000"/>
              <w:right w:val="single" w:sz="4" w:space="0" w:color="000000"/>
            </w:tcBorders>
            <w:vAlign w:val="center"/>
          </w:tcPr>
          <w:p w14:paraId="24AFFE57" w14:textId="77777777" w:rsidR="00726C1C" w:rsidRDefault="00726C1C">
            <w:pPr>
              <w:widowControl/>
              <w:textAlignment w:val="center"/>
              <w:rPr>
                <w:rFonts w:ascii="宋体" w:hAnsi="宋体" w:cs="宋体"/>
                <w:color w:val="000000"/>
                <w:sz w:val="20"/>
                <w:lang w:bidi="ar"/>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0EBD0854" w14:textId="77777777" w:rsidR="00726C1C" w:rsidRDefault="00CA35B8">
            <w:pPr>
              <w:widowControl/>
              <w:textAlignment w:val="center"/>
              <w:rPr>
                <w:rFonts w:ascii="宋体" w:hAnsi="宋体" w:cs="宋体"/>
                <w:sz w:val="20"/>
                <w:lang w:bidi="ar"/>
              </w:rPr>
            </w:pPr>
            <w:r>
              <w:rPr>
                <w:rFonts w:ascii="宋体" w:hAnsi="宋体" w:cs="宋体"/>
                <w:sz w:val="20"/>
                <w:lang w:bidi="ar"/>
              </w:rPr>
              <w:t>（8）</w:t>
            </w:r>
            <w:proofErr w:type="gramStart"/>
            <w:r>
              <w:rPr>
                <w:rFonts w:ascii="宋体" w:hAnsi="宋体" w:cs="宋体"/>
                <w:sz w:val="20"/>
                <w:lang w:bidi="ar"/>
              </w:rPr>
              <w:t>需</w:t>
            </w:r>
            <w:r>
              <w:rPr>
                <w:rFonts w:ascii="宋体" w:hAnsi="宋体" w:cs="宋体" w:hint="eastAsia"/>
                <w:sz w:val="20"/>
              </w:rPr>
              <w:t>支持</w:t>
            </w:r>
            <w:proofErr w:type="gramEnd"/>
            <w:r>
              <w:rPr>
                <w:rFonts w:ascii="宋体" w:hAnsi="宋体" w:cs="宋体" w:hint="eastAsia"/>
                <w:sz w:val="20"/>
              </w:rPr>
              <w:t>网管平台管理，通过可上网的PC或者手机，即可完成部署，即插即用，支持可视化整网拓扑、前面板端口通断状态呈现、CPU、内存利用率、设备配置等功能，提供相关材料证明；</w:t>
            </w:r>
          </w:p>
        </w:tc>
        <w:tc>
          <w:tcPr>
            <w:tcW w:w="235" w:type="pct"/>
            <w:vMerge/>
            <w:tcBorders>
              <w:left w:val="single" w:sz="4" w:space="0" w:color="000000"/>
              <w:right w:val="single" w:sz="4" w:space="0" w:color="000000"/>
            </w:tcBorders>
            <w:noWrap/>
            <w:vAlign w:val="center"/>
          </w:tcPr>
          <w:p w14:paraId="04F54540"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right w:val="single" w:sz="4" w:space="0" w:color="000000"/>
            </w:tcBorders>
            <w:vAlign w:val="center"/>
          </w:tcPr>
          <w:p w14:paraId="506E6DB5"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right w:val="single" w:sz="4" w:space="0" w:color="000000"/>
            </w:tcBorders>
            <w:vAlign w:val="center"/>
          </w:tcPr>
          <w:p w14:paraId="3773A134" w14:textId="77777777" w:rsidR="00726C1C" w:rsidRDefault="00726C1C">
            <w:pPr>
              <w:widowControl/>
              <w:textAlignment w:val="center"/>
              <w:rPr>
                <w:rFonts w:ascii="宋体" w:hAnsi="宋体" w:cs="宋体"/>
                <w:color w:val="000000"/>
                <w:sz w:val="20"/>
                <w:lang w:bidi="ar"/>
              </w:rPr>
            </w:pPr>
          </w:p>
        </w:tc>
      </w:tr>
      <w:tr w:rsidR="00726C1C" w14:paraId="3F054098" w14:textId="77777777">
        <w:trPr>
          <w:trHeight w:val="100"/>
        </w:trPr>
        <w:tc>
          <w:tcPr>
            <w:tcW w:w="235" w:type="pct"/>
            <w:vMerge/>
            <w:tcBorders>
              <w:left w:val="single" w:sz="4" w:space="0" w:color="000000"/>
              <w:bottom w:val="single" w:sz="4" w:space="0" w:color="000000"/>
              <w:right w:val="single" w:sz="4" w:space="0" w:color="000000"/>
            </w:tcBorders>
            <w:vAlign w:val="center"/>
          </w:tcPr>
          <w:p w14:paraId="09D786E7" w14:textId="77777777" w:rsidR="00726C1C" w:rsidRDefault="00726C1C">
            <w:pPr>
              <w:widowControl/>
              <w:textAlignment w:val="center"/>
              <w:rPr>
                <w:rFonts w:ascii="宋体" w:hAnsi="宋体" w:cs="宋体"/>
                <w:color w:val="000000"/>
                <w:sz w:val="20"/>
                <w:lang w:bidi="ar"/>
              </w:rPr>
            </w:pPr>
          </w:p>
        </w:tc>
        <w:tc>
          <w:tcPr>
            <w:tcW w:w="331" w:type="pct"/>
            <w:vMerge/>
            <w:tcBorders>
              <w:left w:val="single" w:sz="4" w:space="0" w:color="000000"/>
              <w:bottom w:val="single" w:sz="4" w:space="0" w:color="000000"/>
              <w:right w:val="single" w:sz="4" w:space="0" w:color="000000"/>
            </w:tcBorders>
            <w:vAlign w:val="center"/>
          </w:tcPr>
          <w:p w14:paraId="2C5EF01C" w14:textId="77777777" w:rsidR="00726C1C" w:rsidRDefault="00726C1C">
            <w:pPr>
              <w:widowControl/>
              <w:textAlignment w:val="center"/>
              <w:rPr>
                <w:rFonts w:ascii="宋体" w:hAnsi="宋体" w:cs="宋体"/>
                <w:color w:val="000000"/>
                <w:sz w:val="20"/>
                <w:lang w:bidi="ar"/>
              </w:rPr>
            </w:pPr>
          </w:p>
        </w:tc>
        <w:tc>
          <w:tcPr>
            <w:tcW w:w="3437" w:type="pct"/>
            <w:tcBorders>
              <w:top w:val="single" w:sz="4" w:space="0" w:color="000000"/>
              <w:left w:val="single" w:sz="4" w:space="0" w:color="000000"/>
              <w:bottom w:val="single" w:sz="4" w:space="0" w:color="000000"/>
              <w:right w:val="single" w:sz="4" w:space="0" w:color="000000"/>
            </w:tcBorders>
            <w:vAlign w:val="center"/>
          </w:tcPr>
          <w:p w14:paraId="512E31BF" w14:textId="77777777" w:rsidR="00726C1C" w:rsidRDefault="00CA35B8">
            <w:pPr>
              <w:widowControl/>
              <w:textAlignment w:val="center"/>
              <w:rPr>
                <w:rFonts w:ascii="宋体" w:hAnsi="宋体" w:cs="宋体"/>
                <w:sz w:val="20"/>
                <w:lang w:bidi="ar"/>
              </w:rPr>
            </w:pPr>
            <w:r>
              <w:rPr>
                <w:rFonts w:ascii="宋体" w:hAnsi="宋体" w:cs="宋体"/>
                <w:sz w:val="20"/>
                <w:lang w:bidi="ar"/>
              </w:rPr>
              <w:t>（9）</w:t>
            </w:r>
            <w:r>
              <w:rPr>
                <w:rFonts w:ascii="宋体" w:hAnsi="宋体" w:cs="宋体"/>
                <w:color w:val="000000"/>
                <w:sz w:val="20"/>
                <w:lang w:bidi="ar"/>
              </w:rPr>
              <w:t>▲</w:t>
            </w:r>
            <w:r>
              <w:rPr>
                <w:rFonts w:ascii="宋体" w:hAnsi="宋体" w:cs="宋体" w:hint="eastAsia"/>
                <w:sz w:val="20"/>
              </w:rPr>
              <w:t>提供电信设备进网许可证证书复印件。</w:t>
            </w:r>
          </w:p>
        </w:tc>
        <w:tc>
          <w:tcPr>
            <w:tcW w:w="235" w:type="pct"/>
            <w:vMerge/>
            <w:tcBorders>
              <w:left w:val="single" w:sz="4" w:space="0" w:color="000000"/>
              <w:bottom w:val="single" w:sz="4" w:space="0" w:color="000000"/>
              <w:right w:val="single" w:sz="4" w:space="0" w:color="000000"/>
            </w:tcBorders>
            <w:noWrap/>
            <w:vAlign w:val="center"/>
          </w:tcPr>
          <w:p w14:paraId="7437427A" w14:textId="77777777" w:rsidR="00726C1C" w:rsidRDefault="00726C1C">
            <w:pPr>
              <w:widowControl/>
              <w:textAlignment w:val="center"/>
              <w:rPr>
                <w:rFonts w:ascii="宋体" w:hAnsi="宋体" w:cs="宋体"/>
                <w:color w:val="000000"/>
                <w:sz w:val="20"/>
                <w:lang w:bidi="ar"/>
              </w:rPr>
            </w:pPr>
          </w:p>
        </w:tc>
        <w:tc>
          <w:tcPr>
            <w:tcW w:w="236" w:type="pct"/>
            <w:vMerge/>
            <w:tcBorders>
              <w:left w:val="single" w:sz="4" w:space="0" w:color="000000"/>
              <w:bottom w:val="single" w:sz="4" w:space="0" w:color="000000"/>
              <w:right w:val="single" w:sz="4" w:space="0" w:color="000000"/>
            </w:tcBorders>
            <w:vAlign w:val="center"/>
          </w:tcPr>
          <w:p w14:paraId="06FE3736" w14:textId="77777777" w:rsidR="00726C1C" w:rsidRDefault="00726C1C">
            <w:pPr>
              <w:widowControl/>
              <w:textAlignment w:val="center"/>
              <w:rPr>
                <w:rFonts w:ascii="宋体" w:hAnsi="宋体" w:cs="宋体"/>
                <w:color w:val="000000"/>
                <w:sz w:val="20"/>
                <w:lang w:bidi="ar"/>
              </w:rPr>
            </w:pPr>
          </w:p>
        </w:tc>
        <w:tc>
          <w:tcPr>
            <w:tcW w:w="523" w:type="pct"/>
            <w:vMerge/>
            <w:tcBorders>
              <w:left w:val="single" w:sz="4" w:space="0" w:color="000000"/>
              <w:bottom w:val="single" w:sz="4" w:space="0" w:color="000000"/>
              <w:right w:val="single" w:sz="4" w:space="0" w:color="000000"/>
            </w:tcBorders>
            <w:vAlign w:val="center"/>
          </w:tcPr>
          <w:p w14:paraId="6198D3E1" w14:textId="77777777" w:rsidR="00726C1C" w:rsidRDefault="00726C1C">
            <w:pPr>
              <w:widowControl/>
              <w:textAlignment w:val="center"/>
              <w:rPr>
                <w:rFonts w:ascii="宋体" w:hAnsi="宋体" w:cs="宋体"/>
                <w:color w:val="000000"/>
                <w:sz w:val="20"/>
                <w:lang w:bidi="ar"/>
              </w:rPr>
            </w:pPr>
          </w:p>
        </w:tc>
      </w:tr>
      <w:tr w:rsidR="00726C1C" w14:paraId="7F60C451" w14:textId="77777777">
        <w:trPr>
          <w:trHeight w:val="560"/>
        </w:trPr>
        <w:tc>
          <w:tcPr>
            <w:tcW w:w="235" w:type="pct"/>
            <w:tcBorders>
              <w:top w:val="single" w:sz="4" w:space="0" w:color="000000"/>
              <w:left w:val="single" w:sz="4" w:space="0" w:color="000000"/>
              <w:bottom w:val="single" w:sz="4" w:space="0" w:color="000000"/>
              <w:right w:val="single" w:sz="4" w:space="0" w:color="000000"/>
            </w:tcBorders>
            <w:vAlign w:val="center"/>
          </w:tcPr>
          <w:p w14:paraId="478BE999"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2</w:t>
            </w:r>
            <w:r>
              <w:rPr>
                <w:rFonts w:ascii="宋体" w:hAnsi="宋体" w:cs="宋体"/>
                <w:color w:val="000000"/>
                <w:sz w:val="20"/>
              </w:rPr>
              <w:t>6</w:t>
            </w:r>
          </w:p>
        </w:tc>
        <w:tc>
          <w:tcPr>
            <w:tcW w:w="331" w:type="pct"/>
            <w:tcBorders>
              <w:top w:val="single" w:sz="4" w:space="0" w:color="000000"/>
              <w:left w:val="single" w:sz="4" w:space="0" w:color="000000"/>
              <w:bottom w:val="single" w:sz="4" w:space="0" w:color="000000"/>
              <w:right w:val="single" w:sz="4" w:space="0" w:color="000000"/>
            </w:tcBorders>
            <w:vAlign w:val="center"/>
          </w:tcPr>
          <w:p w14:paraId="5D8D7F60"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线材辅材及施工</w:t>
            </w:r>
          </w:p>
        </w:tc>
        <w:tc>
          <w:tcPr>
            <w:tcW w:w="3437" w:type="pct"/>
            <w:tcBorders>
              <w:top w:val="single" w:sz="4" w:space="0" w:color="000000"/>
              <w:left w:val="single" w:sz="4" w:space="0" w:color="000000"/>
              <w:bottom w:val="single" w:sz="4" w:space="0" w:color="000000"/>
              <w:right w:val="single" w:sz="4" w:space="0" w:color="000000"/>
            </w:tcBorders>
            <w:vAlign w:val="center"/>
          </w:tcPr>
          <w:p w14:paraId="185C7C31"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需包含每间教室所需的线材及辅材及综合布线工作，根据每间房间实际情况调整，要求布设美观，不影响顶面、墙面、地面装修。</w:t>
            </w:r>
          </w:p>
        </w:tc>
        <w:tc>
          <w:tcPr>
            <w:tcW w:w="235" w:type="pct"/>
            <w:tcBorders>
              <w:top w:val="single" w:sz="4" w:space="0" w:color="000000"/>
              <w:left w:val="single" w:sz="4" w:space="0" w:color="000000"/>
              <w:bottom w:val="single" w:sz="4" w:space="0" w:color="000000"/>
              <w:right w:val="single" w:sz="4" w:space="0" w:color="000000"/>
            </w:tcBorders>
            <w:noWrap/>
            <w:vAlign w:val="center"/>
          </w:tcPr>
          <w:p w14:paraId="2F151003"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10</w:t>
            </w:r>
          </w:p>
        </w:tc>
        <w:tc>
          <w:tcPr>
            <w:tcW w:w="236" w:type="pct"/>
            <w:tcBorders>
              <w:top w:val="single" w:sz="4" w:space="0" w:color="000000"/>
              <w:left w:val="single" w:sz="4" w:space="0" w:color="000000"/>
              <w:bottom w:val="single" w:sz="4" w:space="0" w:color="000000"/>
              <w:right w:val="single" w:sz="4" w:space="0" w:color="000000"/>
            </w:tcBorders>
            <w:vAlign w:val="center"/>
          </w:tcPr>
          <w:p w14:paraId="5613FD02"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套</w:t>
            </w:r>
          </w:p>
        </w:tc>
        <w:tc>
          <w:tcPr>
            <w:tcW w:w="523" w:type="pct"/>
            <w:tcBorders>
              <w:top w:val="single" w:sz="4" w:space="0" w:color="000000"/>
              <w:left w:val="single" w:sz="4" w:space="0" w:color="000000"/>
              <w:bottom w:val="single" w:sz="4" w:space="0" w:color="000000"/>
              <w:right w:val="single" w:sz="4" w:space="0" w:color="000000"/>
            </w:tcBorders>
            <w:vAlign w:val="center"/>
          </w:tcPr>
          <w:p w14:paraId="57DE1F39"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综合楼教室1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10</w:t>
            </w:r>
          </w:p>
        </w:tc>
      </w:tr>
    </w:tbl>
    <w:p w14:paraId="3E5845DF" w14:textId="77777777" w:rsidR="00726C1C" w:rsidRDefault="00726C1C">
      <w:pPr>
        <w:tabs>
          <w:tab w:val="left" w:pos="420"/>
          <w:tab w:val="left" w:pos="900"/>
        </w:tabs>
        <w:adjustRightInd w:val="0"/>
        <w:snapToGrid w:val="0"/>
        <w:spacing w:line="360" w:lineRule="auto"/>
        <w:ind w:firstLineChars="200" w:firstLine="420"/>
        <w:rPr>
          <w:rFonts w:ascii="宋体" w:hAnsi="宋体"/>
          <w:szCs w:val="21"/>
        </w:rPr>
      </w:pPr>
    </w:p>
    <w:p w14:paraId="5B7D4BF5" w14:textId="77777777" w:rsidR="00726C1C" w:rsidRDefault="00CA35B8">
      <w:pPr>
        <w:tabs>
          <w:tab w:val="left" w:pos="900"/>
        </w:tabs>
        <w:spacing w:beforeLines="50" w:before="156" w:line="360" w:lineRule="auto"/>
        <w:rPr>
          <w:rFonts w:ascii="宋体" w:hAnsi="宋体"/>
          <w:b/>
          <w:szCs w:val="21"/>
        </w:rPr>
      </w:pPr>
      <w:r>
        <w:rPr>
          <w:rFonts w:hint="eastAsia"/>
          <w:b/>
          <w:color w:val="000000"/>
          <w:szCs w:val="21"/>
        </w:rPr>
        <w:t>2</w:t>
      </w:r>
      <w:r>
        <w:rPr>
          <w:b/>
          <w:color w:val="000000"/>
          <w:szCs w:val="21"/>
        </w:rPr>
        <w:t>.</w:t>
      </w:r>
      <w:r>
        <w:rPr>
          <w:rFonts w:ascii="宋体" w:hAnsi="宋体" w:hint="eastAsia"/>
          <w:b/>
          <w:szCs w:val="21"/>
        </w:rPr>
        <w:t>本项目中医学教学楼采购内容主要包括：</w:t>
      </w:r>
    </w:p>
    <w:tbl>
      <w:tblPr>
        <w:tblW w:w="4874" w:type="pct"/>
        <w:tblLook w:val="04A0" w:firstRow="1" w:lastRow="0" w:firstColumn="1" w:lastColumn="0" w:noHBand="0" w:noVBand="1"/>
      </w:tblPr>
      <w:tblGrid>
        <w:gridCol w:w="437"/>
        <w:gridCol w:w="550"/>
        <w:gridCol w:w="6065"/>
        <w:gridCol w:w="437"/>
        <w:gridCol w:w="437"/>
        <w:gridCol w:w="906"/>
      </w:tblGrid>
      <w:tr w:rsidR="00726C1C" w14:paraId="32450BAE" w14:textId="77777777">
        <w:trPr>
          <w:trHeight w:val="560"/>
        </w:trPr>
        <w:tc>
          <w:tcPr>
            <w:tcW w:w="241" w:type="pct"/>
            <w:tcBorders>
              <w:top w:val="single" w:sz="4" w:space="0" w:color="000000"/>
              <w:left w:val="single" w:sz="4" w:space="0" w:color="000000"/>
              <w:bottom w:val="single" w:sz="4" w:space="0" w:color="000000"/>
              <w:right w:val="single" w:sz="4" w:space="0" w:color="000000"/>
            </w:tcBorders>
            <w:vAlign w:val="center"/>
          </w:tcPr>
          <w:p w14:paraId="70D7EEEF" w14:textId="77777777" w:rsidR="00726C1C" w:rsidRDefault="00CA35B8">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序号</w:t>
            </w:r>
          </w:p>
        </w:tc>
        <w:tc>
          <w:tcPr>
            <w:tcW w:w="318" w:type="pct"/>
            <w:tcBorders>
              <w:top w:val="single" w:sz="4" w:space="0" w:color="000000"/>
              <w:left w:val="single" w:sz="4" w:space="0" w:color="000000"/>
              <w:bottom w:val="single" w:sz="4" w:space="0" w:color="000000"/>
              <w:right w:val="single" w:sz="4" w:space="0" w:color="000000"/>
            </w:tcBorders>
            <w:vAlign w:val="center"/>
          </w:tcPr>
          <w:p w14:paraId="26F64D79" w14:textId="77777777" w:rsidR="00726C1C" w:rsidRDefault="00CA35B8">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设备名称</w:t>
            </w:r>
          </w:p>
        </w:tc>
        <w:tc>
          <w:tcPr>
            <w:tcW w:w="3440" w:type="pct"/>
            <w:tcBorders>
              <w:top w:val="single" w:sz="4" w:space="0" w:color="000000"/>
              <w:left w:val="single" w:sz="4" w:space="0" w:color="000000"/>
              <w:bottom w:val="single" w:sz="4" w:space="0" w:color="000000"/>
              <w:right w:val="single" w:sz="4" w:space="0" w:color="000000"/>
            </w:tcBorders>
            <w:vAlign w:val="center"/>
          </w:tcPr>
          <w:p w14:paraId="5206DE2B" w14:textId="77777777" w:rsidR="00726C1C" w:rsidRDefault="00CA35B8">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详细参数</w:t>
            </w:r>
          </w:p>
        </w:tc>
        <w:tc>
          <w:tcPr>
            <w:tcW w:w="241" w:type="pct"/>
            <w:tcBorders>
              <w:top w:val="single" w:sz="4" w:space="0" w:color="000000"/>
              <w:left w:val="single" w:sz="4" w:space="0" w:color="000000"/>
              <w:bottom w:val="single" w:sz="4" w:space="0" w:color="000000"/>
              <w:right w:val="single" w:sz="4" w:space="0" w:color="000000"/>
            </w:tcBorders>
            <w:vAlign w:val="center"/>
          </w:tcPr>
          <w:p w14:paraId="6C85EED6" w14:textId="77777777" w:rsidR="00726C1C" w:rsidRDefault="00CA35B8">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数量</w:t>
            </w:r>
          </w:p>
        </w:tc>
        <w:tc>
          <w:tcPr>
            <w:tcW w:w="241" w:type="pct"/>
            <w:tcBorders>
              <w:top w:val="single" w:sz="4" w:space="0" w:color="000000"/>
              <w:left w:val="single" w:sz="4" w:space="0" w:color="000000"/>
              <w:bottom w:val="single" w:sz="4" w:space="0" w:color="000000"/>
              <w:right w:val="single" w:sz="4" w:space="0" w:color="000000"/>
            </w:tcBorders>
            <w:vAlign w:val="center"/>
          </w:tcPr>
          <w:p w14:paraId="69287210" w14:textId="77777777" w:rsidR="00726C1C" w:rsidRDefault="00CA35B8">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单位</w:t>
            </w:r>
          </w:p>
        </w:tc>
        <w:tc>
          <w:tcPr>
            <w:tcW w:w="516" w:type="pct"/>
            <w:tcBorders>
              <w:top w:val="single" w:sz="4" w:space="0" w:color="000000"/>
              <w:left w:val="single" w:sz="4" w:space="0" w:color="000000"/>
              <w:bottom w:val="single" w:sz="4" w:space="0" w:color="000000"/>
              <w:right w:val="single" w:sz="4" w:space="0" w:color="000000"/>
            </w:tcBorders>
            <w:vAlign w:val="center"/>
          </w:tcPr>
          <w:p w14:paraId="4FACC66C" w14:textId="77777777" w:rsidR="00726C1C" w:rsidRDefault="00CA35B8">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备注</w:t>
            </w:r>
          </w:p>
        </w:tc>
      </w:tr>
      <w:tr w:rsidR="00726C1C" w14:paraId="643451B9"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DDDE203" w14:textId="77777777" w:rsidR="00726C1C" w:rsidRDefault="00CA35B8">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一、显示系统</w:t>
            </w:r>
          </w:p>
        </w:tc>
      </w:tr>
      <w:tr w:rsidR="00726C1C" w14:paraId="58ABE7D7" w14:textId="77777777">
        <w:trPr>
          <w:trHeight w:val="866"/>
        </w:trPr>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46300EBB"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318" w:type="pct"/>
            <w:vMerge w:val="restart"/>
            <w:tcBorders>
              <w:top w:val="single" w:sz="4" w:space="0" w:color="000000"/>
              <w:left w:val="single" w:sz="4" w:space="0" w:color="000000"/>
              <w:bottom w:val="single" w:sz="4" w:space="0" w:color="000000"/>
              <w:right w:val="single" w:sz="4" w:space="0" w:color="000000"/>
            </w:tcBorders>
            <w:vAlign w:val="center"/>
          </w:tcPr>
          <w:p w14:paraId="3CB204AF"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会议平板一体机</w:t>
            </w:r>
          </w:p>
        </w:tc>
        <w:tc>
          <w:tcPr>
            <w:tcW w:w="3440" w:type="pct"/>
            <w:tcBorders>
              <w:top w:val="single" w:sz="4" w:space="0" w:color="000000"/>
              <w:left w:val="single" w:sz="4" w:space="0" w:color="000000"/>
              <w:bottom w:val="single" w:sz="4" w:space="0" w:color="000000"/>
              <w:right w:val="single" w:sz="4" w:space="0" w:color="000000"/>
            </w:tcBorders>
            <w:vAlign w:val="center"/>
          </w:tcPr>
          <w:p w14:paraId="146A84DE" w14:textId="77777777" w:rsidR="00726C1C" w:rsidRDefault="00CA35B8">
            <w:pPr>
              <w:widowControl/>
              <w:snapToGrid w:val="0"/>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sz w:val="20"/>
                <w:lang w:bidi="ar"/>
              </w:rPr>
              <w:t>★整机屏幕</w:t>
            </w:r>
            <w:r>
              <w:rPr>
                <w:rFonts w:ascii="宋体" w:hAnsi="宋体" w:cs="宋体" w:hint="eastAsia"/>
                <w:color w:val="000000"/>
                <w:kern w:val="0"/>
                <w:sz w:val="20"/>
                <w:lang w:bidi="ar"/>
              </w:rPr>
              <w:t>需</w:t>
            </w:r>
            <w:r>
              <w:rPr>
                <w:rFonts w:ascii="宋体" w:hAnsi="宋体" w:cs="宋体"/>
                <w:color w:val="000000"/>
                <w:sz w:val="20"/>
                <w:lang w:bidi="ar"/>
              </w:rPr>
              <w:t>采用不小于98英寸液晶显示屏。整机液晶屏显示分辨率为≥3840*2160。可视</w:t>
            </w:r>
            <w:r>
              <w:rPr>
                <w:rFonts w:ascii="微软雅黑" w:eastAsia="微软雅黑" w:hAnsi="微软雅黑" w:cs="微软雅黑" w:hint="eastAsia"/>
                <w:color w:val="000000"/>
                <w:sz w:val="20"/>
                <w:lang w:bidi="ar"/>
              </w:rPr>
              <w:t>⻆</w:t>
            </w:r>
            <w:r>
              <w:rPr>
                <w:rFonts w:ascii="宋体" w:hAnsi="宋体" w:cs="宋体" w:hint="eastAsia"/>
                <w:color w:val="000000"/>
                <w:sz w:val="20"/>
                <w:lang w:bidi="ar"/>
              </w:rPr>
              <w:t>度</w:t>
            </w:r>
            <w:r>
              <w:rPr>
                <w:rFonts w:ascii="宋体" w:hAnsi="宋体" w:cs="宋体"/>
                <w:color w:val="000000"/>
                <w:sz w:val="20"/>
                <w:lang w:bidi="ar"/>
              </w:rPr>
              <w:t>≥178°；</w:t>
            </w:r>
          </w:p>
        </w:tc>
        <w:tc>
          <w:tcPr>
            <w:tcW w:w="241" w:type="pct"/>
            <w:vMerge w:val="restart"/>
            <w:tcBorders>
              <w:top w:val="single" w:sz="4" w:space="0" w:color="000000"/>
              <w:left w:val="single" w:sz="4" w:space="0" w:color="000000"/>
              <w:bottom w:val="single" w:sz="4" w:space="0" w:color="000000"/>
              <w:right w:val="single" w:sz="4" w:space="0" w:color="000000"/>
            </w:tcBorders>
            <w:noWrap/>
            <w:vAlign w:val="center"/>
          </w:tcPr>
          <w:p w14:paraId="55780393"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5</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782E10D1"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16" w:type="pct"/>
            <w:vMerge w:val="restart"/>
            <w:tcBorders>
              <w:top w:val="single" w:sz="4" w:space="0" w:color="000000"/>
              <w:left w:val="single" w:sz="4" w:space="0" w:color="000000"/>
              <w:bottom w:val="single" w:sz="4" w:space="0" w:color="000000"/>
              <w:right w:val="single" w:sz="4" w:space="0" w:color="000000"/>
            </w:tcBorders>
            <w:vAlign w:val="center"/>
          </w:tcPr>
          <w:p w14:paraId="1A4809C7"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5</w:t>
            </w:r>
          </w:p>
        </w:tc>
      </w:tr>
      <w:tr w:rsidR="00726C1C" w14:paraId="56DCB0BB" w14:textId="77777777">
        <w:trPr>
          <w:trHeight w:val="580"/>
        </w:trPr>
        <w:tc>
          <w:tcPr>
            <w:tcW w:w="241" w:type="pct"/>
            <w:vMerge/>
            <w:tcBorders>
              <w:top w:val="single" w:sz="4" w:space="0" w:color="000000"/>
              <w:left w:val="single" w:sz="4" w:space="0" w:color="000000"/>
              <w:bottom w:val="single" w:sz="4" w:space="0" w:color="000000"/>
              <w:right w:val="single" w:sz="4" w:space="0" w:color="000000"/>
            </w:tcBorders>
            <w:vAlign w:val="center"/>
          </w:tcPr>
          <w:p w14:paraId="55EA070F"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0E1DB021"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23FAA820"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（2）整机液晶屏与屏幕保护层需采用零贴合技术；</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21087B3"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F32C115"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926216A" w14:textId="77777777" w:rsidR="00726C1C" w:rsidRDefault="00726C1C">
            <w:pPr>
              <w:jc w:val="center"/>
              <w:rPr>
                <w:rFonts w:ascii="宋体" w:hAnsi="宋体" w:cs="宋体"/>
                <w:color w:val="000000"/>
                <w:sz w:val="20"/>
              </w:rPr>
            </w:pPr>
          </w:p>
        </w:tc>
      </w:tr>
      <w:tr w:rsidR="00726C1C" w14:paraId="4B879361" w14:textId="77777777">
        <w:trPr>
          <w:trHeight w:val="795"/>
        </w:trPr>
        <w:tc>
          <w:tcPr>
            <w:tcW w:w="241" w:type="pct"/>
            <w:vMerge/>
            <w:tcBorders>
              <w:top w:val="single" w:sz="4" w:space="0" w:color="000000"/>
              <w:left w:val="single" w:sz="4" w:space="0" w:color="000000"/>
              <w:bottom w:val="single" w:sz="4" w:space="0" w:color="000000"/>
              <w:right w:val="single" w:sz="4" w:space="0" w:color="000000"/>
            </w:tcBorders>
            <w:vAlign w:val="center"/>
          </w:tcPr>
          <w:p w14:paraId="6B74CBE0"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7ABE3753"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6E5D5B2B"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需采用红外触控方式，</w:t>
            </w:r>
            <w:proofErr w:type="gramStart"/>
            <w:r>
              <w:rPr>
                <w:rFonts w:ascii="宋体" w:hAnsi="宋体" w:cs="宋体" w:hint="eastAsia"/>
                <w:color w:val="000000"/>
                <w:kern w:val="0"/>
                <w:sz w:val="20"/>
                <w:lang w:bidi="ar"/>
              </w:rPr>
              <w:t>需</w:t>
            </w:r>
            <w:r>
              <w:rPr>
                <w:rFonts w:ascii="宋体" w:hAnsi="宋体" w:cs="宋体"/>
                <w:color w:val="000000"/>
                <w:sz w:val="20"/>
                <w:lang w:bidi="ar"/>
              </w:rPr>
              <w:t>支持</w:t>
            </w:r>
            <w:proofErr w:type="gramEnd"/>
            <w:r>
              <w:rPr>
                <w:rFonts w:ascii="宋体" w:hAnsi="宋体" w:cs="宋体"/>
                <w:color w:val="000000"/>
                <w:sz w:val="20"/>
                <w:lang w:bidi="ar"/>
              </w:rPr>
              <w:t>20点或以上触控；（提供检验检测中心所出具的权威检测报告复印件并加盖厂家公章）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E7F6FBE"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9EE8DE3"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5FC60A57" w14:textId="77777777" w:rsidR="00726C1C" w:rsidRDefault="00726C1C">
            <w:pPr>
              <w:jc w:val="center"/>
              <w:rPr>
                <w:rFonts w:ascii="宋体" w:hAnsi="宋体" w:cs="宋体"/>
                <w:color w:val="000000"/>
                <w:sz w:val="20"/>
              </w:rPr>
            </w:pPr>
          </w:p>
        </w:tc>
      </w:tr>
      <w:tr w:rsidR="00726C1C" w14:paraId="629FF174" w14:textId="77777777">
        <w:trPr>
          <w:trHeight w:val="58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B2DE008"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19F86D0C"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6A7C2C8A"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（4）整机上边框居中需内置</w:t>
            </w:r>
            <w:r>
              <w:rPr>
                <w:rFonts w:ascii="宋体" w:hAnsi="宋体" w:cs="宋体"/>
                <w:color w:val="000000"/>
                <w:sz w:val="20"/>
                <w:lang w:bidi="ar"/>
              </w:rPr>
              <w:t>≥</w:t>
            </w:r>
            <w:r>
              <w:rPr>
                <w:rFonts w:ascii="宋体" w:hAnsi="宋体" w:cs="宋体" w:hint="eastAsia"/>
                <w:color w:val="000000"/>
                <w:kern w:val="0"/>
                <w:sz w:val="20"/>
                <w:lang w:bidi="ar"/>
              </w:rPr>
              <w:t>4500W像素摄像头；</w:t>
            </w:r>
            <w:r>
              <w:rPr>
                <w:rFonts w:ascii="宋体" w:hAnsi="宋体" w:cs="宋体"/>
                <w:color w:val="000000"/>
                <w:sz w:val="20"/>
                <w:lang w:bidi="ar"/>
              </w:rPr>
              <w:t>（提供检验检测中心所出具的权威检测报告复印件并加盖厂家公章）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8C59967"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F9AD425"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1C94D1C" w14:textId="77777777" w:rsidR="00726C1C" w:rsidRDefault="00726C1C">
            <w:pPr>
              <w:jc w:val="center"/>
              <w:rPr>
                <w:rFonts w:ascii="宋体" w:hAnsi="宋体" w:cs="宋体"/>
                <w:color w:val="000000"/>
                <w:sz w:val="20"/>
              </w:rPr>
            </w:pPr>
          </w:p>
        </w:tc>
      </w:tr>
      <w:tr w:rsidR="00726C1C" w14:paraId="482136B9" w14:textId="77777777">
        <w:trPr>
          <w:trHeight w:val="90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CFED784"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479EBDC4"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2FE2E7BD"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（5）</w:t>
            </w:r>
            <w:r>
              <w:rPr>
                <w:rFonts w:ascii="宋体" w:hAnsi="宋体" w:cs="宋体"/>
                <w:color w:val="000000"/>
                <w:sz w:val="20"/>
                <w:lang w:bidi="ar"/>
              </w:rPr>
              <w:t>整机需</w:t>
            </w:r>
            <w:proofErr w:type="gramStart"/>
            <w:r>
              <w:rPr>
                <w:rFonts w:ascii="宋体" w:hAnsi="宋体" w:cs="宋体"/>
                <w:color w:val="000000"/>
                <w:sz w:val="20"/>
                <w:lang w:bidi="ar"/>
              </w:rPr>
              <w:t>内置非</w:t>
            </w:r>
            <w:proofErr w:type="gramEnd"/>
            <w:r>
              <w:rPr>
                <w:rFonts w:ascii="宋体" w:hAnsi="宋体" w:cs="宋体"/>
                <w:color w:val="000000"/>
                <w:sz w:val="20"/>
                <w:lang w:bidi="ar"/>
              </w:rPr>
              <w:t>独立外扩展的8阵列麦克风，拾音距离≥8m拾音角度≥180°；（提供检验检测中心所出具的权威检测报告复印件并加盖厂家公章）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EE107D7"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9F69634"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53ED0D39" w14:textId="77777777" w:rsidR="00726C1C" w:rsidRDefault="00726C1C">
            <w:pPr>
              <w:jc w:val="center"/>
              <w:rPr>
                <w:rFonts w:ascii="宋体" w:hAnsi="宋体" w:cs="宋体"/>
                <w:color w:val="000000"/>
                <w:sz w:val="20"/>
              </w:rPr>
            </w:pPr>
          </w:p>
        </w:tc>
      </w:tr>
      <w:tr w:rsidR="00726C1C" w14:paraId="3358C40E" w14:textId="77777777">
        <w:trPr>
          <w:trHeight w:val="54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D3D2A14"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6E84170E"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5C757376"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（6）整机内置传屏接收模块，整机不需要连接任何附加设备，可实现外部电脑、手机设备的音视频信号实时传输到整机上；当使用外部电脑传屏时，支持触摸回传；</w:t>
            </w:r>
            <w:r>
              <w:rPr>
                <w:rFonts w:ascii="宋体" w:hAnsi="宋体" w:cs="宋体"/>
                <w:color w:val="000000"/>
                <w:sz w:val="20"/>
                <w:lang w:bidi="ar"/>
              </w:rPr>
              <w:t>（提供检验检测中心所出具的权威检测报告复印件并加盖厂家公章）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0DB6DFB"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D16F02E"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1408DED1" w14:textId="77777777" w:rsidR="00726C1C" w:rsidRDefault="00726C1C">
            <w:pPr>
              <w:jc w:val="center"/>
              <w:rPr>
                <w:rFonts w:ascii="宋体" w:hAnsi="宋体" w:cs="宋体"/>
                <w:color w:val="000000"/>
                <w:sz w:val="20"/>
              </w:rPr>
            </w:pPr>
          </w:p>
        </w:tc>
      </w:tr>
      <w:tr w:rsidR="00726C1C" w14:paraId="008EC414" w14:textId="77777777">
        <w:trPr>
          <w:trHeight w:val="84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F66158A"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3A5541C6"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73C91F78"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（7）</w:t>
            </w:r>
            <w:r>
              <w:rPr>
                <w:rFonts w:ascii="宋体" w:hAnsi="宋体" w:cs="宋体" w:hint="eastAsia"/>
                <w:color w:val="000000"/>
                <w:sz w:val="20"/>
              </w:rPr>
              <w:t>▲传屏之后，屏幕上部显示传屏工具栏，可以进行触摸回传控制、勿扰模式、暂停投屏功能；开启勿</w:t>
            </w:r>
            <w:proofErr w:type="gramStart"/>
            <w:r>
              <w:rPr>
                <w:rFonts w:ascii="宋体" w:hAnsi="宋体" w:cs="宋体" w:hint="eastAsia"/>
                <w:color w:val="000000"/>
                <w:sz w:val="20"/>
              </w:rPr>
              <w:t>扰模式</w:t>
            </w:r>
            <w:proofErr w:type="gramEnd"/>
            <w:r>
              <w:rPr>
                <w:rFonts w:ascii="宋体" w:hAnsi="宋体" w:cs="宋体" w:hint="eastAsia"/>
                <w:color w:val="000000"/>
                <w:sz w:val="20"/>
              </w:rPr>
              <w:t>时，不允许其他人再进行传屏；</w:t>
            </w:r>
            <w:proofErr w:type="gramStart"/>
            <w:r>
              <w:rPr>
                <w:rFonts w:ascii="宋体" w:hAnsi="宋体" w:cs="宋体" w:hint="eastAsia"/>
                <w:color w:val="000000"/>
                <w:sz w:val="20"/>
              </w:rPr>
              <w:t>投屏时可以</w:t>
            </w:r>
            <w:proofErr w:type="gramEnd"/>
            <w:r>
              <w:rPr>
                <w:rFonts w:ascii="宋体" w:hAnsi="宋体" w:cs="宋体" w:hint="eastAsia"/>
                <w:color w:val="000000"/>
                <w:sz w:val="20"/>
              </w:rPr>
              <w:t>选择特定应用窗口，从而实现过滤其他应用窗口，如邮件应用窗口</w:t>
            </w:r>
            <w:r>
              <w:rPr>
                <w:rFonts w:ascii="宋体" w:hAnsi="宋体" w:cs="宋体" w:hint="eastAsia"/>
                <w:color w:val="000000"/>
                <w:kern w:val="0"/>
                <w:sz w:val="20"/>
                <w:lang w:bidi="ar"/>
              </w:rPr>
              <w:t>；</w:t>
            </w:r>
            <w:r>
              <w:rPr>
                <w:rFonts w:ascii="宋体" w:hAnsi="宋体" w:cs="宋体"/>
                <w:color w:val="000000"/>
                <w:sz w:val="20"/>
                <w:lang w:bidi="ar"/>
              </w:rPr>
              <w:t>（提供检验检测中心所出具的权威检测报告复印件并加盖厂家公章）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5C936EF"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34D1783"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0F8BC845" w14:textId="77777777" w:rsidR="00726C1C" w:rsidRDefault="00726C1C">
            <w:pPr>
              <w:jc w:val="center"/>
              <w:rPr>
                <w:rFonts w:ascii="宋体" w:hAnsi="宋体" w:cs="宋体"/>
                <w:color w:val="000000"/>
                <w:sz w:val="20"/>
              </w:rPr>
            </w:pPr>
          </w:p>
        </w:tc>
      </w:tr>
      <w:tr w:rsidR="00726C1C" w14:paraId="40629B18" w14:textId="77777777">
        <w:trPr>
          <w:trHeight w:val="36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004F1E9"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8C1256D"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04C5AB44"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（8）</w:t>
            </w:r>
            <w:r>
              <w:rPr>
                <w:rFonts w:ascii="宋体" w:hAnsi="宋体" w:cs="宋体" w:hint="eastAsia"/>
                <w:color w:val="000000"/>
                <w:sz w:val="20"/>
              </w:rPr>
              <w:t>▲集控管理：支持集控管理平台软件对接，实现集控相关功能，如：远程桌面控制、恢复出厂设置、检查系统更新、关机、命令行控制等功能；</w:t>
            </w:r>
            <w:r>
              <w:rPr>
                <w:rFonts w:ascii="宋体" w:hAnsi="宋体" w:cs="宋体"/>
                <w:color w:val="000000"/>
                <w:sz w:val="20"/>
                <w:lang w:bidi="ar"/>
              </w:rPr>
              <w:t>（提供检验检测中心所出具的权威检测报告复印件并加盖厂家公章）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E480308"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BA90DA5"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3F7D2E36" w14:textId="77777777" w:rsidR="00726C1C" w:rsidRDefault="00726C1C">
            <w:pPr>
              <w:jc w:val="center"/>
              <w:rPr>
                <w:rFonts w:ascii="宋体" w:hAnsi="宋体" w:cs="宋体"/>
                <w:color w:val="000000"/>
                <w:sz w:val="20"/>
              </w:rPr>
            </w:pPr>
          </w:p>
        </w:tc>
      </w:tr>
      <w:tr w:rsidR="00726C1C" w14:paraId="2A1A90B1" w14:textId="77777777">
        <w:trPr>
          <w:trHeight w:val="88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1E4BA84"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ED428C7"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0C2D376F"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（9）</w:t>
            </w:r>
            <w:r>
              <w:rPr>
                <w:rFonts w:ascii="宋体" w:hAnsi="宋体" w:cs="宋体"/>
                <w:color w:val="000000"/>
                <w:sz w:val="20"/>
                <w:lang w:bidi="ar"/>
              </w:rPr>
              <w:t>★电脑模块配置：Intel酷</w:t>
            </w:r>
            <w:proofErr w:type="gramStart"/>
            <w:r>
              <w:rPr>
                <w:rFonts w:ascii="宋体" w:hAnsi="宋体" w:cs="宋体"/>
                <w:color w:val="000000"/>
                <w:sz w:val="20"/>
                <w:lang w:bidi="ar"/>
              </w:rPr>
              <w:t>睿</w:t>
            </w:r>
            <w:proofErr w:type="gramEnd"/>
            <w:r>
              <w:rPr>
                <w:rFonts w:ascii="宋体" w:hAnsi="宋体" w:cs="宋体"/>
                <w:color w:val="000000"/>
                <w:sz w:val="20"/>
                <w:lang w:bidi="ar"/>
              </w:rPr>
              <w:t>系列i7 12代或以上配置；内存不小于8G；硬盘不小于256G固态；（需提供相关证明材料）</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DB44855"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847C8C2"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04ED9931" w14:textId="77777777" w:rsidR="00726C1C" w:rsidRDefault="00726C1C">
            <w:pPr>
              <w:jc w:val="center"/>
              <w:rPr>
                <w:rFonts w:ascii="宋体" w:hAnsi="宋体" w:cs="宋体"/>
                <w:color w:val="000000"/>
                <w:sz w:val="20"/>
              </w:rPr>
            </w:pPr>
          </w:p>
        </w:tc>
      </w:tr>
      <w:tr w:rsidR="00726C1C" w14:paraId="0B58BC3A" w14:textId="77777777">
        <w:trPr>
          <w:trHeight w:val="620"/>
        </w:trPr>
        <w:tc>
          <w:tcPr>
            <w:tcW w:w="241" w:type="pct"/>
            <w:vMerge/>
            <w:tcBorders>
              <w:top w:val="single" w:sz="4" w:space="0" w:color="000000"/>
              <w:left w:val="single" w:sz="4" w:space="0" w:color="000000"/>
              <w:bottom w:val="single" w:sz="4" w:space="0" w:color="000000"/>
              <w:right w:val="single" w:sz="4" w:space="0" w:color="000000"/>
            </w:tcBorders>
            <w:vAlign w:val="center"/>
          </w:tcPr>
          <w:p w14:paraId="582DB05D"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6BD3C65C"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66DAAD0"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（10）</w:t>
            </w:r>
            <w:r>
              <w:rPr>
                <w:rFonts w:ascii="宋体" w:hAnsi="宋体" w:cs="宋体"/>
                <w:color w:val="000000"/>
                <w:sz w:val="20"/>
                <w:lang w:bidi="ar"/>
              </w:rPr>
              <w:t>含触摸一体机移动支架安装，承重：≥150KG，高度可微调；含</w:t>
            </w:r>
            <w:r>
              <w:rPr>
                <w:rFonts w:ascii="宋体" w:hAnsi="宋体" w:cs="宋体" w:hint="eastAsia"/>
                <w:color w:val="000000"/>
                <w:sz w:val="20"/>
                <w:lang w:bidi="ar"/>
              </w:rPr>
              <w:t>国标</w:t>
            </w:r>
            <w:r>
              <w:rPr>
                <w:rFonts w:ascii="宋体" w:hAnsi="宋体" w:cs="宋体"/>
                <w:color w:val="000000"/>
                <w:sz w:val="20"/>
                <w:lang w:bidi="ar"/>
              </w:rPr>
              <w:t>10米HDMI线、</w:t>
            </w:r>
            <w:r>
              <w:rPr>
                <w:rFonts w:ascii="宋体" w:hAnsi="宋体" w:cs="宋体" w:hint="eastAsia"/>
                <w:color w:val="000000"/>
                <w:sz w:val="20"/>
                <w:lang w:bidi="ar"/>
              </w:rPr>
              <w:t>国标</w:t>
            </w:r>
            <w:r>
              <w:rPr>
                <w:rFonts w:ascii="宋体" w:hAnsi="宋体" w:cs="宋体"/>
                <w:color w:val="000000"/>
                <w:sz w:val="20"/>
                <w:lang w:bidi="ar"/>
              </w:rPr>
              <w:t>音频线、HDMI转tyle-c高清线</w:t>
            </w:r>
            <w:r>
              <w:rPr>
                <w:rFonts w:ascii="宋体" w:hAnsi="宋体" w:cs="宋体" w:hint="eastAsia"/>
                <w:color w:val="000000"/>
                <w:sz w:val="20"/>
                <w:lang w:bidi="ar"/>
              </w:rPr>
              <w:t>、USB分线器</w:t>
            </w:r>
            <w:r>
              <w:rPr>
                <w:rFonts w:ascii="宋体" w:hAnsi="宋体" w:cs="宋体"/>
                <w:color w:val="000000"/>
                <w:sz w:val="20"/>
                <w:lang w:bidi="ar"/>
              </w:rPr>
              <w:t>，用于笔记本外接一体机，含翻页笔、无线键鼠、鼠标垫；</w:t>
            </w:r>
            <w:r>
              <w:rPr>
                <w:rFonts w:ascii="宋体" w:hAnsi="宋体" w:cs="宋体"/>
                <w:color w:val="000000"/>
                <w:sz w:val="20"/>
              </w:rPr>
              <w:t xml:space="preserve"> </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83EBCEA"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9E21E33"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2AD3F0D" w14:textId="77777777" w:rsidR="00726C1C" w:rsidRDefault="00726C1C">
            <w:pPr>
              <w:jc w:val="center"/>
              <w:rPr>
                <w:rFonts w:ascii="宋体" w:hAnsi="宋体" w:cs="宋体"/>
                <w:color w:val="000000"/>
                <w:sz w:val="20"/>
              </w:rPr>
            </w:pPr>
          </w:p>
        </w:tc>
      </w:tr>
      <w:tr w:rsidR="00726C1C" w14:paraId="0BBD2C3A" w14:textId="77777777">
        <w:trPr>
          <w:trHeight w:val="5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6639C320"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0FF9C75"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79221BAD"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（11）</w:t>
            </w:r>
            <w:r>
              <w:rPr>
                <w:rFonts w:ascii="宋体" w:hAnsi="宋体" w:cs="宋体"/>
                <w:color w:val="000000"/>
                <w:sz w:val="20"/>
                <w:lang w:bidi="ar"/>
              </w:rPr>
              <w:t>提交产品来源渠道合法的证明文件。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C8CC09F"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EC66882"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0CA4076A" w14:textId="77777777" w:rsidR="00726C1C" w:rsidRDefault="00726C1C">
            <w:pPr>
              <w:jc w:val="center"/>
              <w:rPr>
                <w:rFonts w:ascii="宋体" w:hAnsi="宋体" w:cs="宋体"/>
                <w:color w:val="000000"/>
                <w:sz w:val="20"/>
              </w:rPr>
            </w:pPr>
          </w:p>
        </w:tc>
      </w:tr>
      <w:tr w:rsidR="00726C1C" w14:paraId="0974AFC9" w14:textId="77777777">
        <w:trPr>
          <w:trHeight w:val="300"/>
        </w:trPr>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735661D1"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2</w:t>
            </w:r>
          </w:p>
        </w:tc>
        <w:tc>
          <w:tcPr>
            <w:tcW w:w="318" w:type="pct"/>
            <w:vMerge w:val="restart"/>
            <w:tcBorders>
              <w:top w:val="single" w:sz="4" w:space="0" w:color="000000"/>
              <w:left w:val="single" w:sz="4" w:space="0" w:color="000000"/>
              <w:bottom w:val="single" w:sz="4" w:space="0" w:color="000000"/>
              <w:right w:val="single" w:sz="4" w:space="0" w:color="000000"/>
            </w:tcBorders>
            <w:vAlign w:val="center"/>
          </w:tcPr>
          <w:p w14:paraId="53F38A55"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135寸LED大屏</w:t>
            </w:r>
          </w:p>
        </w:tc>
        <w:tc>
          <w:tcPr>
            <w:tcW w:w="3440" w:type="pct"/>
            <w:tcBorders>
              <w:top w:val="single" w:sz="4" w:space="0" w:color="000000"/>
              <w:left w:val="single" w:sz="4" w:space="0" w:color="000000"/>
              <w:bottom w:val="single" w:sz="4" w:space="0" w:color="000000"/>
              <w:right w:val="single" w:sz="4" w:space="0" w:color="000000"/>
            </w:tcBorders>
            <w:vAlign w:val="center"/>
          </w:tcPr>
          <w:p w14:paraId="410EBF03" w14:textId="77777777" w:rsidR="00726C1C" w:rsidRDefault="00CA35B8">
            <w:pPr>
              <w:widowControl/>
              <w:textAlignment w:val="center"/>
              <w:rPr>
                <w:rFonts w:ascii="宋体" w:hAnsi="宋体" w:cs="宋体"/>
                <w:color w:val="000000"/>
                <w:sz w:val="20"/>
              </w:rPr>
            </w:pPr>
            <w:r>
              <w:rPr>
                <w:rFonts w:ascii="宋体" w:hAnsi="宋体" w:cs="宋体" w:hint="eastAsia"/>
                <w:kern w:val="0"/>
                <w:sz w:val="20"/>
                <w:lang w:bidi="ar"/>
              </w:rPr>
              <w:t>（1）</w:t>
            </w:r>
            <w:r>
              <w:rPr>
                <w:rFonts w:ascii="宋体" w:hAnsi="宋体" w:cs="宋体"/>
                <w:sz w:val="20"/>
                <w:lang w:bidi="ar"/>
              </w:rPr>
              <w:t>★点间距≤1.57mm；屏体宽不小于3m、高不小于1.6m；屏体分辨率≥1920*1080；</w:t>
            </w:r>
          </w:p>
        </w:tc>
        <w:tc>
          <w:tcPr>
            <w:tcW w:w="241" w:type="pct"/>
            <w:vMerge w:val="restart"/>
            <w:tcBorders>
              <w:top w:val="single" w:sz="4" w:space="0" w:color="000000"/>
              <w:left w:val="single" w:sz="4" w:space="0" w:color="000000"/>
              <w:bottom w:val="single" w:sz="4" w:space="0" w:color="000000"/>
              <w:right w:val="single" w:sz="4" w:space="0" w:color="000000"/>
            </w:tcBorders>
            <w:noWrap/>
            <w:vAlign w:val="center"/>
          </w:tcPr>
          <w:p w14:paraId="6DC2B1A6"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61262C28"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套</w:t>
            </w:r>
          </w:p>
        </w:tc>
        <w:tc>
          <w:tcPr>
            <w:tcW w:w="516" w:type="pct"/>
            <w:vMerge w:val="restart"/>
            <w:tcBorders>
              <w:top w:val="single" w:sz="4" w:space="0" w:color="000000"/>
              <w:left w:val="single" w:sz="4" w:space="0" w:color="000000"/>
              <w:bottom w:val="single" w:sz="4" w:space="0" w:color="000000"/>
              <w:right w:val="single" w:sz="4" w:space="0" w:color="000000"/>
            </w:tcBorders>
            <w:vAlign w:val="center"/>
          </w:tcPr>
          <w:p w14:paraId="1078E84E"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726C1C" w14:paraId="67129298" w14:textId="77777777">
        <w:trPr>
          <w:trHeight w:val="840"/>
        </w:trPr>
        <w:tc>
          <w:tcPr>
            <w:tcW w:w="241" w:type="pct"/>
            <w:vMerge/>
            <w:tcBorders>
              <w:top w:val="single" w:sz="4" w:space="0" w:color="000000"/>
              <w:left w:val="single" w:sz="4" w:space="0" w:color="000000"/>
              <w:bottom w:val="single" w:sz="4" w:space="0" w:color="000000"/>
              <w:right w:val="single" w:sz="4" w:space="0" w:color="000000"/>
            </w:tcBorders>
            <w:vAlign w:val="center"/>
          </w:tcPr>
          <w:p w14:paraId="5C887561"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7A0BEF63"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6EBB169"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▲全彩LED显示屏RGB需采用COB集成封装，采用全倒装工艺，微米级倒装芯片单边≤100μm，</w:t>
            </w:r>
            <w:proofErr w:type="gramStart"/>
            <w:r>
              <w:rPr>
                <w:rFonts w:ascii="宋体" w:hAnsi="宋体" w:cs="宋体"/>
                <w:color w:val="000000"/>
                <w:sz w:val="20"/>
                <w:lang w:bidi="ar"/>
              </w:rPr>
              <w:t>无键合引线</w:t>
            </w:r>
            <w:proofErr w:type="gramEnd"/>
            <w:r>
              <w:rPr>
                <w:rFonts w:ascii="宋体" w:hAnsi="宋体" w:cs="宋体"/>
                <w:color w:val="000000"/>
                <w:sz w:val="20"/>
                <w:lang w:bidi="ar"/>
              </w:rPr>
              <w:t>，具备防撞、耐磨、耐冲击；（提供检验检测中心所出具的权威检测报告复印件并加盖厂家公章）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B01DA25"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11A7E7A"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507301A2" w14:textId="77777777" w:rsidR="00726C1C" w:rsidRDefault="00726C1C">
            <w:pPr>
              <w:jc w:val="center"/>
              <w:rPr>
                <w:rFonts w:ascii="宋体" w:hAnsi="宋体" w:cs="宋体"/>
                <w:color w:val="000000"/>
                <w:sz w:val="20"/>
              </w:rPr>
            </w:pPr>
          </w:p>
        </w:tc>
      </w:tr>
      <w:tr w:rsidR="00726C1C" w14:paraId="02D3917A" w14:textId="77777777">
        <w:trPr>
          <w:trHeight w:val="84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E8EBCE4"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4F15157"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48CA60A1"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▲箱体：压铸铝合金材质，屏体</w:t>
            </w:r>
            <w:proofErr w:type="gramStart"/>
            <w:r>
              <w:rPr>
                <w:rFonts w:ascii="宋体" w:hAnsi="宋体" w:cs="宋体"/>
                <w:color w:val="000000"/>
                <w:sz w:val="20"/>
                <w:lang w:bidi="ar"/>
              </w:rPr>
              <w:t>正面哑黑处理</w:t>
            </w:r>
            <w:proofErr w:type="gramEnd"/>
            <w:r>
              <w:rPr>
                <w:rFonts w:ascii="宋体" w:hAnsi="宋体" w:cs="宋体"/>
                <w:color w:val="000000"/>
                <w:sz w:val="20"/>
                <w:lang w:bidi="ar"/>
              </w:rPr>
              <w:t>，屏体正面反射比≤6.5%，反光率≤1.3%，表面光泽度≤30%，屏幕表面黑度≤30；（提供检验检测中心所出具的权威检测报告复印件并加盖厂家公章）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6E9DB28"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48938C4"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3F5389A0" w14:textId="77777777" w:rsidR="00726C1C" w:rsidRDefault="00726C1C">
            <w:pPr>
              <w:jc w:val="center"/>
              <w:rPr>
                <w:rFonts w:ascii="宋体" w:hAnsi="宋体" w:cs="宋体"/>
                <w:color w:val="000000"/>
                <w:sz w:val="20"/>
              </w:rPr>
            </w:pPr>
          </w:p>
        </w:tc>
      </w:tr>
      <w:tr w:rsidR="00726C1C" w14:paraId="7C56ABCE" w14:textId="77777777">
        <w:trPr>
          <w:trHeight w:val="795"/>
        </w:trPr>
        <w:tc>
          <w:tcPr>
            <w:tcW w:w="241" w:type="pct"/>
            <w:vMerge/>
            <w:tcBorders>
              <w:top w:val="single" w:sz="4" w:space="0" w:color="000000"/>
              <w:left w:val="single" w:sz="4" w:space="0" w:color="000000"/>
              <w:bottom w:val="single" w:sz="4" w:space="0" w:color="000000"/>
              <w:right w:val="single" w:sz="4" w:space="0" w:color="000000"/>
            </w:tcBorders>
            <w:vAlign w:val="center"/>
          </w:tcPr>
          <w:p w14:paraId="09809A57"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25ADA4BF"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1195F325"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显示单元平整度≤0.03mm;模组平整度≤0.03 mm；模组间隙≤0.03mm，相对错位偏差(水平/垂直)≤1.0%；（提供检验检测中心所出具的权威检测报告复印件并加盖厂家公章）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09D8CC6"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72E5E35"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8E10A58" w14:textId="77777777" w:rsidR="00726C1C" w:rsidRDefault="00726C1C">
            <w:pPr>
              <w:jc w:val="center"/>
              <w:rPr>
                <w:rFonts w:ascii="宋体" w:hAnsi="宋体" w:cs="宋体"/>
                <w:color w:val="000000"/>
                <w:sz w:val="20"/>
              </w:rPr>
            </w:pPr>
          </w:p>
        </w:tc>
      </w:tr>
      <w:tr w:rsidR="00726C1C" w14:paraId="6B5DAC46" w14:textId="77777777">
        <w:trPr>
          <w:trHeight w:val="54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409F5E0"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2D2A458D"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49BB0E62"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（5）</w:t>
            </w:r>
            <w:r>
              <w:rPr>
                <w:rFonts w:ascii="宋体" w:hAnsi="宋体" w:cs="宋体"/>
                <w:color w:val="000000"/>
                <w:sz w:val="20"/>
                <w:lang w:bidi="ar"/>
              </w:rPr>
              <w:t>亮度≧600cd/㎡，支持通过配套软件0-100%(手动/自动)，无级调节或256级调整；视角：垂直≥178°，水平垂直178°；色温：9300K，1000－18000可调；</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823AF7A"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C0FA80B"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7FAEAE32" w14:textId="77777777" w:rsidR="00726C1C" w:rsidRDefault="00726C1C">
            <w:pPr>
              <w:jc w:val="center"/>
              <w:rPr>
                <w:rFonts w:ascii="宋体" w:hAnsi="宋体" w:cs="宋体"/>
                <w:color w:val="000000"/>
                <w:sz w:val="20"/>
              </w:rPr>
            </w:pPr>
          </w:p>
        </w:tc>
      </w:tr>
      <w:tr w:rsidR="00726C1C" w14:paraId="69270A7B" w14:textId="77777777">
        <w:trPr>
          <w:trHeight w:val="5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03A6D9DE"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3300C46F"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F7CA54D"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（6）</w:t>
            </w:r>
            <w:r>
              <w:rPr>
                <w:rFonts w:ascii="宋体" w:hAnsi="宋体" w:cs="宋体"/>
                <w:color w:val="000000"/>
                <w:sz w:val="20"/>
                <w:lang w:bidi="ar"/>
              </w:rPr>
              <w:t>换帧频率：支持20Hz-120Hz调节，支持3D显示，刷新频率≥3840Hz；对比度：≥15000：1；亮度均匀性：≥99.2%；</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BDE3FAF"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83DE5B5"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9A20F05" w14:textId="77777777" w:rsidR="00726C1C" w:rsidRDefault="00726C1C">
            <w:pPr>
              <w:jc w:val="center"/>
              <w:rPr>
                <w:rFonts w:ascii="宋体" w:hAnsi="宋体" w:cs="宋体"/>
                <w:color w:val="000000"/>
                <w:sz w:val="20"/>
              </w:rPr>
            </w:pPr>
          </w:p>
        </w:tc>
      </w:tr>
      <w:tr w:rsidR="00726C1C" w14:paraId="4591C8B2" w14:textId="77777777">
        <w:trPr>
          <w:trHeight w:val="86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9C9FE75"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753385F3"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54A6A500"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（7）</w:t>
            </w:r>
            <w:proofErr w:type="gramStart"/>
            <w:r>
              <w:rPr>
                <w:rFonts w:ascii="宋体" w:hAnsi="宋体" w:cs="宋体"/>
                <w:color w:val="000000"/>
                <w:sz w:val="20"/>
                <w:lang w:bidi="ar"/>
              </w:rPr>
              <w:t>需支持</w:t>
            </w:r>
            <w:proofErr w:type="gramEnd"/>
            <w:r>
              <w:rPr>
                <w:rFonts w:ascii="宋体" w:hAnsi="宋体" w:cs="宋体"/>
                <w:color w:val="000000"/>
                <w:sz w:val="20"/>
                <w:lang w:bidi="ar"/>
              </w:rPr>
              <w:t>自动Gamma校正技术，通过构造非线性校正曲线和色坐标变换系数矩阵实现了显示效果的不断改善，各项重要指标如色彩还原性、色温调节范围、亮度均匀性、刷新率、换帧频率等，均符合广电级标准；</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814D63B"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26B581E"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1B206A11" w14:textId="77777777" w:rsidR="00726C1C" w:rsidRDefault="00726C1C">
            <w:pPr>
              <w:jc w:val="center"/>
              <w:rPr>
                <w:rFonts w:ascii="宋体" w:hAnsi="宋体" w:cs="宋体"/>
                <w:color w:val="000000"/>
                <w:sz w:val="20"/>
              </w:rPr>
            </w:pPr>
          </w:p>
        </w:tc>
      </w:tr>
      <w:tr w:rsidR="00726C1C" w14:paraId="2BE917F4" w14:textId="77777777">
        <w:trPr>
          <w:trHeight w:val="9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4CD2930"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4DB1C5B7"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7FAEEEC"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（8）</w:t>
            </w:r>
            <w:r>
              <w:rPr>
                <w:rFonts w:ascii="宋体" w:hAnsi="宋体" w:cs="宋体"/>
                <w:color w:val="000000"/>
                <w:sz w:val="20"/>
                <w:lang w:bidi="ar"/>
              </w:rPr>
              <w:t>需采用多层PCB设计，一体化驱动控制，需采用抗消隐设计，无“毛毛虫”“鬼影”跟随现象，无隐亮，全黑场信号下无灯管发光，显示画面无失真、变形、</w:t>
            </w:r>
            <w:proofErr w:type="gramStart"/>
            <w:r>
              <w:rPr>
                <w:rFonts w:ascii="宋体" w:hAnsi="宋体" w:cs="宋体"/>
                <w:color w:val="000000"/>
                <w:sz w:val="20"/>
                <w:lang w:bidi="ar"/>
              </w:rPr>
              <w:t>撕裂级不同步</w:t>
            </w:r>
            <w:proofErr w:type="gramEnd"/>
            <w:r>
              <w:rPr>
                <w:rFonts w:ascii="宋体" w:hAnsi="宋体" w:cs="宋体"/>
                <w:color w:val="000000"/>
                <w:sz w:val="20"/>
                <w:lang w:bidi="ar"/>
              </w:rPr>
              <w:t>现象，画面流程无几何失真和非线性失真；</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0ACADB9"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B9171D0"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5C83013" w14:textId="77777777" w:rsidR="00726C1C" w:rsidRDefault="00726C1C">
            <w:pPr>
              <w:jc w:val="center"/>
              <w:rPr>
                <w:rFonts w:ascii="宋体" w:hAnsi="宋体" w:cs="宋体"/>
                <w:color w:val="000000"/>
                <w:sz w:val="20"/>
              </w:rPr>
            </w:pPr>
          </w:p>
        </w:tc>
      </w:tr>
      <w:tr w:rsidR="00726C1C" w14:paraId="79F76410" w14:textId="77777777">
        <w:trPr>
          <w:trHeight w:val="32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848B752"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08AD89CD"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048C3C1E"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（9）</w:t>
            </w:r>
            <w:proofErr w:type="gramStart"/>
            <w:r>
              <w:rPr>
                <w:rFonts w:ascii="宋体" w:hAnsi="宋体" w:cs="宋体"/>
                <w:color w:val="000000"/>
                <w:sz w:val="20"/>
                <w:lang w:bidi="ar"/>
              </w:rPr>
              <w:t>需支持</w:t>
            </w:r>
            <w:proofErr w:type="gramEnd"/>
            <w:r>
              <w:rPr>
                <w:rFonts w:ascii="宋体" w:hAnsi="宋体" w:cs="宋体"/>
                <w:color w:val="000000"/>
                <w:sz w:val="20"/>
                <w:lang w:bidi="ar"/>
              </w:rPr>
              <w:t>22BIT,64倍提升显示灰阶，需</w:t>
            </w:r>
            <w:proofErr w:type="gramStart"/>
            <w:r>
              <w:rPr>
                <w:rFonts w:ascii="宋体" w:hAnsi="宋体" w:cs="宋体"/>
                <w:color w:val="000000"/>
                <w:sz w:val="20"/>
                <w:lang w:bidi="ar"/>
              </w:rPr>
              <w:t>采用全灰阶</w:t>
            </w:r>
            <w:proofErr w:type="gramEnd"/>
            <w:r>
              <w:rPr>
                <w:rFonts w:ascii="宋体" w:hAnsi="宋体" w:cs="宋体"/>
                <w:color w:val="000000"/>
                <w:sz w:val="20"/>
                <w:lang w:bidi="ar"/>
              </w:rPr>
              <w:t>亮色度校正；</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2EAF8AF"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B530460"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1ADBB690" w14:textId="77777777" w:rsidR="00726C1C" w:rsidRDefault="00726C1C">
            <w:pPr>
              <w:jc w:val="center"/>
              <w:rPr>
                <w:rFonts w:ascii="宋体" w:hAnsi="宋体" w:cs="宋体"/>
                <w:color w:val="000000"/>
                <w:sz w:val="20"/>
              </w:rPr>
            </w:pPr>
          </w:p>
        </w:tc>
      </w:tr>
      <w:tr w:rsidR="00726C1C" w14:paraId="7CA296B9"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2C6AB08"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3A9C1711"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112DB3C1"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（10）</w:t>
            </w:r>
            <w:r>
              <w:rPr>
                <w:rFonts w:ascii="宋体" w:hAnsi="宋体" w:cs="宋体"/>
                <w:color w:val="000000"/>
                <w:sz w:val="20"/>
                <w:lang w:bidi="ar"/>
              </w:rPr>
              <w:t>电源、接收卡、转接板三合一；</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155BF05"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18DD65D"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6965ACC9" w14:textId="77777777" w:rsidR="00726C1C" w:rsidRDefault="00726C1C">
            <w:pPr>
              <w:jc w:val="center"/>
              <w:rPr>
                <w:rFonts w:ascii="宋体" w:hAnsi="宋体" w:cs="宋体"/>
                <w:color w:val="000000"/>
                <w:sz w:val="20"/>
              </w:rPr>
            </w:pPr>
          </w:p>
        </w:tc>
      </w:tr>
      <w:tr w:rsidR="00726C1C" w14:paraId="77CD7E81" w14:textId="77777777">
        <w:trPr>
          <w:trHeight w:val="5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047D3324"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21FB056"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24BCBF4A"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（11）</w:t>
            </w:r>
            <w:proofErr w:type="gramStart"/>
            <w:r>
              <w:rPr>
                <w:rFonts w:ascii="宋体" w:hAnsi="宋体" w:cs="宋体"/>
                <w:color w:val="000000"/>
                <w:sz w:val="20"/>
                <w:lang w:bidi="ar"/>
              </w:rPr>
              <w:t>实验按</w:t>
            </w:r>
            <w:proofErr w:type="gramEnd"/>
            <w:r>
              <w:rPr>
                <w:rFonts w:ascii="宋体" w:hAnsi="宋体" w:cs="宋体"/>
                <w:color w:val="000000"/>
                <w:sz w:val="20"/>
                <w:lang w:bidi="ar"/>
              </w:rPr>
              <w:t>GB/T20145-2006《灯和灯系统的光生物安全性》辐亮度无危险标准，表面长霉程度为0级，符合防盐雾10级标准；</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80350DF"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24276CB"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3AD42648" w14:textId="77777777" w:rsidR="00726C1C" w:rsidRDefault="00726C1C">
            <w:pPr>
              <w:jc w:val="center"/>
              <w:rPr>
                <w:rFonts w:ascii="宋体" w:hAnsi="宋体" w:cs="宋体"/>
                <w:color w:val="000000"/>
                <w:sz w:val="20"/>
              </w:rPr>
            </w:pPr>
          </w:p>
        </w:tc>
      </w:tr>
      <w:tr w:rsidR="00726C1C" w14:paraId="2A1854E4" w14:textId="77777777">
        <w:trPr>
          <w:trHeight w:val="82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17B1FB7"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0B7C64E8"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E37DF50"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（12）</w:t>
            </w:r>
            <w:r>
              <w:rPr>
                <w:rFonts w:ascii="宋体" w:hAnsi="宋体" w:cs="宋体"/>
                <w:color w:val="000000"/>
                <w:sz w:val="20"/>
                <w:lang w:bidi="ar"/>
              </w:rPr>
              <w:t>▲需</w:t>
            </w:r>
            <w:proofErr w:type="gramStart"/>
            <w:r>
              <w:rPr>
                <w:rFonts w:ascii="宋体" w:hAnsi="宋体" w:cs="宋体"/>
                <w:color w:val="000000"/>
                <w:sz w:val="20"/>
                <w:lang w:bidi="ar"/>
              </w:rPr>
              <w:t>采用全前维护</w:t>
            </w:r>
            <w:proofErr w:type="gramEnd"/>
            <w:r>
              <w:rPr>
                <w:rFonts w:ascii="宋体" w:hAnsi="宋体" w:cs="宋体"/>
                <w:color w:val="000000"/>
                <w:sz w:val="20"/>
                <w:lang w:bidi="ar"/>
              </w:rPr>
              <w:t>、前安装设计，</w:t>
            </w:r>
            <w:proofErr w:type="gramStart"/>
            <w:r>
              <w:rPr>
                <w:rFonts w:ascii="宋体" w:hAnsi="宋体" w:cs="宋体"/>
                <w:color w:val="000000"/>
                <w:sz w:val="20"/>
                <w:lang w:bidi="ar"/>
              </w:rPr>
              <w:t>灯板与</w:t>
            </w:r>
            <w:proofErr w:type="gramEnd"/>
            <w:r>
              <w:rPr>
                <w:rFonts w:ascii="宋体" w:hAnsi="宋体" w:cs="宋体"/>
                <w:color w:val="000000"/>
                <w:sz w:val="20"/>
                <w:lang w:bidi="ar"/>
              </w:rPr>
              <w:t>连接板采用</w:t>
            </w:r>
            <w:proofErr w:type="gramStart"/>
            <w:r>
              <w:rPr>
                <w:rFonts w:ascii="宋体" w:hAnsi="宋体" w:cs="宋体"/>
                <w:color w:val="000000"/>
                <w:sz w:val="20"/>
                <w:lang w:bidi="ar"/>
              </w:rPr>
              <w:t>硬连方式</w:t>
            </w:r>
            <w:proofErr w:type="gramEnd"/>
            <w:r>
              <w:rPr>
                <w:rFonts w:ascii="宋体" w:hAnsi="宋体" w:cs="宋体"/>
                <w:color w:val="000000"/>
                <w:sz w:val="20"/>
                <w:lang w:bidi="ar"/>
              </w:rPr>
              <w:t>(两块板卡连接无需排线、电源线)，</w:t>
            </w:r>
            <w:proofErr w:type="gramStart"/>
            <w:r>
              <w:rPr>
                <w:rFonts w:ascii="宋体" w:hAnsi="宋体" w:cs="宋体"/>
                <w:color w:val="000000"/>
                <w:sz w:val="20"/>
                <w:lang w:bidi="ar"/>
              </w:rPr>
              <w:t>灯板支持热</w:t>
            </w:r>
            <w:proofErr w:type="gramEnd"/>
            <w:r>
              <w:rPr>
                <w:rFonts w:ascii="宋体" w:hAnsi="宋体" w:cs="宋体"/>
                <w:color w:val="000000"/>
                <w:sz w:val="20"/>
                <w:lang w:bidi="ar"/>
              </w:rPr>
              <w:t>插拔，所有元器件皆可从正面拆装、维护；（提供检验检测中心所出具的权威检测报告复印件并加盖厂家公章）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07EE166"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E99B7A9"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0A278B51" w14:textId="77777777" w:rsidR="00726C1C" w:rsidRDefault="00726C1C">
            <w:pPr>
              <w:jc w:val="center"/>
              <w:rPr>
                <w:rFonts w:ascii="宋体" w:hAnsi="宋体" w:cs="宋体"/>
                <w:color w:val="000000"/>
                <w:sz w:val="20"/>
              </w:rPr>
            </w:pPr>
          </w:p>
        </w:tc>
      </w:tr>
      <w:tr w:rsidR="00726C1C" w14:paraId="3945472A" w14:textId="77777777">
        <w:trPr>
          <w:trHeight w:val="84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27D8257"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23FDF4B9"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60A22660"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（13）</w:t>
            </w:r>
            <w:r>
              <w:rPr>
                <w:rFonts w:ascii="宋体" w:hAnsi="宋体" w:cs="宋体"/>
                <w:color w:val="000000"/>
                <w:sz w:val="20"/>
                <w:lang w:bidi="ar"/>
              </w:rPr>
              <w:t>功耗：电源需使用带有PFC功能的开关电源，功率因素≥0.95，亮度在600cd/㎡、白屏255时最大功耗≤320W/㎡，平均功耗≤108W/㎡，面板待机休眠功耗(黑屏带电状态)≤0.5W/㎡；（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7A71CCF"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10910F4"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03DC6618" w14:textId="77777777" w:rsidR="00726C1C" w:rsidRDefault="00726C1C">
            <w:pPr>
              <w:jc w:val="center"/>
              <w:rPr>
                <w:rFonts w:ascii="宋体" w:hAnsi="宋体" w:cs="宋体"/>
                <w:color w:val="000000"/>
                <w:sz w:val="20"/>
              </w:rPr>
            </w:pPr>
          </w:p>
        </w:tc>
      </w:tr>
      <w:tr w:rsidR="00726C1C" w14:paraId="14E86F1E" w14:textId="77777777">
        <w:trPr>
          <w:trHeight w:val="5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31C7E2B0"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C5037E7"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0C7D7B14"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（14）</w:t>
            </w:r>
            <w:proofErr w:type="gramStart"/>
            <w:r>
              <w:rPr>
                <w:rFonts w:ascii="宋体" w:hAnsi="宋体" w:cs="宋体"/>
                <w:color w:val="000000"/>
                <w:sz w:val="20"/>
                <w:lang w:bidi="ar"/>
              </w:rPr>
              <w:t>需支持</w:t>
            </w:r>
            <w:proofErr w:type="gramEnd"/>
            <w:r>
              <w:rPr>
                <w:rFonts w:ascii="宋体" w:hAnsi="宋体" w:cs="宋体"/>
                <w:color w:val="000000"/>
                <w:sz w:val="20"/>
                <w:lang w:bidi="ar"/>
              </w:rPr>
              <w:t>亮度和色度校正，</w:t>
            </w:r>
            <w:proofErr w:type="gramStart"/>
            <w:r>
              <w:rPr>
                <w:rFonts w:ascii="宋体" w:hAnsi="宋体" w:cs="宋体"/>
                <w:color w:val="000000"/>
                <w:sz w:val="20"/>
                <w:lang w:bidi="ar"/>
              </w:rPr>
              <w:t>灯板储存</w:t>
            </w:r>
            <w:proofErr w:type="gramEnd"/>
            <w:r>
              <w:rPr>
                <w:rFonts w:ascii="宋体" w:hAnsi="宋体" w:cs="宋体"/>
                <w:color w:val="000000"/>
                <w:sz w:val="20"/>
                <w:lang w:bidi="ar"/>
              </w:rPr>
              <w:t>校正系数，换灯板后校正系数自带读取不需要人工操作；</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4E75FCB"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B52CB0E"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3244CFE6" w14:textId="77777777" w:rsidR="00726C1C" w:rsidRDefault="00726C1C">
            <w:pPr>
              <w:jc w:val="center"/>
              <w:rPr>
                <w:rFonts w:ascii="宋体" w:hAnsi="宋体" w:cs="宋体"/>
                <w:color w:val="000000"/>
                <w:sz w:val="20"/>
              </w:rPr>
            </w:pPr>
          </w:p>
        </w:tc>
      </w:tr>
      <w:tr w:rsidR="00726C1C" w14:paraId="6BFA5E87" w14:textId="77777777">
        <w:trPr>
          <w:trHeight w:val="272"/>
        </w:trPr>
        <w:tc>
          <w:tcPr>
            <w:tcW w:w="241" w:type="pct"/>
            <w:vMerge/>
            <w:tcBorders>
              <w:top w:val="single" w:sz="4" w:space="0" w:color="000000"/>
              <w:left w:val="single" w:sz="4" w:space="0" w:color="000000"/>
              <w:bottom w:val="single" w:sz="4" w:space="0" w:color="000000"/>
              <w:right w:val="single" w:sz="4" w:space="0" w:color="000000"/>
            </w:tcBorders>
            <w:vAlign w:val="center"/>
          </w:tcPr>
          <w:p w14:paraId="33FB8D18"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460983A"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18BCBFFD"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（15）</w:t>
            </w:r>
            <w:r>
              <w:rPr>
                <w:rFonts w:ascii="宋体" w:hAnsi="宋体" w:cs="宋体"/>
                <w:color w:val="000000"/>
                <w:sz w:val="20"/>
                <w:lang w:bidi="ar"/>
              </w:rPr>
              <w:t>VICO 指数（人眼视觉舒适度）0-1级；</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C1E1B5D"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A0C7914"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5B8DDA3E" w14:textId="77777777" w:rsidR="00726C1C" w:rsidRDefault="00726C1C">
            <w:pPr>
              <w:jc w:val="center"/>
              <w:rPr>
                <w:rFonts w:ascii="宋体" w:hAnsi="宋体" w:cs="宋体"/>
                <w:color w:val="000000"/>
                <w:sz w:val="20"/>
              </w:rPr>
            </w:pPr>
          </w:p>
        </w:tc>
      </w:tr>
      <w:tr w:rsidR="00726C1C" w14:paraId="2AE36495" w14:textId="77777777">
        <w:trPr>
          <w:trHeight w:val="60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F09515B"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23831B0D"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77B19976"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（16）</w:t>
            </w:r>
            <w:r>
              <w:rPr>
                <w:rFonts w:ascii="宋体" w:hAnsi="宋体" w:cs="宋体"/>
                <w:color w:val="000000"/>
                <w:sz w:val="20"/>
                <w:lang w:bidi="ar"/>
              </w:rPr>
              <w:t>平均无故障运行时间≥100000 小时，连续12个月使用不经维修</w:t>
            </w:r>
            <w:proofErr w:type="gramStart"/>
            <w:r>
              <w:rPr>
                <w:rFonts w:ascii="宋体" w:hAnsi="宋体" w:cs="宋体"/>
                <w:color w:val="000000"/>
                <w:sz w:val="20"/>
                <w:lang w:bidi="ar"/>
              </w:rPr>
              <w:t>坏点率不</w:t>
            </w:r>
            <w:proofErr w:type="gramEnd"/>
            <w:r>
              <w:rPr>
                <w:rFonts w:ascii="宋体" w:hAnsi="宋体" w:cs="宋体"/>
                <w:color w:val="000000"/>
                <w:sz w:val="20"/>
                <w:lang w:bidi="ar"/>
              </w:rPr>
              <w:t>高于10PPM，平均修复时间≤1分钟，使用寿命＞100000小时；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359389A"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0DD6C26"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098ABF8E" w14:textId="77777777" w:rsidR="00726C1C" w:rsidRDefault="00726C1C">
            <w:pPr>
              <w:jc w:val="center"/>
              <w:rPr>
                <w:rFonts w:ascii="宋体" w:hAnsi="宋体" w:cs="宋体"/>
                <w:color w:val="000000"/>
                <w:sz w:val="20"/>
              </w:rPr>
            </w:pPr>
          </w:p>
        </w:tc>
      </w:tr>
      <w:tr w:rsidR="00726C1C" w14:paraId="22F19908" w14:textId="77777777">
        <w:trPr>
          <w:trHeight w:val="62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096723B"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6A933EC"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439D38E"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（17）</w:t>
            </w:r>
            <w:r>
              <w:rPr>
                <w:rFonts w:ascii="宋体" w:hAnsi="宋体" w:cs="宋体"/>
                <w:color w:val="000000"/>
                <w:sz w:val="20"/>
                <w:lang w:bidi="ar"/>
              </w:rPr>
              <w:t>▲LED显示屏防蓝光危害等级RG0级，抗紫外线UV辐射≥5级；（提供检验检测中心所出具的权威检测报告复印件并加盖厂家公章）</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975BADD"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48E86AE"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0AD18540" w14:textId="77777777" w:rsidR="00726C1C" w:rsidRDefault="00726C1C">
            <w:pPr>
              <w:jc w:val="center"/>
              <w:rPr>
                <w:rFonts w:ascii="宋体" w:hAnsi="宋体" w:cs="宋体"/>
                <w:color w:val="000000"/>
                <w:sz w:val="20"/>
              </w:rPr>
            </w:pPr>
          </w:p>
        </w:tc>
      </w:tr>
      <w:tr w:rsidR="00726C1C" w14:paraId="5F9C086E" w14:textId="77777777">
        <w:trPr>
          <w:trHeight w:val="599"/>
        </w:trPr>
        <w:tc>
          <w:tcPr>
            <w:tcW w:w="241" w:type="pct"/>
            <w:vMerge/>
            <w:tcBorders>
              <w:top w:val="single" w:sz="4" w:space="0" w:color="000000"/>
              <w:left w:val="single" w:sz="4" w:space="0" w:color="000000"/>
              <w:bottom w:val="single" w:sz="4" w:space="0" w:color="000000"/>
              <w:right w:val="single" w:sz="4" w:space="0" w:color="000000"/>
            </w:tcBorders>
            <w:vAlign w:val="center"/>
          </w:tcPr>
          <w:p w14:paraId="298884E6"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755F3FD9"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62214EEE"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（18）</w:t>
            </w:r>
            <w:r>
              <w:rPr>
                <w:rFonts w:ascii="宋体" w:hAnsi="宋体" w:cs="宋体"/>
                <w:color w:val="000000"/>
                <w:sz w:val="20"/>
                <w:lang w:bidi="ar"/>
              </w:rPr>
              <w:t>需符合 CESI TS009-2018《LED 显示屏绿色健康分级认证技术规范》；符合CESI TS006-2020超高</w:t>
            </w:r>
            <w:proofErr w:type="gramStart"/>
            <w:r>
              <w:rPr>
                <w:rFonts w:ascii="宋体" w:hAnsi="宋体" w:cs="宋体"/>
                <w:color w:val="000000"/>
                <w:sz w:val="20"/>
                <w:lang w:bidi="ar"/>
              </w:rPr>
              <w:t>清显示</w:t>
            </w:r>
            <w:proofErr w:type="gramEnd"/>
            <w:r>
              <w:rPr>
                <w:rFonts w:ascii="宋体" w:hAnsi="宋体" w:cs="宋体"/>
                <w:color w:val="000000"/>
                <w:sz w:val="20"/>
                <w:lang w:bidi="ar"/>
              </w:rPr>
              <w:t>认证技术规范；</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2DDFE44"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9704F92"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34A957DA" w14:textId="77777777" w:rsidR="00726C1C" w:rsidRDefault="00726C1C">
            <w:pPr>
              <w:jc w:val="center"/>
              <w:rPr>
                <w:rFonts w:ascii="宋体" w:hAnsi="宋体" w:cs="宋体"/>
                <w:color w:val="000000"/>
                <w:sz w:val="20"/>
              </w:rPr>
            </w:pPr>
          </w:p>
        </w:tc>
      </w:tr>
      <w:tr w:rsidR="00726C1C" w14:paraId="62A650E2" w14:textId="77777777">
        <w:trPr>
          <w:trHeight w:val="599"/>
        </w:trPr>
        <w:tc>
          <w:tcPr>
            <w:tcW w:w="241" w:type="pct"/>
            <w:vMerge/>
            <w:tcBorders>
              <w:top w:val="single" w:sz="4" w:space="0" w:color="000000"/>
              <w:left w:val="single" w:sz="4" w:space="0" w:color="000000"/>
              <w:bottom w:val="single" w:sz="4" w:space="0" w:color="000000"/>
              <w:right w:val="single" w:sz="4" w:space="0" w:color="000000"/>
            </w:tcBorders>
            <w:vAlign w:val="center"/>
          </w:tcPr>
          <w:p w14:paraId="7FFC53AD"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0E230D62"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71C5340D"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w:t>
            </w:r>
            <w:r>
              <w:rPr>
                <w:rFonts w:ascii="宋体" w:hAnsi="宋体" w:cs="宋体"/>
                <w:color w:val="000000"/>
                <w:kern w:val="0"/>
                <w:sz w:val="20"/>
                <w:lang w:bidi="ar"/>
              </w:rPr>
              <w:t>19</w:t>
            </w:r>
            <w:r>
              <w:rPr>
                <w:rFonts w:ascii="宋体" w:hAnsi="宋体" w:cs="宋体" w:hint="eastAsia"/>
                <w:color w:val="000000"/>
                <w:kern w:val="0"/>
                <w:sz w:val="20"/>
                <w:lang w:bidi="ar"/>
              </w:rPr>
              <w:t>）</w:t>
            </w:r>
            <w:r>
              <w:rPr>
                <w:rFonts w:ascii="宋体" w:hAnsi="宋体" w:cs="宋体"/>
                <w:color w:val="000000"/>
                <w:sz w:val="20"/>
                <w:lang w:bidi="ar"/>
              </w:rPr>
              <w:t>壁挂安装，含</w:t>
            </w:r>
            <w:r>
              <w:rPr>
                <w:rFonts w:ascii="宋体" w:hAnsi="宋体" w:cs="宋体" w:hint="eastAsia"/>
                <w:color w:val="000000"/>
                <w:sz w:val="20"/>
                <w:lang w:bidi="ar"/>
              </w:rPr>
              <w:t>国标</w:t>
            </w:r>
            <w:r>
              <w:rPr>
                <w:rFonts w:ascii="宋体" w:hAnsi="宋体" w:cs="宋体"/>
                <w:color w:val="000000"/>
                <w:sz w:val="20"/>
                <w:lang w:bidi="ar"/>
              </w:rPr>
              <w:t>10米HDMI线、</w:t>
            </w:r>
            <w:r>
              <w:rPr>
                <w:rFonts w:ascii="宋体" w:hAnsi="宋体" w:cs="宋体" w:hint="eastAsia"/>
                <w:color w:val="000000"/>
                <w:sz w:val="20"/>
                <w:lang w:bidi="ar"/>
              </w:rPr>
              <w:t>国标</w:t>
            </w:r>
            <w:r>
              <w:rPr>
                <w:rFonts w:ascii="宋体" w:hAnsi="宋体" w:cs="宋体"/>
                <w:color w:val="000000"/>
                <w:sz w:val="20"/>
                <w:lang w:bidi="ar"/>
              </w:rPr>
              <w:t>音频线、HDMI转tyle-c高清线</w:t>
            </w:r>
            <w:r>
              <w:rPr>
                <w:rFonts w:ascii="宋体" w:hAnsi="宋体" w:cs="宋体" w:hint="eastAsia"/>
                <w:color w:val="000000"/>
                <w:sz w:val="20"/>
                <w:lang w:bidi="ar"/>
              </w:rPr>
              <w:t>、USB分线器</w:t>
            </w:r>
            <w:r>
              <w:rPr>
                <w:rFonts w:ascii="宋体" w:hAnsi="宋体" w:cs="宋体"/>
                <w:color w:val="000000"/>
                <w:sz w:val="20"/>
                <w:lang w:bidi="ar"/>
              </w:rPr>
              <w:t>，用于笔记本外接一体机，含翻页笔、无线键鼠、鼠标垫；</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56AD38E"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E42B9BD"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0DC689E" w14:textId="77777777" w:rsidR="00726C1C" w:rsidRDefault="00726C1C">
            <w:pPr>
              <w:jc w:val="center"/>
              <w:rPr>
                <w:rFonts w:ascii="宋体" w:hAnsi="宋体" w:cs="宋体"/>
                <w:color w:val="000000"/>
                <w:sz w:val="20"/>
              </w:rPr>
            </w:pPr>
          </w:p>
        </w:tc>
      </w:tr>
      <w:tr w:rsidR="00726C1C" w14:paraId="1AE15CB8" w14:textId="77777777">
        <w:trPr>
          <w:trHeight w:val="32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179E5FD"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C78E65D"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252A5441"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w:t>
            </w:r>
            <w:r>
              <w:rPr>
                <w:rFonts w:ascii="宋体" w:hAnsi="宋体" w:cs="宋体"/>
                <w:color w:val="000000"/>
                <w:kern w:val="0"/>
                <w:sz w:val="20"/>
                <w:lang w:bidi="ar"/>
              </w:rPr>
              <w:t>20</w:t>
            </w:r>
            <w:r>
              <w:rPr>
                <w:rFonts w:ascii="宋体" w:hAnsi="宋体" w:cs="宋体" w:hint="eastAsia"/>
                <w:color w:val="000000"/>
                <w:kern w:val="0"/>
                <w:sz w:val="20"/>
                <w:lang w:bidi="ar"/>
              </w:rPr>
              <w:t>）</w:t>
            </w:r>
            <w:r>
              <w:rPr>
                <w:rFonts w:ascii="宋体" w:hAnsi="宋体" w:cs="宋体"/>
                <w:color w:val="000000"/>
                <w:sz w:val="20"/>
                <w:lang w:bidi="ar"/>
              </w:rPr>
              <w:t>提交产品来源渠道合法的证明文件。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3EF0C9D"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4C3DC6B"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8EBD89A" w14:textId="77777777" w:rsidR="00726C1C" w:rsidRDefault="00726C1C">
            <w:pPr>
              <w:jc w:val="center"/>
              <w:rPr>
                <w:rFonts w:ascii="宋体" w:hAnsi="宋体" w:cs="宋体"/>
                <w:color w:val="000000"/>
                <w:sz w:val="20"/>
              </w:rPr>
            </w:pPr>
          </w:p>
        </w:tc>
      </w:tr>
      <w:tr w:rsidR="00726C1C" w14:paraId="37EDD233"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52AED157"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17A1CFEC"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5B257FE" w14:textId="77777777" w:rsidR="00726C1C" w:rsidRDefault="00CA35B8">
            <w:pPr>
              <w:widowControl/>
              <w:textAlignment w:val="center"/>
              <w:rPr>
                <w:rFonts w:ascii="宋体" w:hAnsi="宋体" w:cs="宋体"/>
                <w:b/>
                <w:bCs/>
                <w:color w:val="000000"/>
                <w:sz w:val="20"/>
              </w:rPr>
            </w:pPr>
            <w:r>
              <w:rPr>
                <w:rFonts w:ascii="宋体" w:hAnsi="宋体" w:cs="宋体" w:hint="eastAsia"/>
                <w:b/>
                <w:bCs/>
                <w:color w:val="000000"/>
                <w:kern w:val="0"/>
                <w:sz w:val="20"/>
                <w:lang w:bidi="ar"/>
              </w:rPr>
              <w:t>控制器</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5E67B26"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60F2C68"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F27762F" w14:textId="77777777" w:rsidR="00726C1C" w:rsidRDefault="00726C1C">
            <w:pPr>
              <w:jc w:val="center"/>
              <w:rPr>
                <w:rFonts w:ascii="宋体" w:hAnsi="宋体" w:cs="宋体"/>
                <w:color w:val="000000"/>
                <w:sz w:val="20"/>
              </w:rPr>
            </w:pPr>
          </w:p>
        </w:tc>
      </w:tr>
      <w:tr w:rsidR="00726C1C" w14:paraId="7D5E76AC" w14:textId="77777777">
        <w:trPr>
          <w:trHeight w:val="5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39A5C24C"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271BBA4C"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6DC6C388"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（1）需</w:t>
            </w:r>
            <w:r>
              <w:rPr>
                <w:rFonts w:ascii="宋体" w:hAnsi="宋体" w:cs="宋体"/>
                <w:sz w:val="20"/>
                <w:lang w:bidi="ar"/>
              </w:rPr>
              <w:t>采用标准 19 英寸金属结构机箱，机箱为后挂耳结构，上盖无螺钉安装:外壳防护等级符合GBIT 4280-2017中IP20的要求;采用纯硬件 FPGA 架构设计、运行稳定、可靠、高效；</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D483502"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62690A0"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2087308E" w14:textId="77777777" w:rsidR="00726C1C" w:rsidRDefault="00726C1C">
            <w:pPr>
              <w:jc w:val="center"/>
              <w:rPr>
                <w:rFonts w:ascii="宋体" w:hAnsi="宋体" w:cs="宋体"/>
                <w:color w:val="000000"/>
                <w:sz w:val="20"/>
              </w:rPr>
            </w:pPr>
          </w:p>
        </w:tc>
      </w:tr>
      <w:tr w:rsidR="00726C1C" w14:paraId="189CDBC9" w14:textId="77777777">
        <w:trPr>
          <w:trHeight w:val="5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2BFBA271"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6F938990"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0A114237"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（2）</w:t>
            </w:r>
            <w:r>
              <w:rPr>
                <w:rFonts w:ascii="宋体" w:hAnsi="宋体" w:cs="宋体"/>
                <w:sz w:val="20"/>
                <w:lang w:bidi="ar"/>
              </w:rPr>
              <w:t>输入接口至少包括1路HDMI2.0+LOOP,2路HDMI1.3，1路USB3.0，最大可支持4096*2160@60HZ信号输入，支持选配1路3G-SDI（IN+LOOP）；</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325F6D8"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27BA584"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0C89AC1F" w14:textId="77777777" w:rsidR="00726C1C" w:rsidRDefault="00726C1C">
            <w:pPr>
              <w:jc w:val="center"/>
              <w:rPr>
                <w:rFonts w:ascii="宋体" w:hAnsi="宋体" w:cs="宋体"/>
                <w:color w:val="000000"/>
                <w:sz w:val="20"/>
              </w:rPr>
            </w:pPr>
          </w:p>
        </w:tc>
      </w:tr>
      <w:tr w:rsidR="00726C1C" w14:paraId="77B572C1" w14:textId="77777777">
        <w:trPr>
          <w:trHeight w:val="5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54A85C2D"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9E4FFFD"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413D7E5A"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（3）</w:t>
            </w:r>
            <w:r>
              <w:rPr>
                <w:rFonts w:ascii="宋体" w:hAnsi="宋体" w:cs="宋体"/>
                <w:sz w:val="20"/>
                <w:lang w:bidi="ar"/>
              </w:rPr>
              <w:t>视频输出支持不少于6路千兆网口输出，1路10G-OPT光口，</w:t>
            </w:r>
            <w:proofErr w:type="gramStart"/>
            <w:r>
              <w:rPr>
                <w:rFonts w:ascii="宋体" w:hAnsi="宋体" w:cs="宋体"/>
                <w:sz w:val="20"/>
                <w:lang w:bidi="ar"/>
              </w:rPr>
              <w:t>最大带载</w:t>
            </w:r>
            <w:proofErr w:type="gramEnd"/>
            <w:r>
              <w:rPr>
                <w:rFonts w:ascii="宋体" w:hAnsi="宋体" w:cs="宋体"/>
                <w:sz w:val="20"/>
                <w:lang w:bidi="ar"/>
              </w:rPr>
              <w:t>可达390</w:t>
            </w:r>
            <w:proofErr w:type="gramStart"/>
            <w:r>
              <w:rPr>
                <w:rFonts w:ascii="宋体" w:hAnsi="宋体" w:cs="宋体"/>
                <w:sz w:val="20"/>
                <w:lang w:bidi="ar"/>
              </w:rPr>
              <w:t>万像</w:t>
            </w:r>
            <w:proofErr w:type="gramEnd"/>
            <w:r>
              <w:rPr>
                <w:rFonts w:ascii="宋体" w:hAnsi="宋体" w:cs="宋体"/>
                <w:sz w:val="20"/>
                <w:lang w:bidi="ar"/>
              </w:rPr>
              <w:t>素，最宽支持10240,最高8192；</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F251CAE"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DCA452E"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53CCED38" w14:textId="77777777" w:rsidR="00726C1C" w:rsidRDefault="00726C1C">
            <w:pPr>
              <w:jc w:val="center"/>
              <w:rPr>
                <w:rFonts w:ascii="宋体" w:hAnsi="宋体" w:cs="宋体"/>
                <w:color w:val="000000"/>
                <w:sz w:val="20"/>
              </w:rPr>
            </w:pPr>
          </w:p>
        </w:tc>
      </w:tr>
      <w:tr w:rsidR="00726C1C" w14:paraId="378CEEC7" w14:textId="77777777">
        <w:trPr>
          <w:trHeight w:val="5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07004828"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30DCEBB1"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264AB1E1"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（4）</w:t>
            </w:r>
            <w:r>
              <w:rPr>
                <w:rFonts w:ascii="宋体" w:hAnsi="宋体" w:cs="宋体"/>
                <w:sz w:val="20"/>
                <w:lang w:bidi="ar"/>
              </w:rPr>
              <w:t>音频输入</w:t>
            </w:r>
            <w:proofErr w:type="gramStart"/>
            <w:r>
              <w:rPr>
                <w:rFonts w:ascii="宋体" w:hAnsi="宋体" w:cs="宋体" w:hint="eastAsia"/>
                <w:kern w:val="0"/>
                <w:sz w:val="20"/>
                <w:lang w:bidi="ar"/>
              </w:rPr>
              <w:t>需</w:t>
            </w:r>
            <w:r>
              <w:rPr>
                <w:rFonts w:ascii="宋体" w:hAnsi="宋体" w:cs="宋体"/>
                <w:sz w:val="20"/>
                <w:lang w:bidi="ar"/>
              </w:rPr>
              <w:t>支持</w:t>
            </w:r>
            <w:proofErr w:type="gramEnd"/>
            <w:r>
              <w:rPr>
                <w:rFonts w:ascii="宋体" w:hAnsi="宋体" w:cs="宋体"/>
                <w:sz w:val="20"/>
                <w:lang w:bidi="ar"/>
              </w:rPr>
              <w:t>视频口伴随音频输入及独立输入两种模式，音频输出支持网口扩展输出及3.5mm独立音频口输出；</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A96D0A5"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6CEFD7E"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6DDFA369" w14:textId="77777777" w:rsidR="00726C1C" w:rsidRDefault="00726C1C">
            <w:pPr>
              <w:jc w:val="center"/>
              <w:rPr>
                <w:rFonts w:ascii="宋体" w:hAnsi="宋体" w:cs="宋体"/>
                <w:color w:val="000000"/>
                <w:sz w:val="20"/>
              </w:rPr>
            </w:pPr>
          </w:p>
        </w:tc>
      </w:tr>
      <w:tr w:rsidR="00726C1C" w14:paraId="6885E6B4" w14:textId="77777777">
        <w:trPr>
          <w:trHeight w:val="56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4B1170B"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08CDD72B"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5BC43BC0"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（5）</w:t>
            </w:r>
            <w:proofErr w:type="gramStart"/>
            <w:r>
              <w:rPr>
                <w:rFonts w:ascii="宋体" w:hAnsi="宋体" w:cs="宋体" w:hint="eastAsia"/>
                <w:kern w:val="0"/>
                <w:sz w:val="20"/>
                <w:lang w:bidi="ar"/>
              </w:rPr>
              <w:t>需</w:t>
            </w:r>
            <w:r>
              <w:rPr>
                <w:rFonts w:ascii="宋体" w:hAnsi="宋体" w:cs="宋体"/>
                <w:sz w:val="20"/>
                <w:lang w:bidi="ar"/>
              </w:rPr>
              <w:t>支持</w:t>
            </w:r>
            <w:proofErr w:type="gramEnd"/>
            <w:r>
              <w:rPr>
                <w:rFonts w:ascii="宋体" w:hAnsi="宋体" w:cs="宋体"/>
                <w:sz w:val="20"/>
                <w:lang w:bidi="ar"/>
              </w:rPr>
              <w:t>输入源备份功能，主源丢失下，无需人为操作可自动切换</w:t>
            </w:r>
            <w:proofErr w:type="gramStart"/>
            <w:r>
              <w:rPr>
                <w:rFonts w:ascii="宋体" w:hAnsi="宋体" w:cs="宋体"/>
                <w:sz w:val="20"/>
                <w:lang w:bidi="ar"/>
              </w:rPr>
              <w:t>至备源显示</w:t>
            </w:r>
            <w:proofErr w:type="gramEnd"/>
            <w:r>
              <w:rPr>
                <w:rFonts w:ascii="宋体" w:hAnsi="宋体" w:cs="宋体"/>
                <w:sz w:val="20"/>
                <w:lang w:bidi="ar"/>
              </w:rPr>
              <w:t>，切换过程无黑屏；</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2351842"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9F057D9"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3466D854" w14:textId="77777777" w:rsidR="00726C1C" w:rsidRDefault="00726C1C">
            <w:pPr>
              <w:jc w:val="center"/>
              <w:rPr>
                <w:rFonts w:ascii="宋体" w:hAnsi="宋体" w:cs="宋体"/>
                <w:color w:val="000000"/>
                <w:sz w:val="20"/>
              </w:rPr>
            </w:pPr>
          </w:p>
        </w:tc>
      </w:tr>
      <w:tr w:rsidR="00726C1C" w14:paraId="04FB0707" w14:textId="77777777">
        <w:trPr>
          <w:trHeight w:val="687"/>
        </w:trPr>
        <w:tc>
          <w:tcPr>
            <w:tcW w:w="241" w:type="pct"/>
            <w:vMerge/>
            <w:tcBorders>
              <w:top w:val="single" w:sz="4" w:space="0" w:color="000000"/>
              <w:left w:val="single" w:sz="4" w:space="0" w:color="000000"/>
              <w:bottom w:val="single" w:sz="4" w:space="0" w:color="000000"/>
              <w:right w:val="single" w:sz="4" w:space="0" w:color="000000"/>
            </w:tcBorders>
            <w:vAlign w:val="center"/>
          </w:tcPr>
          <w:p w14:paraId="73F07F93"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6C5B11BA"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7CC3F8FD" w14:textId="77777777" w:rsidR="00726C1C" w:rsidRDefault="00CA35B8">
            <w:pPr>
              <w:widowControl/>
              <w:textAlignment w:val="center"/>
              <w:rPr>
                <w:rFonts w:ascii="宋体" w:hAnsi="宋体" w:cs="宋体"/>
                <w:szCs w:val="21"/>
              </w:rPr>
            </w:pPr>
            <w:r>
              <w:rPr>
                <w:rFonts w:ascii="宋体" w:hAnsi="宋体" w:cs="宋体" w:hint="eastAsia"/>
                <w:kern w:val="0"/>
                <w:sz w:val="20"/>
                <w:lang w:bidi="ar"/>
              </w:rPr>
              <w:t>（6）</w:t>
            </w:r>
            <w:proofErr w:type="gramStart"/>
            <w:r>
              <w:rPr>
                <w:rFonts w:ascii="宋体" w:hAnsi="宋体" w:cs="宋体" w:hint="eastAsia"/>
                <w:kern w:val="0"/>
                <w:sz w:val="20"/>
                <w:lang w:bidi="ar"/>
              </w:rPr>
              <w:t>需</w:t>
            </w:r>
            <w:r>
              <w:rPr>
                <w:rFonts w:ascii="宋体" w:hAnsi="宋体" w:cs="宋体"/>
                <w:sz w:val="20"/>
                <w:lang w:bidi="ar"/>
              </w:rPr>
              <w:t>支持</w:t>
            </w:r>
            <w:proofErr w:type="gramEnd"/>
            <w:r>
              <w:rPr>
                <w:rFonts w:ascii="宋体" w:hAnsi="宋体" w:cs="宋体"/>
                <w:sz w:val="20"/>
                <w:lang w:bidi="ar"/>
              </w:rPr>
              <w:t>144HZ</w:t>
            </w:r>
            <w:proofErr w:type="gramStart"/>
            <w:r>
              <w:rPr>
                <w:rFonts w:ascii="宋体" w:hAnsi="宋体" w:cs="宋体"/>
                <w:sz w:val="20"/>
                <w:lang w:bidi="ar"/>
              </w:rPr>
              <w:t>高帧率</w:t>
            </w:r>
            <w:proofErr w:type="gramEnd"/>
            <w:r>
              <w:rPr>
                <w:rFonts w:ascii="宋体" w:hAnsi="宋体" w:cs="宋体"/>
                <w:sz w:val="20"/>
                <w:lang w:bidi="ar"/>
              </w:rPr>
              <w:t>输入输出，输出支持插帧、抽帧、倍频（2倍频、3倍频、4倍频）功能，可将30HZ信号，倍频至120HZ输出；</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533FBD3"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6506F25"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6C4BFB3" w14:textId="77777777" w:rsidR="00726C1C" w:rsidRDefault="00726C1C">
            <w:pPr>
              <w:jc w:val="center"/>
              <w:rPr>
                <w:rFonts w:ascii="宋体" w:hAnsi="宋体" w:cs="宋体"/>
                <w:color w:val="000000"/>
                <w:sz w:val="20"/>
              </w:rPr>
            </w:pPr>
          </w:p>
        </w:tc>
      </w:tr>
      <w:tr w:rsidR="00726C1C" w14:paraId="26CCE819" w14:textId="77777777">
        <w:trPr>
          <w:trHeight w:val="54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D495895"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71D81914"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0A470303"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（7）</w:t>
            </w:r>
            <w:proofErr w:type="gramStart"/>
            <w:r>
              <w:rPr>
                <w:rFonts w:ascii="宋体" w:hAnsi="宋体" w:cs="宋体"/>
                <w:sz w:val="20"/>
                <w:lang w:bidi="ar"/>
              </w:rPr>
              <w:t>图层能力</w:t>
            </w:r>
            <w:proofErr w:type="gramEnd"/>
            <w:r>
              <w:rPr>
                <w:rFonts w:ascii="宋体" w:hAnsi="宋体" w:cs="宋体"/>
                <w:sz w:val="20"/>
                <w:lang w:bidi="ar"/>
              </w:rPr>
              <w:t>：最大可支持不少于6个2K</w:t>
            </w:r>
            <w:proofErr w:type="gramStart"/>
            <w:r>
              <w:rPr>
                <w:rFonts w:ascii="宋体" w:hAnsi="宋体" w:cs="宋体"/>
                <w:sz w:val="20"/>
                <w:lang w:bidi="ar"/>
              </w:rPr>
              <w:t>图层或</w:t>
            </w:r>
            <w:proofErr w:type="gramEnd"/>
            <w:r>
              <w:rPr>
                <w:rFonts w:ascii="宋体" w:hAnsi="宋体" w:cs="宋体"/>
                <w:sz w:val="20"/>
                <w:lang w:bidi="ar"/>
              </w:rPr>
              <w:t>1个4K</w:t>
            </w:r>
            <w:proofErr w:type="gramStart"/>
            <w:r>
              <w:rPr>
                <w:rFonts w:ascii="宋体" w:hAnsi="宋体" w:cs="宋体"/>
                <w:sz w:val="20"/>
                <w:lang w:bidi="ar"/>
              </w:rPr>
              <w:t>图层</w:t>
            </w:r>
            <w:proofErr w:type="gramEnd"/>
            <w:r>
              <w:rPr>
                <w:rFonts w:ascii="宋体" w:hAnsi="宋体" w:cs="宋体"/>
                <w:sz w:val="20"/>
                <w:lang w:bidi="ar"/>
              </w:rPr>
              <w:t>+2个2K图层，全部</w:t>
            </w:r>
            <w:proofErr w:type="gramStart"/>
            <w:r>
              <w:rPr>
                <w:rFonts w:ascii="宋体" w:hAnsi="宋体" w:cs="宋体"/>
                <w:sz w:val="20"/>
                <w:lang w:bidi="ar"/>
              </w:rPr>
              <w:t>图层大小</w:t>
            </w:r>
            <w:proofErr w:type="gramEnd"/>
            <w:r>
              <w:rPr>
                <w:rFonts w:ascii="宋体" w:hAnsi="宋体" w:cs="宋体"/>
                <w:sz w:val="20"/>
                <w:lang w:bidi="ar"/>
              </w:rPr>
              <w:t>和位置可单独调节。4K接口输入2K信号，按2K</w:t>
            </w:r>
            <w:proofErr w:type="gramStart"/>
            <w:r>
              <w:rPr>
                <w:rFonts w:ascii="宋体" w:hAnsi="宋体" w:cs="宋体"/>
                <w:sz w:val="20"/>
                <w:lang w:bidi="ar"/>
              </w:rPr>
              <w:t>图层计算图层</w:t>
            </w:r>
            <w:proofErr w:type="gramEnd"/>
            <w:r>
              <w:rPr>
                <w:rFonts w:ascii="宋体" w:hAnsi="宋体" w:cs="宋体"/>
                <w:sz w:val="20"/>
                <w:lang w:bidi="ar"/>
              </w:rPr>
              <w:t>资源；</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14B4F8C"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1379650"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6C8E367A" w14:textId="77777777" w:rsidR="00726C1C" w:rsidRDefault="00726C1C">
            <w:pPr>
              <w:jc w:val="center"/>
              <w:rPr>
                <w:rFonts w:ascii="宋体" w:hAnsi="宋体" w:cs="宋体"/>
                <w:color w:val="000000"/>
                <w:sz w:val="20"/>
              </w:rPr>
            </w:pPr>
          </w:p>
        </w:tc>
      </w:tr>
      <w:tr w:rsidR="00726C1C" w14:paraId="252E7FA8" w14:textId="77777777">
        <w:trPr>
          <w:trHeight w:val="3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1DF0D1A3"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3AA729CA"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9FB007A"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（8）</w:t>
            </w:r>
            <w:r>
              <w:rPr>
                <w:rFonts w:ascii="宋体" w:hAnsi="宋体" w:cs="宋体"/>
                <w:sz w:val="20"/>
                <w:lang w:bidi="ar"/>
              </w:rPr>
              <w:t>支持通过上位机软件实现对显示屏的连接，控制，包括：输入源切换，窗口</w:t>
            </w:r>
            <w:proofErr w:type="gramStart"/>
            <w:r>
              <w:rPr>
                <w:rFonts w:ascii="宋体" w:hAnsi="宋体" w:cs="宋体" w:hint="eastAsia"/>
                <w:kern w:val="0"/>
                <w:sz w:val="20"/>
                <w:lang w:bidi="ar"/>
              </w:rPr>
              <w:t>需</w:t>
            </w:r>
            <w:r>
              <w:rPr>
                <w:rFonts w:ascii="宋体" w:hAnsi="宋体" w:cs="宋体"/>
                <w:sz w:val="20"/>
                <w:lang w:bidi="ar"/>
              </w:rPr>
              <w:t>位置</w:t>
            </w:r>
            <w:proofErr w:type="gramEnd"/>
            <w:r>
              <w:rPr>
                <w:rFonts w:ascii="宋体" w:hAnsi="宋体" w:cs="宋体"/>
                <w:sz w:val="20"/>
                <w:lang w:bidi="ar"/>
              </w:rPr>
              <w:t>及大小调节，分辨率自定义等；软件</w:t>
            </w:r>
            <w:proofErr w:type="gramStart"/>
            <w:r>
              <w:rPr>
                <w:rFonts w:ascii="宋体" w:hAnsi="宋体" w:cs="宋体"/>
                <w:sz w:val="20"/>
                <w:lang w:bidi="ar"/>
              </w:rPr>
              <w:t>端支持</w:t>
            </w:r>
            <w:proofErr w:type="gramEnd"/>
            <w:r>
              <w:rPr>
                <w:rFonts w:ascii="宋体" w:hAnsi="宋体" w:cs="宋体"/>
                <w:sz w:val="20"/>
                <w:lang w:bidi="ar"/>
              </w:rPr>
              <w:t>可视化呈现设备各接口实时状态，包括视频输入状态及分辨率、网口带载利用率、监控界面支持接收卡温度、电压、误码率、通讯状态等的检测；</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D4E16D8"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7CF4418"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15742EA7" w14:textId="77777777" w:rsidR="00726C1C" w:rsidRDefault="00726C1C">
            <w:pPr>
              <w:jc w:val="center"/>
              <w:rPr>
                <w:rFonts w:ascii="宋体" w:hAnsi="宋体" w:cs="宋体"/>
                <w:color w:val="000000"/>
                <w:sz w:val="20"/>
              </w:rPr>
            </w:pPr>
          </w:p>
        </w:tc>
      </w:tr>
      <w:tr w:rsidR="00726C1C" w14:paraId="6C879E85" w14:textId="77777777">
        <w:trPr>
          <w:trHeight w:val="30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3E41259"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FA08A4A"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2CE62E4C"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（9）</w:t>
            </w:r>
            <w:proofErr w:type="gramStart"/>
            <w:r>
              <w:rPr>
                <w:rFonts w:ascii="宋体" w:hAnsi="宋体" w:cs="宋体" w:hint="eastAsia"/>
                <w:kern w:val="0"/>
                <w:sz w:val="20"/>
                <w:lang w:bidi="ar"/>
              </w:rPr>
              <w:t>需</w:t>
            </w:r>
            <w:r>
              <w:rPr>
                <w:rFonts w:ascii="宋体" w:hAnsi="宋体" w:cs="宋体"/>
                <w:sz w:val="20"/>
                <w:lang w:bidi="ar"/>
              </w:rPr>
              <w:t>支持</w:t>
            </w:r>
            <w:proofErr w:type="gramEnd"/>
            <w:r>
              <w:rPr>
                <w:rFonts w:ascii="宋体" w:hAnsi="宋体" w:cs="宋体"/>
                <w:sz w:val="20"/>
                <w:lang w:bidi="ar"/>
              </w:rPr>
              <w:t>U盘即插即播功能，最大支持4K级（3840*2160@60fps）图片和视频的流畅播放，播放列表计切换效果支持自定义编排，最多支持20余种图片切换特效；</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58AE54A"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C8B0CE5"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D7A6BD5" w14:textId="77777777" w:rsidR="00726C1C" w:rsidRDefault="00726C1C">
            <w:pPr>
              <w:jc w:val="center"/>
              <w:rPr>
                <w:rFonts w:ascii="宋体" w:hAnsi="宋体" w:cs="宋体"/>
                <w:color w:val="000000"/>
                <w:sz w:val="20"/>
              </w:rPr>
            </w:pPr>
          </w:p>
        </w:tc>
      </w:tr>
      <w:tr w:rsidR="00726C1C" w14:paraId="6729878C" w14:textId="77777777">
        <w:trPr>
          <w:trHeight w:val="535"/>
        </w:trPr>
        <w:tc>
          <w:tcPr>
            <w:tcW w:w="241" w:type="pct"/>
            <w:vMerge/>
            <w:tcBorders>
              <w:top w:val="single" w:sz="4" w:space="0" w:color="000000"/>
              <w:left w:val="single" w:sz="4" w:space="0" w:color="000000"/>
              <w:bottom w:val="single" w:sz="4" w:space="0" w:color="000000"/>
              <w:right w:val="single" w:sz="4" w:space="0" w:color="000000"/>
            </w:tcBorders>
            <w:vAlign w:val="center"/>
          </w:tcPr>
          <w:p w14:paraId="29D953D9"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1172654E"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6CA52106"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（10）</w:t>
            </w:r>
            <w:proofErr w:type="gramStart"/>
            <w:r>
              <w:rPr>
                <w:rFonts w:ascii="宋体" w:hAnsi="宋体" w:cs="宋体"/>
                <w:sz w:val="20"/>
                <w:lang w:bidi="ar"/>
              </w:rPr>
              <w:t>标配全</w:t>
            </w:r>
            <w:proofErr w:type="gramEnd"/>
            <w:r>
              <w:rPr>
                <w:rFonts w:ascii="宋体" w:hAnsi="宋体" w:cs="宋体"/>
                <w:sz w:val="20"/>
                <w:lang w:bidi="ar"/>
              </w:rPr>
              <w:t>彩液晶，搭配实体按键，极大的方便了设备整体状态的监控及设备功能的控制:设备功能按键及丝</w:t>
            </w:r>
            <w:proofErr w:type="gramStart"/>
            <w:r>
              <w:rPr>
                <w:rFonts w:ascii="宋体" w:hAnsi="宋体" w:cs="宋体"/>
                <w:sz w:val="20"/>
                <w:lang w:bidi="ar"/>
              </w:rPr>
              <w:t>印信息</w:t>
            </w:r>
            <w:proofErr w:type="gramEnd"/>
            <w:r>
              <w:rPr>
                <w:rFonts w:ascii="宋体" w:hAnsi="宋体" w:cs="宋体"/>
                <w:sz w:val="20"/>
                <w:lang w:bidi="ar"/>
              </w:rPr>
              <w:t>采用全中文提示，项目上无需粘贴额外的标签</w:t>
            </w:r>
            <w:proofErr w:type="gramStart"/>
            <w:r>
              <w:rPr>
                <w:rFonts w:ascii="宋体" w:hAnsi="宋体" w:cs="宋体"/>
                <w:sz w:val="20"/>
                <w:lang w:bidi="ar"/>
              </w:rPr>
              <w:t>纸加以</w:t>
            </w:r>
            <w:proofErr w:type="gramEnd"/>
            <w:r>
              <w:rPr>
                <w:rFonts w:ascii="宋体" w:hAnsi="宋体" w:cs="宋体"/>
                <w:sz w:val="20"/>
                <w:lang w:bidi="ar"/>
              </w:rPr>
              <w:t>区分。</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5F0CC28"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1D4E070"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6EB31495" w14:textId="77777777" w:rsidR="00726C1C" w:rsidRDefault="00726C1C">
            <w:pPr>
              <w:jc w:val="center"/>
              <w:rPr>
                <w:rFonts w:ascii="宋体" w:hAnsi="宋体" w:cs="宋体"/>
                <w:color w:val="000000"/>
                <w:sz w:val="20"/>
              </w:rPr>
            </w:pPr>
          </w:p>
        </w:tc>
      </w:tr>
      <w:tr w:rsidR="00726C1C" w14:paraId="3B3C38A1" w14:textId="77777777">
        <w:trPr>
          <w:trHeight w:val="310"/>
        </w:trPr>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3F41E398"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3</w:t>
            </w:r>
          </w:p>
        </w:tc>
        <w:tc>
          <w:tcPr>
            <w:tcW w:w="318" w:type="pct"/>
            <w:vMerge w:val="restart"/>
            <w:tcBorders>
              <w:top w:val="single" w:sz="4" w:space="0" w:color="000000"/>
              <w:left w:val="single" w:sz="4" w:space="0" w:color="000000"/>
              <w:bottom w:val="single" w:sz="4" w:space="0" w:color="000000"/>
              <w:right w:val="single" w:sz="4" w:space="0" w:color="000000"/>
            </w:tcBorders>
            <w:vAlign w:val="center"/>
          </w:tcPr>
          <w:p w14:paraId="5DC520F9"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计算机</w:t>
            </w:r>
          </w:p>
        </w:tc>
        <w:tc>
          <w:tcPr>
            <w:tcW w:w="3440" w:type="pct"/>
            <w:tcBorders>
              <w:top w:val="single" w:sz="4" w:space="0" w:color="000000"/>
              <w:left w:val="single" w:sz="4" w:space="0" w:color="000000"/>
              <w:bottom w:val="single" w:sz="4" w:space="0" w:color="000000"/>
              <w:right w:val="single" w:sz="4" w:space="0" w:color="000000"/>
            </w:tcBorders>
            <w:vAlign w:val="center"/>
          </w:tcPr>
          <w:p w14:paraId="6E8ED9BB"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sz w:val="20"/>
                <w:lang w:bidi="ar"/>
              </w:rPr>
              <w:t>★</w:t>
            </w:r>
            <w:r>
              <w:rPr>
                <w:rFonts w:ascii="宋体" w:hAnsi="宋体" w:cs="宋体"/>
                <w:color w:val="000000"/>
                <w:sz w:val="20"/>
                <w:lang w:bidi="ar"/>
              </w:rPr>
              <w:t>CPU：i7-13代以上CPU；主频≥2.1GHz，核心数≥16核；</w:t>
            </w:r>
          </w:p>
        </w:tc>
        <w:tc>
          <w:tcPr>
            <w:tcW w:w="241" w:type="pct"/>
            <w:vMerge w:val="restart"/>
            <w:tcBorders>
              <w:top w:val="single" w:sz="4" w:space="0" w:color="000000"/>
              <w:left w:val="single" w:sz="4" w:space="0" w:color="000000"/>
              <w:bottom w:val="single" w:sz="4" w:space="0" w:color="000000"/>
              <w:right w:val="single" w:sz="4" w:space="0" w:color="000000"/>
            </w:tcBorders>
            <w:noWrap/>
            <w:vAlign w:val="center"/>
          </w:tcPr>
          <w:p w14:paraId="7943BCA3"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36A8B406"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16" w:type="pct"/>
            <w:vMerge w:val="restart"/>
            <w:tcBorders>
              <w:top w:val="single" w:sz="4" w:space="0" w:color="000000"/>
              <w:left w:val="single" w:sz="4" w:space="0" w:color="000000"/>
              <w:bottom w:val="single" w:sz="4" w:space="0" w:color="000000"/>
              <w:right w:val="single" w:sz="4" w:space="0" w:color="000000"/>
            </w:tcBorders>
            <w:vAlign w:val="center"/>
          </w:tcPr>
          <w:p w14:paraId="010F18EF"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726C1C" w14:paraId="2F1AC62D"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0554DFC"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339D8527"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D0A0362"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主板：≥760以上芯片组；</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43094C0"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6C774E6"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7CDC6BA6" w14:textId="77777777" w:rsidR="00726C1C" w:rsidRDefault="00726C1C">
            <w:pPr>
              <w:jc w:val="center"/>
              <w:rPr>
                <w:rFonts w:ascii="宋体" w:hAnsi="宋体" w:cs="宋体"/>
                <w:color w:val="000000"/>
                <w:sz w:val="20"/>
              </w:rPr>
            </w:pPr>
          </w:p>
        </w:tc>
      </w:tr>
      <w:tr w:rsidR="00726C1C" w14:paraId="23AE1F61"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1318464"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3B0B436"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CFE6B30"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内存：≥16GB DDR4内存；</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762D5AD"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5ABFB07"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61CA29B0" w14:textId="77777777" w:rsidR="00726C1C" w:rsidRDefault="00726C1C">
            <w:pPr>
              <w:jc w:val="center"/>
              <w:rPr>
                <w:rFonts w:ascii="宋体" w:hAnsi="宋体" w:cs="宋体"/>
                <w:color w:val="000000"/>
                <w:sz w:val="20"/>
              </w:rPr>
            </w:pPr>
          </w:p>
        </w:tc>
      </w:tr>
      <w:tr w:rsidR="00726C1C" w14:paraId="1DB58431"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9F688EE"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31EFF13F"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5D06CF1C"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显卡：≥2G显卡，带HDMI接口；</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9443B1D"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99CAE7C"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0ADEBAEB" w14:textId="77777777" w:rsidR="00726C1C" w:rsidRDefault="00726C1C">
            <w:pPr>
              <w:jc w:val="center"/>
              <w:rPr>
                <w:rFonts w:ascii="宋体" w:hAnsi="宋体" w:cs="宋体"/>
                <w:color w:val="000000"/>
                <w:sz w:val="20"/>
              </w:rPr>
            </w:pPr>
          </w:p>
        </w:tc>
      </w:tr>
      <w:tr w:rsidR="00726C1C" w14:paraId="34DA94AC"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579D15D4"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405B518A"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0A53E7B7"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（5）</w:t>
            </w:r>
            <w:r>
              <w:rPr>
                <w:rFonts w:ascii="宋体" w:hAnsi="宋体" w:cs="宋体"/>
                <w:color w:val="000000"/>
                <w:sz w:val="20"/>
                <w:lang w:bidi="ar"/>
              </w:rPr>
              <w:t>硬盘：≥512G SSD+1T机械；</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FECFD05"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1B382BB"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6EAB1892" w14:textId="77777777" w:rsidR="00726C1C" w:rsidRDefault="00726C1C">
            <w:pPr>
              <w:jc w:val="center"/>
              <w:rPr>
                <w:rFonts w:ascii="宋体" w:hAnsi="宋体" w:cs="宋体"/>
                <w:color w:val="000000"/>
                <w:sz w:val="20"/>
              </w:rPr>
            </w:pPr>
          </w:p>
        </w:tc>
      </w:tr>
      <w:tr w:rsidR="00726C1C" w14:paraId="3728E796"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086593C"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7D1A28F6"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6FA26139"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（6）</w:t>
            </w:r>
            <w:r>
              <w:rPr>
                <w:rFonts w:ascii="宋体" w:hAnsi="宋体" w:cs="宋体"/>
                <w:color w:val="000000"/>
                <w:sz w:val="20"/>
                <w:lang w:bidi="ar"/>
              </w:rPr>
              <w:t>网卡：集成千兆有线网卡；</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378AB49"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74FF8CC"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22086574" w14:textId="77777777" w:rsidR="00726C1C" w:rsidRDefault="00726C1C">
            <w:pPr>
              <w:jc w:val="center"/>
              <w:rPr>
                <w:rFonts w:ascii="宋体" w:hAnsi="宋体" w:cs="宋体"/>
                <w:color w:val="000000"/>
                <w:sz w:val="20"/>
              </w:rPr>
            </w:pPr>
          </w:p>
        </w:tc>
      </w:tr>
      <w:tr w:rsidR="00726C1C" w14:paraId="1584709C"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749342B"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0E6324D3"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0C8865E8"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（7）</w:t>
            </w:r>
            <w:r>
              <w:rPr>
                <w:rFonts w:ascii="宋体" w:hAnsi="宋体" w:cs="宋体"/>
                <w:color w:val="000000"/>
                <w:sz w:val="20"/>
                <w:lang w:bidi="ar"/>
              </w:rPr>
              <w:t>声卡：集成声卡,配置5.1声道；</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7BA320C"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D1EDC1C"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53EF11A3" w14:textId="77777777" w:rsidR="00726C1C" w:rsidRDefault="00726C1C">
            <w:pPr>
              <w:jc w:val="center"/>
              <w:rPr>
                <w:rFonts w:ascii="宋体" w:hAnsi="宋体" w:cs="宋体"/>
                <w:color w:val="000000"/>
                <w:sz w:val="20"/>
              </w:rPr>
            </w:pPr>
          </w:p>
        </w:tc>
      </w:tr>
      <w:tr w:rsidR="00726C1C" w14:paraId="34135BFC" w14:textId="77777777">
        <w:trPr>
          <w:trHeight w:val="32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4E0D4B6"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104CFAE6"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7442068B"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（8）</w:t>
            </w:r>
            <w:r>
              <w:rPr>
                <w:rFonts w:ascii="宋体" w:hAnsi="宋体" w:cs="宋体"/>
                <w:color w:val="000000"/>
                <w:sz w:val="20"/>
                <w:lang w:bidi="ar"/>
              </w:rPr>
              <w:t>USB键盘鼠标 ，USB屏蔽技术，仅识别USB键盘、鼠标，无法识别USB读取设备；</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401FD28"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B59A857"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399C1661" w14:textId="77777777" w:rsidR="00726C1C" w:rsidRDefault="00726C1C">
            <w:pPr>
              <w:jc w:val="center"/>
              <w:rPr>
                <w:rFonts w:ascii="宋体" w:hAnsi="宋体" w:cs="宋体"/>
                <w:color w:val="000000"/>
                <w:sz w:val="20"/>
              </w:rPr>
            </w:pPr>
          </w:p>
        </w:tc>
      </w:tr>
      <w:tr w:rsidR="00726C1C" w14:paraId="68526146"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5BC96BB"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0EEF6904"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119C7335"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（9）</w:t>
            </w:r>
            <w:r>
              <w:rPr>
                <w:rFonts w:ascii="宋体" w:hAnsi="宋体" w:cs="宋体"/>
                <w:color w:val="000000"/>
                <w:sz w:val="20"/>
                <w:lang w:bidi="ar"/>
              </w:rPr>
              <w:t>接口：≥7个USB接口、1*HDMI接口、1*DP；</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9FC66EF"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305BEE2"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2E78B8B2" w14:textId="77777777" w:rsidR="00726C1C" w:rsidRDefault="00726C1C">
            <w:pPr>
              <w:jc w:val="center"/>
              <w:rPr>
                <w:rFonts w:ascii="宋体" w:hAnsi="宋体" w:cs="宋体"/>
                <w:color w:val="000000"/>
                <w:sz w:val="20"/>
              </w:rPr>
            </w:pPr>
          </w:p>
        </w:tc>
      </w:tr>
      <w:tr w:rsidR="00726C1C" w14:paraId="169FBB25"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B6AA7C0"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05B24B1E"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23F873A0"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（10）</w:t>
            </w:r>
            <w:r>
              <w:rPr>
                <w:rFonts w:ascii="宋体" w:hAnsi="宋体" w:cs="宋体"/>
                <w:color w:val="000000"/>
                <w:sz w:val="20"/>
                <w:lang w:bidi="ar"/>
              </w:rPr>
              <w:t>扩展槽：1个PCI-E*16、1个PCI-E*1；</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D787DAC"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279D9F8"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77ABD88E" w14:textId="77777777" w:rsidR="00726C1C" w:rsidRDefault="00726C1C">
            <w:pPr>
              <w:jc w:val="center"/>
              <w:rPr>
                <w:rFonts w:ascii="宋体" w:hAnsi="宋体" w:cs="宋体"/>
                <w:color w:val="000000"/>
                <w:sz w:val="20"/>
              </w:rPr>
            </w:pPr>
          </w:p>
        </w:tc>
      </w:tr>
      <w:tr w:rsidR="00726C1C" w14:paraId="0D831DE7"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8DB4227"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E857F20"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426AC7DD"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（11）</w:t>
            </w:r>
            <w:r>
              <w:rPr>
                <w:rFonts w:ascii="宋体" w:hAnsi="宋体" w:cs="宋体"/>
                <w:color w:val="000000"/>
                <w:sz w:val="20"/>
                <w:lang w:bidi="ar"/>
              </w:rPr>
              <w:t xml:space="preserve">电源：≥500W节能电源；    </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5824FF1"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3417E2F"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2929C4D" w14:textId="77777777" w:rsidR="00726C1C" w:rsidRDefault="00726C1C">
            <w:pPr>
              <w:jc w:val="center"/>
              <w:rPr>
                <w:rFonts w:ascii="宋体" w:hAnsi="宋体" w:cs="宋体"/>
                <w:color w:val="000000"/>
                <w:sz w:val="20"/>
              </w:rPr>
            </w:pPr>
          </w:p>
        </w:tc>
      </w:tr>
      <w:tr w:rsidR="00726C1C" w14:paraId="45B57E61"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A1ED7EB"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0C4E4AA2"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291F0DC"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（12）</w:t>
            </w:r>
            <w:r>
              <w:rPr>
                <w:rFonts w:ascii="宋体" w:hAnsi="宋体" w:cs="宋体"/>
                <w:color w:val="000000"/>
                <w:sz w:val="20"/>
                <w:lang w:bidi="ar"/>
              </w:rPr>
              <w:t>机箱：≤15L标准塔式机箱，</w:t>
            </w:r>
            <w:proofErr w:type="gramStart"/>
            <w:r>
              <w:rPr>
                <w:rFonts w:ascii="宋体" w:hAnsi="宋体" w:cs="宋体"/>
                <w:color w:val="000000"/>
                <w:sz w:val="20"/>
                <w:lang w:bidi="ar"/>
              </w:rPr>
              <w:t>免工具</w:t>
            </w:r>
            <w:proofErr w:type="gramEnd"/>
            <w:r>
              <w:rPr>
                <w:rFonts w:ascii="宋体" w:hAnsi="宋体" w:cs="宋体"/>
                <w:color w:val="000000"/>
                <w:sz w:val="20"/>
                <w:lang w:bidi="ar"/>
              </w:rPr>
              <w:t xml:space="preserve">拆卸/运维；  </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3D1F0C1"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80DE4DE"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581200CC" w14:textId="77777777" w:rsidR="00726C1C" w:rsidRDefault="00726C1C">
            <w:pPr>
              <w:jc w:val="center"/>
              <w:rPr>
                <w:rFonts w:ascii="宋体" w:hAnsi="宋体" w:cs="宋体"/>
                <w:color w:val="000000"/>
                <w:sz w:val="20"/>
              </w:rPr>
            </w:pPr>
          </w:p>
        </w:tc>
      </w:tr>
      <w:tr w:rsidR="00726C1C" w14:paraId="01F89A51"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5EBE3B22"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42EF76C5"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77AC4139" w14:textId="77777777"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（13）显示器</w:t>
            </w:r>
            <w:r>
              <w:rPr>
                <w:rFonts w:ascii="宋体" w:hAnsi="宋体" w:cs="宋体"/>
                <w:color w:val="000000"/>
                <w:sz w:val="20"/>
                <w:lang w:bidi="ar"/>
              </w:rPr>
              <w:t>≥23.8寸低蓝光显示器，</w:t>
            </w:r>
            <w:r>
              <w:rPr>
                <w:rFonts w:ascii="宋体" w:hAnsi="宋体" w:cs="宋体" w:hint="eastAsia"/>
                <w:color w:val="000000"/>
                <w:sz w:val="20"/>
                <w:lang w:bidi="ar"/>
              </w:rPr>
              <w:t>VGA、HDMI接口，</w:t>
            </w:r>
            <w:r>
              <w:rPr>
                <w:rFonts w:ascii="宋体" w:hAnsi="宋体" w:cs="宋体"/>
                <w:color w:val="000000"/>
                <w:sz w:val="20"/>
                <w:lang w:bidi="ar"/>
              </w:rPr>
              <w:t>需配置适配显示器万向支架，将显示器固定于讲桌桌面之上；</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64F29DC"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605A407"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617288D7" w14:textId="77777777" w:rsidR="00726C1C" w:rsidRDefault="00726C1C">
            <w:pPr>
              <w:jc w:val="center"/>
              <w:rPr>
                <w:rFonts w:ascii="宋体" w:hAnsi="宋体" w:cs="宋体"/>
                <w:color w:val="000000"/>
                <w:sz w:val="20"/>
              </w:rPr>
            </w:pPr>
          </w:p>
        </w:tc>
      </w:tr>
      <w:tr w:rsidR="00726C1C" w14:paraId="0949F153"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944D2B8"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2054A6A7"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6A8A1BEC" w14:textId="3BE69668" w:rsidR="00726C1C" w:rsidRDefault="00CA35B8">
            <w:pPr>
              <w:widowControl/>
              <w:textAlignment w:val="center"/>
              <w:rPr>
                <w:rFonts w:ascii="宋体" w:hAnsi="宋体" w:cs="宋体"/>
                <w:color w:val="000000"/>
                <w:kern w:val="0"/>
                <w:sz w:val="20"/>
                <w:lang w:bidi="ar"/>
              </w:rPr>
            </w:pPr>
            <w:r>
              <w:rPr>
                <w:rFonts w:ascii="宋体" w:hAnsi="宋体" w:cs="宋体" w:hint="eastAsia"/>
                <w:color w:val="000000"/>
                <w:kern w:val="0"/>
                <w:sz w:val="20"/>
                <w:lang w:bidi="ar"/>
              </w:rPr>
              <w:t>（14）</w:t>
            </w:r>
            <w:proofErr w:type="gramStart"/>
            <w:r w:rsidR="00290CD6">
              <w:rPr>
                <w:rFonts w:ascii="宋体" w:hAnsi="宋体" w:cs="宋体" w:hint="eastAsia"/>
                <w:color w:val="000000"/>
                <w:kern w:val="0"/>
                <w:sz w:val="20"/>
                <w:lang w:bidi="ar"/>
              </w:rPr>
              <w:t>配蓝牙接收器</w:t>
            </w:r>
            <w:proofErr w:type="gramEnd"/>
            <w:r w:rsidR="00290CD6">
              <w:rPr>
                <w:rFonts w:ascii="宋体" w:hAnsi="宋体" w:cs="宋体" w:hint="eastAsia"/>
                <w:color w:val="000000"/>
                <w:kern w:val="0"/>
                <w:sz w:val="20"/>
                <w:lang w:bidi="ar"/>
              </w:rPr>
              <w:t>、双模无线鼠标，</w:t>
            </w:r>
            <w:r>
              <w:rPr>
                <w:rFonts w:ascii="宋体" w:hAnsi="宋体" w:cs="宋体" w:hint="eastAsia"/>
                <w:color w:val="000000"/>
                <w:kern w:val="0"/>
                <w:sz w:val="20"/>
                <w:lang w:bidi="ar"/>
              </w:rPr>
              <w:t>安装学校提供的操作系统；</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F5E22F8"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970760F"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1A6E01DB" w14:textId="77777777" w:rsidR="00726C1C" w:rsidRDefault="00726C1C">
            <w:pPr>
              <w:jc w:val="center"/>
              <w:rPr>
                <w:rFonts w:ascii="宋体" w:hAnsi="宋体" w:cs="宋体"/>
                <w:color w:val="000000"/>
                <w:sz w:val="20"/>
              </w:rPr>
            </w:pPr>
          </w:p>
        </w:tc>
      </w:tr>
      <w:tr w:rsidR="00726C1C" w14:paraId="365F22D4" w14:textId="77777777">
        <w:trPr>
          <w:trHeight w:val="28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4BBAA8E"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E8B0CA2"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17709738"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（15）</w:t>
            </w:r>
            <w:r>
              <w:rPr>
                <w:rFonts w:ascii="宋体" w:hAnsi="宋体" w:cs="宋体"/>
                <w:color w:val="000000"/>
                <w:sz w:val="20"/>
                <w:lang w:bidi="ar"/>
              </w:rPr>
              <w:t>提交产品来源渠道合法的证明文件。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565F631"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3A28E24"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E33DAD6" w14:textId="77777777" w:rsidR="00726C1C" w:rsidRDefault="00726C1C">
            <w:pPr>
              <w:jc w:val="center"/>
              <w:rPr>
                <w:rFonts w:ascii="宋体" w:hAnsi="宋体" w:cs="宋体"/>
                <w:color w:val="000000"/>
                <w:sz w:val="20"/>
              </w:rPr>
            </w:pPr>
          </w:p>
        </w:tc>
      </w:tr>
      <w:tr w:rsidR="00726C1C" w14:paraId="61C5BC35"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7AC7E5BF" w14:textId="77777777" w:rsidR="00726C1C" w:rsidRDefault="00CA35B8">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二、扩声系统</w:t>
            </w:r>
          </w:p>
        </w:tc>
      </w:tr>
      <w:tr w:rsidR="00726C1C" w14:paraId="2CB7969A" w14:textId="77777777">
        <w:trPr>
          <w:trHeight w:val="310"/>
        </w:trPr>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79D225C7" w14:textId="77777777" w:rsidR="00726C1C" w:rsidRDefault="00CA35B8">
            <w:pPr>
              <w:widowControl/>
              <w:jc w:val="center"/>
              <w:textAlignment w:val="center"/>
              <w:rPr>
                <w:rFonts w:ascii="宋体" w:hAnsi="宋体" w:cs="宋体"/>
                <w:sz w:val="20"/>
              </w:rPr>
            </w:pPr>
            <w:r>
              <w:rPr>
                <w:rFonts w:ascii="宋体" w:hAnsi="宋体" w:cs="宋体" w:hint="eastAsia"/>
                <w:sz w:val="20"/>
              </w:rPr>
              <w:t>4</w:t>
            </w:r>
          </w:p>
        </w:tc>
        <w:tc>
          <w:tcPr>
            <w:tcW w:w="318" w:type="pct"/>
            <w:vMerge w:val="restart"/>
            <w:tcBorders>
              <w:top w:val="single" w:sz="4" w:space="0" w:color="000000"/>
              <w:left w:val="single" w:sz="4" w:space="0" w:color="000000"/>
              <w:bottom w:val="single" w:sz="4" w:space="0" w:color="000000"/>
              <w:right w:val="single" w:sz="4" w:space="0" w:color="000000"/>
            </w:tcBorders>
            <w:vAlign w:val="center"/>
          </w:tcPr>
          <w:p w14:paraId="0E002C0C" w14:textId="77777777" w:rsidR="00726C1C" w:rsidRDefault="00CA35B8">
            <w:pPr>
              <w:widowControl/>
              <w:jc w:val="center"/>
              <w:textAlignment w:val="center"/>
              <w:rPr>
                <w:rFonts w:ascii="宋体" w:hAnsi="宋体" w:cs="宋体"/>
                <w:sz w:val="20"/>
              </w:rPr>
            </w:pPr>
            <w:r>
              <w:rPr>
                <w:rFonts w:ascii="宋体" w:hAnsi="宋体" w:cs="宋体" w:hint="eastAsia"/>
                <w:kern w:val="0"/>
                <w:sz w:val="20"/>
                <w:lang w:bidi="ar"/>
              </w:rPr>
              <w:t>音柱</w:t>
            </w:r>
          </w:p>
        </w:tc>
        <w:tc>
          <w:tcPr>
            <w:tcW w:w="3440" w:type="pct"/>
            <w:tcBorders>
              <w:top w:val="single" w:sz="4" w:space="0" w:color="000000"/>
              <w:left w:val="single" w:sz="4" w:space="0" w:color="000000"/>
              <w:bottom w:val="single" w:sz="4" w:space="0" w:color="000000"/>
              <w:right w:val="single" w:sz="4" w:space="0" w:color="000000"/>
            </w:tcBorders>
            <w:vAlign w:val="center"/>
          </w:tcPr>
          <w:p w14:paraId="37A67970"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（1）</w:t>
            </w:r>
            <w:r>
              <w:rPr>
                <w:rFonts w:ascii="宋体" w:hAnsi="宋体" w:cs="宋体"/>
                <w:sz w:val="20"/>
                <w:lang w:bidi="ar"/>
              </w:rPr>
              <w:t>频率范围：不低于70Hz~20kHz（-10dB）；</w:t>
            </w:r>
          </w:p>
        </w:tc>
        <w:tc>
          <w:tcPr>
            <w:tcW w:w="241" w:type="pct"/>
            <w:vMerge w:val="restart"/>
            <w:tcBorders>
              <w:top w:val="single" w:sz="4" w:space="0" w:color="000000"/>
              <w:left w:val="single" w:sz="4" w:space="0" w:color="000000"/>
              <w:bottom w:val="single" w:sz="4" w:space="0" w:color="000000"/>
              <w:right w:val="single" w:sz="4" w:space="0" w:color="000000"/>
            </w:tcBorders>
            <w:noWrap/>
            <w:vAlign w:val="center"/>
          </w:tcPr>
          <w:p w14:paraId="088D968E" w14:textId="77777777" w:rsidR="00726C1C" w:rsidRDefault="00CA35B8">
            <w:pPr>
              <w:widowControl/>
              <w:jc w:val="center"/>
              <w:textAlignment w:val="center"/>
              <w:rPr>
                <w:rFonts w:ascii="宋体" w:hAnsi="宋体" w:cs="宋体"/>
                <w:sz w:val="20"/>
              </w:rPr>
            </w:pPr>
            <w:r>
              <w:rPr>
                <w:rFonts w:ascii="宋体" w:hAnsi="宋体" w:cs="宋体"/>
                <w:kern w:val="0"/>
                <w:sz w:val="20"/>
                <w:lang w:bidi="ar"/>
              </w:rPr>
              <w:t>4</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3AD58966" w14:textId="77777777" w:rsidR="00726C1C" w:rsidRDefault="00CA35B8">
            <w:pPr>
              <w:widowControl/>
              <w:jc w:val="center"/>
              <w:textAlignment w:val="center"/>
              <w:rPr>
                <w:rFonts w:ascii="宋体" w:hAnsi="宋体" w:cs="宋体"/>
                <w:sz w:val="20"/>
              </w:rPr>
            </w:pPr>
            <w:r>
              <w:rPr>
                <w:rFonts w:ascii="宋体" w:hAnsi="宋体" w:cs="宋体" w:hint="eastAsia"/>
                <w:kern w:val="0"/>
                <w:sz w:val="20"/>
                <w:lang w:bidi="ar"/>
              </w:rPr>
              <w:t>只</w:t>
            </w:r>
          </w:p>
        </w:tc>
        <w:tc>
          <w:tcPr>
            <w:tcW w:w="516" w:type="pct"/>
            <w:vMerge w:val="restart"/>
            <w:tcBorders>
              <w:top w:val="single" w:sz="4" w:space="0" w:color="000000"/>
              <w:left w:val="single" w:sz="4" w:space="0" w:color="000000"/>
              <w:bottom w:val="single" w:sz="4" w:space="0" w:color="000000"/>
              <w:right w:val="single" w:sz="4" w:space="0" w:color="000000"/>
            </w:tcBorders>
            <w:vAlign w:val="center"/>
          </w:tcPr>
          <w:p w14:paraId="2D04D04B" w14:textId="77777777" w:rsidR="00726C1C" w:rsidRDefault="00CA35B8">
            <w:pPr>
              <w:widowControl/>
              <w:jc w:val="center"/>
              <w:textAlignment w:val="center"/>
              <w:rPr>
                <w:rFonts w:ascii="宋体" w:hAnsi="宋体" w:cs="宋体"/>
                <w:sz w:val="20"/>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726C1C" w14:paraId="41181121"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A19651E" w14:textId="77777777" w:rsidR="00726C1C" w:rsidRDefault="00726C1C">
            <w:pPr>
              <w:jc w:val="center"/>
              <w:rPr>
                <w:rFonts w:ascii="宋体" w:hAnsi="宋体" w:cs="宋体"/>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B48FB33" w14:textId="77777777" w:rsidR="00726C1C" w:rsidRDefault="00726C1C">
            <w:pPr>
              <w:jc w:val="center"/>
              <w:rPr>
                <w:rFonts w:ascii="宋体" w:hAnsi="宋体" w:cs="宋体"/>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19D9C26D"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（2）</w:t>
            </w:r>
            <w:r>
              <w:rPr>
                <w:rFonts w:ascii="宋体" w:hAnsi="宋体" w:cs="宋体"/>
                <w:sz w:val="20"/>
                <w:lang w:bidi="ar"/>
              </w:rPr>
              <w:t>驱动单元：不少于LF：4x4.5" 25芯90磁，HF：1*1"25</w:t>
            </w:r>
            <w:proofErr w:type="gramStart"/>
            <w:r>
              <w:rPr>
                <w:rFonts w:ascii="宋体" w:hAnsi="宋体" w:cs="宋体"/>
                <w:sz w:val="20"/>
                <w:lang w:bidi="ar"/>
              </w:rPr>
              <w:t>芯钕磁高音</w:t>
            </w:r>
            <w:proofErr w:type="gramEnd"/>
            <w:r>
              <w:rPr>
                <w:rFonts w:ascii="宋体" w:hAnsi="宋体" w:cs="宋体"/>
                <w:sz w:val="20"/>
                <w:lang w:bidi="ar"/>
              </w:rPr>
              <w:t>；</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2047C7B" w14:textId="77777777" w:rsidR="00726C1C" w:rsidRDefault="00726C1C">
            <w:pPr>
              <w:jc w:val="center"/>
              <w:rPr>
                <w:rFonts w:ascii="宋体" w:hAnsi="宋体" w:cs="宋体"/>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1284CF5" w14:textId="77777777" w:rsidR="00726C1C" w:rsidRDefault="00726C1C">
            <w:pPr>
              <w:jc w:val="center"/>
              <w:rPr>
                <w:rFonts w:ascii="宋体" w:hAnsi="宋体" w:cs="宋体"/>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521D176A" w14:textId="77777777" w:rsidR="00726C1C" w:rsidRDefault="00726C1C">
            <w:pPr>
              <w:jc w:val="center"/>
              <w:rPr>
                <w:rFonts w:ascii="宋体" w:hAnsi="宋体" w:cs="宋体"/>
                <w:sz w:val="20"/>
              </w:rPr>
            </w:pPr>
          </w:p>
        </w:tc>
      </w:tr>
      <w:tr w:rsidR="00726C1C" w14:paraId="37897E17"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5355EDBD" w14:textId="77777777" w:rsidR="00726C1C" w:rsidRDefault="00726C1C">
            <w:pPr>
              <w:jc w:val="center"/>
              <w:rPr>
                <w:rFonts w:ascii="宋体" w:hAnsi="宋体" w:cs="宋体"/>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228E41D4" w14:textId="77777777" w:rsidR="00726C1C" w:rsidRDefault="00726C1C">
            <w:pPr>
              <w:jc w:val="center"/>
              <w:rPr>
                <w:rFonts w:ascii="宋体" w:hAnsi="宋体" w:cs="宋体"/>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46803782"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（3）</w:t>
            </w:r>
            <w:r>
              <w:rPr>
                <w:rFonts w:ascii="宋体" w:hAnsi="宋体" w:cs="宋体"/>
                <w:sz w:val="20"/>
                <w:lang w:bidi="ar"/>
              </w:rPr>
              <w:t>最大声压级：≥117dB；</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FDE59BB" w14:textId="77777777" w:rsidR="00726C1C" w:rsidRDefault="00726C1C">
            <w:pPr>
              <w:jc w:val="center"/>
              <w:rPr>
                <w:rFonts w:ascii="宋体" w:hAnsi="宋体" w:cs="宋体"/>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0253D2A" w14:textId="77777777" w:rsidR="00726C1C" w:rsidRDefault="00726C1C">
            <w:pPr>
              <w:jc w:val="center"/>
              <w:rPr>
                <w:rFonts w:ascii="宋体" w:hAnsi="宋体" w:cs="宋体"/>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3FA8531E" w14:textId="77777777" w:rsidR="00726C1C" w:rsidRDefault="00726C1C">
            <w:pPr>
              <w:jc w:val="center"/>
              <w:rPr>
                <w:rFonts w:ascii="宋体" w:hAnsi="宋体" w:cs="宋体"/>
                <w:sz w:val="20"/>
              </w:rPr>
            </w:pPr>
          </w:p>
        </w:tc>
      </w:tr>
      <w:tr w:rsidR="00726C1C" w14:paraId="0D62BF03"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0B70A2E" w14:textId="77777777" w:rsidR="00726C1C" w:rsidRDefault="00726C1C">
            <w:pPr>
              <w:jc w:val="center"/>
              <w:rPr>
                <w:rFonts w:ascii="宋体" w:hAnsi="宋体" w:cs="宋体"/>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790E47AC" w14:textId="77777777" w:rsidR="00726C1C" w:rsidRDefault="00726C1C">
            <w:pPr>
              <w:jc w:val="center"/>
              <w:rPr>
                <w:rFonts w:ascii="宋体" w:hAnsi="宋体" w:cs="宋体"/>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3E07DD5"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（4）</w:t>
            </w:r>
            <w:r>
              <w:rPr>
                <w:rFonts w:ascii="宋体" w:hAnsi="宋体" w:cs="宋体"/>
                <w:sz w:val="20"/>
                <w:lang w:bidi="ar"/>
              </w:rPr>
              <w:t>额定功率：≥200W；</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6482108" w14:textId="77777777" w:rsidR="00726C1C" w:rsidRDefault="00726C1C">
            <w:pPr>
              <w:jc w:val="center"/>
              <w:rPr>
                <w:rFonts w:ascii="宋体" w:hAnsi="宋体" w:cs="宋体"/>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82802C7" w14:textId="77777777" w:rsidR="00726C1C" w:rsidRDefault="00726C1C">
            <w:pPr>
              <w:jc w:val="center"/>
              <w:rPr>
                <w:rFonts w:ascii="宋体" w:hAnsi="宋体" w:cs="宋体"/>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11FF6217" w14:textId="77777777" w:rsidR="00726C1C" w:rsidRDefault="00726C1C">
            <w:pPr>
              <w:jc w:val="center"/>
              <w:rPr>
                <w:rFonts w:ascii="宋体" w:hAnsi="宋体" w:cs="宋体"/>
                <w:sz w:val="20"/>
              </w:rPr>
            </w:pPr>
          </w:p>
        </w:tc>
      </w:tr>
      <w:tr w:rsidR="00726C1C" w14:paraId="3A1036BA"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046817A" w14:textId="77777777" w:rsidR="00726C1C" w:rsidRDefault="00726C1C">
            <w:pPr>
              <w:jc w:val="center"/>
              <w:rPr>
                <w:rFonts w:ascii="宋体" w:hAnsi="宋体" w:cs="宋体"/>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4BE1DF50" w14:textId="77777777" w:rsidR="00726C1C" w:rsidRDefault="00726C1C">
            <w:pPr>
              <w:jc w:val="center"/>
              <w:rPr>
                <w:rFonts w:ascii="宋体" w:hAnsi="宋体" w:cs="宋体"/>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340F088"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（5）</w:t>
            </w:r>
            <w:r>
              <w:rPr>
                <w:rFonts w:ascii="宋体" w:hAnsi="宋体" w:cs="宋体"/>
                <w:sz w:val="20"/>
                <w:lang w:bidi="ar"/>
              </w:rPr>
              <w:t>标称阻抗：8Ω；</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D585D88" w14:textId="77777777" w:rsidR="00726C1C" w:rsidRDefault="00726C1C">
            <w:pPr>
              <w:jc w:val="center"/>
              <w:rPr>
                <w:rFonts w:ascii="宋体" w:hAnsi="宋体" w:cs="宋体"/>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209193A" w14:textId="77777777" w:rsidR="00726C1C" w:rsidRDefault="00726C1C">
            <w:pPr>
              <w:jc w:val="center"/>
              <w:rPr>
                <w:rFonts w:ascii="宋体" w:hAnsi="宋体" w:cs="宋体"/>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52199259" w14:textId="77777777" w:rsidR="00726C1C" w:rsidRDefault="00726C1C">
            <w:pPr>
              <w:jc w:val="center"/>
              <w:rPr>
                <w:rFonts w:ascii="宋体" w:hAnsi="宋体" w:cs="宋体"/>
                <w:sz w:val="20"/>
              </w:rPr>
            </w:pPr>
          </w:p>
        </w:tc>
      </w:tr>
      <w:tr w:rsidR="00726C1C" w14:paraId="4467748D" w14:textId="77777777">
        <w:trPr>
          <w:trHeight w:val="9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B10419C" w14:textId="77777777" w:rsidR="00726C1C" w:rsidRDefault="00726C1C">
            <w:pPr>
              <w:jc w:val="center"/>
              <w:rPr>
                <w:rFonts w:ascii="宋体" w:hAnsi="宋体" w:cs="宋体"/>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9B1AE73" w14:textId="77777777" w:rsidR="00726C1C" w:rsidRDefault="00726C1C">
            <w:pPr>
              <w:jc w:val="center"/>
              <w:rPr>
                <w:rFonts w:ascii="宋体" w:hAnsi="宋体" w:cs="宋体"/>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107E5523"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（6）</w:t>
            </w:r>
            <w:r>
              <w:rPr>
                <w:rFonts w:ascii="宋体" w:hAnsi="宋体" w:cs="宋体"/>
                <w:sz w:val="20"/>
                <w:lang w:bidi="ar"/>
              </w:rPr>
              <w:t>扩散角度(-6dB)：不劣于H160°*V20°；</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994CDA5" w14:textId="77777777" w:rsidR="00726C1C" w:rsidRDefault="00726C1C">
            <w:pPr>
              <w:jc w:val="center"/>
              <w:rPr>
                <w:rFonts w:ascii="宋体" w:hAnsi="宋体" w:cs="宋体"/>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CA21A0B" w14:textId="77777777" w:rsidR="00726C1C" w:rsidRDefault="00726C1C">
            <w:pPr>
              <w:jc w:val="center"/>
              <w:rPr>
                <w:rFonts w:ascii="宋体" w:hAnsi="宋体" w:cs="宋体"/>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31CDEF70" w14:textId="77777777" w:rsidR="00726C1C" w:rsidRDefault="00726C1C">
            <w:pPr>
              <w:jc w:val="center"/>
              <w:rPr>
                <w:rFonts w:ascii="宋体" w:hAnsi="宋体" w:cs="宋体"/>
                <w:sz w:val="20"/>
              </w:rPr>
            </w:pPr>
          </w:p>
        </w:tc>
      </w:tr>
      <w:tr w:rsidR="00726C1C" w14:paraId="7665B27A" w14:textId="77777777">
        <w:trPr>
          <w:trHeight w:val="28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FEF2F65" w14:textId="77777777" w:rsidR="00726C1C" w:rsidRDefault="00726C1C">
            <w:pPr>
              <w:jc w:val="center"/>
              <w:rPr>
                <w:rFonts w:ascii="宋体" w:hAnsi="宋体" w:cs="宋体"/>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25FA1E4B" w14:textId="77777777" w:rsidR="00726C1C" w:rsidRDefault="00726C1C">
            <w:pPr>
              <w:jc w:val="center"/>
              <w:rPr>
                <w:rFonts w:ascii="宋体" w:hAnsi="宋体" w:cs="宋体"/>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0768EC9B"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（7）</w:t>
            </w:r>
            <w:r>
              <w:rPr>
                <w:rFonts w:ascii="宋体" w:hAnsi="宋体" w:cs="宋体"/>
                <w:sz w:val="20"/>
                <w:lang w:bidi="ar"/>
              </w:rPr>
              <w:t>提交产品来源渠道合法的证明文件。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F49A31D" w14:textId="77777777" w:rsidR="00726C1C" w:rsidRDefault="00726C1C">
            <w:pPr>
              <w:jc w:val="center"/>
              <w:rPr>
                <w:rFonts w:ascii="宋体" w:hAnsi="宋体" w:cs="宋体"/>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7038134" w14:textId="77777777" w:rsidR="00726C1C" w:rsidRDefault="00726C1C">
            <w:pPr>
              <w:jc w:val="center"/>
              <w:rPr>
                <w:rFonts w:ascii="宋体" w:hAnsi="宋体" w:cs="宋体"/>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C80706C" w14:textId="77777777" w:rsidR="00726C1C" w:rsidRDefault="00726C1C">
            <w:pPr>
              <w:jc w:val="center"/>
              <w:rPr>
                <w:rFonts w:ascii="宋体" w:hAnsi="宋体" w:cs="宋体"/>
                <w:sz w:val="20"/>
              </w:rPr>
            </w:pPr>
          </w:p>
        </w:tc>
      </w:tr>
      <w:tr w:rsidR="00726C1C" w14:paraId="412D57FE" w14:textId="77777777">
        <w:trPr>
          <w:trHeight w:val="535"/>
        </w:trPr>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367CEAF5"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5</w:t>
            </w:r>
          </w:p>
        </w:tc>
        <w:tc>
          <w:tcPr>
            <w:tcW w:w="318" w:type="pct"/>
            <w:vMerge w:val="restart"/>
            <w:tcBorders>
              <w:top w:val="single" w:sz="4" w:space="0" w:color="000000"/>
              <w:left w:val="single" w:sz="4" w:space="0" w:color="000000"/>
              <w:bottom w:val="single" w:sz="4" w:space="0" w:color="000000"/>
              <w:right w:val="single" w:sz="4" w:space="0" w:color="000000"/>
            </w:tcBorders>
            <w:vAlign w:val="center"/>
          </w:tcPr>
          <w:p w14:paraId="714E7D90"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功放</w:t>
            </w:r>
          </w:p>
        </w:tc>
        <w:tc>
          <w:tcPr>
            <w:tcW w:w="3440" w:type="pct"/>
            <w:tcBorders>
              <w:top w:val="single" w:sz="4" w:space="0" w:color="000000"/>
              <w:left w:val="single" w:sz="4" w:space="0" w:color="000000"/>
              <w:bottom w:val="single" w:sz="4" w:space="0" w:color="000000"/>
              <w:right w:val="single" w:sz="4" w:space="0" w:color="000000"/>
            </w:tcBorders>
          </w:tcPr>
          <w:p w14:paraId="6B33DEDE"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（1）额定功率：立体声8Ω：≥450W×4，立体声4Ω：≥765W×4，立体声2Ω：≥1300W×4，桥接8Ω：≥1530W×2；</w:t>
            </w:r>
          </w:p>
        </w:tc>
        <w:tc>
          <w:tcPr>
            <w:tcW w:w="241" w:type="pct"/>
            <w:vMerge w:val="restart"/>
            <w:tcBorders>
              <w:top w:val="single" w:sz="4" w:space="0" w:color="000000"/>
              <w:left w:val="single" w:sz="4" w:space="0" w:color="000000"/>
              <w:bottom w:val="single" w:sz="4" w:space="0" w:color="000000"/>
              <w:right w:val="single" w:sz="4" w:space="0" w:color="000000"/>
            </w:tcBorders>
            <w:noWrap/>
            <w:vAlign w:val="center"/>
          </w:tcPr>
          <w:p w14:paraId="3FF9D7AB"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6ED3A00C"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16" w:type="pct"/>
            <w:vMerge w:val="restart"/>
            <w:tcBorders>
              <w:top w:val="single" w:sz="4" w:space="0" w:color="000000"/>
              <w:left w:val="single" w:sz="4" w:space="0" w:color="000000"/>
              <w:bottom w:val="single" w:sz="4" w:space="0" w:color="000000"/>
              <w:right w:val="single" w:sz="4" w:space="0" w:color="000000"/>
            </w:tcBorders>
            <w:vAlign w:val="center"/>
          </w:tcPr>
          <w:p w14:paraId="47AFDFE6"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726C1C" w14:paraId="106A1AE5"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3957229"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17493BEE"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6F8CD34E"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（2）信噪比：≥105dB；</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89339DF"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31FCE18"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6323D65" w14:textId="77777777" w:rsidR="00726C1C" w:rsidRDefault="00726C1C">
            <w:pPr>
              <w:jc w:val="center"/>
              <w:rPr>
                <w:rFonts w:ascii="宋体" w:hAnsi="宋体" w:cs="宋体"/>
                <w:color w:val="000000"/>
                <w:sz w:val="20"/>
              </w:rPr>
            </w:pPr>
          </w:p>
        </w:tc>
      </w:tr>
      <w:tr w:rsidR="00726C1C" w14:paraId="5D884E7B"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51967671"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144AB02F"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1055BA77"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（3）失真度THD：≤0.01%；</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3DF3455"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4E77732"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1ED49C99" w14:textId="77777777" w:rsidR="00726C1C" w:rsidRDefault="00726C1C">
            <w:pPr>
              <w:jc w:val="center"/>
              <w:rPr>
                <w:rFonts w:ascii="宋体" w:hAnsi="宋体" w:cs="宋体"/>
                <w:color w:val="000000"/>
                <w:sz w:val="20"/>
              </w:rPr>
            </w:pPr>
          </w:p>
        </w:tc>
      </w:tr>
      <w:tr w:rsidR="00726C1C" w14:paraId="168FF62E"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5137A7AA"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F27FC92"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1C1168C0"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（4）输入阻抗：≥20kΩ(平衡)，≥10kΩ(非平衡)；</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2EC3CF4"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BEB471E"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2C1401A6" w14:textId="77777777" w:rsidR="00726C1C" w:rsidRDefault="00726C1C">
            <w:pPr>
              <w:jc w:val="center"/>
              <w:rPr>
                <w:rFonts w:ascii="宋体" w:hAnsi="宋体" w:cs="宋体"/>
                <w:color w:val="000000"/>
                <w:sz w:val="20"/>
              </w:rPr>
            </w:pPr>
          </w:p>
        </w:tc>
      </w:tr>
      <w:tr w:rsidR="00726C1C" w14:paraId="15BBB22B"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BE3F105"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62A20A08"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7D67BE1A"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（5）频率响应不劣于：20Hz-20kHz；</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FF4EC8D"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2238F80"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6944F6C4" w14:textId="77777777" w:rsidR="00726C1C" w:rsidRDefault="00726C1C">
            <w:pPr>
              <w:jc w:val="center"/>
              <w:rPr>
                <w:rFonts w:ascii="宋体" w:hAnsi="宋体" w:cs="宋体"/>
                <w:color w:val="000000"/>
                <w:sz w:val="20"/>
              </w:rPr>
            </w:pPr>
          </w:p>
        </w:tc>
      </w:tr>
      <w:tr w:rsidR="00726C1C" w14:paraId="60E0E65C"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5CAEE3DA"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3C67FFEE"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7CD23037"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（6）阻尼系数：≥3500；</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6909742"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4077A66"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7DEF501A" w14:textId="77777777" w:rsidR="00726C1C" w:rsidRDefault="00726C1C">
            <w:pPr>
              <w:jc w:val="center"/>
              <w:rPr>
                <w:rFonts w:ascii="宋体" w:hAnsi="宋体" w:cs="宋体"/>
                <w:color w:val="000000"/>
                <w:sz w:val="20"/>
              </w:rPr>
            </w:pPr>
          </w:p>
        </w:tc>
      </w:tr>
      <w:tr w:rsidR="00726C1C" w14:paraId="4BC981DD" w14:textId="77777777">
        <w:trPr>
          <w:trHeight w:val="28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EF24D6F"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20917863"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07C4385F"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（7）具有电源欠压保护、功放输出直流保护、过热保护、温度功率控制、过载功率控制；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DB35627"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3FCCE24"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047D08DC" w14:textId="77777777" w:rsidR="00726C1C" w:rsidRDefault="00726C1C">
            <w:pPr>
              <w:jc w:val="center"/>
              <w:rPr>
                <w:rFonts w:ascii="宋体" w:hAnsi="宋体" w:cs="宋体"/>
                <w:color w:val="000000"/>
                <w:sz w:val="20"/>
              </w:rPr>
            </w:pPr>
          </w:p>
        </w:tc>
      </w:tr>
      <w:tr w:rsidR="00726C1C" w14:paraId="32A1AED8"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C87DFFE"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3A8CB8B"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0D957D26" w14:textId="77777777" w:rsidR="00726C1C" w:rsidRDefault="00CA35B8">
            <w:pPr>
              <w:widowControl/>
              <w:textAlignment w:val="center"/>
              <w:rPr>
                <w:rFonts w:ascii="宋体" w:hAnsi="宋体" w:cs="宋体"/>
                <w:kern w:val="0"/>
                <w:sz w:val="20"/>
                <w:lang w:bidi="ar"/>
              </w:rPr>
            </w:pPr>
            <w:r>
              <w:rPr>
                <w:rFonts w:ascii="宋体" w:hAnsi="宋体" w:cs="宋体" w:hint="eastAsia"/>
                <w:kern w:val="0"/>
                <w:sz w:val="20"/>
                <w:lang w:bidi="ar"/>
              </w:rPr>
              <w:t>（8）采用D类数字放大电路；</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AEED2A0"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7132A53"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354BA911" w14:textId="77777777" w:rsidR="00726C1C" w:rsidRDefault="00726C1C">
            <w:pPr>
              <w:jc w:val="center"/>
              <w:rPr>
                <w:rFonts w:ascii="宋体" w:hAnsi="宋体" w:cs="宋体"/>
                <w:color w:val="000000"/>
                <w:sz w:val="20"/>
              </w:rPr>
            </w:pPr>
          </w:p>
        </w:tc>
      </w:tr>
      <w:tr w:rsidR="00726C1C" w14:paraId="5C76ED04" w14:textId="77777777">
        <w:trPr>
          <w:trHeight w:val="28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FBD5ABF"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1E4F6021"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66278683"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（9）</w:t>
            </w:r>
            <w:r>
              <w:rPr>
                <w:rFonts w:ascii="宋体" w:hAnsi="宋体" w:cs="宋体"/>
                <w:sz w:val="20"/>
                <w:lang w:bidi="ar"/>
              </w:rPr>
              <w:t>提交产品来源渠道合法的证明文件。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5603618"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707FCC7"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787931C3" w14:textId="77777777" w:rsidR="00726C1C" w:rsidRDefault="00726C1C">
            <w:pPr>
              <w:jc w:val="center"/>
              <w:rPr>
                <w:rFonts w:ascii="宋体" w:hAnsi="宋体" w:cs="宋体"/>
                <w:color w:val="000000"/>
                <w:sz w:val="20"/>
              </w:rPr>
            </w:pPr>
          </w:p>
        </w:tc>
      </w:tr>
      <w:tr w:rsidR="00726C1C" w14:paraId="281822E7"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96F90F0" w14:textId="77777777" w:rsidR="00726C1C" w:rsidRDefault="00CA35B8">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三、发言系统</w:t>
            </w:r>
          </w:p>
        </w:tc>
      </w:tr>
      <w:tr w:rsidR="00726C1C" w14:paraId="0D23EF36" w14:textId="77777777">
        <w:trPr>
          <w:trHeight w:val="310"/>
        </w:trPr>
        <w:tc>
          <w:tcPr>
            <w:tcW w:w="241" w:type="pct"/>
            <w:vMerge w:val="restart"/>
            <w:tcBorders>
              <w:top w:val="single" w:sz="4" w:space="0" w:color="000000"/>
              <w:left w:val="single" w:sz="4" w:space="0" w:color="000000"/>
              <w:right w:val="single" w:sz="4" w:space="0" w:color="000000"/>
            </w:tcBorders>
            <w:vAlign w:val="center"/>
          </w:tcPr>
          <w:p w14:paraId="40FFB7FB"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6</w:t>
            </w:r>
          </w:p>
        </w:tc>
        <w:tc>
          <w:tcPr>
            <w:tcW w:w="318" w:type="pct"/>
            <w:vMerge w:val="restart"/>
            <w:tcBorders>
              <w:top w:val="single" w:sz="4" w:space="0" w:color="000000"/>
              <w:left w:val="single" w:sz="4" w:space="0" w:color="000000"/>
              <w:right w:val="single" w:sz="4" w:space="0" w:color="000000"/>
            </w:tcBorders>
            <w:vAlign w:val="center"/>
          </w:tcPr>
          <w:p w14:paraId="2D41FDA3"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真分集无线一拖四手持话筒</w:t>
            </w:r>
          </w:p>
        </w:tc>
        <w:tc>
          <w:tcPr>
            <w:tcW w:w="3440" w:type="pct"/>
            <w:tcBorders>
              <w:top w:val="single" w:sz="4" w:space="0" w:color="000000"/>
              <w:left w:val="single" w:sz="4" w:space="0" w:color="000000"/>
              <w:bottom w:val="single" w:sz="4" w:space="0" w:color="000000"/>
              <w:right w:val="single" w:sz="4" w:space="0" w:color="000000"/>
            </w:tcBorders>
          </w:tcPr>
          <w:p w14:paraId="57AC2DCE" w14:textId="77777777" w:rsidR="00726C1C" w:rsidRDefault="00CA35B8">
            <w:pPr>
              <w:widowControl/>
              <w:textAlignment w:val="center"/>
              <w:rPr>
                <w:rFonts w:ascii="宋体" w:hAnsi="宋体" w:cs="宋体"/>
                <w:sz w:val="20"/>
              </w:rPr>
            </w:pPr>
            <w:r>
              <w:rPr>
                <w:rFonts w:hint="eastAsia"/>
                <w:sz w:val="20"/>
              </w:rPr>
              <w:t>（</w:t>
            </w:r>
            <w:r>
              <w:rPr>
                <w:rFonts w:hint="eastAsia"/>
                <w:sz w:val="20"/>
              </w:rPr>
              <w:t>1</w:t>
            </w:r>
            <w:r>
              <w:rPr>
                <w:rFonts w:hint="eastAsia"/>
                <w:sz w:val="20"/>
              </w:rPr>
              <w:t>）需采用一拖四真分集设计，配支架</w:t>
            </w:r>
            <w:r>
              <w:rPr>
                <w:rFonts w:hint="eastAsia"/>
                <w:sz w:val="20"/>
              </w:rPr>
              <w:t>4</w:t>
            </w:r>
            <w:r>
              <w:rPr>
                <w:rFonts w:hint="eastAsia"/>
                <w:sz w:val="20"/>
              </w:rPr>
              <w:t>个；</w:t>
            </w:r>
          </w:p>
        </w:tc>
        <w:tc>
          <w:tcPr>
            <w:tcW w:w="241" w:type="pct"/>
            <w:vMerge w:val="restart"/>
            <w:tcBorders>
              <w:top w:val="single" w:sz="4" w:space="0" w:color="000000"/>
              <w:left w:val="single" w:sz="4" w:space="0" w:color="000000"/>
              <w:right w:val="single" w:sz="4" w:space="0" w:color="000000"/>
            </w:tcBorders>
            <w:noWrap/>
            <w:vAlign w:val="center"/>
          </w:tcPr>
          <w:p w14:paraId="03661EA4"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41" w:type="pct"/>
            <w:vMerge w:val="restart"/>
            <w:tcBorders>
              <w:top w:val="single" w:sz="4" w:space="0" w:color="000000"/>
              <w:left w:val="single" w:sz="4" w:space="0" w:color="000000"/>
              <w:right w:val="single" w:sz="4" w:space="0" w:color="000000"/>
            </w:tcBorders>
            <w:vAlign w:val="center"/>
          </w:tcPr>
          <w:p w14:paraId="7FB23524"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套</w:t>
            </w:r>
          </w:p>
        </w:tc>
        <w:tc>
          <w:tcPr>
            <w:tcW w:w="516" w:type="pct"/>
            <w:vMerge w:val="restart"/>
            <w:tcBorders>
              <w:top w:val="single" w:sz="4" w:space="0" w:color="000000"/>
              <w:left w:val="single" w:sz="4" w:space="0" w:color="000000"/>
              <w:right w:val="single" w:sz="4" w:space="0" w:color="000000"/>
            </w:tcBorders>
            <w:vAlign w:val="center"/>
          </w:tcPr>
          <w:p w14:paraId="72ADB5CA"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726C1C" w14:paraId="5CE9E1BA" w14:textId="77777777">
        <w:trPr>
          <w:trHeight w:val="310"/>
        </w:trPr>
        <w:tc>
          <w:tcPr>
            <w:tcW w:w="241" w:type="pct"/>
            <w:vMerge/>
            <w:tcBorders>
              <w:left w:val="single" w:sz="4" w:space="0" w:color="000000"/>
              <w:right w:val="single" w:sz="4" w:space="0" w:color="000000"/>
            </w:tcBorders>
            <w:vAlign w:val="center"/>
          </w:tcPr>
          <w:p w14:paraId="369CA297"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321648A2"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1BED3729" w14:textId="77777777" w:rsidR="00726C1C" w:rsidRDefault="00CA35B8">
            <w:pPr>
              <w:widowControl/>
              <w:textAlignment w:val="center"/>
              <w:rPr>
                <w:rFonts w:ascii="宋体" w:hAnsi="宋体" w:cs="宋体"/>
                <w:sz w:val="20"/>
              </w:rPr>
            </w:pPr>
            <w:r>
              <w:rPr>
                <w:rFonts w:hint="eastAsia"/>
                <w:sz w:val="20"/>
              </w:rPr>
              <w:t>（</w:t>
            </w:r>
            <w:r>
              <w:rPr>
                <w:rFonts w:hint="eastAsia"/>
                <w:sz w:val="20"/>
              </w:rPr>
              <w:t>2</w:t>
            </w:r>
            <w:r>
              <w:rPr>
                <w:rFonts w:hint="eastAsia"/>
                <w:sz w:val="20"/>
              </w:rPr>
              <w:t>）无线频段：宽于或等于</w:t>
            </w:r>
            <w:r>
              <w:rPr>
                <w:rFonts w:hint="eastAsia"/>
                <w:sz w:val="20"/>
              </w:rPr>
              <w:t>668MHz~698MHz</w:t>
            </w:r>
            <w:r>
              <w:rPr>
                <w:rFonts w:hint="eastAsia"/>
                <w:sz w:val="20"/>
              </w:rPr>
              <w:t>；</w:t>
            </w:r>
          </w:p>
        </w:tc>
        <w:tc>
          <w:tcPr>
            <w:tcW w:w="241" w:type="pct"/>
            <w:vMerge/>
            <w:tcBorders>
              <w:left w:val="single" w:sz="4" w:space="0" w:color="000000"/>
              <w:right w:val="single" w:sz="4" w:space="0" w:color="000000"/>
            </w:tcBorders>
            <w:noWrap/>
            <w:vAlign w:val="center"/>
          </w:tcPr>
          <w:p w14:paraId="7669DE3B"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567F826E"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74BB9FAF" w14:textId="77777777" w:rsidR="00726C1C" w:rsidRDefault="00726C1C">
            <w:pPr>
              <w:jc w:val="center"/>
              <w:rPr>
                <w:rFonts w:ascii="宋体" w:hAnsi="宋体" w:cs="宋体"/>
                <w:color w:val="000000"/>
                <w:sz w:val="20"/>
              </w:rPr>
            </w:pPr>
          </w:p>
        </w:tc>
      </w:tr>
      <w:tr w:rsidR="00726C1C" w14:paraId="0DB4D9AD" w14:textId="77777777">
        <w:trPr>
          <w:trHeight w:val="310"/>
        </w:trPr>
        <w:tc>
          <w:tcPr>
            <w:tcW w:w="241" w:type="pct"/>
            <w:vMerge/>
            <w:tcBorders>
              <w:left w:val="single" w:sz="4" w:space="0" w:color="000000"/>
              <w:right w:val="single" w:sz="4" w:space="0" w:color="000000"/>
            </w:tcBorders>
            <w:vAlign w:val="center"/>
          </w:tcPr>
          <w:p w14:paraId="13857ECE"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035E5D56"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562F5E12" w14:textId="77777777" w:rsidR="00726C1C" w:rsidRDefault="00CA35B8">
            <w:pPr>
              <w:widowControl/>
              <w:textAlignment w:val="center"/>
              <w:rPr>
                <w:rFonts w:ascii="宋体" w:hAnsi="宋体" w:cs="宋体"/>
                <w:sz w:val="20"/>
              </w:rPr>
            </w:pPr>
            <w:r>
              <w:rPr>
                <w:rFonts w:hint="eastAsia"/>
                <w:sz w:val="20"/>
              </w:rPr>
              <w:t>（</w:t>
            </w:r>
            <w:r>
              <w:rPr>
                <w:rFonts w:hint="eastAsia"/>
                <w:sz w:val="20"/>
              </w:rPr>
              <w:t>3</w:t>
            </w:r>
            <w:r>
              <w:rPr>
                <w:rFonts w:hint="eastAsia"/>
                <w:sz w:val="20"/>
              </w:rPr>
              <w:t>）需采用数字编码技术、非市面常见的模拟通信技术；</w:t>
            </w:r>
          </w:p>
        </w:tc>
        <w:tc>
          <w:tcPr>
            <w:tcW w:w="241" w:type="pct"/>
            <w:vMerge/>
            <w:tcBorders>
              <w:left w:val="single" w:sz="4" w:space="0" w:color="000000"/>
              <w:right w:val="single" w:sz="4" w:space="0" w:color="000000"/>
            </w:tcBorders>
            <w:noWrap/>
            <w:vAlign w:val="center"/>
          </w:tcPr>
          <w:p w14:paraId="7238AA5C"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02EC72C1"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43FAF5CF" w14:textId="77777777" w:rsidR="00726C1C" w:rsidRDefault="00726C1C">
            <w:pPr>
              <w:jc w:val="center"/>
              <w:rPr>
                <w:rFonts w:ascii="宋体" w:hAnsi="宋体" w:cs="宋体"/>
                <w:color w:val="000000"/>
                <w:sz w:val="20"/>
              </w:rPr>
            </w:pPr>
          </w:p>
        </w:tc>
      </w:tr>
      <w:tr w:rsidR="00726C1C" w14:paraId="1E38808D" w14:textId="77777777">
        <w:trPr>
          <w:trHeight w:val="310"/>
        </w:trPr>
        <w:tc>
          <w:tcPr>
            <w:tcW w:w="241" w:type="pct"/>
            <w:vMerge/>
            <w:tcBorders>
              <w:left w:val="single" w:sz="4" w:space="0" w:color="000000"/>
              <w:right w:val="single" w:sz="4" w:space="0" w:color="000000"/>
            </w:tcBorders>
            <w:vAlign w:val="center"/>
          </w:tcPr>
          <w:p w14:paraId="6E0F734C"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61C72650"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3015C712" w14:textId="77777777" w:rsidR="00726C1C" w:rsidRDefault="00CA35B8">
            <w:pPr>
              <w:widowControl/>
              <w:textAlignment w:val="center"/>
              <w:rPr>
                <w:rFonts w:ascii="宋体" w:hAnsi="宋体" w:cs="宋体"/>
                <w:sz w:val="20"/>
              </w:rPr>
            </w:pPr>
            <w:r>
              <w:rPr>
                <w:rFonts w:hint="eastAsia"/>
                <w:sz w:val="20"/>
              </w:rPr>
              <w:t>（</w:t>
            </w:r>
            <w:r>
              <w:rPr>
                <w:rFonts w:hint="eastAsia"/>
                <w:sz w:val="20"/>
              </w:rPr>
              <w:t>4</w:t>
            </w:r>
            <w:r>
              <w:rPr>
                <w:rFonts w:hint="eastAsia"/>
                <w:sz w:val="20"/>
              </w:rPr>
              <w:t>）需采用高精度锁相环频率合成</w:t>
            </w:r>
            <w:r>
              <w:rPr>
                <w:rFonts w:hint="eastAsia"/>
                <w:sz w:val="20"/>
              </w:rPr>
              <w:t>PLL</w:t>
            </w:r>
            <w:r>
              <w:rPr>
                <w:rFonts w:hint="eastAsia"/>
                <w:sz w:val="20"/>
              </w:rPr>
              <w:t>技术；</w:t>
            </w:r>
          </w:p>
        </w:tc>
        <w:tc>
          <w:tcPr>
            <w:tcW w:w="241" w:type="pct"/>
            <w:vMerge/>
            <w:tcBorders>
              <w:left w:val="single" w:sz="4" w:space="0" w:color="000000"/>
              <w:right w:val="single" w:sz="4" w:space="0" w:color="000000"/>
            </w:tcBorders>
            <w:noWrap/>
            <w:vAlign w:val="center"/>
          </w:tcPr>
          <w:p w14:paraId="4E82C89E"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0A572F64"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4DC1C893" w14:textId="77777777" w:rsidR="00726C1C" w:rsidRDefault="00726C1C">
            <w:pPr>
              <w:jc w:val="center"/>
              <w:rPr>
                <w:rFonts w:ascii="宋体" w:hAnsi="宋体" w:cs="宋体"/>
                <w:color w:val="000000"/>
                <w:sz w:val="20"/>
              </w:rPr>
            </w:pPr>
          </w:p>
        </w:tc>
      </w:tr>
      <w:tr w:rsidR="00726C1C" w14:paraId="5AC05DFC" w14:textId="77777777">
        <w:trPr>
          <w:trHeight w:val="310"/>
        </w:trPr>
        <w:tc>
          <w:tcPr>
            <w:tcW w:w="241" w:type="pct"/>
            <w:vMerge/>
            <w:tcBorders>
              <w:left w:val="single" w:sz="4" w:space="0" w:color="000000"/>
              <w:right w:val="single" w:sz="4" w:space="0" w:color="000000"/>
            </w:tcBorders>
            <w:vAlign w:val="center"/>
          </w:tcPr>
          <w:p w14:paraId="78A87032"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70E5193C"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2006025E" w14:textId="77777777" w:rsidR="00726C1C" w:rsidRDefault="00CA35B8">
            <w:pPr>
              <w:widowControl/>
              <w:textAlignment w:val="center"/>
              <w:rPr>
                <w:rFonts w:ascii="宋体" w:hAnsi="宋体" w:cs="宋体"/>
                <w:sz w:val="20"/>
              </w:rPr>
            </w:pPr>
            <w:r>
              <w:rPr>
                <w:rFonts w:hint="eastAsia"/>
                <w:sz w:val="20"/>
              </w:rPr>
              <w:t>（</w:t>
            </w:r>
            <w:r>
              <w:rPr>
                <w:rFonts w:hint="eastAsia"/>
                <w:sz w:val="20"/>
              </w:rPr>
              <w:t>5</w:t>
            </w:r>
            <w:r>
              <w:rPr>
                <w:rFonts w:hint="eastAsia"/>
                <w:sz w:val="20"/>
              </w:rPr>
              <w:t>）需具备红外线</w:t>
            </w:r>
            <w:proofErr w:type="gramStart"/>
            <w:r>
              <w:rPr>
                <w:rFonts w:hint="eastAsia"/>
                <w:sz w:val="20"/>
              </w:rPr>
              <w:t>自动对频功能</w:t>
            </w:r>
            <w:proofErr w:type="gramEnd"/>
            <w:r>
              <w:rPr>
                <w:rFonts w:hint="eastAsia"/>
                <w:sz w:val="20"/>
              </w:rPr>
              <w:t>，发射接收一键即可自动匹配；</w:t>
            </w:r>
          </w:p>
        </w:tc>
        <w:tc>
          <w:tcPr>
            <w:tcW w:w="241" w:type="pct"/>
            <w:vMerge/>
            <w:tcBorders>
              <w:left w:val="single" w:sz="4" w:space="0" w:color="000000"/>
              <w:right w:val="single" w:sz="4" w:space="0" w:color="000000"/>
            </w:tcBorders>
            <w:noWrap/>
            <w:vAlign w:val="center"/>
          </w:tcPr>
          <w:p w14:paraId="21959576"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02938405"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703C7779" w14:textId="77777777" w:rsidR="00726C1C" w:rsidRDefault="00726C1C">
            <w:pPr>
              <w:jc w:val="center"/>
              <w:rPr>
                <w:rFonts w:ascii="宋体" w:hAnsi="宋体" w:cs="宋体"/>
                <w:color w:val="000000"/>
                <w:sz w:val="20"/>
              </w:rPr>
            </w:pPr>
          </w:p>
        </w:tc>
      </w:tr>
      <w:tr w:rsidR="00726C1C" w14:paraId="1C9DF672" w14:textId="77777777">
        <w:trPr>
          <w:trHeight w:val="310"/>
        </w:trPr>
        <w:tc>
          <w:tcPr>
            <w:tcW w:w="241" w:type="pct"/>
            <w:vMerge/>
            <w:tcBorders>
              <w:left w:val="single" w:sz="4" w:space="0" w:color="000000"/>
              <w:right w:val="single" w:sz="4" w:space="0" w:color="000000"/>
            </w:tcBorders>
            <w:vAlign w:val="center"/>
          </w:tcPr>
          <w:p w14:paraId="20E27539"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2AB7DC08"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6A80EDF4" w14:textId="77777777" w:rsidR="00726C1C" w:rsidRDefault="00CA35B8">
            <w:pPr>
              <w:widowControl/>
              <w:textAlignment w:val="center"/>
              <w:rPr>
                <w:rFonts w:ascii="宋体" w:hAnsi="宋体" w:cs="宋体"/>
                <w:sz w:val="20"/>
              </w:rPr>
            </w:pPr>
            <w:r>
              <w:rPr>
                <w:rFonts w:hint="eastAsia"/>
                <w:sz w:val="20"/>
              </w:rPr>
              <w:t>（</w:t>
            </w:r>
            <w:r>
              <w:rPr>
                <w:rFonts w:hint="eastAsia"/>
                <w:sz w:val="20"/>
              </w:rPr>
              <w:t>6</w:t>
            </w:r>
            <w:r>
              <w:rPr>
                <w:rFonts w:hint="eastAsia"/>
                <w:sz w:val="20"/>
              </w:rPr>
              <w:t>）话筒需具有显示屏可显示电池电量；</w:t>
            </w:r>
          </w:p>
        </w:tc>
        <w:tc>
          <w:tcPr>
            <w:tcW w:w="241" w:type="pct"/>
            <w:vMerge/>
            <w:tcBorders>
              <w:left w:val="single" w:sz="4" w:space="0" w:color="000000"/>
              <w:right w:val="single" w:sz="4" w:space="0" w:color="000000"/>
            </w:tcBorders>
            <w:noWrap/>
            <w:vAlign w:val="center"/>
          </w:tcPr>
          <w:p w14:paraId="6F359BAE"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76A24D95"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4B873235" w14:textId="77777777" w:rsidR="00726C1C" w:rsidRDefault="00726C1C">
            <w:pPr>
              <w:jc w:val="center"/>
              <w:rPr>
                <w:rFonts w:ascii="宋体" w:hAnsi="宋体" w:cs="宋体"/>
                <w:color w:val="000000"/>
                <w:sz w:val="20"/>
              </w:rPr>
            </w:pPr>
          </w:p>
        </w:tc>
      </w:tr>
      <w:tr w:rsidR="00726C1C" w14:paraId="427F7E62" w14:textId="77777777">
        <w:trPr>
          <w:trHeight w:val="310"/>
        </w:trPr>
        <w:tc>
          <w:tcPr>
            <w:tcW w:w="241" w:type="pct"/>
            <w:vMerge/>
            <w:tcBorders>
              <w:left w:val="single" w:sz="4" w:space="0" w:color="000000"/>
              <w:right w:val="single" w:sz="4" w:space="0" w:color="000000"/>
            </w:tcBorders>
            <w:vAlign w:val="center"/>
          </w:tcPr>
          <w:p w14:paraId="7304290F"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01A826C1"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2AE368CC" w14:textId="77777777" w:rsidR="00726C1C" w:rsidRDefault="00CA35B8">
            <w:pPr>
              <w:widowControl/>
              <w:textAlignment w:val="center"/>
              <w:rPr>
                <w:rFonts w:ascii="宋体" w:hAnsi="宋体" w:cs="宋体"/>
                <w:sz w:val="20"/>
              </w:rPr>
            </w:pPr>
            <w:r>
              <w:rPr>
                <w:rFonts w:hint="eastAsia"/>
                <w:sz w:val="20"/>
              </w:rPr>
              <w:t>（</w:t>
            </w:r>
            <w:r>
              <w:rPr>
                <w:rFonts w:hint="eastAsia"/>
                <w:sz w:val="20"/>
              </w:rPr>
              <w:t>7</w:t>
            </w:r>
            <w:r>
              <w:rPr>
                <w:rFonts w:hint="eastAsia"/>
                <w:sz w:val="20"/>
              </w:rPr>
              <w:t>）综合</w:t>
            </w:r>
            <w:r>
              <w:rPr>
                <w:rFonts w:hint="eastAsia"/>
                <w:sz w:val="20"/>
              </w:rPr>
              <w:t>S/N</w:t>
            </w:r>
            <w:r>
              <w:rPr>
                <w:rFonts w:hint="eastAsia"/>
                <w:sz w:val="20"/>
              </w:rPr>
              <w:t>比：≥</w:t>
            </w:r>
            <w:r>
              <w:rPr>
                <w:rFonts w:hint="eastAsia"/>
                <w:sz w:val="20"/>
              </w:rPr>
              <w:t>105dB</w:t>
            </w:r>
            <w:r>
              <w:rPr>
                <w:rFonts w:hint="eastAsia"/>
                <w:sz w:val="20"/>
              </w:rPr>
              <w:t>；</w:t>
            </w:r>
          </w:p>
        </w:tc>
        <w:tc>
          <w:tcPr>
            <w:tcW w:w="241" w:type="pct"/>
            <w:vMerge/>
            <w:tcBorders>
              <w:left w:val="single" w:sz="4" w:space="0" w:color="000000"/>
              <w:right w:val="single" w:sz="4" w:space="0" w:color="000000"/>
            </w:tcBorders>
            <w:noWrap/>
            <w:vAlign w:val="center"/>
          </w:tcPr>
          <w:p w14:paraId="713813CD"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0F5CA5EF"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705686D5" w14:textId="77777777" w:rsidR="00726C1C" w:rsidRDefault="00726C1C">
            <w:pPr>
              <w:jc w:val="center"/>
              <w:rPr>
                <w:rFonts w:ascii="宋体" w:hAnsi="宋体" w:cs="宋体"/>
                <w:color w:val="000000"/>
                <w:sz w:val="20"/>
              </w:rPr>
            </w:pPr>
          </w:p>
        </w:tc>
      </w:tr>
      <w:tr w:rsidR="00726C1C" w14:paraId="67128E8A" w14:textId="77777777">
        <w:trPr>
          <w:trHeight w:val="310"/>
        </w:trPr>
        <w:tc>
          <w:tcPr>
            <w:tcW w:w="241" w:type="pct"/>
            <w:vMerge/>
            <w:tcBorders>
              <w:left w:val="single" w:sz="4" w:space="0" w:color="000000"/>
              <w:right w:val="single" w:sz="4" w:space="0" w:color="000000"/>
            </w:tcBorders>
            <w:vAlign w:val="center"/>
          </w:tcPr>
          <w:p w14:paraId="302049BF"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61B9FD8D"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3740E9E8" w14:textId="77777777" w:rsidR="00726C1C" w:rsidRDefault="00CA35B8">
            <w:pPr>
              <w:widowControl/>
              <w:textAlignment w:val="center"/>
              <w:rPr>
                <w:sz w:val="20"/>
              </w:rPr>
            </w:pPr>
            <w:r>
              <w:rPr>
                <w:rFonts w:hint="eastAsia"/>
                <w:sz w:val="20"/>
              </w:rPr>
              <w:t>（</w:t>
            </w:r>
            <w:r>
              <w:rPr>
                <w:rFonts w:hint="eastAsia"/>
                <w:sz w:val="20"/>
              </w:rPr>
              <w:t>8</w:t>
            </w:r>
            <w:r>
              <w:rPr>
                <w:rFonts w:hint="eastAsia"/>
                <w:sz w:val="20"/>
              </w:rPr>
              <w:t>）频点数：≥</w:t>
            </w:r>
            <w:r>
              <w:rPr>
                <w:rFonts w:hint="eastAsia"/>
                <w:sz w:val="20"/>
              </w:rPr>
              <w:t>40</w:t>
            </w:r>
            <w:r>
              <w:rPr>
                <w:rFonts w:hint="eastAsia"/>
                <w:sz w:val="20"/>
              </w:rPr>
              <w:t>个；</w:t>
            </w:r>
          </w:p>
        </w:tc>
        <w:tc>
          <w:tcPr>
            <w:tcW w:w="241" w:type="pct"/>
            <w:vMerge/>
            <w:tcBorders>
              <w:left w:val="single" w:sz="4" w:space="0" w:color="000000"/>
              <w:right w:val="single" w:sz="4" w:space="0" w:color="000000"/>
            </w:tcBorders>
            <w:noWrap/>
            <w:vAlign w:val="center"/>
          </w:tcPr>
          <w:p w14:paraId="505A4165"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318BB0E9"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570E9FBA" w14:textId="77777777" w:rsidR="00726C1C" w:rsidRDefault="00726C1C">
            <w:pPr>
              <w:jc w:val="center"/>
              <w:rPr>
                <w:rFonts w:ascii="宋体" w:hAnsi="宋体" w:cs="宋体"/>
                <w:color w:val="000000"/>
                <w:sz w:val="20"/>
              </w:rPr>
            </w:pPr>
          </w:p>
        </w:tc>
      </w:tr>
      <w:tr w:rsidR="00726C1C" w14:paraId="7D2A4068" w14:textId="77777777">
        <w:trPr>
          <w:trHeight w:val="310"/>
        </w:trPr>
        <w:tc>
          <w:tcPr>
            <w:tcW w:w="241" w:type="pct"/>
            <w:vMerge/>
            <w:tcBorders>
              <w:left w:val="single" w:sz="4" w:space="0" w:color="000000"/>
              <w:right w:val="single" w:sz="4" w:space="0" w:color="000000"/>
            </w:tcBorders>
            <w:vAlign w:val="center"/>
          </w:tcPr>
          <w:p w14:paraId="4DF33A85"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0718D9DC"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5F6A82B8" w14:textId="77777777" w:rsidR="00726C1C" w:rsidRDefault="00CA35B8">
            <w:pPr>
              <w:widowControl/>
              <w:textAlignment w:val="center"/>
              <w:rPr>
                <w:sz w:val="20"/>
              </w:rPr>
            </w:pPr>
            <w:r>
              <w:rPr>
                <w:rFonts w:hint="eastAsia"/>
                <w:sz w:val="20"/>
              </w:rPr>
              <w:t>（</w:t>
            </w:r>
            <w:r>
              <w:rPr>
                <w:rFonts w:hint="eastAsia"/>
                <w:sz w:val="20"/>
              </w:rPr>
              <w:t>9</w:t>
            </w:r>
            <w:r>
              <w:rPr>
                <w:rFonts w:hint="eastAsia"/>
                <w:sz w:val="20"/>
              </w:rPr>
              <w:t>）信号发射距离：≥</w:t>
            </w:r>
            <w:r>
              <w:rPr>
                <w:rFonts w:hint="eastAsia"/>
                <w:sz w:val="20"/>
              </w:rPr>
              <w:t>110</w:t>
            </w:r>
            <w:r>
              <w:rPr>
                <w:rFonts w:hint="eastAsia"/>
                <w:sz w:val="20"/>
              </w:rPr>
              <w:t>米；</w:t>
            </w:r>
          </w:p>
        </w:tc>
        <w:tc>
          <w:tcPr>
            <w:tcW w:w="241" w:type="pct"/>
            <w:vMerge/>
            <w:tcBorders>
              <w:left w:val="single" w:sz="4" w:space="0" w:color="000000"/>
              <w:right w:val="single" w:sz="4" w:space="0" w:color="000000"/>
            </w:tcBorders>
            <w:noWrap/>
            <w:vAlign w:val="center"/>
          </w:tcPr>
          <w:p w14:paraId="1425B6B8"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05DF7D93"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69E123E0" w14:textId="77777777" w:rsidR="00726C1C" w:rsidRDefault="00726C1C">
            <w:pPr>
              <w:jc w:val="center"/>
              <w:rPr>
                <w:rFonts w:ascii="宋体" w:hAnsi="宋体" w:cs="宋体"/>
                <w:color w:val="000000"/>
                <w:sz w:val="20"/>
              </w:rPr>
            </w:pPr>
          </w:p>
        </w:tc>
      </w:tr>
      <w:tr w:rsidR="00726C1C" w14:paraId="7B876FD5" w14:textId="77777777">
        <w:trPr>
          <w:trHeight w:val="310"/>
        </w:trPr>
        <w:tc>
          <w:tcPr>
            <w:tcW w:w="241" w:type="pct"/>
            <w:vMerge/>
            <w:tcBorders>
              <w:left w:val="single" w:sz="4" w:space="0" w:color="000000"/>
              <w:right w:val="single" w:sz="4" w:space="0" w:color="000000"/>
            </w:tcBorders>
            <w:vAlign w:val="center"/>
          </w:tcPr>
          <w:p w14:paraId="58F5D588"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6A0DB711"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2B350043" w14:textId="77777777" w:rsidR="00726C1C" w:rsidRDefault="00CA35B8">
            <w:pPr>
              <w:widowControl/>
              <w:textAlignment w:val="center"/>
              <w:rPr>
                <w:rFonts w:ascii="宋体" w:hAnsi="宋体" w:cs="宋体"/>
                <w:sz w:val="20"/>
              </w:rPr>
            </w:pPr>
            <w:r>
              <w:rPr>
                <w:rFonts w:hint="eastAsia"/>
                <w:sz w:val="20"/>
              </w:rPr>
              <w:t>手持话筒参数要求：</w:t>
            </w:r>
          </w:p>
        </w:tc>
        <w:tc>
          <w:tcPr>
            <w:tcW w:w="241" w:type="pct"/>
            <w:vMerge/>
            <w:tcBorders>
              <w:left w:val="single" w:sz="4" w:space="0" w:color="000000"/>
              <w:right w:val="single" w:sz="4" w:space="0" w:color="000000"/>
            </w:tcBorders>
            <w:noWrap/>
            <w:vAlign w:val="center"/>
          </w:tcPr>
          <w:p w14:paraId="2B57D233"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6327A96B"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039B653C" w14:textId="77777777" w:rsidR="00726C1C" w:rsidRDefault="00726C1C">
            <w:pPr>
              <w:jc w:val="center"/>
              <w:rPr>
                <w:rFonts w:ascii="宋体" w:hAnsi="宋体" w:cs="宋体"/>
                <w:color w:val="000000"/>
                <w:sz w:val="20"/>
              </w:rPr>
            </w:pPr>
          </w:p>
        </w:tc>
      </w:tr>
      <w:tr w:rsidR="00726C1C" w14:paraId="7D72FD9D" w14:textId="77777777">
        <w:trPr>
          <w:trHeight w:val="310"/>
        </w:trPr>
        <w:tc>
          <w:tcPr>
            <w:tcW w:w="241" w:type="pct"/>
            <w:vMerge/>
            <w:tcBorders>
              <w:left w:val="single" w:sz="4" w:space="0" w:color="000000"/>
              <w:right w:val="single" w:sz="4" w:space="0" w:color="000000"/>
            </w:tcBorders>
            <w:vAlign w:val="center"/>
          </w:tcPr>
          <w:p w14:paraId="15DA31B2"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6EB1421E"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21426B8A" w14:textId="77777777" w:rsidR="00726C1C" w:rsidRDefault="00CA35B8">
            <w:pPr>
              <w:widowControl/>
              <w:textAlignment w:val="center"/>
              <w:rPr>
                <w:rFonts w:ascii="宋体" w:hAnsi="宋体" w:cs="宋体"/>
                <w:sz w:val="20"/>
              </w:rPr>
            </w:pPr>
            <w:r>
              <w:rPr>
                <w:rFonts w:hint="eastAsia"/>
                <w:sz w:val="20"/>
              </w:rPr>
              <w:t>（</w:t>
            </w:r>
            <w:r>
              <w:rPr>
                <w:rFonts w:hint="eastAsia"/>
                <w:sz w:val="20"/>
              </w:rPr>
              <w:t>1</w:t>
            </w:r>
            <w:r>
              <w:rPr>
                <w:rFonts w:hint="eastAsia"/>
                <w:sz w:val="20"/>
              </w:rPr>
              <w:t>）无线频段：宽于或等于</w:t>
            </w:r>
            <w:r>
              <w:rPr>
                <w:rFonts w:hint="eastAsia"/>
                <w:sz w:val="20"/>
              </w:rPr>
              <w:t>668MHz~698MHz</w:t>
            </w:r>
            <w:r>
              <w:rPr>
                <w:rFonts w:hint="eastAsia"/>
                <w:sz w:val="20"/>
              </w:rPr>
              <w:t>；</w:t>
            </w:r>
          </w:p>
        </w:tc>
        <w:tc>
          <w:tcPr>
            <w:tcW w:w="241" w:type="pct"/>
            <w:vMerge/>
            <w:tcBorders>
              <w:left w:val="single" w:sz="4" w:space="0" w:color="000000"/>
              <w:right w:val="single" w:sz="4" w:space="0" w:color="000000"/>
            </w:tcBorders>
            <w:noWrap/>
            <w:vAlign w:val="center"/>
          </w:tcPr>
          <w:p w14:paraId="0C2463AE"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6B10B5D1"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7B1C082F" w14:textId="77777777" w:rsidR="00726C1C" w:rsidRDefault="00726C1C">
            <w:pPr>
              <w:jc w:val="center"/>
              <w:rPr>
                <w:rFonts w:ascii="宋体" w:hAnsi="宋体" w:cs="宋体"/>
                <w:color w:val="000000"/>
                <w:sz w:val="20"/>
              </w:rPr>
            </w:pPr>
          </w:p>
        </w:tc>
      </w:tr>
      <w:tr w:rsidR="00726C1C" w14:paraId="59DF45AE" w14:textId="77777777">
        <w:trPr>
          <w:trHeight w:val="310"/>
        </w:trPr>
        <w:tc>
          <w:tcPr>
            <w:tcW w:w="241" w:type="pct"/>
            <w:vMerge/>
            <w:tcBorders>
              <w:left w:val="single" w:sz="4" w:space="0" w:color="000000"/>
              <w:right w:val="single" w:sz="4" w:space="0" w:color="000000"/>
            </w:tcBorders>
            <w:vAlign w:val="center"/>
          </w:tcPr>
          <w:p w14:paraId="3F786AB1"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09A1EF7B"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246CF9BB" w14:textId="77777777" w:rsidR="00726C1C" w:rsidRDefault="00CA35B8">
            <w:pPr>
              <w:widowControl/>
              <w:textAlignment w:val="center"/>
              <w:rPr>
                <w:rFonts w:ascii="宋体" w:hAnsi="宋体" w:cs="宋体"/>
                <w:sz w:val="20"/>
              </w:rPr>
            </w:pPr>
            <w:r>
              <w:rPr>
                <w:rFonts w:hint="eastAsia"/>
                <w:sz w:val="20"/>
              </w:rPr>
              <w:t>（</w:t>
            </w:r>
            <w:r>
              <w:rPr>
                <w:rFonts w:hint="eastAsia"/>
                <w:sz w:val="20"/>
              </w:rPr>
              <w:t>2</w:t>
            </w:r>
            <w:r>
              <w:rPr>
                <w:rFonts w:hint="eastAsia"/>
                <w:sz w:val="20"/>
              </w:rPr>
              <w:t>）需采用数字编码技术、非市面常见的模拟通信技术；</w:t>
            </w:r>
          </w:p>
        </w:tc>
        <w:tc>
          <w:tcPr>
            <w:tcW w:w="241" w:type="pct"/>
            <w:vMerge/>
            <w:tcBorders>
              <w:left w:val="single" w:sz="4" w:space="0" w:color="000000"/>
              <w:right w:val="single" w:sz="4" w:space="0" w:color="000000"/>
            </w:tcBorders>
            <w:noWrap/>
            <w:vAlign w:val="center"/>
          </w:tcPr>
          <w:p w14:paraId="03B54FAE"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5DBE8A65"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71D029C4" w14:textId="77777777" w:rsidR="00726C1C" w:rsidRDefault="00726C1C">
            <w:pPr>
              <w:jc w:val="center"/>
              <w:rPr>
                <w:rFonts w:ascii="宋体" w:hAnsi="宋体" w:cs="宋体"/>
                <w:color w:val="000000"/>
                <w:sz w:val="20"/>
              </w:rPr>
            </w:pPr>
          </w:p>
        </w:tc>
      </w:tr>
      <w:tr w:rsidR="00726C1C" w14:paraId="77675DA0" w14:textId="77777777">
        <w:trPr>
          <w:trHeight w:val="310"/>
        </w:trPr>
        <w:tc>
          <w:tcPr>
            <w:tcW w:w="241" w:type="pct"/>
            <w:vMerge/>
            <w:tcBorders>
              <w:left w:val="single" w:sz="4" w:space="0" w:color="000000"/>
              <w:right w:val="single" w:sz="4" w:space="0" w:color="000000"/>
            </w:tcBorders>
            <w:vAlign w:val="center"/>
          </w:tcPr>
          <w:p w14:paraId="6580F941"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1FE712AC"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7EC42513" w14:textId="77777777" w:rsidR="00726C1C" w:rsidRDefault="00CA35B8">
            <w:pPr>
              <w:widowControl/>
              <w:textAlignment w:val="center"/>
              <w:rPr>
                <w:rFonts w:ascii="宋体" w:hAnsi="宋体" w:cs="宋体"/>
                <w:sz w:val="20"/>
              </w:rPr>
            </w:pPr>
            <w:r>
              <w:rPr>
                <w:rFonts w:hint="eastAsia"/>
                <w:sz w:val="20"/>
              </w:rPr>
              <w:t>（</w:t>
            </w:r>
            <w:r>
              <w:rPr>
                <w:rFonts w:hint="eastAsia"/>
                <w:sz w:val="20"/>
              </w:rPr>
              <w:t>3</w:t>
            </w:r>
            <w:r>
              <w:rPr>
                <w:rFonts w:hint="eastAsia"/>
                <w:sz w:val="20"/>
              </w:rPr>
              <w:t>）信噪比：≥</w:t>
            </w:r>
            <w:r>
              <w:rPr>
                <w:rFonts w:hint="eastAsia"/>
                <w:sz w:val="20"/>
              </w:rPr>
              <w:t>100dB</w:t>
            </w:r>
            <w:r>
              <w:rPr>
                <w:rFonts w:hint="eastAsia"/>
                <w:sz w:val="20"/>
              </w:rPr>
              <w:t>；</w:t>
            </w:r>
          </w:p>
        </w:tc>
        <w:tc>
          <w:tcPr>
            <w:tcW w:w="241" w:type="pct"/>
            <w:vMerge/>
            <w:tcBorders>
              <w:left w:val="single" w:sz="4" w:space="0" w:color="000000"/>
              <w:right w:val="single" w:sz="4" w:space="0" w:color="000000"/>
            </w:tcBorders>
            <w:noWrap/>
            <w:vAlign w:val="center"/>
          </w:tcPr>
          <w:p w14:paraId="45CF4CE1"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3CC51AB2"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709DF906" w14:textId="77777777" w:rsidR="00726C1C" w:rsidRDefault="00726C1C">
            <w:pPr>
              <w:jc w:val="center"/>
              <w:rPr>
                <w:rFonts w:ascii="宋体" w:hAnsi="宋体" w:cs="宋体"/>
                <w:color w:val="000000"/>
                <w:sz w:val="20"/>
              </w:rPr>
            </w:pPr>
          </w:p>
        </w:tc>
      </w:tr>
      <w:tr w:rsidR="00726C1C" w14:paraId="7CEF3132" w14:textId="77777777">
        <w:trPr>
          <w:trHeight w:val="310"/>
        </w:trPr>
        <w:tc>
          <w:tcPr>
            <w:tcW w:w="241" w:type="pct"/>
            <w:vMerge/>
            <w:tcBorders>
              <w:left w:val="single" w:sz="4" w:space="0" w:color="000000"/>
              <w:right w:val="single" w:sz="4" w:space="0" w:color="000000"/>
            </w:tcBorders>
            <w:vAlign w:val="center"/>
          </w:tcPr>
          <w:p w14:paraId="537FCC78"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68D3EF7C"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2597445C" w14:textId="77777777" w:rsidR="00726C1C" w:rsidRDefault="00CA35B8">
            <w:pPr>
              <w:widowControl/>
              <w:textAlignment w:val="center"/>
              <w:rPr>
                <w:rFonts w:ascii="宋体" w:hAnsi="宋体" w:cs="宋体"/>
                <w:sz w:val="20"/>
              </w:rPr>
            </w:pPr>
            <w:r>
              <w:rPr>
                <w:rFonts w:hint="eastAsia"/>
                <w:sz w:val="20"/>
              </w:rPr>
              <w:t>（</w:t>
            </w:r>
            <w:r>
              <w:rPr>
                <w:rFonts w:hint="eastAsia"/>
                <w:sz w:val="20"/>
              </w:rPr>
              <w:t>4</w:t>
            </w:r>
            <w:r>
              <w:rPr>
                <w:rFonts w:hint="eastAsia"/>
                <w:sz w:val="20"/>
              </w:rPr>
              <w:t>）≥</w:t>
            </w:r>
            <w:r>
              <w:rPr>
                <w:rFonts w:hint="eastAsia"/>
                <w:sz w:val="20"/>
              </w:rPr>
              <w:t>30M</w:t>
            </w:r>
            <w:r>
              <w:rPr>
                <w:rFonts w:hint="eastAsia"/>
                <w:sz w:val="20"/>
              </w:rPr>
              <w:t>工作带宽；</w:t>
            </w:r>
          </w:p>
        </w:tc>
        <w:tc>
          <w:tcPr>
            <w:tcW w:w="241" w:type="pct"/>
            <w:vMerge/>
            <w:tcBorders>
              <w:left w:val="single" w:sz="4" w:space="0" w:color="000000"/>
              <w:right w:val="single" w:sz="4" w:space="0" w:color="000000"/>
            </w:tcBorders>
            <w:noWrap/>
            <w:vAlign w:val="center"/>
          </w:tcPr>
          <w:p w14:paraId="37264EDF"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53AC857F"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1C8A33BA" w14:textId="77777777" w:rsidR="00726C1C" w:rsidRDefault="00726C1C">
            <w:pPr>
              <w:jc w:val="center"/>
              <w:rPr>
                <w:rFonts w:ascii="宋体" w:hAnsi="宋体" w:cs="宋体"/>
                <w:color w:val="000000"/>
                <w:sz w:val="20"/>
              </w:rPr>
            </w:pPr>
          </w:p>
        </w:tc>
      </w:tr>
      <w:tr w:rsidR="00726C1C" w14:paraId="3D89D7E8" w14:textId="77777777">
        <w:trPr>
          <w:trHeight w:val="310"/>
        </w:trPr>
        <w:tc>
          <w:tcPr>
            <w:tcW w:w="241" w:type="pct"/>
            <w:vMerge/>
            <w:tcBorders>
              <w:left w:val="single" w:sz="4" w:space="0" w:color="000000"/>
              <w:right w:val="single" w:sz="4" w:space="0" w:color="000000"/>
            </w:tcBorders>
            <w:vAlign w:val="center"/>
          </w:tcPr>
          <w:p w14:paraId="7F3F4811"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39BCAC96"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1635CC70" w14:textId="77777777" w:rsidR="00726C1C" w:rsidRDefault="00CA35B8">
            <w:pPr>
              <w:widowControl/>
              <w:textAlignment w:val="center"/>
              <w:rPr>
                <w:rFonts w:ascii="宋体" w:hAnsi="宋体" w:cs="宋体"/>
                <w:sz w:val="20"/>
              </w:rPr>
            </w:pPr>
            <w:r>
              <w:rPr>
                <w:rFonts w:ascii="宋体" w:hAnsi="宋体" w:cs="宋体" w:hint="eastAsia"/>
                <w:sz w:val="20"/>
              </w:rPr>
              <w:t>（5）</w:t>
            </w:r>
            <w:r>
              <w:rPr>
                <w:rFonts w:ascii="宋体" w:hAnsi="宋体" w:cs="宋体" w:hint="eastAsia"/>
                <w:sz w:val="20"/>
                <w:lang w:bidi="ar"/>
              </w:rPr>
              <w:t>▲采用干电池或锂电池混合供电；</w:t>
            </w:r>
          </w:p>
        </w:tc>
        <w:tc>
          <w:tcPr>
            <w:tcW w:w="241" w:type="pct"/>
            <w:vMerge/>
            <w:tcBorders>
              <w:left w:val="single" w:sz="4" w:space="0" w:color="000000"/>
              <w:right w:val="single" w:sz="4" w:space="0" w:color="000000"/>
            </w:tcBorders>
            <w:noWrap/>
            <w:vAlign w:val="center"/>
          </w:tcPr>
          <w:p w14:paraId="28F0A547"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33015E4C"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568B6AB7" w14:textId="77777777" w:rsidR="00726C1C" w:rsidRDefault="00726C1C">
            <w:pPr>
              <w:jc w:val="center"/>
              <w:rPr>
                <w:rFonts w:ascii="宋体" w:hAnsi="宋体" w:cs="宋体"/>
                <w:color w:val="000000"/>
                <w:sz w:val="20"/>
              </w:rPr>
            </w:pPr>
          </w:p>
        </w:tc>
      </w:tr>
      <w:tr w:rsidR="00726C1C" w14:paraId="396C4182" w14:textId="77777777">
        <w:trPr>
          <w:trHeight w:val="310"/>
        </w:trPr>
        <w:tc>
          <w:tcPr>
            <w:tcW w:w="241" w:type="pct"/>
            <w:vMerge/>
            <w:tcBorders>
              <w:left w:val="single" w:sz="4" w:space="0" w:color="000000"/>
              <w:right w:val="single" w:sz="4" w:space="0" w:color="000000"/>
            </w:tcBorders>
            <w:vAlign w:val="center"/>
          </w:tcPr>
          <w:p w14:paraId="6C2CA88F"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084B6885"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4FF55F74" w14:textId="77777777" w:rsidR="00726C1C" w:rsidRDefault="00CA35B8">
            <w:pPr>
              <w:widowControl/>
              <w:textAlignment w:val="center"/>
              <w:rPr>
                <w:rFonts w:ascii="宋体" w:hAnsi="宋体" w:cs="宋体"/>
                <w:sz w:val="20"/>
              </w:rPr>
            </w:pPr>
            <w:r>
              <w:rPr>
                <w:rFonts w:ascii="宋体" w:hAnsi="宋体" w:cs="宋体" w:hint="eastAsia"/>
                <w:sz w:val="20"/>
              </w:rPr>
              <w:t>（6）使用时间：干电池≥5小时，锂电池≥15小时，8节锂电池,</w:t>
            </w:r>
            <w:r>
              <w:rPr>
                <w:rFonts w:ascii="宋体" w:hAnsi="宋体" w:cs="宋体"/>
                <w:sz w:val="20"/>
              </w:rPr>
              <w:t>4</w:t>
            </w:r>
            <w:r>
              <w:rPr>
                <w:rFonts w:ascii="宋体" w:hAnsi="宋体" w:cs="宋体" w:hint="eastAsia"/>
                <w:sz w:val="20"/>
              </w:rPr>
              <w:t>A电流，</w:t>
            </w:r>
            <w:r>
              <w:rPr>
                <w:rFonts w:ascii="宋体" w:hAnsi="宋体" w:cs="宋体" w:hint="eastAsia"/>
                <w:sz w:val="20"/>
                <w:szCs w:val="18"/>
              </w:rPr>
              <w:t>≥</w:t>
            </w:r>
            <w:r>
              <w:rPr>
                <w:rFonts w:ascii="宋体" w:hAnsi="宋体" w:cs="宋体" w:hint="eastAsia"/>
                <w:sz w:val="20"/>
              </w:rPr>
              <w:t>3</w:t>
            </w:r>
            <w:r>
              <w:rPr>
                <w:rFonts w:ascii="宋体" w:hAnsi="宋体" w:cs="宋体"/>
                <w:sz w:val="20"/>
              </w:rPr>
              <w:t>50</w:t>
            </w:r>
            <w:r>
              <w:rPr>
                <w:rFonts w:ascii="宋体" w:hAnsi="宋体" w:cs="宋体" w:hint="eastAsia"/>
                <w:sz w:val="20"/>
              </w:rPr>
              <w:t>0mWh</w:t>
            </w:r>
            <w:r>
              <w:rPr>
                <w:rFonts w:ascii="宋体" w:hAnsi="宋体" w:cs="宋体"/>
                <w:sz w:val="20"/>
              </w:rPr>
              <w:t>,</w:t>
            </w:r>
            <w:r>
              <w:rPr>
                <w:rFonts w:ascii="宋体" w:hAnsi="宋体" w:cs="宋体" w:hint="eastAsia"/>
                <w:sz w:val="20"/>
              </w:rPr>
              <w:t>充电仓*</w:t>
            </w:r>
            <w:r>
              <w:rPr>
                <w:rFonts w:ascii="宋体" w:hAnsi="宋体" w:cs="宋体"/>
                <w:sz w:val="20"/>
              </w:rPr>
              <w:t>1</w:t>
            </w:r>
            <w:r>
              <w:rPr>
                <w:rFonts w:ascii="宋体" w:hAnsi="宋体" w:cs="宋体" w:hint="eastAsia"/>
                <w:sz w:val="20"/>
              </w:rPr>
              <w:t>；</w:t>
            </w:r>
          </w:p>
        </w:tc>
        <w:tc>
          <w:tcPr>
            <w:tcW w:w="241" w:type="pct"/>
            <w:vMerge/>
            <w:tcBorders>
              <w:left w:val="single" w:sz="4" w:space="0" w:color="000000"/>
              <w:right w:val="single" w:sz="4" w:space="0" w:color="000000"/>
            </w:tcBorders>
            <w:noWrap/>
            <w:vAlign w:val="center"/>
          </w:tcPr>
          <w:p w14:paraId="135BB445"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401F6759"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0FCCA896" w14:textId="77777777" w:rsidR="00726C1C" w:rsidRDefault="00726C1C">
            <w:pPr>
              <w:jc w:val="center"/>
              <w:rPr>
                <w:rFonts w:ascii="宋体" w:hAnsi="宋体" w:cs="宋体"/>
                <w:color w:val="000000"/>
                <w:sz w:val="20"/>
              </w:rPr>
            </w:pPr>
          </w:p>
        </w:tc>
      </w:tr>
      <w:tr w:rsidR="00726C1C" w14:paraId="4FE63FE9" w14:textId="77777777">
        <w:trPr>
          <w:trHeight w:val="310"/>
        </w:trPr>
        <w:tc>
          <w:tcPr>
            <w:tcW w:w="241" w:type="pct"/>
            <w:vMerge/>
            <w:tcBorders>
              <w:left w:val="single" w:sz="4" w:space="0" w:color="000000"/>
              <w:bottom w:val="single" w:sz="4" w:space="0" w:color="000000"/>
              <w:right w:val="single" w:sz="4" w:space="0" w:color="000000"/>
            </w:tcBorders>
            <w:vAlign w:val="center"/>
          </w:tcPr>
          <w:p w14:paraId="0919E8DA" w14:textId="77777777" w:rsidR="00726C1C" w:rsidRDefault="00726C1C">
            <w:pPr>
              <w:jc w:val="center"/>
              <w:rPr>
                <w:rFonts w:ascii="宋体" w:hAnsi="宋体" w:cs="宋体"/>
                <w:color w:val="000000"/>
                <w:sz w:val="20"/>
              </w:rPr>
            </w:pPr>
          </w:p>
        </w:tc>
        <w:tc>
          <w:tcPr>
            <w:tcW w:w="318" w:type="pct"/>
            <w:vMerge/>
            <w:tcBorders>
              <w:left w:val="single" w:sz="4" w:space="0" w:color="000000"/>
              <w:bottom w:val="single" w:sz="4" w:space="0" w:color="000000"/>
              <w:right w:val="single" w:sz="4" w:space="0" w:color="000000"/>
            </w:tcBorders>
            <w:vAlign w:val="center"/>
          </w:tcPr>
          <w:p w14:paraId="4206B7C1"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16C448AC" w14:textId="77777777" w:rsidR="00726C1C" w:rsidRDefault="00CA35B8">
            <w:pPr>
              <w:widowControl/>
              <w:textAlignment w:val="center"/>
              <w:rPr>
                <w:rFonts w:ascii="宋体" w:hAnsi="宋体" w:cs="宋体"/>
                <w:sz w:val="20"/>
              </w:rPr>
            </w:pPr>
            <w:r>
              <w:rPr>
                <w:rFonts w:ascii="宋体" w:hAnsi="宋体" w:cs="宋体" w:hint="eastAsia"/>
                <w:sz w:val="20"/>
              </w:rPr>
              <w:t>（7）音头：动圈式/心型指向性。</w:t>
            </w:r>
          </w:p>
        </w:tc>
        <w:tc>
          <w:tcPr>
            <w:tcW w:w="241" w:type="pct"/>
            <w:vMerge/>
            <w:tcBorders>
              <w:left w:val="single" w:sz="4" w:space="0" w:color="000000"/>
              <w:bottom w:val="single" w:sz="4" w:space="0" w:color="000000"/>
              <w:right w:val="single" w:sz="4" w:space="0" w:color="000000"/>
            </w:tcBorders>
            <w:noWrap/>
            <w:vAlign w:val="center"/>
          </w:tcPr>
          <w:p w14:paraId="0324B4FF" w14:textId="77777777" w:rsidR="00726C1C" w:rsidRDefault="00726C1C">
            <w:pPr>
              <w:jc w:val="center"/>
              <w:rPr>
                <w:rFonts w:ascii="宋体" w:hAnsi="宋体" w:cs="宋体"/>
                <w:color w:val="000000"/>
                <w:sz w:val="20"/>
              </w:rPr>
            </w:pPr>
          </w:p>
        </w:tc>
        <w:tc>
          <w:tcPr>
            <w:tcW w:w="241" w:type="pct"/>
            <w:vMerge/>
            <w:tcBorders>
              <w:left w:val="single" w:sz="4" w:space="0" w:color="000000"/>
              <w:bottom w:val="single" w:sz="4" w:space="0" w:color="000000"/>
              <w:right w:val="single" w:sz="4" w:space="0" w:color="000000"/>
            </w:tcBorders>
            <w:vAlign w:val="center"/>
          </w:tcPr>
          <w:p w14:paraId="32404B31" w14:textId="77777777" w:rsidR="00726C1C" w:rsidRDefault="00726C1C">
            <w:pPr>
              <w:jc w:val="center"/>
              <w:rPr>
                <w:rFonts w:ascii="宋体" w:hAnsi="宋体" w:cs="宋体"/>
                <w:color w:val="000000"/>
                <w:sz w:val="20"/>
              </w:rPr>
            </w:pPr>
          </w:p>
        </w:tc>
        <w:tc>
          <w:tcPr>
            <w:tcW w:w="516" w:type="pct"/>
            <w:vMerge/>
            <w:tcBorders>
              <w:left w:val="single" w:sz="4" w:space="0" w:color="000000"/>
              <w:bottom w:val="single" w:sz="4" w:space="0" w:color="000000"/>
              <w:right w:val="single" w:sz="4" w:space="0" w:color="000000"/>
            </w:tcBorders>
            <w:vAlign w:val="center"/>
          </w:tcPr>
          <w:p w14:paraId="67916540" w14:textId="77777777" w:rsidR="00726C1C" w:rsidRDefault="00726C1C">
            <w:pPr>
              <w:jc w:val="center"/>
              <w:rPr>
                <w:rFonts w:ascii="宋体" w:hAnsi="宋体" w:cs="宋体"/>
                <w:color w:val="000000"/>
                <w:sz w:val="20"/>
              </w:rPr>
            </w:pPr>
          </w:p>
        </w:tc>
      </w:tr>
      <w:tr w:rsidR="00726C1C" w14:paraId="4C51EC6A"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4F2EAA8E" w14:textId="77777777" w:rsidR="00726C1C" w:rsidRDefault="00CA35B8">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四、音频配套设备</w:t>
            </w:r>
          </w:p>
        </w:tc>
      </w:tr>
      <w:tr w:rsidR="00726C1C" w14:paraId="43505E7D" w14:textId="77777777">
        <w:trPr>
          <w:trHeight w:val="310"/>
        </w:trPr>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7DE78EBF"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7</w:t>
            </w:r>
          </w:p>
        </w:tc>
        <w:tc>
          <w:tcPr>
            <w:tcW w:w="318" w:type="pct"/>
            <w:vMerge w:val="restart"/>
            <w:tcBorders>
              <w:top w:val="single" w:sz="4" w:space="0" w:color="000000"/>
              <w:left w:val="single" w:sz="4" w:space="0" w:color="000000"/>
              <w:bottom w:val="single" w:sz="4" w:space="0" w:color="000000"/>
              <w:right w:val="single" w:sz="4" w:space="0" w:color="000000"/>
            </w:tcBorders>
            <w:vAlign w:val="center"/>
          </w:tcPr>
          <w:p w14:paraId="375C3956"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音频处理器II</w:t>
            </w:r>
          </w:p>
        </w:tc>
        <w:tc>
          <w:tcPr>
            <w:tcW w:w="3440" w:type="pct"/>
            <w:tcBorders>
              <w:top w:val="single" w:sz="4" w:space="0" w:color="000000"/>
              <w:left w:val="single" w:sz="4" w:space="0" w:color="000000"/>
              <w:bottom w:val="single" w:sz="4" w:space="0" w:color="000000"/>
              <w:right w:val="single" w:sz="4" w:space="0" w:color="000000"/>
            </w:tcBorders>
            <w:vAlign w:val="center"/>
          </w:tcPr>
          <w:p w14:paraId="68106D22"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（1）</w:t>
            </w:r>
            <w:r>
              <w:rPr>
                <w:rFonts w:ascii="宋体" w:hAnsi="宋体" w:cs="宋体"/>
                <w:sz w:val="20"/>
                <w:lang w:bidi="ar"/>
              </w:rPr>
              <w:t>模拟输入通道数量：≥16路，模拟输出通道数量：≥16路；</w:t>
            </w:r>
          </w:p>
        </w:tc>
        <w:tc>
          <w:tcPr>
            <w:tcW w:w="241" w:type="pct"/>
            <w:vMerge w:val="restart"/>
            <w:tcBorders>
              <w:top w:val="single" w:sz="4" w:space="0" w:color="000000"/>
              <w:left w:val="single" w:sz="4" w:space="0" w:color="000000"/>
              <w:bottom w:val="single" w:sz="4" w:space="0" w:color="000000"/>
              <w:right w:val="single" w:sz="4" w:space="0" w:color="000000"/>
            </w:tcBorders>
            <w:noWrap/>
            <w:vAlign w:val="center"/>
          </w:tcPr>
          <w:p w14:paraId="5937A9D6"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477B5394"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16" w:type="pct"/>
            <w:vMerge w:val="restart"/>
            <w:tcBorders>
              <w:top w:val="single" w:sz="4" w:space="0" w:color="000000"/>
              <w:left w:val="single" w:sz="4" w:space="0" w:color="000000"/>
              <w:bottom w:val="single" w:sz="4" w:space="0" w:color="000000"/>
              <w:right w:val="single" w:sz="4" w:space="0" w:color="000000"/>
            </w:tcBorders>
            <w:vAlign w:val="center"/>
          </w:tcPr>
          <w:p w14:paraId="614230A0"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726C1C" w14:paraId="04994006" w14:textId="77777777">
        <w:trPr>
          <w:trHeight w:val="24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D45BE9E"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77AEB219"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03F36F48"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（2）</w:t>
            </w:r>
            <w:proofErr w:type="gramStart"/>
            <w:r>
              <w:rPr>
                <w:rFonts w:ascii="宋体" w:hAnsi="宋体" w:cs="宋体"/>
                <w:sz w:val="20"/>
                <w:lang w:bidi="ar"/>
              </w:rPr>
              <w:t>需支持</w:t>
            </w:r>
            <w:proofErr w:type="gramEnd"/>
            <w:r>
              <w:rPr>
                <w:rFonts w:ascii="宋体" w:hAnsi="宋体" w:cs="宋体"/>
                <w:sz w:val="20"/>
                <w:lang w:bidi="ar"/>
              </w:rPr>
              <w:t>自动混音，支持自动增益，每个通道支持反馈抑制，支持噪声抑制；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D00DCEC"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5281351"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3D79CC23" w14:textId="77777777" w:rsidR="00726C1C" w:rsidRDefault="00726C1C">
            <w:pPr>
              <w:jc w:val="center"/>
              <w:rPr>
                <w:rFonts w:ascii="宋体" w:hAnsi="宋体" w:cs="宋体"/>
                <w:color w:val="000000"/>
                <w:sz w:val="20"/>
              </w:rPr>
            </w:pPr>
          </w:p>
        </w:tc>
      </w:tr>
      <w:tr w:rsidR="00726C1C" w14:paraId="6663F87D"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639C97A"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71F2EFA2"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0FE02166"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（3）</w:t>
            </w:r>
            <w:proofErr w:type="gramStart"/>
            <w:r>
              <w:rPr>
                <w:rFonts w:ascii="宋体" w:hAnsi="宋体" w:cs="宋体"/>
                <w:sz w:val="20"/>
                <w:lang w:bidi="ar"/>
              </w:rPr>
              <w:t>需支持</w:t>
            </w:r>
            <w:proofErr w:type="gramEnd"/>
            <w:r>
              <w:rPr>
                <w:rFonts w:ascii="宋体" w:hAnsi="宋体" w:cs="宋体"/>
                <w:sz w:val="20"/>
                <w:lang w:bidi="ar"/>
              </w:rPr>
              <w:t>回声消除；</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46E1029"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D6EC106"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0CEFCBA4" w14:textId="77777777" w:rsidR="00726C1C" w:rsidRDefault="00726C1C">
            <w:pPr>
              <w:jc w:val="center"/>
              <w:rPr>
                <w:rFonts w:ascii="宋体" w:hAnsi="宋体" w:cs="宋体"/>
                <w:color w:val="000000"/>
                <w:sz w:val="20"/>
              </w:rPr>
            </w:pPr>
          </w:p>
        </w:tc>
      </w:tr>
      <w:tr w:rsidR="00726C1C" w14:paraId="50EDBB79"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440D02B"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657EC5A7"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4B71952C"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（4）</w:t>
            </w:r>
            <w:r>
              <w:rPr>
                <w:rFonts w:ascii="宋体" w:hAnsi="宋体" w:cs="宋体"/>
                <w:sz w:val="20"/>
                <w:lang w:bidi="ar"/>
              </w:rPr>
              <w:t>≥4个GPIO接口可配置输入输出；</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F749C56"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79E89E7"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381D23A8" w14:textId="77777777" w:rsidR="00726C1C" w:rsidRDefault="00726C1C">
            <w:pPr>
              <w:jc w:val="center"/>
              <w:rPr>
                <w:rFonts w:ascii="宋体" w:hAnsi="宋体" w:cs="宋体"/>
                <w:color w:val="000000"/>
                <w:sz w:val="20"/>
              </w:rPr>
            </w:pPr>
          </w:p>
        </w:tc>
      </w:tr>
      <w:tr w:rsidR="00726C1C" w14:paraId="1F92F42A" w14:textId="77777777">
        <w:trPr>
          <w:trHeight w:val="26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B3DE9D2"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21400777"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06B2278"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（5）</w:t>
            </w:r>
            <w:proofErr w:type="gramStart"/>
            <w:r>
              <w:rPr>
                <w:rFonts w:ascii="宋体" w:hAnsi="宋体" w:cs="宋体"/>
                <w:sz w:val="20"/>
                <w:lang w:bidi="ar"/>
              </w:rPr>
              <w:t>需支持</w:t>
            </w:r>
            <w:proofErr w:type="gramEnd"/>
            <w:r>
              <w:rPr>
                <w:rFonts w:ascii="宋体" w:hAnsi="宋体" w:cs="宋体"/>
                <w:sz w:val="20"/>
                <w:lang w:bidi="ar"/>
              </w:rPr>
              <w:t>苹果、安卓、windows</w:t>
            </w:r>
            <w:proofErr w:type="gramStart"/>
            <w:r>
              <w:rPr>
                <w:rFonts w:ascii="宋体" w:hAnsi="宋体" w:cs="宋体"/>
                <w:sz w:val="20"/>
                <w:lang w:bidi="ar"/>
              </w:rPr>
              <w:t>端操作</w:t>
            </w:r>
            <w:proofErr w:type="gramEnd"/>
            <w:r>
              <w:rPr>
                <w:rFonts w:ascii="宋体" w:hAnsi="宋体" w:cs="宋体"/>
                <w:sz w:val="20"/>
                <w:lang w:bidi="ar"/>
              </w:rPr>
              <w:t>界面，支持自定义用户界面；</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9161EF4"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0AE2374"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3392BE15" w14:textId="77777777" w:rsidR="00726C1C" w:rsidRDefault="00726C1C">
            <w:pPr>
              <w:jc w:val="center"/>
              <w:rPr>
                <w:rFonts w:ascii="宋体" w:hAnsi="宋体" w:cs="宋体"/>
                <w:color w:val="000000"/>
                <w:sz w:val="20"/>
              </w:rPr>
            </w:pPr>
          </w:p>
        </w:tc>
      </w:tr>
      <w:tr w:rsidR="00726C1C" w14:paraId="522B6B09"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3ADA7A4"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18051F80"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17963649"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（6）</w:t>
            </w:r>
            <w:proofErr w:type="gramStart"/>
            <w:r>
              <w:rPr>
                <w:rFonts w:ascii="宋体" w:hAnsi="宋体" w:cs="宋体"/>
                <w:sz w:val="20"/>
                <w:lang w:bidi="ar"/>
              </w:rPr>
              <w:t>需支持</w:t>
            </w:r>
            <w:proofErr w:type="gramEnd"/>
            <w:r>
              <w:rPr>
                <w:rFonts w:ascii="宋体" w:hAnsi="宋体" w:cs="宋体"/>
                <w:sz w:val="20"/>
                <w:lang w:bidi="ar"/>
              </w:rPr>
              <w:t>USB接口，支持音乐播放、录制；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8AD5E9D"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E13B3E8"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4E9A352" w14:textId="77777777" w:rsidR="00726C1C" w:rsidRDefault="00726C1C">
            <w:pPr>
              <w:jc w:val="center"/>
              <w:rPr>
                <w:rFonts w:ascii="宋体" w:hAnsi="宋体" w:cs="宋体"/>
                <w:color w:val="000000"/>
                <w:sz w:val="20"/>
              </w:rPr>
            </w:pPr>
          </w:p>
        </w:tc>
      </w:tr>
      <w:tr w:rsidR="00726C1C" w14:paraId="4BAB89FA" w14:textId="77777777">
        <w:trPr>
          <w:trHeight w:val="24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6B627D6"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75232856"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60CF6526"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（7）</w:t>
            </w:r>
            <w:proofErr w:type="gramStart"/>
            <w:r>
              <w:rPr>
                <w:rFonts w:ascii="宋体" w:hAnsi="宋体" w:cs="宋体"/>
                <w:sz w:val="20"/>
                <w:lang w:bidi="ar"/>
              </w:rPr>
              <w:t>需支持</w:t>
            </w:r>
            <w:proofErr w:type="gramEnd"/>
            <w:r>
              <w:rPr>
                <w:rFonts w:ascii="宋体" w:hAnsi="宋体" w:cs="宋体"/>
                <w:sz w:val="20"/>
                <w:lang w:bidi="ar"/>
              </w:rPr>
              <w:t>RS485、RS232、网口，可发送控制代码控制第三方设备；</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F685107"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FF93470"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065D7DB0" w14:textId="77777777" w:rsidR="00726C1C" w:rsidRDefault="00726C1C">
            <w:pPr>
              <w:jc w:val="center"/>
              <w:rPr>
                <w:rFonts w:ascii="宋体" w:hAnsi="宋体" w:cs="宋体"/>
                <w:color w:val="000000"/>
                <w:sz w:val="20"/>
              </w:rPr>
            </w:pPr>
          </w:p>
        </w:tc>
      </w:tr>
      <w:tr w:rsidR="00726C1C" w14:paraId="3B7B5B2F"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ED908C6"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37325C50"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220C2E60"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（8）</w:t>
            </w:r>
            <w:r>
              <w:rPr>
                <w:rFonts w:ascii="宋体" w:hAnsi="宋体" w:cs="宋体"/>
                <w:sz w:val="20"/>
                <w:lang w:bidi="ar"/>
              </w:rPr>
              <w:t>可选配多种类型控制面板，可使用软件编程；</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485BCD06"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4D54935"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05662A8F" w14:textId="77777777" w:rsidR="00726C1C" w:rsidRDefault="00726C1C">
            <w:pPr>
              <w:jc w:val="center"/>
              <w:rPr>
                <w:rFonts w:ascii="宋体" w:hAnsi="宋体" w:cs="宋体"/>
                <w:color w:val="000000"/>
                <w:sz w:val="20"/>
              </w:rPr>
            </w:pPr>
          </w:p>
        </w:tc>
      </w:tr>
      <w:tr w:rsidR="00726C1C" w14:paraId="3981AACE"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665EC80"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0F2E967C"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094FDE6E"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（9）</w:t>
            </w:r>
            <w:r>
              <w:rPr>
                <w:rFonts w:ascii="宋体" w:hAnsi="宋体" w:cs="宋体"/>
                <w:sz w:val="20"/>
                <w:lang w:bidi="ar"/>
              </w:rPr>
              <w:t>输入通道≥8段PEQ；</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814CB18"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0C04D35"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5C5EBCE6" w14:textId="77777777" w:rsidR="00726C1C" w:rsidRDefault="00726C1C">
            <w:pPr>
              <w:jc w:val="center"/>
              <w:rPr>
                <w:rFonts w:ascii="宋体" w:hAnsi="宋体" w:cs="宋体"/>
                <w:color w:val="000000"/>
                <w:sz w:val="20"/>
              </w:rPr>
            </w:pPr>
          </w:p>
        </w:tc>
      </w:tr>
      <w:tr w:rsidR="00726C1C" w14:paraId="4926FEB5"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E828637"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3063BC9B"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7D474ADD"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（10）</w:t>
            </w:r>
            <w:r>
              <w:rPr>
                <w:rFonts w:ascii="宋体" w:hAnsi="宋体" w:cs="宋体"/>
                <w:sz w:val="20"/>
                <w:lang w:bidi="ar"/>
              </w:rPr>
              <w:t>动态范围：≥110dB；</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3100835"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9179FEA"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6A5E927F" w14:textId="77777777" w:rsidR="00726C1C" w:rsidRDefault="00726C1C">
            <w:pPr>
              <w:jc w:val="center"/>
              <w:rPr>
                <w:rFonts w:ascii="宋体" w:hAnsi="宋体" w:cs="宋体"/>
                <w:color w:val="000000"/>
                <w:sz w:val="20"/>
              </w:rPr>
            </w:pPr>
          </w:p>
        </w:tc>
      </w:tr>
      <w:tr w:rsidR="00726C1C" w14:paraId="37E3650F"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8064728"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23E4CED5"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1BDF7A41"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（11）</w:t>
            </w:r>
            <w:r>
              <w:rPr>
                <w:rFonts w:ascii="宋体" w:hAnsi="宋体" w:cs="宋体"/>
                <w:sz w:val="20"/>
                <w:lang w:bidi="ar"/>
              </w:rPr>
              <w:t>频率响应范围：不低于20～20kHz。</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761BDEB"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BBFC3F4"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76CD2A79" w14:textId="77777777" w:rsidR="00726C1C" w:rsidRDefault="00726C1C">
            <w:pPr>
              <w:jc w:val="center"/>
              <w:rPr>
                <w:rFonts w:ascii="宋体" w:hAnsi="宋体" w:cs="宋体"/>
                <w:color w:val="000000"/>
                <w:sz w:val="20"/>
              </w:rPr>
            </w:pPr>
          </w:p>
        </w:tc>
      </w:tr>
      <w:tr w:rsidR="00726C1C" w14:paraId="40D0FE00" w14:textId="77777777">
        <w:trPr>
          <w:trHeight w:val="310"/>
        </w:trPr>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29A8C917"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8</w:t>
            </w:r>
          </w:p>
        </w:tc>
        <w:tc>
          <w:tcPr>
            <w:tcW w:w="318" w:type="pct"/>
            <w:vMerge w:val="restart"/>
            <w:tcBorders>
              <w:top w:val="single" w:sz="4" w:space="0" w:color="000000"/>
              <w:left w:val="single" w:sz="4" w:space="0" w:color="000000"/>
              <w:bottom w:val="single" w:sz="4" w:space="0" w:color="000000"/>
              <w:right w:val="single" w:sz="4" w:space="0" w:color="000000"/>
            </w:tcBorders>
            <w:vAlign w:val="center"/>
          </w:tcPr>
          <w:p w14:paraId="4B374CA0"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时序电源</w:t>
            </w:r>
          </w:p>
        </w:tc>
        <w:tc>
          <w:tcPr>
            <w:tcW w:w="3440" w:type="pct"/>
            <w:tcBorders>
              <w:top w:val="single" w:sz="4" w:space="0" w:color="000000"/>
              <w:left w:val="single" w:sz="4" w:space="0" w:color="000000"/>
              <w:bottom w:val="single" w:sz="4" w:space="0" w:color="000000"/>
              <w:right w:val="single" w:sz="4" w:space="0" w:color="000000"/>
            </w:tcBorders>
            <w:vAlign w:val="center"/>
          </w:tcPr>
          <w:p w14:paraId="238364BA"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（1）</w:t>
            </w:r>
            <w:r>
              <w:rPr>
                <w:rFonts w:ascii="宋体" w:hAnsi="宋体" w:cs="宋体"/>
                <w:sz w:val="20"/>
                <w:lang w:bidi="ar"/>
              </w:rPr>
              <w:t>供电电源：220VAC 50/60Hz；</w:t>
            </w:r>
          </w:p>
        </w:tc>
        <w:tc>
          <w:tcPr>
            <w:tcW w:w="241" w:type="pct"/>
            <w:vMerge w:val="restart"/>
            <w:tcBorders>
              <w:top w:val="single" w:sz="4" w:space="0" w:color="000000"/>
              <w:left w:val="single" w:sz="4" w:space="0" w:color="000000"/>
              <w:bottom w:val="single" w:sz="4" w:space="0" w:color="000000"/>
              <w:right w:val="single" w:sz="4" w:space="0" w:color="000000"/>
            </w:tcBorders>
            <w:noWrap/>
            <w:vAlign w:val="center"/>
          </w:tcPr>
          <w:p w14:paraId="02BBFBCE"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00B7C536"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台</w:t>
            </w:r>
          </w:p>
        </w:tc>
        <w:tc>
          <w:tcPr>
            <w:tcW w:w="516" w:type="pct"/>
            <w:vMerge w:val="restart"/>
            <w:tcBorders>
              <w:top w:val="single" w:sz="4" w:space="0" w:color="000000"/>
              <w:left w:val="single" w:sz="4" w:space="0" w:color="000000"/>
              <w:bottom w:val="single" w:sz="4" w:space="0" w:color="000000"/>
              <w:right w:val="single" w:sz="4" w:space="0" w:color="000000"/>
            </w:tcBorders>
            <w:vAlign w:val="center"/>
          </w:tcPr>
          <w:p w14:paraId="25156504"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726C1C" w14:paraId="6497E8DA" w14:textId="77777777">
        <w:trPr>
          <w:trHeight w:val="28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CAD0B7F"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059EDFDB"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AFE8A6F"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（2）</w:t>
            </w:r>
            <w:r>
              <w:rPr>
                <w:rFonts w:ascii="宋体" w:hAnsi="宋体" w:cs="宋体"/>
                <w:sz w:val="20"/>
                <w:lang w:bidi="ar"/>
              </w:rPr>
              <w:t>输出：面板≥1路常通，≥8路时序控制输出单相三线≥10A万能插座；</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2118ECD"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6A03D72"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C61F244" w14:textId="77777777" w:rsidR="00726C1C" w:rsidRDefault="00726C1C">
            <w:pPr>
              <w:jc w:val="center"/>
              <w:rPr>
                <w:rFonts w:ascii="宋体" w:hAnsi="宋体" w:cs="宋体"/>
                <w:color w:val="000000"/>
                <w:sz w:val="20"/>
              </w:rPr>
            </w:pPr>
          </w:p>
        </w:tc>
      </w:tr>
      <w:tr w:rsidR="00726C1C" w14:paraId="49D0C1E1"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2CCDE58"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787AA610"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1441BAB0"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（3）</w:t>
            </w:r>
            <w:r>
              <w:rPr>
                <w:rFonts w:ascii="宋体" w:hAnsi="宋体" w:cs="宋体"/>
                <w:sz w:val="20"/>
                <w:lang w:bidi="ar"/>
              </w:rPr>
              <w:t>插座保护：≥63A空开，支持过载、短路保护；</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8A3A39E"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8C8A848"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4ECC1B9" w14:textId="77777777" w:rsidR="00726C1C" w:rsidRDefault="00726C1C">
            <w:pPr>
              <w:jc w:val="center"/>
              <w:rPr>
                <w:rFonts w:ascii="宋体" w:hAnsi="宋体" w:cs="宋体"/>
                <w:color w:val="000000"/>
                <w:sz w:val="20"/>
              </w:rPr>
            </w:pPr>
          </w:p>
        </w:tc>
      </w:tr>
      <w:tr w:rsidR="00726C1C" w14:paraId="0F8DB693"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8AAAF40"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77121445"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0BA09C19"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（4）</w:t>
            </w:r>
            <w:r>
              <w:rPr>
                <w:rFonts w:ascii="宋体" w:hAnsi="宋体" w:cs="宋体"/>
                <w:sz w:val="20"/>
                <w:lang w:bidi="ar"/>
              </w:rPr>
              <w:t>额定输出电流：≥30A；</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B911678"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817B396"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05171F6" w14:textId="77777777" w:rsidR="00726C1C" w:rsidRDefault="00726C1C">
            <w:pPr>
              <w:jc w:val="center"/>
              <w:rPr>
                <w:rFonts w:ascii="宋体" w:hAnsi="宋体" w:cs="宋体"/>
                <w:color w:val="000000"/>
                <w:sz w:val="20"/>
              </w:rPr>
            </w:pPr>
          </w:p>
        </w:tc>
      </w:tr>
      <w:tr w:rsidR="00726C1C" w14:paraId="1A78B0C0"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AA1CE76"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3C7A7363"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40A973BB"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（5）</w:t>
            </w:r>
            <w:r>
              <w:rPr>
                <w:rFonts w:ascii="宋体" w:hAnsi="宋体" w:cs="宋体"/>
                <w:sz w:val="20"/>
                <w:lang w:bidi="ar"/>
              </w:rPr>
              <w:t>额定输出电压：220V~50Hz；</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FC9B3CF"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803F51A"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0ADEA550" w14:textId="77777777" w:rsidR="00726C1C" w:rsidRDefault="00726C1C">
            <w:pPr>
              <w:jc w:val="center"/>
              <w:rPr>
                <w:rFonts w:ascii="宋体" w:hAnsi="宋体" w:cs="宋体"/>
                <w:color w:val="000000"/>
                <w:sz w:val="20"/>
              </w:rPr>
            </w:pPr>
          </w:p>
        </w:tc>
      </w:tr>
      <w:tr w:rsidR="00726C1C" w14:paraId="242002FD"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321828E"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79A3C07"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52FDCC75"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（6）</w:t>
            </w:r>
            <w:r>
              <w:rPr>
                <w:rFonts w:ascii="宋体" w:hAnsi="宋体" w:cs="宋体"/>
                <w:sz w:val="20"/>
                <w:lang w:bidi="ar"/>
              </w:rPr>
              <w:t>时序间隔：1sec，每路延时可调(5分钟)；</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D997E44"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48DE7C5"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3014E27" w14:textId="77777777" w:rsidR="00726C1C" w:rsidRDefault="00726C1C">
            <w:pPr>
              <w:jc w:val="center"/>
              <w:rPr>
                <w:rFonts w:ascii="宋体" w:hAnsi="宋体" w:cs="宋体"/>
                <w:color w:val="000000"/>
                <w:sz w:val="20"/>
              </w:rPr>
            </w:pPr>
          </w:p>
        </w:tc>
      </w:tr>
      <w:tr w:rsidR="00726C1C" w14:paraId="7182F067" w14:textId="77777777">
        <w:trPr>
          <w:trHeight w:val="58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B1F6F0F"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7FF499C4"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65BBF634"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（7）</w:t>
            </w:r>
            <w:r>
              <w:rPr>
                <w:rFonts w:ascii="宋体" w:hAnsi="宋体" w:cs="宋体"/>
                <w:sz w:val="20"/>
                <w:lang w:bidi="ar"/>
              </w:rPr>
              <w:t>▲中控RS232串口，最大可支持≥255台同时使用；</w:t>
            </w:r>
            <w:r>
              <w:rPr>
                <w:rFonts w:ascii="宋体" w:hAnsi="宋体" w:cs="宋体"/>
                <w:color w:val="000000"/>
                <w:sz w:val="20"/>
                <w:lang w:bidi="ar"/>
              </w:rPr>
              <w:t>（提供检验检测中心所出具的权威检测报告复印件并加盖厂家公章）</w:t>
            </w:r>
            <w:r>
              <w:rPr>
                <w:rFonts w:ascii="宋体" w:hAnsi="宋体" w:cs="宋体"/>
                <w:sz w:val="20"/>
                <w:lang w:bidi="ar"/>
              </w:rPr>
              <w:t>。</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6E1086C"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20D07C7"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38F0308A" w14:textId="77777777" w:rsidR="00726C1C" w:rsidRDefault="00726C1C">
            <w:pPr>
              <w:jc w:val="center"/>
              <w:rPr>
                <w:rFonts w:ascii="宋体" w:hAnsi="宋体" w:cs="宋体"/>
                <w:color w:val="000000"/>
                <w:sz w:val="20"/>
              </w:rPr>
            </w:pPr>
          </w:p>
        </w:tc>
      </w:tr>
      <w:tr w:rsidR="00726C1C" w14:paraId="1CEB6582"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74D8A31"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04BB4D80"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2098D6DB" w14:textId="77777777" w:rsidR="00726C1C" w:rsidRDefault="00CA35B8">
            <w:pPr>
              <w:widowControl/>
              <w:textAlignment w:val="center"/>
              <w:rPr>
                <w:rFonts w:ascii="宋体" w:hAnsi="宋体" w:cs="宋体"/>
                <w:sz w:val="20"/>
              </w:rPr>
            </w:pPr>
            <w:r>
              <w:rPr>
                <w:rFonts w:ascii="宋体" w:hAnsi="宋体" w:cs="宋体" w:hint="eastAsia"/>
                <w:kern w:val="0"/>
                <w:sz w:val="20"/>
                <w:lang w:bidi="ar"/>
              </w:rPr>
              <w:t>（8）</w:t>
            </w:r>
            <w:r>
              <w:rPr>
                <w:rFonts w:ascii="宋体" w:hAnsi="宋体" w:cs="宋体"/>
                <w:sz w:val="20"/>
                <w:lang w:bidi="ar"/>
              </w:rPr>
              <w:t>外部电平(5V-12V)控制接口、外部开关控制。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277619B"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8E84D2D"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62E59754" w14:textId="77777777" w:rsidR="00726C1C" w:rsidRDefault="00726C1C">
            <w:pPr>
              <w:jc w:val="center"/>
              <w:rPr>
                <w:rFonts w:ascii="宋体" w:hAnsi="宋体" w:cs="宋体"/>
                <w:color w:val="000000"/>
                <w:sz w:val="20"/>
              </w:rPr>
            </w:pPr>
          </w:p>
        </w:tc>
      </w:tr>
      <w:tr w:rsidR="00726C1C" w14:paraId="6A5D2F2E" w14:textId="77777777">
        <w:trPr>
          <w:trHeight w:val="310"/>
        </w:trPr>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0DA1E699"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9</w:t>
            </w:r>
          </w:p>
        </w:tc>
        <w:tc>
          <w:tcPr>
            <w:tcW w:w="318" w:type="pct"/>
            <w:vMerge w:val="restart"/>
            <w:tcBorders>
              <w:top w:val="single" w:sz="4" w:space="0" w:color="000000"/>
              <w:left w:val="single" w:sz="4" w:space="0" w:color="000000"/>
              <w:bottom w:val="single" w:sz="4" w:space="0" w:color="000000"/>
              <w:right w:val="single" w:sz="4" w:space="0" w:color="000000"/>
            </w:tcBorders>
            <w:vAlign w:val="center"/>
          </w:tcPr>
          <w:p w14:paraId="1718422B"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前级效果器</w:t>
            </w:r>
          </w:p>
        </w:tc>
        <w:tc>
          <w:tcPr>
            <w:tcW w:w="3440" w:type="pct"/>
            <w:tcBorders>
              <w:top w:val="single" w:sz="4" w:space="0" w:color="000000"/>
              <w:left w:val="single" w:sz="4" w:space="0" w:color="000000"/>
              <w:bottom w:val="single" w:sz="4" w:space="0" w:color="000000"/>
              <w:right w:val="single" w:sz="4" w:space="0" w:color="000000"/>
            </w:tcBorders>
          </w:tcPr>
          <w:p w14:paraId="18AF2325"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1</w:t>
            </w:r>
            <w:r>
              <w:rPr>
                <w:rFonts w:hint="eastAsia"/>
                <w:sz w:val="20"/>
                <w:szCs w:val="18"/>
              </w:rPr>
              <w:t>）需采用高性能</w:t>
            </w:r>
            <w:r>
              <w:rPr>
                <w:rFonts w:hint="eastAsia"/>
                <w:sz w:val="20"/>
                <w:szCs w:val="18"/>
              </w:rPr>
              <w:t xml:space="preserve"> DSP </w:t>
            </w:r>
            <w:r>
              <w:rPr>
                <w:rFonts w:hint="eastAsia"/>
                <w:sz w:val="20"/>
                <w:szCs w:val="18"/>
              </w:rPr>
              <w:t>专业</w:t>
            </w:r>
            <w:r>
              <w:rPr>
                <w:rFonts w:hint="eastAsia"/>
                <w:sz w:val="20"/>
                <w:szCs w:val="18"/>
              </w:rPr>
              <w:t xml:space="preserve"> KTV </w:t>
            </w:r>
            <w:r>
              <w:rPr>
                <w:rFonts w:hint="eastAsia"/>
                <w:sz w:val="20"/>
                <w:szCs w:val="18"/>
              </w:rPr>
              <w:t>前置效果器，</w:t>
            </w:r>
            <w:r>
              <w:rPr>
                <w:rFonts w:hint="eastAsia"/>
                <w:sz w:val="20"/>
                <w:szCs w:val="18"/>
              </w:rPr>
              <w:t>AD / DA ,</w:t>
            </w:r>
            <w:r>
              <w:rPr>
                <w:rFonts w:hint="eastAsia"/>
                <w:sz w:val="20"/>
                <w:szCs w:val="18"/>
              </w:rPr>
              <w:t>不低于</w:t>
            </w:r>
            <w:r>
              <w:rPr>
                <w:rFonts w:hint="eastAsia"/>
                <w:sz w:val="20"/>
                <w:szCs w:val="18"/>
              </w:rPr>
              <w:t>32</w:t>
            </w:r>
            <w:r>
              <w:rPr>
                <w:rFonts w:hint="eastAsia"/>
                <w:sz w:val="20"/>
                <w:szCs w:val="18"/>
              </w:rPr>
              <w:t>位</w:t>
            </w:r>
            <w:r>
              <w:rPr>
                <w:rFonts w:hint="eastAsia"/>
                <w:sz w:val="20"/>
                <w:szCs w:val="18"/>
              </w:rPr>
              <w:t>/96K</w:t>
            </w:r>
            <w:r>
              <w:rPr>
                <w:rFonts w:hint="eastAsia"/>
                <w:sz w:val="20"/>
                <w:szCs w:val="18"/>
              </w:rPr>
              <w:t>采样纯数字；</w:t>
            </w:r>
          </w:p>
        </w:tc>
        <w:tc>
          <w:tcPr>
            <w:tcW w:w="241" w:type="pct"/>
            <w:vMerge w:val="restart"/>
            <w:tcBorders>
              <w:top w:val="single" w:sz="4" w:space="0" w:color="000000"/>
              <w:left w:val="single" w:sz="4" w:space="0" w:color="000000"/>
              <w:bottom w:val="single" w:sz="4" w:space="0" w:color="000000"/>
              <w:right w:val="single" w:sz="4" w:space="0" w:color="000000"/>
            </w:tcBorders>
            <w:noWrap/>
            <w:vAlign w:val="center"/>
          </w:tcPr>
          <w:p w14:paraId="11E40CC6" w14:textId="77777777" w:rsidR="00726C1C" w:rsidRDefault="00CA35B8">
            <w:pPr>
              <w:widowControl/>
              <w:jc w:val="center"/>
              <w:textAlignment w:val="center"/>
              <w:rPr>
                <w:rFonts w:ascii="宋体" w:hAnsi="宋体" w:cs="宋体"/>
                <w:color w:val="000000"/>
                <w:sz w:val="20"/>
              </w:rPr>
            </w:pPr>
            <w:r>
              <w:rPr>
                <w:rFonts w:ascii="宋体" w:hAnsi="宋体" w:cs="宋体"/>
                <w:color w:val="000000"/>
                <w:sz w:val="20"/>
              </w:rPr>
              <w:t>1</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74CAC298"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台</w:t>
            </w:r>
          </w:p>
        </w:tc>
        <w:tc>
          <w:tcPr>
            <w:tcW w:w="516" w:type="pct"/>
            <w:vMerge w:val="restart"/>
            <w:tcBorders>
              <w:top w:val="single" w:sz="4" w:space="0" w:color="000000"/>
              <w:left w:val="single" w:sz="4" w:space="0" w:color="000000"/>
              <w:bottom w:val="single" w:sz="4" w:space="0" w:color="000000"/>
              <w:right w:val="single" w:sz="4" w:space="0" w:color="000000"/>
            </w:tcBorders>
            <w:vAlign w:val="center"/>
          </w:tcPr>
          <w:p w14:paraId="21984A0A"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726C1C" w14:paraId="60659DF1"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3E7F7D7"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451BBDCF"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544D8BB5"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2</w:t>
            </w:r>
            <w:r>
              <w:rPr>
                <w:rFonts w:hint="eastAsia"/>
                <w:sz w:val="20"/>
                <w:szCs w:val="18"/>
              </w:rPr>
              <w:t>）麦克风反馈拟制算法，≥</w:t>
            </w:r>
            <w:r>
              <w:rPr>
                <w:rFonts w:hint="eastAsia"/>
                <w:sz w:val="20"/>
                <w:szCs w:val="18"/>
              </w:rPr>
              <w:t>8</w:t>
            </w:r>
            <w:r>
              <w:rPr>
                <w:rFonts w:hint="eastAsia"/>
                <w:sz w:val="20"/>
                <w:szCs w:val="18"/>
              </w:rPr>
              <w:t>级强度可调；</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DF592F8"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114035F"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7D20DBB" w14:textId="77777777" w:rsidR="00726C1C" w:rsidRDefault="00726C1C">
            <w:pPr>
              <w:jc w:val="center"/>
              <w:rPr>
                <w:rFonts w:ascii="宋体" w:hAnsi="宋体" w:cs="宋体"/>
                <w:color w:val="000000"/>
                <w:sz w:val="20"/>
              </w:rPr>
            </w:pPr>
          </w:p>
        </w:tc>
      </w:tr>
      <w:tr w:rsidR="00726C1C" w14:paraId="70A46B57"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35690CAE"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1A1838CB"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2E478576"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3</w:t>
            </w:r>
            <w:r>
              <w:rPr>
                <w:rFonts w:hint="eastAsia"/>
                <w:sz w:val="20"/>
                <w:szCs w:val="18"/>
              </w:rPr>
              <w:t>）需具有音频处理器的功能；</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8D7BED0"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7BFD4DA"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75559E3C" w14:textId="77777777" w:rsidR="00726C1C" w:rsidRDefault="00726C1C">
            <w:pPr>
              <w:jc w:val="center"/>
              <w:rPr>
                <w:rFonts w:ascii="宋体" w:hAnsi="宋体" w:cs="宋体"/>
                <w:color w:val="000000"/>
                <w:sz w:val="20"/>
              </w:rPr>
            </w:pPr>
          </w:p>
        </w:tc>
      </w:tr>
      <w:tr w:rsidR="00726C1C" w14:paraId="5BB0BE80"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EB6D912"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77B27A1A"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15032D4F"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4</w:t>
            </w:r>
            <w:r>
              <w:rPr>
                <w:rFonts w:hint="eastAsia"/>
                <w:sz w:val="20"/>
                <w:szCs w:val="18"/>
              </w:rPr>
              <w:t>）内设动态均衡、频谱显示；</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5EDFEE6"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658972C"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0FAC2FC1" w14:textId="77777777" w:rsidR="00726C1C" w:rsidRDefault="00726C1C">
            <w:pPr>
              <w:jc w:val="center"/>
              <w:rPr>
                <w:rFonts w:ascii="宋体" w:hAnsi="宋体" w:cs="宋体"/>
                <w:color w:val="000000"/>
                <w:sz w:val="20"/>
              </w:rPr>
            </w:pPr>
          </w:p>
        </w:tc>
      </w:tr>
      <w:tr w:rsidR="00726C1C" w14:paraId="715D6D87"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68927F7"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76CF050B"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7F0180C9"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5</w:t>
            </w:r>
            <w:r>
              <w:rPr>
                <w:rFonts w:hint="eastAsia"/>
                <w:sz w:val="20"/>
                <w:szCs w:val="18"/>
              </w:rPr>
              <w:t>）光纤同轴和</w:t>
            </w:r>
            <w:r>
              <w:rPr>
                <w:rFonts w:hint="eastAsia"/>
                <w:sz w:val="20"/>
                <w:szCs w:val="18"/>
              </w:rPr>
              <w:t xml:space="preserve"> USB </w:t>
            </w:r>
            <w:r>
              <w:rPr>
                <w:rFonts w:hint="eastAsia"/>
                <w:sz w:val="20"/>
                <w:szCs w:val="18"/>
              </w:rPr>
              <w:t>音频数字输入接口；</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7B6A0B8"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4409CDE"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2DCECB63" w14:textId="77777777" w:rsidR="00726C1C" w:rsidRDefault="00726C1C">
            <w:pPr>
              <w:jc w:val="center"/>
              <w:rPr>
                <w:rFonts w:ascii="宋体" w:hAnsi="宋体" w:cs="宋体"/>
                <w:color w:val="000000"/>
                <w:sz w:val="20"/>
              </w:rPr>
            </w:pPr>
          </w:p>
        </w:tc>
      </w:tr>
      <w:tr w:rsidR="00726C1C" w14:paraId="2D279D85"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283FC8B5"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32039A8D"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4F4CE20C"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6</w:t>
            </w:r>
            <w:r>
              <w:rPr>
                <w:rFonts w:hint="eastAsia"/>
                <w:sz w:val="20"/>
                <w:szCs w:val="18"/>
              </w:rPr>
              <w:t>）内设</w:t>
            </w:r>
            <w:r>
              <w:rPr>
                <w:rFonts w:hint="eastAsia"/>
                <w:sz w:val="20"/>
                <w:szCs w:val="18"/>
              </w:rPr>
              <w:t xml:space="preserve"> RTA </w:t>
            </w:r>
            <w:r>
              <w:rPr>
                <w:rFonts w:hint="eastAsia"/>
                <w:sz w:val="20"/>
                <w:szCs w:val="18"/>
              </w:rPr>
              <w:t>，频率测试系统。</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388C37F"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0C0B082"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3B404F1B" w14:textId="77777777" w:rsidR="00726C1C" w:rsidRDefault="00726C1C">
            <w:pPr>
              <w:jc w:val="center"/>
              <w:rPr>
                <w:rFonts w:ascii="宋体" w:hAnsi="宋体" w:cs="宋体"/>
                <w:color w:val="000000"/>
                <w:sz w:val="20"/>
              </w:rPr>
            </w:pPr>
          </w:p>
        </w:tc>
      </w:tr>
      <w:tr w:rsidR="00726C1C" w14:paraId="3E45D506"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63D2C192"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2758D81B"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16674406"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7</w:t>
            </w:r>
            <w:r>
              <w:rPr>
                <w:rFonts w:hint="eastAsia"/>
                <w:sz w:val="20"/>
                <w:szCs w:val="18"/>
              </w:rPr>
              <w:t>）需具有音乐的变调功能；即时和自动的超低音加强舞会模式；</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12A96736"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7E92B9B"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173A9A80" w14:textId="77777777" w:rsidR="00726C1C" w:rsidRDefault="00726C1C">
            <w:pPr>
              <w:jc w:val="center"/>
              <w:rPr>
                <w:rFonts w:ascii="宋体" w:hAnsi="宋体" w:cs="宋体"/>
                <w:color w:val="000000"/>
                <w:sz w:val="20"/>
              </w:rPr>
            </w:pPr>
          </w:p>
        </w:tc>
      </w:tr>
      <w:tr w:rsidR="00726C1C" w14:paraId="23F02BD7"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80A2DAF"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598758A2"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38601253"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8</w:t>
            </w:r>
            <w:r>
              <w:rPr>
                <w:rFonts w:hint="eastAsia"/>
                <w:sz w:val="20"/>
                <w:szCs w:val="18"/>
              </w:rPr>
              <w:t>）开关机静音功能；</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8ABBAF7"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F307424"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10E45DD3" w14:textId="77777777" w:rsidR="00726C1C" w:rsidRDefault="00726C1C">
            <w:pPr>
              <w:jc w:val="center"/>
              <w:rPr>
                <w:rFonts w:ascii="宋体" w:hAnsi="宋体" w:cs="宋体"/>
                <w:color w:val="000000"/>
                <w:sz w:val="20"/>
              </w:rPr>
            </w:pPr>
          </w:p>
        </w:tc>
      </w:tr>
      <w:tr w:rsidR="00726C1C" w14:paraId="212937F8"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FCE95D2"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43567467"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66BC6876"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9</w:t>
            </w:r>
            <w:r>
              <w:rPr>
                <w:rFonts w:hint="eastAsia"/>
                <w:sz w:val="20"/>
                <w:szCs w:val="18"/>
              </w:rPr>
              <w:t>）≥</w:t>
            </w:r>
            <w:r>
              <w:rPr>
                <w:rFonts w:hint="eastAsia"/>
                <w:sz w:val="20"/>
                <w:szCs w:val="18"/>
              </w:rPr>
              <w:t>4</w:t>
            </w:r>
            <w:r>
              <w:rPr>
                <w:rFonts w:hint="eastAsia"/>
                <w:sz w:val="20"/>
                <w:szCs w:val="18"/>
              </w:rPr>
              <w:t>麦克风输入，≥</w:t>
            </w:r>
            <w:r>
              <w:rPr>
                <w:rFonts w:hint="eastAsia"/>
                <w:sz w:val="20"/>
                <w:szCs w:val="18"/>
              </w:rPr>
              <w:t>2</w:t>
            </w:r>
            <w:r>
              <w:rPr>
                <w:rFonts w:hint="eastAsia"/>
                <w:sz w:val="20"/>
                <w:szCs w:val="18"/>
              </w:rPr>
              <w:t>组输入音量电位器，麦克风高通滤波器和低通滤波器，拥有双麦克风输入，</w:t>
            </w:r>
            <w:r>
              <w:rPr>
                <w:rFonts w:hint="eastAsia"/>
                <w:sz w:val="20"/>
                <w:szCs w:val="18"/>
              </w:rPr>
              <w:t xml:space="preserve"> MICA /A1</w:t>
            </w:r>
            <w:r>
              <w:rPr>
                <w:rFonts w:hint="eastAsia"/>
                <w:sz w:val="20"/>
                <w:szCs w:val="18"/>
              </w:rPr>
              <w:t>和</w:t>
            </w:r>
            <w:r>
              <w:rPr>
                <w:rFonts w:hint="eastAsia"/>
                <w:sz w:val="20"/>
                <w:szCs w:val="18"/>
              </w:rPr>
              <w:t>MICB /B1</w:t>
            </w:r>
            <w:r>
              <w:rPr>
                <w:rFonts w:hint="eastAsia"/>
                <w:sz w:val="20"/>
                <w:szCs w:val="18"/>
              </w:rPr>
              <w:t>双</w:t>
            </w:r>
            <w:proofErr w:type="gramStart"/>
            <w:r>
              <w:rPr>
                <w:rFonts w:hint="eastAsia"/>
                <w:sz w:val="20"/>
                <w:szCs w:val="18"/>
              </w:rPr>
              <w:t>路独立</w:t>
            </w:r>
            <w:proofErr w:type="gramEnd"/>
            <w:r>
              <w:rPr>
                <w:rFonts w:hint="eastAsia"/>
                <w:sz w:val="20"/>
                <w:szCs w:val="18"/>
              </w:rPr>
              <w:t>15</w:t>
            </w:r>
            <w:r>
              <w:rPr>
                <w:rFonts w:hint="eastAsia"/>
                <w:sz w:val="20"/>
                <w:szCs w:val="18"/>
              </w:rPr>
              <w:t>段参量均衡；</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50056EC"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91396B1"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5F88E0E9" w14:textId="77777777" w:rsidR="00726C1C" w:rsidRDefault="00726C1C">
            <w:pPr>
              <w:jc w:val="center"/>
              <w:rPr>
                <w:rFonts w:ascii="宋体" w:hAnsi="宋体" w:cs="宋体"/>
                <w:color w:val="000000"/>
                <w:sz w:val="20"/>
              </w:rPr>
            </w:pPr>
          </w:p>
        </w:tc>
      </w:tr>
      <w:tr w:rsidR="00726C1C" w14:paraId="1A7E0F96"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554D918"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631949CE"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5C3146BD"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10</w:t>
            </w:r>
            <w:r>
              <w:rPr>
                <w:rFonts w:hint="eastAsia"/>
                <w:sz w:val="20"/>
                <w:szCs w:val="18"/>
              </w:rPr>
              <w:t>）立体声模拟音乐输入，≥</w:t>
            </w:r>
            <w:r>
              <w:rPr>
                <w:rFonts w:hint="eastAsia"/>
                <w:sz w:val="20"/>
                <w:szCs w:val="18"/>
              </w:rPr>
              <w:t>15</w:t>
            </w:r>
            <w:r>
              <w:rPr>
                <w:rFonts w:hint="eastAsia"/>
                <w:sz w:val="20"/>
                <w:szCs w:val="18"/>
              </w:rPr>
              <w:t>段参量均衡，高通滤波器和低通滤波器；</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6973B7DE"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1761BF7B"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1BFB8084" w14:textId="77777777" w:rsidR="00726C1C" w:rsidRDefault="00726C1C">
            <w:pPr>
              <w:jc w:val="center"/>
              <w:rPr>
                <w:rFonts w:ascii="宋体" w:hAnsi="宋体" w:cs="宋体"/>
                <w:color w:val="000000"/>
                <w:sz w:val="20"/>
              </w:rPr>
            </w:pPr>
          </w:p>
        </w:tc>
      </w:tr>
      <w:tr w:rsidR="00726C1C" w14:paraId="2897227C"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128B9D7"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426E70D4"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21EB5B72"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11</w:t>
            </w:r>
            <w:r>
              <w:rPr>
                <w:rFonts w:hint="eastAsia"/>
                <w:sz w:val="20"/>
                <w:szCs w:val="18"/>
              </w:rPr>
              <w:t>）≥</w:t>
            </w:r>
            <w:r>
              <w:rPr>
                <w:rFonts w:hint="eastAsia"/>
                <w:sz w:val="20"/>
                <w:szCs w:val="18"/>
              </w:rPr>
              <w:t>2</w:t>
            </w:r>
            <w:r>
              <w:rPr>
                <w:rFonts w:hint="eastAsia"/>
                <w:sz w:val="20"/>
                <w:szCs w:val="18"/>
              </w:rPr>
              <w:t>组音频自动优先输入；</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D1FE381"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2B67A375"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1F67FF1" w14:textId="77777777" w:rsidR="00726C1C" w:rsidRDefault="00726C1C">
            <w:pPr>
              <w:jc w:val="center"/>
              <w:rPr>
                <w:rFonts w:ascii="宋体" w:hAnsi="宋体" w:cs="宋体"/>
                <w:color w:val="000000"/>
                <w:sz w:val="20"/>
              </w:rPr>
            </w:pPr>
          </w:p>
        </w:tc>
      </w:tr>
      <w:tr w:rsidR="00726C1C" w14:paraId="33899F9A"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912B208"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6D44C594"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025CB575"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12</w:t>
            </w:r>
            <w:r>
              <w:rPr>
                <w:rFonts w:hint="eastAsia"/>
                <w:sz w:val="20"/>
                <w:szCs w:val="18"/>
              </w:rPr>
              <w:t>）输出接口：≥</w:t>
            </w:r>
            <w:r>
              <w:rPr>
                <w:rFonts w:hint="eastAsia"/>
                <w:sz w:val="20"/>
                <w:szCs w:val="18"/>
              </w:rPr>
              <w:t>6</w:t>
            </w:r>
            <w:r>
              <w:rPr>
                <w:rFonts w:hint="eastAsia"/>
                <w:sz w:val="20"/>
                <w:szCs w:val="18"/>
              </w:rPr>
              <w:t>个卡</w:t>
            </w:r>
            <w:proofErr w:type="gramStart"/>
            <w:r>
              <w:rPr>
                <w:rFonts w:hint="eastAsia"/>
                <w:sz w:val="20"/>
                <w:szCs w:val="18"/>
              </w:rPr>
              <w:t>侬</w:t>
            </w:r>
            <w:proofErr w:type="gramEnd"/>
            <w:r>
              <w:rPr>
                <w:rFonts w:hint="eastAsia"/>
                <w:sz w:val="20"/>
                <w:szCs w:val="18"/>
              </w:rPr>
              <w:t>（</w:t>
            </w:r>
            <w:r>
              <w:rPr>
                <w:rFonts w:hint="eastAsia"/>
                <w:sz w:val="20"/>
                <w:szCs w:val="18"/>
              </w:rPr>
              <w:t>XLR</w:t>
            </w:r>
            <w:r>
              <w:rPr>
                <w:rFonts w:hint="eastAsia"/>
                <w:sz w:val="20"/>
                <w:szCs w:val="18"/>
              </w:rPr>
              <w:t>）</w:t>
            </w:r>
            <w:r>
              <w:rPr>
                <w:rFonts w:hint="eastAsia"/>
                <w:sz w:val="20"/>
                <w:szCs w:val="18"/>
              </w:rPr>
              <w:t>5.1</w:t>
            </w:r>
            <w:r>
              <w:rPr>
                <w:rFonts w:hint="eastAsia"/>
                <w:sz w:val="20"/>
                <w:szCs w:val="18"/>
              </w:rPr>
              <w:t>声道输出，≥</w:t>
            </w:r>
            <w:r>
              <w:rPr>
                <w:rFonts w:hint="eastAsia"/>
                <w:sz w:val="20"/>
                <w:szCs w:val="18"/>
              </w:rPr>
              <w:t>1</w:t>
            </w:r>
            <w:r>
              <w:rPr>
                <w:rFonts w:hint="eastAsia"/>
                <w:sz w:val="20"/>
                <w:szCs w:val="18"/>
              </w:rPr>
              <w:t>个立体声录音输出；</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39A9F231"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47BD0D7B"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3ABB03B2" w14:textId="77777777" w:rsidR="00726C1C" w:rsidRDefault="00726C1C">
            <w:pPr>
              <w:jc w:val="center"/>
              <w:rPr>
                <w:rFonts w:ascii="宋体" w:hAnsi="宋体" w:cs="宋体"/>
                <w:color w:val="000000"/>
                <w:sz w:val="20"/>
              </w:rPr>
            </w:pPr>
          </w:p>
        </w:tc>
      </w:tr>
      <w:tr w:rsidR="00726C1C" w14:paraId="2B0BD1D6"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41BCABEA"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7E1C0918"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1495DCCD"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13</w:t>
            </w:r>
            <w:r>
              <w:rPr>
                <w:rFonts w:hint="eastAsia"/>
                <w:sz w:val="20"/>
                <w:szCs w:val="18"/>
              </w:rPr>
              <w:t>）啸叫抑制功能</w:t>
            </w:r>
            <w:r>
              <w:rPr>
                <w:rFonts w:hint="eastAsia"/>
                <w:sz w:val="20"/>
                <w:szCs w:val="18"/>
              </w:rPr>
              <w:t xml:space="preserve"> FBX</w:t>
            </w:r>
            <w:r>
              <w:rPr>
                <w:rFonts w:hint="eastAsia"/>
                <w:sz w:val="20"/>
                <w:szCs w:val="18"/>
              </w:rPr>
              <w:t>：麦克风</w:t>
            </w:r>
            <w:r>
              <w:rPr>
                <w:rFonts w:hint="eastAsia"/>
                <w:sz w:val="20"/>
                <w:szCs w:val="18"/>
              </w:rPr>
              <w:t>MIC</w:t>
            </w:r>
            <w:r>
              <w:rPr>
                <w:rFonts w:hint="eastAsia"/>
                <w:sz w:val="20"/>
                <w:szCs w:val="18"/>
              </w:rPr>
              <w:t>啸叫抑制；</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54445A58"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5D4AD2CF"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1A863E2C" w14:textId="77777777" w:rsidR="00726C1C" w:rsidRDefault="00726C1C">
            <w:pPr>
              <w:jc w:val="center"/>
              <w:rPr>
                <w:rFonts w:ascii="宋体" w:hAnsi="宋体" w:cs="宋体"/>
                <w:color w:val="000000"/>
                <w:sz w:val="20"/>
              </w:rPr>
            </w:pPr>
          </w:p>
        </w:tc>
      </w:tr>
      <w:tr w:rsidR="00726C1C" w14:paraId="2D1BD571"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7F7DCCE4"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182A31FA"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tcPr>
          <w:p w14:paraId="25CC1412" w14:textId="77777777" w:rsidR="00726C1C" w:rsidRDefault="00CA35B8">
            <w:pPr>
              <w:widowControl/>
              <w:textAlignment w:val="center"/>
              <w:rPr>
                <w:rFonts w:ascii="宋体" w:hAnsi="宋体" w:cs="宋体"/>
                <w:color w:val="000000"/>
                <w:sz w:val="20"/>
                <w:szCs w:val="18"/>
              </w:rPr>
            </w:pPr>
            <w:r>
              <w:rPr>
                <w:rFonts w:hint="eastAsia"/>
                <w:sz w:val="20"/>
                <w:szCs w:val="18"/>
              </w:rPr>
              <w:t>（</w:t>
            </w:r>
            <w:r>
              <w:rPr>
                <w:rFonts w:hint="eastAsia"/>
                <w:sz w:val="20"/>
                <w:szCs w:val="18"/>
              </w:rPr>
              <w:t>14</w:t>
            </w:r>
            <w:r>
              <w:rPr>
                <w:rFonts w:hint="eastAsia"/>
                <w:sz w:val="20"/>
                <w:szCs w:val="18"/>
              </w:rPr>
              <w:t>）≥</w:t>
            </w:r>
            <w:r>
              <w:rPr>
                <w:rFonts w:hint="eastAsia"/>
                <w:sz w:val="20"/>
                <w:szCs w:val="18"/>
              </w:rPr>
              <w:t>10</w:t>
            </w:r>
            <w:r>
              <w:rPr>
                <w:rFonts w:hint="eastAsia"/>
                <w:sz w:val="20"/>
                <w:szCs w:val="18"/>
              </w:rPr>
              <w:t>组用户参数存储和调用；</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212ABE9F"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7FDFA98F"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4278BDF2" w14:textId="77777777" w:rsidR="00726C1C" w:rsidRDefault="00726C1C">
            <w:pPr>
              <w:jc w:val="center"/>
              <w:rPr>
                <w:rFonts w:ascii="宋体" w:hAnsi="宋体" w:cs="宋体"/>
                <w:color w:val="000000"/>
                <w:sz w:val="20"/>
              </w:rPr>
            </w:pPr>
          </w:p>
        </w:tc>
      </w:tr>
      <w:tr w:rsidR="00726C1C" w14:paraId="610D6F2A" w14:textId="77777777">
        <w:trPr>
          <w:trHeight w:val="310"/>
        </w:trPr>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1FD81271"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10</w:t>
            </w:r>
          </w:p>
        </w:tc>
        <w:tc>
          <w:tcPr>
            <w:tcW w:w="318" w:type="pct"/>
            <w:vMerge w:val="restart"/>
            <w:tcBorders>
              <w:top w:val="single" w:sz="4" w:space="0" w:color="000000"/>
              <w:left w:val="single" w:sz="4" w:space="0" w:color="000000"/>
              <w:bottom w:val="single" w:sz="4" w:space="0" w:color="000000"/>
              <w:right w:val="single" w:sz="4" w:space="0" w:color="000000"/>
            </w:tcBorders>
            <w:vAlign w:val="center"/>
          </w:tcPr>
          <w:p w14:paraId="3F4829FB"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音频隔离器</w:t>
            </w:r>
          </w:p>
        </w:tc>
        <w:tc>
          <w:tcPr>
            <w:tcW w:w="3440" w:type="pct"/>
            <w:tcBorders>
              <w:top w:val="single" w:sz="4" w:space="0" w:color="000000"/>
              <w:left w:val="single" w:sz="4" w:space="0" w:color="000000"/>
              <w:bottom w:val="single" w:sz="4" w:space="0" w:color="000000"/>
              <w:right w:val="single" w:sz="4" w:space="0" w:color="000000"/>
            </w:tcBorders>
            <w:vAlign w:val="center"/>
          </w:tcPr>
          <w:p w14:paraId="4E7F4D1D"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（1）</w:t>
            </w:r>
            <w:r>
              <w:rPr>
                <w:rFonts w:ascii="宋体" w:hAnsi="宋体" w:cs="宋体"/>
                <w:color w:val="000000"/>
                <w:sz w:val="20"/>
                <w:lang w:bidi="ar"/>
              </w:rPr>
              <w:t>两通道输入和输出之间物理性电气完全隔离；</w:t>
            </w:r>
          </w:p>
        </w:tc>
        <w:tc>
          <w:tcPr>
            <w:tcW w:w="241" w:type="pct"/>
            <w:vMerge w:val="restart"/>
            <w:tcBorders>
              <w:top w:val="single" w:sz="4" w:space="0" w:color="000000"/>
              <w:left w:val="single" w:sz="4" w:space="0" w:color="000000"/>
              <w:bottom w:val="single" w:sz="4" w:space="0" w:color="000000"/>
              <w:right w:val="single" w:sz="4" w:space="0" w:color="000000"/>
            </w:tcBorders>
            <w:noWrap/>
            <w:vAlign w:val="center"/>
          </w:tcPr>
          <w:p w14:paraId="04BE1D97"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1</w:t>
            </w:r>
          </w:p>
        </w:tc>
        <w:tc>
          <w:tcPr>
            <w:tcW w:w="241" w:type="pct"/>
            <w:vMerge w:val="restart"/>
            <w:tcBorders>
              <w:top w:val="single" w:sz="4" w:space="0" w:color="000000"/>
              <w:left w:val="single" w:sz="4" w:space="0" w:color="000000"/>
              <w:bottom w:val="single" w:sz="4" w:space="0" w:color="000000"/>
              <w:right w:val="single" w:sz="4" w:space="0" w:color="000000"/>
            </w:tcBorders>
            <w:vAlign w:val="center"/>
          </w:tcPr>
          <w:p w14:paraId="0C81EB59" w14:textId="77777777" w:rsidR="00726C1C" w:rsidRDefault="00CA35B8">
            <w:pPr>
              <w:widowControl/>
              <w:jc w:val="center"/>
              <w:textAlignment w:val="center"/>
              <w:rPr>
                <w:rFonts w:ascii="宋体" w:hAnsi="宋体" w:cs="宋体"/>
                <w:color w:val="000000"/>
                <w:sz w:val="20"/>
              </w:rPr>
            </w:pPr>
            <w:proofErr w:type="gramStart"/>
            <w:r>
              <w:rPr>
                <w:rFonts w:ascii="宋体" w:hAnsi="宋体" w:cs="宋体" w:hint="eastAsia"/>
                <w:color w:val="000000"/>
                <w:kern w:val="0"/>
                <w:sz w:val="20"/>
                <w:lang w:bidi="ar"/>
              </w:rPr>
              <w:t>个</w:t>
            </w:r>
            <w:proofErr w:type="gramEnd"/>
          </w:p>
        </w:tc>
        <w:tc>
          <w:tcPr>
            <w:tcW w:w="516" w:type="pct"/>
            <w:vMerge w:val="restart"/>
            <w:tcBorders>
              <w:top w:val="single" w:sz="4" w:space="0" w:color="000000"/>
              <w:left w:val="single" w:sz="4" w:space="0" w:color="000000"/>
              <w:bottom w:val="single" w:sz="4" w:space="0" w:color="000000"/>
              <w:right w:val="single" w:sz="4" w:space="0" w:color="000000"/>
            </w:tcBorders>
            <w:vAlign w:val="center"/>
          </w:tcPr>
          <w:p w14:paraId="6F2E5F5D"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726C1C" w14:paraId="05E73C16" w14:textId="77777777">
        <w:trPr>
          <w:trHeight w:val="260"/>
        </w:trPr>
        <w:tc>
          <w:tcPr>
            <w:tcW w:w="241" w:type="pct"/>
            <w:vMerge/>
            <w:tcBorders>
              <w:top w:val="single" w:sz="4" w:space="0" w:color="000000"/>
              <w:left w:val="single" w:sz="4" w:space="0" w:color="000000"/>
              <w:bottom w:val="single" w:sz="4" w:space="0" w:color="000000"/>
              <w:right w:val="single" w:sz="4" w:space="0" w:color="000000"/>
            </w:tcBorders>
            <w:vAlign w:val="center"/>
          </w:tcPr>
          <w:p w14:paraId="5B6E8C2D"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3B048618"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7992834"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（2）</w:t>
            </w:r>
            <w:r>
              <w:rPr>
                <w:rFonts w:ascii="宋体" w:hAnsi="宋体" w:cs="宋体"/>
                <w:color w:val="000000"/>
                <w:sz w:val="20"/>
                <w:lang w:bidi="ar"/>
              </w:rPr>
              <w:t>输入/输出之间，各种接口之间，平衡/非平衡信号之间灵活转换；</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09A8126F"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0FD7E101"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67DF8B13" w14:textId="77777777" w:rsidR="00726C1C" w:rsidRDefault="00726C1C">
            <w:pPr>
              <w:jc w:val="center"/>
              <w:rPr>
                <w:rFonts w:ascii="宋体" w:hAnsi="宋体" w:cs="宋体"/>
                <w:color w:val="000000"/>
                <w:sz w:val="20"/>
              </w:rPr>
            </w:pPr>
          </w:p>
        </w:tc>
      </w:tr>
      <w:tr w:rsidR="00726C1C" w14:paraId="78527B86" w14:textId="77777777">
        <w:trPr>
          <w:trHeight w:val="310"/>
        </w:trPr>
        <w:tc>
          <w:tcPr>
            <w:tcW w:w="241" w:type="pct"/>
            <w:vMerge/>
            <w:tcBorders>
              <w:top w:val="single" w:sz="4" w:space="0" w:color="000000"/>
              <w:left w:val="single" w:sz="4" w:space="0" w:color="000000"/>
              <w:bottom w:val="single" w:sz="4" w:space="0" w:color="000000"/>
              <w:right w:val="single" w:sz="4" w:space="0" w:color="000000"/>
            </w:tcBorders>
            <w:vAlign w:val="center"/>
          </w:tcPr>
          <w:p w14:paraId="12F8C5DA"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6CCAF5F6"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414AE04B"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（3）</w:t>
            </w:r>
            <w:r>
              <w:rPr>
                <w:rFonts w:ascii="宋体" w:hAnsi="宋体" w:cs="宋体"/>
                <w:color w:val="000000"/>
                <w:sz w:val="20"/>
                <w:lang w:bidi="ar"/>
              </w:rPr>
              <w:t>隔离系统不共地之间连接产生的电流声、噪声；</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08B75E2"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31365ABC"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0D43AD0D" w14:textId="77777777" w:rsidR="00726C1C" w:rsidRDefault="00726C1C">
            <w:pPr>
              <w:jc w:val="center"/>
              <w:rPr>
                <w:rFonts w:ascii="宋体" w:hAnsi="宋体" w:cs="宋体"/>
                <w:color w:val="000000"/>
                <w:sz w:val="20"/>
              </w:rPr>
            </w:pPr>
          </w:p>
        </w:tc>
      </w:tr>
      <w:tr w:rsidR="00726C1C" w14:paraId="44F3AC68" w14:textId="77777777">
        <w:trPr>
          <w:trHeight w:val="260"/>
        </w:trPr>
        <w:tc>
          <w:tcPr>
            <w:tcW w:w="241" w:type="pct"/>
            <w:vMerge/>
            <w:tcBorders>
              <w:top w:val="single" w:sz="4" w:space="0" w:color="000000"/>
              <w:left w:val="single" w:sz="4" w:space="0" w:color="000000"/>
              <w:bottom w:val="single" w:sz="4" w:space="0" w:color="000000"/>
              <w:right w:val="single" w:sz="4" w:space="0" w:color="000000"/>
            </w:tcBorders>
            <w:vAlign w:val="center"/>
          </w:tcPr>
          <w:p w14:paraId="0F59BF8A" w14:textId="77777777" w:rsidR="00726C1C" w:rsidRDefault="00726C1C">
            <w:pPr>
              <w:jc w:val="center"/>
              <w:rPr>
                <w:rFonts w:ascii="宋体" w:hAnsi="宋体" w:cs="宋体"/>
                <w:color w:val="000000"/>
                <w:sz w:val="20"/>
              </w:rPr>
            </w:pPr>
          </w:p>
        </w:tc>
        <w:tc>
          <w:tcPr>
            <w:tcW w:w="318" w:type="pct"/>
            <w:vMerge/>
            <w:tcBorders>
              <w:top w:val="single" w:sz="4" w:space="0" w:color="000000"/>
              <w:left w:val="single" w:sz="4" w:space="0" w:color="000000"/>
              <w:bottom w:val="single" w:sz="4" w:space="0" w:color="000000"/>
              <w:right w:val="single" w:sz="4" w:space="0" w:color="000000"/>
            </w:tcBorders>
            <w:vAlign w:val="center"/>
          </w:tcPr>
          <w:p w14:paraId="0115CE5A"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C9A1588"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（4）</w:t>
            </w:r>
            <w:r>
              <w:rPr>
                <w:rFonts w:ascii="宋体" w:hAnsi="宋体" w:cs="宋体"/>
                <w:color w:val="000000"/>
                <w:sz w:val="20"/>
                <w:lang w:bidi="ar"/>
              </w:rPr>
              <w:t>确保信号安全传输，保护设备不被对地电压差（打火，静电）损坏。</w:t>
            </w:r>
          </w:p>
        </w:tc>
        <w:tc>
          <w:tcPr>
            <w:tcW w:w="241" w:type="pct"/>
            <w:vMerge/>
            <w:tcBorders>
              <w:top w:val="single" w:sz="4" w:space="0" w:color="000000"/>
              <w:left w:val="single" w:sz="4" w:space="0" w:color="000000"/>
              <w:bottom w:val="single" w:sz="4" w:space="0" w:color="000000"/>
              <w:right w:val="single" w:sz="4" w:space="0" w:color="000000"/>
            </w:tcBorders>
            <w:noWrap/>
            <w:vAlign w:val="center"/>
          </w:tcPr>
          <w:p w14:paraId="7E38DD24" w14:textId="77777777" w:rsidR="00726C1C" w:rsidRDefault="00726C1C">
            <w:pPr>
              <w:jc w:val="center"/>
              <w:rPr>
                <w:rFonts w:ascii="宋体" w:hAnsi="宋体" w:cs="宋体"/>
                <w:color w:val="000000"/>
                <w:sz w:val="20"/>
              </w:rPr>
            </w:pPr>
          </w:p>
        </w:tc>
        <w:tc>
          <w:tcPr>
            <w:tcW w:w="241" w:type="pct"/>
            <w:vMerge/>
            <w:tcBorders>
              <w:top w:val="single" w:sz="4" w:space="0" w:color="000000"/>
              <w:left w:val="single" w:sz="4" w:space="0" w:color="000000"/>
              <w:bottom w:val="single" w:sz="4" w:space="0" w:color="000000"/>
              <w:right w:val="single" w:sz="4" w:space="0" w:color="000000"/>
            </w:tcBorders>
            <w:vAlign w:val="center"/>
          </w:tcPr>
          <w:p w14:paraId="6688B878" w14:textId="77777777" w:rsidR="00726C1C" w:rsidRDefault="00726C1C">
            <w:pPr>
              <w:jc w:val="center"/>
              <w:rPr>
                <w:rFonts w:ascii="宋体" w:hAnsi="宋体" w:cs="宋体"/>
                <w:color w:val="000000"/>
                <w:sz w:val="20"/>
              </w:rPr>
            </w:pPr>
          </w:p>
        </w:tc>
        <w:tc>
          <w:tcPr>
            <w:tcW w:w="516" w:type="pct"/>
            <w:vMerge/>
            <w:tcBorders>
              <w:top w:val="single" w:sz="4" w:space="0" w:color="000000"/>
              <w:left w:val="single" w:sz="4" w:space="0" w:color="000000"/>
              <w:bottom w:val="single" w:sz="4" w:space="0" w:color="000000"/>
              <w:right w:val="single" w:sz="4" w:space="0" w:color="000000"/>
            </w:tcBorders>
            <w:vAlign w:val="center"/>
          </w:tcPr>
          <w:p w14:paraId="2619C051" w14:textId="77777777" w:rsidR="00726C1C" w:rsidRDefault="00726C1C">
            <w:pPr>
              <w:jc w:val="center"/>
              <w:rPr>
                <w:rFonts w:ascii="宋体" w:hAnsi="宋体" w:cs="宋体"/>
                <w:color w:val="000000"/>
                <w:sz w:val="20"/>
              </w:rPr>
            </w:pPr>
          </w:p>
        </w:tc>
      </w:tr>
      <w:tr w:rsidR="00726C1C" w14:paraId="09C849DE" w14:textId="77777777">
        <w:trPr>
          <w:trHeight w:val="31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5329E879" w14:textId="77777777" w:rsidR="00726C1C" w:rsidRDefault="00CA35B8">
            <w:pPr>
              <w:widowControl/>
              <w:jc w:val="left"/>
              <w:textAlignment w:val="center"/>
              <w:rPr>
                <w:rFonts w:ascii="宋体" w:hAnsi="宋体" w:cs="宋体"/>
                <w:b/>
                <w:bCs/>
                <w:color w:val="000000"/>
                <w:sz w:val="20"/>
              </w:rPr>
            </w:pPr>
            <w:r>
              <w:rPr>
                <w:rFonts w:ascii="宋体" w:hAnsi="宋体" w:cs="宋体" w:hint="eastAsia"/>
                <w:b/>
                <w:bCs/>
                <w:color w:val="000000"/>
                <w:kern w:val="0"/>
                <w:sz w:val="20"/>
                <w:lang w:bidi="ar"/>
              </w:rPr>
              <w:t>五、周边配套</w:t>
            </w:r>
          </w:p>
        </w:tc>
      </w:tr>
      <w:tr w:rsidR="00726C1C" w14:paraId="463F67E9" w14:textId="77777777">
        <w:trPr>
          <w:trHeight w:val="260"/>
        </w:trPr>
        <w:tc>
          <w:tcPr>
            <w:tcW w:w="241" w:type="pct"/>
            <w:vMerge w:val="restart"/>
            <w:tcBorders>
              <w:top w:val="single" w:sz="4" w:space="0" w:color="000000"/>
              <w:left w:val="single" w:sz="4" w:space="0" w:color="000000"/>
              <w:right w:val="single" w:sz="4" w:space="0" w:color="000000"/>
            </w:tcBorders>
            <w:vAlign w:val="center"/>
          </w:tcPr>
          <w:p w14:paraId="63C6904E" w14:textId="77777777" w:rsidR="00726C1C" w:rsidRDefault="00CA35B8">
            <w:pPr>
              <w:widowControl/>
              <w:jc w:val="center"/>
              <w:textAlignment w:val="center"/>
              <w:rPr>
                <w:rFonts w:ascii="宋体" w:hAnsi="宋体" w:cs="宋体"/>
                <w:color w:val="000000"/>
                <w:sz w:val="20"/>
              </w:rPr>
            </w:pPr>
            <w:r>
              <w:rPr>
                <w:rFonts w:ascii="宋体" w:hAnsi="宋体" w:cs="宋体"/>
                <w:color w:val="000000"/>
                <w:kern w:val="0"/>
                <w:sz w:val="20"/>
                <w:lang w:bidi="ar"/>
              </w:rPr>
              <w:t>1</w:t>
            </w:r>
            <w:r>
              <w:rPr>
                <w:rFonts w:ascii="宋体" w:hAnsi="宋体" w:cs="宋体" w:hint="eastAsia"/>
                <w:color w:val="000000"/>
                <w:kern w:val="0"/>
                <w:sz w:val="20"/>
                <w:lang w:bidi="ar"/>
              </w:rPr>
              <w:t>1</w:t>
            </w:r>
          </w:p>
        </w:tc>
        <w:tc>
          <w:tcPr>
            <w:tcW w:w="318" w:type="pct"/>
            <w:vMerge w:val="restart"/>
            <w:tcBorders>
              <w:top w:val="single" w:sz="4" w:space="0" w:color="000000"/>
              <w:left w:val="single" w:sz="4" w:space="0" w:color="000000"/>
              <w:right w:val="single" w:sz="4" w:space="0" w:color="000000"/>
            </w:tcBorders>
            <w:vAlign w:val="center"/>
          </w:tcPr>
          <w:p w14:paraId="539AE530"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多功能电</w:t>
            </w:r>
            <w:r>
              <w:rPr>
                <w:rFonts w:ascii="宋体" w:hAnsi="宋体" w:cs="宋体" w:hint="eastAsia"/>
                <w:color w:val="000000"/>
                <w:kern w:val="0"/>
                <w:sz w:val="20"/>
                <w:lang w:bidi="ar"/>
              </w:rPr>
              <w:lastRenderedPageBreak/>
              <w:t>子讲台</w:t>
            </w:r>
          </w:p>
        </w:tc>
        <w:tc>
          <w:tcPr>
            <w:tcW w:w="3440" w:type="pct"/>
            <w:tcBorders>
              <w:top w:val="single" w:sz="4" w:space="0" w:color="000000"/>
              <w:left w:val="single" w:sz="4" w:space="0" w:color="000000"/>
              <w:bottom w:val="single" w:sz="4" w:space="0" w:color="000000"/>
              <w:right w:val="single" w:sz="4" w:space="0" w:color="000000"/>
            </w:tcBorders>
            <w:vAlign w:val="center"/>
          </w:tcPr>
          <w:p w14:paraId="78574F01"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lastRenderedPageBreak/>
              <w:t>（1）桌面板材：接触位置为木质桌面，采用E0级免漆板，环保耐磨，厚度≥25mm，颜色：白色；</w:t>
            </w:r>
          </w:p>
        </w:tc>
        <w:tc>
          <w:tcPr>
            <w:tcW w:w="241" w:type="pct"/>
            <w:vMerge w:val="restart"/>
            <w:tcBorders>
              <w:top w:val="single" w:sz="4" w:space="0" w:color="000000"/>
              <w:left w:val="single" w:sz="4" w:space="0" w:color="000000"/>
              <w:right w:val="single" w:sz="4" w:space="0" w:color="000000"/>
            </w:tcBorders>
            <w:noWrap/>
            <w:vAlign w:val="center"/>
          </w:tcPr>
          <w:p w14:paraId="487EE122"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6</w:t>
            </w:r>
          </w:p>
        </w:tc>
        <w:tc>
          <w:tcPr>
            <w:tcW w:w="241" w:type="pct"/>
            <w:vMerge w:val="restart"/>
            <w:tcBorders>
              <w:top w:val="single" w:sz="4" w:space="0" w:color="000000"/>
              <w:left w:val="single" w:sz="4" w:space="0" w:color="000000"/>
              <w:right w:val="single" w:sz="4" w:space="0" w:color="000000"/>
            </w:tcBorders>
            <w:vAlign w:val="center"/>
          </w:tcPr>
          <w:p w14:paraId="468FB449"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张</w:t>
            </w:r>
          </w:p>
        </w:tc>
        <w:tc>
          <w:tcPr>
            <w:tcW w:w="516" w:type="pct"/>
            <w:vMerge w:val="restart"/>
            <w:tcBorders>
              <w:top w:val="single" w:sz="4" w:space="0" w:color="000000"/>
              <w:left w:val="single" w:sz="4" w:space="0" w:color="000000"/>
              <w:right w:val="single" w:sz="4" w:space="0" w:color="000000"/>
            </w:tcBorders>
            <w:vAlign w:val="center"/>
          </w:tcPr>
          <w:p w14:paraId="120433AE"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6</w:t>
            </w:r>
          </w:p>
        </w:tc>
      </w:tr>
      <w:tr w:rsidR="00726C1C" w14:paraId="3BCFB1D2" w14:textId="77777777">
        <w:trPr>
          <w:trHeight w:val="520"/>
        </w:trPr>
        <w:tc>
          <w:tcPr>
            <w:tcW w:w="241" w:type="pct"/>
            <w:vMerge/>
            <w:tcBorders>
              <w:left w:val="single" w:sz="4" w:space="0" w:color="000000"/>
              <w:right w:val="single" w:sz="4" w:space="0" w:color="000000"/>
            </w:tcBorders>
            <w:vAlign w:val="center"/>
          </w:tcPr>
          <w:p w14:paraId="09823D59"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647841CB"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7480E701"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（2）桌面围挡：桌板前部具备多层板弯曲而成的</w:t>
            </w:r>
            <w:proofErr w:type="gramStart"/>
            <w:r>
              <w:rPr>
                <w:rFonts w:ascii="宋体" w:hAnsi="宋体" w:cs="宋体" w:hint="eastAsia"/>
                <w:color w:val="000000"/>
                <w:sz w:val="20"/>
              </w:rPr>
              <w:t>木色高围挡</w:t>
            </w:r>
            <w:proofErr w:type="gramEnd"/>
            <w:r>
              <w:rPr>
                <w:rFonts w:ascii="宋体" w:hAnsi="宋体" w:cs="宋体" w:hint="eastAsia"/>
                <w:color w:val="000000"/>
                <w:sz w:val="20"/>
              </w:rPr>
              <w:t>设计，表面喷漆。高度≥50mm，可防止桌面物品滚落；</w:t>
            </w:r>
          </w:p>
        </w:tc>
        <w:tc>
          <w:tcPr>
            <w:tcW w:w="241" w:type="pct"/>
            <w:vMerge/>
            <w:tcBorders>
              <w:left w:val="single" w:sz="4" w:space="0" w:color="000000"/>
              <w:right w:val="single" w:sz="4" w:space="0" w:color="000000"/>
            </w:tcBorders>
            <w:noWrap/>
            <w:vAlign w:val="center"/>
          </w:tcPr>
          <w:p w14:paraId="102AFE89"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5C739A45"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59F2345D" w14:textId="77777777" w:rsidR="00726C1C" w:rsidRDefault="00726C1C">
            <w:pPr>
              <w:jc w:val="center"/>
              <w:rPr>
                <w:rFonts w:ascii="宋体" w:hAnsi="宋体" w:cs="宋体"/>
                <w:color w:val="000000"/>
                <w:sz w:val="20"/>
              </w:rPr>
            </w:pPr>
          </w:p>
        </w:tc>
      </w:tr>
      <w:tr w:rsidR="00726C1C" w14:paraId="34015EF8" w14:textId="77777777">
        <w:trPr>
          <w:trHeight w:val="520"/>
        </w:trPr>
        <w:tc>
          <w:tcPr>
            <w:tcW w:w="241" w:type="pct"/>
            <w:vMerge/>
            <w:tcBorders>
              <w:left w:val="single" w:sz="4" w:space="0" w:color="000000"/>
              <w:right w:val="single" w:sz="4" w:space="0" w:color="000000"/>
            </w:tcBorders>
            <w:vAlign w:val="center"/>
          </w:tcPr>
          <w:p w14:paraId="29E59D8E"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68DA2960"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14722B15"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（3）桌板尺寸形状：约1200mm×740mm，尺寸可根据教室环境调整；桌面封边：2mmPVC直封边，</w:t>
            </w:r>
            <w:proofErr w:type="gramStart"/>
            <w:r>
              <w:rPr>
                <w:rFonts w:ascii="宋体" w:hAnsi="宋体" w:cs="宋体" w:hint="eastAsia"/>
                <w:color w:val="000000"/>
                <w:sz w:val="20"/>
              </w:rPr>
              <w:t>封边条</w:t>
            </w:r>
            <w:proofErr w:type="gramEnd"/>
            <w:r>
              <w:rPr>
                <w:rFonts w:ascii="宋体" w:hAnsi="宋体" w:cs="宋体" w:hint="eastAsia"/>
                <w:color w:val="000000"/>
                <w:sz w:val="20"/>
              </w:rPr>
              <w:t>颜色可与面板颜色不同，整体色彩需协调。桌板台面离地高度：900mm左右；</w:t>
            </w:r>
          </w:p>
        </w:tc>
        <w:tc>
          <w:tcPr>
            <w:tcW w:w="241" w:type="pct"/>
            <w:vMerge/>
            <w:tcBorders>
              <w:left w:val="single" w:sz="4" w:space="0" w:color="000000"/>
              <w:right w:val="single" w:sz="4" w:space="0" w:color="000000"/>
            </w:tcBorders>
            <w:noWrap/>
            <w:vAlign w:val="center"/>
          </w:tcPr>
          <w:p w14:paraId="7AEB8AFC"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393FD4E4"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60D705AB" w14:textId="77777777" w:rsidR="00726C1C" w:rsidRDefault="00726C1C">
            <w:pPr>
              <w:jc w:val="center"/>
              <w:rPr>
                <w:rFonts w:ascii="宋体" w:hAnsi="宋体" w:cs="宋体"/>
                <w:color w:val="000000"/>
                <w:sz w:val="20"/>
              </w:rPr>
            </w:pPr>
          </w:p>
        </w:tc>
      </w:tr>
      <w:tr w:rsidR="00726C1C" w14:paraId="2E8977ED" w14:textId="77777777">
        <w:trPr>
          <w:trHeight w:val="310"/>
        </w:trPr>
        <w:tc>
          <w:tcPr>
            <w:tcW w:w="241" w:type="pct"/>
            <w:vMerge/>
            <w:tcBorders>
              <w:left w:val="single" w:sz="4" w:space="0" w:color="000000"/>
              <w:right w:val="single" w:sz="4" w:space="0" w:color="000000"/>
            </w:tcBorders>
            <w:vAlign w:val="center"/>
          </w:tcPr>
          <w:p w14:paraId="33A50E83"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5E2A76D4"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1E1D888C"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（4）讲桌机柜：独立12U机柜，门板上具有足够的散热孔；</w:t>
            </w:r>
          </w:p>
        </w:tc>
        <w:tc>
          <w:tcPr>
            <w:tcW w:w="241" w:type="pct"/>
            <w:vMerge/>
            <w:tcBorders>
              <w:left w:val="single" w:sz="4" w:space="0" w:color="000000"/>
              <w:right w:val="single" w:sz="4" w:space="0" w:color="000000"/>
            </w:tcBorders>
            <w:noWrap/>
            <w:vAlign w:val="center"/>
          </w:tcPr>
          <w:p w14:paraId="6E0C1B0E"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6176CAC4"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254DA396" w14:textId="77777777" w:rsidR="00726C1C" w:rsidRDefault="00726C1C">
            <w:pPr>
              <w:jc w:val="center"/>
              <w:rPr>
                <w:rFonts w:ascii="宋体" w:hAnsi="宋体" w:cs="宋体"/>
                <w:color w:val="000000"/>
                <w:sz w:val="20"/>
              </w:rPr>
            </w:pPr>
          </w:p>
        </w:tc>
      </w:tr>
      <w:tr w:rsidR="00726C1C" w14:paraId="0469E23D" w14:textId="77777777">
        <w:trPr>
          <w:trHeight w:val="310"/>
        </w:trPr>
        <w:tc>
          <w:tcPr>
            <w:tcW w:w="241" w:type="pct"/>
            <w:vMerge/>
            <w:tcBorders>
              <w:left w:val="single" w:sz="4" w:space="0" w:color="000000"/>
              <w:right w:val="single" w:sz="4" w:space="0" w:color="000000"/>
            </w:tcBorders>
            <w:vAlign w:val="center"/>
          </w:tcPr>
          <w:p w14:paraId="6ACA8F0B" w14:textId="77777777" w:rsidR="00726C1C" w:rsidRDefault="00726C1C">
            <w:pPr>
              <w:widowControl/>
              <w:jc w:val="center"/>
              <w:textAlignment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77DE91ED" w14:textId="77777777" w:rsidR="00726C1C" w:rsidRDefault="00726C1C">
            <w:pPr>
              <w:widowControl/>
              <w:jc w:val="center"/>
              <w:textAlignment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09137E5"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（5）电脑仓：桌板下方需具备一体化设计的电脑仓空间，可放置台式电脑主机。前门带锁，前面上部具有按压式开启小门，便于电脑主机电源按键的使用和USB口使用；</w:t>
            </w:r>
          </w:p>
        </w:tc>
        <w:tc>
          <w:tcPr>
            <w:tcW w:w="241" w:type="pct"/>
            <w:vMerge/>
            <w:tcBorders>
              <w:left w:val="single" w:sz="4" w:space="0" w:color="000000"/>
              <w:right w:val="single" w:sz="4" w:space="0" w:color="000000"/>
            </w:tcBorders>
            <w:noWrap/>
            <w:vAlign w:val="center"/>
          </w:tcPr>
          <w:p w14:paraId="4E1A1D57" w14:textId="77777777" w:rsidR="00726C1C" w:rsidRDefault="00726C1C">
            <w:pPr>
              <w:widowControl/>
              <w:jc w:val="center"/>
              <w:textAlignment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5AE46194" w14:textId="77777777" w:rsidR="00726C1C" w:rsidRDefault="00726C1C">
            <w:pPr>
              <w:widowControl/>
              <w:jc w:val="center"/>
              <w:textAlignment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068055D8" w14:textId="77777777" w:rsidR="00726C1C" w:rsidRDefault="00726C1C">
            <w:pPr>
              <w:widowControl/>
              <w:jc w:val="center"/>
              <w:textAlignment w:val="center"/>
              <w:rPr>
                <w:rFonts w:ascii="宋体" w:hAnsi="宋体" w:cs="宋体"/>
                <w:color w:val="000000"/>
                <w:sz w:val="20"/>
              </w:rPr>
            </w:pPr>
          </w:p>
        </w:tc>
      </w:tr>
      <w:tr w:rsidR="00726C1C" w14:paraId="51802658" w14:textId="77777777">
        <w:trPr>
          <w:trHeight w:val="260"/>
        </w:trPr>
        <w:tc>
          <w:tcPr>
            <w:tcW w:w="241" w:type="pct"/>
            <w:vMerge/>
            <w:tcBorders>
              <w:left w:val="single" w:sz="4" w:space="0" w:color="000000"/>
              <w:right w:val="single" w:sz="4" w:space="0" w:color="000000"/>
            </w:tcBorders>
            <w:vAlign w:val="center"/>
          </w:tcPr>
          <w:p w14:paraId="6D18FC6C"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7298B943"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68082D42"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（6）讲桌前挡板：讲台正面挡板可拆卸，方便机柜和机箱背部维护；</w:t>
            </w:r>
          </w:p>
        </w:tc>
        <w:tc>
          <w:tcPr>
            <w:tcW w:w="241" w:type="pct"/>
            <w:vMerge/>
            <w:tcBorders>
              <w:left w:val="single" w:sz="4" w:space="0" w:color="000000"/>
              <w:right w:val="single" w:sz="4" w:space="0" w:color="000000"/>
            </w:tcBorders>
            <w:noWrap/>
            <w:vAlign w:val="center"/>
          </w:tcPr>
          <w:p w14:paraId="1CBD28CD"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1FD30290"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7D1609BA" w14:textId="77777777" w:rsidR="00726C1C" w:rsidRDefault="00726C1C">
            <w:pPr>
              <w:jc w:val="center"/>
              <w:rPr>
                <w:rFonts w:ascii="宋体" w:hAnsi="宋体" w:cs="宋体"/>
                <w:color w:val="000000"/>
                <w:sz w:val="20"/>
              </w:rPr>
            </w:pPr>
          </w:p>
        </w:tc>
      </w:tr>
      <w:tr w:rsidR="00726C1C" w14:paraId="56157B08" w14:textId="77777777">
        <w:trPr>
          <w:trHeight w:val="310"/>
        </w:trPr>
        <w:tc>
          <w:tcPr>
            <w:tcW w:w="241" w:type="pct"/>
            <w:vMerge/>
            <w:tcBorders>
              <w:left w:val="single" w:sz="4" w:space="0" w:color="000000"/>
              <w:right w:val="single" w:sz="4" w:space="0" w:color="000000"/>
            </w:tcBorders>
            <w:vAlign w:val="center"/>
          </w:tcPr>
          <w:p w14:paraId="3C4BEEE3"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48184A0A"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66DD37B9"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（7）桌体外形：产品四个圆角半径大于100mm；</w:t>
            </w:r>
          </w:p>
        </w:tc>
        <w:tc>
          <w:tcPr>
            <w:tcW w:w="241" w:type="pct"/>
            <w:vMerge/>
            <w:tcBorders>
              <w:left w:val="single" w:sz="4" w:space="0" w:color="000000"/>
              <w:right w:val="single" w:sz="4" w:space="0" w:color="000000"/>
            </w:tcBorders>
            <w:noWrap/>
            <w:vAlign w:val="center"/>
          </w:tcPr>
          <w:p w14:paraId="4FAFA918"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20F6E559"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3AC942D3" w14:textId="77777777" w:rsidR="00726C1C" w:rsidRDefault="00726C1C">
            <w:pPr>
              <w:jc w:val="center"/>
              <w:rPr>
                <w:rFonts w:ascii="宋体" w:hAnsi="宋体" w:cs="宋体"/>
                <w:color w:val="000000"/>
                <w:sz w:val="20"/>
              </w:rPr>
            </w:pPr>
          </w:p>
        </w:tc>
      </w:tr>
      <w:tr w:rsidR="00726C1C" w14:paraId="620274F9" w14:textId="77777777">
        <w:trPr>
          <w:trHeight w:val="310"/>
        </w:trPr>
        <w:tc>
          <w:tcPr>
            <w:tcW w:w="241" w:type="pct"/>
            <w:vMerge/>
            <w:tcBorders>
              <w:left w:val="single" w:sz="4" w:space="0" w:color="000000"/>
              <w:right w:val="single" w:sz="4" w:space="0" w:color="000000"/>
            </w:tcBorders>
            <w:vAlign w:val="center"/>
          </w:tcPr>
          <w:p w14:paraId="111DCEB5"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3F8F9F57"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03E09F2E"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（8）抽屉数量：1个。尺寸：668mm×246mm×50mm；抽屉可通过机械锁手动开关。抽屉内部有左右分隔；</w:t>
            </w:r>
          </w:p>
        </w:tc>
        <w:tc>
          <w:tcPr>
            <w:tcW w:w="241" w:type="pct"/>
            <w:vMerge/>
            <w:tcBorders>
              <w:left w:val="single" w:sz="4" w:space="0" w:color="000000"/>
              <w:right w:val="single" w:sz="4" w:space="0" w:color="000000"/>
            </w:tcBorders>
            <w:noWrap/>
            <w:vAlign w:val="center"/>
          </w:tcPr>
          <w:p w14:paraId="5B4761A1"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5C7946FC"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33A52829" w14:textId="77777777" w:rsidR="00726C1C" w:rsidRDefault="00726C1C">
            <w:pPr>
              <w:jc w:val="center"/>
              <w:rPr>
                <w:rFonts w:ascii="宋体" w:hAnsi="宋体" w:cs="宋体"/>
                <w:color w:val="000000"/>
                <w:sz w:val="20"/>
              </w:rPr>
            </w:pPr>
          </w:p>
        </w:tc>
      </w:tr>
      <w:tr w:rsidR="00726C1C" w14:paraId="2836280E" w14:textId="77777777">
        <w:trPr>
          <w:trHeight w:val="260"/>
        </w:trPr>
        <w:tc>
          <w:tcPr>
            <w:tcW w:w="241" w:type="pct"/>
            <w:vMerge/>
            <w:tcBorders>
              <w:left w:val="single" w:sz="4" w:space="0" w:color="000000"/>
              <w:right w:val="single" w:sz="4" w:space="0" w:color="000000"/>
            </w:tcBorders>
            <w:vAlign w:val="center"/>
          </w:tcPr>
          <w:p w14:paraId="134E6A9F" w14:textId="77777777" w:rsidR="00726C1C" w:rsidRDefault="00726C1C">
            <w:pPr>
              <w:jc w:val="center"/>
              <w:rPr>
                <w:rFonts w:ascii="宋体" w:hAnsi="宋体" w:cs="宋体"/>
                <w:color w:val="000000"/>
                <w:sz w:val="20"/>
              </w:rPr>
            </w:pPr>
          </w:p>
        </w:tc>
        <w:tc>
          <w:tcPr>
            <w:tcW w:w="318" w:type="pct"/>
            <w:vMerge/>
            <w:tcBorders>
              <w:left w:val="single" w:sz="4" w:space="0" w:color="000000"/>
              <w:right w:val="single" w:sz="4" w:space="0" w:color="000000"/>
            </w:tcBorders>
            <w:vAlign w:val="center"/>
          </w:tcPr>
          <w:p w14:paraId="425D1A65"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08CA7D38"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（9）桌面接线盒：具备抽线区和接口区。抽线区有4个抽线孔。接口区需具备万能5孔220V电源插座≥1.RJ-45网络接口≥1，USB-A3.0接口≥3，Type-C3.0接口≥1，HDMI输入接口≥1；</w:t>
            </w:r>
          </w:p>
        </w:tc>
        <w:tc>
          <w:tcPr>
            <w:tcW w:w="241" w:type="pct"/>
            <w:vMerge/>
            <w:tcBorders>
              <w:left w:val="single" w:sz="4" w:space="0" w:color="000000"/>
              <w:right w:val="single" w:sz="4" w:space="0" w:color="000000"/>
            </w:tcBorders>
            <w:noWrap/>
            <w:vAlign w:val="center"/>
          </w:tcPr>
          <w:p w14:paraId="5B328FBB" w14:textId="77777777" w:rsidR="00726C1C" w:rsidRDefault="00726C1C">
            <w:pPr>
              <w:jc w:val="center"/>
              <w:rPr>
                <w:rFonts w:ascii="宋体" w:hAnsi="宋体" w:cs="宋体"/>
                <w:color w:val="000000"/>
                <w:sz w:val="20"/>
              </w:rPr>
            </w:pPr>
          </w:p>
        </w:tc>
        <w:tc>
          <w:tcPr>
            <w:tcW w:w="241" w:type="pct"/>
            <w:vMerge/>
            <w:tcBorders>
              <w:left w:val="single" w:sz="4" w:space="0" w:color="000000"/>
              <w:right w:val="single" w:sz="4" w:space="0" w:color="000000"/>
            </w:tcBorders>
            <w:vAlign w:val="center"/>
          </w:tcPr>
          <w:p w14:paraId="3DC0D03A" w14:textId="77777777" w:rsidR="00726C1C" w:rsidRDefault="00726C1C">
            <w:pPr>
              <w:jc w:val="center"/>
              <w:rPr>
                <w:rFonts w:ascii="宋体" w:hAnsi="宋体" w:cs="宋体"/>
                <w:color w:val="000000"/>
                <w:sz w:val="20"/>
              </w:rPr>
            </w:pPr>
          </w:p>
        </w:tc>
        <w:tc>
          <w:tcPr>
            <w:tcW w:w="516" w:type="pct"/>
            <w:vMerge/>
            <w:tcBorders>
              <w:left w:val="single" w:sz="4" w:space="0" w:color="000000"/>
              <w:right w:val="single" w:sz="4" w:space="0" w:color="000000"/>
            </w:tcBorders>
            <w:vAlign w:val="center"/>
          </w:tcPr>
          <w:p w14:paraId="29010C00" w14:textId="77777777" w:rsidR="00726C1C" w:rsidRDefault="00726C1C">
            <w:pPr>
              <w:jc w:val="center"/>
              <w:rPr>
                <w:rFonts w:ascii="宋体" w:hAnsi="宋体" w:cs="宋体"/>
                <w:color w:val="000000"/>
                <w:sz w:val="20"/>
              </w:rPr>
            </w:pPr>
          </w:p>
        </w:tc>
      </w:tr>
      <w:tr w:rsidR="00726C1C" w14:paraId="483BA731" w14:textId="77777777">
        <w:trPr>
          <w:trHeight w:val="310"/>
        </w:trPr>
        <w:tc>
          <w:tcPr>
            <w:tcW w:w="241" w:type="pct"/>
            <w:vMerge/>
            <w:tcBorders>
              <w:left w:val="single" w:sz="4" w:space="0" w:color="000000"/>
              <w:bottom w:val="single" w:sz="4" w:space="0" w:color="000000"/>
              <w:right w:val="single" w:sz="4" w:space="0" w:color="000000"/>
            </w:tcBorders>
            <w:vAlign w:val="center"/>
          </w:tcPr>
          <w:p w14:paraId="40AB6293" w14:textId="77777777" w:rsidR="00726C1C" w:rsidRDefault="00726C1C">
            <w:pPr>
              <w:jc w:val="center"/>
              <w:rPr>
                <w:rFonts w:ascii="宋体" w:hAnsi="宋体" w:cs="宋体"/>
                <w:color w:val="000000"/>
                <w:sz w:val="20"/>
              </w:rPr>
            </w:pPr>
          </w:p>
        </w:tc>
        <w:tc>
          <w:tcPr>
            <w:tcW w:w="318" w:type="pct"/>
            <w:vMerge/>
            <w:tcBorders>
              <w:left w:val="single" w:sz="4" w:space="0" w:color="000000"/>
              <w:bottom w:val="single" w:sz="4" w:space="0" w:color="000000"/>
              <w:right w:val="single" w:sz="4" w:space="0" w:color="000000"/>
            </w:tcBorders>
            <w:vAlign w:val="center"/>
          </w:tcPr>
          <w:p w14:paraId="09F171CE" w14:textId="77777777" w:rsidR="00726C1C" w:rsidRDefault="00726C1C">
            <w:pPr>
              <w:jc w:val="center"/>
              <w:rPr>
                <w:rFonts w:ascii="宋体" w:hAnsi="宋体" w:cs="宋体"/>
                <w:color w:val="000000"/>
                <w:sz w:val="20"/>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0EA79B7E" w14:textId="77777777" w:rsidR="00726C1C" w:rsidRDefault="00CA35B8">
            <w:pPr>
              <w:widowControl/>
              <w:textAlignment w:val="center"/>
              <w:rPr>
                <w:rFonts w:ascii="宋体" w:hAnsi="宋体" w:cs="宋体"/>
                <w:color w:val="000000"/>
                <w:sz w:val="20"/>
              </w:rPr>
            </w:pPr>
            <w:r>
              <w:rPr>
                <w:rFonts w:ascii="宋体" w:hAnsi="宋体" w:cs="宋体" w:hint="eastAsia"/>
                <w:color w:val="000000"/>
                <w:sz w:val="20"/>
              </w:rPr>
              <w:t>（10）第三方中控安装接入：讲桌预留第三方中控安装位置以及安装支架，支持第三方中控接入讲桌。安装支架具有与桌面15度的倾斜角度，便于中控观看操作。</w:t>
            </w:r>
          </w:p>
        </w:tc>
        <w:tc>
          <w:tcPr>
            <w:tcW w:w="241" w:type="pct"/>
            <w:vMerge/>
            <w:tcBorders>
              <w:left w:val="single" w:sz="4" w:space="0" w:color="000000"/>
              <w:bottom w:val="single" w:sz="4" w:space="0" w:color="000000"/>
              <w:right w:val="single" w:sz="4" w:space="0" w:color="000000"/>
            </w:tcBorders>
            <w:noWrap/>
            <w:vAlign w:val="center"/>
          </w:tcPr>
          <w:p w14:paraId="4F04F854" w14:textId="77777777" w:rsidR="00726C1C" w:rsidRDefault="00726C1C">
            <w:pPr>
              <w:jc w:val="center"/>
              <w:rPr>
                <w:rFonts w:ascii="宋体" w:hAnsi="宋体" w:cs="宋体"/>
                <w:color w:val="000000"/>
                <w:sz w:val="20"/>
              </w:rPr>
            </w:pPr>
          </w:p>
        </w:tc>
        <w:tc>
          <w:tcPr>
            <w:tcW w:w="241" w:type="pct"/>
            <w:vMerge/>
            <w:tcBorders>
              <w:left w:val="single" w:sz="4" w:space="0" w:color="000000"/>
              <w:bottom w:val="single" w:sz="4" w:space="0" w:color="000000"/>
              <w:right w:val="single" w:sz="4" w:space="0" w:color="000000"/>
            </w:tcBorders>
            <w:vAlign w:val="center"/>
          </w:tcPr>
          <w:p w14:paraId="0CB79A44" w14:textId="77777777" w:rsidR="00726C1C" w:rsidRDefault="00726C1C">
            <w:pPr>
              <w:jc w:val="center"/>
              <w:rPr>
                <w:rFonts w:ascii="宋体" w:hAnsi="宋体" w:cs="宋体"/>
                <w:color w:val="000000"/>
                <w:sz w:val="20"/>
              </w:rPr>
            </w:pPr>
          </w:p>
        </w:tc>
        <w:tc>
          <w:tcPr>
            <w:tcW w:w="516" w:type="pct"/>
            <w:vMerge/>
            <w:tcBorders>
              <w:left w:val="single" w:sz="4" w:space="0" w:color="000000"/>
              <w:bottom w:val="single" w:sz="4" w:space="0" w:color="000000"/>
              <w:right w:val="single" w:sz="4" w:space="0" w:color="000000"/>
            </w:tcBorders>
            <w:vAlign w:val="center"/>
          </w:tcPr>
          <w:p w14:paraId="7AA5DDD1" w14:textId="77777777" w:rsidR="00726C1C" w:rsidRDefault="00726C1C">
            <w:pPr>
              <w:jc w:val="center"/>
              <w:rPr>
                <w:rFonts w:ascii="宋体" w:hAnsi="宋体" w:cs="宋体"/>
                <w:color w:val="000000"/>
                <w:sz w:val="20"/>
              </w:rPr>
            </w:pPr>
          </w:p>
        </w:tc>
      </w:tr>
      <w:tr w:rsidR="00726C1C" w14:paraId="3A0ED6BC" w14:textId="77777777">
        <w:trPr>
          <w:trHeight w:val="100"/>
        </w:trPr>
        <w:tc>
          <w:tcPr>
            <w:tcW w:w="241" w:type="pct"/>
            <w:vMerge w:val="restart"/>
            <w:tcBorders>
              <w:left w:val="single" w:sz="4" w:space="0" w:color="000000"/>
              <w:right w:val="single" w:sz="4" w:space="0" w:color="000000"/>
            </w:tcBorders>
            <w:vAlign w:val="center"/>
          </w:tcPr>
          <w:p w14:paraId="3389DDD7" w14:textId="77777777" w:rsidR="00726C1C" w:rsidRDefault="00CA35B8">
            <w:pPr>
              <w:widowControl/>
              <w:textAlignment w:val="center"/>
              <w:rPr>
                <w:rFonts w:ascii="宋体" w:hAnsi="宋体" w:cs="宋体"/>
                <w:color w:val="000000"/>
                <w:sz w:val="20"/>
                <w:lang w:bidi="ar"/>
              </w:rPr>
            </w:pPr>
            <w:r>
              <w:rPr>
                <w:rFonts w:ascii="宋体" w:hAnsi="宋体" w:cs="宋体" w:hint="eastAsia"/>
                <w:color w:val="000000"/>
                <w:sz w:val="20"/>
                <w:lang w:bidi="ar"/>
              </w:rPr>
              <w:t>12</w:t>
            </w:r>
          </w:p>
        </w:tc>
        <w:tc>
          <w:tcPr>
            <w:tcW w:w="318" w:type="pct"/>
            <w:vMerge w:val="restart"/>
            <w:tcBorders>
              <w:left w:val="single" w:sz="4" w:space="0" w:color="000000"/>
              <w:right w:val="single" w:sz="4" w:space="0" w:color="000000"/>
            </w:tcBorders>
            <w:vAlign w:val="center"/>
          </w:tcPr>
          <w:p w14:paraId="4B104F2E" w14:textId="77777777" w:rsidR="00726C1C" w:rsidRDefault="00CA35B8">
            <w:pPr>
              <w:widowControl/>
              <w:textAlignment w:val="center"/>
              <w:rPr>
                <w:rFonts w:ascii="宋体" w:hAnsi="宋体" w:cs="宋体"/>
                <w:color w:val="000000"/>
                <w:sz w:val="20"/>
                <w:lang w:bidi="ar"/>
              </w:rPr>
            </w:pPr>
            <w:r>
              <w:rPr>
                <w:rFonts w:ascii="宋体" w:hAnsi="宋体" w:cs="宋体"/>
                <w:color w:val="000000"/>
                <w:sz w:val="20"/>
                <w:lang w:bidi="ar"/>
              </w:rPr>
              <w:t>千兆交换机</w:t>
            </w:r>
          </w:p>
        </w:tc>
        <w:tc>
          <w:tcPr>
            <w:tcW w:w="3440" w:type="pct"/>
            <w:tcBorders>
              <w:top w:val="single" w:sz="4" w:space="0" w:color="000000"/>
              <w:left w:val="single" w:sz="4" w:space="0" w:color="000000"/>
              <w:bottom w:val="single" w:sz="4" w:space="0" w:color="000000"/>
              <w:right w:val="single" w:sz="4" w:space="0" w:color="000000"/>
            </w:tcBorders>
            <w:vAlign w:val="center"/>
          </w:tcPr>
          <w:p w14:paraId="4BBA7BE4" w14:textId="77777777" w:rsidR="00726C1C" w:rsidRDefault="00CA35B8">
            <w:pPr>
              <w:widowControl/>
              <w:textAlignment w:val="center"/>
              <w:rPr>
                <w:rFonts w:ascii="宋体" w:hAnsi="宋体" w:cs="宋体"/>
                <w:sz w:val="20"/>
                <w:lang w:bidi="ar"/>
              </w:rPr>
            </w:pPr>
            <w:r>
              <w:rPr>
                <w:rFonts w:ascii="宋体" w:hAnsi="宋体" w:cs="宋体"/>
                <w:sz w:val="20"/>
                <w:lang w:bidi="ar"/>
              </w:rPr>
              <w:t>（1)</w:t>
            </w:r>
            <w:proofErr w:type="gramStart"/>
            <w:r>
              <w:rPr>
                <w:rFonts w:ascii="宋体" w:hAnsi="宋体" w:cs="宋体" w:hint="eastAsia"/>
                <w:sz w:val="20"/>
              </w:rPr>
              <w:t>千兆电接口</w:t>
            </w:r>
            <w:proofErr w:type="gramEnd"/>
            <w:r>
              <w:rPr>
                <w:rFonts w:ascii="宋体" w:hAnsi="宋体" w:cs="宋体" w:hint="eastAsia"/>
                <w:sz w:val="20"/>
              </w:rPr>
              <w:t>数≥8个，最大可用端口≥8个；</w:t>
            </w:r>
          </w:p>
        </w:tc>
        <w:tc>
          <w:tcPr>
            <w:tcW w:w="241" w:type="pct"/>
            <w:vMerge w:val="restart"/>
            <w:tcBorders>
              <w:left w:val="single" w:sz="4" w:space="0" w:color="000000"/>
              <w:right w:val="single" w:sz="4" w:space="0" w:color="000000"/>
            </w:tcBorders>
            <w:noWrap/>
            <w:vAlign w:val="center"/>
          </w:tcPr>
          <w:p w14:paraId="4C2FAE0C" w14:textId="77777777" w:rsidR="00726C1C" w:rsidRDefault="00CA35B8">
            <w:pPr>
              <w:widowControl/>
              <w:jc w:val="center"/>
              <w:textAlignment w:val="center"/>
              <w:rPr>
                <w:rFonts w:ascii="宋体" w:hAnsi="宋体" w:cs="宋体"/>
                <w:color w:val="000000"/>
                <w:sz w:val="20"/>
                <w:lang w:bidi="ar"/>
              </w:rPr>
            </w:pPr>
            <w:r>
              <w:rPr>
                <w:rFonts w:ascii="宋体" w:hAnsi="宋体" w:cs="宋体"/>
                <w:color w:val="000000"/>
                <w:sz w:val="20"/>
                <w:lang w:bidi="ar"/>
              </w:rPr>
              <w:t>1</w:t>
            </w:r>
          </w:p>
        </w:tc>
        <w:tc>
          <w:tcPr>
            <w:tcW w:w="241" w:type="pct"/>
            <w:vMerge w:val="restart"/>
            <w:tcBorders>
              <w:left w:val="single" w:sz="4" w:space="0" w:color="000000"/>
              <w:right w:val="single" w:sz="4" w:space="0" w:color="000000"/>
            </w:tcBorders>
            <w:vAlign w:val="center"/>
          </w:tcPr>
          <w:p w14:paraId="5C34E27E" w14:textId="77777777" w:rsidR="00726C1C" w:rsidRDefault="00CA35B8">
            <w:pPr>
              <w:widowControl/>
              <w:textAlignment w:val="center"/>
              <w:rPr>
                <w:rFonts w:ascii="宋体" w:hAnsi="宋体" w:cs="宋体"/>
                <w:color w:val="000000"/>
                <w:sz w:val="20"/>
                <w:lang w:bidi="ar"/>
              </w:rPr>
            </w:pPr>
            <w:r>
              <w:rPr>
                <w:rFonts w:ascii="宋体" w:hAnsi="宋体" w:cs="宋体"/>
                <w:color w:val="000000"/>
                <w:sz w:val="20"/>
                <w:lang w:bidi="ar"/>
              </w:rPr>
              <w:t>台</w:t>
            </w:r>
          </w:p>
        </w:tc>
        <w:tc>
          <w:tcPr>
            <w:tcW w:w="516" w:type="pct"/>
            <w:vMerge w:val="restart"/>
            <w:tcBorders>
              <w:left w:val="single" w:sz="4" w:space="0" w:color="000000"/>
              <w:right w:val="single" w:sz="4" w:space="0" w:color="000000"/>
            </w:tcBorders>
            <w:vAlign w:val="center"/>
          </w:tcPr>
          <w:p w14:paraId="73E1D755" w14:textId="77777777" w:rsidR="00726C1C" w:rsidRDefault="00CA35B8">
            <w:pPr>
              <w:widowControl/>
              <w:textAlignment w:val="center"/>
              <w:rPr>
                <w:rFonts w:ascii="宋体" w:hAnsi="宋体" w:cs="宋体"/>
                <w:color w:val="000000"/>
                <w:sz w:val="20"/>
                <w:lang w:bidi="ar"/>
              </w:rPr>
            </w:pPr>
            <w:r>
              <w:rPr>
                <w:rFonts w:ascii="宋体" w:hAnsi="宋体" w:cs="宋体" w:hint="eastAsia"/>
                <w:color w:val="000000"/>
                <w:kern w:val="0"/>
                <w:sz w:val="20"/>
                <w:lang w:bidi="ar"/>
              </w:rPr>
              <w:t>医学教学楼教室</w:t>
            </w:r>
            <w:r>
              <w:rPr>
                <w:rFonts w:ascii="宋体" w:hAnsi="宋体" w:cs="宋体"/>
                <w:color w:val="000000"/>
                <w:kern w:val="0"/>
                <w:sz w:val="20"/>
                <w:lang w:bidi="ar"/>
              </w:rPr>
              <w:t>6</w:t>
            </w:r>
          </w:p>
        </w:tc>
      </w:tr>
      <w:tr w:rsidR="00726C1C" w14:paraId="4D50F9AB" w14:textId="77777777">
        <w:trPr>
          <w:trHeight w:val="100"/>
        </w:trPr>
        <w:tc>
          <w:tcPr>
            <w:tcW w:w="241" w:type="pct"/>
            <w:vMerge/>
            <w:tcBorders>
              <w:left w:val="single" w:sz="4" w:space="0" w:color="000000"/>
              <w:right w:val="single" w:sz="4" w:space="0" w:color="000000"/>
            </w:tcBorders>
            <w:vAlign w:val="center"/>
          </w:tcPr>
          <w:p w14:paraId="6650B1B4" w14:textId="77777777" w:rsidR="00726C1C" w:rsidRDefault="00726C1C">
            <w:pPr>
              <w:widowControl/>
              <w:textAlignment w:val="center"/>
              <w:rPr>
                <w:rFonts w:ascii="宋体" w:hAnsi="宋体" w:cs="宋体"/>
                <w:color w:val="000000"/>
                <w:sz w:val="20"/>
                <w:lang w:bidi="ar"/>
              </w:rPr>
            </w:pPr>
          </w:p>
        </w:tc>
        <w:tc>
          <w:tcPr>
            <w:tcW w:w="318" w:type="pct"/>
            <w:vMerge/>
            <w:tcBorders>
              <w:left w:val="single" w:sz="4" w:space="0" w:color="000000"/>
              <w:right w:val="single" w:sz="4" w:space="0" w:color="000000"/>
            </w:tcBorders>
            <w:vAlign w:val="center"/>
          </w:tcPr>
          <w:p w14:paraId="40BE2433" w14:textId="77777777" w:rsidR="00726C1C" w:rsidRDefault="00726C1C">
            <w:pPr>
              <w:widowControl/>
              <w:textAlignment w:val="center"/>
              <w:rPr>
                <w:rFonts w:ascii="宋体" w:hAnsi="宋体" w:cs="宋体"/>
                <w:color w:val="000000"/>
                <w:sz w:val="20"/>
                <w:lang w:bidi="ar"/>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597FA240" w14:textId="77777777" w:rsidR="00726C1C" w:rsidRDefault="00CA35B8">
            <w:pPr>
              <w:widowControl/>
              <w:textAlignment w:val="center"/>
              <w:rPr>
                <w:rFonts w:ascii="宋体" w:hAnsi="宋体" w:cs="宋体"/>
                <w:sz w:val="20"/>
                <w:lang w:bidi="ar"/>
              </w:rPr>
            </w:pPr>
            <w:r>
              <w:rPr>
                <w:rFonts w:ascii="宋体" w:hAnsi="宋体" w:cs="宋体"/>
                <w:sz w:val="20"/>
                <w:lang w:bidi="ar"/>
              </w:rPr>
              <w:t>（2）</w:t>
            </w:r>
            <w:proofErr w:type="gramStart"/>
            <w:r>
              <w:rPr>
                <w:rFonts w:ascii="宋体" w:hAnsi="宋体" w:cs="宋体"/>
                <w:sz w:val="20"/>
                <w:lang w:bidi="ar"/>
              </w:rPr>
              <w:t>需</w:t>
            </w:r>
            <w:r>
              <w:rPr>
                <w:rFonts w:ascii="宋体" w:hAnsi="宋体" w:cs="宋体" w:hint="eastAsia"/>
                <w:sz w:val="20"/>
              </w:rPr>
              <w:t>支持</w:t>
            </w:r>
            <w:proofErr w:type="gramEnd"/>
            <w:r>
              <w:rPr>
                <w:rFonts w:ascii="宋体" w:hAnsi="宋体" w:cs="宋体" w:hint="eastAsia"/>
                <w:sz w:val="20"/>
              </w:rPr>
              <w:t>PoE/PoE+，整机最大PoE供电功率≥120W，单端口最大PoE供电功率≥30W；</w:t>
            </w:r>
          </w:p>
        </w:tc>
        <w:tc>
          <w:tcPr>
            <w:tcW w:w="241" w:type="pct"/>
            <w:vMerge/>
            <w:tcBorders>
              <w:left w:val="single" w:sz="4" w:space="0" w:color="000000"/>
              <w:right w:val="single" w:sz="4" w:space="0" w:color="000000"/>
            </w:tcBorders>
            <w:noWrap/>
            <w:vAlign w:val="center"/>
          </w:tcPr>
          <w:p w14:paraId="10805668" w14:textId="77777777" w:rsidR="00726C1C" w:rsidRDefault="00726C1C">
            <w:pPr>
              <w:widowControl/>
              <w:textAlignment w:val="center"/>
              <w:rPr>
                <w:rFonts w:ascii="宋体" w:hAnsi="宋体" w:cs="宋体"/>
                <w:color w:val="000000"/>
                <w:sz w:val="20"/>
                <w:lang w:bidi="ar"/>
              </w:rPr>
            </w:pPr>
          </w:p>
        </w:tc>
        <w:tc>
          <w:tcPr>
            <w:tcW w:w="241" w:type="pct"/>
            <w:vMerge/>
            <w:tcBorders>
              <w:left w:val="single" w:sz="4" w:space="0" w:color="000000"/>
              <w:right w:val="single" w:sz="4" w:space="0" w:color="000000"/>
            </w:tcBorders>
            <w:vAlign w:val="center"/>
          </w:tcPr>
          <w:p w14:paraId="267F8F80" w14:textId="77777777" w:rsidR="00726C1C" w:rsidRDefault="00726C1C">
            <w:pPr>
              <w:widowControl/>
              <w:textAlignment w:val="center"/>
              <w:rPr>
                <w:rFonts w:ascii="宋体" w:hAnsi="宋体" w:cs="宋体"/>
                <w:color w:val="000000"/>
                <w:sz w:val="20"/>
                <w:lang w:bidi="ar"/>
              </w:rPr>
            </w:pPr>
          </w:p>
        </w:tc>
        <w:tc>
          <w:tcPr>
            <w:tcW w:w="516" w:type="pct"/>
            <w:vMerge/>
            <w:tcBorders>
              <w:left w:val="single" w:sz="4" w:space="0" w:color="000000"/>
              <w:right w:val="single" w:sz="4" w:space="0" w:color="000000"/>
            </w:tcBorders>
            <w:vAlign w:val="center"/>
          </w:tcPr>
          <w:p w14:paraId="06B0F26D" w14:textId="77777777" w:rsidR="00726C1C" w:rsidRDefault="00726C1C">
            <w:pPr>
              <w:widowControl/>
              <w:textAlignment w:val="center"/>
              <w:rPr>
                <w:rFonts w:ascii="宋体" w:hAnsi="宋体" w:cs="宋体"/>
                <w:color w:val="000000"/>
                <w:sz w:val="20"/>
                <w:lang w:bidi="ar"/>
              </w:rPr>
            </w:pPr>
          </w:p>
        </w:tc>
      </w:tr>
      <w:tr w:rsidR="00726C1C" w14:paraId="7CC0D616" w14:textId="77777777">
        <w:trPr>
          <w:trHeight w:val="100"/>
        </w:trPr>
        <w:tc>
          <w:tcPr>
            <w:tcW w:w="241" w:type="pct"/>
            <w:vMerge/>
            <w:tcBorders>
              <w:left w:val="single" w:sz="4" w:space="0" w:color="000000"/>
              <w:right w:val="single" w:sz="4" w:space="0" w:color="000000"/>
            </w:tcBorders>
            <w:vAlign w:val="center"/>
          </w:tcPr>
          <w:p w14:paraId="3686E632" w14:textId="77777777" w:rsidR="00726C1C" w:rsidRDefault="00726C1C">
            <w:pPr>
              <w:widowControl/>
              <w:textAlignment w:val="center"/>
              <w:rPr>
                <w:rFonts w:ascii="宋体" w:hAnsi="宋体" w:cs="宋体"/>
                <w:color w:val="000000"/>
                <w:sz w:val="20"/>
                <w:lang w:bidi="ar"/>
              </w:rPr>
            </w:pPr>
          </w:p>
        </w:tc>
        <w:tc>
          <w:tcPr>
            <w:tcW w:w="318" w:type="pct"/>
            <w:vMerge/>
            <w:tcBorders>
              <w:left w:val="single" w:sz="4" w:space="0" w:color="000000"/>
              <w:right w:val="single" w:sz="4" w:space="0" w:color="000000"/>
            </w:tcBorders>
            <w:vAlign w:val="center"/>
          </w:tcPr>
          <w:p w14:paraId="7039D42B" w14:textId="77777777" w:rsidR="00726C1C" w:rsidRDefault="00726C1C">
            <w:pPr>
              <w:widowControl/>
              <w:textAlignment w:val="center"/>
              <w:rPr>
                <w:rFonts w:ascii="宋体" w:hAnsi="宋体" w:cs="宋体"/>
                <w:color w:val="000000"/>
                <w:sz w:val="20"/>
                <w:lang w:bidi="ar"/>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758D64D0" w14:textId="77777777" w:rsidR="00726C1C" w:rsidRDefault="00CA35B8">
            <w:pPr>
              <w:widowControl/>
              <w:textAlignment w:val="center"/>
              <w:rPr>
                <w:rFonts w:ascii="宋体" w:hAnsi="宋体" w:cs="宋体"/>
                <w:sz w:val="20"/>
                <w:lang w:bidi="ar"/>
              </w:rPr>
            </w:pPr>
            <w:r>
              <w:rPr>
                <w:rFonts w:ascii="宋体" w:hAnsi="宋体" w:cs="宋体"/>
                <w:sz w:val="20"/>
                <w:lang w:bidi="ar"/>
              </w:rPr>
              <w:t>（3）</w:t>
            </w:r>
            <w:r>
              <w:rPr>
                <w:rFonts w:ascii="宋体" w:hAnsi="宋体" w:cs="宋体" w:hint="eastAsia"/>
                <w:sz w:val="20"/>
              </w:rPr>
              <w:t>交换容量≥18Gbps，包转发率≥13.5Mpps；</w:t>
            </w:r>
          </w:p>
        </w:tc>
        <w:tc>
          <w:tcPr>
            <w:tcW w:w="241" w:type="pct"/>
            <w:vMerge/>
            <w:tcBorders>
              <w:left w:val="single" w:sz="4" w:space="0" w:color="000000"/>
              <w:right w:val="single" w:sz="4" w:space="0" w:color="000000"/>
            </w:tcBorders>
            <w:noWrap/>
            <w:vAlign w:val="center"/>
          </w:tcPr>
          <w:p w14:paraId="4C616EAE" w14:textId="77777777" w:rsidR="00726C1C" w:rsidRDefault="00726C1C">
            <w:pPr>
              <w:widowControl/>
              <w:textAlignment w:val="center"/>
              <w:rPr>
                <w:rFonts w:ascii="宋体" w:hAnsi="宋体" w:cs="宋体"/>
                <w:color w:val="000000"/>
                <w:sz w:val="20"/>
                <w:lang w:bidi="ar"/>
              </w:rPr>
            </w:pPr>
          </w:p>
        </w:tc>
        <w:tc>
          <w:tcPr>
            <w:tcW w:w="241" w:type="pct"/>
            <w:vMerge/>
            <w:tcBorders>
              <w:left w:val="single" w:sz="4" w:space="0" w:color="000000"/>
              <w:right w:val="single" w:sz="4" w:space="0" w:color="000000"/>
            </w:tcBorders>
            <w:vAlign w:val="center"/>
          </w:tcPr>
          <w:p w14:paraId="50DFF16F" w14:textId="77777777" w:rsidR="00726C1C" w:rsidRDefault="00726C1C">
            <w:pPr>
              <w:widowControl/>
              <w:textAlignment w:val="center"/>
              <w:rPr>
                <w:rFonts w:ascii="宋体" w:hAnsi="宋体" w:cs="宋体"/>
                <w:color w:val="000000"/>
                <w:sz w:val="20"/>
                <w:lang w:bidi="ar"/>
              </w:rPr>
            </w:pPr>
          </w:p>
        </w:tc>
        <w:tc>
          <w:tcPr>
            <w:tcW w:w="516" w:type="pct"/>
            <w:vMerge/>
            <w:tcBorders>
              <w:left w:val="single" w:sz="4" w:space="0" w:color="000000"/>
              <w:right w:val="single" w:sz="4" w:space="0" w:color="000000"/>
            </w:tcBorders>
            <w:vAlign w:val="center"/>
          </w:tcPr>
          <w:p w14:paraId="3A3E2291" w14:textId="77777777" w:rsidR="00726C1C" w:rsidRDefault="00726C1C">
            <w:pPr>
              <w:widowControl/>
              <w:textAlignment w:val="center"/>
              <w:rPr>
                <w:rFonts w:ascii="宋体" w:hAnsi="宋体" w:cs="宋体"/>
                <w:color w:val="000000"/>
                <w:sz w:val="20"/>
                <w:lang w:bidi="ar"/>
              </w:rPr>
            </w:pPr>
          </w:p>
        </w:tc>
      </w:tr>
      <w:tr w:rsidR="00726C1C" w14:paraId="6F684560" w14:textId="77777777">
        <w:trPr>
          <w:trHeight w:val="100"/>
        </w:trPr>
        <w:tc>
          <w:tcPr>
            <w:tcW w:w="241" w:type="pct"/>
            <w:vMerge/>
            <w:tcBorders>
              <w:left w:val="single" w:sz="4" w:space="0" w:color="000000"/>
              <w:right w:val="single" w:sz="4" w:space="0" w:color="000000"/>
            </w:tcBorders>
            <w:vAlign w:val="center"/>
          </w:tcPr>
          <w:p w14:paraId="0CE1F9CA" w14:textId="77777777" w:rsidR="00726C1C" w:rsidRDefault="00726C1C">
            <w:pPr>
              <w:widowControl/>
              <w:textAlignment w:val="center"/>
              <w:rPr>
                <w:rFonts w:ascii="宋体" w:hAnsi="宋体" w:cs="宋体"/>
                <w:color w:val="000000"/>
                <w:sz w:val="20"/>
                <w:lang w:bidi="ar"/>
              </w:rPr>
            </w:pPr>
          </w:p>
        </w:tc>
        <w:tc>
          <w:tcPr>
            <w:tcW w:w="318" w:type="pct"/>
            <w:vMerge/>
            <w:tcBorders>
              <w:left w:val="single" w:sz="4" w:space="0" w:color="000000"/>
              <w:right w:val="single" w:sz="4" w:space="0" w:color="000000"/>
            </w:tcBorders>
            <w:vAlign w:val="center"/>
          </w:tcPr>
          <w:p w14:paraId="54386E28" w14:textId="77777777" w:rsidR="00726C1C" w:rsidRDefault="00726C1C">
            <w:pPr>
              <w:widowControl/>
              <w:textAlignment w:val="center"/>
              <w:rPr>
                <w:rFonts w:ascii="宋体" w:hAnsi="宋体" w:cs="宋体"/>
                <w:color w:val="000000"/>
                <w:sz w:val="20"/>
                <w:lang w:bidi="ar"/>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13E6E214" w14:textId="77777777" w:rsidR="00726C1C" w:rsidRDefault="00CA35B8">
            <w:pPr>
              <w:widowControl/>
              <w:textAlignment w:val="center"/>
              <w:rPr>
                <w:rFonts w:ascii="宋体" w:hAnsi="宋体" w:cs="宋体"/>
                <w:sz w:val="20"/>
                <w:lang w:bidi="ar"/>
              </w:rPr>
            </w:pPr>
            <w:r>
              <w:rPr>
                <w:rFonts w:ascii="宋体" w:hAnsi="宋体" w:cs="宋体"/>
                <w:sz w:val="20"/>
                <w:lang w:bidi="ar"/>
              </w:rPr>
              <w:t>（4）</w:t>
            </w:r>
            <w:r>
              <w:rPr>
                <w:rFonts w:ascii="宋体" w:hAnsi="宋体" w:cs="宋体" w:hint="eastAsia"/>
                <w:sz w:val="20"/>
              </w:rPr>
              <w:t>要求所投产品的防雷等级≥4kV；</w:t>
            </w:r>
          </w:p>
        </w:tc>
        <w:tc>
          <w:tcPr>
            <w:tcW w:w="241" w:type="pct"/>
            <w:vMerge/>
            <w:tcBorders>
              <w:left w:val="single" w:sz="4" w:space="0" w:color="000000"/>
              <w:right w:val="single" w:sz="4" w:space="0" w:color="000000"/>
            </w:tcBorders>
            <w:noWrap/>
            <w:vAlign w:val="center"/>
          </w:tcPr>
          <w:p w14:paraId="1B7BE22C" w14:textId="77777777" w:rsidR="00726C1C" w:rsidRDefault="00726C1C">
            <w:pPr>
              <w:widowControl/>
              <w:textAlignment w:val="center"/>
              <w:rPr>
                <w:rFonts w:ascii="宋体" w:hAnsi="宋体" w:cs="宋体"/>
                <w:color w:val="000000"/>
                <w:sz w:val="20"/>
                <w:lang w:bidi="ar"/>
              </w:rPr>
            </w:pPr>
          </w:p>
        </w:tc>
        <w:tc>
          <w:tcPr>
            <w:tcW w:w="241" w:type="pct"/>
            <w:vMerge/>
            <w:tcBorders>
              <w:left w:val="single" w:sz="4" w:space="0" w:color="000000"/>
              <w:right w:val="single" w:sz="4" w:space="0" w:color="000000"/>
            </w:tcBorders>
            <w:vAlign w:val="center"/>
          </w:tcPr>
          <w:p w14:paraId="7AA081B4" w14:textId="77777777" w:rsidR="00726C1C" w:rsidRDefault="00726C1C">
            <w:pPr>
              <w:widowControl/>
              <w:textAlignment w:val="center"/>
              <w:rPr>
                <w:rFonts w:ascii="宋体" w:hAnsi="宋体" w:cs="宋体"/>
                <w:color w:val="000000"/>
                <w:sz w:val="20"/>
                <w:lang w:bidi="ar"/>
              </w:rPr>
            </w:pPr>
          </w:p>
        </w:tc>
        <w:tc>
          <w:tcPr>
            <w:tcW w:w="516" w:type="pct"/>
            <w:vMerge/>
            <w:tcBorders>
              <w:left w:val="single" w:sz="4" w:space="0" w:color="000000"/>
              <w:right w:val="single" w:sz="4" w:space="0" w:color="000000"/>
            </w:tcBorders>
            <w:vAlign w:val="center"/>
          </w:tcPr>
          <w:p w14:paraId="7A9CE0C8" w14:textId="77777777" w:rsidR="00726C1C" w:rsidRDefault="00726C1C">
            <w:pPr>
              <w:widowControl/>
              <w:textAlignment w:val="center"/>
              <w:rPr>
                <w:rFonts w:ascii="宋体" w:hAnsi="宋体" w:cs="宋体"/>
                <w:color w:val="000000"/>
                <w:sz w:val="20"/>
                <w:lang w:bidi="ar"/>
              </w:rPr>
            </w:pPr>
          </w:p>
        </w:tc>
      </w:tr>
      <w:tr w:rsidR="00726C1C" w14:paraId="69191EA7" w14:textId="77777777">
        <w:trPr>
          <w:trHeight w:val="100"/>
        </w:trPr>
        <w:tc>
          <w:tcPr>
            <w:tcW w:w="241" w:type="pct"/>
            <w:vMerge/>
            <w:tcBorders>
              <w:left w:val="single" w:sz="4" w:space="0" w:color="000000"/>
              <w:right w:val="single" w:sz="4" w:space="0" w:color="000000"/>
            </w:tcBorders>
            <w:vAlign w:val="center"/>
          </w:tcPr>
          <w:p w14:paraId="0E3A634C" w14:textId="77777777" w:rsidR="00726C1C" w:rsidRDefault="00726C1C">
            <w:pPr>
              <w:widowControl/>
              <w:textAlignment w:val="center"/>
              <w:rPr>
                <w:rFonts w:ascii="宋体" w:hAnsi="宋体" w:cs="宋体"/>
                <w:color w:val="000000"/>
                <w:sz w:val="20"/>
                <w:lang w:bidi="ar"/>
              </w:rPr>
            </w:pPr>
          </w:p>
        </w:tc>
        <w:tc>
          <w:tcPr>
            <w:tcW w:w="318" w:type="pct"/>
            <w:vMerge/>
            <w:tcBorders>
              <w:left w:val="single" w:sz="4" w:space="0" w:color="000000"/>
              <w:right w:val="single" w:sz="4" w:space="0" w:color="000000"/>
            </w:tcBorders>
            <w:vAlign w:val="center"/>
          </w:tcPr>
          <w:p w14:paraId="710011FB" w14:textId="77777777" w:rsidR="00726C1C" w:rsidRDefault="00726C1C">
            <w:pPr>
              <w:widowControl/>
              <w:textAlignment w:val="center"/>
              <w:rPr>
                <w:rFonts w:ascii="宋体" w:hAnsi="宋体" w:cs="宋体"/>
                <w:color w:val="000000"/>
                <w:sz w:val="20"/>
                <w:lang w:bidi="ar"/>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2ABEACF1" w14:textId="77777777" w:rsidR="00726C1C" w:rsidRDefault="00CA35B8">
            <w:pPr>
              <w:widowControl/>
              <w:textAlignment w:val="center"/>
              <w:rPr>
                <w:rFonts w:ascii="宋体" w:hAnsi="宋体" w:cs="宋体"/>
                <w:sz w:val="20"/>
                <w:lang w:bidi="ar"/>
              </w:rPr>
            </w:pPr>
            <w:r>
              <w:rPr>
                <w:rFonts w:ascii="宋体" w:hAnsi="宋体" w:cs="宋体"/>
                <w:sz w:val="20"/>
                <w:lang w:bidi="ar"/>
              </w:rPr>
              <w:t>（5）</w:t>
            </w:r>
            <w:r>
              <w:rPr>
                <w:rFonts w:ascii="宋体" w:hAnsi="宋体" w:cs="宋体" w:hint="eastAsia"/>
                <w:sz w:val="20"/>
              </w:rPr>
              <w:t>可检测链路的通断，并支持端口下的环路检测功能，防止端口下因私接Hub等设备形成的环路而导致网络故障；</w:t>
            </w:r>
          </w:p>
        </w:tc>
        <w:tc>
          <w:tcPr>
            <w:tcW w:w="241" w:type="pct"/>
            <w:vMerge/>
            <w:tcBorders>
              <w:left w:val="single" w:sz="4" w:space="0" w:color="000000"/>
              <w:right w:val="single" w:sz="4" w:space="0" w:color="000000"/>
            </w:tcBorders>
            <w:noWrap/>
            <w:vAlign w:val="center"/>
          </w:tcPr>
          <w:p w14:paraId="6FFD5C9C" w14:textId="77777777" w:rsidR="00726C1C" w:rsidRDefault="00726C1C">
            <w:pPr>
              <w:widowControl/>
              <w:textAlignment w:val="center"/>
              <w:rPr>
                <w:rFonts w:ascii="宋体" w:hAnsi="宋体" w:cs="宋体"/>
                <w:color w:val="000000"/>
                <w:sz w:val="20"/>
                <w:lang w:bidi="ar"/>
              </w:rPr>
            </w:pPr>
          </w:p>
        </w:tc>
        <w:tc>
          <w:tcPr>
            <w:tcW w:w="241" w:type="pct"/>
            <w:vMerge/>
            <w:tcBorders>
              <w:left w:val="single" w:sz="4" w:space="0" w:color="000000"/>
              <w:right w:val="single" w:sz="4" w:space="0" w:color="000000"/>
            </w:tcBorders>
            <w:vAlign w:val="center"/>
          </w:tcPr>
          <w:p w14:paraId="65D6BC50" w14:textId="77777777" w:rsidR="00726C1C" w:rsidRDefault="00726C1C">
            <w:pPr>
              <w:widowControl/>
              <w:textAlignment w:val="center"/>
              <w:rPr>
                <w:rFonts w:ascii="宋体" w:hAnsi="宋体" w:cs="宋体"/>
                <w:color w:val="000000"/>
                <w:sz w:val="20"/>
                <w:lang w:bidi="ar"/>
              </w:rPr>
            </w:pPr>
          </w:p>
        </w:tc>
        <w:tc>
          <w:tcPr>
            <w:tcW w:w="516" w:type="pct"/>
            <w:vMerge/>
            <w:tcBorders>
              <w:left w:val="single" w:sz="4" w:space="0" w:color="000000"/>
              <w:right w:val="single" w:sz="4" w:space="0" w:color="000000"/>
            </w:tcBorders>
            <w:vAlign w:val="center"/>
          </w:tcPr>
          <w:p w14:paraId="7A033BC6" w14:textId="77777777" w:rsidR="00726C1C" w:rsidRDefault="00726C1C">
            <w:pPr>
              <w:widowControl/>
              <w:textAlignment w:val="center"/>
              <w:rPr>
                <w:rFonts w:ascii="宋体" w:hAnsi="宋体" w:cs="宋体"/>
                <w:color w:val="000000"/>
                <w:sz w:val="20"/>
                <w:lang w:bidi="ar"/>
              </w:rPr>
            </w:pPr>
          </w:p>
        </w:tc>
      </w:tr>
      <w:tr w:rsidR="00726C1C" w14:paraId="796C04C2" w14:textId="77777777">
        <w:trPr>
          <w:trHeight w:val="100"/>
        </w:trPr>
        <w:tc>
          <w:tcPr>
            <w:tcW w:w="241" w:type="pct"/>
            <w:vMerge/>
            <w:tcBorders>
              <w:left w:val="single" w:sz="4" w:space="0" w:color="000000"/>
              <w:right w:val="single" w:sz="4" w:space="0" w:color="000000"/>
            </w:tcBorders>
            <w:vAlign w:val="center"/>
          </w:tcPr>
          <w:p w14:paraId="03B9D319" w14:textId="77777777" w:rsidR="00726C1C" w:rsidRDefault="00726C1C">
            <w:pPr>
              <w:widowControl/>
              <w:textAlignment w:val="center"/>
              <w:rPr>
                <w:rFonts w:ascii="宋体" w:hAnsi="宋体" w:cs="宋体"/>
                <w:color w:val="000000"/>
                <w:sz w:val="20"/>
                <w:lang w:bidi="ar"/>
              </w:rPr>
            </w:pPr>
          </w:p>
        </w:tc>
        <w:tc>
          <w:tcPr>
            <w:tcW w:w="318" w:type="pct"/>
            <w:vMerge/>
            <w:tcBorders>
              <w:left w:val="single" w:sz="4" w:space="0" w:color="000000"/>
              <w:right w:val="single" w:sz="4" w:space="0" w:color="000000"/>
            </w:tcBorders>
            <w:vAlign w:val="center"/>
          </w:tcPr>
          <w:p w14:paraId="0AE4252D" w14:textId="77777777" w:rsidR="00726C1C" w:rsidRDefault="00726C1C">
            <w:pPr>
              <w:widowControl/>
              <w:textAlignment w:val="center"/>
              <w:rPr>
                <w:rFonts w:ascii="宋体" w:hAnsi="宋体" w:cs="宋体"/>
                <w:color w:val="000000"/>
                <w:sz w:val="20"/>
                <w:lang w:bidi="ar"/>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6D72E093" w14:textId="77777777" w:rsidR="00726C1C" w:rsidRDefault="00CA35B8">
            <w:pPr>
              <w:widowControl/>
              <w:textAlignment w:val="center"/>
              <w:rPr>
                <w:rFonts w:ascii="宋体" w:hAnsi="宋体" w:cs="宋体"/>
                <w:sz w:val="20"/>
                <w:lang w:bidi="ar"/>
              </w:rPr>
            </w:pPr>
            <w:r>
              <w:rPr>
                <w:rFonts w:ascii="宋体" w:hAnsi="宋体" w:cs="宋体"/>
                <w:sz w:val="20"/>
                <w:lang w:bidi="ar"/>
              </w:rPr>
              <w:t>（6）</w:t>
            </w:r>
            <w:proofErr w:type="gramStart"/>
            <w:r>
              <w:rPr>
                <w:rFonts w:ascii="宋体" w:hAnsi="宋体" w:cs="宋体"/>
                <w:sz w:val="20"/>
                <w:lang w:bidi="ar"/>
              </w:rPr>
              <w:t>需支持</w:t>
            </w:r>
            <w:proofErr w:type="gramEnd"/>
            <w:r>
              <w:rPr>
                <w:rFonts w:ascii="宋体" w:hAnsi="宋体" w:cs="宋体"/>
                <w:sz w:val="20"/>
                <w:lang w:bidi="ar"/>
              </w:rPr>
              <w:t>手机APP集中管理，能够实现拓扑呈现、端口状态显示、VLAN配置等；</w:t>
            </w:r>
          </w:p>
        </w:tc>
        <w:tc>
          <w:tcPr>
            <w:tcW w:w="241" w:type="pct"/>
            <w:vMerge/>
            <w:tcBorders>
              <w:left w:val="single" w:sz="4" w:space="0" w:color="000000"/>
              <w:right w:val="single" w:sz="4" w:space="0" w:color="000000"/>
            </w:tcBorders>
            <w:noWrap/>
            <w:vAlign w:val="center"/>
          </w:tcPr>
          <w:p w14:paraId="6B1E4E34" w14:textId="77777777" w:rsidR="00726C1C" w:rsidRDefault="00726C1C">
            <w:pPr>
              <w:widowControl/>
              <w:textAlignment w:val="center"/>
              <w:rPr>
                <w:rFonts w:ascii="宋体" w:hAnsi="宋体" w:cs="宋体"/>
                <w:color w:val="000000"/>
                <w:sz w:val="20"/>
                <w:lang w:bidi="ar"/>
              </w:rPr>
            </w:pPr>
          </w:p>
        </w:tc>
        <w:tc>
          <w:tcPr>
            <w:tcW w:w="241" w:type="pct"/>
            <w:vMerge/>
            <w:tcBorders>
              <w:left w:val="single" w:sz="4" w:space="0" w:color="000000"/>
              <w:right w:val="single" w:sz="4" w:space="0" w:color="000000"/>
            </w:tcBorders>
            <w:vAlign w:val="center"/>
          </w:tcPr>
          <w:p w14:paraId="04AB02D3" w14:textId="77777777" w:rsidR="00726C1C" w:rsidRDefault="00726C1C">
            <w:pPr>
              <w:widowControl/>
              <w:textAlignment w:val="center"/>
              <w:rPr>
                <w:rFonts w:ascii="宋体" w:hAnsi="宋体" w:cs="宋体"/>
                <w:color w:val="000000"/>
                <w:sz w:val="20"/>
                <w:lang w:bidi="ar"/>
              </w:rPr>
            </w:pPr>
          </w:p>
        </w:tc>
        <w:tc>
          <w:tcPr>
            <w:tcW w:w="516" w:type="pct"/>
            <w:vMerge/>
            <w:tcBorders>
              <w:left w:val="single" w:sz="4" w:space="0" w:color="000000"/>
              <w:right w:val="single" w:sz="4" w:space="0" w:color="000000"/>
            </w:tcBorders>
            <w:vAlign w:val="center"/>
          </w:tcPr>
          <w:p w14:paraId="2F981BB7" w14:textId="77777777" w:rsidR="00726C1C" w:rsidRDefault="00726C1C">
            <w:pPr>
              <w:widowControl/>
              <w:textAlignment w:val="center"/>
              <w:rPr>
                <w:rFonts w:ascii="宋体" w:hAnsi="宋体" w:cs="宋体"/>
                <w:color w:val="000000"/>
                <w:sz w:val="20"/>
                <w:lang w:bidi="ar"/>
              </w:rPr>
            </w:pPr>
          </w:p>
        </w:tc>
      </w:tr>
      <w:tr w:rsidR="00726C1C" w14:paraId="7145F5D9" w14:textId="77777777">
        <w:trPr>
          <w:trHeight w:val="100"/>
        </w:trPr>
        <w:tc>
          <w:tcPr>
            <w:tcW w:w="241" w:type="pct"/>
            <w:vMerge/>
            <w:tcBorders>
              <w:left w:val="single" w:sz="4" w:space="0" w:color="000000"/>
              <w:right w:val="single" w:sz="4" w:space="0" w:color="000000"/>
            </w:tcBorders>
            <w:vAlign w:val="center"/>
          </w:tcPr>
          <w:p w14:paraId="3FFF790B" w14:textId="77777777" w:rsidR="00726C1C" w:rsidRDefault="00726C1C">
            <w:pPr>
              <w:widowControl/>
              <w:textAlignment w:val="center"/>
              <w:rPr>
                <w:rFonts w:ascii="宋体" w:hAnsi="宋体" w:cs="宋体"/>
                <w:color w:val="000000"/>
                <w:sz w:val="20"/>
                <w:lang w:bidi="ar"/>
              </w:rPr>
            </w:pPr>
          </w:p>
        </w:tc>
        <w:tc>
          <w:tcPr>
            <w:tcW w:w="318" w:type="pct"/>
            <w:vMerge/>
            <w:tcBorders>
              <w:left w:val="single" w:sz="4" w:space="0" w:color="000000"/>
              <w:right w:val="single" w:sz="4" w:space="0" w:color="000000"/>
            </w:tcBorders>
            <w:vAlign w:val="center"/>
          </w:tcPr>
          <w:p w14:paraId="46D36A7F" w14:textId="77777777" w:rsidR="00726C1C" w:rsidRDefault="00726C1C">
            <w:pPr>
              <w:widowControl/>
              <w:textAlignment w:val="center"/>
              <w:rPr>
                <w:rFonts w:ascii="宋体" w:hAnsi="宋体" w:cs="宋体"/>
                <w:color w:val="000000"/>
                <w:sz w:val="20"/>
                <w:lang w:bidi="ar"/>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37A95943" w14:textId="77777777" w:rsidR="00726C1C" w:rsidRDefault="00CA35B8">
            <w:pPr>
              <w:widowControl/>
              <w:textAlignment w:val="center"/>
              <w:rPr>
                <w:rFonts w:ascii="宋体" w:hAnsi="宋体" w:cs="宋体"/>
                <w:sz w:val="20"/>
                <w:lang w:bidi="ar"/>
              </w:rPr>
            </w:pPr>
            <w:r>
              <w:rPr>
                <w:rFonts w:ascii="宋体" w:hAnsi="宋体" w:cs="宋体"/>
                <w:sz w:val="20"/>
                <w:lang w:bidi="ar"/>
              </w:rPr>
              <w:t>（7）</w:t>
            </w:r>
            <w:proofErr w:type="gramStart"/>
            <w:r>
              <w:rPr>
                <w:rFonts w:ascii="宋体" w:hAnsi="宋体" w:cs="宋体"/>
                <w:sz w:val="20"/>
                <w:lang w:bidi="ar"/>
              </w:rPr>
              <w:t>需</w:t>
            </w:r>
            <w:r>
              <w:rPr>
                <w:rFonts w:ascii="宋体" w:hAnsi="宋体" w:cs="宋体" w:hint="eastAsia"/>
                <w:color w:val="000000"/>
                <w:sz w:val="20"/>
              </w:rPr>
              <w:t>支持</w:t>
            </w:r>
            <w:proofErr w:type="gramEnd"/>
            <w:r>
              <w:rPr>
                <w:rFonts w:ascii="宋体" w:hAnsi="宋体" w:cs="宋体" w:hint="eastAsia"/>
                <w:color w:val="000000"/>
                <w:sz w:val="20"/>
              </w:rPr>
              <w:t>通过APP实现远程POE端口重启（非整机重启）；</w:t>
            </w:r>
          </w:p>
        </w:tc>
        <w:tc>
          <w:tcPr>
            <w:tcW w:w="241" w:type="pct"/>
            <w:vMerge/>
            <w:tcBorders>
              <w:left w:val="single" w:sz="4" w:space="0" w:color="000000"/>
              <w:right w:val="single" w:sz="4" w:space="0" w:color="000000"/>
            </w:tcBorders>
            <w:noWrap/>
            <w:vAlign w:val="center"/>
          </w:tcPr>
          <w:p w14:paraId="76D231FC" w14:textId="77777777" w:rsidR="00726C1C" w:rsidRDefault="00726C1C">
            <w:pPr>
              <w:widowControl/>
              <w:textAlignment w:val="center"/>
              <w:rPr>
                <w:rFonts w:ascii="宋体" w:hAnsi="宋体" w:cs="宋体"/>
                <w:color w:val="000000"/>
                <w:sz w:val="20"/>
                <w:lang w:bidi="ar"/>
              </w:rPr>
            </w:pPr>
          </w:p>
        </w:tc>
        <w:tc>
          <w:tcPr>
            <w:tcW w:w="241" w:type="pct"/>
            <w:vMerge/>
            <w:tcBorders>
              <w:left w:val="single" w:sz="4" w:space="0" w:color="000000"/>
              <w:right w:val="single" w:sz="4" w:space="0" w:color="000000"/>
            </w:tcBorders>
            <w:vAlign w:val="center"/>
          </w:tcPr>
          <w:p w14:paraId="78D477CC" w14:textId="77777777" w:rsidR="00726C1C" w:rsidRDefault="00726C1C">
            <w:pPr>
              <w:widowControl/>
              <w:textAlignment w:val="center"/>
              <w:rPr>
                <w:rFonts w:ascii="宋体" w:hAnsi="宋体" w:cs="宋体"/>
                <w:color w:val="000000"/>
                <w:sz w:val="20"/>
                <w:lang w:bidi="ar"/>
              </w:rPr>
            </w:pPr>
          </w:p>
        </w:tc>
        <w:tc>
          <w:tcPr>
            <w:tcW w:w="516" w:type="pct"/>
            <w:vMerge/>
            <w:tcBorders>
              <w:left w:val="single" w:sz="4" w:space="0" w:color="000000"/>
              <w:right w:val="single" w:sz="4" w:space="0" w:color="000000"/>
            </w:tcBorders>
            <w:vAlign w:val="center"/>
          </w:tcPr>
          <w:p w14:paraId="0A04B2A4" w14:textId="77777777" w:rsidR="00726C1C" w:rsidRDefault="00726C1C">
            <w:pPr>
              <w:widowControl/>
              <w:textAlignment w:val="center"/>
              <w:rPr>
                <w:rFonts w:ascii="宋体" w:hAnsi="宋体" w:cs="宋体"/>
                <w:color w:val="000000"/>
                <w:sz w:val="20"/>
                <w:lang w:bidi="ar"/>
              </w:rPr>
            </w:pPr>
          </w:p>
        </w:tc>
      </w:tr>
      <w:tr w:rsidR="00726C1C" w14:paraId="53C80672" w14:textId="77777777">
        <w:trPr>
          <w:trHeight w:val="100"/>
        </w:trPr>
        <w:tc>
          <w:tcPr>
            <w:tcW w:w="241" w:type="pct"/>
            <w:vMerge/>
            <w:tcBorders>
              <w:left w:val="single" w:sz="4" w:space="0" w:color="000000"/>
              <w:bottom w:val="single" w:sz="4" w:space="0" w:color="000000"/>
              <w:right w:val="single" w:sz="4" w:space="0" w:color="000000"/>
            </w:tcBorders>
            <w:vAlign w:val="center"/>
          </w:tcPr>
          <w:p w14:paraId="23F56F7C" w14:textId="77777777" w:rsidR="00726C1C" w:rsidRDefault="00726C1C">
            <w:pPr>
              <w:widowControl/>
              <w:textAlignment w:val="center"/>
              <w:rPr>
                <w:rFonts w:ascii="宋体" w:hAnsi="宋体" w:cs="宋体"/>
                <w:color w:val="000000"/>
                <w:sz w:val="20"/>
                <w:lang w:bidi="ar"/>
              </w:rPr>
            </w:pPr>
          </w:p>
        </w:tc>
        <w:tc>
          <w:tcPr>
            <w:tcW w:w="318" w:type="pct"/>
            <w:vMerge/>
            <w:tcBorders>
              <w:left w:val="single" w:sz="4" w:space="0" w:color="000000"/>
              <w:bottom w:val="single" w:sz="4" w:space="0" w:color="000000"/>
              <w:right w:val="single" w:sz="4" w:space="0" w:color="000000"/>
            </w:tcBorders>
            <w:vAlign w:val="center"/>
          </w:tcPr>
          <w:p w14:paraId="19C2A005" w14:textId="77777777" w:rsidR="00726C1C" w:rsidRDefault="00726C1C">
            <w:pPr>
              <w:widowControl/>
              <w:textAlignment w:val="center"/>
              <w:rPr>
                <w:rFonts w:ascii="宋体" w:hAnsi="宋体" w:cs="宋体"/>
                <w:color w:val="000000"/>
                <w:sz w:val="20"/>
                <w:lang w:bidi="ar"/>
              </w:rPr>
            </w:pPr>
          </w:p>
        </w:tc>
        <w:tc>
          <w:tcPr>
            <w:tcW w:w="3440" w:type="pct"/>
            <w:tcBorders>
              <w:top w:val="single" w:sz="4" w:space="0" w:color="000000"/>
              <w:left w:val="single" w:sz="4" w:space="0" w:color="000000"/>
              <w:bottom w:val="single" w:sz="4" w:space="0" w:color="000000"/>
              <w:right w:val="single" w:sz="4" w:space="0" w:color="000000"/>
            </w:tcBorders>
            <w:vAlign w:val="center"/>
          </w:tcPr>
          <w:p w14:paraId="5A81AD97" w14:textId="77777777" w:rsidR="00726C1C" w:rsidRDefault="00CA35B8">
            <w:pPr>
              <w:widowControl/>
              <w:textAlignment w:val="center"/>
              <w:rPr>
                <w:rFonts w:ascii="宋体" w:hAnsi="宋体" w:cs="宋体"/>
                <w:sz w:val="20"/>
                <w:lang w:bidi="ar"/>
              </w:rPr>
            </w:pPr>
            <w:r>
              <w:rPr>
                <w:rFonts w:ascii="宋体" w:hAnsi="宋体" w:cs="宋体"/>
                <w:sz w:val="20"/>
                <w:lang w:bidi="ar"/>
              </w:rPr>
              <w:t>（8）</w:t>
            </w:r>
            <w:r>
              <w:rPr>
                <w:rFonts w:ascii="宋体" w:hAnsi="宋体" w:cs="宋体"/>
                <w:color w:val="000000"/>
                <w:sz w:val="20"/>
                <w:lang w:bidi="ar"/>
              </w:rPr>
              <w:t>▲</w:t>
            </w:r>
            <w:r>
              <w:rPr>
                <w:rFonts w:ascii="宋体" w:hAnsi="宋体" w:cs="宋体" w:hint="eastAsia"/>
                <w:sz w:val="20"/>
              </w:rPr>
              <w:t>提供电信设备进网许可证证书复印件。</w:t>
            </w:r>
          </w:p>
        </w:tc>
        <w:tc>
          <w:tcPr>
            <w:tcW w:w="241" w:type="pct"/>
            <w:vMerge/>
            <w:tcBorders>
              <w:left w:val="single" w:sz="4" w:space="0" w:color="000000"/>
              <w:bottom w:val="single" w:sz="4" w:space="0" w:color="000000"/>
              <w:right w:val="single" w:sz="4" w:space="0" w:color="000000"/>
            </w:tcBorders>
            <w:noWrap/>
            <w:vAlign w:val="center"/>
          </w:tcPr>
          <w:p w14:paraId="3BED6886" w14:textId="77777777" w:rsidR="00726C1C" w:rsidRDefault="00726C1C">
            <w:pPr>
              <w:widowControl/>
              <w:textAlignment w:val="center"/>
              <w:rPr>
                <w:rFonts w:ascii="宋体" w:hAnsi="宋体" w:cs="宋体"/>
                <w:color w:val="000000"/>
                <w:sz w:val="20"/>
                <w:lang w:bidi="ar"/>
              </w:rPr>
            </w:pPr>
          </w:p>
        </w:tc>
        <w:tc>
          <w:tcPr>
            <w:tcW w:w="241" w:type="pct"/>
            <w:vMerge/>
            <w:tcBorders>
              <w:left w:val="single" w:sz="4" w:space="0" w:color="000000"/>
              <w:bottom w:val="single" w:sz="4" w:space="0" w:color="000000"/>
              <w:right w:val="single" w:sz="4" w:space="0" w:color="000000"/>
            </w:tcBorders>
            <w:vAlign w:val="center"/>
          </w:tcPr>
          <w:p w14:paraId="1DCFC163" w14:textId="77777777" w:rsidR="00726C1C" w:rsidRDefault="00726C1C">
            <w:pPr>
              <w:widowControl/>
              <w:textAlignment w:val="center"/>
              <w:rPr>
                <w:rFonts w:ascii="宋体" w:hAnsi="宋体" w:cs="宋体"/>
                <w:color w:val="000000"/>
                <w:sz w:val="20"/>
                <w:lang w:bidi="ar"/>
              </w:rPr>
            </w:pPr>
          </w:p>
        </w:tc>
        <w:tc>
          <w:tcPr>
            <w:tcW w:w="516" w:type="pct"/>
            <w:vMerge/>
            <w:tcBorders>
              <w:left w:val="single" w:sz="4" w:space="0" w:color="000000"/>
              <w:bottom w:val="single" w:sz="4" w:space="0" w:color="000000"/>
              <w:right w:val="single" w:sz="4" w:space="0" w:color="000000"/>
            </w:tcBorders>
            <w:vAlign w:val="center"/>
          </w:tcPr>
          <w:p w14:paraId="463AAB3C" w14:textId="77777777" w:rsidR="00726C1C" w:rsidRDefault="00726C1C">
            <w:pPr>
              <w:widowControl/>
              <w:textAlignment w:val="center"/>
              <w:rPr>
                <w:rFonts w:ascii="宋体" w:hAnsi="宋体" w:cs="宋体"/>
                <w:color w:val="000000"/>
                <w:sz w:val="20"/>
                <w:lang w:bidi="ar"/>
              </w:rPr>
            </w:pPr>
          </w:p>
        </w:tc>
      </w:tr>
      <w:tr w:rsidR="00726C1C" w14:paraId="38DF3C8D" w14:textId="77777777">
        <w:trPr>
          <w:trHeight w:val="560"/>
        </w:trPr>
        <w:tc>
          <w:tcPr>
            <w:tcW w:w="241" w:type="pct"/>
            <w:tcBorders>
              <w:top w:val="single" w:sz="4" w:space="0" w:color="000000"/>
              <w:left w:val="single" w:sz="4" w:space="0" w:color="000000"/>
              <w:bottom w:val="single" w:sz="4" w:space="0" w:color="000000"/>
              <w:right w:val="single" w:sz="4" w:space="0" w:color="000000"/>
            </w:tcBorders>
            <w:vAlign w:val="center"/>
          </w:tcPr>
          <w:p w14:paraId="3BAC2199"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13</w:t>
            </w:r>
          </w:p>
        </w:tc>
        <w:tc>
          <w:tcPr>
            <w:tcW w:w="318" w:type="pct"/>
            <w:tcBorders>
              <w:top w:val="single" w:sz="4" w:space="0" w:color="000000"/>
              <w:left w:val="single" w:sz="4" w:space="0" w:color="000000"/>
              <w:bottom w:val="single" w:sz="4" w:space="0" w:color="000000"/>
              <w:right w:val="single" w:sz="4" w:space="0" w:color="000000"/>
            </w:tcBorders>
            <w:vAlign w:val="center"/>
          </w:tcPr>
          <w:p w14:paraId="5591D0C9"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线材辅材及施工</w:t>
            </w:r>
          </w:p>
        </w:tc>
        <w:tc>
          <w:tcPr>
            <w:tcW w:w="3440" w:type="pct"/>
            <w:tcBorders>
              <w:top w:val="single" w:sz="4" w:space="0" w:color="000000"/>
              <w:left w:val="single" w:sz="4" w:space="0" w:color="000000"/>
              <w:bottom w:val="single" w:sz="4" w:space="0" w:color="000000"/>
              <w:right w:val="single" w:sz="4" w:space="0" w:color="000000"/>
            </w:tcBorders>
            <w:vAlign w:val="center"/>
          </w:tcPr>
          <w:p w14:paraId="56037F91" w14:textId="77777777" w:rsidR="00726C1C" w:rsidRDefault="00CA35B8">
            <w:pPr>
              <w:widowControl/>
              <w:textAlignment w:val="center"/>
              <w:rPr>
                <w:rFonts w:ascii="宋体" w:hAnsi="宋体" w:cs="宋体"/>
                <w:color w:val="000000"/>
                <w:sz w:val="20"/>
              </w:rPr>
            </w:pPr>
            <w:r>
              <w:rPr>
                <w:rFonts w:ascii="宋体" w:hAnsi="宋体" w:cs="宋体" w:hint="eastAsia"/>
                <w:color w:val="000000"/>
                <w:kern w:val="0"/>
                <w:sz w:val="20"/>
                <w:lang w:bidi="ar"/>
              </w:rPr>
              <w:t>需包含每间教室所需的线材及辅材及综合布线工作，根据每间房间实际情况调整，要求布设美观，不影响顶面、墙面、地面装修。</w:t>
            </w:r>
          </w:p>
        </w:tc>
        <w:tc>
          <w:tcPr>
            <w:tcW w:w="241" w:type="pct"/>
            <w:tcBorders>
              <w:top w:val="single" w:sz="4" w:space="0" w:color="000000"/>
              <w:left w:val="single" w:sz="4" w:space="0" w:color="000000"/>
              <w:bottom w:val="single" w:sz="4" w:space="0" w:color="000000"/>
              <w:right w:val="single" w:sz="4" w:space="0" w:color="000000"/>
            </w:tcBorders>
            <w:noWrap/>
            <w:vAlign w:val="center"/>
          </w:tcPr>
          <w:p w14:paraId="5F41C1A1"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sz w:val="20"/>
              </w:rPr>
              <w:t>6</w:t>
            </w:r>
          </w:p>
        </w:tc>
        <w:tc>
          <w:tcPr>
            <w:tcW w:w="241" w:type="pct"/>
            <w:tcBorders>
              <w:top w:val="single" w:sz="4" w:space="0" w:color="000000"/>
              <w:left w:val="single" w:sz="4" w:space="0" w:color="000000"/>
              <w:bottom w:val="single" w:sz="4" w:space="0" w:color="000000"/>
              <w:right w:val="single" w:sz="4" w:space="0" w:color="000000"/>
            </w:tcBorders>
            <w:vAlign w:val="center"/>
          </w:tcPr>
          <w:p w14:paraId="78AE232A"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套</w:t>
            </w:r>
          </w:p>
        </w:tc>
        <w:tc>
          <w:tcPr>
            <w:tcW w:w="516" w:type="pct"/>
            <w:tcBorders>
              <w:top w:val="single" w:sz="4" w:space="0" w:color="000000"/>
              <w:left w:val="single" w:sz="4" w:space="0" w:color="000000"/>
              <w:bottom w:val="single" w:sz="4" w:space="0" w:color="000000"/>
              <w:right w:val="single" w:sz="4" w:space="0" w:color="000000"/>
            </w:tcBorders>
            <w:vAlign w:val="center"/>
          </w:tcPr>
          <w:p w14:paraId="4B87EEC1" w14:textId="77777777" w:rsidR="00726C1C" w:rsidRDefault="00CA35B8">
            <w:pPr>
              <w:widowControl/>
              <w:jc w:val="center"/>
              <w:textAlignment w:val="center"/>
              <w:rPr>
                <w:rFonts w:ascii="宋体" w:hAnsi="宋体" w:cs="宋体"/>
                <w:color w:val="000000"/>
                <w:sz w:val="20"/>
              </w:rPr>
            </w:pPr>
            <w:r>
              <w:rPr>
                <w:rFonts w:ascii="宋体" w:hAnsi="宋体" w:cs="宋体" w:hint="eastAsia"/>
                <w:color w:val="000000"/>
                <w:kern w:val="0"/>
                <w:sz w:val="20"/>
                <w:lang w:bidi="ar"/>
              </w:rPr>
              <w:t>医学教学楼教室1</w:t>
            </w:r>
            <w:r>
              <w:rPr>
                <w:rFonts w:hint="eastAsia"/>
              </w:rPr>
              <w:t>~</w:t>
            </w:r>
            <w:r>
              <w:rPr>
                <w:rFonts w:ascii="宋体" w:hAnsi="宋体" w:cs="宋体" w:hint="eastAsia"/>
                <w:color w:val="000000"/>
                <w:kern w:val="0"/>
                <w:sz w:val="20"/>
                <w:lang w:bidi="ar"/>
              </w:rPr>
              <w:t>教室</w:t>
            </w:r>
            <w:r>
              <w:rPr>
                <w:rFonts w:ascii="宋体" w:hAnsi="宋体" w:cs="宋体"/>
                <w:color w:val="000000"/>
                <w:kern w:val="0"/>
                <w:sz w:val="20"/>
                <w:lang w:bidi="ar"/>
              </w:rPr>
              <w:t>6</w:t>
            </w:r>
          </w:p>
        </w:tc>
      </w:tr>
    </w:tbl>
    <w:p w14:paraId="6722D047" w14:textId="77777777" w:rsidR="00726C1C" w:rsidRDefault="00726C1C">
      <w:pPr>
        <w:tabs>
          <w:tab w:val="left" w:pos="420"/>
          <w:tab w:val="left" w:pos="900"/>
        </w:tabs>
        <w:adjustRightInd w:val="0"/>
        <w:snapToGrid w:val="0"/>
        <w:spacing w:line="360" w:lineRule="auto"/>
        <w:ind w:firstLineChars="200" w:firstLine="420"/>
        <w:rPr>
          <w:rFonts w:ascii="宋体" w:hAnsi="宋体"/>
          <w:szCs w:val="21"/>
        </w:rPr>
      </w:pPr>
    </w:p>
    <w:p w14:paraId="3D9D1294" w14:textId="77777777" w:rsidR="00726C1C" w:rsidRDefault="00CA35B8">
      <w:pPr>
        <w:tabs>
          <w:tab w:val="left" w:pos="900"/>
        </w:tabs>
        <w:adjustRightInd w:val="0"/>
        <w:snapToGrid w:val="0"/>
        <w:spacing w:line="360" w:lineRule="auto"/>
        <w:ind w:firstLineChars="200" w:firstLine="422"/>
        <w:rPr>
          <w:rFonts w:hAnsi="宋体"/>
          <w:b/>
          <w:szCs w:val="21"/>
        </w:rPr>
      </w:pPr>
      <w:r>
        <w:rPr>
          <w:rFonts w:hAnsi="宋体" w:hint="eastAsia"/>
          <w:b/>
          <w:szCs w:val="21"/>
        </w:rPr>
        <w:t>五、采购标的需满足的服务标准、期限、效率等要求</w:t>
      </w:r>
    </w:p>
    <w:p w14:paraId="4DDE88FD" w14:textId="77777777" w:rsidR="00726C1C" w:rsidRDefault="00CA35B8">
      <w:pPr>
        <w:tabs>
          <w:tab w:val="left" w:pos="420"/>
          <w:tab w:val="left" w:pos="900"/>
        </w:tabs>
        <w:adjustRightInd w:val="0"/>
        <w:snapToGrid w:val="0"/>
        <w:spacing w:line="360" w:lineRule="auto"/>
        <w:ind w:firstLineChars="200" w:firstLine="420"/>
        <w:rPr>
          <w:rFonts w:ascii="宋体" w:hAnsi="宋体"/>
          <w:szCs w:val="21"/>
        </w:rPr>
      </w:pPr>
      <w:r>
        <w:rPr>
          <w:rFonts w:ascii="宋体" w:hAnsi="宋体" w:hint="eastAsia"/>
          <w:szCs w:val="21"/>
        </w:rPr>
        <w:t>（一）质保期： 整机不少于</w:t>
      </w:r>
      <w:r>
        <w:rPr>
          <w:rFonts w:ascii="宋体" w:hAnsi="宋体"/>
          <w:szCs w:val="21"/>
          <w:u w:val="single"/>
        </w:rPr>
        <w:t xml:space="preserve">  5  </w:t>
      </w:r>
      <w:r>
        <w:rPr>
          <w:rFonts w:ascii="宋体" w:hAnsi="宋体" w:hint="eastAsia"/>
          <w:szCs w:val="21"/>
        </w:rPr>
        <w:t>年，</w:t>
      </w:r>
      <w:r>
        <w:rPr>
          <w:rFonts w:ascii="宋体" w:hAnsi="宋体" w:cs="宋体"/>
        </w:rPr>
        <w:t>质保期内</w:t>
      </w:r>
      <w:proofErr w:type="gramStart"/>
      <w:r>
        <w:rPr>
          <w:rFonts w:ascii="宋体" w:hAnsi="宋体" w:cs="宋体"/>
        </w:rPr>
        <w:t>免费维保</w:t>
      </w:r>
      <w:r>
        <w:rPr>
          <w:rFonts w:ascii="宋体" w:hAnsi="宋体" w:cs="宋体" w:hint="eastAsia"/>
        </w:rPr>
        <w:t>不</w:t>
      </w:r>
      <w:proofErr w:type="gramEnd"/>
      <w:r>
        <w:rPr>
          <w:rFonts w:ascii="宋体" w:hAnsi="宋体" w:cs="宋体" w:hint="eastAsia"/>
        </w:rPr>
        <w:t>少于</w:t>
      </w:r>
      <w:r>
        <w:rPr>
          <w:rFonts w:ascii="宋体" w:hAnsi="宋体"/>
          <w:szCs w:val="21"/>
          <w:u w:val="single"/>
        </w:rPr>
        <w:t xml:space="preserve">  </w:t>
      </w:r>
      <w:r>
        <w:rPr>
          <w:rFonts w:ascii="宋体" w:hAnsi="宋体" w:cs="宋体" w:hint="eastAsia"/>
          <w:szCs w:val="21"/>
          <w:u w:val="single"/>
        </w:rPr>
        <w:t>≥</w:t>
      </w:r>
      <w:r>
        <w:rPr>
          <w:rFonts w:ascii="宋体" w:hAnsi="宋体" w:cs="宋体"/>
          <w:szCs w:val="21"/>
          <w:u w:val="single"/>
        </w:rPr>
        <w:t>4</w:t>
      </w:r>
      <w:r>
        <w:rPr>
          <w:rFonts w:ascii="宋体" w:hAnsi="宋体"/>
          <w:szCs w:val="21"/>
          <w:u w:val="single"/>
        </w:rPr>
        <w:t xml:space="preserve">  </w:t>
      </w:r>
      <w:r>
        <w:rPr>
          <w:rFonts w:ascii="宋体" w:hAnsi="宋体" w:cs="宋体"/>
        </w:rPr>
        <w:t xml:space="preserve"> 次/年，免人工服务费。</w:t>
      </w:r>
      <w:r>
        <w:rPr>
          <w:rFonts w:ascii="宋体" w:hAnsi="宋体" w:hint="eastAsia"/>
          <w:szCs w:val="21"/>
        </w:rPr>
        <w:t>质保期满后，仍需提供专业维修服务，投标人在投标文件中需注明维修服务单项报价。</w:t>
      </w:r>
    </w:p>
    <w:p w14:paraId="6D3A27DA" w14:textId="77777777" w:rsidR="00726C1C" w:rsidRDefault="00CA35B8">
      <w:pPr>
        <w:tabs>
          <w:tab w:val="left" w:pos="420"/>
          <w:tab w:val="left" w:pos="900"/>
        </w:tabs>
        <w:adjustRightInd w:val="0"/>
        <w:snapToGrid w:val="0"/>
        <w:spacing w:line="360" w:lineRule="auto"/>
        <w:ind w:firstLineChars="200" w:firstLine="420"/>
        <w:rPr>
          <w:rFonts w:ascii="宋体" w:hAnsi="宋体"/>
          <w:szCs w:val="21"/>
        </w:rPr>
      </w:pPr>
      <w:r>
        <w:rPr>
          <w:rFonts w:ascii="宋体" w:hAnsi="宋体" w:hint="eastAsia"/>
          <w:szCs w:val="21"/>
        </w:rPr>
        <w:t>（二）服务响应时间：接到维修电话后</w:t>
      </w:r>
      <w:r>
        <w:rPr>
          <w:rFonts w:ascii="宋体" w:hAnsi="宋体"/>
          <w:szCs w:val="21"/>
        </w:rPr>
        <w:t>2</w:t>
      </w:r>
      <w:r>
        <w:rPr>
          <w:rFonts w:ascii="宋体" w:hAnsi="宋体" w:hint="eastAsia"/>
          <w:szCs w:val="21"/>
        </w:rPr>
        <w:t>小时内给予明确答复，4小时内到达现场维修。维修人</w:t>
      </w:r>
      <w:r>
        <w:rPr>
          <w:rFonts w:ascii="宋体" w:hAnsi="宋体" w:hint="eastAsia"/>
          <w:szCs w:val="21"/>
        </w:rPr>
        <w:lastRenderedPageBreak/>
        <w:t>员到现场后若问题特殊无法现场修复的，中标人需在24小时内给出合理解决方案。</w:t>
      </w:r>
    </w:p>
    <w:p w14:paraId="6B17BD25" w14:textId="77777777" w:rsidR="00726C1C" w:rsidRDefault="00CA35B8">
      <w:pPr>
        <w:tabs>
          <w:tab w:val="left" w:pos="420"/>
          <w:tab w:val="left" w:pos="900"/>
        </w:tabs>
        <w:adjustRightInd w:val="0"/>
        <w:snapToGrid w:val="0"/>
        <w:spacing w:line="360" w:lineRule="auto"/>
        <w:ind w:firstLineChars="200" w:firstLine="420"/>
        <w:rPr>
          <w:rFonts w:ascii="宋体" w:hAnsi="宋体"/>
          <w:szCs w:val="21"/>
        </w:rPr>
      </w:pPr>
      <w:r>
        <w:rPr>
          <w:rFonts w:ascii="宋体" w:hAnsi="宋体" w:hint="eastAsia"/>
          <w:szCs w:val="21"/>
        </w:rPr>
        <w:t>（三）</w:t>
      </w:r>
      <w:r>
        <w:rPr>
          <w:rFonts w:ascii="宋体" w:hAnsi="宋体"/>
          <w:szCs w:val="21"/>
        </w:rPr>
        <w:t>培训</w:t>
      </w:r>
      <w:r>
        <w:rPr>
          <w:rFonts w:ascii="宋体" w:hAnsi="宋体" w:hint="eastAsia"/>
          <w:szCs w:val="21"/>
        </w:rPr>
        <w:t>要求：中标人需</w:t>
      </w:r>
      <w:r>
        <w:rPr>
          <w:rFonts w:ascii="宋体" w:hAnsi="宋体"/>
          <w:szCs w:val="21"/>
        </w:rPr>
        <w:t>提供培训电子资料及视频；免费为用户培训至少</w:t>
      </w:r>
      <w:r>
        <w:rPr>
          <w:rFonts w:ascii="宋体" w:hAnsi="宋体"/>
          <w:szCs w:val="21"/>
          <w:u w:val="single"/>
        </w:rPr>
        <w:t xml:space="preserve">  2  </w:t>
      </w:r>
      <w:proofErr w:type="gramStart"/>
      <w:r>
        <w:rPr>
          <w:rFonts w:ascii="宋体" w:hAnsi="宋体"/>
          <w:szCs w:val="21"/>
        </w:rPr>
        <w:t>名操作</w:t>
      </w:r>
      <w:proofErr w:type="gramEnd"/>
      <w:r>
        <w:rPr>
          <w:rFonts w:ascii="宋体" w:hAnsi="宋体"/>
          <w:szCs w:val="21"/>
        </w:rPr>
        <w:t>人员进行为期至少</w:t>
      </w:r>
      <w:r>
        <w:rPr>
          <w:rFonts w:ascii="宋体" w:hAnsi="宋体"/>
          <w:szCs w:val="21"/>
          <w:u w:val="single"/>
        </w:rPr>
        <w:t xml:space="preserve">  3  </w:t>
      </w:r>
      <w:r>
        <w:rPr>
          <w:rFonts w:ascii="宋体" w:hAnsi="宋体"/>
          <w:szCs w:val="21"/>
        </w:rPr>
        <w:t>天的现场操作培训以及应用培训，保证用户掌握有关设备的使用、维护、管理和应用等工作要求</w:t>
      </w:r>
      <w:r>
        <w:rPr>
          <w:rFonts w:ascii="宋体" w:hAnsi="宋体" w:hint="eastAsia"/>
          <w:szCs w:val="21"/>
        </w:rPr>
        <w:t>；同时提供</w:t>
      </w:r>
      <w:r>
        <w:rPr>
          <w:rFonts w:ascii="宋体" w:hAnsi="宋体"/>
          <w:szCs w:val="21"/>
        </w:rPr>
        <w:t>不定期的免费提供相关设备应用方面的技术咨询等。</w:t>
      </w:r>
    </w:p>
    <w:p w14:paraId="08C02477" w14:textId="77777777" w:rsidR="00726C1C" w:rsidRDefault="00CA35B8">
      <w:pPr>
        <w:tabs>
          <w:tab w:val="left" w:pos="420"/>
          <w:tab w:val="left" w:pos="900"/>
        </w:tabs>
        <w:adjustRightInd w:val="0"/>
        <w:snapToGrid w:val="0"/>
        <w:spacing w:line="360" w:lineRule="auto"/>
        <w:ind w:firstLineChars="200" w:firstLine="422"/>
        <w:rPr>
          <w:rFonts w:ascii="宋体" w:hAnsi="宋体"/>
          <w:b/>
          <w:bCs/>
          <w:szCs w:val="21"/>
        </w:rPr>
      </w:pPr>
      <w:r>
        <w:rPr>
          <w:rFonts w:ascii="宋体" w:hAnsi="宋体" w:hint="eastAsia"/>
          <w:b/>
          <w:bCs/>
          <w:szCs w:val="21"/>
        </w:rPr>
        <w:t>（四）供应商提供进口设备的，须在投标（响应）文件中明确外贸合同卖方信息。</w:t>
      </w:r>
    </w:p>
    <w:p w14:paraId="4E438B9F" w14:textId="77777777" w:rsidR="00726C1C" w:rsidRDefault="00CA35B8">
      <w:pPr>
        <w:tabs>
          <w:tab w:val="left" w:pos="420"/>
          <w:tab w:val="left" w:pos="900"/>
        </w:tabs>
        <w:adjustRightInd w:val="0"/>
        <w:snapToGrid w:val="0"/>
        <w:spacing w:line="360" w:lineRule="auto"/>
        <w:ind w:firstLineChars="200" w:firstLine="422"/>
        <w:rPr>
          <w:rFonts w:ascii="宋体" w:hAnsi="宋体"/>
          <w:b/>
          <w:szCs w:val="21"/>
        </w:rPr>
      </w:pPr>
      <w:r>
        <w:rPr>
          <w:rFonts w:ascii="宋体" w:hAnsi="宋体" w:hint="eastAsia"/>
          <w:b/>
          <w:szCs w:val="21"/>
        </w:rPr>
        <w:t>六、</w:t>
      </w:r>
      <w:r>
        <w:rPr>
          <w:rFonts w:ascii="宋体" w:hAnsi="宋体"/>
          <w:b/>
          <w:szCs w:val="21"/>
        </w:rPr>
        <w:t>采购标的</w:t>
      </w:r>
      <w:proofErr w:type="gramStart"/>
      <w:r>
        <w:rPr>
          <w:rFonts w:ascii="宋体" w:hAnsi="宋体"/>
          <w:b/>
          <w:szCs w:val="21"/>
        </w:rPr>
        <w:t>的</w:t>
      </w:r>
      <w:proofErr w:type="gramEnd"/>
      <w:r>
        <w:rPr>
          <w:rFonts w:ascii="宋体" w:hAnsi="宋体" w:hint="eastAsia"/>
          <w:b/>
          <w:szCs w:val="21"/>
        </w:rPr>
        <w:t>履约验收标准</w:t>
      </w:r>
    </w:p>
    <w:tbl>
      <w:tblPr>
        <w:tblStyle w:val="af4"/>
        <w:tblW w:w="5000" w:type="pct"/>
        <w:jc w:val="center"/>
        <w:tblLook w:val="04A0" w:firstRow="1" w:lastRow="0" w:firstColumn="1" w:lastColumn="0" w:noHBand="0" w:noVBand="1"/>
      </w:tblPr>
      <w:tblGrid>
        <w:gridCol w:w="765"/>
        <w:gridCol w:w="3694"/>
        <w:gridCol w:w="4601"/>
      </w:tblGrid>
      <w:tr w:rsidR="00726C1C" w14:paraId="70F0E8EA" w14:textId="77777777">
        <w:trPr>
          <w:trHeight w:val="567"/>
          <w:jc w:val="center"/>
        </w:trPr>
        <w:tc>
          <w:tcPr>
            <w:tcW w:w="9060" w:type="dxa"/>
            <w:gridSpan w:val="3"/>
            <w:vAlign w:val="center"/>
          </w:tcPr>
          <w:p w14:paraId="10503AEA" w14:textId="77777777" w:rsidR="00726C1C" w:rsidRDefault="00CA35B8">
            <w:pPr>
              <w:widowControl/>
              <w:adjustRightInd w:val="0"/>
              <w:snapToGrid w:val="0"/>
              <w:jc w:val="left"/>
              <w:textAlignment w:val="baseline"/>
              <w:rPr>
                <w:rFonts w:ascii="宋体" w:hAnsi="宋体"/>
                <w:b/>
                <w:bCs/>
                <w:color w:val="000000"/>
                <w:kern w:val="0"/>
                <w:szCs w:val="21"/>
              </w:rPr>
            </w:pPr>
            <w:bookmarkStart w:id="8" w:name="OLE_LINK3"/>
            <w:bookmarkEnd w:id="1"/>
            <w:bookmarkEnd w:id="2"/>
            <w:bookmarkEnd w:id="3"/>
            <w:r>
              <w:rPr>
                <w:rFonts w:ascii="宋体" w:hAnsi="宋体" w:hint="eastAsia"/>
                <w:b/>
                <w:bCs/>
                <w:color w:val="000000"/>
                <w:kern w:val="0"/>
                <w:szCs w:val="21"/>
              </w:rPr>
              <w:t>一、货物类项目验收要求</w:t>
            </w:r>
          </w:p>
        </w:tc>
      </w:tr>
      <w:tr w:rsidR="00726C1C" w14:paraId="474E42B4" w14:textId="77777777">
        <w:trPr>
          <w:trHeight w:val="567"/>
          <w:jc w:val="center"/>
        </w:trPr>
        <w:tc>
          <w:tcPr>
            <w:tcW w:w="765" w:type="dxa"/>
            <w:vAlign w:val="center"/>
          </w:tcPr>
          <w:p w14:paraId="652444E7" w14:textId="77777777" w:rsidR="00726C1C" w:rsidRDefault="00CA35B8">
            <w:pPr>
              <w:widowControl/>
              <w:adjustRightInd w:val="0"/>
              <w:snapToGrid w:val="0"/>
              <w:jc w:val="center"/>
              <w:textAlignment w:val="baseline"/>
              <w:rPr>
                <w:rFonts w:ascii="宋体" w:hAnsi="宋体"/>
                <w:color w:val="000000"/>
                <w:kern w:val="0"/>
                <w:szCs w:val="21"/>
              </w:rPr>
            </w:pPr>
            <w:r>
              <w:rPr>
                <w:rFonts w:ascii="宋体" w:hAnsi="宋体" w:hint="eastAsia"/>
                <w:color w:val="000000"/>
                <w:kern w:val="0"/>
                <w:szCs w:val="21"/>
              </w:rPr>
              <w:t>序号</w:t>
            </w:r>
          </w:p>
        </w:tc>
        <w:tc>
          <w:tcPr>
            <w:tcW w:w="3694" w:type="dxa"/>
            <w:vAlign w:val="center"/>
          </w:tcPr>
          <w:p w14:paraId="3B744156" w14:textId="77777777" w:rsidR="00726C1C" w:rsidRDefault="00CA35B8">
            <w:pPr>
              <w:widowControl/>
              <w:adjustRightInd w:val="0"/>
              <w:snapToGrid w:val="0"/>
              <w:jc w:val="center"/>
              <w:textAlignment w:val="baseline"/>
              <w:rPr>
                <w:rFonts w:ascii="宋体" w:hAnsi="宋体"/>
                <w:color w:val="000000"/>
                <w:kern w:val="0"/>
                <w:szCs w:val="21"/>
              </w:rPr>
            </w:pPr>
            <w:r>
              <w:rPr>
                <w:rFonts w:ascii="宋体" w:hAnsi="宋体" w:hint="eastAsia"/>
                <w:color w:val="000000"/>
                <w:kern w:val="0"/>
                <w:szCs w:val="21"/>
              </w:rPr>
              <w:t>功能或指标</w:t>
            </w:r>
          </w:p>
        </w:tc>
        <w:tc>
          <w:tcPr>
            <w:tcW w:w="4601" w:type="dxa"/>
            <w:vAlign w:val="center"/>
          </w:tcPr>
          <w:p w14:paraId="75FB5DE6" w14:textId="77777777" w:rsidR="00726C1C" w:rsidRDefault="00CA35B8">
            <w:pPr>
              <w:widowControl/>
              <w:adjustRightInd w:val="0"/>
              <w:snapToGrid w:val="0"/>
              <w:jc w:val="center"/>
              <w:textAlignment w:val="baseline"/>
              <w:rPr>
                <w:rFonts w:ascii="宋体" w:hAnsi="宋体"/>
                <w:color w:val="000000"/>
                <w:kern w:val="0"/>
                <w:szCs w:val="21"/>
              </w:rPr>
            </w:pPr>
            <w:r>
              <w:rPr>
                <w:rFonts w:ascii="宋体" w:hAnsi="宋体" w:hint="eastAsia"/>
                <w:color w:val="000000"/>
                <w:kern w:val="0"/>
                <w:szCs w:val="21"/>
              </w:rPr>
              <w:t>验收或测试方法</w:t>
            </w:r>
          </w:p>
        </w:tc>
      </w:tr>
      <w:tr w:rsidR="00726C1C" w14:paraId="65FC4038" w14:textId="77777777">
        <w:trPr>
          <w:trHeight w:val="567"/>
          <w:jc w:val="center"/>
        </w:trPr>
        <w:tc>
          <w:tcPr>
            <w:tcW w:w="9060" w:type="dxa"/>
            <w:gridSpan w:val="3"/>
            <w:vAlign w:val="center"/>
          </w:tcPr>
          <w:p w14:paraId="2061E0DD" w14:textId="77777777" w:rsidR="00726C1C" w:rsidRDefault="00CA35B8">
            <w:pPr>
              <w:widowControl/>
              <w:adjustRightInd w:val="0"/>
              <w:snapToGrid w:val="0"/>
              <w:jc w:val="left"/>
              <w:textAlignment w:val="baseline"/>
              <w:rPr>
                <w:rFonts w:ascii="宋体" w:hAnsi="宋体"/>
                <w:b/>
                <w:color w:val="000000"/>
                <w:kern w:val="0"/>
                <w:szCs w:val="21"/>
              </w:rPr>
            </w:pPr>
            <w:r>
              <w:rPr>
                <w:rFonts w:ascii="宋体" w:hAnsi="宋体" w:hint="eastAsia"/>
                <w:b/>
                <w:color w:val="000000"/>
                <w:kern w:val="0"/>
                <w:szCs w:val="21"/>
              </w:rPr>
              <w:t>项目建设单位验收要求：</w:t>
            </w:r>
          </w:p>
        </w:tc>
      </w:tr>
      <w:tr w:rsidR="00726C1C" w14:paraId="3C60C21D" w14:textId="77777777">
        <w:trPr>
          <w:trHeight w:val="567"/>
          <w:jc w:val="center"/>
        </w:trPr>
        <w:tc>
          <w:tcPr>
            <w:tcW w:w="765" w:type="dxa"/>
            <w:vAlign w:val="center"/>
          </w:tcPr>
          <w:p w14:paraId="19389E8E" w14:textId="77777777" w:rsidR="00726C1C" w:rsidRDefault="00CA35B8">
            <w:pPr>
              <w:widowControl/>
              <w:adjustRightInd w:val="0"/>
              <w:snapToGrid w:val="0"/>
              <w:jc w:val="center"/>
              <w:textAlignment w:val="baseline"/>
              <w:rPr>
                <w:rFonts w:ascii="宋体" w:hAnsi="宋体"/>
                <w:color w:val="000000"/>
                <w:kern w:val="0"/>
                <w:szCs w:val="21"/>
              </w:rPr>
            </w:pPr>
            <w:r>
              <w:rPr>
                <w:rFonts w:ascii="宋体" w:hAnsi="宋体"/>
                <w:color w:val="000000"/>
                <w:kern w:val="0"/>
                <w:szCs w:val="21"/>
              </w:rPr>
              <w:t>1</w:t>
            </w:r>
          </w:p>
        </w:tc>
        <w:tc>
          <w:tcPr>
            <w:tcW w:w="3694" w:type="dxa"/>
            <w:vAlign w:val="center"/>
          </w:tcPr>
          <w:p w14:paraId="2C276AE1" w14:textId="77777777" w:rsidR="00726C1C" w:rsidRDefault="00CA35B8">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货物外包装与外观无损伤</w:t>
            </w:r>
          </w:p>
        </w:tc>
        <w:tc>
          <w:tcPr>
            <w:tcW w:w="4601" w:type="dxa"/>
            <w:vAlign w:val="center"/>
          </w:tcPr>
          <w:p w14:paraId="7F3C038A" w14:textId="77777777" w:rsidR="00726C1C" w:rsidRDefault="00CA35B8">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现场核查</w:t>
            </w:r>
          </w:p>
        </w:tc>
      </w:tr>
      <w:tr w:rsidR="00726C1C" w14:paraId="2376D70B" w14:textId="77777777">
        <w:trPr>
          <w:trHeight w:val="567"/>
          <w:jc w:val="center"/>
        </w:trPr>
        <w:tc>
          <w:tcPr>
            <w:tcW w:w="765" w:type="dxa"/>
            <w:vAlign w:val="center"/>
          </w:tcPr>
          <w:p w14:paraId="6703AB79" w14:textId="77777777" w:rsidR="00726C1C" w:rsidRDefault="00CA35B8">
            <w:pPr>
              <w:widowControl/>
              <w:adjustRightInd w:val="0"/>
              <w:snapToGrid w:val="0"/>
              <w:jc w:val="center"/>
              <w:textAlignment w:val="baseline"/>
              <w:rPr>
                <w:rFonts w:ascii="宋体" w:hAnsi="宋体"/>
                <w:color w:val="000000"/>
                <w:kern w:val="0"/>
                <w:szCs w:val="21"/>
              </w:rPr>
            </w:pPr>
            <w:r>
              <w:rPr>
                <w:rFonts w:ascii="宋体" w:hAnsi="宋体"/>
                <w:color w:val="000000"/>
                <w:kern w:val="0"/>
                <w:szCs w:val="21"/>
              </w:rPr>
              <w:t>2</w:t>
            </w:r>
          </w:p>
        </w:tc>
        <w:tc>
          <w:tcPr>
            <w:tcW w:w="3694" w:type="dxa"/>
            <w:vAlign w:val="center"/>
          </w:tcPr>
          <w:p w14:paraId="12D6321A" w14:textId="77777777" w:rsidR="00726C1C" w:rsidRDefault="00CA35B8">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货物配置、包括备品备件、</w:t>
            </w:r>
            <w:proofErr w:type="gramStart"/>
            <w:r>
              <w:rPr>
                <w:rFonts w:ascii="宋体" w:hAnsi="宋体" w:hint="eastAsia"/>
                <w:color w:val="000000"/>
                <w:kern w:val="0"/>
                <w:szCs w:val="21"/>
              </w:rPr>
              <w:t>耗品耗材</w:t>
            </w:r>
            <w:proofErr w:type="gramEnd"/>
            <w:r>
              <w:rPr>
                <w:rFonts w:ascii="宋体" w:hAnsi="宋体" w:hint="eastAsia"/>
                <w:color w:val="000000"/>
                <w:kern w:val="0"/>
                <w:szCs w:val="21"/>
              </w:rPr>
              <w:t>等提供齐全，货物实物品牌、规格、型号、配置数量与采购结果、合同约定相符。</w:t>
            </w:r>
          </w:p>
        </w:tc>
        <w:tc>
          <w:tcPr>
            <w:tcW w:w="4601" w:type="dxa"/>
            <w:vAlign w:val="center"/>
          </w:tcPr>
          <w:p w14:paraId="3E4CCD90" w14:textId="77777777" w:rsidR="00726C1C" w:rsidRDefault="00CA35B8">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依据《合同》及其附件（包括但不限于《采购需求》《供应商投标（响应）文件》《投标澄清函》《技术协议》等）约定，现场核查。</w:t>
            </w:r>
          </w:p>
        </w:tc>
      </w:tr>
      <w:tr w:rsidR="00726C1C" w14:paraId="7AB2D633" w14:textId="77777777">
        <w:trPr>
          <w:trHeight w:val="567"/>
          <w:jc w:val="center"/>
        </w:trPr>
        <w:tc>
          <w:tcPr>
            <w:tcW w:w="765" w:type="dxa"/>
            <w:vAlign w:val="center"/>
          </w:tcPr>
          <w:p w14:paraId="212490A6" w14:textId="77777777" w:rsidR="00726C1C" w:rsidRDefault="00CA35B8">
            <w:pPr>
              <w:widowControl/>
              <w:adjustRightInd w:val="0"/>
              <w:snapToGrid w:val="0"/>
              <w:jc w:val="center"/>
              <w:textAlignment w:val="baseline"/>
              <w:rPr>
                <w:rFonts w:ascii="宋体" w:hAnsi="宋体"/>
                <w:color w:val="000000"/>
                <w:kern w:val="0"/>
                <w:szCs w:val="21"/>
              </w:rPr>
            </w:pPr>
            <w:r>
              <w:rPr>
                <w:rFonts w:ascii="宋体" w:hAnsi="宋体"/>
                <w:color w:val="000000"/>
                <w:kern w:val="0"/>
                <w:szCs w:val="21"/>
              </w:rPr>
              <w:t>3</w:t>
            </w:r>
          </w:p>
        </w:tc>
        <w:tc>
          <w:tcPr>
            <w:tcW w:w="3694" w:type="dxa"/>
            <w:vAlign w:val="center"/>
          </w:tcPr>
          <w:p w14:paraId="12CDE701" w14:textId="77777777" w:rsidR="00726C1C" w:rsidRDefault="00CA35B8">
            <w:pPr>
              <w:widowControl/>
              <w:adjustRightInd w:val="0"/>
              <w:snapToGrid w:val="0"/>
              <w:textAlignment w:val="baseline"/>
              <w:rPr>
                <w:rFonts w:ascii="宋体" w:hAnsi="宋体"/>
                <w:color w:val="000000" w:themeColor="text1"/>
                <w:kern w:val="0"/>
                <w:szCs w:val="21"/>
              </w:rPr>
            </w:pPr>
            <w:r>
              <w:rPr>
                <w:rFonts w:ascii="宋体" w:hAnsi="宋体" w:hint="eastAsia"/>
                <w:color w:val="000000"/>
                <w:kern w:val="0"/>
                <w:szCs w:val="21"/>
              </w:rPr>
              <w:t>所有功能和指标参数（包括边界极限值）达到采购结果合同约定要求。</w:t>
            </w:r>
          </w:p>
        </w:tc>
        <w:tc>
          <w:tcPr>
            <w:tcW w:w="4601" w:type="dxa"/>
            <w:vAlign w:val="center"/>
          </w:tcPr>
          <w:p w14:paraId="0023DBC5" w14:textId="77777777" w:rsidR="00726C1C" w:rsidRDefault="00CA35B8">
            <w:pPr>
              <w:adjustRightInd w:val="0"/>
              <w:snapToGrid w:val="0"/>
              <w:rPr>
                <w:rFonts w:ascii="宋体" w:hAnsi="宋体"/>
                <w:kern w:val="0"/>
                <w:szCs w:val="21"/>
              </w:rPr>
            </w:pPr>
            <w:r>
              <w:rPr>
                <w:rFonts w:ascii="宋体" w:hAnsi="宋体" w:hint="eastAsia"/>
                <w:color w:val="000000"/>
                <w:kern w:val="0"/>
                <w:szCs w:val="21"/>
              </w:rPr>
              <w:t>依据《合同》及其附件（包括但不限于《采购需求》《供应商投标（响应）文件》《投标澄清函》《技术协议》等）约定，通过现场核查、现场测试、供应商应提供《供应商货物类项目完工报告》《产品出厂检测报告》《产品合格证书》《第三方检测报告》（如有）等一种或多种方式进行验收。</w:t>
            </w:r>
          </w:p>
        </w:tc>
      </w:tr>
      <w:tr w:rsidR="00726C1C" w14:paraId="517AE251" w14:textId="77777777">
        <w:trPr>
          <w:trHeight w:val="567"/>
          <w:jc w:val="center"/>
        </w:trPr>
        <w:tc>
          <w:tcPr>
            <w:tcW w:w="765" w:type="dxa"/>
            <w:vAlign w:val="center"/>
          </w:tcPr>
          <w:p w14:paraId="39D0673A" w14:textId="77777777" w:rsidR="00726C1C" w:rsidRDefault="00CA35B8">
            <w:pPr>
              <w:widowControl/>
              <w:adjustRightInd w:val="0"/>
              <w:snapToGrid w:val="0"/>
              <w:jc w:val="center"/>
              <w:textAlignment w:val="baseline"/>
              <w:rPr>
                <w:rFonts w:ascii="宋体" w:hAnsi="宋体"/>
                <w:color w:val="000000"/>
                <w:kern w:val="0"/>
                <w:szCs w:val="21"/>
              </w:rPr>
            </w:pPr>
            <w:r>
              <w:rPr>
                <w:rFonts w:ascii="宋体" w:hAnsi="宋体"/>
                <w:color w:val="000000"/>
                <w:kern w:val="0"/>
                <w:szCs w:val="21"/>
              </w:rPr>
              <w:t>4</w:t>
            </w:r>
          </w:p>
        </w:tc>
        <w:tc>
          <w:tcPr>
            <w:tcW w:w="3694" w:type="dxa"/>
            <w:vAlign w:val="center"/>
          </w:tcPr>
          <w:p w14:paraId="0B14F850" w14:textId="77777777" w:rsidR="00726C1C" w:rsidRDefault="00CA35B8">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培训等合同服务要求完成情况。</w:t>
            </w:r>
          </w:p>
        </w:tc>
        <w:tc>
          <w:tcPr>
            <w:tcW w:w="4601" w:type="dxa"/>
            <w:vAlign w:val="center"/>
          </w:tcPr>
          <w:p w14:paraId="3E86B92E" w14:textId="77777777" w:rsidR="00726C1C" w:rsidRDefault="00CA35B8">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现场核查。供应商须根据合同约定提供《培训视频》影像资料等。</w:t>
            </w:r>
          </w:p>
        </w:tc>
      </w:tr>
      <w:tr w:rsidR="00726C1C" w14:paraId="195440E4" w14:textId="77777777">
        <w:trPr>
          <w:trHeight w:val="567"/>
          <w:jc w:val="center"/>
        </w:trPr>
        <w:tc>
          <w:tcPr>
            <w:tcW w:w="765" w:type="dxa"/>
            <w:vAlign w:val="center"/>
          </w:tcPr>
          <w:p w14:paraId="724917A3" w14:textId="77777777" w:rsidR="00726C1C" w:rsidRDefault="00CA35B8">
            <w:pPr>
              <w:widowControl/>
              <w:adjustRightInd w:val="0"/>
              <w:snapToGrid w:val="0"/>
              <w:jc w:val="center"/>
              <w:textAlignment w:val="baseline"/>
              <w:rPr>
                <w:rFonts w:ascii="宋体" w:hAnsi="宋体"/>
                <w:color w:val="000000"/>
                <w:kern w:val="0"/>
                <w:szCs w:val="21"/>
              </w:rPr>
            </w:pPr>
            <w:r>
              <w:rPr>
                <w:rFonts w:ascii="宋体" w:hAnsi="宋体"/>
                <w:color w:val="000000"/>
                <w:kern w:val="0"/>
                <w:szCs w:val="21"/>
              </w:rPr>
              <w:t>5</w:t>
            </w:r>
          </w:p>
        </w:tc>
        <w:tc>
          <w:tcPr>
            <w:tcW w:w="3694" w:type="dxa"/>
            <w:vAlign w:val="center"/>
          </w:tcPr>
          <w:p w14:paraId="791CBCBA" w14:textId="77777777" w:rsidR="00726C1C" w:rsidRDefault="00CA35B8">
            <w:pPr>
              <w:widowControl/>
              <w:adjustRightInd w:val="0"/>
              <w:snapToGrid w:val="0"/>
              <w:textAlignment w:val="baseline"/>
              <w:rPr>
                <w:rFonts w:ascii="宋体" w:hAnsi="宋体"/>
                <w:color w:val="000000" w:themeColor="text1"/>
                <w:kern w:val="0"/>
                <w:szCs w:val="21"/>
              </w:rPr>
            </w:pPr>
            <w:r>
              <w:rPr>
                <w:rFonts w:ascii="宋体" w:hAnsi="宋体" w:hint="eastAsia"/>
                <w:color w:val="000000"/>
                <w:kern w:val="0"/>
                <w:szCs w:val="21"/>
              </w:rPr>
              <w:t>验证测试设备的运行稳定性</w:t>
            </w:r>
          </w:p>
        </w:tc>
        <w:tc>
          <w:tcPr>
            <w:tcW w:w="4601" w:type="dxa"/>
            <w:vAlign w:val="center"/>
          </w:tcPr>
          <w:p w14:paraId="5E8116CB" w14:textId="77777777" w:rsidR="00726C1C" w:rsidRDefault="00CA35B8">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试运行验证测试设备运行稳定达标</w:t>
            </w:r>
          </w:p>
        </w:tc>
      </w:tr>
      <w:tr w:rsidR="00726C1C" w14:paraId="71FD5C34" w14:textId="77777777">
        <w:trPr>
          <w:trHeight w:val="567"/>
          <w:jc w:val="center"/>
        </w:trPr>
        <w:tc>
          <w:tcPr>
            <w:tcW w:w="765" w:type="dxa"/>
            <w:vAlign w:val="center"/>
          </w:tcPr>
          <w:p w14:paraId="504A27D2" w14:textId="77777777" w:rsidR="00726C1C" w:rsidRDefault="00CA35B8">
            <w:pPr>
              <w:widowControl/>
              <w:adjustRightInd w:val="0"/>
              <w:snapToGrid w:val="0"/>
              <w:jc w:val="center"/>
              <w:textAlignment w:val="baseline"/>
              <w:rPr>
                <w:rFonts w:ascii="宋体" w:hAnsi="宋体"/>
                <w:color w:val="000000"/>
                <w:kern w:val="0"/>
                <w:szCs w:val="21"/>
              </w:rPr>
            </w:pPr>
            <w:r>
              <w:rPr>
                <w:rFonts w:ascii="宋体" w:hAnsi="宋体"/>
                <w:color w:val="000000"/>
                <w:kern w:val="0"/>
                <w:szCs w:val="21"/>
              </w:rPr>
              <w:t>6</w:t>
            </w:r>
          </w:p>
        </w:tc>
        <w:tc>
          <w:tcPr>
            <w:tcW w:w="8295" w:type="dxa"/>
            <w:gridSpan w:val="2"/>
            <w:vAlign w:val="center"/>
          </w:tcPr>
          <w:p w14:paraId="47E67795" w14:textId="77777777" w:rsidR="00726C1C" w:rsidRDefault="00CA35B8">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提示：</w:t>
            </w:r>
          </w:p>
          <w:p w14:paraId="6F86763A" w14:textId="77777777" w:rsidR="00726C1C" w:rsidRDefault="00CA35B8">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1.经费负责人应当按照采购合同及其附件规定的每一项技术、服务、安全标准组织对供应商履约情况进行验收。</w:t>
            </w:r>
          </w:p>
          <w:p w14:paraId="14728CE1" w14:textId="77777777" w:rsidR="00726C1C" w:rsidRDefault="00CA35B8">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2.《供应商货物类项目完工报告》《项目建设单位货物类项目完工自验收报告》《第三方检测报告》（如有）等与验收相关的材料由经费负责人妥善保管存档。</w:t>
            </w:r>
          </w:p>
          <w:p w14:paraId="09934652" w14:textId="77777777" w:rsidR="00726C1C" w:rsidRDefault="00CA35B8">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3.</w:t>
            </w:r>
            <w:bookmarkStart w:id="9" w:name="OLE_LINK4"/>
            <w:r>
              <w:rPr>
                <w:rFonts w:ascii="宋体" w:hAnsi="宋体" w:hint="eastAsia"/>
                <w:color w:val="000000"/>
                <w:kern w:val="0"/>
                <w:szCs w:val="21"/>
              </w:rPr>
              <w:t>《技术协议》</w:t>
            </w:r>
            <w:bookmarkEnd w:id="9"/>
            <w:r>
              <w:rPr>
                <w:rFonts w:ascii="宋体" w:hAnsi="宋体" w:hint="eastAsia"/>
                <w:color w:val="000000"/>
                <w:kern w:val="0"/>
                <w:szCs w:val="21"/>
              </w:rPr>
              <w:t>作为合同有效组成部分，由经费负责人和供应商应在招标完成后第一时间根据采购招标结果（即《采购需求》、《供应商投标（响应）文件》和《投标澄清函》等文件）签订，其内容应与采购招标结果保持一致。《技术协议》中一般包含配置、数量、价格、功能指标参数、服务承诺等内容。</w:t>
            </w:r>
            <w:r>
              <w:rPr>
                <w:rFonts w:ascii="宋体" w:hAnsi="宋体"/>
                <w:color w:val="000000"/>
                <w:kern w:val="0"/>
                <w:szCs w:val="21"/>
              </w:rPr>
              <w:t xml:space="preserve"> </w:t>
            </w:r>
          </w:p>
        </w:tc>
      </w:tr>
      <w:tr w:rsidR="00726C1C" w14:paraId="3471D551" w14:textId="77777777">
        <w:trPr>
          <w:trHeight w:val="567"/>
          <w:jc w:val="center"/>
        </w:trPr>
        <w:tc>
          <w:tcPr>
            <w:tcW w:w="9060" w:type="dxa"/>
            <w:gridSpan w:val="3"/>
            <w:vAlign w:val="center"/>
          </w:tcPr>
          <w:p w14:paraId="1FC71B5F" w14:textId="77777777" w:rsidR="00726C1C" w:rsidRDefault="00CA35B8">
            <w:pPr>
              <w:widowControl/>
              <w:adjustRightInd w:val="0"/>
              <w:snapToGrid w:val="0"/>
              <w:textAlignment w:val="baseline"/>
              <w:rPr>
                <w:rFonts w:ascii="宋体" w:hAnsi="宋体"/>
                <w:color w:val="000000"/>
                <w:kern w:val="0"/>
                <w:szCs w:val="21"/>
              </w:rPr>
            </w:pPr>
            <w:r>
              <w:rPr>
                <w:rFonts w:ascii="宋体" w:hAnsi="宋体" w:hint="eastAsia"/>
                <w:b/>
                <w:color w:val="000000"/>
                <w:kern w:val="0"/>
                <w:szCs w:val="21"/>
              </w:rPr>
              <w:t>学校验收复核要求：</w:t>
            </w:r>
            <w:r>
              <w:rPr>
                <w:rFonts w:ascii="宋体" w:hAnsi="宋体" w:hint="eastAsia"/>
                <w:color w:val="000000"/>
                <w:kern w:val="0"/>
                <w:szCs w:val="21"/>
              </w:rPr>
              <w:t>经费负责人自验收通过后，将《学校采购货物类项目验收复核申请表》《学校采购项目验收报告》《供应商履约情况评价表》《供应商货物类项目完工报告》《项目建设单位货物类项目完工自验收报告》等相关资料，递交</w:t>
            </w:r>
            <w:proofErr w:type="gramStart"/>
            <w:r>
              <w:rPr>
                <w:rFonts w:ascii="宋体" w:hAnsi="宋体" w:hint="eastAsia"/>
                <w:color w:val="000000"/>
                <w:kern w:val="0"/>
                <w:szCs w:val="21"/>
              </w:rPr>
              <w:t>学校国</w:t>
            </w:r>
            <w:proofErr w:type="gramEnd"/>
            <w:r>
              <w:rPr>
                <w:rFonts w:ascii="宋体" w:hAnsi="宋体" w:hint="eastAsia"/>
                <w:color w:val="000000"/>
                <w:kern w:val="0"/>
                <w:szCs w:val="21"/>
              </w:rPr>
              <w:t>资处，由国资处组织专家现场验收复核。</w:t>
            </w:r>
          </w:p>
        </w:tc>
      </w:tr>
      <w:tr w:rsidR="00726C1C" w14:paraId="56F7FAF7" w14:textId="77777777">
        <w:trPr>
          <w:trHeight w:val="567"/>
          <w:jc w:val="center"/>
        </w:trPr>
        <w:tc>
          <w:tcPr>
            <w:tcW w:w="4459" w:type="dxa"/>
            <w:gridSpan w:val="2"/>
            <w:vAlign w:val="center"/>
          </w:tcPr>
          <w:p w14:paraId="0E115B0C" w14:textId="77777777" w:rsidR="00726C1C" w:rsidRDefault="00CA35B8">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验收时是否需要供应商提供样品</w:t>
            </w:r>
          </w:p>
        </w:tc>
        <w:tc>
          <w:tcPr>
            <w:tcW w:w="4601" w:type="dxa"/>
            <w:vAlign w:val="center"/>
          </w:tcPr>
          <w:p w14:paraId="4ADE8DF0" w14:textId="77777777" w:rsidR="00726C1C" w:rsidRDefault="00CA35B8">
            <w:pPr>
              <w:widowControl/>
              <w:adjustRightInd w:val="0"/>
              <w:snapToGrid w:val="0"/>
              <w:textAlignment w:val="baseline"/>
              <w:rPr>
                <w:rFonts w:ascii="宋体" w:hAnsi="宋体"/>
                <w:color w:val="000000"/>
                <w:kern w:val="0"/>
                <w:szCs w:val="21"/>
              </w:rPr>
            </w:pPr>
            <w:r>
              <w:rPr>
                <w:rFonts w:ascii="宋体" w:hAnsi="宋体" w:cs="宋体" w:hint="eastAsia"/>
                <w:color w:val="000000"/>
                <w:kern w:val="0"/>
                <w:szCs w:val="21"/>
              </w:rPr>
              <w:t>□</w:t>
            </w:r>
            <w:r>
              <w:rPr>
                <w:rFonts w:ascii="宋体" w:hAnsi="宋体" w:hint="eastAsia"/>
                <w:color w:val="000000"/>
                <w:kern w:val="0"/>
                <w:szCs w:val="21"/>
              </w:rPr>
              <w:t xml:space="preserve">是 </w:t>
            </w:r>
            <w:r>
              <w:rPr>
                <w:rFonts w:ascii="Segoe UI Emoji" w:hAnsi="Segoe UI Emoji" w:cs="Segoe UI Emoji"/>
                <w:color w:val="000000"/>
                <w:kern w:val="0"/>
                <w:sz w:val="20"/>
                <w:szCs w:val="21"/>
              </w:rPr>
              <w:t>☑</w:t>
            </w:r>
            <w:r>
              <w:rPr>
                <w:rFonts w:ascii="宋体" w:hAnsi="宋体" w:hint="eastAsia"/>
                <w:color w:val="000000"/>
                <w:kern w:val="0"/>
                <w:szCs w:val="21"/>
              </w:rPr>
              <w:t>否</w:t>
            </w:r>
          </w:p>
        </w:tc>
      </w:tr>
      <w:tr w:rsidR="00726C1C" w14:paraId="51B4ECFB" w14:textId="77777777">
        <w:trPr>
          <w:trHeight w:val="567"/>
          <w:jc w:val="center"/>
        </w:trPr>
        <w:tc>
          <w:tcPr>
            <w:tcW w:w="4459" w:type="dxa"/>
            <w:gridSpan w:val="2"/>
            <w:vAlign w:val="center"/>
          </w:tcPr>
          <w:p w14:paraId="0263BA37" w14:textId="77777777" w:rsidR="00726C1C" w:rsidRDefault="00CA35B8">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验收时是否需供应商提供必要的其他设备</w:t>
            </w:r>
          </w:p>
        </w:tc>
        <w:tc>
          <w:tcPr>
            <w:tcW w:w="4601" w:type="dxa"/>
            <w:vAlign w:val="center"/>
          </w:tcPr>
          <w:p w14:paraId="46EB7359" w14:textId="77777777" w:rsidR="00726C1C" w:rsidRDefault="00CA35B8">
            <w:pPr>
              <w:widowControl/>
              <w:adjustRightInd w:val="0"/>
              <w:snapToGrid w:val="0"/>
              <w:textAlignment w:val="baseline"/>
              <w:rPr>
                <w:rFonts w:ascii="宋体" w:hAnsi="宋体"/>
                <w:color w:val="000000"/>
                <w:kern w:val="0"/>
                <w:szCs w:val="21"/>
              </w:rPr>
            </w:pPr>
            <w:r>
              <w:rPr>
                <w:rFonts w:ascii="宋体" w:hAnsi="宋体" w:cs="宋体" w:hint="eastAsia"/>
                <w:color w:val="000000"/>
                <w:kern w:val="0"/>
                <w:szCs w:val="21"/>
              </w:rPr>
              <w:t>□</w:t>
            </w:r>
            <w:r>
              <w:rPr>
                <w:rFonts w:ascii="宋体" w:hAnsi="宋体"/>
                <w:color w:val="000000"/>
                <w:kern w:val="0"/>
                <w:szCs w:val="21"/>
              </w:rPr>
              <w:t>是</w:t>
            </w:r>
            <w:r>
              <w:rPr>
                <w:rFonts w:ascii="宋体" w:hAnsi="宋体" w:hint="eastAsia"/>
                <w:color w:val="000000"/>
                <w:kern w:val="0"/>
                <w:szCs w:val="21"/>
              </w:rPr>
              <w:t xml:space="preserve"> </w:t>
            </w:r>
            <w:r>
              <w:rPr>
                <w:rFonts w:ascii="Segoe UI Emoji" w:hAnsi="Segoe UI Emoji" w:cs="Segoe UI Emoji"/>
                <w:color w:val="000000"/>
                <w:kern w:val="0"/>
                <w:sz w:val="20"/>
                <w:szCs w:val="21"/>
              </w:rPr>
              <w:t>☑</w:t>
            </w:r>
            <w:r>
              <w:rPr>
                <w:rFonts w:ascii="宋体" w:hAnsi="宋体"/>
                <w:color w:val="000000"/>
                <w:kern w:val="0"/>
                <w:szCs w:val="21"/>
              </w:rPr>
              <w:t>否</w:t>
            </w:r>
          </w:p>
        </w:tc>
      </w:tr>
      <w:tr w:rsidR="00726C1C" w14:paraId="4B445196" w14:textId="77777777">
        <w:trPr>
          <w:trHeight w:val="567"/>
          <w:jc w:val="center"/>
        </w:trPr>
        <w:tc>
          <w:tcPr>
            <w:tcW w:w="9060" w:type="dxa"/>
            <w:gridSpan w:val="3"/>
            <w:vAlign w:val="center"/>
          </w:tcPr>
          <w:p w14:paraId="24F44D40" w14:textId="77777777" w:rsidR="00726C1C" w:rsidRDefault="00CA35B8">
            <w:pPr>
              <w:widowControl/>
              <w:adjustRightInd w:val="0"/>
              <w:snapToGrid w:val="0"/>
              <w:textAlignment w:val="baseline"/>
              <w:rPr>
                <w:rFonts w:ascii="宋体" w:hAnsi="宋体" w:cs="宋体"/>
                <w:color w:val="000000"/>
                <w:kern w:val="0"/>
                <w:szCs w:val="21"/>
              </w:rPr>
            </w:pPr>
            <w:r>
              <w:rPr>
                <w:rFonts w:ascii="宋体" w:hAnsi="宋体" w:hint="eastAsia"/>
                <w:color w:val="000000"/>
                <w:kern w:val="0"/>
                <w:szCs w:val="21"/>
              </w:rPr>
              <w:lastRenderedPageBreak/>
              <w:t>二、</w:t>
            </w:r>
            <w:r>
              <w:rPr>
                <w:rFonts w:ascii="宋体" w:hAnsi="宋体" w:hint="eastAsia"/>
                <w:b/>
                <w:bCs/>
                <w:color w:val="000000"/>
                <w:kern w:val="0"/>
                <w:szCs w:val="21"/>
              </w:rPr>
              <w:t>服务类项目验收要求</w:t>
            </w:r>
          </w:p>
        </w:tc>
      </w:tr>
      <w:tr w:rsidR="00726C1C" w14:paraId="2F1691B0" w14:textId="77777777">
        <w:trPr>
          <w:trHeight w:val="567"/>
          <w:jc w:val="center"/>
        </w:trPr>
        <w:tc>
          <w:tcPr>
            <w:tcW w:w="9060" w:type="dxa"/>
            <w:gridSpan w:val="3"/>
            <w:vAlign w:val="center"/>
          </w:tcPr>
          <w:p w14:paraId="16FAD052" w14:textId="77777777" w:rsidR="00726C1C" w:rsidRDefault="00CA35B8">
            <w:pPr>
              <w:widowControl/>
              <w:adjustRightInd w:val="0"/>
              <w:snapToGrid w:val="0"/>
              <w:textAlignment w:val="baseline"/>
              <w:rPr>
                <w:rFonts w:ascii="宋体" w:hAnsi="宋体" w:cs="宋体"/>
                <w:color w:val="000000"/>
                <w:kern w:val="0"/>
                <w:szCs w:val="21"/>
              </w:rPr>
            </w:pPr>
            <w:r>
              <w:rPr>
                <w:rFonts w:ascii="宋体" w:hAnsi="宋体" w:hint="eastAsia"/>
                <w:b/>
                <w:color w:val="000000"/>
                <w:kern w:val="0"/>
                <w:szCs w:val="21"/>
              </w:rPr>
              <w:t>项目建设单位验收要求：</w:t>
            </w:r>
            <w:bookmarkStart w:id="10" w:name="OLE_LINK35"/>
            <w:r>
              <w:rPr>
                <w:rFonts w:ascii="宋体" w:hAnsi="宋体" w:hint="eastAsia"/>
                <w:szCs w:val="21"/>
              </w:rPr>
              <w:t>根据项目特点对服务期内的服务履约实施情况进行考核，结合考核情况和服务效果进行验收。验收报告须经国资处备案。</w:t>
            </w:r>
            <w:bookmarkEnd w:id="10"/>
          </w:p>
        </w:tc>
      </w:tr>
      <w:tr w:rsidR="00726C1C" w14:paraId="18CB12D1" w14:textId="77777777">
        <w:trPr>
          <w:trHeight w:val="567"/>
          <w:jc w:val="center"/>
        </w:trPr>
        <w:tc>
          <w:tcPr>
            <w:tcW w:w="9060" w:type="dxa"/>
            <w:gridSpan w:val="3"/>
            <w:vAlign w:val="center"/>
          </w:tcPr>
          <w:p w14:paraId="0FDFD3BF" w14:textId="77777777" w:rsidR="00726C1C" w:rsidRDefault="00CA35B8">
            <w:pPr>
              <w:widowControl/>
              <w:adjustRightInd w:val="0"/>
              <w:snapToGrid w:val="0"/>
              <w:textAlignment w:val="baseline"/>
              <w:rPr>
                <w:rFonts w:ascii="宋体" w:hAnsi="宋体" w:cs="宋体"/>
                <w:color w:val="000000"/>
                <w:kern w:val="0"/>
                <w:szCs w:val="21"/>
              </w:rPr>
            </w:pPr>
            <w:r>
              <w:rPr>
                <w:rFonts w:ascii="宋体" w:hAnsi="宋体" w:hint="eastAsia"/>
                <w:b/>
                <w:color w:val="000000"/>
                <w:kern w:val="0"/>
                <w:szCs w:val="21"/>
              </w:rPr>
              <w:t>学校验收备案要求：</w:t>
            </w:r>
            <w:r>
              <w:rPr>
                <w:rFonts w:ascii="宋体" w:hAnsi="宋体" w:hint="eastAsia"/>
                <w:bCs/>
                <w:color w:val="000000"/>
                <w:kern w:val="0"/>
                <w:szCs w:val="21"/>
              </w:rPr>
              <w:t>项目单位提供《学校采购服务类项目验收报告》《服务类供应商履约情况评价表》</w:t>
            </w:r>
            <w:r>
              <w:rPr>
                <w:rFonts w:ascii="宋体" w:hAnsi="宋体" w:hint="eastAsia"/>
                <w:szCs w:val="21"/>
              </w:rPr>
              <w:t>。国资处可根据项目情况采用抽查等方式进行复核。</w:t>
            </w:r>
          </w:p>
        </w:tc>
      </w:tr>
      <w:tr w:rsidR="00726C1C" w14:paraId="5625A1FC" w14:textId="77777777">
        <w:trPr>
          <w:trHeight w:val="567"/>
          <w:jc w:val="center"/>
        </w:trPr>
        <w:tc>
          <w:tcPr>
            <w:tcW w:w="9060" w:type="dxa"/>
            <w:gridSpan w:val="3"/>
            <w:vAlign w:val="center"/>
          </w:tcPr>
          <w:p w14:paraId="419D99E4" w14:textId="77777777" w:rsidR="00726C1C" w:rsidRDefault="00CA35B8">
            <w:pPr>
              <w:widowControl/>
              <w:adjustRightInd w:val="0"/>
              <w:snapToGrid w:val="0"/>
              <w:jc w:val="left"/>
              <w:textAlignment w:val="baseline"/>
              <w:rPr>
                <w:rFonts w:ascii="宋体" w:hAnsi="宋体"/>
                <w:color w:val="000000"/>
                <w:kern w:val="0"/>
                <w:szCs w:val="21"/>
              </w:rPr>
            </w:pPr>
            <w:r>
              <w:rPr>
                <w:rFonts w:ascii="宋体" w:hAnsi="宋体" w:hint="eastAsia"/>
                <w:b/>
                <w:bCs/>
                <w:color w:val="000000"/>
                <w:kern w:val="0"/>
                <w:szCs w:val="21"/>
              </w:rPr>
              <w:t>三、除现场验收外，需提供的其他验收要求</w:t>
            </w:r>
          </w:p>
        </w:tc>
      </w:tr>
      <w:tr w:rsidR="00726C1C" w14:paraId="0DB1B4AD" w14:textId="77777777">
        <w:trPr>
          <w:trHeight w:val="567"/>
          <w:jc w:val="center"/>
        </w:trPr>
        <w:tc>
          <w:tcPr>
            <w:tcW w:w="4459" w:type="dxa"/>
            <w:gridSpan w:val="2"/>
            <w:vAlign w:val="center"/>
          </w:tcPr>
          <w:p w14:paraId="7CC4186F" w14:textId="77777777" w:rsidR="00726C1C" w:rsidRDefault="00CA35B8">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验收时是否</w:t>
            </w:r>
            <w:r>
              <w:rPr>
                <w:rFonts w:ascii="宋体" w:hAnsi="宋体"/>
                <w:color w:val="000000"/>
                <w:kern w:val="0"/>
                <w:szCs w:val="21"/>
              </w:rPr>
              <w:t>需提供第三方检测报告</w:t>
            </w:r>
          </w:p>
        </w:tc>
        <w:tc>
          <w:tcPr>
            <w:tcW w:w="4601" w:type="dxa"/>
            <w:vAlign w:val="center"/>
          </w:tcPr>
          <w:p w14:paraId="09EA5D01" w14:textId="77777777" w:rsidR="00726C1C" w:rsidRDefault="00726C1C">
            <w:pPr>
              <w:widowControl/>
              <w:adjustRightInd w:val="0"/>
              <w:snapToGrid w:val="0"/>
              <w:textAlignment w:val="baseline"/>
              <w:rPr>
                <w:rFonts w:ascii="宋体" w:hAnsi="宋体" w:cs="宋体"/>
                <w:color w:val="000000"/>
                <w:kern w:val="0"/>
                <w:szCs w:val="21"/>
              </w:rPr>
            </w:pPr>
          </w:p>
          <w:p w14:paraId="7EFE9A72" w14:textId="77777777" w:rsidR="00726C1C" w:rsidRDefault="00CA35B8">
            <w:pPr>
              <w:widowControl/>
              <w:adjustRightInd w:val="0"/>
              <w:snapToGrid w:val="0"/>
              <w:textAlignment w:val="baseline"/>
              <w:rPr>
                <w:rFonts w:ascii="宋体" w:hAnsi="宋体"/>
                <w:color w:val="000000"/>
                <w:kern w:val="0"/>
                <w:szCs w:val="21"/>
              </w:rPr>
            </w:pPr>
            <w:r>
              <w:rPr>
                <w:rFonts w:ascii="宋体" w:hAnsi="宋体" w:cs="宋体" w:hint="eastAsia"/>
                <w:color w:val="000000"/>
                <w:kern w:val="0"/>
                <w:szCs w:val="21"/>
              </w:rPr>
              <w:t>□</w:t>
            </w:r>
            <w:r>
              <w:rPr>
                <w:rFonts w:ascii="宋体" w:hAnsi="宋体"/>
                <w:color w:val="000000"/>
                <w:kern w:val="0"/>
                <w:szCs w:val="21"/>
              </w:rPr>
              <w:t>是</w:t>
            </w:r>
            <w:r>
              <w:rPr>
                <w:rFonts w:ascii="宋体" w:hAnsi="宋体" w:hint="eastAsia"/>
                <w:color w:val="000000"/>
                <w:kern w:val="0"/>
                <w:szCs w:val="21"/>
              </w:rPr>
              <w:t xml:space="preserve"> </w:t>
            </w:r>
            <w:r>
              <w:rPr>
                <w:rFonts w:ascii="Segoe UI Emoji" w:hAnsi="Segoe UI Emoji" w:cs="Segoe UI Emoji"/>
                <w:color w:val="000000"/>
                <w:kern w:val="0"/>
                <w:sz w:val="20"/>
                <w:szCs w:val="21"/>
              </w:rPr>
              <w:t>☑</w:t>
            </w:r>
            <w:r>
              <w:rPr>
                <w:rFonts w:ascii="宋体" w:hAnsi="宋体"/>
                <w:color w:val="000000"/>
                <w:kern w:val="0"/>
                <w:szCs w:val="21"/>
              </w:rPr>
              <w:t>否</w:t>
            </w:r>
          </w:p>
          <w:p w14:paraId="0877F244" w14:textId="77777777" w:rsidR="00726C1C" w:rsidRDefault="00726C1C">
            <w:pPr>
              <w:widowControl/>
              <w:adjustRightInd w:val="0"/>
              <w:snapToGrid w:val="0"/>
              <w:textAlignment w:val="baseline"/>
              <w:rPr>
                <w:rFonts w:ascii="宋体" w:hAnsi="宋体"/>
                <w:color w:val="000000"/>
                <w:kern w:val="0"/>
                <w:szCs w:val="21"/>
              </w:rPr>
            </w:pPr>
          </w:p>
          <w:p w14:paraId="7C95CF13" w14:textId="77777777" w:rsidR="00726C1C" w:rsidRDefault="00CA35B8">
            <w:pPr>
              <w:widowControl/>
              <w:adjustRightInd w:val="0"/>
              <w:snapToGrid w:val="0"/>
              <w:textAlignment w:val="baseline"/>
              <w:rPr>
                <w:rFonts w:ascii="宋体" w:hAnsi="宋体"/>
                <w:color w:val="000000"/>
                <w:kern w:val="0"/>
                <w:szCs w:val="21"/>
              </w:rPr>
            </w:pPr>
            <w:r>
              <w:rPr>
                <w:rFonts w:ascii="宋体" w:hAnsi="宋体" w:hint="eastAsia"/>
                <w:color w:val="000000"/>
                <w:kern w:val="0"/>
                <w:szCs w:val="21"/>
              </w:rPr>
              <w:t>如需提供第三方检测报告，需满足下列要求：</w:t>
            </w:r>
          </w:p>
          <w:p w14:paraId="1A360AD5" w14:textId="77777777" w:rsidR="00726C1C" w:rsidRDefault="00CA35B8">
            <w:pPr>
              <w:widowControl/>
              <w:adjustRightInd w:val="0"/>
              <w:snapToGrid w:val="0"/>
              <w:textAlignment w:val="baseline"/>
              <w:rPr>
                <w:rFonts w:ascii="宋体" w:hAnsi="宋体"/>
                <w:color w:val="000000"/>
                <w:kern w:val="0"/>
                <w:szCs w:val="21"/>
              </w:rPr>
            </w:pPr>
            <w:r>
              <w:rPr>
                <w:rFonts w:ascii="宋体" w:hAnsi="宋体"/>
                <w:color w:val="000000"/>
                <w:kern w:val="0"/>
                <w:szCs w:val="21"/>
              </w:rPr>
              <w:t>对于检测机构的要求：国家正规检测机构，出具的检测报告由验收复核专家认可之后作为验收复核通过的主要依据。</w:t>
            </w:r>
          </w:p>
          <w:p w14:paraId="264A5BD5" w14:textId="77777777" w:rsidR="00726C1C" w:rsidRDefault="00CA35B8">
            <w:pPr>
              <w:widowControl/>
              <w:adjustRightInd w:val="0"/>
              <w:snapToGrid w:val="0"/>
              <w:textAlignment w:val="baseline"/>
              <w:rPr>
                <w:rFonts w:ascii="宋体" w:hAnsi="宋体"/>
                <w:color w:val="000000"/>
                <w:kern w:val="0"/>
                <w:szCs w:val="21"/>
              </w:rPr>
            </w:pPr>
            <w:r>
              <w:rPr>
                <w:rFonts w:ascii="宋体" w:hAnsi="宋体"/>
                <w:color w:val="000000"/>
                <w:kern w:val="0"/>
                <w:szCs w:val="21"/>
              </w:rPr>
              <w:t>对于检测执行标准的要求：各项检测项目标准以检测机构按照行业相关要求最新适用并执行的标准为准。</w:t>
            </w:r>
          </w:p>
        </w:tc>
      </w:tr>
      <w:bookmarkEnd w:id="8"/>
    </w:tbl>
    <w:p w14:paraId="756D1075" w14:textId="77777777" w:rsidR="00726C1C" w:rsidRDefault="00726C1C">
      <w:pPr>
        <w:adjustRightInd w:val="0"/>
        <w:snapToGrid w:val="0"/>
        <w:spacing w:line="360" w:lineRule="auto"/>
        <w:ind w:firstLineChars="200" w:firstLine="440"/>
        <w:rPr>
          <w:rFonts w:ascii="楷体" w:eastAsia="楷体" w:hAnsi="楷体"/>
          <w:color w:val="FF0000"/>
          <w:sz w:val="22"/>
          <w:szCs w:val="22"/>
        </w:rPr>
      </w:pPr>
    </w:p>
    <w:p w14:paraId="741D60DF" w14:textId="77777777" w:rsidR="00726C1C" w:rsidRDefault="00726C1C">
      <w:pPr>
        <w:adjustRightInd w:val="0"/>
        <w:snapToGrid w:val="0"/>
        <w:spacing w:line="360" w:lineRule="auto"/>
        <w:ind w:firstLineChars="200" w:firstLine="440"/>
        <w:rPr>
          <w:rFonts w:ascii="楷体" w:eastAsia="楷体" w:hAnsi="楷体"/>
          <w:color w:val="FF0000"/>
          <w:sz w:val="22"/>
          <w:szCs w:val="22"/>
        </w:rPr>
      </w:pPr>
    </w:p>
    <w:p w14:paraId="261A3B55" w14:textId="77777777" w:rsidR="00726C1C" w:rsidRDefault="00CA35B8">
      <w:pPr>
        <w:widowControl/>
        <w:jc w:val="left"/>
      </w:pPr>
      <w:r>
        <w:br w:type="page"/>
      </w:r>
    </w:p>
    <w:p w14:paraId="5762EA25" w14:textId="77777777" w:rsidR="00726C1C" w:rsidRDefault="00CA35B8">
      <w:pPr>
        <w:jc w:val="center"/>
        <w:rPr>
          <w:rFonts w:ascii="宋体" w:hAnsi="宋体" w:cs="宋体"/>
          <w:b/>
          <w:bCs/>
          <w:kern w:val="0"/>
          <w:sz w:val="32"/>
          <w:szCs w:val="32"/>
        </w:rPr>
      </w:pPr>
      <w:r>
        <w:rPr>
          <w:rFonts w:ascii="宋体" w:hAnsi="宋体" w:cs="宋体" w:hint="eastAsia"/>
          <w:b/>
          <w:bCs/>
          <w:kern w:val="0"/>
          <w:sz w:val="32"/>
          <w:szCs w:val="32"/>
        </w:rPr>
        <w:lastRenderedPageBreak/>
        <w:t>评标办法</w:t>
      </w:r>
    </w:p>
    <w:tbl>
      <w:tblPr>
        <w:tblW w:w="8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1522"/>
        <w:gridCol w:w="4822"/>
        <w:gridCol w:w="1275"/>
      </w:tblGrid>
      <w:tr w:rsidR="00726C1C" w14:paraId="044B32C9" w14:textId="77777777">
        <w:trPr>
          <w:trHeight w:val="447"/>
          <w:jc w:val="center"/>
        </w:trPr>
        <w:tc>
          <w:tcPr>
            <w:tcW w:w="1105" w:type="dxa"/>
          </w:tcPr>
          <w:p w14:paraId="08BD651C" w14:textId="77777777" w:rsidR="00726C1C" w:rsidRDefault="00CA35B8">
            <w:pPr>
              <w:spacing w:line="360" w:lineRule="exact"/>
              <w:jc w:val="center"/>
              <w:rPr>
                <w:rFonts w:ascii="宋体" w:hAnsi="宋体" w:cs="宋体"/>
                <w:b/>
                <w:sz w:val="20"/>
              </w:rPr>
            </w:pPr>
            <w:r>
              <w:rPr>
                <w:rFonts w:ascii="宋体" w:hAnsi="宋体" w:cs="宋体" w:hint="eastAsia"/>
                <w:b/>
                <w:sz w:val="20"/>
              </w:rPr>
              <w:t>评分项</w:t>
            </w:r>
          </w:p>
        </w:tc>
        <w:tc>
          <w:tcPr>
            <w:tcW w:w="1522" w:type="dxa"/>
          </w:tcPr>
          <w:p w14:paraId="64DCAA94" w14:textId="77777777" w:rsidR="00726C1C" w:rsidRDefault="00CA35B8">
            <w:pPr>
              <w:spacing w:line="360" w:lineRule="exact"/>
              <w:jc w:val="center"/>
              <w:rPr>
                <w:rFonts w:ascii="宋体" w:hAnsi="宋体" w:cs="宋体"/>
                <w:b/>
                <w:sz w:val="20"/>
              </w:rPr>
            </w:pPr>
            <w:r>
              <w:rPr>
                <w:rFonts w:ascii="宋体" w:hAnsi="宋体" w:cs="宋体" w:hint="eastAsia"/>
                <w:b/>
                <w:sz w:val="20"/>
              </w:rPr>
              <w:t>评审因素</w:t>
            </w:r>
          </w:p>
        </w:tc>
        <w:tc>
          <w:tcPr>
            <w:tcW w:w="4822" w:type="dxa"/>
          </w:tcPr>
          <w:p w14:paraId="0088CD94" w14:textId="77777777" w:rsidR="00726C1C" w:rsidRDefault="00CA35B8">
            <w:pPr>
              <w:spacing w:line="360" w:lineRule="exact"/>
              <w:jc w:val="center"/>
              <w:rPr>
                <w:rFonts w:ascii="宋体" w:hAnsi="宋体" w:cs="宋体"/>
                <w:b/>
                <w:sz w:val="20"/>
              </w:rPr>
            </w:pPr>
            <w:r>
              <w:rPr>
                <w:rFonts w:ascii="宋体" w:hAnsi="宋体" w:cs="宋体" w:hint="eastAsia"/>
                <w:b/>
                <w:sz w:val="20"/>
              </w:rPr>
              <w:t>评标标准说明</w:t>
            </w:r>
          </w:p>
        </w:tc>
        <w:tc>
          <w:tcPr>
            <w:tcW w:w="1275" w:type="dxa"/>
          </w:tcPr>
          <w:p w14:paraId="1B436A21" w14:textId="77777777" w:rsidR="00726C1C" w:rsidRDefault="00CA35B8">
            <w:pPr>
              <w:spacing w:line="360" w:lineRule="exact"/>
              <w:jc w:val="center"/>
              <w:rPr>
                <w:rFonts w:ascii="宋体" w:hAnsi="宋体" w:cs="宋体"/>
                <w:b/>
                <w:sz w:val="20"/>
              </w:rPr>
            </w:pPr>
            <w:r>
              <w:rPr>
                <w:rFonts w:ascii="宋体" w:hAnsi="宋体" w:cs="宋体" w:hint="eastAsia"/>
                <w:b/>
                <w:sz w:val="20"/>
              </w:rPr>
              <w:t>分值</w:t>
            </w:r>
          </w:p>
        </w:tc>
      </w:tr>
      <w:tr w:rsidR="00726C1C" w14:paraId="086C5E3F" w14:textId="77777777">
        <w:trPr>
          <w:jc w:val="center"/>
        </w:trPr>
        <w:tc>
          <w:tcPr>
            <w:tcW w:w="1105" w:type="dxa"/>
            <w:vAlign w:val="center"/>
          </w:tcPr>
          <w:p w14:paraId="53E7E9E0" w14:textId="77777777" w:rsidR="00726C1C" w:rsidRDefault="00CA35B8">
            <w:pPr>
              <w:spacing w:line="360" w:lineRule="exact"/>
              <w:jc w:val="center"/>
              <w:rPr>
                <w:rFonts w:ascii="宋体" w:hAnsi="宋体" w:cs="宋体"/>
                <w:sz w:val="20"/>
              </w:rPr>
            </w:pPr>
            <w:r>
              <w:rPr>
                <w:rFonts w:ascii="宋体" w:hAnsi="宋体" w:cs="宋体" w:hint="eastAsia"/>
                <w:sz w:val="20"/>
              </w:rPr>
              <w:t>价格部分（30分）</w:t>
            </w:r>
          </w:p>
        </w:tc>
        <w:tc>
          <w:tcPr>
            <w:tcW w:w="1522" w:type="dxa"/>
            <w:vAlign w:val="center"/>
          </w:tcPr>
          <w:p w14:paraId="030415F3" w14:textId="77777777" w:rsidR="00726C1C" w:rsidRDefault="00CA35B8">
            <w:pPr>
              <w:spacing w:line="360" w:lineRule="exact"/>
              <w:jc w:val="center"/>
              <w:rPr>
                <w:rFonts w:ascii="宋体" w:hAnsi="宋体" w:cs="宋体"/>
                <w:sz w:val="20"/>
              </w:rPr>
            </w:pPr>
            <w:r>
              <w:rPr>
                <w:rFonts w:ascii="宋体" w:hAnsi="宋体" w:cs="宋体" w:hint="eastAsia"/>
                <w:sz w:val="20"/>
              </w:rPr>
              <w:t>价格分</w:t>
            </w:r>
          </w:p>
        </w:tc>
        <w:tc>
          <w:tcPr>
            <w:tcW w:w="4822" w:type="dxa"/>
          </w:tcPr>
          <w:p w14:paraId="4ECAC5B9" w14:textId="77777777" w:rsidR="00726C1C" w:rsidRDefault="00CA35B8">
            <w:pPr>
              <w:spacing w:line="360" w:lineRule="exact"/>
              <w:jc w:val="left"/>
              <w:rPr>
                <w:rFonts w:ascii="宋体" w:hAnsi="宋体" w:cs="宋体"/>
                <w:sz w:val="20"/>
              </w:rPr>
            </w:pPr>
            <w:r>
              <w:rPr>
                <w:rFonts w:ascii="宋体" w:hAnsi="宋体" w:cs="宋体" w:hint="eastAsia"/>
                <w:sz w:val="20"/>
              </w:rPr>
              <w:t>满足招标文件需求且投标价格最低的投标报价为评标基准价，其价格为满分。其他合格投标人的价格</w:t>
            </w:r>
            <w:proofErr w:type="gramStart"/>
            <w:r>
              <w:rPr>
                <w:rFonts w:ascii="宋体" w:hAnsi="宋体" w:cs="宋体" w:hint="eastAsia"/>
                <w:sz w:val="20"/>
              </w:rPr>
              <w:t>分统一</w:t>
            </w:r>
            <w:proofErr w:type="gramEnd"/>
            <w:r>
              <w:rPr>
                <w:rFonts w:ascii="宋体" w:hAnsi="宋体" w:cs="宋体" w:hint="eastAsia"/>
                <w:sz w:val="20"/>
              </w:rPr>
              <w:t>按照下列公式计算：投标报价得分＝（评标基准价/投标报价）×30。</w:t>
            </w:r>
          </w:p>
        </w:tc>
        <w:tc>
          <w:tcPr>
            <w:tcW w:w="1275" w:type="dxa"/>
            <w:vAlign w:val="center"/>
          </w:tcPr>
          <w:p w14:paraId="541017C2" w14:textId="77777777" w:rsidR="00726C1C" w:rsidRDefault="00CA35B8">
            <w:pPr>
              <w:spacing w:line="360" w:lineRule="exact"/>
              <w:jc w:val="center"/>
              <w:rPr>
                <w:rFonts w:ascii="宋体" w:hAnsi="宋体" w:cs="宋体"/>
                <w:sz w:val="20"/>
              </w:rPr>
            </w:pPr>
            <w:r>
              <w:rPr>
                <w:rFonts w:ascii="宋体" w:hAnsi="宋体" w:cs="宋体" w:hint="eastAsia"/>
                <w:sz w:val="20"/>
              </w:rPr>
              <w:t>30</w:t>
            </w:r>
          </w:p>
        </w:tc>
      </w:tr>
      <w:tr w:rsidR="00726C1C" w14:paraId="55A958ED" w14:textId="77777777">
        <w:trPr>
          <w:jc w:val="center"/>
        </w:trPr>
        <w:tc>
          <w:tcPr>
            <w:tcW w:w="1105" w:type="dxa"/>
            <w:vMerge w:val="restart"/>
            <w:vAlign w:val="center"/>
          </w:tcPr>
          <w:p w14:paraId="40685886" w14:textId="77777777" w:rsidR="00726C1C" w:rsidRDefault="00CA35B8">
            <w:pPr>
              <w:spacing w:line="360" w:lineRule="exact"/>
              <w:jc w:val="center"/>
              <w:rPr>
                <w:rFonts w:ascii="宋体" w:hAnsi="宋体" w:cs="宋体"/>
                <w:sz w:val="20"/>
              </w:rPr>
            </w:pPr>
            <w:r>
              <w:rPr>
                <w:rFonts w:ascii="宋体" w:hAnsi="宋体" w:cs="宋体" w:hint="eastAsia"/>
                <w:sz w:val="20"/>
              </w:rPr>
              <w:t>商务部分</w:t>
            </w:r>
          </w:p>
          <w:p w14:paraId="7E18EB03" w14:textId="77777777" w:rsidR="00726C1C" w:rsidRDefault="00CA35B8">
            <w:pPr>
              <w:spacing w:line="360" w:lineRule="exact"/>
              <w:jc w:val="center"/>
              <w:rPr>
                <w:rFonts w:ascii="宋体" w:hAnsi="宋体" w:cs="宋体"/>
                <w:sz w:val="20"/>
              </w:rPr>
            </w:pPr>
            <w:r>
              <w:rPr>
                <w:rFonts w:ascii="宋体" w:hAnsi="宋体" w:cs="宋体" w:hint="eastAsia"/>
                <w:sz w:val="20"/>
              </w:rPr>
              <w:t>（15分）</w:t>
            </w:r>
          </w:p>
        </w:tc>
        <w:tc>
          <w:tcPr>
            <w:tcW w:w="1522" w:type="dxa"/>
            <w:vAlign w:val="center"/>
          </w:tcPr>
          <w:p w14:paraId="1CFCC63B" w14:textId="77777777" w:rsidR="00726C1C" w:rsidRDefault="00CA35B8">
            <w:pPr>
              <w:widowControl/>
              <w:snapToGrid w:val="0"/>
              <w:spacing w:line="360" w:lineRule="exact"/>
              <w:jc w:val="center"/>
              <w:rPr>
                <w:rFonts w:ascii="宋体" w:hAnsi="宋体" w:cs="宋体"/>
                <w:sz w:val="20"/>
              </w:rPr>
            </w:pPr>
            <w:r>
              <w:rPr>
                <w:rFonts w:ascii="宋体" w:hAnsi="宋体" w:cs="宋体" w:hint="eastAsia"/>
                <w:sz w:val="20"/>
              </w:rPr>
              <w:t>技术力量</w:t>
            </w:r>
          </w:p>
        </w:tc>
        <w:tc>
          <w:tcPr>
            <w:tcW w:w="4822" w:type="dxa"/>
            <w:vAlign w:val="center"/>
          </w:tcPr>
          <w:p w14:paraId="284D8DE4" w14:textId="77777777" w:rsidR="00726C1C" w:rsidRDefault="00CA35B8">
            <w:pPr>
              <w:pStyle w:val="a4"/>
              <w:spacing w:line="360" w:lineRule="exact"/>
              <w:rPr>
                <w:rFonts w:ascii="宋体" w:hAnsi="宋体" w:cs="宋体"/>
                <w:sz w:val="20"/>
              </w:rPr>
            </w:pPr>
            <w:r>
              <w:rPr>
                <w:rFonts w:ascii="宋体" w:hAnsi="宋体" w:cs="宋体" w:hint="eastAsia"/>
                <w:sz w:val="20"/>
              </w:rPr>
              <w:t>须提供项目经理及团队人员身份证及在开标截止时间前1年内任意三个月在本单位缴纳的社会保障资金证明，未按要求提供该计分项不得分。</w:t>
            </w:r>
          </w:p>
          <w:p w14:paraId="4249301B" w14:textId="77777777" w:rsidR="00726C1C" w:rsidRDefault="00CA35B8">
            <w:pPr>
              <w:pStyle w:val="a4"/>
              <w:spacing w:line="360" w:lineRule="exact"/>
              <w:rPr>
                <w:rFonts w:ascii="宋体" w:hAnsi="宋体" w:cs="宋体"/>
                <w:sz w:val="20"/>
              </w:rPr>
            </w:pPr>
            <w:r>
              <w:rPr>
                <w:rFonts w:ascii="宋体" w:hAnsi="宋体" w:cs="宋体" w:hint="eastAsia"/>
                <w:sz w:val="20"/>
              </w:rPr>
              <w:t>项目经理及团队人员</w:t>
            </w:r>
            <w:proofErr w:type="gramStart"/>
            <w:r>
              <w:rPr>
                <w:rFonts w:ascii="宋体" w:hAnsi="宋体" w:cs="宋体" w:hint="eastAsia"/>
                <w:sz w:val="20"/>
              </w:rPr>
              <w:t>具有人社部</w:t>
            </w:r>
            <w:proofErr w:type="gramEnd"/>
            <w:r>
              <w:rPr>
                <w:rFonts w:ascii="宋体" w:hAnsi="宋体" w:cs="宋体" w:hint="eastAsia"/>
                <w:sz w:val="20"/>
              </w:rPr>
              <w:t>计算机技术与软件专业技术资格（水平）考试合格证书或工信部智能化集成类专业技能证书，高级、中级证书每份加1分，初级证书每份加0.5分，最高得5分。</w:t>
            </w:r>
          </w:p>
        </w:tc>
        <w:tc>
          <w:tcPr>
            <w:tcW w:w="1275" w:type="dxa"/>
            <w:vAlign w:val="center"/>
          </w:tcPr>
          <w:p w14:paraId="0CC75234" w14:textId="77777777" w:rsidR="00726C1C" w:rsidRDefault="00CA35B8">
            <w:pPr>
              <w:widowControl/>
              <w:snapToGrid w:val="0"/>
              <w:spacing w:line="360" w:lineRule="exact"/>
              <w:jc w:val="center"/>
              <w:rPr>
                <w:rFonts w:ascii="宋体" w:hAnsi="宋体" w:cs="宋体"/>
                <w:sz w:val="20"/>
              </w:rPr>
            </w:pPr>
            <w:r>
              <w:rPr>
                <w:rFonts w:ascii="宋体" w:hAnsi="宋体" w:cs="宋体" w:hint="eastAsia"/>
                <w:sz w:val="20"/>
              </w:rPr>
              <w:t>5</w:t>
            </w:r>
          </w:p>
        </w:tc>
      </w:tr>
      <w:tr w:rsidR="00726C1C" w14:paraId="0A64BE5B" w14:textId="77777777">
        <w:trPr>
          <w:jc w:val="center"/>
        </w:trPr>
        <w:tc>
          <w:tcPr>
            <w:tcW w:w="1105" w:type="dxa"/>
            <w:vMerge/>
            <w:vAlign w:val="center"/>
          </w:tcPr>
          <w:p w14:paraId="5CC5533D" w14:textId="77777777" w:rsidR="00726C1C" w:rsidRDefault="00726C1C">
            <w:pPr>
              <w:spacing w:line="360" w:lineRule="exact"/>
              <w:jc w:val="center"/>
              <w:rPr>
                <w:rFonts w:ascii="宋体" w:hAnsi="宋体" w:cs="宋体"/>
                <w:sz w:val="20"/>
              </w:rPr>
            </w:pPr>
          </w:p>
        </w:tc>
        <w:tc>
          <w:tcPr>
            <w:tcW w:w="1522" w:type="dxa"/>
            <w:vAlign w:val="center"/>
          </w:tcPr>
          <w:p w14:paraId="19172E85" w14:textId="77777777" w:rsidR="00726C1C" w:rsidRDefault="00CA35B8">
            <w:pPr>
              <w:widowControl/>
              <w:snapToGrid w:val="0"/>
              <w:spacing w:line="360" w:lineRule="exact"/>
              <w:jc w:val="center"/>
              <w:rPr>
                <w:rFonts w:ascii="宋体" w:hAnsi="宋体" w:cs="宋体"/>
                <w:sz w:val="20"/>
              </w:rPr>
            </w:pPr>
            <w:r>
              <w:rPr>
                <w:rFonts w:ascii="宋体" w:hAnsi="宋体" w:cs="宋体" w:hint="eastAsia"/>
                <w:sz w:val="20"/>
              </w:rPr>
              <w:t>同类型项目案例</w:t>
            </w:r>
          </w:p>
        </w:tc>
        <w:tc>
          <w:tcPr>
            <w:tcW w:w="4822" w:type="dxa"/>
            <w:vAlign w:val="center"/>
          </w:tcPr>
          <w:p w14:paraId="29605240" w14:textId="77777777" w:rsidR="00726C1C" w:rsidRDefault="00CA35B8">
            <w:pPr>
              <w:widowControl/>
              <w:snapToGrid w:val="0"/>
              <w:spacing w:line="360" w:lineRule="exact"/>
              <w:jc w:val="left"/>
              <w:rPr>
                <w:rFonts w:ascii="宋体" w:hAnsi="宋体" w:cs="宋体"/>
                <w:sz w:val="20"/>
              </w:rPr>
            </w:pPr>
            <w:r>
              <w:rPr>
                <w:rFonts w:ascii="宋体" w:hAnsi="宋体" w:cs="宋体" w:hint="eastAsia"/>
                <w:sz w:val="20"/>
              </w:rPr>
              <w:t>投标人须提供近三年（2</w:t>
            </w:r>
            <w:r>
              <w:rPr>
                <w:rFonts w:ascii="宋体" w:hAnsi="宋体" w:cs="宋体"/>
                <w:sz w:val="20"/>
              </w:rPr>
              <w:t>023</w:t>
            </w:r>
            <w:r>
              <w:rPr>
                <w:rFonts w:ascii="宋体" w:hAnsi="宋体" w:cs="宋体" w:hint="eastAsia"/>
                <w:sz w:val="20"/>
              </w:rPr>
              <w:t>年1月1日至今，以合同签订时间为准）同类业绩，合同至少包含首页、金额、签字盖章页及供货清单，不提前不得分。每个完整案例得2分，最高</w:t>
            </w:r>
            <w:r>
              <w:rPr>
                <w:rFonts w:ascii="宋体" w:hAnsi="宋体" w:cs="宋体"/>
                <w:sz w:val="20"/>
              </w:rPr>
              <w:t>10</w:t>
            </w:r>
            <w:r>
              <w:rPr>
                <w:rFonts w:ascii="宋体" w:hAnsi="宋体" w:cs="宋体" w:hint="eastAsia"/>
                <w:sz w:val="20"/>
              </w:rPr>
              <w:t>分。</w:t>
            </w:r>
          </w:p>
        </w:tc>
        <w:tc>
          <w:tcPr>
            <w:tcW w:w="1275" w:type="dxa"/>
            <w:vAlign w:val="center"/>
          </w:tcPr>
          <w:p w14:paraId="6F4021FC" w14:textId="77777777" w:rsidR="00726C1C" w:rsidRDefault="00CA35B8">
            <w:pPr>
              <w:widowControl/>
              <w:snapToGrid w:val="0"/>
              <w:spacing w:line="360" w:lineRule="exact"/>
              <w:jc w:val="center"/>
              <w:rPr>
                <w:rFonts w:ascii="宋体" w:hAnsi="宋体" w:cs="宋体"/>
                <w:sz w:val="20"/>
              </w:rPr>
            </w:pPr>
            <w:r>
              <w:rPr>
                <w:rFonts w:ascii="宋体" w:hAnsi="宋体" w:cs="宋体"/>
                <w:sz w:val="20"/>
              </w:rPr>
              <w:t>10</w:t>
            </w:r>
          </w:p>
        </w:tc>
      </w:tr>
      <w:tr w:rsidR="00726C1C" w14:paraId="04CE5FC6" w14:textId="77777777">
        <w:trPr>
          <w:trHeight w:val="410"/>
          <w:jc w:val="center"/>
        </w:trPr>
        <w:tc>
          <w:tcPr>
            <w:tcW w:w="1105" w:type="dxa"/>
            <w:vMerge w:val="restart"/>
            <w:vAlign w:val="center"/>
          </w:tcPr>
          <w:p w14:paraId="55E75BA2" w14:textId="77777777" w:rsidR="00726C1C" w:rsidRDefault="00CA35B8">
            <w:pPr>
              <w:spacing w:line="360" w:lineRule="exact"/>
              <w:jc w:val="center"/>
              <w:rPr>
                <w:rFonts w:ascii="宋体" w:hAnsi="宋体" w:cs="宋体"/>
                <w:sz w:val="20"/>
              </w:rPr>
            </w:pPr>
            <w:r>
              <w:rPr>
                <w:rFonts w:ascii="宋体" w:hAnsi="宋体" w:cs="宋体" w:hint="eastAsia"/>
                <w:sz w:val="20"/>
              </w:rPr>
              <w:t>技术部分</w:t>
            </w:r>
          </w:p>
          <w:p w14:paraId="27B346FF" w14:textId="77777777" w:rsidR="00726C1C" w:rsidRDefault="00CA35B8">
            <w:pPr>
              <w:spacing w:line="360" w:lineRule="exact"/>
              <w:jc w:val="center"/>
              <w:rPr>
                <w:rFonts w:ascii="宋体" w:hAnsi="宋体" w:cs="宋体"/>
                <w:sz w:val="20"/>
              </w:rPr>
            </w:pPr>
            <w:r>
              <w:rPr>
                <w:rFonts w:ascii="宋体" w:hAnsi="宋体" w:cs="宋体" w:hint="eastAsia"/>
                <w:sz w:val="20"/>
              </w:rPr>
              <w:t>（55分）</w:t>
            </w:r>
          </w:p>
        </w:tc>
        <w:tc>
          <w:tcPr>
            <w:tcW w:w="1522" w:type="dxa"/>
            <w:vAlign w:val="center"/>
          </w:tcPr>
          <w:p w14:paraId="23B762C1" w14:textId="77777777" w:rsidR="00726C1C" w:rsidRDefault="00CA35B8">
            <w:pPr>
              <w:snapToGrid w:val="0"/>
              <w:spacing w:line="360" w:lineRule="exact"/>
              <w:jc w:val="center"/>
              <w:rPr>
                <w:rFonts w:ascii="宋体" w:hAnsi="宋体" w:cs="宋体"/>
                <w:sz w:val="20"/>
              </w:rPr>
            </w:pPr>
            <w:r>
              <w:rPr>
                <w:rFonts w:ascii="宋体" w:hAnsi="宋体" w:cs="宋体" w:hint="eastAsia"/>
                <w:sz w:val="20"/>
              </w:rPr>
              <w:t>技术响应</w:t>
            </w:r>
          </w:p>
        </w:tc>
        <w:tc>
          <w:tcPr>
            <w:tcW w:w="4822" w:type="dxa"/>
            <w:vAlign w:val="center"/>
          </w:tcPr>
          <w:p w14:paraId="4D544FD8" w14:textId="77777777" w:rsidR="00726C1C" w:rsidRDefault="00CA35B8">
            <w:pPr>
              <w:snapToGrid w:val="0"/>
              <w:spacing w:line="360" w:lineRule="exact"/>
              <w:jc w:val="left"/>
              <w:rPr>
                <w:rFonts w:ascii="宋体" w:hAnsi="宋体" w:cs="宋体"/>
                <w:sz w:val="20"/>
              </w:rPr>
            </w:pPr>
            <w:r>
              <w:rPr>
                <w:rFonts w:ascii="宋体" w:hAnsi="宋体" w:cs="宋体" w:hint="eastAsia"/>
                <w:sz w:val="20"/>
              </w:rPr>
              <w:t>标注★的指标是必须满足的指标项，负偏离或未响应为无效投标（必须提供相关证明材料，包括但不限于技术说明书、检测报告、操作手册、产品截图等，未提供证明材料视为不满足）。</w:t>
            </w:r>
          </w:p>
          <w:p w14:paraId="3687E11E" w14:textId="77777777" w:rsidR="00726C1C" w:rsidRDefault="00CA35B8">
            <w:pPr>
              <w:snapToGrid w:val="0"/>
              <w:spacing w:line="360" w:lineRule="exact"/>
              <w:jc w:val="left"/>
              <w:rPr>
                <w:rFonts w:ascii="宋体" w:hAnsi="宋体" w:cs="宋体"/>
                <w:sz w:val="20"/>
              </w:rPr>
            </w:pPr>
            <w:proofErr w:type="gramStart"/>
            <w:r>
              <w:rPr>
                <w:rFonts w:ascii="宋体" w:hAnsi="宋体" w:cs="宋体" w:hint="eastAsia"/>
                <w:sz w:val="20"/>
              </w:rPr>
              <w:t>除标</w:t>
            </w:r>
            <w:proofErr w:type="gramEnd"/>
            <w:r>
              <w:rPr>
                <w:rFonts w:ascii="宋体" w:hAnsi="宋体" w:cs="宋体" w:hint="eastAsia"/>
                <w:sz w:val="20"/>
              </w:rPr>
              <w:t>★指标外，投标产品的技术指标满足或优于招标文件“采购需求书”要求得35分，标注▲的指标每有1项负偏离或未响应扣2分（必须提供相关证明材料，包括但不限于技术说明书、检测报告、操作手册、产品截图等，未提供证明材料视为不满足），其余每有1项负偏离或未响应指标的扣1分，扣完为止。</w:t>
            </w:r>
          </w:p>
        </w:tc>
        <w:tc>
          <w:tcPr>
            <w:tcW w:w="1275" w:type="dxa"/>
            <w:vAlign w:val="center"/>
          </w:tcPr>
          <w:p w14:paraId="15D418F6" w14:textId="77777777" w:rsidR="00726C1C" w:rsidRDefault="00CA35B8">
            <w:pPr>
              <w:snapToGrid w:val="0"/>
              <w:spacing w:line="360" w:lineRule="exact"/>
              <w:jc w:val="center"/>
              <w:rPr>
                <w:rFonts w:ascii="宋体" w:hAnsi="宋体" w:cs="宋体"/>
                <w:sz w:val="20"/>
              </w:rPr>
            </w:pPr>
            <w:r>
              <w:rPr>
                <w:rFonts w:ascii="宋体" w:hAnsi="宋体" w:cs="宋体" w:hint="eastAsia"/>
                <w:sz w:val="20"/>
              </w:rPr>
              <w:t>35</w:t>
            </w:r>
          </w:p>
        </w:tc>
      </w:tr>
      <w:tr w:rsidR="00726C1C" w14:paraId="7314443B" w14:textId="77777777">
        <w:trPr>
          <w:jc w:val="center"/>
        </w:trPr>
        <w:tc>
          <w:tcPr>
            <w:tcW w:w="1105" w:type="dxa"/>
            <w:vMerge/>
          </w:tcPr>
          <w:p w14:paraId="7C3CF090" w14:textId="77777777" w:rsidR="00726C1C" w:rsidRDefault="00726C1C">
            <w:pPr>
              <w:spacing w:line="360" w:lineRule="exact"/>
              <w:jc w:val="center"/>
              <w:rPr>
                <w:rFonts w:ascii="宋体" w:hAnsi="宋体" w:cs="宋体"/>
                <w:sz w:val="20"/>
              </w:rPr>
            </w:pPr>
          </w:p>
        </w:tc>
        <w:tc>
          <w:tcPr>
            <w:tcW w:w="1522" w:type="dxa"/>
            <w:vAlign w:val="center"/>
          </w:tcPr>
          <w:p w14:paraId="48E5C903" w14:textId="77777777" w:rsidR="00726C1C" w:rsidRDefault="00CA35B8">
            <w:pPr>
              <w:widowControl/>
              <w:snapToGrid w:val="0"/>
              <w:spacing w:line="360" w:lineRule="exact"/>
              <w:jc w:val="center"/>
              <w:rPr>
                <w:rFonts w:ascii="宋体" w:hAnsi="宋体" w:cs="宋体"/>
                <w:sz w:val="20"/>
              </w:rPr>
            </w:pPr>
            <w:r>
              <w:rPr>
                <w:rFonts w:ascii="宋体" w:hAnsi="宋体" w:cs="宋体" w:hint="eastAsia"/>
                <w:sz w:val="20"/>
              </w:rPr>
              <w:t>集成方案</w:t>
            </w:r>
          </w:p>
        </w:tc>
        <w:tc>
          <w:tcPr>
            <w:tcW w:w="4822" w:type="dxa"/>
            <w:vAlign w:val="center"/>
          </w:tcPr>
          <w:p w14:paraId="325D45F1" w14:textId="77777777" w:rsidR="00726C1C" w:rsidRDefault="00CA35B8">
            <w:pPr>
              <w:pStyle w:val="a4"/>
              <w:spacing w:line="400" w:lineRule="exact"/>
              <w:rPr>
                <w:rFonts w:ascii="宋体" w:hAnsi="宋体" w:cs="宋体"/>
                <w:sz w:val="20"/>
              </w:rPr>
            </w:pPr>
            <w:r>
              <w:rPr>
                <w:rFonts w:ascii="宋体" w:hAnsi="宋体" w:cs="宋体" w:hint="eastAsia"/>
                <w:sz w:val="20"/>
              </w:rPr>
              <w:t>投标人根据项目实际情况提供详细集成方案：</w:t>
            </w:r>
          </w:p>
          <w:p w14:paraId="3F50FDD3" w14:textId="77777777" w:rsidR="00726C1C" w:rsidRDefault="00CA35B8">
            <w:pPr>
              <w:pStyle w:val="a4"/>
              <w:spacing w:line="400" w:lineRule="exact"/>
              <w:rPr>
                <w:rFonts w:ascii="宋体" w:hAnsi="宋体" w:cs="宋体"/>
                <w:sz w:val="20"/>
              </w:rPr>
            </w:pPr>
            <w:r>
              <w:rPr>
                <w:rFonts w:ascii="宋体" w:hAnsi="宋体" w:cs="宋体" w:hint="eastAsia"/>
                <w:sz w:val="20"/>
              </w:rPr>
              <w:t>①对项目设计理念、建设目标、硬件配套、系统集成等进行整体设计；得0～</w:t>
            </w:r>
            <w:r>
              <w:rPr>
                <w:rFonts w:ascii="宋体" w:hAnsi="宋体" w:cs="宋体"/>
                <w:sz w:val="20"/>
              </w:rPr>
              <w:t>3</w:t>
            </w:r>
            <w:r>
              <w:rPr>
                <w:rFonts w:ascii="宋体" w:hAnsi="宋体" w:cs="宋体" w:hint="eastAsia"/>
                <w:sz w:val="20"/>
              </w:rPr>
              <w:t>分。</w:t>
            </w:r>
          </w:p>
          <w:p w14:paraId="2126683D" w14:textId="77777777" w:rsidR="00726C1C" w:rsidRDefault="00CA35B8">
            <w:pPr>
              <w:pStyle w:val="a4"/>
              <w:spacing w:line="400" w:lineRule="exact"/>
              <w:rPr>
                <w:rFonts w:ascii="宋体" w:hAnsi="宋体" w:cs="宋体"/>
                <w:sz w:val="20"/>
              </w:rPr>
            </w:pPr>
            <w:r>
              <w:rPr>
                <w:rFonts w:ascii="宋体" w:hAnsi="宋体" w:cs="宋体" w:hint="eastAsia"/>
                <w:sz w:val="20"/>
              </w:rPr>
              <w:t>②设计方案图（包括但不限于系统拓扑图、点位图、布线图、效果图、设备连接图等)；得0～</w:t>
            </w:r>
            <w:r>
              <w:rPr>
                <w:rFonts w:ascii="宋体" w:hAnsi="宋体" w:cs="宋体"/>
                <w:sz w:val="20"/>
              </w:rPr>
              <w:t>3</w:t>
            </w:r>
            <w:r>
              <w:rPr>
                <w:rFonts w:ascii="宋体" w:hAnsi="宋体" w:cs="宋体" w:hint="eastAsia"/>
                <w:sz w:val="20"/>
              </w:rPr>
              <w:t>分。</w:t>
            </w:r>
          </w:p>
          <w:p w14:paraId="5979A4CE" w14:textId="77777777" w:rsidR="00726C1C" w:rsidRDefault="00CA35B8">
            <w:pPr>
              <w:pStyle w:val="a4"/>
              <w:spacing w:line="400" w:lineRule="exact"/>
              <w:rPr>
                <w:rFonts w:ascii="宋体" w:hAnsi="宋体" w:cs="宋体"/>
                <w:sz w:val="20"/>
              </w:rPr>
            </w:pPr>
            <w:r>
              <w:rPr>
                <w:rFonts w:ascii="宋体" w:hAnsi="宋体" w:cs="宋体" w:hint="eastAsia"/>
                <w:sz w:val="20"/>
              </w:rPr>
              <w:t>③针对本项目制定的交货、安装、调试、验收、试运行计划、交付使用等工期合理性安排；得0～</w:t>
            </w:r>
            <w:r>
              <w:rPr>
                <w:rFonts w:ascii="宋体" w:hAnsi="宋体" w:cs="宋体"/>
                <w:sz w:val="20"/>
              </w:rPr>
              <w:t>3</w:t>
            </w:r>
            <w:r>
              <w:rPr>
                <w:rFonts w:ascii="宋体" w:hAnsi="宋体" w:cs="宋体" w:hint="eastAsia"/>
                <w:sz w:val="20"/>
              </w:rPr>
              <w:t>分。</w:t>
            </w:r>
          </w:p>
          <w:p w14:paraId="2AB458F7" w14:textId="77777777" w:rsidR="00726C1C" w:rsidRDefault="00CA35B8">
            <w:pPr>
              <w:pStyle w:val="a4"/>
              <w:spacing w:line="400" w:lineRule="exact"/>
              <w:rPr>
                <w:rFonts w:ascii="宋体" w:hAnsi="宋体" w:cs="宋体"/>
                <w:sz w:val="20"/>
              </w:rPr>
            </w:pPr>
            <w:r>
              <w:rPr>
                <w:rFonts w:ascii="宋体" w:hAnsi="宋体" w:cs="宋体" w:hint="eastAsia"/>
                <w:sz w:val="20"/>
              </w:rPr>
              <w:lastRenderedPageBreak/>
              <w:t>④提供的项目技术支持、实施人员能力及安装调试所需要的专业设备；得0～2分。</w:t>
            </w:r>
          </w:p>
          <w:p w14:paraId="63C5C54F" w14:textId="77777777" w:rsidR="00726C1C" w:rsidRDefault="00CA35B8">
            <w:pPr>
              <w:pStyle w:val="a4"/>
              <w:spacing w:line="400" w:lineRule="exact"/>
              <w:rPr>
                <w:rFonts w:ascii="宋体" w:hAnsi="宋体" w:cs="宋体"/>
                <w:sz w:val="20"/>
              </w:rPr>
            </w:pPr>
            <w:r>
              <w:rPr>
                <w:rFonts w:ascii="宋体" w:hAnsi="宋体" w:cs="宋体" w:hint="eastAsia"/>
                <w:sz w:val="20"/>
              </w:rPr>
              <w:t>⑤根据投标人方案对软硬件兼容、安全性、技术保障等重点难点问题分析及应对技术措施；得0～2分。</w:t>
            </w:r>
          </w:p>
        </w:tc>
        <w:tc>
          <w:tcPr>
            <w:tcW w:w="1275" w:type="dxa"/>
            <w:vAlign w:val="center"/>
          </w:tcPr>
          <w:p w14:paraId="352F4FC7" w14:textId="77777777" w:rsidR="00726C1C" w:rsidRDefault="00CA35B8">
            <w:pPr>
              <w:widowControl/>
              <w:snapToGrid w:val="0"/>
              <w:spacing w:line="360" w:lineRule="exact"/>
              <w:jc w:val="center"/>
              <w:rPr>
                <w:rFonts w:ascii="宋体" w:hAnsi="宋体" w:cs="宋体"/>
                <w:sz w:val="20"/>
              </w:rPr>
            </w:pPr>
            <w:r>
              <w:rPr>
                <w:rFonts w:ascii="宋体" w:hAnsi="宋体" w:cs="宋体" w:hint="eastAsia"/>
                <w:sz w:val="20"/>
              </w:rPr>
              <w:lastRenderedPageBreak/>
              <w:t>13</w:t>
            </w:r>
          </w:p>
        </w:tc>
      </w:tr>
      <w:tr w:rsidR="00726C1C" w14:paraId="239673DD" w14:textId="77777777">
        <w:trPr>
          <w:jc w:val="center"/>
        </w:trPr>
        <w:tc>
          <w:tcPr>
            <w:tcW w:w="1105" w:type="dxa"/>
            <w:vMerge/>
          </w:tcPr>
          <w:p w14:paraId="6B8A7B73" w14:textId="77777777" w:rsidR="00726C1C" w:rsidRDefault="00726C1C">
            <w:pPr>
              <w:spacing w:line="360" w:lineRule="exact"/>
              <w:rPr>
                <w:rFonts w:ascii="宋体" w:hAnsi="宋体" w:cs="宋体"/>
                <w:sz w:val="20"/>
              </w:rPr>
            </w:pPr>
          </w:p>
        </w:tc>
        <w:tc>
          <w:tcPr>
            <w:tcW w:w="1522" w:type="dxa"/>
            <w:vAlign w:val="center"/>
          </w:tcPr>
          <w:p w14:paraId="3AAED9E6" w14:textId="77777777" w:rsidR="00726C1C" w:rsidRDefault="00CA35B8">
            <w:pPr>
              <w:widowControl/>
              <w:snapToGrid w:val="0"/>
              <w:spacing w:line="360" w:lineRule="exact"/>
              <w:jc w:val="center"/>
              <w:rPr>
                <w:rFonts w:ascii="宋体" w:hAnsi="宋体" w:cs="宋体"/>
                <w:sz w:val="20"/>
              </w:rPr>
            </w:pPr>
            <w:r>
              <w:rPr>
                <w:rFonts w:ascii="宋体" w:hAnsi="宋体" w:cs="宋体" w:hint="eastAsia"/>
                <w:sz w:val="20"/>
              </w:rPr>
              <w:t>售后服务方案</w:t>
            </w:r>
          </w:p>
        </w:tc>
        <w:tc>
          <w:tcPr>
            <w:tcW w:w="4822" w:type="dxa"/>
            <w:vAlign w:val="center"/>
          </w:tcPr>
          <w:p w14:paraId="60EA0E6A" w14:textId="77777777" w:rsidR="00726C1C" w:rsidRDefault="00CA35B8">
            <w:pPr>
              <w:pStyle w:val="a4"/>
              <w:spacing w:line="400" w:lineRule="exact"/>
              <w:rPr>
                <w:rFonts w:ascii="宋体" w:hAnsi="宋体" w:cs="宋体"/>
                <w:sz w:val="20"/>
              </w:rPr>
            </w:pPr>
            <w:r>
              <w:rPr>
                <w:rFonts w:ascii="宋体" w:hAnsi="宋体" w:cs="宋体" w:hint="eastAsia"/>
                <w:sz w:val="20"/>
              </w:rPr>
              <w:t>1.售后服务方案(4分)</w:t>
            </w:r>
          </w:p>
          <w:p w14:paraId="0E37EBC0" w14:textId="77777777" w:rsidR="00726C1C" w:rsidRDefault="00CA35B8">
            <w:pPr>
              <w:pStyle w:val="a4"/>
              <w:spacing w:line="400" w:lineRule="exact"/>
              <w:rPr>
                <w:rFonts w:ascii="宋体" w:hAnsi="宋体" w:cs="宋体"/>
                <w:sz w:val="20"/>
              </w:rPr>
            </w:pPr>
            <w:r>
              <w:rPr>
                <w:rFonts w:ascii="宋体" w:hAnsi="宋体" w:cs="宋体" w:hint="eastAsia"/>
                <w:sz w:val="20"/>
              </w:rPr>
              <w:t>(1)售后服务方案符合项目要求，售后服务机构、团队配备、配件供应、响应时间等合理可行，具备优良的售后服务评价体系和成熟的运行维护服务能力，相关服务内容符合项目特点和采购人的实际使用需求，得2-4分;</w:t>
            </w:r>
          </w:p>
          <w:p w14:paraId="125BE62A" w14:textId="77777777" w:rsidR="00726C1C" w:rsidRDefault="00CA35B8">
            <w:pPr>
              <w:pStyle w:val="a4"/>
              <w:spacing w:line="400" w:lineRule="exact"/>
              <w:rPr>
                <w:rFonts w:ascii="宋体" w:hAnsi="宋体" w:cs="宋体"/>
                <w:sz w:val="20"/>
              </w:rPr>
            </w:pPr>
            <w:r>
              <w:rPr>
                <w:rFonts w:ascii="宋体" w:hAnsi="宋体" w:cs="宋体" w:hint="eastAsia"/>
                <w:sz w:val="20"/>
              </w:rPr>
              <w:t>(2)有售后服务方案，但部分内容明显缺失，或明显缺乏针对性的，得1-2分;</w:t>
            </w:r>
          </w:p>
          <w:p w14:paraId="6A99A2AF" w14:textId="77777777" w:rsidR="00726C1C" w:rsidRDefault="00CA35B8">
            <w:pPr>
              <w:pStyle w:val="a4"/>
              <w:spacing w:line="400" w:lineRule="exact"/>
              <w:rPr>
                <w:rFonts w:ascii="宋体" w:hAnsi="宋体" w:cs="宋体"/>
                <w:sz w:val="20"/>
              </w:rPr>
            </w:pPr>
            <w:r>
              <w:rPr>
                <w:rFonts w:ascii="宋体" w:hAnsi="宋体" w:cs="宋体" w:hint="eastAsia"/>
                <w:sz w:val="20"/>
              </w:rPr>
              <w:t>(3)售后服务方案过于简单或无相关售后服务方案的，得0-1分。</w:t>
            </w:r>
          </w:p>
          <w:p w14:paraId="23031414" w14:textId="77777777" w:rsidR="00726C1C" w:rsidRDefault="00CA35B8">
            <w:pPr>
              <w:pStyle w:val="a4"/>
              <w:spacing w:line="400" w:lineRule="exact"/>
              <w:rPr>
                <w:rFonts w:ascii="宋体" w:hAnsi="宋体" w:cs="宋体"/>
                <w:sz w:val="20"/>
              </w:rPr>
            </w:pPr>
            <w:r>
              <w:rPr>
                <w:rFonts w:ascii="宋体" w:hAnsi="宋体" w:cs="宋体" w:hint="eastAsia"/>
                <w:sz w:val="20"/>
              </w:rPr>
              <w:t>2.培训方案(</w:t>
            </w:r>
            <w:r>
              <w:rPr>
                <w:rFonts w:ascii="宋体" w:hAnsi="宋体" w:cs="宋体"/>
                <w:sz w:val="20"/>
              </w:rPr>
              <w:t>3</w:t>
            </w:r>
            <w:r>
              <w:rPr>
                <w:rFonts w:ascii="宋体" w:hAnsi="宋体" w:cs="宋体" w:hint="eastAsia"/>
                <w:sz w:val="20"/>
              </w:rPr>
              <w:t>分)</w:t>
            </w:r>
          </w:p>
          <w:p w14:paraId="48260A73" w14:textId="77777777" w:rsidR="00726C1C" w:rsidRDefault="00CA35B8">
            <w:pPr>
              <w:pStyle w:val="a4"/>
              <w:spacing w:line="400" w:lineRule="exact"/>
              <w:rPr>
                <w:rFonts w:ascii="宋体" w:hAnsi="宋体" w:cs="宋体"/>
                <w:sz w:val="20"/>
              </w:rPr>
            </w:pPr>
            <w:r>
              <w:rPr>
                <w:rFonts w:ascii="宋体" w:hAnsi="宋体" w:cs="宋体" w:hint="eastAsia"/>
                <w:sz w:val="20"/>
              </w:rPr>
              <w:t>(1)提供保证使用单位能熟练使用与运行维护的相关培训，培训方案符合项目特点，培训内容和资料完整，并提供1名或以上具有丰富多媒体信息化工程师对项目功能进行培训讲解，得2-</w:t>
            </w:r>
            <w:r>
              <w:rPr>
                <w:rFonts w:ascii="宋体" w:hAnsi="宋体" w:cs="宋体"/>
                <w:sz w:val="20"/>
              </w:rPr>
              <w:t>3</w:t>
            </w:r>
            <w:r>
              <w:rPr>
                <w:rFonts w:ascii="宋体" w:hAnsi="宋体" w:cs="宋体" w:hint="eastAsia"/>
                <w:sz w:val="20"/>
              </w:rPr>
              <w:t>分;</w:t>
            </w:r>
          </w:p>
          <w:p w14:paraId="766BA6AE" w14:textId="77777777" w:rsidR="00726C1C" w:rsidRDefault="00CA35B8">
            <w:pPr>
              <w:pStyle w:val="a4"/>
              <w:spacing w:line="400" w:lineRule="exact"/>
              <w:rPr>
                <w:rFonts w:ascii="宋体" w:hAnsi="宋体" w:cs="宋体"/>
                <w:sz w:val="20"/>
              </w:rPr>
            </w:pPr>
            <w:r>
              <w:rPr>
                <w:rFonts w:ascii="宋体" w:hAnsi="宋体" w:cs="宋体" w:hint="eastAsia"/>
                <w:sz w:val="20"/>
              </w:rPr>
              <w:t>(2)培训方案一般，存在部分核心性关键性内容表述不完整，未提供专业技术人员进行培训讲解的，得1-2分;</w:t>
            </w:r>
          </w:p>
          <w:p w14:paraId="1AE6574D" w14:textId="77777777" w:rsidR="00726C1C" w:rsidRDefault="00CA35B8">
            <w:pPr>
              <w:pStyle w:val="a4"/>
              <w:spacing w:line="400" w:lineRule="exact"/>
              <w:rPr>
                <w:rFonts w:ascii="宋体" w:hAnsi="宋体" w:cs="宋体"/>
                <w:sz w:val="20"/>
              </w:rPr>
            </w:pPr>
            <w:r>
              <w:rPr>
                <w:rFonts w:ascii="宋体" w:hAnsi="宋体" w:cs="宋体" w:hint="eastAsia"/>
                <w:sz w:val="20"/>
              </w:rPr>
              <w:t>(3)未提供相关内容的，得0-1分。</w:t>
            </w:r>
          </w:p>
        </w:tc>
        <w:tc>
          <w:tcPr>
            <w:tcW w:w="1275" w:type="dxa"/>
            <w:vAlign w:val="center"/>
          </w:tcPr>
          <w:p w14:paraId="11AFE2A4" w14:textId="77777777" w:rsidR="00726C1C" w:rsidRDefault="00CA35B8">
            <w:pPr>
              <w:widowControl/>
              <w:snapToGrid w:val="0"/>
              <w:spacing w:line="360" w:lineRule="exact"/>
              <w:jc w:val="center"/>
              <w:rPr>
                <w:rFonts w:ascii="宋体" w:hAnsi="宋体" w:cs="宋体"/>
                <w:sz w:val="20"/>
              </w:rPr>
            </w:pPr>
            <w:r>
              <w:rPr>
                <w:rFonts w:ascii="宋体" w:hAnsi="宋体" w:cs="宋体" w:hint="eastAsia"/>
                <w:sz w:val="20"/>
              </w:rPr>
              <w:t>7</w:t>
            </w:r>
          </w:p>
        </w:tc>
      </w:tr>
      <w:tr w:rsidR="00726C1C" w14:paraId="664CB3C4" w14:textId="77777777">
        <w:trPr>
          <w:jc w:val="center"/>
        </w:trPr>
        <w:tc>
          <w:tcPr>
            <w:tcW w:w="7449" w:type="dxa"/>
            <w:gridSpan w:val="3"/>
          </w:tcPr>
          <w:p w14:paraId="5DE7A74C" w14:textId="77777777" w:rsidR="00726C1C" w:rsidRDefault="00CA35B8">
            <w:pPr>
              <w:numPr>
                <w:ilvl w:val="2"/>
                <w:numId w:val="0"/>
              </w:numPr>
              <w:adjustRightInd w:val="0"/>
              <w:spacing w:line="360" w:lineRule="exact"/>
              <w:jc w:val="left"/>
              <w:textAlignment w:val="baseline"/>
              <w:rPr>
                <w:rFonts w:ascii="宋体" w:hAnsi="宋体" w:cs="宋体"/>
                <w:sz w:val="20"/>
              </w:rPr>
            </w:pPr>
            <w:r>
              <w:rPr>
                <w:rFonts w:ascii="宋体" w:hAnsi="宋体" w:cs="宋体" w:hint="eastAsia"/>
                <w:sz w:val="20"/>
              </w:rPr>
              <w:t>总分</w:t>
            </w:r>
          </w:p>
        </w:tc>
        <w:tc>
          <w:tcPr>
            <w:tcW w:w="1275" w:type="dxa"/>
            <w:vAlign w:val="center"/>
          </w:tcPr>
          <w:p w14:paraId="1B09E96D" w14:textId="77777777" w:rsidR="00726C1C" w:rsidRDefault="00CA35B8">
            <w:pPr>
              <w:widowControl/>
              <w:snapToGrid w:val="0"/>
              <w:spacing w:line="360" w:lineRule="exact"/>
              <w:jc w:val="center"/>
              <w:rPr>
                <w:rFonts w:ascii="宋体" w:hAnsi="宋体" w:cs="宋体"/>
                <w:sz w:val="20"/>
              </w:rPr>
            </w:pPr>
            <w:r>
              <w:rPr>
                <w:rFonts w:ascii="宋体" w:hAnsi="宋体" w:cs="宋体" w:hint="eastAsia"/>
                <w:sz w:val="20"/>
              </w:rPr>
              <w:t>100</w:t>
            </w:r>
          </w:p>
        </w:tc>
      </w:tr>
    </w:tbl>
    <w:p w14:paraId="279956BF" w14:textId="77777777" w:rsidR="00726C1C" w:rsidRDefault="00726C1C">
      <w:pPr>
        <w:pStyle w:val="Default"/>
        <w:rPr>
          <w:color w:val="auto"/>
        </w:rPr>
      </w:pPr>
    </w:p>
    <w:p w14:paraId="40A1B07C" w14:textId="77777777" w:rsidR="00726C1C" w:rsidRDefault="00726C1C">
      <w:pPr>
        <w:widowControl/>
        <w:jc w:val="left"/>
        <w:rPr>
          <w:rFonts w:ascii="宋体" w:hAnsi="宋体"/>
          <w:b/>
          <w:kern w:val="44"/>
          <w:szCs w:val="21"/>
        </w:rPr>
      </w:pPr>
    </w:p>
    <w:p w14:paraId="15FC4962" w14:textId="77777777" w:rsidR="00726C1C" w:rsidRDefault="00726C1C"/>
    <w:p w14:paraId="0A980142" w14:textId="77777777" w:rsidR="00726C1C" w:rsidRDefault="00726C1C">
      <w:pPr>
        <w:adjustRightInd w:val="0"/>
        <w:snapToGrid w:val="0"/>
        <w:spacing w:line="360" w:lineRule="auto"/>
        <w:ind w:firstLineChars="200" w:firstLine="420"/>
      </w:pPr>
    </w:p>
    <w:sectPr w:rsidR="00726C1C">
      <w:footerReference w:type="default" r:id="rId13"/>
      <w:pgSz w:w="11906" w:h="16838"/>
      <w:pgMar w:top="1871" w:right="1418" w:bottom="1588" w:left="1418"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4188F" w14:textId="77777777" w:rsidR="00BD054C" w:rsidRDefault="00BD054C">
      <w:r>
        <w:separator/>
      </w:r>
    </w:p>
  </w:endnote>
  <w:endnote w:type="continuationSeparator" w:id="0">
    <w:p w14:paraId="153A3881" w14:textId="77777777" w:rsidR="00BD054C" w:rsidRDefault="00BD0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2000000000000000000"/>
    <w:charset w:val="86"/>
    <w:family w:val="auto"/>
    <w:pitch w:val="variable"/>
    <w:sig w:usb0="A00002BF" w:usb1="184F6CFA" w:usb2="00000012" w:usb3="00000000" w:csb0="00040001"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031E0" w14:textId="77777777" w:rsidR="00726C1C" w:rsidRDefault="00CA35B8">
    <w:pPr>
      <w:pStyle w:val="ac"/>
      <w:jc w:val="center"/>
    </w:pPr>
    <w:r>
      <w:fldChar w:fldCharType="begin"/>
    </w:r>
    <w:r>
      <w:instrText>PAGE   \* MERGEFORMAT</w:instrText>
    </w:r>
    <w:r>
      <w:fldChar w:fldCharType="separate"/>
    </w:r>
    <w:r>
      <w:rPr>
        <w:lang w:val="zh-CN"/>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C05D9" w14:textId="77777777" w:rsidR="00BD054C" w:rsidRDefault="00BD054C">
      <w:r>
        <w:separator/>
      </w:r>
    </w:p>
  </w:footnote>
  <w:footnote w:type="continuationSeparator" w:id="0">
    <w:p w14:paraId="4DF5A1D8" w14:textId="77777777" w:rsidR="00BD054C" w:rsidRDefault="00BD0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BC3FE1"/>
    <w:multiLevelType w:val="singleLevel"/>
    <w:tmpl w:val="38BC3FE1"/>
    <w:lvl w:ilvl="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1FC"/>
    <w:rsid w:val="00000ADB"/>
    <w:rsid w:val="000045B7"/>
    <w:rsid w:val="0000609F"/>
    <w:rsid w:val="00012B28"/>
    <w:rsid w:val="000170BA"/>
    <w:rsid w:val="00017928"/>
    <w:rsid w:val="00017C9A"/>
    <w:rsid w:val="000345B6"/>
    <w:rsid w:val="00037EB6"/>
    <w:rsid w:val="0004707F"/>
    <w:rsid w:val="0005393D"/>
    <w:rsid w:val="000578DF"/>
    <w:rsid w:val="00060610"/>
    <w:rsid w:val="00063B9E"/>
    <w:rsid w:val="000816A4"/>
    <w:rsid w:val="0008337D"/>
    <w:rsid w:val="00090056"/>
    <w:rsid w:val="00092B2E"/>
    <w:rsid w:val="00094C16"/>
    <w:rsid w:val="000A209A"/>
    <w:rsid w:val="000A21C5"/>
    <w:rsid w:val="000A57A8"/>
    <w:rsid w:val="000B5F74"/>
    <w:rsid w:val="000C588B"/>
    <w:rsid w:val="000C5FD7"/>
    <w:rsid w:val="000D1438"/>
    <w:rsid w:val="000E50F5"/>
    <w:rsid w:val="000F1FA8"/>
    <w:rsid w:val="000F2A29"/>
    <w:rsid w:val="00102045"/>
    <w:rsid w:val="00105428"/>
    <w:rsid w:val="001118D9"/>
    <w:rsid w:val="0011348A"/>
    <w:rsid w:val="00121267"/>
    <w:rsid w:val="001218F7"/>
    <w:rsid w:val="00121B7F"/>
    <w:rsid w:val="001262EF"/>
    <w:rsid w:val="0012727F"/>
    <w:rsid w:val="0013226A"/>
    <w:rsid w:val="00134751"/>
    <w:rsid w:val="00140AF0"/>
    <w:rsid w:val="00140C41"/>
    <w:rsid w:val="00141299"/>
    <w:rsid w:val="0014178C"/>
    <w:rsid w:val="001507CE"/>
    <w:rsid w:val="00150952"/>
    <w:rsid w:val="00150BB2"/>
    <w:rsid w:val="0015496B"/>
    <w:rsid w:val="00157667"/>
    <w:rsid w:val="001609FC"/>
    <w:rsid w:val="00162A76"/>
    <w:rsid w:val="00163196"/>
    <w:rsid w:val="00176534"/>
    <w:rsid w:val="00177BD4"/>
    <w:rsid w:val="0018461B"/>
    <w:rsid w:val="00186C90"/>
    <w:rsid w:val="00192B6A"/>
    <w:rsid w:val="001B03C0"/>
    <w:rsid w:val="001B0A84"/>
    <w:rsid w:val="001B1B91"/>
    <w:rsid w:val="001B38ED"/>
    <w:rsid w:val="001B712C"/>
    <w:rsid w:val="001C0880"/>
    <w:rsid w:val="001C19BA"/>
    <w:rsid w:val="001C3356"/>
    <w:rsid w:val="001C3D78"/>
    <w:rsid w:val="001C41C3"/>
    <w:rsid w:val="001C5915"/>
    <w:rsid w:val="001C7C84"/>
    <w:rsid w:val="001E0980"/>
    <w:rsid w:val="001E1FDF"/>
    <w:rsid w:val="001E5B8B"/>
    <w:rsid w:val="001F2F73"/>
    <w:rsid w:val="00201E82"/>
    <w:rsid w:val="0021026B"/>
    <w:rsid w:val="00214F3E"/>
    <w:rsid w:val="002204EA"/>
    <w:rsid w:val="002262A0"/>
    <w:rsid w:val="00230B96"/>
    <w:rsid w:val="00233C66"/>
    <w:rsid w:val="00237253"/>
    <w:rsid w:val="002440C5"/>
    <w:rsid w:val="00244594"/>
    <w:rsid w:val="00244A77"/>
    <w:rsid w:val="00245208"/>
    <w:rsid w:val="002501FD"/>
    <w:rsid w:val="002529C7"/>
    <w:rsid w:val="00255503"/>
    <w:rsid w:val="00255550"/>
    <w:rsid w:val="002569F5"/>
    <w:rsid w:val="00264031"/>
    <w:rsid w:val="0027521E"/>
    <w:rsid w:val="00277679"/>
    <w:rsid w:val="00280353"/>
    <w:rsid w:val="002815C8"/>
    <w:rsid w:val="002878EA"/>
    <w:rsid w:val="00290359"/>
    <w:rsid w:val="00290CD6"/>
    <w:rsid w:val="00293B6E"/>
    <w:rsid w:val="00297819"/>
    <w:rsid w:val="002A4902"/>
    <w:rsid w:val="002A6571"/>
    <w:rsid w:val="002B287A"/>
    <w:rsid w:val="002B3A1B"/>
    <w:rsid w:val="002C0CC3"/>
    <w:rsid w:val="002C1D63"/>
    <w:rsid w:val="002C7863"/>
    <w:rsid w:val="002D06B9"/>
    <w:rsid w:val="002D68DE"/>
    <w:rsid w:val="002D7991"/>
    <w:rsid w:val="002D7EBC"/>
    <w:rsid w:val="002E1EFE"/>
    <w:rsid w:val="002F0BEB"/>
    <w:rsid w:val="00300CA8"/>
    <w:rsid w:val="003027D7"/>
    <w:rsid w:val="00303423"/>
    <w:rsid w:val="00305D95"/>
    <w:rsid w:val="00306DA8"/>
    <w:rsid w:val="003078A0"/>
    <w:rsid w:val="00310E17"/>
    <w:rsid w:val="003113D4"/>
    <w:rsid w:val="00311594"/>
    <w:rsid w:val="0031502A"/>
    <w:rsid w:val="00323357"/>
    <w:rsid w:val="003243F0"/>
    <w:rsid w:val="00326783"/>
    <w:rsid w:val="00327213"/>
    <w:rsid w:val="0033313D"/>
    <w:rsid w:val="003458D7"/>
    <w:rsid w:val="00345D8D"/>
    <w:rsid w:val="00351AB0"/>
    <w:rsid w:val="00353168"/>
    <w:rsid w:val="00353C03"/>
    <w:rsid w:val="00353EC3"/>
    <w:rsid w:val="00361390"/>
    <w:rsid w:val="0036352F"/>
    <w:rsid w:val="003649AF"/>
    <w:rsid w:val="00365116"/>
    <w:rsid w:val="00371949"/>
    <w:rsid w:val="00375975"/>
    <w:rsid w:val="0037638F"/>
    <w:rsid w:val="00381C4A"/>
    <w:rsid w:val="0038200C"/>
    <w:rsid w:val="00390F4C"/>
    <w:rsid w:val="00396FEA"/>
    <w:rsid w:val="003A243E"/>
    <w:rsid w:val="003B1B61"/>
    <w:rsid w:val="003B4712"/>
    <w:rsid w:val="003C207F"/>
    <w:rsid w:val="003C277F"/>
    <w:rsid w:val="003D06DB"/>
    <w:rsid w:val="003D4AEF"/>
    <w:rsid w:val="003E3E6C"/>
    <w:rsid w:val="003E4113"/>
    <w:rsid w:val="003E4FDA"/>
    <w:rsid w:val="003E5394"/>
    <w:rsid w:val="003E675E"/>
    <w:rsid w:val="003F1D71"/>
    <w:rsid w:val="003F341A"/>
    <w:rsid w:val="003F37A4"/>
    <w:rsid w:val="003F4F91"/>
    <w:rsid w:val="003F5577"/>
    <w:rsid w:val="003F57FA"/>
    <w:rsid w:val="003F7CB0"/>
    <w:rsid w:val="003F7E54"/>
    <w:rsid w:val="00400968"/>
    <w:rsid w:val="00406295"/>
    <w:rsid w:val="00410B1E"/>
    <w:rsid w:val="004151CD"/>
    <w:rsid w:val="00415A37"/>
    <w:rsid w:val="00426CB3"/>
    <w:rsid w:val="00436B73"/>
    <w:rsid w:val="004374DA"/>
    <w:rsid w:val="00440EDB"/>
    <w:rsid w:val="00442A4D"/>
    <w:rsid w:val="00453832"/>
    <w:rsid w:val="00455ED6"/>
    <w:rsid w:val="004712B7"/>
    <w:rsid w:val="0048154C"/>
    <w:rsid w:val="00481EE9"/>
    <w:rsid w:val="00483F6D"/>
    <w:rsid w:val="00490D0E"/>
    <w:rsid w:val="00491E5A"/>
    <w:rsid w:val="00492DD3"/>
    <w:rsid w:val="004951D7"/>
    <w:rsid w:val="00495B30"/>
    <w:rsid w:val="004A43F0"/>
    <w:rsid w:val="004A69FE"/>
    <w:rsid w:val="004B3DFE"/>
    <w:rsid w:val="004C0EDE"/>
    <w:rsid w:val="004C6E57"/>
    <w:rsid w:val="004D47EE"/>
    <w:rsid w:val="004D7FAC"/>
    <w:rsid w:val="004E36C2"/>
    <w:rsid w:val="004E4B14"/>
    <w:rsid w:val="004F27FB"/>
    <w:rsid w:val="004F401A"/>
    <w:rsid w:val="00501176"/>
    <w:rsid w:val="00501E8E"/>
    <w:rsid w:val="0051081D"/>
    <w:rsid w:val="00510891"/>
    <w:rsid w:val="0051141F"/>
    <w:rsid w:val="00524AB7"/>
    <w:rsid w:val="0052535A"/>
    <w:rsid w:val="005307ED"/>
    <w:rsid w:val="0053111A"/>
    <w:rsid w:val="00537D96"/>
    <w:rsid w:val="00544653"/>
    <w:rsid w:val="00545874"/>
    <w:rsid w:val="00551F52"/>
    <w:rsid w:val="00551F8A"/>
    <w:rsid w:val="00555D36"/>
    <w:rsid w:val="00557A2C"/>
    <w:rsid w:val="00557F71"/>
    <w:rsid w:val="00562C62"/>
    <w:rsid w:val="00562FB7"/>
    <w:rsid w:val="005633CE"/>
    <w:rsid w:val="00571ADE"/>
    <w:rsid w:val="00572CCF"/>
    <w:rsid w:val="005732C7"/>
    <w:rsid w:val="005737B7"/>
    <w:rsid w:val="00575012"/>
    <w:rsid w:val="005774B1"/>
    <w:rsid w:val="00582A16"/>
    <w:rsid w:val="005853E9"/>
    <w:rsid w:val="00585AD7"/>
    <w:rsid w:val="00586153"/>
    <w:rsid w:val="0059304A"/>
    <w:rsid w:val="005951EF"/>
    <w:rsid w:val="005B02D0"/>
    <w:rsid w:val="005B0AC7"/>
    <w:rsid w:val="005B317C"/>
    <w:rsid w:val="005B5B9E"/>
    <w:rsid w:val="005B62C9"/>
    <w:rsid w:val="005B698D"/>
    <w:rsid w:val="005B6A13"/>
    <w:rsid w:val="005C3DA0"/>
    <w:rsid w:val="005D1A12"/>
    <w:rsid w:val="005D79A0"/>
    <w:rsid w:val="005E0008"/>
    <w:rsid w:val="005E373A"/>
    <w:rsid w:val="005E6A0A"/>
    <w:rsid w:val="005E7748"/>
    <w:rsid w:val="005E7C85"/>
    <w:rsid w:val="005F06FA"/>
    <w:rsid w:val="005F1571"/>
    <w:rsid w:val="005F26A4"/>
    <w:rsid w:val="005F271F"/>
    <w:rsid w:val="005F3727"/>
    <w:rsid w:val="005F401F"/>
    <w:rsid w:val="005F558D"/>
    <w:rsid w:val="0060360E"/>
    <w:rsid w:val="00605B14"/>
    <w:rsid w:val="00611202"/>
    <w:rsid w:val="00611E61"/>
    <w:rsid w:val="006139E7"/>
    <w:rsid w:val="00620197"/>
    <w:rsid w:val="00620652"/>
    <w:rsid w:val="006237BE"/>
    <w:rsid w:val="00634FF1"/>
    <w:rsid w:val="00636F27"/>
    <w:rsid w:val="00640733"/>
    <w:rsid w:val="00642B2A"/>
    <w:rsid w:val="0064334B"/>
    <w:rsid w:val="00643D51"/>
    <w:rsid w:val="006538FB"/>
    <w:rsid w:val="006706FD"/>
    <w:rsid w:val="006772FA"/>
    <w:rsid w:val="00681FDD"/>
    <w:rsid w:val="006873DB"/>
    <w:rsid w:val="006878E9"/>
    <w:rsid w:val="006A6A2F"/>
    <w:rsid w:val="006C2706"/>
    <w:rsid w:val="006C2918"/>
    <w:rsid w:val="006C4154"/>
    <w:rsid w:val="006C511C"/>
    <w:rsid w:val="006C687D"/>
    <w:rsid w:val="006C782C"/>
    <w:rsid w:val="006D095D"/>
    <w:rsid w:val="006D2C2D"/>
    <w:rsid w:val="006D3A11"/>
    <w:rsid w:val="006E1E8B"/>
    <w:rsid w:val="006E330A"/>
    <w:rsid w:val="006F0508"/>
    <w:rsid w:val="006F3B7B"/>
    <w:rsid w:val="006F5B28"/>
    <w:rsid w:val="006F5E53"/>
    <w:rsid w:val="006F7061"/>
    <w:rsid w:val="007011DF"/>
    <w:rsid w:val="00703AC6"/>
    <w:rsid w:val="00710AA5"/>
    <w:rsid w:val="00711E56"/>
    <w:rsid w:val="007132C5"/>
    <w:rsid w:val="00715B3F"/>
    <w:rsid w:val="0071642D"/>
    <w:rsid w:val="00717C94"/>
    <w:rsid w:val="00721306"/>
    <w:rsid w:val="007234E0"/>
    <w:rsid w:val="00725D8A"/>
    <w:rsid w:val="00726C1C"/>
    <w:rsid w:val="00727C0A"/>
    <w:rsid w:val="00730287"/>
    <w:rsid w:val="007369E1"/>
    <w:rsid w:val="0074203F"/>
    <w:rsid w:val="007435CD"/>
    <w:rsid w:val="007437CA"/>
    <w:rsid w:val="00746CF7"/>
    <w:rsid w:val="007554BB"/>
    <w:rsid w:val="00755FDD"/>
    <w:rsid w:val="0075752D"/>
    <w:rsid w:val="00760039"/>
    <w:rsid w:val="00763273"/>
    <w:rsid w:val="0076501A"/>
    <w:rsid w:val="00770F4F"/>
    <w:rsid w:val="007803AD"/>
    <w:rsid w:val="007839AE"/>
    <w:rsid w:val="00785146"/>
    <w:rsid w:val="00791CD0"/>
    <w:rsid w:val="007A059E"/>
    <w:rsid w:val="007A41C0"/>
    <w:rsid w:val="007A5A82"/>
    <w:rsid w:val="007A5DE1"/>
    <w:rsid w:val="007A7B4C"/>
    <w:rsid w:val="007B0025"/>
    <w:rsid w:val="007B0FEB"/>
    <w:rsid w:val="007B4412"/>
    <w:rsid w:val="007C7E7D"/>
    <w:rsid w:val="007D270D"/>
    <w:rsid w:val="007D2C32"/>
    <w:rsid w:val="007D423E"/>
    <w:rsid w:val="007D4F3E"/>
    <w:rsid w:val="007D72DA"/>
    <w:rsid w:val="007D7B8D"/>
    <w:rsid w:val="007E1C48"/>
    <w:rsid w:val="007E62AE"/>
    <w:rsid w:val="007E73EB"/>
    <w:rsid w:val="007F1338"/>
    <w:rsid w:val="007F2546"/>
    <w:rsid w:val="007F4BD9"/>
    <w:rsid w:val="007F4C10"/>
    <w:rsid w:val="007F5C59"/>
    <w:rsid w:val="00800E12"/>
    <w:rsid w:val="00801053"/>
    <w:rsid w:val="0080610F"/>
    <w:rsid w:val="00810968"/>
    <w:rsid w:val="00811918"/>
    <w:rsid w:val="008153D5"/>
    <w:rsid w:val="00823CA9"/>
    <w:rsid w:val="00824562"/>
    <w:rsid w:val="00825F4C"/>
    <w:rsid w:val="00831869"/>
    <w:rsid w:val="00833A4F"/>
    <w:rsid w:val="00834FF0"/>
    <w:rsid w:val="0083650B"/>
    <w:rsid w:val="008403A0"/>
    <w:rsid w:val="0084652E"/>
    <w:rsid w:val="00846FC6"/>
    <w:rsid w:val="00847A0B"/>
    <w:rsid w:val="00860344"/>
    <w:rsid w:val="00860346"/>
    <w:rsid w:val="008627C7"/>
    <w:rsid w:val="008635D7"/>
    <w:rsid w:val="00870113"/>
    <w:rsid w:val="00871EB0"/>
    <w:rsid w:val="00873F09"/>
    <w:rsid w:val="008775E2"/>
    <w:rsid w:val="00881F75"/>
    <w:rsid w:val="008875CA"/>
    <w:rsid w:val="0089621F"/>
    <w:rsid w:val="008A7248"/>
    <w:rsid w:val="008B21EB"/>
    <w:rsid w:val="008B5DBC"/>
    <w:rsid w:val="008C0BE7"/>
    <w:rsid w:val="008C49D1"/>
    <w:rsid w:val="008C7368"/>
    <w:rsid w:val="008D094B"/>
    <w:rsid w:val="008D11A7"/>
    <w:rsid w:val="008D17DD"/>
    <w:rsid w:val="008D4186"/>
    <w:rsid w:val="008D5F08"/>
    <w:rsid w:val="008E111B"/>
    <w:rsid w:val="008E38CF"/>
    <w:rsid w:val="008E5DAA"/>
    <w:rsid w:val="008E5F1D"/>
    <w:rsid w:val="008E6FAC"/>
    <w:rsid w:val="008F2ED3"/>
    <w:rsid w:val="008F3C13"/>
    <w:rsid w:val="008F6AEC"/>
    <w:rsid w:val="00902581"/>
    <w:rsid w:val="00912013"/>
    <w:rsid w:val="00915D65"/>
    <w:rsid w:val="00925E61"/>
    <w:rsid w:val="0092649F"/>
    <w:rsid w:val="0093090F"/>
    <w:rsid w:val="00946EF5"/>
    <w:rsid w:val="0095685D"/>
    <w:rsid w:val="0095718B"/>
    <w:rsid w:val="009604BB"/>
    <w:rsid w:val="009618B7"/>
    <w:rsid w:val="00962CDE"/>
    <w:rsid w:val="0099177F"/>
    <w:rsid w:val="00992532"/>
    <w:rsid w:val="00995789"/>
    <w:rsid w:val="009A7391"/>
    <w:rsid w:val="009B2EF0"/>
    <w:rsid w:val="009B3732"/>
    <w:rsid w:val="009B4C25"/>
    <w:rsid w:val="009B628C"/>
    <w:rsid w:val="009C2163"/>
    <w:rsid w:val="009C257D"/>
    <w:rsid w:val="009C3957"/>
    <w:rsid w:val="009C5FCD"/>
    <w:rsid w:val="009D18B6"/>
    <w:rsid w:val="009D2D9F"/>
    <w:rsid w:val="009D33C2"/>
    <w:rsid w:val="009D3518"/>
    <w:rsid w:val="009E0F69"/>
    <w:rsid w:val="009F0011"/>
    <w:rsid w:val="009F206D"/>
    <w:rsid w:val="009F3B77"/>
    <w:rsid w:val="009F66DE"/>
    <w:rsid w:val="009F6CAB"/>
    <w:rsid w:val="009F7A2C"/>
    <w:rsid w:val="00A01710"/>
    <w:rsid w:val="00A047F0"/>
    <w:rsid w:val="00A14ED7"/>
    <w:rsid w:val="00A161FC"/>
    <w:rsid w:val="00A2430D"/>
    <w:rsid w:val="00A30C68"/>
    <w:rsid w:val="00A407EB"/>
    <w:rsid w:val="00A4094F"/>
    <w:rsid w:val="00A500A4"/>
    <w:rsid w:val="00A61746"/>
    <w:rsid w:val="00A63300"/>
    <w:rsid w:val="00A701AE"/>
    <w:rsid w:val="00A7512D"/>
    <w:rsid w:val="00A75C48"/>
    <w:rsid w:val="00A75D88"/>
    <w:rsid w:val="00A765E9"/>
    <w:rsid w:val="00A76D9E"/>
    <w:rsid w:val="00A85788"/>
    <w:rsid w:val="00A865ED"/>
    <w:rsid w:val="00A866CA"/>
    <w:rsid w:val="00A86C18"/>
    <w:rsid w:val="00A93A83"/>
    <w:rsid w:val="00A93FD2"/>
    <w:rsid w:val="00AA1A80"/>
    <w:rsid w:val="00AA2AC3"/>
    <w:rsid w:val="00AB4712"/>
    <w:rsid w:val="00AB48E9"/>
    <w:rsid w:val="00AC005D"/>
    <w:rsid w:val="00AC2EB1"/>
    <w:rsid w:val="00AC6F95"/>
    <w:rsid w:val="00AD4C30"/>
    <w:rsid w:val="00AD6EAD"/>
    <w:rsid w:val="00AE18CF"/>
    <w:rsid w:val="00AE1AFA"/>
    <w:rsid w:val="00AE67A6"/>
    <w:rsid w:val="00AF7468"/>
    <w:rsid w:val="00B015CE"/>
    <w:rsid w:val="00B01FBC"/>
    <w:rsid w:val="00B03658"/>
    <w:rsid w:val="00B04427"/>
    <w:rsid w:val="00B0779B"/>
    <w:rsid w:val="00B149B5"/>
    <w:rsid w:val="00B151BE"/>
    <w:rsid w:val="00B209E9"/>
    <w:rsid w:val="00B2225D"/>
    <w:rsid w:val="00B236CB"/>
    <w:rsid w:val="00B30D51"/>
    <w:rsid w:val="00B33451"/>
    <w:rsid w:val="00B33F63"/>
    <w:rsid w:val="00B35632"/>
    <w:rsid w:val="00B43698"/>
    <w:rsid w:val="00B4481B"/>
    <w:rsid w:val="00B4710C"/>
    <w:rsid w:val="00B47D50"/>
    <w:rsid w:val="00B646C0"/>
    <w:rsid w:val="00B7018C"/>
    <w:rsid w:val="00B7019E"/>
    <w:rsid w:val="00B7185F"/>
    <w:rsid w:val="00B72BD6"/>
    <w:rsid w:val="00B869C6"/>
    <w:rsid w:val="00B87CB4"/>
    <w:rsid w:val="00B91989"/>
    <w:rsid w:val="00B94A57"/>
    <w:rsid w:val="00B97895"/>
    <w:rsid w:val="00BA115A"/>
    <w:rsid w:val="00BA1466"/>
    <w:rsid w:val="00BA15B5"/>
    <w:rsid w:val="00BA359E"/>
    <w:rsid w:val="00BA6CF4"/>
    <w:rsid w:val="00BB03C1"/>
    <w:rsid w:val="00BB2053"/>
    <w:rsid w:val="00BB469B"/>
    <w:rsid w:val="00BB7A38"/>
    <w:rsid w:val="00BC04A3"/>
    <w:rsid w:val="00BC3D86"/>
    <w:rsid w:val="00BC7870"/>
    <w:rsid w:val="00BD054C"/>
    <w:rsid w:val="00BD0727"/>
    <w:rsid w:val="00BD11BC"/>
    <w:rsid w:val="00BD305E"/>
    <w:rsid w:val="00BD426A"/>
    <w:rsid w:val="00BE04B2"/>
    <w:rsid w:val="00BE12E8"/>
    <w:rsid w:val="00BE1EF1"/>
    <w:rsid w:val="00BE5444"/>
    <w:rsid w:val="00BF1C8F"/>
    <w:rsid w:val="00BF7E50"/>
    <w:rsid w:val="00C1098B"/>
    <w:rsid w:val="00C10C07"/>
    <w:rsid w:val="00C10F61"/>
    <w:rsid w:val="00C15054"/>
    <w:rsid w:val="00C163BC"/>
    <w:rsid w:val="00C23258"/>
    <w:rsid w:val="00C27434"/>
    <w:rsid w:val="00C32ADD"/>
    <w:rsid w:val="00C34505"/>
    <w:rsid w:val="00C35B3B"/>
    <w:rsid w:val="00C36A51"/>
    <w:rsid w:val="00C459CE"/>
    <w:rsid w:val="00C479F8"/>
    <w:rsid w:val="00C51CEE"/>
    <w:rsid w:val="00C53AA9"/>
    <w:rsid w:val="00C56D21"/>
    <w:rsid w:val="00C63818"/>
    <w:rsid w:val="00C643DA"/>
    <w:rsid w:val="00C74982"/>
    <w:rsid w:val="00C82348"/>
    <w:rsid w:val="00C92D3F"/>
    <w:rsid w:val="00C950B9"/>
    <w:rsid w:val="00C95481"/>
    <w:rsid w:val="00CA1559"/>
    <w:rsid w:val="00CA1D32"/>
    <w:rsid w:val="00CA35B8"/>
    <w:rsid w:val="00CC44C8"/>
    <w:rsid w:val="00CD1229"/>
    <w:rsid w:val="00CD153F"/>
    <w:rsid w:val="00CD2230"/>
    <w:rsid w:val="00CD3B5B"/>
    <w:rsid w:val="00CD50E0"/>
    <w:rsid w:val="00CD5C95"/>
    <w:rsid w:val="00CE0FFF"/>
    <w:rsid w:val="00CE546B"/>
    <w:rsid w:val="00CE72DA"/>
    <w:rsid w:val="00CF3F57"/>
    <w:rsid w:val="00CF5863"/>
    <w:rsid w:val="00CF7DC8"/>
    <w:rsid w:val="00D04B4C"/>
    <w:rsid w:val="00D07E51"/>
    <w:rsid w:val="00D12F04"/>
    <w:rsid w:val="00D156F3"/>
    <w:rsid w:val="00D17B51"/>
    <w:rsid w:val="00D21F75"/>
    <w:rsid w:val="00D22E33"/>
    <w:rsid w:val="00D324D9"/>
    <w:rsid w:val="00D333CD"/>
    <w:rsid w:val="00D36298"/>
    <w:rsid w:val="00D41788"/>
    <w:rsid w:val="00D44196"/>
    <w:rsid w:val="00D449F2"/>
    <w:rsid w:val="00D44E67"/>
    <w:rsid w:val="00D45ED1"/>
    <w:rsid w:val="00D512BD"/>
    <w:rsid w:val="00D532CD"/>
    <w:rsid w:val="00D55A25"/>
    <w:rsid w:val="00D56E82"/>
    <w:rsid w:val="00D6619A"/>
    <w:rsid w:val="00D7490B"/>
    <w:rsid w:val="00D76AA8"/>
    <w:rsid w:val="00D8060D"/>
    <w:rsid w:val="00D81319"/>
    <w:rsid w:val="00D8247A"/>
    <w:rsid w:val="00D82B79"/>
    <w:rsid w:val="00D87F17"/>
    <w:rsid w:val="00D94396"/>
    <w:rsid w:val="00D97FEA"/>
    <w:rsid w:val="00DA1B3C"/>
    <w:rsid w:val="00DA2BF3"/>
    <w:rsid w:val="00DA57C1"/>
    <w:rsid w:val="00DB1D64"/>
    <w:rsid w:val="00DB6ED1"/>
    <w:rsid w:val="00DC1928"/>
    <w:rsid w:val="00DD1742"/>
    <w:rsid w:val="00DD2AD3"/>
    <w:rsid w:val="00DE15E5"/>
    <w:rsid w:val="00DF1EA0"/>
    <w:rsid w:val="00DF245C"/>
    <w:rsid w:val="00DF5062"/>
    <w:rsid w:val="00DF65CB"/>
    <w:rsid w:val="00E023CC"/>
    <w:rsid w:val="00E02FC1"/>
    <w:rsid w:val="00E0462B"/>
    <w:rsid w:val="00E0581E"/>
    <w:rsid w:val="00E07247"/>
    <w:rsid w:val="00E10251"/>
    <w:rsid w:val="00E1130A"/>
    <w:rsid w:val="00E14E80"/>
    <w:rsid w:val="00E17608"/>
    <w:rsid w:val="00E22081"/>
    <w:rsid w:val="00E26107"/>
    <w:rsid w:val="00E34A5B"/>
    <w:rsid w:val="00E36D46"/>
    <w:rsid w:val="00E4264C"/>
    <w:rsid w:val="00E458B0"/>
    <w:rsid w:val="00E501AE"/>
    <w:rsid w:val="00E506CD"/>
    <w:rsid w:val="00E512A8"/>
    <w:rsid w:val="00E538A0"/>
    <w:rsid w:val="00E57E43"/>
    <w:rsid w:val="00E65CE7"/>
    <w:rsid w:val="00E6628A"/>
    <w:rsid w:val="00E71DB9"/>
    <w:rsid w:val="00E72D7F"/>
    <w:rsid w:val="00E72F6F"/>
    <w:rsid w:val="00E73399"/>
    <w:rsid w:val="00E744D3"/>
    <w:rsid w:val="00E74CB1"/>
    <w:rsid w:val="00E75230"/>
    <w:rsid w:val="00E7573D"/>
    <w:rsid w:val="00E821CF"/>
    <w:rsid w:val="00E822B6"/>
    <w:rsid w:val="00E83E2F"/>
    <w:rsid w:val="00E85911"/>
    <w:rsid w:val="00E85E97"/>
    <w:rsid w:val="00E8749A"/>
    <w:rsid w:val="00E90A5E"/>
    <w:rsid w:val="00E93031"/>
    <w:rsid w:val="00E931F1"/>
    <w:rsid w:val="00E96E4F"/>
    <w:rsid w:val="00E972E0"/>
    <w:rsid w:val="00EA4358"/>
    <w:rsid w:val="00EA4482"/>
    <w:rsid w:val="00EA5BB2"/>
    <w:rsid w:val="00EA67C5"/>
    <w:rsid w:val="00EA7524"/>
    <w:rsid w:val="00EB42C3"/>
    <w:rsid w:val="00EB5304"/>
    <w:rsid w:val="00ED27A4"/>
    <w:rsid w:val="00ED5154"/>
    <w:rsid w:val="00EE2CE9"/>
    <w:rsid w:val="00EE39D9"/>
    <w:rsid w:val="00EF2087"/>
    <w:rsid w:val="00EF4FBA"/>
    <w:rsid w:val="00F02423"/>
    <w:rsid w:val="00F06E92"/>
    <w:rsid w:val="00F072C1"/>
    <w:rsid w:val="00F07693"/>
    <w:rsid w:val="00F10369"/>
    <w:rsid w:val="00F13265"/>
    <w:rsid w:val="00F14B96"/>
    <w:rsid w:val="00F1681C"/>
    <w:rsid w:val="00F17DEA"/>
    <w:rsid w:val="00F223B3"/>
    <w:rsid w:val="00F33F13"/>
    <w:rsid w:val="00F35137"/>
    <w:rsid w:val="00F43286"/>
    <w:rsid w:val="00F438F3"/>
    <w:rsid w:val="00F57DCD"/>
    <w:rsid w:val="00F63AEB"/>
    <w:rsid w:val="00F65DFE"/>
    <w:rsid w:val="00F72305"/>
    <w:rsid w:val="00F7623C"/>
    <w:rsid w:val="00F77F3E"/>
    <w:rsid w:val="00F8648C"/>
    <w:rsid w:val="00F908A8"/>
    <w:rsid w:val="00F93AA6"/>
    <w:rsid w:val="00F94194"/>
    <w:rsid w:val="00F959C8"/>
    <w:rsid w:val="00F9750C"/>
    <w:rsid w:val="00F9789E"/>
    <w:rsid w:val="00FA67D4"/>
    <w:rsid w:val="00FB00E1"/>
    <w:rsid w:val="00FB12A5"/>
    <w:rsid w:val="00FB1587"/>
    <w:rsid w:val="00FB322D"/>
    <w:rsid w:val="00FB42CB"/>
    <w:rsid w:val="00FB43C6"/>
    <w:rsid w:val="00FB5401"/>
    <w:rsid w:val="00FC1111"/>
    <w:rsid w:val="00FC194B"/>
    <w:rsid w:val="00FC3BB8"/>
    <w:rsid w:val="00FD6CA8"/>
    <w:rsid w:val="00FE1B41"/>
    <w:rsid w:val="00FF21F2"/>
    <w:rsid w:val="00FF339E"/>
    <w:rsid w:val="00FF40F9"/>
    <w:rsid w:val="00FF47AD"/>
    <w:rsid w:val="00FF6875"/>
    <w:rsid w:val="00FF698C"/>
    <w:rsid w:val="04074AA6"/>
    <w:rsid w:val="052C0E3F"/>
    <w:rsid w:val="059C5085"/>
    <w:rsid w:val="06233BF8"/>
    <w:rsid w:val="0C965124"/>
    <w:rsid w:val="0EF51FD9"/>
    <w:rsid w:val="12FC2ECD"/>
    <w:rsid w:val="1AED21FE"/>
    <w:rsid w:val="1B462549"/>
    <w:rsid w:val="1B90618E"/>
    <w:rsid w:val="1BC72B84"/>
    <w:rsid w:val="1E45207C"/>
    <w:rsid w:val="1F187CA2"/>
    <w:rsid w:val="1FA27985"/>
    <w:rsid w:val="21913473"/>
    <w:rsid w:val="23C677C5"/>
    <w:rsid w:val="247B5967"/>
    <w:rsid w:val="27FD20EF"/>
    <w:rsid w:val="285E35F6"/>
    <w:rsid w:val="2BE1413B"/>
    <w:rsid w:val="2C5E142A"/>
    <w:rsid w:val="2F8F4121"/>
    <w:rsid w:val="34E9358D"/>
    <w:rsid w:val="35396A06"/>
    <w:rsid w:val="35956011"/>
    <w:rsid w:val="3A156178"/>
    <w:rsid w:val="3C241E9D"/>
    <w:rsid w:val="41D774D7"/>
    <w:rsid w:val="41F9028E"/>
    <w:rsid w:val="46AE2AB0"/>
    <w:rsid w:val="4FAF6015"/>
    <w:rsid w:val="504B75A0"/>
    <w:rsid w:val="51A558F2"/>
    <w:rsid w:val="53360094"/>
    <w:rsid w:val="580F771D"/>
    <w:rsid w:val="5829625A"/>
    <w:rsid w:val="599609D8"/>
    <w:rsid w:val="5C971F00"/>
    <w:rsid w:val="5E48575F"/>
    <w:rsid w:val="5E874B3D"/>
    <w:rsid w:val="60943D2B"/>
    <w:rsid w:val="63C567C3"/>
    <w:rsid w:val="6C0552AC"/>
    <w:rsid w:val="6D8D7774"/>
    <w:rsid w:val="6EBA5633"/>
    <w:rsid w:val="71265428"/>
    <w:rsid w:val="73216213"/>
    <w:rsid w:val="767F187D"/>
    <w:rsid w:val="777B4F84"/>
    <w:rsid w:val="78292282"/>
    <w:rsid w:val="79064EBE"/>
    <w:rsid w:val="7B111D5B"/>
    <w:rsid w:val="7DB33A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18FD4"/>
  <w15:docId w15:val="{610CB18C-7DF9-44AD-A5DE-F8796F5E9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unhideWhenUsed="1" w:qFormat="1"/>
    <w:lsdException w:name="header" w:unhideWhenUsed="1"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200"/>
    </w:pPr>
  </w:style>
  <w:style w:type="paragraph" w:styleId="a4">
    <w:name w:val="annotation text"/>
    <w:basedOn w:val="a"/>
    <w:link w:val="a5"/>
    <w:unhideWhenUsed/>
    <w:qFormat/>
    <w:pPr>
      <w:jc w:val="left"/>
    </w:pPr>
  </w:style>
  <w:style w:type="paragraph" w:styleId="a6">
    <w:name w:val="Body Text"/>
    <w:basedOn w:val="a"/>
    <w:next w:val="a"/>
    <w:link w:val="a7"/>
    <w:qFormat/>
    <w:pPr>
      <w:jc w:val="left"/>
    </w:pPr>
    <w:rPr>
      <w:rFonts w:ascii="Copperplate Gothic Bold" w:hAnsi="Copperplate Gothic Bold"/>
      <w:sz w:val="28"/>
    </w:rPr>
  </w:style>
  <w:style w:type="paragraph" w:styleId="a8">
    <w:name w:val="Plain Text"/>
    <w:basedOn w:val="a"/>
    <w:link w:val="a9"/>
    <w:qFormat/>
    <w:rPr>
      <w:rFonts w:ascii="宋体" w:hAnsi="Courier New" w:cstheme="minorBidi"/>
      <w:szCs w:val="22"/>
    </w:rPr>
  </w:style>
  <w:style w:type="paragraph" w:styleId="aa">
    <w:name w:val="Balloon Text"/>
    <w:basedOn w:val="a"/>
    <w:link w:val="ab"/>
    <w:uiPriority w:val="99"/>
    <w:unhideWhenUsed/>
    <w:qFormat/>
    <w:rPr>
      <w:sz w:val="18"/>
      <w:szCs w:val="18"/>
    </w:rPr>
  </w:style>
  <w:style w:type="paragraph" w:styleId="ac">
    <w:name w:val="footer"/>
    <w:basedOn w:val="a"/>
    <w:link w:val="ad"/>
    <w:qFormat/>
    <w:pPr>
      <w:tabs>
        <w:tab w:val="center" w:pos="4153"/>
        <w:tab w:val="right" w:pos="8306"/>
      </w:tabs>
      <w:snapToGrid w:val="0"/>
      <w:jc w:val="left"/>
    </w:pPr>
    <w:rPr>
      <w:rFonts w:asciiTheme="minorHAnsi" w:eastAsiaTheme="minorEastAsia" w:hAnsiTheme="minorHAnsi" w:cstheme="minorBidi"/>
      <w:sz w:val="18"/>
      <w:szCs w:val="22"/>
    </w:rPr>
  </w:style>
  <w:style w:type="paragraph" w:styleId="ae">
    <w:name w:val="header"/>
    <w:basedOn w:val="a"/>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itle"/>
    <w:basedOn w:val="a"/>
    <w:link w:val="af1"/>
    <w:qFormat/>
    <w:pPr>
      <w:spacing w:before="240" w:after="60"/>
      <w:jc w:val="center"/>
      <w:outlineLvl w:val="0"/>
    </w:pPr>
    <w:rPr>
      <w:rFonts w:ascii="Arial" w:hAnsi="Arial" w:cs="Arial"/>
      <w:b/>
      <w:bCs/>
      <w:sz w:val="32"/>
      <w:szCs w:val="32"/>
    </w:rPr>
  </w:style>
  <w:style w:type="paragraph" w:styleId="af2">
    <w:name w:val="annotation subject"/>
    <w:basedOn w:val="a4"/>
    <w:next w:val="a4"/>
    <w:link w:val="af3"/>
    <w:uiPriority w:val="99"/>
    <w:semiHidden/>
    <w:unhideWhenUsed/>
    <w:qFormat/>
    <w:rPr>
      <w:b/>
      <w:bCs/>
    </w:rPr>
  </w:style>
  <w:style w:type="table" w:styleId="af4">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Pr>
      <w:b/>
      <w:bCs/>
    </w:rPr>
  </w:style>
  <w:style w:type="character" w:styleId="af6">
    <w:name w:val="Emphasis"/>
    <w:basedOn w:val="a0"/>
    <w:uiPriority w:val="20"/>
    <w:qFormat/>
    <w:rPr>
      <w:i/>
      <w:iCs/>
    </w:rPr>
  </w:style>
  <w:style w:type="character" w:styleId="af7">
    <w:name w:val="Hyperlink"/>
    <w:basedOn w:val="a0"/>
    <w:uiPriority w:val="99"/>
    <w:semiHidden/>
    <w:unhideWhenUsed/>
    <w:qFormat/>
    <w:rPr>
      <w:color w:val="0000FF"/>
      <w:u w:val="single"/>
    </w:rPr>
  </w:style>
  <w:style w:type="character" w:styleId="af8">
    <w:name w:val="annotation reference"/>
    <w:basedOn w:val="a0"/>
    <w:uiPriority w:val="99"/>
    <w:semiHidden/>
    <w:unhideWhenUsed/>
    <w:qFormat/>
    <w:rPr>
      <w:sz w:val="21"/>
      <w:szCs w:val="21"/>
    </w:rPr>
  </w:style>
  <w:style w:type="character" w:customStyle="1" w:styleId="a9">
    <w:name w:val="纯文本 字符"/>
    <w:link w:val="a8"/>
    <w:qFormat/>
    <w:rPr>
      <w:rFonts w:ascii="宋体" w:eastAsia="宋体" w:hAnsi="Courier New"/>
    </w:rPr>
  </w:style>
  <w:style w:type="character" w:customStyle="1" w:styleId="ad">
    <w:name w:val="页脚 字符"/>
    <w:link w:val="ac"/>
    <w:qFormat/>
    <w:rPr>
      <w:sz w:val="18"/>
    </w:rPr>
  </w:style>
  <w:style w:type="character" w:customStyle="1" w:styleId="af1">
    <w:name w:val="标题 字符"/>
    <w:link w:val="af0"/>
    <w:qFormat/>
    <w:rPr>
      <w:rFonts w:ascii="Arial" w:eastAsia="宋体" w:hAnsi="Arial" w:cs="Arial"/>
      <w:b/>
      <w:bCs/>
      <w:sz w:val="32"/>
      <w:szCs w:val="32"/>
    </w:rPr>
  </w:style>
  <w:style w:type="character" w:customStyle="1" w:styleId="Char">
    <w:name w:val="页脚 Char"/>
    <w:basedOn w:val="a0"/>
    <w:uiPriority w:val="99"/>
    <w:semiHidden/>
    <w:qFormat/>
    <w:rPr>
      <w:rFonts w:ascii="Times New Roman" w:eastAsia="宋体" w:hAnsi="Times New Roman" w:cs="Times New Roman"/>
      <w:sz w:val="18"/>
      <w:szCs w:val="18"/>
    </w:rPr>
  </w:style>
  <w:style w:type="character" w:customStyle="1" w:styleId="Char0">
    <w:name w:val="标题 Char"/>
    <w:basedOn w:val="a0"/>
    <w:uiPriority w:val="10"/>
    <w:qFormat/>
    <w:rPr>
      <w:rFonts w:asciiTheme="majorHAnsi" w:eastAsia="宋体" w:hAnsiTheme="majorHAnsi" w:cstheme="majorBidi"/>
      <w:b/>
      <w:bCs/>
      <w:sz w:val="32"/>
      <w:szCs w:val="32"/>
    </w:rPr>
  </w:style>
  <w:style w:type="character" w:customStyle="1" w:styleId="Char1">
    <w:name w:val="纯文本 Char"/>
    <w:basedOn w:val="a0"/>
    <w:uiPriority w:val="99"/>
    <w:semiHidden/>
    <w:qFormat/>
    <w:rPr>
      <w:rFonts w:ascii="宋体" w:eastAsia="宋体" w:hAnsi="Courier New" w:cs="Courier New"/>
      <w:szCs w:val="21"/>
    </w:rPr>
  </w:style>
  <w:style w:type="character" w:customStyle="1" w:styleId="af">
    <w:name w:val="页眉 字符"/>
    <w:basedOn w:val="a0"/>
    <w:link w:val="ae"/>
    <w:uiPriority w:val="99"/>
    <w:qFormat/>
    <w:rPr>
      <w:rFonts w:ascii="Times New Roman" w:eastAsia="宋体" w:hAnsi="Times New Roman" w:cs="Times New Roman"/>
      <w:sz w:val="18"/>
      <w:szCs w:val="18"/>
    </w:rPr>
  </w:style>
  <w:style w:type="paragraph" w:styleId="af9">
    <w:name w:val="List Paragraph"/>
    <w:basedOn w:val="a"/>
    <w:uiPriority w:val="34"/>
    <w:qFormat/>
    <w:pPr>
      <w:ind w:firstLineChars="200" w:firstLine="420"/>
    </w:pPr>
  </w:style>
  <w:style w:type="character" w:customStyle="1" w:styleId="ab">
    <w:name w:val="批注框文本 字符"/>
    <w:basedOn w:val="a0"/>
    <w:link w:val="aa"/>
    <w:uiPriority w:val="99"/>
    <w:semiHidden/>
    <w:qFormat/>
    <w:rPr>
      <w:rFonts w:ascii="Times New Roman" w:eastAsia="宋体" w:hAnsi="Times New Roman" w:cs="Times New Roman"/>
      <w:sz w:val="18"/>
      <w:szCs w:val="18"/>
    </w:rPr>
  </w:style>
  <w:style w:type="paragraph" w:customStyle="1" w:styleId="paragraph">
    <w:name w:val="paragraph"/>
    <w:basedOn w:val="a"/>
    <w:semiHidden/>
    <w:qFormat/>
    <w:pPr>
      <w:widowControl/>
      <w:spacing w:before="100" w:beforeAutospacing="1" w:after="100" w:afterAutospacing="1"/>
      <w:jc w:val="left"/>
    </w:pPr>
    <w:rPr>
      <w:rFonts w:ascii="等线" w:eastAsia="等线" w:hAnsi="等线"/>
      <w:kern w:val="0"/>
      <w:sz w:val="24"/>
      <w:szCs w:val="24"/>
    </w:rPr>
  </w:style>
  <w:style w:type="character" w:customStyle="1" w:styleId="a5">
    <w:name w:val="批注文字 字符"/>
    <w:basedOn w:val="a0"/>
    <w:link w:val="a4"/>
    <w:uiPriority w:val="99"/>
    <w:semiHidden/>
    <w:qFormat/>
    <w:rPr>
      <w:rFonts w:ascii="Times New Roman" w:eastAsia="宋体" w:hAnsi="Times New Roman" w:cs="Times New Roman"/>
      <w:kern w:val="2"/>
      <w:sz w:val="21"/>
    </w:rPr>
  </w:style>
  <w:style w:type="character" w:customStyle="1" w:styleId="af3">
    <w:name w:val="批注主题 字符"/>
    <w:basedOn w:val="a5"/>
    <w:link w:val="af2"/>
    <w:uiPriority w:val="99"/>
    <w:semiHidden/>
    <w:qFormat/>
    <w:rPr>
      <w:rFonts w:ascii="Times New Roman" w:eastAsia="宋体" w:hAnsi="Times New Roman" w:cs="Times New Roman"/>
      <w:b/>
      <w:bCs/>
      <w:kern w:val="2"/>
      <w:sz w:val="21"/>
    </w:rPr>
  </w:style>
  <w:style w:type="paragraph" w:customStyle="1" w:styleId="1">
    <w:name w:val="修订1"/>
    <w:hidden/>
    <w:uiPriority w:val="99"/>
    <w:semiHidden/>
    <w:qFormat/>
    <w:rPr>
      <w:kern w:val="2"/>
      <w:sz w:val="21"/>
    </w:rPr>
  </w:style>
  <w:style w:type="character" w:customStyle="1" w:styleId="20">
    <w:name w:val="标题 2 字符"/>
    <w:basedOn w:val="a0"/>
    <w:link w:val="2"/>
    <w:uiPriority w:val="9"/>
    <w:qFormat/>
    <w:rPr>
      <w:rFonts w:ascii="Cambria" w:eastAsia="宋体" w:hAnsi="Cambria" w:cs="Times New Roman"/>
      <w:b/>
      <w:bCs/>
      <w:kern w:val="2"/>
      <w:sz w:val="32"/>
      <w:szCs w:val="32"/>
    </w:rPr>
  </w:style>
  <w:style w:type="character" w:customStyle="1" w:styleId="30">
    <w:name w:val="标题 3 字符"/>
    <w:basedOn w:val="a0"/>
    <w:link w:val="3"/>
    <w:uiPriority w:val="9"/>
    <w:qFormat/>
    <w:rPr>
      <w:rFonts w:ascii="Times New Roman" w:eastAsia="宋体" w:hAnsi="Times New Roman" w:cs="Times New Roman"/>
      <w:b/>
      <w:bCs/>
      <w:kern w:val="2"/>
      <w:sz w:val="32"/>
      <w:szCs w:val="32"/>
    </w:rPr>
  </w:style>
  <w:style w:type="character" w:customStyle="1" w:styleId="a7">
    <w:name w:val="正文文本 字符"/>
    <w:basedOn w:val="a0"/>
    <w:link w:val="a6"/>
    <w:qFormat/>
    <w:rPr>
      <w:rFonts w:ascii="Copperplate Gothic Bold" w:eastAsia="宋体" w:hAnsi="Copperplate Gothic Bold" w:cs="Times New Roman"/>
      <w:kern w:val="2"/>
      <w:sz w:val="28"/>
    </w:rPr>
  </w:style>
  <w:style w:type="table" w:customStyle="1" w:styleId="10">
    <w:name w:val="网格型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41">
    <w:name w:val="font41"/>
    <w:qFormat/>
    <w:rPr>
      <w:rFonts w:ascii="宋体" w:eastAsia="宋体" w:hAnsi="宋体" w:cs="宋体" w:hint="eastAsia"/>
      <w:color w:val="000000"/>
      <w:sz w:val="20"/>
      <w:szCs w:val="20"/>
      <w:u w:val="none"/>
    </w:rPr>
  </w:style>
  <w:style w:type="character" w:customStyle="1" w:styleId="font61">
    <w:name w:val="font61"/>
    <w:qFormat/>
    <w:rPr>
      <w:rFonts w:ascii="Times New Roman" w:hAnsi="Times New Roman" w:cs="Times New Roman" w:hint="default"/>
      <w:color w:val="000000"/>
      <w:sz w:val="20"/>
      <w:szCs w:val="20"/>
      <w:u w:val="none"/>
    </w:rPr>
  </w:style>
  <w:style w:type="character" w:customStyle="1" w:styleId="font31">
    <w:name w:val="font31"/>
    <w:qFormat/>
    <w:rPr>
      <w:rFonts w:ascii="宋体" w:eastAsia="宋体" w:hAnsi="宋体" w:cs="宋体" w:hint="eastAsia"/>
      <w:color w:val="000000"/>
      <w:sz w:val="20"/>
      <w:szCs w:val="20"/>
      <w:u w:val="none"/>
    </w:rPr>
  </w:style>
  <w:style w:type="character" w:customStyle="1" w:styleId="font21">
    <w:name w:val="font21"/>
    <w:qFormat/>
    <w:rPr>
      <w:rFonts w:ascii="宋体" w:eastAsia="宋体" w:hAnsi="宋体" w:cs="宋体" w:hint="eastAsia"/>
      <w:color w:val="FF0000"/>
      <w:sz w:val="22"/>
      <w:szCs w:val="22"/>
      <w:u w:val="none"/>
    </w:rPr>
  </w:style>
  <w:style w:type="paragraph" w:customStyle="1" w:styleId="Default">
    <w:name w:val="Default"/>
    <w:qFormat/>
    <w:pPr>
      <w:widowControl w:val="0"/>
      <w:autoSpaceDE w:val="0"/>
      <w:autoSpaceDN w:val="0"/>
      <w:adjustRightInd w:val="0"/>
    </w:pPr>
    <w:rPr>
      <w:rFonts w:ascii="宋体"/>
      <w:color w:val="000000"/>
      <w:sz w:val="24"/>
      <w:szCs w:val="24"/>
    </w:rPr>
  </w:style>
  <w:style w:type="character" w:customStyle="1" w:styleId="font11">
    <w:name w:val="font11"/>
    <w:qFormat/>
    <w:rPr>
      <w:rFonts w:ascii="Calibri" w:hAnsi="Calibri" w:cs="Calibri" w:hint="default"/>
      <w:color w:val="000000"/>
      <w:sz w:val="21"/>
      <w:szCs w:val="21"/>
      <w:u w:val="none"/>
    </w:rPr>
  </w:style>
  <w:style w:type="table" w:customStyle="1" w:styleId="21">
    <w:name w:val="网格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29</Pages>
  <Words>4153</Words>
  <Characters>23678</Characters>
  <Application>Microsoft Office Word</Application>
  <DocSecurity>0</DocSecurity>
  <Lines>197</Lines>
  <Paragraphs>55</Paragraphs>
  <ScaleCrop>false</ScaleCrop>
  <Company/>
  <LinksUpToDate>false</LinksUpToDate>
  <CharactersWithSpaces>27776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XJTU</cp:lastModifiedBy>
  <cp:revision>2</cp:revision>
  <dcterms:created xsi:type="dcterms:W3CDTF">2026-06-15T04:00:00Z</dcterms:created>
  <dcterms:modified xsi:type="dcterms:W3CDTF">2026-06-15T04:00:00Z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2052-12.1.0.26381</vt:lpwstr>
  </property>
  <property fmtid="{D5CDD505-2E9C-101B-9397-08002B2CF9AE}" pid="3" name="ICV">
    <vt:lpwstr>58E3AD3CE8CA41C68E0031A55C80D5DD_13</vt:lpwstr>
  </property>
  <property fmtid="{D5CDD505-2E9C-101B-9397-08002B2CF9AE}" pid="4" name="KSOTemplateDocerSaveRecord">
    <vt:lpwstr>eyJoZGlkIjoiNDAyYTg0M2ZkYmQ5ODUxN2U4ODIzYzdmZTM1YTEwYzAiLCJ1c2VySWQiOiIzMjkzOTE0OTAifQ==</vt:lpwstr>
  </property>
</Properties>
</file>