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BBC0">
      <w:pPr>
        <w:keepNext w:val="0"/>
        <w:keepLines w:val="0"/>
        <w:widowControl w:val="0"/>
        <w:suppressLineNumbers w:val="0"/>
        <w:overflowPunct w:val="0"/>
        <w:topLinePunct/>
        <w:adjustRightInd w:val="0"/>
        <w:spacing w:before="0" w:beforeAutospacing="0" w:after="0" w:afterAutospacing="0" w:line="440" w:lineRule="exact"/>
        <w:ind w:left="0" w:right="0"/>
        <w:jc w:val="center"/>
        <w:rPr>
          <w:rFonts w:hint="eastAsia" w:ascii="宋体" w:hAnsi="宋体" w:eastAsia="宋体" w:cs="Times New Roman"/>
          <w:b/>
          <w:bCs w:val="0"/>
          <w:kern w:val="0"/>
          <w:sz w:val="36"/>
          <w:szCs w:val="36"/>
          <w:highlight w:val="none"/>
        </w:rPr>
      </w:pPr>
      <w:r>
        <w:rPr>
          <w:rFonts w:hint="eastAsia" w:ascii="宋体" w:hAnsi="宋体" w:eastAsia="宋体" w:cs="宋体"/>
          <w:b/>
          <w:bCs w:val="0"/>
          <w:kern w:val="0"/>
          <w:sz w:val="36"/>
          <w:szCs w:val="36"/>
          <w:highlight w:val="none"/>
          <w:lang w:val="en-US" w:eastAsia="zh-CN" w:bidi="ar"/>
        </w:rPr>
        <w:t>西安交通大学学术交流中心</w:t>
      </w:r>
    </w:p>
    <w:p w14:paraId="6DC14F29">
      <w:pPr>
        <w:keepNext w:val="0"/>
        <w:keepLines w:val="0"/>
        <w:widowControl w:val="0"/>
        <w:suppressLineNumbers w:val="0"/>
        <w:overflowPunct w:val="0"/>
        <w:topLinePunct/>
        <w:adjustRightInd w:val="0"/>
        <w:spacing w:before="0" w:beforeAutospacing="0" w:after="0" w:afterAutospacing="0" w:line="440" w:lineRule="exact"/>
        <w:ind w:left="0" w:right="0"/>
        <w:jc w:val="center"/>
        <w:rPr>
          <w:rFonts w:hint="eastAsia" w:ascii="宋体" w:hAnsi="宋体" w:eastAsia="宋体" w:cs="Times New Roman"/>
          <w:b/>
          <w:bCs w:val="0"/>
          <w:kern w:val="0"/>
          <w:sz w:val="36"/>
          <w:szCs w:val="36"/>
          <w:highlight w:val="none"/>
        </w:rPr>
      </w:pPr>
      <w:r>
        <w:rPr>
          <w:rFonts w:hint="eastAsia" w:ascii="宋体" w:hAnsi="宋体" w:eastAsia="宋体" w:cs="宋体"/>
          <w:b/>
          <w:bCs w:val="0"/>
          <w:kern w:val="0"/>
          <w:sz w:val="36"/>
          <w:szCs w:val="36"/>
          <w:highlight w:val="none"/>
          <w:lang w:val="en-US" w:eastAsia="zh-CN" w:bidi="ar"/>
        </w:rPr>
        <w:t>服务外包采购项目</w:t>
      </w:r>
    </w:p>
    <w:p w14:paraId="0BC27C3A">
      <w:pPr>
        <w:keepNext w:val="0"/>
        <w:keepLines w:val="0"/>
        <w:widowControl w:val="0"/>
        <w:suppressLineNumbers w:val="0"/>
        <w:overflowPunct w:val="0"/>
        <w:topLinePunct/>
        <w:adjustRightInd w:val="0"/>
        <w:spacing w:before="0" w:beforeAutospacing="0" w:after="0" w:afterAutospacing="0" w:line="440" w:lineRule="exact"/>
        <w:ind w:left="0" w:right="0" w:firstLine="1084" w:firstLineChars="300"/>
        <w:jc w:val="left"/>
        <w:rPr>
          <w:rFonts w:hint="eastAsia" w:ascii="仿宋" w:hAnsi="仿宋" w:eastAsia="仿宋" w:cs="Times New Roman"/>
          <w:b/>
          <w:bCs w:val="0"/>
          <w:kern w:val="0"/>
          <w:sz w:val="36"/>
          <w:szCs w:val="36"/>
          <w:highlight w:val="none"/>
        </w:rPr>
      </w:pPr>
      <w:r>
        <w:rPr>
          <w:rFonts w:hint="eastAsia" w:ascii="仿宋" w:hAnsi="仿宋" w:eastAsia="仿宋" w:cs="Times New Roman"/>
          <w:b/>
          <w:bCs w:val="0"/>
          <w:kern w:val="0"/>
          <w:sz w:val="36"/>
          <w:szCs w:val="36"/>
          <w:highlight w:val="none"/>
          <w:lang w:val="en-US" w:eastAsia="zh-CN" w:bidi="ar"/>
        </w:rPr>
        <w:t xml:space="preserve"> </w:t>
      </w:r>
    </w:p>
    <w:p w14:paraId="3AE0DF93">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一、采购标的需实现的功能或者目标，以及为落实政府采购政策需满足的要求：</w:t>
      </w:r>
    </w:p>
    <w:p w14:paraId="094803B5">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（一）采购标的需实现的功能或者目标</w:t>
      </w:r>
    </w:p>
    <w:p w14:paraId="0369D29B">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采购人拟对西安交通大学学术交流中心（碑林区兴庆南路1号）的前厅接待、客房/PA、会务、</w:t>
      </w:r>
      <w:r>
        <w:rPr>
          <w:rFonts w:hint="eastAsia" w:ascii="仿宋" w:hAnsi="仿宋" w:eastAsia="仿宋" w:cs="仿宋"/>
          <w:kern w:val="0"/>
          <w:sz w:val="24"/>
          <w:szCs w:val="24"/>
          <w:highlight w:val="none"/>
          <w:lang w:val="en-US" w:eastAsia="zh-CN" w:bidi="ar"/>
        </w:rPr>
        <w:t>市场开发及媒体推介、</w:t>
      </w:r>
      <w:r>
        <w:rPr>
          <w:rFonts w:hint="eastAsia" w:ascii="仿宋" w:hAnsi="仿宋" w:eastAsia="仿宋" w:cs="仿宋"/>
          <w:kern w:val="2"/>
          <w:sz w:val="24"/>
          <w:szCs w:val="24"/>
          <w:highlight w:val="none"/>
          <w:lang w:val="en-US" w:eastAsia="zh-CN" w:bidi="ar"/>
        </w:rPr>
        <w:t>安保、工程维修养护【水电（含弱电）暖、锅炉、消防器材、空调机组、电梯、</w:t>
      </w:r>
      <w:r>
        <w:rPr>
          <w:rFonts w:hint="eastAsia" w:ascii="仿宋" w:hAnsi="仿宋" w:eastAsia="仿宋" w:cs="仿宋"/>
          <w:kern w:val="0"/>
          <w:sz w:val="24"/>
          <w:szCs w:val="24"/>
          <w:highlight w:val="none"/>
          <w:lang w:val="en-US" w:eastAsia="zh-CN" w:bidi="ar"/>
        </w:rPr>
        <w:t>空调机组管道清洗</w:t>
      </w:r>
      <w:r>
        <w:rPr>
          <w:rFonts w:hint="eastAsia" w:ascii="仿宋" w:hAnsi="仿宋" w:eastAsia="仿宋" w:cs="仿宋"/>
          <w:kern w:val="2"/>
          <w:sz w:val="24"/>
          <w:szCs w:val="24"/>
          <w:highlight w:val="none"/>
          <w:lang w:val="en-US" w:eastAsia="zh-CN" w:bidi="ar"/>
        </w:rPr>
        <w:t>】、停车、绿化以及处理客人投诉等提供采购服务。</w:t>
      </w:r>
    </w:p>
    <w:p w14:paraId="1099AB64">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（二）为落实政府采购政策需满足的要求</w:t>
      </w:r>
    </w:p>
    <w:p w14:paraId="5899A665">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D906175">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lang w:val="en-US" w:eastAsia="zh-CN" w:bidi="ar"/>
        </w:rPr>
        <w:t xml:space="preserve">本项目采购标的对应的《中小企业划型标准规定》所属行业为： </w:t>
      </w:r>
      <w:r>
        <w:rPr>
          <w:rFonts w:hint="eastAsia" w:ascii="仿宋" w:hAnsi="仿宋" w:eastAsia="仿宋" w:cs="仿宋"/>
          <w:kern w:val="2"/>
          <w:sz w:val="24"/>
          <w:szCs w:val="24"/>
          <w:highlight w:val="none"/>
          <w:u w:val="single"/>
          <w:lang w:val="en-US" w:eastAsia="zh-CN" w:bidi="ar"/>
        </w:rPr>
        <w:t>物业管理</w:t>
      </w:r>
    </w:p>
    <w:p w14:paraId="7DD9BD38">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二、采购标的需执行的国家相关标准、行业标准、地方标准或者其他标准、规范：</w:t>
      </w:r>
    </w:p>
    <w:p w14:paraId="197B4E22">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C9249C9">
      <w:pPr>
        <w:keepNext w:val="0"/>
        <w:keepLines w:val="0"/>
        <w:widowControl w:val="0"/>
        <w:suppressLineNumbers w:val="0"/>
        <w:overflowPunct w:val="0"/>
        <w:topLinePunct/>
        <w:adjustRightInd w:val="0"/>
        <w:spacing w:before="0" w:beforeAutospacing="0" w:after="0" w:afterAutospacing="0" w:line="360" w:lineRule="auto"/>
        <w:ind w:left="0" w:right="0" w:firstLine="482" w:firstLineChars="200"/>
        <w:jc w:val="left"/>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根据《中华人民共和国安全生产法》《旅馆业卫生管理条例》《旅馆业治安管理办法》及有关法律法规，结合实际，制定西安交通大学学术交流中心服务外包服务质量标准。（详见下文中考核标准）</w:t>
      </w:r>
    </w:p>
    <w:p w14:paraId="3A7A584A">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三、采购标的概况</w:t>
      </w:r>
    </w:p>
    <w:p w14:paraId="0E500E6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（一）采购项目名称：西安交通大学学术交流中心服务外包项目</w:t>
      </w:r>
    </w:p>
    <w:p w14:paraId="009D110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（二）招标服务期限：</w:t>
      </w:r>
      <w:r>
        <w:rPr>
          <w:rFonts w:hint="eastAsia" w:ascii="仿宋" w:hAnsi="仿宋" w:eastAsia="仿宋" w:cs="仿宋"/>
          <w:kern w:val="2"/>
          <w:sz w:val="24"/>
          <w:szCs w:val="24"/>
          <w:highlight w:val="none"/>
          <w:lang w:val="en-US" w:eastAsia="zh-CN" w:bidi="ar"/>
        </w:rPr>
        <w:t>1年（合同签订后一年）</w:t>
      </w:r>
    </w:p>
    <w:p w14:paraId="212913FF">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（三）合同期限：一年</w:t>
      </w:r>
    </w:p>
    <w:p w14:paraId="0F58EF51">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bidi="ar"/>
        </w:rPr>
        <w:t>（四）最高投标限价（人民币）：440万元（含税价）</w:t>
      </w:r>
    </w:p>
    <w:p w14:paraId="4556CCB9">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kern w:val="2"/>
          <w:sz w:val="24"/>
          <w:szCs w:val="24"/>
          <w:highlight w:val="none"/>
        </w:rPr>
      </w:pPr>
      <w:r>
        <w:rPr>
          <w:rFonts w:hint="eastAsia" w:ascii="仿宋" w:hAnsi="仿宋" w:eastAsia="仿宋" w:cs="仿宋"/>
          <w:b/>
          <w:bCs w:val="0"/>
          <w:kern w:val="2"/>
          <w:sz w:val="24"/>
          <w:szCs w:val="24"/>
          <w:highlight w:val="none"/>
          <w:lang w:val="en-US" w:eastAsia="zh-CN" w:bidi="ar"/>
        </w:rPr>
        <w:t>注：</w:t>
      </w:r>
      <w:r>
        <w:rPr>
          <w:rFonts w:hint="default" w:ascii="Calibri" w:hAnsi="Calibri" w:eastAsia="仿宋" w:cs="Calibri"/>
          <w:b/>
          <w:bCs w:val="0"/>
          <w:kern w:val="2"/>
          <w:sz w:val="24"/>
          <w:szCs w:val="24"/>
          <w:highlight w:val="none"/>
          <w:lang w:val="en-US" w:eastAsia="zh-CN" w:bidi="ar"/>
        </w:rPr>
        <w:t>①</w:t>
      </w:r>
      <w:r>
        <w:rPr>
          <w:rFonts w:hint="eastAsia" w:ascii="仿宋" w:hAnsi="仿宋" w:eastAsia="仿宋" w:cs="仿宋"/>
          <w:b/>
          <w:bCs w:val="0"/>
          <w:kern w:val="2"/>
          <w:sz w:val="24"/>
          <w:szCs w:val="24"/>
          <w:highlight w:val="none"/>
          <w:lang w:val="en-US" w:eastAsia="zh-CN" w:bidi="ar"/>
        </w:rPr>
        <w:t>最高投标限价是服务费440万元，包含：人员薪酬、服务（维修、物料等）费用、管理薪酬三项费用。投标人应以以上三</w:t>
      </w:r>
      <w:r>
        <w:rPr>
          <w:rFonts w:hint="eastAsia" w:ascii="仿宋" w:hAnsi="仿宋" w:eastAsia="仿宋" w:cs="仿宋"/>
          <w:b/>
          <w:bCs w:val="0"/>
          <w:kern w:val="2"/>
          <w:sz w:val="24"/>
          <w:szCs w:val="24"/>
          <w:highlight w:val="none"/>
          <w:lang w:val="en-US" w:eastAsia="zh-CN" w:bidi="ar"/>
        </w:rPr>
        <w:t>项费用之和作为投标报价方案。</w:t>
      </w:r>
    </w:p>
    <w:p w14:paraId="736DBD7C">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kern w:val="2"/>
          <w:sz w:val="24"/>
          <w:szCs w:val="24"/>
          <w:highlight w:val="none"/>
          <w:lang w:val="en-US" w:eastAsia="zh-CN" w:bidi="ar"/>
        </w:rPr>
      </w:pPr>
      <w:r>
        <w:rPr>
          <w:rFonts w:hint="default" w:ascii="Calibri" w:hAnsi="Calibri" w:eastAsia="仿宋" w:cs="Calibri"/>
          <w:b/>
          <w:bCs w:val="0"/>
          <w:color w:val="auto"/>
          <w:kern w:val="2"/>
          <w:sz w:val="24"/>
          <w:szCs w:val="24"/>
          <w:highlight w:val="none"/>
          <w:lang w:val="en-US" w:eastAsia="zh-CN" w:bidi="ar"/>
        </w:rPr>
        <w:t>②</w:t>
      </w:r>
      <w:r>
        <w:rPr>
          <w:rFonts w:hint="eastAsia" w:ascii="仿宋" w:hAnsi="仿宋" w:eastAsia="仿宋" w:cs="仿宋"/>
          <w:b/>
          <w:bCs w:val="0"/>
          <w:color w:val="auto"/>
          <w:kern w:val="2"/>
          <w:sz w:val="24"/>
          <w:szCs w:val="24"/>
          <w:highlight w:val="none"/>
          <w:lang w:val="en-US" w:eastAsia="zh-CN" w:bidi="ar"/>
        </w:rPr>
        <w:t>如遇学术交流中心装修停业，在此期间，采购人根据停业房量、会议室数量的比例核减中标人服务费。同时，致使</w:t>
      </w:r>
      <w:r>
        <w:rPr>
          <w:rFonts w:hint="eastAsia" w:ascii="仿宋" w:hAnsi="仿宋" w:eastAsia="仿宋" w:cs="仿宋"/>
          <w:b/>
          <w:bCs w:val="0"/>
          <w:kern w:val="2"/>
          <w:sz w:val="24"/>
          <w:szCs w:val="24"/>
          <w:highlight w:val="none"/>
          <w:lang w:val="en-US" w:eastAsia="zh-CN" w:bidi="ar"/>
        </w:rPr>
        <w:t>年度目标任务未完成的，按相同比例核减相应目标任务。</w:t>
      </w:r>
    </w:p>
    <w:p w14:paraId="0170D30E">
      <w:pPr>
        <w:keepNext w:val="0"/>
        <w:keepLines w:val="0"/>
        <w:widowControl w:val="0"/>
        <w:suppressLineNumbers w:val="0"/>
        <w:spacing w:before="0" w:beforeAutospacing="0" w:after="0" w:afterAutospacing="0" w:line="360" w:lineRule="auto"/>
        <w:ind w:left="0" w:right="0" w:firstLine="480"/>
        <w:jc w:val="both"/>
        <w:rPr>
          <w:rFonts w:hint="default" w:ascii="仿宋" w:hAnsi="仿宋" w:eastAsia="仿宋" w:cs="仿宋"/>
          <w:b/>
          <w:bCs w:val="0"/>
          <w:color w:val="auto"/>
          <w:kern w:val="2"/>
          <w:sz w:val="24"/>
          <w:szCs w:val="24"/>
          <w:highlight w:val="none"/>
          <w:lang w:val="en-US"/>
        </w:rPr>
      </w:pPr>
      <w:r>
        <w:rPr>
          <w:rFonts w:hint="eastAsia" w:ascii="仿宋" w:hAnsi="仿宋" w:eastAsia="仿宋" w:cs="仿宋"/>
          <w:b/>
          <w:bCs w:val="0"/>
          <w:kern w:val="2"/>
          <w:sz w:val="24"/>
          <w:szCs w:val="24"/>
          <w:highlight w:val="none"/>
          <w:lang w:val="en-US" w:eastAsia="zh-CN" w:bidi="ar"/>
        </w:rPr>
        <w:t>实际服务费核算如下：</w:t>
      </w:r>
    </w:p>
    <w:p w14:paraId="500B26C4">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实际上岗人员薪酬=（总房量-装修停业房量）/总房量*合同约定人员薪酬</w:t>
      </w:r>
    </w:p>
    <w:p w14:paraId="54AA5FDA">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实际服务（维修、物料等）费用=（总房量-装修停业房量）/总房量*合同约定服务（维修、物料等）费用</w:t>
      </w:r>
    </w:p>
    <w:p w14:paraId="555C4C64">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实际管理薪酬=（总房量-装修停业房量）/总房量*合同约定</w:t>
      </w:r>
      <w:r>
        <w:rPr>
          <w:rFonts w:hint="eastAsia" w:ascii="仿宋" w:hAnsi="仿宋" w:eastAsia="仿宋" w:cs="仿宋"/>
          <w:b/>
          <w:bCs w:val="0"/>
          <w:kern w:val="2"/>
          <w:sz w:val="24"/>
          <w:szCs w:val="24"/>
          <w:highlight w:val="none"/>
          <w:lang w:val="en-US" w:eastAsia="zh-CN" w:bidi="ar"/>
        </w:rPr>
        <w:t>管理薪酬</w:t>
      </w:r>
    </w:p>
    <w:p w14:paraId="25AA28A5">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年度目标任务未完成阶梯扣减比例如下：</w:t>
      </w:r>
    </w:p>
    <w:p w14:paraId="57B85120">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未完成≤10%：按未完成部分2% 扣减；</w:t>
      </w:r>
    </w:p>
    <w:p w14:paraId="5F74517A">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未完成10%-20%：按未完成部分4% 扣减；</w:t>
      </w:r>
    </w:p>
    <w:p w14:paraId="72B148B3">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未完成≥20%：按未完成部分6% 扣减。</w:t>
      </w:r>
    </w:p>
    <w:p w14:paraId="7A4055B2">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扣减方式：年底统一结算，并随第四季度服务费一并支付。</w:t>
      </w:r>
    </w:p>
    <w:p w14:paraId="19639BBE">
      <w:pPr>
        <w:keepNext w:val="0"/>
        <w:keepLines w:val="0"/>
        <w:widowControl w:val="0"/>
        <w:suppressLineNumbers w:val="0"/>
        <w:spacing w:before="0" w:beforeAutospacing="0" w:after="0" w:afterAutospacing="0" w:line="360" w:lineRule="auto"/>
        <w:ind w:left="0" w:right="0" w:firstLine="480"/>
        <w:jc w:val="both"/>
        <w:rPr>
          <w:rFonts w:hint="eastAsia" w:ascii="仿宋" w:hAnsi="仿宋" w:eastAsia="仿宋" w:cs="仿宋"/>
          <w:b/>
          <w:bCs w:val="0"/>
          <w:kern w:val="2"/>
          <w:sz w:val="24"/>
          <w:szCs w:val="24"/>
          <w:highlight w:val="none"/>
        </w:rPr>
      </w:pPr>
      <w:r>
        <w:rPr>
          <w:rFonts w:hint="eastAsia" w:ascii="仿宋" w:hAnsi="仿宋" w:eastAsia="仿宋" w:cs="仿宋"/>
          <w:b/>
          <w:bCs w:val="0"/>
          <w:kern w:val="2"/>
          <w:sz w:val="24"/>
          <w:szCs w:val="24"/>
          <w:highlight w:val="none"/>
          <w:lang w:val="en-US" w:eastAsia="zh-CN" w:bidi="ar"/>
        </w:rPr>
        <w:t>1.</w:t>
      </w:r>
      <w:r>
        <w:rPr>
          <w:rFonts w:hint="eastAsia" w:ascii="仿宋" w:hAnsi="仿宋" w:eastAsia="仿宋" w:cs="仿宋"/>
          <w:b/>
          <w:bCs w:val="0"/>
          <w:kern w:val="0"/>
          <w:sz w:val="24"/>
          <w:szCs w:val="24"/>
          <w:highlight w:val="none"/>
          <w:lang w:val="en-US" w:eastAsia="zh-CN" w:bidi="ar"/>
        </w:rPr>
        <w:t>投标总报价须包含招标项目范围、内容约定及以下相关费用。</w:t>
      </w:r>
    </w:p>
    <w:p w14:paraId="6732071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1.1人员费用：人员工资、税金、福利、社保、商保、劳保用品、奖励、服装、培训等费用；</w:t>
      </w:r>
    </w:p>
    <w:p w14:paraId="5D490A2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客房消耗品费用：</w:t>
      </w:r>
    </w:p>
    <w:tbl>
      <w:tblPr>
        <w:tblStyle w:val="5"/>
        <w:tblW w:w="43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2661"/>
        <w:gridCol w:w="1015"/>
        <w:gridCol w:w="2997"/>
      </w:tblGrid>
      <w:tr w14:paraId="374C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3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16B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0"/>
                <w:szCs w:val="20"/>
                <w:highlight w:val="none"/>
                <w:lang w:val="en-US" w:eastAsia="zh-CN"/>
              </w:rPr>
            </w:pPr>
            <w:r>
              <w:rPr>
                <w:rFonts w:hint="eastAsia" w:ascii="宋体" w:hAnsi="宋体" w:eastAsia="宋体" w:cs="宋体"/>
                <w:b/>
                <w:bCs/>
                <w:i w:val="0"/>
                <w:iCs w:val="0"/>
                <w:color w:val="000000"/>
                <w:kern w:val="2"/>
                <w:sz w:val="20"/>
                <w:szCs w:val="20"/>
                <w:highlight w:val="none"/>
                <w:lang w:val="en-US" w:eastAsia="zh-CN"/>
              </w:rPr>
              <w:t>洗护用品</w:t>
            </w:r>
          </w:p>
        </w:tc>
        <w:tc>
          <w:tcPr>
            <w:tcW w:w="2617" w:type="pct"/>
            <w:gridSpan w:val="2"/>
            <w:tcBorders>
              <w:top w:val="single" w:color="000000" w:sz="4" w:space="0"/>
              <w:left w:val="nil"/>
              <w:bottom w:val="single" w:color="000000" w:sz="4" w:space="0"/>
              <w:right w:val="single" w:color="000000" w:sz="4" w:space="0"/>
            </w:tcBorders>
            <w:shd w:val="clear" w:color="auto" w:fill="auto"/>
            <w:noWrap/>
            <w:vAlign w:val="center"/>
          </w:tcPr>
          <w:p w14:paraId="4AE9FC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i w:val="0"/>
                <w:iCs w:val="0"/>
                <w:color w:val="000000"/>
                <w:kern w:val="0"/>
                <w:sz w:val="20"/>
                <w:szCs w:val="20"/>
                <w:highlight w:val="none"/>
                <w:lang w:val="en-US" w:eastAsia="zh-CN" w:bidi="ar"/>
              </w:rPr>
            </w:pPr>
            <w:r>
              <w:rPr>
                <w:rFonts w:hint="eastAsia" w:ascii="宋体" w:hAnsi="宋体" w:eastAsia="宋体" w:cs="宋体"/>
                <w:b/>
                <w:bCs/>
                <w:i w:val="0"/>
                <w:iCs w:val="0"/>
                <w:color w:val="000000"/>
                <w:kern w:val="0"/>
                <w:sz w:val="20"/>
                <w:szCs w:val="20"/>
                <w:highlight w:val="none"/>
                <w:lang w:val="en-US" w:eastAsia="zh-CN" w:bidi="ar"/>
              </w:rPr>
              <w:t>客房用品</w:t>
            </w:r>
          </w:p>
        </w:tc>
      </w:tr>
      <w:tr w14:paraId="244D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D2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1</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5BE7C9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2"/>
                <w:sz w:val="20"/>
                <w:szCs w:val="20"/>
                <w:highlight w:val="none"/>
                <w:lang w:val="en-US" w:eastAsia="zh-CN"/>
              </w:rPr>
            </w:pPr>
            <w:r>
              <w:rPr>
                <w:rFonts w:hint="eastAsia" w:ascii="宋体" w:hAnsi="宋体" w:eastAsia="宋体" w:cs="宋体"/>
                <w:i w:val="0"/>
                <w:iCs w:val="0"/>
                <w:color w:val="000000"/>
                <w:kern w:val="0"/>
                <w:sz w:val="20"/>
                <w:szCs w:val="20"/>
                <w:highlight w:val="none"/>
                <w:lang w:val="en-US" w:eastAsia="zh-CN" w:bidi="ar"/>
              </w:rPr>
              <w:t>洗发液</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3B806E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7EA88A9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针线包</w:t>
            </w:r>
          </w:p>
        </w:tc>
      </w:tr>
      <w:tr w14:paraId="7F80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50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6217E6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2"/>
                <w:sz w:val="20"/>
                <w:szCs w:val="20"/>
                <w:highlight w:val="none"/>
                <w:lang w:val="en-US" w:eastAsia="zh-CN" w:bidi="ar-SA"/>
              </w:rPr>
              <w:t>护发素</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1E05C7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2</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1C49738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护理包</w:t>
            </w:r>
          </w:p>
        </w:tc>
      </w:tr>
      <w:tr w14:paraId="5EEB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5B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3</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14E0DF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沐浴液</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2ED787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3</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2168FFA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擦鞋布</w:t>
            </w:r>
          </w:p>
        </w:tc>
      </w:tr>
      <w:tr w14:paraId="7151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C8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4</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1628A4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润肤露</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69E227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4</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532892A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拖鞋</w:t>
            </w:r>
          </w:p>
        </w:tc>
      </w:tr>
      <w:tr w14:paraId="54A7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15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5</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7CA1526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2"/>
                <w:sz w:val="20"/>
                <w:szCs w:val="20"/>
                <w:highlight w:val="none"/>
                <w:lang w:val="en-US" w:eastAsia="zh-CN"/>
              </w:rPr>
              <w:t>牙具</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082E58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5</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09928E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卫生卷纸</w:t>
            </w:r>
          </w:p>
        </w:tc>
      </w:tr>
      <w:tr w14:paraId="3E8C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2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6</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16B3F5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梳子</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3517A9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6</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158359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面巾纸</w:t>
            </w:r>
          </w:p>
        </w:tc>
      </w:tr>
      <w:tr w14:paraId="3DD8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88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7</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767098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香皂</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3E6324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7</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7B97C68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便签纸</w:t>
            </w:r>
          </w:p>
        </w:tc>
      </w:tr>
      <w:tr w14:paraId="57A1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EE6B6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8</w:t>
            </w:r>
          </w:p>
        </w:tc>
        <w:tc>
          <w:tcPr>
            <w:tcW w:w="1735" w:type="pct"/>
            <w:tcBorders>
              <w:top w:val="single" w:color="000000" w:sz="4" w:space="0"/>
              <w:left w:val="nil"/>
              <w:bottom w:val="single" w:color="auto" w:sz="4" w:space="0"/>
              <w:right w:val="single" w:color="000000" w:sz="4" w:space="0"/>
            </w:tcBorders>
            <w:shd w:val="clear" w:color="auto" w:fill="auto"/>
            <w:noWrap/>
            <w:vAlign w:val="center"/>
          </w:tcPr>
          <w:p w14:paraId="45BEFF3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浴帽</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72F07F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8</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05BA4B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信纸</w:t>
            </w:r>
          </w:p>
        </w:tc>
      </w:tr>
      <w:tr w14:paraId="77F3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42F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2"/>
                <w:sz w:val="20"/>
                <w:szCs w:val="20"/>
                <w:highlight w:val="none"/>
                <w:lang w:val="en-US" w:eastAsia="zh-CN" w:bidi="ar-SA"/>
              </w:rPr>
              <w:t>9</w:t>
            </w:r>
          </w:p>
        </w:tc>
        <w:tc>
          <w:tcPr>
            <w:tcW w:w="1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B3C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洗衣液</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F92E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9</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0A7211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信封</w:t>
            </w:r>
          </w:p>
        </w:tc>
      </w:tr>
      <w:tr w14:paraId="4894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8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01CC7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eastAsia="zh-CN" w:bidi="ar-SA"/>
              </w:rPr>
            </w:pPr>
            <w:r>
              <w:rPr>
                <w:rFonts w:hint="eastAsia" w:ascii="宋体" w:hAnsi="宋体" w:eastAsia="宋体" w:cs="宋体"/>
                <w:b/>
                <w:bCs/>
                <w:i w:val="0"/>
                <w:iCs w:val="0"/>
                <w:color w:val="000000"/>
                <w:kern w:val="2"/>
                <w:sz w:val="20"/>
                <w:szCs w:val="20"/>
                <w:highlight w:val="none"/>
                <w:lang w:val="en-US" w:eastAsia="zh-CN" w:bidi="ar-SA"/>
              </w:rPr>
              <w:t>饮品</w:t>
            </w:r>
          </w:p>
        </w:tc>
        <w:tc>
          <w:tcPr>
            <w:tcW w:w="66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5B9C20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10</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2AC071A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洗衣袋</w:t>
            </w:r>
          </w:p>
        </w:tc>
      </w:tr>
      <w:tr w14:paraId="0394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B0CDC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rPr>
            </w:pPr>
            <w:r>
              <w:rPr>
                <w:rFonts w:hint="eastAsia" w:ascii="宋体" w:hAnsi="宋体" w:eastAsia="宋体" w:cs="宋体"/>
                <w:i w:val="0"/>
                <w:iCs w:val="0"/>
                <w:color w:val="000000"/>
                <w:kern w:val="0"/>
                <w:sz w:val="20"/>
                <w:szCs w:val="20"/>
                <w:highlight w:val="none"/>
                <w:lang w:val="en-US" w:eastAsia="zh-CN" w:bidi="ar"/>
              </w:rPr>
              <w:t>1</w:t>
            </w:r>
          </w:p>
        </w:tc>
        <w:tc>
          <w:tcPr>
            <w:tcW w:w="1735" w:type="pct"/>
            <w:tcBorders>
              <w:top w:val="single" w:color="auto" w:sz="4" w:space="0"/>
              <w:left w:val="nil"/>
              <w:bottom w:val="single" w:color="000000" w:sz="4" w:space="0"/>
              <w:right w:val="single" w:color="000000" w:sz="4" w:space="0"/>
            </w:tcBorders>
            <w:shd w:val="clear" w:color="auto" w:fill="auto"/>
            <w:noWrap/>
            <w:vAlign w:val="center"/>
          </w:tcPr>
          <w:p w14:paraId="3B22DF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20"/>
                <w:szCs w:val="20"/>
                <w:highlight w:val="none"/>
                <w:lang w:val="en-US"/>
              </w:rPr>
            </w:pPr>
            <w:r>
              <w:rPr>
                <w:rFonts w:hint="eastAsia" w:ascii="宋体" w:hAnsi="宋体" w:eastAsia="宋体" w:cs="宋体"/>
                <w:i w:val="0"/>
                <w:iCs w:val="0"/>
                <w:color w:val="000000"/>
                <w:kern w:val="0"/>
                <w:sz w:val="20"/>
                <w:szCs w:val="20"/>
                <w:highlight w:val="none"/>
                <w:lang w:val="en-US" w:eastAsia="zh-CN" w:bidi="ar"/>
              </w:rPr>
              <w:t>红茶茶袋</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565E42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11</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7E0982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购物袋</w:t>
            </w:r>
          </w:p>
        </w:tc>
      </w:tr>
      <w:tr w14:paraId="3921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024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2</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3F31C3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绿茶茶袋</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0E16F4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12</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145DDC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垃圾袋(小)</w:t>
            </w:r>
          </w:p>
        </w:tc>
      </w:tr>
      <w:tr w14:paraId="23AD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F1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rPr>
            </w:pPr>
            <w:r>
              <w:rPr>
                <w:rFonts w:hint="eastAsia" w:ascii="宋体" w:hAnsi="宋体" w:eastAsia="宋体" w:cs="宋体"/>
                <w:i w:val="0"/>
                <w:iCs w:val="0"/>
                <w:color w:val="000000"/>
                <w:kern w:val="0"/>
                <w:sz w:val="20"/>
                <w:szCs w:val="20"/>
                <w:highlight w:val="none"/>
                <w:lang w:val="en-US" w:eastAsia="zh-CN" w:bidi="ar"/>
              </w:rPr>
              <w:t>3</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655C67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咖啡（方袋）</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75C1B2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13</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421C1A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0"/>
                <w:szCs w:val="20"/>
                <w:highlight w:val="none"/>
                <w:lang w:val="en-US" w:eastAsia="zh-CN" w:bidi="ar"/>
              </w:rPr>
            </w:pPr>
            <w:r>
              <w:rPr>
                <w:rFonts w:hint="eastAsia" w:ascii="宋体" w:hAnsi="宋体" w:eastAsia="宋体" w:cs="宋体"/>
                <w:i w:val="0"/>
                <w:iCs w:val="0"/>
                <w:color w:val="000000"/>
                <w:kern w:val="0"/>
                <w:sz w:val="20"/>
                <w:szCs w:val="20"/>
                <w:highlight w:val="none"/>
                <w:lang w:val="en-US" w:eastAsia="zh-CN" w:bidi="ar"/>
              </w:rPr>
              <w:t>一次性马桶套</w:t>
            </w:r>
          </w:p>
        </w:tc>
      </w:tr>
      <w:tr w14:paraId="22E7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4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rPr>
            </w:pPr>
            <w:r>
              <w:rPr>
                <w:rFonts w:hint="eastAsia" w:ascii="宋体" w:hAnsi="宋体" w:eastAsia="宋体" w:cs="宋体"/>
                <w:i w:val="0"/>
                <w:iCs w:val="0"/>
                <w:color w:val="000000"/>
                <w:kern w:val="2"/>
                <w:sz w:val="20"/>
                <w:szCs w:val="20"/>
                <w:highlight w:val="none"/>
                <w:lang w:val="en-US" w:eastAsia="zh-CN"/>
              </w:rPr>
              <w:t>4</w:t>
            </w:r>
          </w:p>
        </w:tc>
        <w:tc>
          <w:tcPr>
            <w:tcW w:w="1735" w:type="pct"/>
            <w:tcBorders>
              <w:top w:val="single" w:color="000000" w:sz="4" w:space="0"/>
              <w:left w:val="nil"/>
              <w:bottom w:val="single" w:color="000000" w:sz="4" w:space="0"/>
              <w:right w:val="single" w:color="000000" w:sz="4" w:space="0"/>
            </w:tcBorders>
            <w:shd w:val="clear" w:color="auto" w:fill="auto"/>
            <w:noWrap/>
            <w:vAlign w:val="center"/>
          </w:tcPr>
          <w:p w14:paraId="324452B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矿泉水</w:t>
            </w:r>
          </w:p>
        </w:tc>
        <w:tc>
          <w:tcPr>
            <w:tcW w:w="662" w:type="pct"/>
            <w:tcBorders>
              <w:top w:val="single" w:color="000000" w:sz="4" w:space="0"/>
              <w:left w:val="nil"/>
              <w:bottom w:val="single" w:color="000000" w:sz="4" w:space="0"/>
              <w:right w:val="single" w:color="000000" w:sz="4" w:space="0"/>
            </w:tcBorders>
            <w:shd w:val="clear" w:color="auto" w:fill="auto"/>
            <w:noWrap/>
            <w:vAlign w:val="center"/>
          </w:tcPr>
          <w:p w14:paraId="2C955E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14</w:t>
            </w:r>
          </w:p>
        </w:tc>
        <w:tc>
          <w:tcPr>
            <w:tcW w:w="1955" w:type="pct"/>
            <w:tcBorders>
              <w:top w:val="single" w:color="000000" w:sz="4" w:space="0"/>
              <w:left w:val="nil"/>
              <w:bottom w:val="single" w:color="000000" w:sz="4" w:space="0"/>
              <w:right w:val="single" w:color="000000" w:sz="4" w:space="0"/>
            </w:tcBorders>
            <w:shd w:val="clear" w:color="auto" w:fill="auto"/>
            <w:noWrap/>
            <w:vAlign w:val="center"/>
          </w:tcPr>
          <w:p w14:paraId="437AEA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lang w:val="en-US" w:eastAsia="zh-CN" w:bidi="ar"/>
              </w:rPr>
              <w:t>女宾袋</w:t>
            </w:r>
          </w:p>
        </w:tc>
      </w:tr>
    </w:tbl>
    <w:p w14:paraId="740198A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 xml:space="preserve"> </w:t>
      </w:r>
    </w:p>
    <w:p w14:paraId="17A1211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日常维护费用：投标人配备服务所需的工具及设备，承担服务范围内所有日常维护费用单件单价</w:t>
      </w:r>
      <w:r>
        <w:rPr>
          <w:rFonts w:hint="eastAsia" w:ascii="仿宋" w:hAnsi="仿宋" w:eastAsia="仿宋" w:cs="Times New Roman"/>
          <w:kern w:val="0"/>
          <w:sz w:val="24"/>
          <w:szCs w:val="24"/>
          <w:highlight w:val="none"/>
          <w:lang w:val="en-US" w:eastAsia="zh-CN" w:bidi="ar"/>
        </w:rPr>
        <w:t>500</w:t>
      </w:r>
      <w:r>
        <w:rPr>
          <w:rFonts w:hint="eastAsia" w:ascii="仿宋" w:hAnsi="仿宋" w:eastAsia="仿宋" w:cs="仿宋"/>
          <w:kern w:val="0"/>
          <w:sz w:val="24"/>
          <w:szCs w:val="24"/>
          <w:highlight w:val="none"/>
          <w:lang w:val="en-US" w:eastAsia="zh-CN" w:bidi="ar"/>
        </w:rPr>
        <w:t>元以下的家具、设备（锅炉、电梯、配电箱及元器件、灯具、空调系统、电视、冰箱、布草洗涤设备）、设施（墙地面、卫生间洁具、各类管道阀门、停车系统、消防设施）、弱电（监控、网络、电话、多媒体）的保养维护费用；</w:t>
      </w:r>
    </w:p>
    <w:p w14:paraId="67D8D0F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color w:val="FF0000"/>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.4</w:t>
      </w:r>
      <w:r>
        <w:rPr>
          <w:rFonts w:hint="eastAsia" w:ascii="仿宋" w:hAnsi="仿宋" w:eastAsia="仿宋" w:cs="仿宋"/>
          <w:kern w:val="0"/>
          <w:sz w:val="24"/>
          <w:szCs w:val="24"/>
          <w:highlight w:val="none"/>
          <w:lang w:val="en-US" w:eastAsia="zh-CN" w:bidi="ar"/>
        </w:rPr>
        <w:t>消防设施费用：按消防要求加装服务范围内所有灭火器粉并定期更换客房配备的防毒面具费用；</w:t>
      </w:r>
    </w:p>
    <w:p w14:paraId="79B7B3F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设备维保费用：锅炉（直燃机）、空调、电梯、地下管网、化粪池、空调管道等的维护、清洗、保养费用；</w:t>
      </w:r>
    </w:p>
    <w:p w14:paraId="3678EF9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.6</w:t>
      </w:r>
      <w:r>
        <w:rPr>
          <w:rFonts w:hint="eastAsia" w:ascii="仿宋" w:hAnsi="仿宋" w:eastAsia="仿宋" w:cs="仿宋"/>
          <w:kern w:val="0"/>
          <w:sz w:val="24"/>
          <w:szCs w:val="24"/>
          <w:highlight w:val="none"/>
          <w:lang w:val="en-US" w:eastAsia="zh-CN" w:bidi="ar"/>
        </w:rPr>
        <w:t>设备设施检测费用：供水、锅炉、电梯、防雷、消防等政府要求的年检、强制性检测等费用；</w:t>
      </w:r>
    </w:p>
    <w:p w14:paraId="1E1F99F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低值易耗费用：布草洗涤、清洁用品、保洁、绿化、消杀等费用；</w:t>
      </w:r>
    </w:p>
    <w:p w14:paraId="3E4D3A0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.8</w:t>
      </w:r>
      <w:r>
        <w:rPr>
          <w:rFonts w:hint="eastAsia" w:ascii="仿宋" w:hAnsi="仿宋" w:eastAsia="仿宋" w:cs="仿宋"/>
          <w:kern w:val="0"/>
          <w:sz w:val="24"/>
          <w:szCs w:val="24"/>
          <w:highlight w:val="none"/>
          <w:lang w:val="en-US" w:eastAsia="zh-CN" w:bidi="ar"/>
        </w:rPr>
        <w:t>公共区域日常清扫、维护、保养费用：服务范围内楼宇、道路、草坪、停车场、卫生间等公共区域的日常清扫、维护、保养等费用；</w:t>
      </w:r>
    </w:p>
    <w:p w14:paraId="4D6AD2D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.9</w:t>
      </w:r>
      <w:r>
        <w:rPr>
          <w:rFonts w:hint="eastAsia" w:ascii="仿宋" w:hAnsi="仿宋" w:eastAsia="仿宋" w:cs="仿宋"/>
          <w:kern w:val="0"/>
          <w:sz w:val="24"/>
          <w:szCs w:val="24"/>
          <w:highlight w:val="none"/>
          <w:lang w:val="en-US" w:eastAsia="zh-CN" w:bidi="ar"/>
        </w:rPr>
        <w:t>员工培训费用：</w:t>
      </w:r>
      <w:r>
        <w:rPr>
          <w:rFonts w:hint="eastAsia" w:ascii="仿宋" w:hAnsi="仿宋" w:eastAsia="仿宋" w:cs="仿宋"/>
          <w:kern w:val="2"/>
          <w:sz w:val="24"/>
          <w:szCs w:val="24"/>
          <w:highlight w:val="none"/>
          <w:lang w:val="en-US" w:eastAsia="zh-CN" w:bidi="ar"/>
        </w:rPr>
        <w:t>中标人组织全体员工业务培训费用；</w:t>
      </w:r>
    </w:p>
    <w:p w14:paraId="66A2A97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办公费用：该项目的日常办公用品，如：纸、笔、打印纸等耗材费用；</w:t>
      </w:r>
    </w:p>
    <w:p w14:paraId="2B03916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.11</w:t>
      </w:r>
      <w:r>
        <w:rPr>
          <w:rFonts w:hint="eastAsia" w:ascii="仿宋" w:hAnsi="仿宋" w:eastAsia="仿宋" w:cs="仿宋"/>
          <w:kern w:val="2"/>
          <w:sz w:val="24"/>
          <w:szCs w:val="24"/>
          <w:highlight w:val="none"/>
          <w:lang w:val="en-US" w:eastAsia="zh-CN" w:bidi="ar"/>
        </w:rPr>
        <w:t>绿植养护费用：</w:t>
      </w:r>
      <w:r>
        <w:rPr>
          <w:rFonts w:hint="eastAsia" w:ascii="仿宋" w:hAnsi="仿宋" w:eastAsia="仿宋" w:cs="仿宋"/>
          <w:kern w:val="0"/>
          <w:sz w:val="24"/>
          <w:szCs w:val="24"/>
          <w:highlight w:val="none"/>
          <w:lang w:val="en-US" w:eastAsia="zh-CN" w:bidi="ar"/>
        </w:rPr>
        <w:t>该项目</w:t>
      </w:r>
      <w:r>
        <w:rPr>
          <w:rFonts w:hint="eastAsia" w:ascii="仿宋" w:hAnsi="仿宋" w:eastAsia="仿宋" w:cs="仿宋"/>
          <w:kern w:val="2"/>
          <w:sz w:val="24"/>
          <w:szCs w:val="24"/>
          <w:highlight w:val="none"/>
          <w:lang w:val="en-US" w:eastAsia="zh-CN" w:bidi="ar"/>
        </w:rPr>
        <w:t>室内外绿植的购置或租赁及日常养护费用：</w:t>
      </w:r>
    </w:p>
    <w:p w14:paraId="374B74E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.12</w:t>
      </w:r>
      <w:r>
        <w:rPr>
          <w:rFonts w:hint="eastAsia" w:ascii="仿宋" w:hAnsi="仿宋" w:eastAsia="仿宋" w:cs="仿宋"/>
          <w:kern w:val="0"/>
          <w:sz w:val="24"/>
          <w:szCs w:val="24"/>
          <w:highlight w:val="none"/>
          <w:lang w:val="en-US" w:eastAsia="zh-CN" w:bidi="ar"/>
        </w:rPr>
        <w:t>会务服务费用：该项目会务所用引导牌、桌牌、横幅、纸杯、抽纸、茶叶、文印中心耗材等费用；</w:t>
      </w:r>
    </w:p>
    <w:p w14:paraId="35A16181">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 xml:space="preserve">2. </w:t>
      </w:r>
      <w:r>
        <w:rPr>
          <w:rFonts w:hint="eastAsia" w:ascii="仿宋" w:hAnsi="仿宋" w:eastAsia="仿宋" w:cs="仿宋"/>
          <w:b/>
          <w:bCs w:val="0"/>
          <w:kern w:val="0"/>
          <w:sz w:val="24"/>
          <w:szCs w:val="24"/>
          <w:highlight w:val="none"/>
          <w:lang w:val="en-US" w:eastAsia="zh-CN" w:bidi="ar"/>
        </w:rPr>
        <w:t>采购人服务期内承担并支付的相关费用。</w:t>
      </w:r>
    </w:p>
    <w:p w14:paraId="5F7760D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2.1</w:t>
      </w:r>
      <w:r>
        <w:rPr>
          <w:rFonts w:hint="eastAsia" w:ascii="仿宋" w:hAnsi="仿宋" w:eastAsia="仿宋" w:cs="仿宋"/>
          <w:kern w:val="0"/>
          <w:sz w:val="24"/>
          <w:szCs w:val="24"/>
          <w:highlight w:val="none"/>
          <w:lang w:val="en-US" w:eastAsia="zh-CN" w:bidi="ar"/>
        </w:rPr>
        <w:t>楼宇屋面：各楼宇屋面、外墙立面（1</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米以上）的清洗、修缮等费用；</w:t>
      </w:r>
    </w:p>
    <w:p w14:paraId="143E273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2.2</w:t>
      </w:r>
      <w:r>
        <w:rPr>
          <w:rFonts w:hint="eastAsia" w:ascii="仿宋" w:hAnsi="仿宋" w:eastAsia="仿宋" w:cs="仿宋"/>
          <w:kern w:val="0"/>
          <w:sz w:val="24"/>
          <w:szCs w:val="24"/>
          <w:highlight w:val="none"/>
          <w:lang w:val="en-US" w:eastAsia="zh-CN" w:bidi="ar"/>
        </w:rPr>
        <w:t>设施修缮：突发事故的抢修、屋面防水、锅炉维修改造、门窗、客房家具的维修及更换（</w:t>
      </w:r>
      <w:r>
        <w:rPr>
          <w:rFonts w:hint="eastAsia" w:ascii="仿宋" w:hAnsi="仿宋" w:eastAsia="仿宋" w:cs="仿宋"/>
          <w:color w:val="auto"/>
          <w:kern w:val="0"/>
          <w:sz w:val="24"/>
          <w:szCs w:val="24"/>
          <w:highlight w:val="none"/>
          <w:lang w:val="en-US" w:eastAsia="zh-CN" w:bidi="ar"/>
        </w:rPr>
        <w:t>除</w:t>
      </w:r>
      <w:r>
        <w:rPr>
          <w:rFonts w:hint="eastAsia" w:ascii="仿宋" w:hAnsi="仿宋" w:eastAsia="仿宋" w:cs="仿宋"/>
          <w:kern w:val="0"/>
          <w:sz w:val="24"/>
          <w:szCs w:val="24"/>
          <w:highlight w:val="none"/>
          <w:lang w:val="en-US" w:eastAsia="zh-CN" w:bidi="ar"/>
        </w:rPr>
        <w:t>中标人因人为因素造成的损毁、单件单价</w:t>
      </w:r>
      <w:r>
        <w:rPr>
          <w:rFonts w:hint="eastAsia" w:ascii="仿宋" w:hAnsi="仿宋" w:eastAsia="仿宋" w:cs="Times New Roman"/>
          <w:kern w:val="0"/>
          <w:sz w:val="24"/>
          <w:szCs w:val="24"/>
          <w:highlight w:val="none"/>
          <w:lang w:val="en-US" w:eastAsia="zh-CN" w:bidi="ar"/>
        </w:rPr>
        <w:t>500</w:t>
      </w:r>
      <w:r>
        <w:rPr>
          <w:rFonts w:hint="eastAsia" w:ascii="仿宋" w:hAnsi="仿宋" w:eastAsia="仿宋" w:cs="仿宋"/>
          <w:kern w:val="0"/>
          <w:sz w:val="24"/>
          <w:szCs w:val="24"/>
          <w:highlight w:val="none"/>
          <w:lang w:val="en-US" w:eastAsia="zh-CN" w:bidi="ar"/>
        </w:rPr>
        <w:t>元以下的维修费用）等费用；</w:t>
      </w:r>
    </w:p>
    <w:p w14:paraId="3226ACD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2.3</w:t>
      </w:r>
      <w:r>
        <w:rPr>
          <w:rFonts w:hint="eastAsia" w:ascii="仿宋" w:hAnsi="仿宋" w:eastAsia="仿宋" w:cs="仿宋"/>
          <w:kern w:val="0"/>
          <w:sz w:val="24"/>
          <w:szCs w:val="24"/>
          <w:highlight w:val="none"/>
          <w:lang w:val="en-US" w:eastAsia="zh-CN" w:bidi="ar"/>
        </w:rPr>
        <w:t>设施更换：客房、公共区域的设施更换、设备维修（除中标人因操作不当造成的损毁、单件单价</w:t>
      </w:r>
      <w:r>
        <w:rPr>
          <w:rFonts w:hint="eastAsia" w:ascii="仿宋" w:hAnsi="仿宋" w:eastAsia="仿宋" w:cs="Times New Roman"/>
          <w:kern w:val="0"/>
          <w:sz w:val="24"/>
          <w:szCs w:val="24"/>
          <w:highlight w:val="none"/>
          <w:lang w:val="en-US" w:eastAsia="zh-CN" w:bidi="ar"/>
        </w:rPr>
        <w:t>500</w:t>
      </w:r>
      <w:r>
        <w:rPr>
          <w:rFonts w:hint="eastAsia" w:ascii="仿宋" w:hAnsi="仿宋" w:eastAsia="仿宋" w:cs="仿宋"/>
          <w:kern w:val="0"/>
          <w:sz w:val="24"/>
          <w:szCs w:val="24"/>
          <w:highlight w:val="none"/>
          <w:lang w:val="en-US" w:eastAsia="zh-CN" w:bidi="ar"/>
        </w:rPr>
        <w:t>元以下的维修等费用）等费用；</w:t>
      </w:r>
    </w:p>
    <w:p w14:paraId="4487F00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2.4</w:t>
      </w:r>
      <w:r>
        <w:rPr>
          <w:rFonts w:hint="eastAsia" w:ascii="仿宋" w:hAnsi="仿宋" w:eastAsia="仿宋" w:cs="仿宋"/>
          <w:kern w:val="0"/>
          <w:sz w:val="24"/>
          <w:szCs w:val="24"/>
          <w:highlight w:val="none"/>
          <w:lang w:val="en-US" w:eastAsia="zh-CN" w:bidi="ar"/>
        </w:rPr>
        <w:t>日常设备、设施维修材料费以单件单价超过</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00元的，经采购方审核后支付相关费用。</w:t>
      </w:r>
    </w:p>
    <w:p w14:paraId="308E777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2.5</w:t>
      </w:r>
      <w:r>
        <w:rPr>
          <w:rFonts w:hint="eastAsia" w:ascii="仿宋" w:hAnsi="仿宋" w:eastAsia="仿宋" w:cs="仿宋"/>
          <w:kern w:val="0"/>
          <w:sz w:val="24"/>
          <w:szCs w:val="24"/>
          <w:highlight w:val="none"/>
          <w:lang w:val="en-US" w:eastAsia="zh-CN" w:bidi="ar"/>
        </w:rPr>
        <w:t>弱电网络：学术交流中心弱电网络（网络、电视信号源、电话费）产生的费用；</w:t>
      </w:r>
    </w:p>
    <w:p w14:paraId="1D5D7F1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2.6</w:t>
      </w:r>
      <w:r>
        <w:rPr>
          <w:rFonts w:hint="eastAsia" w:ascii="仿宋" w:hAnsi="仿宋" w:eastAsia="仿宋" w:cs="仿宋"/>
          <w:kern w:val="0"/>
          <w:sz w:val="24"/>
          <w:szCs w:val="24"/>
          <w:highlight w:val="none"/>
          <w:lang w:val="en-US" w:eastAsia="zh-CN" w:bidi="ar"/>
        </w:rPr>
        <w:t>除餐饮以外部分的能源费用；</w:t>
      </w:r>
    </w:p>
    <w:p w14:paraId="50031488">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3.</w:t>
      </w:r>
      <w:r>
        <w:rPr>
          <w:rFonts w:hint="eastAsia" w:ascii="仿宋" w:hAnsi="仿宋" w:eastAsia="仿宋" w:cs="仿宋"/>
          <w:b/>
          <w:bCs w:val="0"/>
          <w:kern w:val="0"/>
          <w:sz w:val="24"/>
          <w:szCs w:val="24"/>
          <w:highlight w:val="none"/>
          <w:lang w:val="en-US" w:eastAsia="zh-CN" w:bidi="ar"/>
        </w:rPr>
        <w:t>服务合同期内如发生未预见的其它费用，经双方协商后确定。</w:t>
      </w:r>
    </w:p>
    <w:p w14:paraId="153C8E3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（五）服务地点：西安交通大学学术交流中心</w:t>
      </w:r>
    </w:p>
    <w:p w14:paraId="6BC72AD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（六）学术交流中心接待规模</w:t>
      </w:r>
    </w:p>
    <w:p w14:paraId="4A4ED1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全年接待规模预计：各类培训学员约1</w:t>
      </w: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000人次（超出部分学员客房消耗品由采购人支付），平均每班一个周期为</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天，每班约</w:t>
      </w:r>
      <w:r>
        <w:rPr>
          <w:rFonts w:hint="eastAsia" w:ascii="仿宋" w:hAnsi="仿宋" w:eastAsia="仿宋" w:cs="Times New Roman"/>
          <w:kern w:val="0"/>
          <w:sz w:val="24"/>
          <w:szCs w:val="24"/>
          <w:highlight w:val="none"/>
          <w:lang w:val="en-US" w:eastAsia="zh-CN" w:bidi="ar"/>
        </w:rPr>
        <w:t>6</w:t>
      </w:r>
      <w:r>
        <w:rPr>
          <w:rFonts w:hint="eastAsia" w:ascii="仿宋" w:hAnsi="仿宋" w:eastAsia="仿宋" w:cs="仿宋"/>
          <w:kern w:val="0"/>
          <w:sz w:val="24"/>
          <w:szCs w:val="24"/>
          <w:highlight w:val="none"/>
          <w:lang w:val="en-US" w:eastAsia="zh-CN" w:bidi="ar"/>
        </w:rPr>
        <w:t>0人次左右，每周计划约</w:t>
      </w:r>
      <w:r>
        <w:rPr>
          <w:rFonts w:hint="eastAsia" w:ascii="仿宋" w:hAnsi="仿宋" w:eastAsia="仿宋" w:cs="Times New Roman"/>
          <w:kern w:val="0"/>
          <w:sz w:val="24"/>
          <w:szCs w:val="24"/>
          <w:highlight w:val="none"/>
          <w:lang w:val="en-US" w:eastAsia="zh-CN" w:bidi="ar"/>
        </w:rPr>
        <w:t>6</w:t>
      </w:r>
      <w:r>
        <w:rPr>
          <w:rFonts w:hint="eastAsia" w:ascii="仿宋" w:hAnsi="仿宋" w:eastAsia="仿宋" w:cs="仿宋"/>
          <w:kern w:val="0"/>
          <w:sz w:val="24"/>
          <w:szCs w:val="24"/>
          <w:highlight w:val="none"/>
          <w:lang w:val="en-US" w:eastAsia="zh-CN" w:bidi="ar"/>
        </w:rPr>
        <w:t>个班次。接待其他参加学校各类学术交流、会议等人员。</w:t>
      </w:r>
      <w:r>
        <w:rPr>
          <w:rFonts w:hint="eastAsia" w:ascii="仿宋" w:hAnsi="仿宋" w:eastAsia="仿宋" w:cs="Times New Roman"/>
          <w:kern w:val="0"/>
          <w:sz w:val="24"/>
          <w:szCs w:val="24"/>
          <w:highlight w:val="none"/>
          <w:lang w:val="en-US" w:eastAsia="zh-CN" w:bidi="ar"/>
        </w:rPr>
        <w:t xml:space="preserve"> </w:t>
      </w:r>
    </w:p>
    <w:p w14:paraId="628F5E95">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（七）结算方式：</w:t>
      </w:r>
    </w:p>
    <w:p w14:paraId="503072C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人员薪酬按月全额支付，服务费用及管理薪酬根据考核结果按季度支付。</w:t>
      </w:r>
    </w:p>
    <w:p w14:paraId="485EBDD6">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四、采购标的功能定位、服务范围、功能布局、部门设置及岗位职责：</w:t>
      </w:r>
    </w:p>
    <w:p w14:paraId="1E89E595">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（一）学术交流中心的功能定位</w:t>
      </w:r>
    </w:p>
    <w:p w14:paraId="35175F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学术交流中心是西安交通大学打造高端非学历培训教育基地，</w:t>
      </w:r>
      <w:r>
        <w:rPr>
          <w:rFonts w:hint="eastAsia" w:ascii="仿宋" w:hAnsi="仿宋" w:eastAsia="仿宋" w:cs="仿宋"/>
          <w:kern w:val="2"/>
          <w:sz w:val="24"/>
          <w:szCs w:val="24"/>
          <w:highlight w:val="none"/>
          <w:lang w:val="en-US" w:eastAsia="zh-CN" w:bidi="ar"/>
        </w:rPr>
        <w:t>支撑非学历教育和干部教育培训，支持校内各单位举办各类学术活动，为学校发</w:t>
      </w:r>
      <w:r>
        <w:rPr>
          <w:rFonts w:hint="eastAsia" w:ascii="仿宋" w:hAnsi="仿宋" w:eastAsia="仿宋" w:cs="仿宋"/>
          <w:kern w:val="0"/>
          <w:sz w:val="24"/>
          <w:szCs w:val="24"/>
          <w:highlight w:val="none"/>
          <w:lang w:val="en-US" w:eastAsia="zh-CN" w:bidi="ar"/>
        </w:rPr>
        <w:t>展提供重要条件保障。</w:t>
      </w:r>
    </w:p>
    <w:p w14:paraId="5DE63D4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服务目标：</w:t>
      </w:r>
    </w:p>
    <w:p w14:paraId="0119E6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为学校非学历教育学员、校内各单位举办学术会务等交流活动、短期来访人员、师生家属以及学校其他需求提供住宿、会务服务。</w:t>
      </w:r>
    </w:p>
    <w:p w14:paraId="09E6F35B">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（二）学术交流中心的服务定位及事项</w:t>
      </w:r>
    </w:p>
    <w:p w14:paraId="1FC450E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1.按照国家四星级酒店服务标准提供服务，主要服务于学校开展的各类学术交流、报告、培训、会务等活动，提供住宿、会务等保障性服务。工作范围：学术交流中心</w:t>
      </w:r>
      <w:r>
        <w:rPr>
          <w:rFonts w:hint="eastAsia" w:ascii="仿宋" w:hAnsi="仿宋" w:eastAsia="仿宋" w:cs="仿宋"/>
          <w:kern w:val="2"/>
          <w:sz w:val="24"/>
          <w:szCs w:val="24"/>
          <w:highlight w:val="none"/>
          <w:lang w:val="en-US" w:eastAsia="zh-CN" w:bidi="ar"/>
        </w:rPr>
        <w:t>前厅接待、客房/PA、会务、</w:t>
      </w:r>
      <w:r>
        <w:rPr>
          <w:rFonts w:hint="eastAsia" w:ascii="仿宋" w:hAnsi="仿宋" w:eastAsia="仿宋" w:cs="仿宋"/>
          <w:kern w:val="0"/>
          <w:sz w:val="24"/>
          <w:szCs w:val="24"/>
          <w:highlight w:val="none"/>
          <w:lang w:val="en-US" w:eastAsia="zh-CN" w:bidi="ar"/>
        </w:rPr>
        <w:t>市场开发及媒体推介、</w:t>
      </w:r>
      <w:r>
        <w:rPr>
          <w:rFonts w:hint="eastAsia" w:ascii="仿宋" w:hAnsi="仿宋" w:eastAsia="仿宋" w:cs="仿宋"/>
          <w:kern w:val="2"/>
          <w:sz w:val="24"/>
          <w:szCs w:val="24"/>
          <w:highlight w:val="none"/>
          <w:lang w:val="en-US" w:eastAsia="zh-CN" w:bidi="ar"/>
        </w:rPr>
        <w:t>安保、工程维修养护【水电（含弱电）暖、锅炉、消防器材、空调机组、电梯、</w:t>
      </w:r>
      <w:r>
        <w:rPr>
          <w:rFonts w:hint="eastAsia" w:ascii="仿宋" w:hAnsi="仿宋" w:eastAsia="仿宋" w:cs="仿宋"/>
          <w:kern w:val="0"/>
          <w:sz w:val="24"/>
          <w:szCs w:val="24"/>
          <w:highlight w:val="none"/>
          <w:lang w:val="en-US" w:eastAsia="zh-CN" w:bidi="ar"/>
        </w:rPr>
        <w:t>空调机组管道清洗</w:t>
      </w:r>
      <w:r>
        <w:rPr>
          <w:rFonts w:hint="eastAsia" w:ascii="仿宋" w:hAnsi="仿宋" w:eastAsia="仿宋" w:cs="仿宋"/>
          <w:kern w:val="2"/>
          <w:sz w:val="24"/>
          <w:szCs w:val="24"/>
          <w:highlight w:val="none"/>
          <w:lang w:val="en-US" w:eastAsia="zh-CN" w:bidi="ar"/>
        </w:rPr>
        <w:t>】、停车、绿化以及处理客人投诉</w:t>
      </w:r>
      <w:r>
        <w:rPr>
          <w:rFonts w:hint="eastAsia" w:ascii="仿宋" w:hAnsi="仿宋" w:eastAsia="仿宋" w:cs="仿宋"/>
          <w:kern w:val="0"/>
          <w:sz w:val="24"/>
          <w:szCs w:val="24"/>
          <w:highlight w:val="none"/>
          <w:lang w:val="en-US" w:eastAsia="zh-CN" w:bidi="ar"/>
        </w:rPr>
        <w:t>等。</w:t>
      </w:r>
    </w:p>
    <w:p w14:paraId="4028BB1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中标人要具备酒店特种行业许可证及相关运营资质；处理服务采购期间配合政府相关职能部门对学术交流中心配套设备设施（含特种设备）审验、治安、消防、能源、排污、卫生防疫等检查，按照国家相关法律条款和行业标准执行，在服务采购期限内发生意外事故由中标人承担全部法律责任。</w:t>
      </w:r>
    </w:p>
    <w:p w14:paraId="76FC2C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.发生意外突发事故的抢修，中标人应在最短时间内、最长不超过</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小时完成抢修，以保障学术交流中心正常运行。</w:t>
      </w:r>
    </w:p>
    <w:p w14:paraId="41D7889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u w:val="single"/>
        </w:rPr>
      </w:pPr>
      <w:r>
        <w:rPr>
          <w:rFonts w:hint="eastAsia" w:ascii="仿宋" w:hAnsi="仿宋" w:eastAsia="仿宋" w:cs="Times New Roman"/>
          <w:b/>
          <w:bCs w:val="0"/>
          <w:kern w:val="0"/>
          <w:sz w:val="24"/>
          <w:szCs w:val="24"/>
          <w:highlight w:val="none"/>
          <w:u w:val="single"/>
          <w:lang w:val="en-US" w:eastAsia="zh-CN" w:bidi="ar"/>
        </w:rPr>
        <w:t>4.</w:t>
      </w:r>
      <w:r>
        <w:rPr>
          <w:rFonts w:hint="eastAsia" w:ascii="仿宋" w:hAnsi="仿宋" w:eastAsia="仿宋" w:cs="仿宋"/>
          <w:b/>
          <w:bCs w:val="0"/>
          <w:kern w:val="0"/>
          <w:sz w:val="24"/>
          <w:szCs w:val="24"/>
          <w:highlight w:val="none"/>
          <w:u w:val="single"/>
          <w:lang w:val="en-US" w:eastAsia="zh-CN" w:bidi="ar"/>
        </w:rPr>
        <w:t>投标人须承诺中标后一个月内办理公安部门颁发的投标人自行招用保安单位备案证，保安员须持证上岗。</w:t>
      </w:r>
    </w:p>
    <w:p w14:paraId="568FB40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color w:val="000000"/>
          <w:kern w:val="0"/>
          <w:sz w:val="24"/>
          <w:szCs w:val="24"/>
          <w:highlight w:val="none"/>
          <w:u w:val="single"/>
        </w:rPr>
      </w:pPr>
      <w:r>
        <w:rPr>
          <w:rFonts w:hint="eastAsia" w:ascii="仿宋" w:hAnsi="仿宋" w:eastAsia="仿宋" w:cs="Times New Roman"/>
          <w:b/>
          <w:bCs w:val="0"/>
          <w:color w:val="000000"/>
          <w:kern w:val="0"/>
          <w:sz w:val="24"/>
          <w:szCs w:val="24"/>
          <w:highlight w:val="none"/>
          <w:u w:val="single"/>
          <w:lang w:val="en-US" w:eastAsia="zh-CN" w:bidi="ar"/>
        </w:rPr>
        <w:t>5.</w:t>
      </w:r>
      <w:r>
        <w:rPr>
          <w:rFonts w:hint="eastAsia" w:ascii="仿宋" w:hAnsi="仿宋" w:eastAsia="仿宋" w:cs="仿宋"/>
          <w:b/>
          <w:bCs w:val="0"/>
          <w:color w:val="000000"/>
          <w:kern w:val="0"/>
          <w:sz w:val="24"/>
          <w:szCs w:val="24"/>
          <w:highlight w:val="none"/>
          <w:u w:val="single"/>
          <w:lang w:val="en-US" w:eastAsia="zh-CN" w:bidi="ar"/>
        </w:rPr>
        <w:t>投标人安排的所有员工须持健康证上岗，消防等特种设备设施操作人员须具备上岗资质。</w:t>
      </w:r>
    </w:p>
    <w:p w14:paraId="7DC0380E">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（三）项目服务范围以及功能布局</w:t>
      </w:r>
    </w:p>
    <w:p w14:paraId="6F2036D9">
      <w:pPr>
        <w:keepNext w:val="0"/>
        <w:keepLines w:val="0"/>
        <w:widowControl w:val="0"/>
        <w:suppressLineNumbers w:val="0"/>
        <w:adjustRightInd w:val="0"/>
        <w:snapToGrid w:val="0"/>
        <w:spacing w:before="0" w:beforeAutospacing="0" w:after="0" w:afterAutospacing="0" w:line="360" w:lineRule="auto"/>
        <w:ind w:left="0" w:right="0" w:firstLine="120" w:firstLineChars="5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 xml:space="preserve">   </w:t>
      </w:r>
      <w:r>
        <w:rPr>
          <w:rFonts w:hint="eastAsia" w:ascii="仿宋" w:hAnsi="仿宋" w:eastAsia="仿宋" w:cs="仿宋"/>
          <w:kern w:val="0"/>
          <w:sz w:val="24"/>
          <w:szCs w:val="24"/>
          <w:highlight w:val="none"/>
          <w:lang w:val="en-US" w:eastAsia="zh-CN" w:bidi="ar"/>
        </w:rPr>
        <w:t>学术交流中心A、B、C、D、</w:t>
      </w:r>
      <w:r>
        <w:rPr>
          <w:rFonts w:hint="eastAsia" w:ascii="仿宋" w:hAnsi="仿宋" w:eastAsia="仿宋" w:cs="Times New Roman"/>
          <w:kern w:val="0"/>
          <w:sz w:val="24"/>
          <w:szCs w:val="24"/>
          <w:highlight w:val="none"/>
          <w:lang w:val="en-US" w:eastAsia="zh-CN" w:bidi="ar"/>
        </w:rPr>
        <w:t>E</w:t>
      </w:r>
      <w:r>
        <w:rPr>
          <w:rFonts w:hint="eastAsia" w:ascii="仿宋" w:hAnsi="仿宋" w:eastAsia="仿宋" w:cs="仿宋"/>
          <w:kern w:val="0"/>
          <w:sz w:val="24"/>
          <w:szCs w:val="24"/>
          <w:highlight w:val="none"/>
          <w:lang w:val="en-US" w:eastAsia="zh-CN" w:bidi="ar"/>
        </w:rPr>
        <w:t>座及配套的楼宇（锅炉房、洗衣房、员工餐厅、浴室、员工宿舍等）</w:t>
      </w:r>
    </w:p>
    <w:p w14:paraId="13307A47">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公共场所部分：</w:t>
      </w:r>
    </w:p>
    <w:p w14:paraId="6CA92A0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B座：一层：大厅（前台接待、商务中心、商品部、西餐厅、大堂休息区、安全、消防监控中心、公共卫生间；二层：多功能会议厅、贵宾接待室、一号研讨室、二号研讨室。</w:t>
      </w:r>
    </w:p>
    <w:p w14:paraId="582DF46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仿宋" w:hAnsi="仿宋" w:eastAsia="仿宋" w:cs="Times New Roman"/>
          <w:kern w:val="0"/>
          <w:sz w:val="24"/>
          <w:szCs w:val="24"/>
          <w:highlight w:val="none"/>
          <w:lang w:val="en-US"/>
        </w:rPr>
      </w:pPr>
      <w:r>
        <w:rPr>
          <w:rFonts w:hint="eastAsia" w:ascii="仿宋" w:hAnsi="仿宋" w:eastAsia="仿宋" w:cs="仿宋"/>
          <w:kern w:val="0"/>
          <w:sz w:val="24"/>
          <w:szCs w:val="24"/>
          <w:highlight w:val="none"/>
          <w:lang w:val="en-US" w:eastAsia="zh-CN" w:bidi="ar"/>
        </w:rPr>
        <w:t>C座：二层：国际交流会议厅、8C会议室。</w:t>
      </w:r>
    </w:p>
    <w:p w14:paraId="20F747C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D座：5</w:t>
      </w: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间房屋的公共区域卫生保洁、水电暖维修管理。</w:t>
      </w:r>
    </w:p>
    <w:p w14:paraId="08DF8C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E座：8个会议室（第一会议室至第八会议室）、贵宾接待室、公共卫生间。</w:t>
      </w:r>
    </w:p>
    <w:p w14:paraId="60DB5E2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客房部分：</w:t>
      </w:r>
    </w:p>
    <w:p w14:paraId="66334D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客房：分A座、</w:t>
      </w:r>
      <w:r>
        <w:rPr>
          <w:rFonts w:hint="eastAsia" w:ascii="仿宋" w:hAnsi="仿宋" w:eastAsia="仿宋" w:cs="Times New Roman"/>
          <w:kern w:val="0"/>
          <w:sz w:val="24"/>
          <w:szCs w:val="24"/>
          <w:highlight w:val="none"/>
          <w:lang w:val="en-US" w:eastAsia="zh-CN" w:bidi="ar"/>
        </w:rPr>
        <w:t>E</w:t>
      </w:r>
      <w:r>
        <w:rPr>
          <w:rFonts w:hint="eastAsia" w:ascii="仿宋" w:hAnsi="仿宋" w:eastAsia="仿宋" w:cs="仿宋"/>
          <w:kern w:val="0"/>
          <w:sz w:val="24"/>
          <w:szCs w:val="24"/>
          <w:highlight w:val="none"/>
          <w:lang w:val="en-US" w:eastAsia="zh-CN" w:bidi="ar"/>
        </w:rPr>
        <w:t>座两栋楼宇，共有客房24</w:t>
      </w: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间（其中A座标准间</w:t>
      </w:r>
      <w:r>
        <w:rPr>
          <w:rFonts w:hint="eastAsia" w:ascii="仿宋" w:hAnsi="仿宋" w:eastAsia="仿宋" w:cs="Times New Roman"/>
          <w:kern w:val="0"/>
          <w:sz w:val="24"/>
          <w:szCs w:val="24"/>
          <w:highlight w:val="none"/>
          <w:lang w:val="en-US" w:eastAsia="zh-CN" w:bidi="ar"/>
        </w:rPr>
        <w:t>81</w:t>
      </w:r>
      <w:r>
        <w:rPr>
          <w:rFonts w:hint="eastAsia" w:ascii="仿宋" w:hAnsi="仿宋" w:eastAsia="仿宋" w:cs="仿宋"/>
          <w:kern w:val="0"/>
          <w:sz w:val="24"/>
          <w:szCs w:val="24"/>
          <w:highlight w:val="none"/>
          <w:lang w:val="en-US" w:eastAsia="zh-CN" w:bidi="ar"/>
        </w:rPr>
        <w:t>间，单人间1</w:t>
      </w:r>
      <w:r>
        <w:rPr>
          <w:rFonts w:hint="eastAsia" w:ascii="仿宋" w:hAnsi="仿宋" w:eastAsia="仿宋" w:cs="Times New Roman"/>
          <w:kern w:val="0"/>
          <w:sz w:val="24"/>
          <w:szCs w:val="24"/>
          <w:highlight w:val="none"/>
          <w:lang w:val="en-US" w:eastAsia="zh-CN" w:bidi="ar"/>
        </w:rPr>
        <w:t>8</w:t>
      </w:r>
      <w:r>
        <w:rPr>
          <w:rFonts w:hint="eastAsia" w:ascii="仿宋" w:hAnsi="仿宋" w:eastAsia="仿宋" w:cs="仿宋"/>
          <w:kern w:val="0"/>
          <w:sz w:val="24"/>
          <w:szCs w:val="24"/>
          <w:highlight w:val="none"/>
          <w:lang w:val="en-US" w:eastAsia="zh-CN" w:bidi="ar"/>
        </w:rPr>
        <w:t>间，套间</w:t>
      </w: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间；E座标准间1</w:t>
      </w:r>
      <w:r>
        <w:rPr>
          <w:rFonts w:hint="eastAsia" w:ascii="仿宋" w:hAnsi="仿宋" w:eastAsia="仿宋" w:cs="Times New Roman"/>
          <w:kern w:val="0"/>
          <w:sz w:val="24"/>
          <w:szCs w:val="24"/>
          <w:highlight w:val="none"/>
          <w:lang w:val="en-US" w:eastAsia="zh-CN" w:bidi="ar"/>
        </w:rPr>
        <w:t>25</w:t>
      </w:r>
      <w:r>
        <w:rPr>
          <w:rFonts w:hint="eastAsia" w:ascii="仿宋" w:hAnsi="仿宋" w:eastAsia="仿宋" w:cs="仿宋"/>
          <w:kern w:val="0"/>
          <w:sz w:val="24"/>
          <w:szCs w:val="24"/>
          <w:highlight w:val="none"/>
          <w:lang w:val="en-US" w:eastAsia="zh-CN" w:bidi="ar"/>
        </w:rPr>
        <w:t>间，单人间12间）。</w:t>
      </w:r>
    </w:p>
    <w:p w14:paraId="514D815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配套楼宇及设备设施：</w:t>
      </w:r>
    </w:p>
    <w:p w14:paraId="13005EF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锅炉房[LSS1.4-1.25/95/70-Y(Q)型号锅炉3台，LSS1.0-1.0型号带压燃气蒸汽锅炉1台，燃气直燃机2台〔型号ZXQCC-174(32/37)JM3）〕、员工餐厅、员工宿舍、洗衣房、配电房、停车位、饮用水库、饮用水蓄水池、化粪池等。</w:t>
      </w:r>
    </w:p>
    <w:p w14:paraId="5EF95517">
      <w:pPr>
        <w:keepNext w:val="0"/>
        <w:keepLines w:val="0"/>
        <w:widowControl w:val="0"/>
        <w:suppressLineNumbers w:val="0"/>
        <w:adjustRightInd w:val="0"/>
        <w:snapToGrid w:val="0"/>
        <w:spacing w:before="0" w:beforeAutospacing="0" w:after="0" w:afterAutospacing="0" w:line="560" w:lineRule="exact"/>
        <w:ind w:left="0" w:right="0" w:firstLine="480" w:firstLineChars="20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学术交流中心客房、会议一览表</w:t>
      </w:r>
    </w:p>
    <w:tbl>
      <w:tblPr>
        <w:tblStyle w:val="5"/>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3"/>
        <w:gridCol w:w="2076"/>
        <w:gridCol w:w="759"/>
        <w:gridCol w:w="2351"/>
        <w:gridCol w:w="1849"/>
      </w:tblGrid>
      <w:tr w14:paraId="1547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4028B511">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种类</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696F15D7">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数量（房号）</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D14B18">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682421A0">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种类</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6B725D0">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数量（房号）</w:t>
            </w:r>
          </w:p>
        </w:tc>
      </w:tr>
      <w:tr w14:paraId="10C0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7E65ED4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套间</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774AF3B9">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间</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A0A5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restart"/>
            <w:tcBorders>
              <w:top w:val="nil"/>
              <w:left w:val="single" w:color="auto" w:sz="4" w:space="0"/>
              <w:bottom w:val="single" w:color="auto" w:sz="4" w:space="0"/>
              <w:right w:val="single" w:color="auto" w:sz="4" w:space="0"/>
            </w:tcBorders>
            <w:shd w:val="clear" w:color="auto" w:fill="auto"/>
            <w:vAlign w:val="center"/>
          </w:tcPr>
          <w:p w14:paraId="15CB66E4">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会议室</w:t>
            </w:r>
          </w:p>
          <w:p w14:paraId="1CAABF6B">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b/>
                <w:bCs w:val="0"/>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4</w:t>
            </w:r>
            <w:r>
              <w:rPr>
                <w:rFonts w:hint="eastAsia" w:ascii="仿宋" w:hAnsi="仿宋" w:eastAsia="仿宋" w:cs="仿宋"/>
                <w:kern w:val="0"/>
                <w:sz w:val="24"/>
                <w:szCs w:val="24"/>
                <w:highlight w:val="none"/>
                <w:lang w:val="en-US" w:eastAsia="zh-CN" w:bidi="ar"/>
              </w:rPr>
              <w:t>2㎡）</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9BE77F6">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第一会议室</w:t>
            </w:r>
          </w:p>
        </w:tc>
      </w:tr>
      <w:tr w14:paraId="4D0B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48DD3C67">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单间</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2BAED24C">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30</w:t>
            </w:r>
            <w:r>
              <w:rPr>
                <w:rFonts w:hint="eastAsia" w:ascii="仿宋" w:hAnsi="仿宋" w:eastAsia="仿宋" w:cs="仿宋"/>
                <w:kern w:val="0"/>
                <w:sz w:val="24"/>
                <w:szCs w:val="24"/>
                <w:highlight w:val="none"/>
                <w:lang w:val="en-US" w:eastAsia="zh-CN" w:bidi="ar"/>
              </w:rPr>
              <w:t>间</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C672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3127E9B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EAC1518">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第二会议室</w:t>
            </w:r>
          </w:p>
        </w:tc>
      </w:tr>
      <w:tr w14:paraId="61FA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67A8A6F9">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标间</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30602200">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206间</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41DA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2C3D519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810D9F6">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第三会议室</w:t>
            </w:r>
          </w:p>
        </w:tc>
      </w:tr>
      <w:tr w14:paraId="4F53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3ECA51BF">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客户中心</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47C1D0AF">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A377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7554863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E8D0CC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第四会议室</w:t>
            </w:r>
          </w:p>
        </w:tc>
      </w:tr>
      <w:tr w14:paraId="3949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135B0D16">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房务库房</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F84F9A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6</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19E6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04421EB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4E7469">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第五会议室</w:t>
            </w:r>
          </w:p>
        </w:tc>
      </w:tr>
      <w:tr w14:paraId="728C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77525DDD">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消毒间</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7AB60034">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726F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0F95346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2B54528">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第六会议室</w:t>
            </w:r>
          </w:p>
        </w:tc>
      </w:tr>
      <w:tr w14:paraId="352C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1683" w:type="dxa"/>
            <w:vMerge w:val="restart"/>
            <w:tcBorders>
              <w:top w:val="nil"/>
              <w:left w:val="single" w:color="auto" w:sz="4" w:space="0"/>
              <w:right w:val="single" w:color="auto" w:sz="4" w:space="0"/>
            </w:tcBorders>
            <w:shd w:val="clear" w:color="auto" w:fill="auto"/>
            <w:vAlign w:val="center"/>
          </w:tcPr>
          <w:p w14:paraId="51485514">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工作间</w:t>
            </w:r>
          </w:p>
        </w:tc>
        <w:tc>
          <w:tcPr>
            <w:tcW w:w="2076" w:type="dxa"/>
            <w:vMerge w:val="restart"/>
            <w:tcBorders>
              <w:top w:val="nil"/>
              <w:left w:val="single" w:color="auto" w:sz="4" w:space="0"/>
              <w:right w:val="single" w:color="auto" w:sz="4" w:space="0"/>
            </w:tcBorders>
            <w:shd w:val="clear" w:color="auto" w:fill="auto"/>
            <w:vAlign w:val="center"/>
          </w:tcPr>
          <w:p w14:paraId="233C0DA9">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B4F7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15DCDBF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50EF192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第七会议室</w:t>
            </w:r>
          </w:p>
        </w:tc>
      </w:tr>
      <w:tr w14:paraId="2317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3" w:type="dxa"/>
            <w:vMerge w:val="continue"/>
            <w:tcBorders>
              <w:left w:val="single" w:color="auto" w:sz="4" w:space="0"/>
              <w:right w:val="single" w:color="auto" w:sz="4" w:space="0"/>
            </w:tcBorders>
            <w:shd w:val="clear" w:color="auto" w:fill="auto"/>
            <w:vAlign w:val="center"/>
          </w:tcPr>
          <w:p w14:paraId="697E296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left w:val="single" w:color="auto" w:sz="4" w:space="0"/>
              <w:right w:val="single" w:color="auto" w:sz="4" w:space="0"/>
            </w:tcBorders>
            <w:shd w:val="clear" w:color="auto" w:fill="auto"/>
            <w:vAlign w:val="center"/>
          </w:tcPr>
          <w:p w14:paraId="1EDC826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1E08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vMerge w:val="continue"/>
            <w:tcBorders>
              <w:top w:val="nil"/>
              <w:left w:val="single" w:color="auto" w:sz="4" w:space="0"/>
              <w:bottom w:val="single" w:color="auto" w:sz="4" w:space="0"/>
              <w:right w:val="single" w:color="auto" w:sz="4" w:space="0"/>
            </w:tcBorders>
            <w:shd w:val="clear" w:color="auto" w:fill="auto"/>
            <w:vAlign w:val="center"/>
          </w:tcPr>
          <w:p w14:paraId="1E519E2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525C06A">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第八会议室</w:t>
            </w:r>
          </w:p>
        </w:tc>
      </w:tr>
      <w:tr w14:paraId="6DBB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1683" w:type="dxa"/>
            <w:vMerge w:val="continue"/>
            <w:tcBorders>
              <w:left w:val="single" w:color="auto" w:sz="4" w:space="0"/>
              <w:bottom w:val="single" w:color="auto" w:sz="4" w:space="0"/>
              <w:right w:val="single" w:color="auto" w:sz="4" w:space="0"/>
            </w:tcBorders>
            <w:shd w:val="clear" w:color="auto" w:fill="auto"/>
            <w:vAlign w:val="center"/>
          </w:tcPr>
          <w:p w14:paraId="514E997C">
            <w:pPr>
              <w:keepNext w:val="0"/>
              <w:keepLines w:val="0"/>
              <w:widowControl w:val="0"/>
              <w:suppressLineNumbers w:val="0"/>
              <w:autoSpaceDE w:val="0"/>
              <w:autoSpaceDN w:val="0"/>
              <w:adjustRightInd w:val="0"/>
              <w:spacing w:before="0" w:beforeAutospacing="0" w:after="0" w:afterAutospacing="0" w:line="500" w:lineRule="exact"/>
              <w:ind w:left="0" w:right="0"/>
              <w:jc w:val="left"/>
              <w:rPr>
                <w:rFonts w:hint="eastAsia" w:ascii="仿宋" w:hAnsi="仿宋" w:eastAsia="仿宋" w:cs="仿宋"/>
                <w:kern w:val="0"/>
                <w:sz w:val="24"/>
                <w:szCs w:val="24"/>
                <w:highlight w:val="none"/>
                <w:lang w:val="en-US" w:eastAsia="zh-CN" w:bidi="ar"/>
              </w:rPr>
            </w:pPr>
          </w:p>
        </w:tc>
        <w:tc>
          <w:tcPr>
            <w:tcW w:w="2076" w:type="dxa"/>
            <w:vMerge w:val="continue"/>
            <w:tcBorders>
              <w:left w:val="single" w:color="auto" w:sz="4" w:space="0"/>
              <w:bottom w:val="single" w:color="auto" w:sz="4" w:space="0"/>
              <w:right w:val="single" w:color="auto" w:sz="4" w:space="0"/>
            </w:tcBorders>
            <w:shd w:val="clear" w:color="auto" w:fill="auto"/>
            <w:vAlign w:val="center"/>
          </w:tcPr>
          <w:p w14:paraId="702C7DCA">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仿宋"/>
                <w:kern w:val="0"/>
                <w:sz w:val="24"/>
                <w:szCs w:val="24"/>
                <w:highlight w:val="none"/>
                <w:lang w:val="en-US" w:eastAsia="zh-CN" w:bidi="ar"/>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103E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3A2B706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8C会议室（70㎡）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74C99A3D">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会议室</w:t>
            </w:r>
          </w:p>
        </w:tc>
      </w:tr>
      <w:tr w14:paraId="3BAE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83" w:type="dxa"/>
            <w:vMerge w:val="restart"/>
            <w:tcBorders>
              <w:top w:val="nil"/>
              <w:left w:val="single" w:color="auto" w:sz="4" w:space="0"/>
              <w:bottom w:val="single" w:color="auto" w:sz="4" w:space="0"/>
              <w:right w:val="single" w:color="auto" w:sz="4" w:space="0"/>
            </w:tcBorders>
            <w:shd w:val="clear" w:color="auto" w:fill="auto"/>
            <w:vAlign w:val="center"/>
          </w:tcPr>
          <w:p w14:paraId="0B069A3D">
            <w:pPr>
              <w:keepNext w:val="0"/>
              <w:keepLines w:val="0"/>
              <w:widowControl w:val="0"/>
              <w:suppressLineNumbers w:val="0"/>
              <w:autoSpaceDE w:val="0"/>
              <w:autoSpaceDN w:val="0"/>
              <w:adjustRightInd w:val="0"/>
              <w:spacing w:before="0" w:beforeAutospacing="0" w:after="0" w:afterAutospacing="0" w:line="500" w:lineRule="exact"/>
              <w:ind w:left="0" w:right="0"/>
              <w:jc w:val="left"/>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锅炉、空调房、</w:t>
            </w:r>
          </w:p>
          <w:p w14:paraId="6B78D185">
            <w:pPr>
              <w:keepNext w:val="0"/>
              <w:keepLines w:val="0"/>
              <w:widowControl w:val="0"/>
              <w:suppressLineNumbers w:val="0"/>
              <w:autoSpaceDE w:val="0"/>
              <w:autoSpaceDN w:val="0"/>
              <w:adjustRightInd w:val="0"/>
              <w:spacing w:before="0" w:beforeAutospacing="0" w:after="0" w:afterAutospacing="0" w:line="500" w:lineRule="exact"/>
              <w:ind w:left="0" w:right="0"/>
              <w:jc w:val="left"/>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洗衣房、职工餐厅</w:t>
            </w:r>
          </w:p>
        </w:tc>
        <w:tc>
          <w:tcPr>
            <w:tcW w:w="2076" w:type="dxa"/>
            <w:vMerge w:val="restart"/>
            <w:tcBorders>
              <w:top w:val="nil"/>
              <w:left w:val="single" w:color="auto" w:sz="4" w:space="0"/>
              <w:bottom w:val="single" w:color="auto" w:sz="4" w:space="0"/>
              <w:right w:val="single" w:color="auto" w:sz="4" w:space="0"/>
            </w:tcBorders>
            <w:shd w:val="clear" w:color="auto" w:fill="auto"/>
            <w:vAlign w:val="center"/>
          </w:tcPr>
          <w:p w14:paraId="1CF979F3">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b/>
                <w:bCs w:val="0"/>
                <w:kern w:val="0"/>
                <w:sz w:val="24"/>
                <w:szCs w:val="24"/>
                <w:highlight w:val="none"/>
              </w:rPr>
            </w:pPr>
            <w:r>
              <w:rPr>
                <w:rFonts w:hint="eastAsia" w:ascii="仿宋" w:hAnsi="仿宋" w:eastAsia="仿宋" w:cs="仿宋"/>
                <w:kern w:val="0"/>
                <w:sz w:val="24"/>
                <w:szCs w:val="24"/>
                <w:highlight w:val="none"/>
                <w:lang w:val="en-US" w:eastAsia="zh-CN" w:bidi="ar"/>
              </w:rPr>
              <w:t>1159㎡</w:t>
            </w: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BF01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6793F611">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b/>
                <w:bCs w:val="0"/>
                <w:kern w:val="0"/>
                <w:sz w:val="24"/>
                <w:szCs w:val="24"/>
                <w:highlight w:val="none"/>
              </w:rPr>
            </w:pPr>
            <w:r>
              <w:rPr>
                <w:rFonts w:hint="eastAsia" w:ascii="仿宋" w:hAnsi="仿宋" w:eastAsia="仿宋" w:cs="仿宋"/>
                <w:kern w:val="0"/>
                <w:sz w:val="24"/>
                <w:szCs w:val="24"/>
                <w:highlight w:val="none"/>
                <w:lang w:val="en-US" w:eastAsia="zh-CN" w:bidi="ar"/>
              </w:rPr>
              <w:t>一号研讨室（92㎡）</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963FB27">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第十会议室</w:t>
            </w:r>
          </w:p>
        </w:tc>
      </w:tr>
      <w:tr w14:paraId="2FEC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6" w:hRule="atLeast"/>
          <w:jc w:val="center"/>
        </w:trPr>
        <w:tc>
          <w:tcPr>
            <w:tcW w:w="1683" w:type="dxa"/>
            <w:vMerge w:val="continue"/>
            <w:tcBorders>
              <w:top w:val="nil"/>
              <w:left w:val="single" w:color="auto" w:sz="4" w:space="0"/>
              <w:bottom w:val="single" w:color="auto" w:sz="4" w:space="0"/>
              <w:right w:val="single" w:color="auto" w:sz="4" w:space="0"/>
            </w:tcBorders>
            <w:shd w:val="clear" w:color="auto" w:fill="auto"/>
            <w:vAlign w:val="center"/>
          </w:tcPr>
          <w:p w14:paraId="4928BF9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top w:val="nil"/>
              <w:left w:val="single" w:color="auto" w:sz="4" w:space="0"/>
              <w:bottom w:val="single" w:color="auto" w:sz="4" w:space="0"/>
              <w:right w:val="single" w:color="auto" w:sz="4" w:space="0"/>
            </w:tcBorders>
            <w:shd w:val="clear" w:color="auto" w:fill="auto"/>
            <w:vAlign w:val="center"/>
          </w:tcPr>
          <w:p w14:paraId="646E9C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90DD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0EA275E9">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二号研讨室（115㎡）</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7DC27D2">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第十一会议室</w:t>
            </w:r>
          </w:p>
        </w:tc>
      </w:tr>
      <w:tr w14:paraId="4160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3" w:type="dxa"/>
            <w:vMerge w:val="continue"/>
            <w:tcBorders>
              <w:top w:val="nil"/>
              <w:left w:val="single" w:color="auto" w:sz="4" w:space="0"/>
              <w:bottom w:val="single" w:color="auto" w:sz="4" w:space="0"/>
              <w:right w:val="single" w:color="auto" w:sz="4" w:space="0"/>
            </w:tcBorders>
            <w:shd w:val="clear" w:color="auto" w:fill="auto"/>
            <w:vAlign w:val="center"/>
          </w:tcPr>
          <w:p w14:paraId="0F715E1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top w:val="nil"/>
              <w:left w:val="single" w:color="auto" w:sz="4" w:space="0"/>
              <w:bottom w:val="single" w:color="auto" w:sz="4" w:space="0"/>
              <w:right w:val="single" w:color="auto" w:sz="4" w:space="0"/>
            </w:tcBorders>
            <w:shd w:val="clear" w:color="auto" w:fill="auto"/>
            <w:vAlign w:val="center"/>
          </w:tcPr>
          <w:p w14:paraId="0EE367A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B6CB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75546E3D">
            <w:pPr>
              <w:keepNext w:val="0"/>
              <w:keepLines w:val="0"/>
              <w:widowControl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多功能会议厅</w:t>
            </w:r>
          </w:p>
          <w:p w14:paraId="35D68914">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（420㎡）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382B60">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第十二会议室</w:t>
            </w:r>
          </w:p>
        </w:tc>
      </w:tr>
      <w:tr w14:paraId="3255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3" w:type="dxa"/>
            <w:vMerge w:val="continue"/>
            <w:tcBorders>
              <w:top w:val="nil"/>
              <w:left w:val="single" w:color="auto" w:sz="4" w:space="0"/>
              <w:bottom w:val="single" w:color="auto" w:sz="4" w:space="0"/>
              <w:right w:val="single" w:color="auto" w:sz="4" w:space="0"/>
            </w:tcBorders>
            <w:shd w:val="clear" w:color="auto" w:fill="auto"/>
            <w:vAlign w:val="center"/>
          </w:tcPr>
          <w:p w14:paraId="5065951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top w:val="nil"/>
              <w:left w:val="single" w:color="auto" w:sz="4" w:space="0"/>
              <w:bottom w:val="single" w:color="auto" w:sz="4" w:space="0"/>
              <w:right w:val="single" w:color="auto" w:sz="4" w:space="0"/>
            </w:tcBorders>
            <w:shd w:val="clear" w:color="auto" w:fill="auto"/>
            <w:vAlign w:val="center"/>
          </w:tcPr>
          <w:p w14:paraId="10FB254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BB4C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2F66A363">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国际会议厅（320㎡）</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20C4A9F6">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第十三会议室</w:t>
            </w:r>
          </w:p>
        </w:tc>
      </w:tr>
      <w:tr w14:paraId="1E7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83" w:type="dxa"/>
            <w:vMerge w:val="continue"/>
            <w:tcBorders>
              <w:top w:val="nil"/>
              <w:left w:val="single" w:color="auto" w:sz="4" w:space="0"/>
              <w:bottom w:val="single" w:color="auto" w:sz="4" w:space="0"/>
              <w:right w:val="single" w:color="auto" w:sz="4" w:space="0"/>
            </w:tcBorders>
            <w:shd w:val="clear" w:color="auto" w:fill="auto"/>
            <w:vAlign w:val="center"/>
          </w:tcPr>
          <w:p w14:paraId="7363CF4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top w:val="nil"/>
              <w:left w:val="single" w:color="auto" w:sz="4" w:space="0"/>
              <w:bottom w:val="single" w:color="auto" w:sz="4" w:space="0"/>
              <w:right w:val="single" w:color="auto" w:sz="4" w:space="0"/>
            </w:tcBorders>
            <w:shd w:val="clear" w:color="auto" w:fill="auto"/>
            <w:vAlign w:val="center"/>
          </w:tcPr>
          <w:p w14:paraId="1DA05DA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65F4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1C97C474">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sz w:val="22"/>
                <w:szCs w:val="22"/>
                <w:highlight w:val="none"/>
                <w:lang w:val="en-US" w:eastAsia="zh-CN"/>
              </w:rPr>
              <w:t>B</w:t>
            </w:r>
            <w:r>
              <w:rPr>
                <w:rFonts w:hint="eastAsia" w:ascii="仿宋" w:hAnsi="仿宋" w:eastAsia="仿宋" w:cs="仿宋"/>
                <w:sz w:val="22"/>
                <w:szCs w:val="22"/>
                <w:highlight w:val="none"/>
              </w:rPr>
              <w:t>座贵宾</w:t>
            </w:r>
            <w:r>
              <w:rPr>
                <w:rFonts w:hint="eastAsia" w:ascii="仿宋" w:hAnsi="仿宋" w:eastAsia="仿宋" w:cs="仿宋"/>
                <w:sz w:val="22"/>
                <w:szCs w:val="22"/>
                <w:highlight w:val="none"/>
                <w:lang w:val="en-US" w:eastAsia="zh-CN"/>
              </w:rPr>
              <w:t>接待</w:t>
            </w:r>
            <w:r>
              <w:rPr>
                <w:rFonts w:hint="eastAsia" w:ascii="仿宋" w:hAnsi="仿宋" w:eastAsia="仿宋" w:cs="仿宋"/>
                <w:sz w:val="22"/>
                <w:szCs w:val="22"/>
                <w:highlight w:val="none"/>
              </w:rPr>
              <w:t>室（</w:t>
            </w:r>
            <w:r>
              <w:rPr>
                <w:rFonts w:hint="eastAsia" w:ascii="仿宋" w:hAnsi="仿宋" w:eastAsia="仿宋" w:cs="仿宋"/>
                <w:sz w:val="22"/>
                <w:szCs w:val="22"/>
                <w:highlight w:val="none"/>
                <w:lang w:val="en-US" w:eastAsia="zh-CN"/>
              </w:rPr>
              <w:t>26</w:t>
            </w:r>
            <w:r>
              <w:rPr>
                <w:rFonts w:hint="eastAsia" w:ascii="仿宋" w:hAnsi="仿宋" w:eastAsia="仿宋" w:cs="仿宋"/>
                <w:sz w:val="22"/>
                <w:szCs w:val="22"/>
                <w:highlight w:val="none"/>
              </w:rPr>
              <w:t>㎡）</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63983737">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1间</w:t>
            </w:r>
          </w:p>
        </w:tc>
      </w:tr>
      <w:tr w14:paraId="463F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Merge w:val="continue"/>
            <w:tcBorders>
              <w:top w:val="nil"/>
              <w:left w:val="single" w:color="auto" w:sz="4" w:space="0"/>
              <w:bottom w:val="single" w:color="auto" w:sz="4" w:space="0"/>
              <w:right w:val="single" w:color="auto" w:sz="4" w:space="0"/>
            </w:tcBorders>
            <w:shd w:val="clear" w:color="auto" w:fill="auto"/>
            <w:vAlign w:val="center"/>
          </w:tcPr>
          <w:p w14:paraId="4EB9451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076" w:type="dxa"/>
            <w:vMerge w:val="continue"/>
            <w:tcBorders>
              <w:top w:val="nil"/>
              <w:left w:val="single" w:color="auto" w:sz="4" w:space="0"/>
              <w:bottom w:val="single" w:color="auto" w:sz="4" w:space="0"/>
              <w:right w:val="single" w:color="auto" w:sz="4" w:space="0"/>
            </w:tcBorders>
            <w:shd w:val="clear" w:color="auto" w:fill="auto"/>
            <w:vAlign w:val="center"/>
          </w:tcPr>
          <w:p w14:paraId="63F5D4D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56A4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51" w:type="dxa"/>
            <w:tcBorders>
              <w:top w:val="single" w:color="auto" w:sz="4" w:space="0"/>
              <w:left w:val="single" w:color="auto" w:sz="4" w:space="0"/>
              <w:bottom w:val="single" w:color="auto" w:sz="4" w:space="0"/>
              <w:right w:val="single" w:color="auto" w:sz="4" w:space="0"/>
            </w:tcBorders>
            <w:shd w:val="clear" w:color="auto" w:fill="auto"/>
            <w:vAlign w:val="center"/>
          </w:tcPr>
          <w:p w14:paraId="6FC59DEB">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kern w:val="0"/>
                <w:sz w:val="24"/>
                <w:szCs w:val="24"/>
                <w:highlight w:val="none"/>
              </w:rPr>
            </w:pPr>
            <w:r>
              <w:rPr>
                <w:rFonts w:hint="eastAsia" w:ascii="仿宋" w:hAnsi="仿宋" w:eastAsia="仿宋" w:cs="仿宋"/>
                <w:sz w:val="22"/>
                <w:szCs w:val="22"/>
                <w:highlight w:val="none"/>
              </w:rPr>
              <w:t>E座</w:t>
            </w:r>
            <w:r>
              <w:rPr>
                <w:rFonts w:hint="eastAsia" w:ascii="仿宋" w:hAnsi="仿宋" w:eastAsia="仿宋" w:cs="仿宋"/>
                <w:sz w:val="21"/>
                <w:szCs w:val="21"/>
                <w:highlight w:val="none"/>
              </w:rPr>
              <w:t>贵宾</w:t>
            </w:r>
            <w:r>
              <w:rPr>
                <w:rFonts w:hint="eastAsia" w:ascii="仿宋" w:hAnsi="仿宋" w:eastAsia="仿宋" w:cs="仿宋"/>
                <w:sz w:val="21"/>
                <w:szCs w:val="21"/>
                <w:highlight w:val="none"/>
                <w:lang w:val="en-US" w:eastAsia="zh-CN"/>
              </w:rPr>
              <w:t>接待</w:t>
            </w:r>
            <w:r>
              <w:rPr>
                <w:rFonts w:hint="eastAsia" w:ascii="仿宋" w:hAnsi="仿宋" w:eastAsia="仿宋" w:cs="仿宋"/>
                <w:sz w:val="21"/>
                <w:szCs w:val="21"/>
                <w:highlight w:val="none"/>
              </w:rPr>
              <w:t>室</w:t>
            </w:r>
            <w:r>
              <w:rPr>
                <w:rFonts w:hint="eastAsia" w:ascii="仿宋" w:hAnsi="仿宋" w:eastAsia="仿宋" w:cs="仿宋"/>
                <w:sz w:val="22"/>
                <w:szCs w:val="22"/>
                <w:highlight w:val="none"/>
              </w:rPr>
              <w:t>（42㎡）</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4CC0F00A">
            <w:pPr>
              <w:keepNext w:val="0"/>
              <w:keepLines w:val="0"/>
              <w:widowControl w:val="0"/>
              <w:suppressLineNumbers w:val="0"/>
              <w:autoSpaceDE w:val="0"/>
              <w:autoSpaceDN w:val="0"/>
              <w:adjustRightInd w:val="0"/>
              <w:spacing w:before="0" w:beforeAutospacing="0" w:after="0" w:afterAutospacing="0" w:line="500" w:lineRule="exact"/>
              <w:ind w:left="0" w:leftChars="0" w:right="0" w:rightChars="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1间</w:t>
            </w:r>
          </w:p>
        </w:tc>
      </w:tr>
    </w:tbl>
    <w:p w14:paraId="2041ED80">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 xml:space="preserve"> </w:t>
      </w:r>
    </w:p>
    <w:p w14:paraId="01AF6A47">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（四）学术交流中心部门设置及岗位职责</w:t>
      </w:r>
    </w:p>
    <w:p w14:paraId="3956732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（岗位构成包括但不局限于表格列出，且相应人数由投标人自己确定，满足采购人需求即可）</w:t>
      </w:r>
    </w:p>
    <w:p w14:paraId="30C2CF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.各工作岗位及职责设置（49人）</w:t>
      </w:r>
    </w:p>
    <w:tbl>
      <w:tblPr>
        <w:tblStyle w:val="5"/>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8"/>
        <w:gridCol w:w="1625"/>
        <w:gridCol w:w="643"/>
        <w:gridCol w:w="5244"/>
      </w:tblGrid>
      <w:tr w14:paraId="25E0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F91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b/>
                <w:bCs w:val="0"/>
                <w:color w:val="000000"/>
                <w:kern w:val="0"/>
                <w:sz w:val="28"/>
                <w:szCs w:val="28"/>
                <w:highlight w:val="none"/>
              </w:rPr>
            </w:pPr>
            <w:r>
              <w:rPr>
                <w:rFonts w:hint="eastAsia" w:ascii="仿宋" w:hAnsi="仿宋" w:eastAsia="仿宋" w:cs="仿宋"/>
                <w:b/>
                <w:bCs w:val="0"/>
                <w:color w:val="000000"/>
                <w:kern w:val="0"/>
                <w:sz w:val="28"/>
                <w:szCs w:val="28"/>
                <w:highlight w:val="none"/>
                <w:lang w:val="en-US" w:eastAsia="zh-CN" w:bidi="ar"/>
              </w:rPr>
              <w:t>部门</w:t>
            </w:r>
          </w:p>
        </w:tc>
        <w:tc>
          <w:tcPr>
            <w:tcW w:w="1625" w:type="dxa"/>
            <w:tcBorders>
              <w:top w:val="single" w:color="000000" w:sz="4" w:space="0"/>
              <w:left w:val="nil"/>
              <w:bottom w:val="single" w:color="000000" w:sz="4" w:space="0"/>
              <w:right w:val="single" w:color="auto" w:sz="4" w:space="0"/>
            </w:tcBorders>
            <w:shd w:val="clear" w:color="auto" w:fill="auto"/>
            <w:vAlign w:val="center"/>
          </w:tcPr>
          <w:p w14:paraId="4221D21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b/>
                <w:bCs w:val="0"/>
                <w:color w:val="000000"/>
                <w:kern w:val="0"/>
                <w:sz w:val="28"/>
                <w:szCs w:val="28"/>
                <w:highlight w:val="none"/>
              </w:rPr>
            </w:pPr>
            <w:r>
              <w:rPr>
                <w:rFonts w:hint="eastAsia" w:ascii="仿宋" w:hAnsi="仿宋" w:eastAsia="仿宋" w:cs="仿宋"/>
                <w:b/>
                <w:bCs w:val="0"/>
                <w:color w:val="000000"/>
                <w:kern w:val="0"/>
                <w:sz w:val="28"/>
                <w:szCs w:val="28"/>
                <w:highlight w:val="none"/>
                <w:lang w:val="en-US" w:eastAsia="zh-CN" w:bidi="ar"/>
              </w:rPr>
              <w:t>岗位</w:t>
            </w:r>
          </w:p>
        </w:tc>
        <w:tc>
          <w:tcPr>
            <w:tcW w:w="643" w:type="dxa"/>
            <w:tcBorders>
              <w:top w:val="single" w:color="000000" w:sz="4" w:space="0"/>
              <w:left w:val="nil"/>
              <w:bottom w:val="single" w:color="000000" w:sz="4" w:space="0"/>
              <w:right w:val="single" w:color="000000" w:sz="4" w:space="0"/>
            </w:tcBorders>
            <w:shd w:val="clear" w:color="auto" w:fill="auto"/>
            <w:vAlign w:val="center"/>
          </w:tcPr>
          <w:p w14:paraId="28F9032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b/>
                <w:bCs w:val="0"/>
                <w:color w:val="000000"/>
                <w:kern w:val="0"/>
                <w:sz w:val="28"/>
                <w:szCs w:val="28"/>
                <w:highlight w:val="none"/>
              </w:rPr>
            </w:pPr>
            <w:r>
              <w:rPr>
                <w:rFonts w:hint="eastAsia" w:ascii="仿宋" w:hAnsi="仿宋" w:eastAsia="仿宋" w:cs="仿宋"/>
                <w:b/>
                <w:bCs w:val="0"/>
                <w:color w:val="000000"/>
                <w:kern w:val="0"/>
                <w:sz w:val="28"/>
                <w:szCs w:val="28"/>
                <w:highlight w:val="none"/>
                <w:lang w:val="en-US" w:eastAsia="zh-CN" w:bidi="ar"/>
              </w:rPr>
              <w:t>人数</w:t>
            </w:r>
          </w:p>
        </w:tc>
        <w:tc>
          <w:tcPr>
            <w:tcW w:w="5244" w:type="dxa"/>
            <w:tcBorders>
              <w:top w:val="single" w:color="000000" w:sz="4" w:space="0"/>
              <w:left w:val="nil"/>
              <w:bottom w:val="single" w:color="000000" w:sz="4" w:space="0"/>
              <w:right w:val="single" w:color="000000" w:sz="4" w:space="0"/>
            </w:tcBorders>
            <w:shd w:val="clear" w:color="auto" w:fill="auto"/>
            <w:vAlign w:val="center"/>
          </w:tcPr>
          <w:p w14:paraId="1CA1D042">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b/>
                <w:bCs w:val="0"/>
                <w:color w:val="000000"/>
                <w:kern w:val="0"/>
                <w:sz w:val="28"/>
                <w:szCs w:val="28"/>
                <w:highlight w:val="none"/>
              </w:rPr>
            </w:pPr>
            <w:r>
              <w:rPr>
                <w:rFonts w:hint="eastAsia" w:ascii="仿宋" w:hAnsi="仿宋" w:eastAsia="仿宋" w:cs="仿宋"/>
                <w:b/>
                <w:bCs w:val="0"/>
                <w:color w:val="000000"/>
                <w:kern w:val="0"/>
                <w:sz w:val="28"/>
                <w:szCs w:val="28"/>
                <w:highlight w:val="none"/>
                <w:lang w:val="en-US" w:eastAsia="zh-CN" w:bidi="ar"/>
              </w:rPr>
              <w:t>备注</w:t>
            </w:r>
          </w:p>
        </w:tc>
      </w:tr>
      <w:tr w14:paraId="5AE8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1008" w:type="dxa"/>
            <w:tcBorders>
              <w:top w:val="single" w:color="000000" w:sz="4" w:space="0"/>
              <w:left w:val="single" w:color="000000" w:sz="4" w:space="0"/>
              <w:bottom w:val="nil"/>
              <w:right w:val="single" w:color="000000" w:sz="4" w:space="0"/>
            </w:tcBorders>
            <w:shd w:val="clear" w:color="auto" w:fill="auto"/>
            <w:vAlign w:val="center"/>
          </w:tcPr>
          <w:p w14:paraId="25069AB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b/>
                <w:bCs/>
                <w:color w:val="000000"/>
                <w:kern w:val="0"/>
                <w:sz w:val="24"/>
                <w:szCs w:val="24"/>
                <w:highlight w:val="none"/>
                <w:lang w:val="en-US" w:eastAsia="zh-CN" w:bidi="ar"/>
              </w:rPr>
              <w:t>行政</w:t>
            </w:r>
            <w:r>
              <w:rPr>
                <w:rFonts w:hint="eastAsia" w:ascii="仿宋" w:hAnsi="仿宋" w:eastAsia="仿宋" w:cs="宋体"/>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val="en-US" w:eastAsia="zh-CN" w:bidi="ar"/>
              </w:rPr>
              <w:t>（1人）</w:t>
            </w:r>
          </w:p>
        </w:tc>
        <w:tc>
          <w:tcPr>
            <w:tcW w:w="1625" w:type="dxa"/>
            <w:tcBorders>
              <w:top w:val="single" w:color="000000" w:sz="4" w:space="0"/>
              <w:left w:val="nil"/>
              <w:bottom w:val="nil"/>
              <w:right w:val="single" w:color="auto" w:sz="4" w:space="0"/>
            </w:tcBorders>
            <w:shd w:val="clear" w:color="auto" w:fill="auto"/>
            <w:vAlign w:val="center"/>
          </w:tcPr>
          <w:p w14:paraId="4551505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项目负责人</w:t>
            </w:r>
          </w:p>
        </w:tc>
        <w:tc>
          <w:tcPr>
            <w:tcW w:w="643" w:type="dxa"/>
            <w:tcBorders>
              <w:top w:val="single" w:color="000000" w:sz="4" w:space="0"/>
              <w:left w:val="nil"/>
              <w:bottom w:val="nil"/>
              <w:right w:val="single" w:color="000000" w:sz="4" w:space="0"/>
            </w:tcBorders>
            <w:shd w:val="clear" w:color="auto" w:fill="auto"/>
            <w:vAlign w:val="center"/>
          </w:tcPr>
          <w:p w14:paraId="4263101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5244" w:type="dxa"/>
            <w:tcBorders>
              <w:top w:val="single" w:color="000000" w:sz="4" w:space="0"/>
              <w:left w:val="nil"/>
              <w:bottom w:val="nil"/>
              <w:right w:val="single" w:color="000000" w:sz="4" w:space="0"/>
            </w:tcBorders>
            <w:shd w:val="clear" w:color="auto" w:fill="auto"/>
            <w:vAlign w:val="center"/>
          </w:tcPr>
          <w:p w14:paraId="56D9B287">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职责：负责学术交流中心的市场推广、日常管理、消防安全、运行保障、客房接待、前台管理、物业服务、会议服务，以及应急保障处理等工作。</w:t>
            </w:r>
          </w:p>
          <w:p w14:paraId="00188E4F">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要求：具有三星级以上三年酒店管理经验，并取得较好业绩，有重大保障服务、处理应急经验、业务能力强的人员担任。</w:t>
            </w:r>
          </w:p>
        </w:tc>
      </w:tr>
      <w:tr w14:paraId="16B4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0" w:hRule="atLeast"/>
        </w:trPr>
        <w:tc>
          <w:tcPr>
            <w:tcW w:w="1008" w:type="dxa"/>
            <w:vMerge w:val="restart"/>
            <w:tcBorders>
              <w:top w:val="single" w:color="000000" w:sz="4" w:space="0"/>
              <w:left w:val="single" w:color="000000" w:sz="4" w:space="0"/>
              <w:bottom w:val="nil"/>
              <w:right w:val="single" w:color="000000" w:sz="4" w:space="0"/>
            </w:tcBorders>
            <w:shd w:val="clear" w:color="auto" w:fill="auto"/>
            <w:vAlign w:val="center"/>
          </w:tcPr>
          <w:p w14:paraId="26D74C4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b/>
                <w:bCs/>
                <w:color w:val="000000"/>
                <w:kern w:val="0"/>
                <w:sz w:val="24"/>
                <w:szCs w:val="24"/>
                <w:highlight w:val="none"/>
                <w:lang w:val="en-US" w:eastAsia="zh-CN" w:bidi="ar"/>
              </w:rPr>
              <w:t>业务部门</w:t>
            </w:r>
            <w:r>
              <w:rPr>
                <w:rFonts w:hint="eastAsia" w:ascii="仿宋" w:hAnsi="仿宋" w:eastAsia="仿宋" w:cs="仿宋"/>
                <w:color w:val="000000"/>
                <w:kern w:val="0"/>
                <w:sz w:val="24"/>
                <w:szCs w:val="24"/>
                <w:highlight w:val="none"/>
                <w:lang w:val="en-US" w:eastAsia="zh-CN" w:bidi="ar"/>
              </w:rPr>
              <w:t>（客房、前厅、会务、销售）</w:t>
            </w:r>
          </w:p>
          <w:p w14:paraId="104726A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C00000"/>
                <w:kern w:val="0"/>
                <w:sz w:val="24"/>
                <w:szCs w:val="24"/>
                <w:highlight w:val="none"/>
              </w:rPr>
            </w:pPr>
            <w:r>
              <w:rPr>
                <w:rFonts w:hint="eastAsia" w:ascii="仿宋" w:hAnsi="仿宋" w:eastAsia="仿宋" w:cs="仿宋"/>
                <w:color w:val="000000"/>
                <w:kern w:val="0"/>
                <w:sz w:val="24"/>
                <w:szCs w:val="24"/>
                <w:highlight w:val="none"/>
                <w:lang w:val="en-US" w:eastAsia="zh-CN" w:bidi="ar"/>
              </w:rPr>
              <w:t>（35人）</w:t>
            </w:r>
          </w:p>
          <w:p w14:paraId="6CDFDE79">
            <w:pPr>
              <w:keepNext w:val="0"/>
              <w:keepLines w:val="0"/>
              <w:widowControl/>
              <w:suppressLineNumbers w:val="0"/>
              <w:autoSpaceDE w:val="0"/>
              <w:autoSpaceDN w:val="0"/>
              <w:adjustRightInd w:val="0"/>
              <w:spacing w:before="0" w:beforeAutospacing="0" w:after="0" w:afterAutospacing="0"/>
              <w:ind w:left="0" w:right="0"/>
              <w:jc w:val="both"/>
              <w:textAlignment w:val="center"/>
              <w:rPr>
                <w:rFonts w:hint="eastAsia" w:ascii="仿宋" w:hAnsi="仿宋" w:eastAsia="仿宋" w:cs="宋体"/>
                <w:color w:val="000000"/>
                <w:kern w:val="0"/>
                <w:sz w:val="24"/>
                <w:szCs w:val="24"/>
                <w:highlight w:val="none"/>
              </w:rPr>
            </w:pPr>
          </w:p>
          <w:p w14:paraId="452F47D7">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C00000"/>
                <w:kern w:val="0"/>
                <w:sz w:val="24"/>
                <w:szCs w:val="24"/>
                <w:highlight w:val="none"/>
              </w:rPr>
            </w:pPr>
          </w:p>
        </w:tc>
        <w:tc>
          <w:tcPr>
            <w:tcW w:w="1625" w:type="dxa"/>
            <w:tcBorders>
              <w:top w:val="single" w:color="000000" w:sz="4" w:space="0"/>
              <w:left w:val="nil"/>
              <w:bottom w:val="nil"/>
              <w:right w:val="single" w:color="auto" w:sz="4" w:space="0"/>
            </w:tcBorders>
            <w:shd w:val="clear" w:color="auto" w:fill="auto"/>
            <w:vAlign w:val="center"/>
          </w:tcPr>
          <w:p w14:paraId="7B50861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主管</w:t>
            </w:r>
          </w:p>
        </w:tc>
        <w:tc>
          <w:tcPr>
            <w:tcW w:w="643" w:type="dxa"/>
            <w:tcBorders>
              <w:top w:val="single" w:color="000000" w:sz="4" w:space="0"/>
              <w:left w:val="nil"/>
              <w:bottom w:val="nil"/>
              <w:right w:val="single" w:color="000000" w:sz="4" w:space="0"/>
            </w:tcBorders>
            <w:shd w:val="clear" w:color="auto" w:fill="auto"/>
            <w:vAlign w:val="center"/>
          </w:tcPr>
          <w:p w14:paraId="042B832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5244" w:type="dxa"/>
            <w:tcBorders>
              <w:top w:val="single" w:color="000000" w:sz="4" w:space="0"/>
              <w:left w:val="nil"/>
              <w:bottom w:val="nil"/>
              <w:right w:val="single" w:color="000000" w:sz="4" w:space="0"/>
            </w:tcBorders>
            <w:shd w:val="clear" w:color="auto" w:fill="auto"/>
            <w:vAlign w:val="center"/>
          </w:tcPr>
          <w:p w14:paraId="4E54635F">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职责：负责客房、前厅、会务、洗衣房、业务推介的全面管理工作。</w:t>
            </w:r>
          </w:p>
          <w:p w14:paraId="4E85100E">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要求：熟悉前厅管理和服务方面的知识，具有熟练的服务技能；有较高的处理前厅突发事件的应变能力及对客沟通能力，工作踏实、认真，有较强的事业心和责任感。</w:t>
            </w:r>
          </w:p>
        </w:tc>
      </w:tr>
      <w:tr w14:paraId="7FE2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74"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3B7FA7F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000000" w:sz="4" w:space="0"/>
              <w:left w:val="nil"/>
              <w:bottom w:val="single" w:color="auto" w:sz="4" w:space="0"/>
              <w:right w:val="single" w:color="auto" w:sz="4" w:space="0"/>
            </w:tcBorders>
            <w:shd w:val="clear" w:color="auto" w:fill="auto"/>
            <w:vAlign w:val="center"/>
          </w:tcPr>
          <w:p w14:paraId="4FF576A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前台服务员</w:t>
            </w:r>
          </w:p>
        </w:tc>
        <w:tc>
          <w:tcPr>
            <w:tcW w:w="643" w:type="dxa"/>
            <w:tcBorders>
              <w:top w:val="single" w:color="000000" w:sz="4" w:space="0"/>
              <w:left w:val="nil"/>
              <w:bottom w:val="single" w:color="auto" w:sz="4" w:space="0"/>
              <w:right w:val="single" w:color="000000" w:sz="4" w:space="0"/>
            </w:tcBorders>
            <w:shd w:val="clear" w:color="auto" w:fill="auto"/>
            <w:vAlign w:val="center"/>
          </w:tcPr>
          <w:p w14:paraId="5D6214E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bidi="ar"/>
              </w:rPr>
              <w:t>7</w:t>
            </w:r>
          </w:p>
        </w:tc>
        <w:tc>
          <w:tcPr>
            <w:tcW w:w="5244" w:type="dxa"/>
            <w:tcBorders>
              <w:top w:val="single" w:color="000000" w:sz="4" w:space="0"/>
              <w:left w:val="nil"/>
              <w:bottom w:val="single" w:color="auto" w:sz="4" w:space="0"/>
              <w:right w:val="single" w:color="000000" w:sz="4" w:space="0"/>
            </w:tcBorders>
            <w:shd w:val="clear" w:color="auto" w:fill="auto"/>
            <w:vAlign w:val="center"/>
          </w:tcPr>
          <w:p w14:paraId="12536EA7">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按要求办理入住登记手续，准确办理入住押金、结账的各类手续，做好与财务对账工作，做好客诉、叫醒服务、行李寄存等工作，制作有关报表，为其它部门提供准确的接待信息。客人引导工作，指引培训人员到各自区域，前厅日常卫生工作。</w:t>
            </w:r>
          </w:p>
          <w:p w14:paraId="7F3F5CF8">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要求：形象好气质佳，工作踏实，具有较强的服务意识、推销意识和责任感。</w:t>
            </w:r>
          </w:p>
        </w:tc>
      </w:tr>
      <w:tr w14:paraId="1798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3123E74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nil"/>
              <w:right w:val="single" w:color="auto" w:sz="4" w:space="0"/>
            </w:tcBorders>
            <w:shd w:val="clear" w:color="auto" w:fill="auto"/>
            <w:vAlign w:val="center"/>
          </w:tcPr>
          <w:p w14:paraId="08610A23">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销售人员</w:t>
            </w:r>
          </w:p>
        </w:tc>
        <w:tc>
          <w:tcPr>
            <w:tcW w:w="643" w:type="dxa"/>
            <w:tcBorders>
              <w:top w:val="single" w:color="auto" w:sz="4" w:space="0"/>
              <w:left w:val="nil"/>
              <w:bottom w:val="nil"/>
              <w:right w:val="single" w:color="000000" w:sz="4" w:space="0"/>
            </w:tcBorders>
            <w:shd w:val="clear" w:color="auto" w:fill="auto"/>
            <w:vAlign w:val="center"/>
          </w:tcPr>
          <w:p w14:paraId="2D6F90B7">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bidi="ar"/>
              </w:rPr>
              <w:t>3</w:t>
            </w:r>
          </w:p>
        </w:tc>
        <w:tc>
          <w:tcPr>
            <w:tcW w:w="5244" w:type="dxa"/>
            <w:tcBorders>
              <w:top w:val="single" w:color="auto" w:sz="4" w:space="0"/>
              <w:left w:val="nil"/>
              <w:bottom w:val="nil"/>
              <w:right w:val="single" w:color="000000" w:sz="4" w:space="0"/>
            </w:tcBorders>
            <w:shd w:val="clear" w:color="auto" w:fill="auto"/>
            <w:vAlign w:val="center"/>
          </w:tcPr>
          <w:p w14:paraId="0332FF2A">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职责：负责学术交流中心客房、会议场地及文创设计、媒</w:t>
            </w:r>
            <w:r>
              <w:rPr>
                <w:rFonts w:hint="eastAsia" w:ascii="仿宋" w:hAnsi="仿宋" w:eastAsia="仿宋" w:cs="仿宋"/>
                <w:color w:val="000000"/>
                <w:kern w:val="0"/>
                <w:sz w:val="24"/>
                <w:szCs w:val="24"/>
                <w:highlight w:val="none"/>
                <w:lang w:val="en-US" w:eastAsia="zh-CN" w:bidi="ar"/>
              </w:rPr>
              <w:t>体推介。</w:t>
            </w:r>
          </w:p>
          <w:p w14:paraId="4F162D41">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要求：具有专业的市场营销能力、吃苦耐劳的精神、良好的口才和沟通能力。</w:t>
            </w:r>
          </w:p>
        </w:tc>
      </w:tr>
      <w:tr w14:paraId="4CDD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2862E90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4FB4865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主管</w:t>
            </w:r>
          </w:p>
        </w:tc>
        <w:tc>
          <w:tcPr>
            <w:tcW w:w="643" w:type="dxa"/>
            <w:tcBorders>
              <w:top w:val="single" w:color="auto" w:sz="4" w:space="0"/>
              <w:left w:val="nil"/>
              <w:bottom w:val="single" w:color="auto" w:sz="4" w:space="0"/>
              <w:right w:val="single" w:color="000000" w:sz="4" w:space="0"/>
            </w:tcBorders>
            <w:shd w:val="clear" w:color="auto" w:fill="auto"/>
            <w:vAlign w:val="center"/>
          </w:tcPr>
          <w:p w14:paraId="7737779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仿宋" w:hAnsi="仿宋" w:eastAsia="仿宋" w:cs="宋体"/>
                <w:color w:val="000000"/>
                <w:kern w:val="0"/>
                <w:sz w:val="24"/>
                <w:szCs w:val="24"/>
                <w:highlight w:val="none"/>
                <w:lang w:val="en-US"/>
              </w:rPr>
            </w:pPr>
            <w:r>
              <w:rPr>
                <w:rFonts w:hint="eastAsia" w:ascii="仿宋" w:hAnsi="仿宋" w:eastAsia="仿宋" w:cs="仿宋"/>
                <w:color w:val="000000"/>
                <w:kern w:val="0"/>
                <w:sz w:val="24"/>
                <w:szCs w:val="24"/>
                <w:highlight w:val="none"/>
                <w:lang w:val="en-US" w:eastAsia="zh-CN" w:bidi="ar"/>
              </w:rPr>
              <w:t>1</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104D9015">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职责：负责客房日常管理工作，一线指导员工做好客房清洁、维护，负责管理客服中心，及时响应客人需求，处理客房业务咨询及投诉。</w:t>
            </w:r>
          </w:p>
          <w:p w14:paraId="7B7AE10E">
            <w:pPr>
              <w:keepNext w:val="0"/>
              <w:keepLines w:val="0"/>
              <w:widowControl w:val="0"/>
              <w:suppressLineNumbers w:val="0"/>
              <w:autoSpaceDE w:val="0"/>
              <w:autoSpaceDN w:val="0"/>
              <w:adjustRightInd w:val="0"/>
              <w:spacing w:before="0" w:beforeAutospacing="0" w:after="0" w:afterAutospacing="0"/>
              <w:ind w:left="0" w:right="0"/>
              <w:jc w:val="both"/>
              <w:rPr>
                <w:rFonts w:hint="default" w:ascii="仿宋" w:hAnsi="仿宋" w:eastAsia="仿宋" w:cs="宋体"/>
                <w:color w:val="000000"/>
                <w:kern w:val="0"/>
                <w:sz w:val="24"/>
                <w:szCs w:val="24"/>
                <w:highlight w:val="none"/>
                <w:lang w:val="en-US"/>
              </w:rPr>
            </w:pPr>
            <w:r>
              <w:rPr>
                <w:rFonts w:hint="eastAsia" w:ascii="仿宋" w:hAnsi="仿宋" w:eastAsia="仿宋" w:cs="仿宋"/>
                <w:color w:val="000000"/>
                <w:kern w:val="0"/>
                <w:sz w:val="24"/>
                <w:szCs w:val="24"/>
                <w:highlight w:val="none"/>
                <w:lang w:val="en-US" w:eastAsia="zh-CN" w:bidi="ar"/>
              </w:rPr>
              <w:t>要求：有相关服务管理相关专业知识，熟悉所有工作程序，熟悉整体的运作和管理。工作责任心强，有良好的团队合作精神及协调能力。</w:t>
            </w:r>
          </w:p>
        </w:tc>
      </w:tr>
      <w:tr w14:paraId="590E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2F8D673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15FC4A58">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客房清扫</w:t>
            </w:r>
          </w:p>
        </w:tc>
        <w:tc>
          <w:tcPr>
            <w:tcW w:w="643" w:type="dxa"/>
            <w:tcBorders>
              <w:top w:val="single" w:color="auto" w:sz="4" w:space="0"/>
              <w:left w:val="nil"/>
              <w:bottom w:val="single" w:color="auto" w:sz="4" w:space="0"/>
              <w:right w:val="single" w:color="000000" w:sz="4" w:space="0"/>
            </w:tcBorders>
            <w:shd w:val="clear" w:color="auto" w:fill="auto"/>
            <w:vAlign w:val="center"/>
          </w:tcPr>
          <w:p w14:paraId="6EA9C829">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宋体"/>
                <w:color w:val="000000"/>
                <w:kern w:val="0"/>
                <w:sz w:val="24"/>
                <w:szCs w:val="24"/>
                <w:highlight w:val="none"/>
                <w:lang w:val="en-US" w:eastAsia="zh-CN" w:bidi="ar"/>
              </w:rPr>
              <w:t>2</w:t>
            </w:r>
          </w:p>
        </w:tc>
        <w:tc>
          <w:tcPr>
            <w:tcW w:w="5244" w:type="dxa"/>
            <w:tcBorders>
              <w:top w:val="nil"/>
              <w:left w:val="nil"/>
              <w:bottom w:val="single" w:color="auto" w:sz="4" w:space="0"/>
              <w:right w:val="single" w:color="000000" w:sz="4" w:space="0"/>
            </w:tcBorders>
            <w:shd w:val="clear" w:color="auto" w:fill="auto"/>
            <w:vAlign w:val="center"/>
          </w:tcPr>
          <w:p w14:paraId="698661CF">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职责：负责所分配区域客房做房及卫生清洁工作；保证按质按量的完成所分配的任务。</w:t>
            </w:r>
          </w:p>
          <w:p w14:paraId="53D7D6B9">
            <w:pPr>
              <w:keepNext w:val="0"/>
              <w:keepLines w:val="0"/>
              <w:widowControl w:val="0"/>
              <w:suppressLineNumbers w:val="0"/>
              <w:autoSpaceDE w:val="0"/>
              <w:autoSpaceDN w:val="0"/>
              <w:adjustRightInd w:val="0"/>
              <w:spacing w:before="0" w:beforeAutospacing="0" w:after="0" w:afterAutospacing="0"/>
              <w:ind w:left="0" w:leftChars="0" w:right="0" w:rightChars="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要求：有客房服务管理相关专业知识，熟悉所有清洁和保养工作。</w:t>
            </w:r>
          </w:p>
        </w:tc>
      </w:tr>
      <w:tr w14:paraId="19D9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1846B23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214D323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公卫/保洁</w:t>
            </w:r>
          </w:p>
        </w:tc>
        <w:tc>
          <w:tcPr>
            <w:tcW w:w="643" w:type="dxa"/>
            <w:tcBorders>
              <w:top w:val="single" w:color="auto" w:sz="4" w:space="0"/>
              <w:left w:val="nil"/>
              <w:bottom w:val="single" w:color="auto" w:sz="4" w:space="0"/>
              <w:right w:val="single" w:color="000000" w:sz="4" w:space="0"/>
            </w:tcBorders>
            <w:shd w:val="clear" w:color="auto" w:fill="auto"/>
            <w:vAlign w:val="center"/>
          </w:tcPr>
          <w:p w14:paraId="73B60A2A">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5</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5AC090E9">
            <w:pPr>
              <w:keepNext w:val="0"/>
              <w:keepLines w:val="0"/>
              <w:widowControl w:val="0"/>
              <w:suppressLineNumbers w:val="0"/>
              <w:autoSpaceDE w:val="0"/>
              <w:autoSpaceDN w:val="0"/>
              <w:adjustRightInd w:val="0"/>
              <w:spacing w:before="0" w:beforeAutospacing="0" w:after="0" w:afterAutospacing="0"/>
              <w:ind w:left="0" w:right="0"/>
              <w:jc w:val="both"/>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职责：公区地面、玻璃、门窗保洁，酒店所有绿植的维护与保养。</w:t>
            </w:r>
          </w:p>
          <w:p w14:paraId="43F21E9E">
            <w:pPr>
              <w:keepNext w:val="0"/>
              <w:keepLines w:val="0"/>
              <w:widowControl w:val="0"/>
              <w:suppressLineNumbers w:val="0"/>
              <w:autoSpaceDE w:val="0"/>
              <w:autoSpaceDN w:val="0"/>
              <w:adjustRightInd w:val="0"/>
              <w:spacing w:before="0" w:beforeAutospacing="0" w:after="0" w:afterAutospacing="0"/>
              <w:ind w:left="0" w:right="0"/>
              <w:jc w:val="both"/>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要求：熟悉所有清洁和保养工作，有良好的工作责任心，踏实肯干。</w:t>
            </w:r>
          </w:p>
        </w:tc>
      </w:tr>
      <w:tr w14:paraId="4526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05032AA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7907DCAD">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洗衣房/布草收发员</w:t>
            </w:r>
          </w:p>
        </w:tc>
        <w:tc>
          <w:tcPr>
            <w:tcW w:w="643" w:type="dxa"/>
            <w:tcBorders>
              <w:top w:val="single" w:color="auto" w:sz="4" w:space="0"/>
              <w:left w:val="nil"/>
              <w:bottom w:val="single" w:color="auto" w:sz="4" w:space="0"/>
              <w:right w:val="single" w:color="000000" w:sz="4" w:space="0"/>
            </w:tcBorders>
            <w:shd w:val="clear" w:color="auto" w:fill="auto"/>
            <w:vAlign w:val="center"/>
          </w:tcPr>
          <w:p w14:paraId="5C831201">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7CAE34FB">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w:t>
            </w:r>
            <w:r>
              <w:rPr>
                <w:rFonts w:hint="eastAsia" w:ascii="仿宋" w:hAnsi="仿宋" w:eastAsia="仿宋" w:cs="宋体"/>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 xml:space="preserve"> 所有布草、台布、工服的洗涤和收发工作。负责在库设备及其他物品、布草的妥善保管及发放、办理入库、出库登帐，适时盘点库存，做到帐物相符。</w:t>
            </w:r>
          </w:p>
          <w:p w14:paraId="7CB68B73">
            <w:pPr>
              <w:keepNext w:val="0"/>
              <w:keepLines w:val="0"/>
              <w:widowControl w:val="0"/>
              <w:suppressLineNumbers w:val="0"/>
              <w:autoSpaceDE w:val="0"/>
              <w:autoSpaceDN w:val="0"/>
              <w:adjustRightInd w:val="0"/>
              <w:spacing w:before="0" w:beforeAutospacing="0" w:after="0" w:afterAutospacing="0"/>
              <w:ind w:left="0" w:leftChars="0" w:right="0" w:rightChars="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要求：要有良好的服务意识和责任心。需细心、耐心，具备相关的工作技能要有良好的团队合作精神及协调能力。</w:t>
            </w:r>
          </w:p>
        </w:tc>
      </w:tr>
      <w:tr w14:paraId="0A5F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08" w:type="dxa"/>
            <w:vMerge w:val="continue"/>
            <w:tcBorders>
              <w:top w:val="single" w:color="000000" w:sz="4" w:space="0"/>
              <w:left w:val="single" w:color="000000" w:sz="4" w:space="0"/>
              <w:bottom w:val="nil"/>
              <w:right w:val="single" w:color="000000" w:sz="4" w:space="0"/>
            </w:tcBorders>
            <w:shd w:val="clear" w:color="auto" w:fill="auto"/>
            <w:vAlign w:val="center"/>
          </w:tcPr>
          <w:p w14:paraId="45F808A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000000" w:sz="4" w:space="0"/>
              <w:right w:val="single" w:color="auto" w:sz="4" w:space="0"/>
            </w:tcBorders>
            <w:shd w:val="clear" w:color="auto" w:fill="auto"/>
            <w:vAlign w:val="center"/>
          </w:tcPr>
          <w:p w14:paraId="12F23B3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会务服务员</w:t>
            </w:r>
          </w:p>
        </w:tc>
        <w:tc>
          <w:tcPr>
            <w:tcW w:w="643" w:type="dxa"/>
            <w:tcBorders>
              <w:top w:val="single" w:color="auto" w:sz="4" w:space="0"/>
              <w:left w:val="nil"/>
              <w:bottom w:val="single" w:color="000000" w:sz="4" w:space="0"/>
              <w:right w:val="single" w:color="000000" w:sz="4" w:space="0"/>
            </w:tcBorders>
            <w:shd w:val="clear" w:color="auto" w:fill="auto"/>
            <w:vAlign w:val="center"/>
          </w:tcPr>
          <w:p w14:paraId="7553D87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bidi="ar"/>
              </w:rPr>
              <w:t>4</w:t>
            </w:r>
          </w:p>
        </w:tc>
        <w:tc>
          <w:tcPr>
            <w:tcW w:w="5244" w:type="dxa"/>
            <w:tcBorders>
              <w:top w:val="single" w:color="auto" w:sz="4" w:space="0"/>
              <w:left w:val="nil"/>
              <w:bottom w:val="single" w:color="000000" w:sz="4" w:space="0"/>
              <w:right w:val="single" w:color="000000" w:sz="4" w:space="0"/>
            </w:tcBorders>
            <w:shd w:val="clear" w:color="auto" w:fill="auto"/>
            <w:vAlign w:val="center"/>
          </w:tcPr>
          <w:p w14:paraId="1183AA33">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职责：负责会议开始前的会议布置、清洁工作、会议前的人员接待工作，会议后会议室的整理工作、文印服务工作等。</w:t>
            </w:r>
          </w:p>
          <w:p w14:paraId="4F807835">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要求：</w:t>
            </w:r>
            <w:r>
              <w:rPr>
                <w:rFonts w:hint="eastAsia" w:ascii="仿宋" w:hAnsi="仿宋" w:eastAsia="仿宋" w:cs="仿宋"/>
                <w:color w:val="000000"/>
                <w:kern w:val="0"/>
                <w:sz w:val="24"/>
                <w:szCs w:val="24"/>
                <w:highlight w:val="none"/>
                <w:lang w:val="en-US" w:eastAsia="zh-CN" w:bidi="ar"/>
              </w:rPr>
              <w:t>形象好气质佳，工作踏实，具有较强的服务意识。</w:t>
            </w:r>
          </w:p>
        </w:tc>
      </w:tr>
      <w:tr w14:paraId="5F1B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1008" w:type="dxa"/>
            <w:vMerge w:val="restart"/>
            <w:tcBorders>
              <w:top w:val="nil"/>
              <w:left w:val="single" w:color="000000" w:sz="4" w:space="0"/>
              <w:bottom w:val="nil"/>
              <w:right w:val="single" w:color="000000" w:sz="4" w:space="0"/>
            </w:tcBorders>
            <w:shd w:val="clear" w:color="auto" w:fill="auto"/>
            <w:vAlign w:val="center"/>
          </w:tcPr>
          <w:p w14:paraId="1C6A353C">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b/>
                <w:bCs/>
                <w:color w:val="000000"/>
                <w:kern w:val="0"/>
                <w:sz w:val="24"/>
                <w:szCs w:val="24"/>
                <w:highlight w:val="none"/>
                <w:lang w:val="en-US" w:eastAsia="zh-CN" w:bidi="ar"/>
              </w:rPr>
              <w:t>保障部门</w:t>
            </w:r>
            <w:r>
              <w:rPr>
                <w:rFonts w:hint="eastAsia" w:ascii="仿宋" w:hAnsi="仿宋" w:eastAsia="仿宋" w:cs="仿宋"/>
                <w:color w:val="000000"/>
                <w:kern w:val="0"/>
                <w:sz w:val="24"/>
                <w:szCs w:val="24"/>
                <w:highlight w:val="none"/>
                <w:lang w:val="en-US" w:eastAsia="zh-CN" w:bidi="ar"/>
              </w:rPr>
              <w:t>（安全部、工程部）</w:t>
            </w:r>
          </w:p>
          <w:p w14:paraId="31BB59EA">
            <w:pPr>
              <w:keepNext w:val="0"/>
              <w:keepLines w:val="0"/>
              <w:widowControl w:val="0"/>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宋体"/>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val="en-US" w:eastAsia="zh-CN" w:bidi="ar"/>
              </w:rPr>
              <w:t>人）</w:t>
            </w:r>
          </w:p>
        </w:tc>
        <w:tc>
          <w:tcPr>
            <w:tcW w:w="1625" w:type="dxa"/>
            <w:tcBorders>
              <w:top w:val="single" w:color="000000" w:sz="4" w:space="0"/>
              <w:left w:val="nil"/>
              <w:bottom w:val="nil"/>
              <w:right w:val="single" w:color="auto" w:sz="4" w:space="0"/>
            </w:tcBorders>
            <w:shd w:val="clear" w:color="auto" w:fill="auto"/>
            <w:vAlign w:val="center"/>
          </w:tcPr>
          <w:p w14:paraId="6D855BD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主管</w:t>
            </w:r>
          </w:p>
        </w:tc>
        <w:tc>
          <w:tcPr>
            <w:tcW w:w="643" w:type="dxa"/>
            <w:tcBorders>
              <w:top w:val="single" w:color="000000" w:sz="4" w:space="0"/>
              <w:left w:val="nil"/>
              <w:bottom w:val="nil"/>
              <w:right w:val="single" w:color="000000" w:sz="4" w:space="0"/>
            </w:tcBorders>
            <w:shd w:val="clear" w:color="auto" w:fill="auto"/>
            <w:vAlign w:val="center"/>
          </w:tcPr>
          <w:p w14:paraId="3000B3D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1</w:t>
            </w:r>
          </w:p>
        </w:tc>
        <w:tc>
          <w:tcPr>
            <w:tcW w:w="5244" w:type="dxa"/>
            <w:tcBorders>
              <w:top w:val="single" w:color="000000" w:sz="4" w:space="0"/>
              <w:left w:val="nil"/>
              <w:bottom w:val="single" w:color="auto" w:sz="4" w:space="0"/>
              <w:right w:val="single" w:color="000000" w:sz="4" w:space="0"/>
            </w:tcBorders>
            <w:shd w:val="clear" w:color="auto" w:fill="auto"/>
            <w:vAlign w:val="center"/>
          </w:tcPr>
          <w:p w14:paraId="2C09AFD7">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kern w:val="0"/>
                <w:sz w:val="24"/>
                <w:szCs w:val="24"/>
                <w:highlight w:val="none"/>
              </w:rPr>
            </w:pPr>
            <w:r>
              <w:rPr>
                <w:rFonts w:hint="eastAsia" w:ascii="仿宋" w:hAnsi="仿宋" w:eastAsia="仿宋" w:cs="仿宋"/>
                <w:color w:val="000000"/>
                <w:kern w:val="0"/>
                <w:sz w:val="24"/>
                <w:szCs w:val="24"/>
                <w:highlight w:val="none"/>
                <w:lang w:val="en-US" w:eastAsia="zh-CN" w:bidi="ar"/>
              </w:rPr>
              <w:t>职</w:t>
            </w:r>
            <w:r>
              <w:rPr>
                <w:rFonts w:hint="eastAsia" w:ascii="仿宋" w:hAnsi="仿宋" w:eastAsia="仿宋" w:cs="仿宋"/>
                <w:kern w:val="0"/>
                <w:sz w:val="24"/>
                <w:szCs w:val="24"/>
                <w:highlight w:val="none"/>
                <w:lang w:val="en-US" w:eastAsia="zh-CN" w:bidi="ar"/>
              </w:rPr>
              <w:t>责：统筹负责安全部、工程部相关工作，贯彻执行有关消防、安全的法律、法规，制订监控室值班制度，负责区域内安全保卫和消防管理工作，根据实际情况制订各类安全操作制度以及应急预案，处理安全事件。制定和审定设备、设施的预防性维修和更新改造计划且督促执行。</w:t>
            </w:r>
            <w:r>
              <w:rPr>
                <w:rFonts w:hint="eastAsia" w:ascii="仿宋" w:hAnsi="仿宋" w:eastAsia="仿宋" w:cs="宋体"/>
                <w:kern w:val="0"/>
                <w:sz w:val="24"/>
                <w:szCs w:val="24"/>
                <w:highlight w:val="none"/>
                <w:lang w:val="en-US" w:eastAsia="zh-CN" w:bidi="ar"/>
              </w:rPr>
              <w:t xml:space="preserve"> </w:t>
            </w:r>
          </w:p>
          <w:p w14:paraId="1E844668">
            <w:pPr>
              <w:keepNext w:val="0"/>
              <w:keepLines w:val="0"/>
              <w:widowControl w:val="0"/>
              <w:suppressLineNumbers w:val="0"/>
              <w:autoSpaceDE w:val="0"/>
              <w:autoSpaceDN w:val="0"/>
              <w:adjustRightInd w:val="0"/>
              <w:spacing w:before="0" w:beforeAutospacing="0" w:after="0" w:afterAutospacing="0"/>
              <w:ind w:left="0" w:right="0"/>
              <w:jc w:val="left"/>
              <w:rPr>
                <w:rFonts w:hint="eastAsia" w:ascii="仿宋" w:hAnsi="仿宋" w:eastAsia="仿宋" w:cs="宋体"/>
                <w:color w:val="000000"/>
                <w:kern w:val="0"/>
                <w:sz w:val="24"/>
                <w:szCs w:val="24"/>
                <w:highlight w:val="none"/>
              </w:rPr>
            </w:pPr>
            <w:r>
              <w:rPr>
                <w:rFonts w:hint="eastAsia" w:ascii="仿宋" w:hAnsi="仿宋" w:eastAsia="仿宋" w:cs="仿宋"/>
                <w:kern w:val="0"/>
                <w:sz w:val="24"/>
                <w:szCs w:val="24"/>
                <w:highlight w:val="none"/>
                <w:lang w:val="en-US" w:eastAsia="zh-CN" w:bidi="ar"/>
              </w:rPr>
              <w:t>要求：</w:t>
            </w:r>
            <w:r>
              <w:rPr>
                <w:rFonts w:hint="eastAsia" w:ascii="仿宋" w:hAnsi="仿宋" w:eastAsia="仿宋" w:cs="仿宋"/>
                <w:color w:val="000000"/>
                <w:kern w:val="0"/>
                <w:sz w:val="24"/>
                <w:szCs w:val="24"/>
                <w:highlight w:val="none"/>
                <w:lang w:val="en-US" w:eastAsia="zh-CN" w:bidi="ar"/>
              </w:rPr>
              <w:t>熟悉安全及工程管理方面的专业知识，具有熟练的业务技能；具备应急处理能力，工作踏实、认真，有较强的事业心和责任感。</w:t>
            </w:r>
          </w:p>
        </w:tc>
      </w:tr>
      <w:tr w14:paraId="6D69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55C8F8E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000000" w:sz="4" w:space="0"/>
              <w:left w:val="nil"/>
              <w:bottom w:val="single" w:color="auto" w:sz="4" w:space="0"/>
              <w:right w:val="single" w:color="auto" w:sz="4" w:space="0"/>
            </w:tcBorders>
            <w:shd w:val="clear" w:color="auto" w:fill="auto"/>
            <w:vAlign w:val="center"/>
          </w:tcPr>
          <w:p w14:paraId="41C39154">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消防设施操作员（监控室）</w:t>
            </w:r>
          </w:p>
        </w:tc>
        <w:tc>
          <w:tcPr>
            <w:tcW w:w="643" w:type="dxa"/>
            <w:tcBorders>
              <w:top w:val="single" w:color="000000" w:sz="4" w:space="0"/>
              <w:left w:val="nil"/>
              <w:bottom w:val="single" w:color="auto" w:sz="4" w:space="0"/>
              <w:right w:val="single" w:color="000000" w:sz="4" w:space="0"/>
            </w:tcBorders>
            <w:shd w:val="clear" w:color="auto" w:fill="auto"/>
            <w:vAlign w:val="center"/>
          </w:tcPr>
          <w:p w14:paraId="4E75E623">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5244" w:type="dxa"/>
            <w:tcBorders>
              <w:top w:val="single" w:color="000000" w:sz="4" w:space="0"/>
              <w:left w:val="nil"/>
              <w:bottom w:val="single" w:color="auto" w:sz="4" w:space="0"/>
              <w:right w:val="single" w:color="000000" w:sz="4" w:space="0"/>
            </w:tcBorders>
            <w:shd w:val="clear" w:color="auto" w:fill="auto"/>
            <w:vAlign w:val="center"/>
          </w:tcPr>
          <w:p w14:paraId="503DD526">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职责：24小时有人在岗值班，及时掌握各种监控信息，对监控过程中发现的情况及时进行处理和上报，且严格遵守相关的监控室值班制度。</w:t>
            </w:r>
          </w:p>
          <w:p w14:paraId="51723533">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要求：具备消防设施操作员资格证书，具备良好的职业道德和身体素质。</w:t>
            </w:r>
          </w:p>
        </w:tc>
      </w:tr>
      <w:tr w14:paraId="5D69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6"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13873B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092CEAA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安全员</w:t>
            </w:r>
          </w:p>
        </w:tc>
        <w:tc>
          <w:tcPr>
            <w:tcW w:w="643" w:type="dxa"/>
            <w:tcBorders>
              <w:top w:val="single" w:color="auto" w:sz="4" w:space="0"/>
              <w:left w:val="nil"/>
              <w:bottom w:val="single" w:color="auto" w:sz="4" w:space="0"/>
              <w:right w:val="single" w:color="000000" w:sz="4" w:space="0"/>
            </w:tcBorders>
            <w:shd w:val="clear" w:color="auto" w:fill="auto"/>
            <w:vAlign w:val="center"/>
          </w:tcPr>
          <w:p w14:paraId="3488E54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bidi="ar"/>
              </w:rPr>
              <w:t>3</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3DE884B9">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职责：负责酒店整体安全运行、学员及酒店的财产安全和人身安全。负责酒店消防设施设备的管理维护。负责学术交流中心安全巡查工作。</w:t>
            </w:r>
            <w:r>
              <w:rPr>
                <w:rFonts w:hint="eastAsia" w:ascii="仿宋" w:hAnsi="仿宋" w:eastAsia="仿宋" w:cs="宋体"/>
                <w:color w:val="000000"/>
                <w:kern w:val="0"/>
                <w:sz w:val="24"/>
                <w:szCs w:val="24"/>
                <w:highlight w:val="none"/>
                <w:lang w:val="en-US" w:eastAsia="zh-CN" w:bidi="ar"/>
              </w:rPr>
              <w:t xml:space="preserve"> </w:t>
            </w:r>
          </w:p>
          <w:p w14:paraId="7ED23DD7">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要求：需经过专业培训，取得保安员证。具备良好的沟通能力，熟悉相关法律法规。</w:t>
            </w:r>
          </w:p>
        </w:tc>
      </w:tr>
      <w:tr w14:paraId="4539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0"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617728D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4B9BF34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绿化</w:t>
            </w:r>
          </w:p>
        </w:tc>
        <w:tc>
          <w:tcPr>
            <w:tcW w:w="643" w:type="dxa"/>
            <w:tcBorders>
              <w:top w:val="single" w:color="auto" w:sz="4" w:space="0"/>
              <w:left w:val="nil"/>
              <w:bottom w:val="single" w:color="auto" w:sz="4" w:space="0"/>
              <w:right w:val="single" w:color="000000" w:sz="4" w:space="0"/>
            </w:tcBorders>
            <w:shd w:val="clear" w:color="auto" w:fill="auto"/>
            <w:vAlign w:val="center"/>
          </w:tcPr>
          <w:p w14:paraId="035687C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4E307D58">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职责：负责服务范围内的绿化养护、修剪、病虫害防治工作。</w:t>
            </w:r>
          </w:p>
          <w:p w14:paraId="1A4C70D7">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要求：具备绿化养护的专业知识及养护经验，身体健康、责任心强。</w:t>
            </w:r>
          </w:p>
        </w:tc>
      </w:tr>
      <w:tr w14:paraId="1683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19DBD68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64243D78">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空调工</w:t>
            </w:r>
          </w:p>
        </w:tc>
        <w:tc>
          <w:tcPr>
            <w:tcW w:w="643" w:type="dxa"/>
            <w:tcBorders>
              <w:top w:val="single" w:color="auto" w:sz="4" w:space="0"/>
              <w:left w:val="nil"/>
              <w:bottom w:val="single" w:color="auto" w:sz="4" w:space="0"/>
              <w:right w:val="single" w:color="000000" w:sz="4" w:space="0"/>
            </w:tcBorders>
            <w:shd w:val="clear" w:color="auto" w:fill="auto"/>
            <w:vAlign w:val="center"/>
          </w:tcPr>
          <w:p w14:paraId="566EED9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31BD2BBF">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职责：按时检查空调机组相关设备、制定检查计划、保证设备的正常运作，定期清洗空调管道。</w:t>
            </w:r>
          </w:p>
          <w:p w14:paraId="6C775C05">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要求：掌握各种空调设备的原理、性能，工作踏实、认真，有较强的责任感。</w:t>
            </w:r>
          </w:p>
        </w:tc>
      </w:tr>
      <w:tr w14:paraId="2C24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2048706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583EB23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综合维修工</w:t>
            </w:r>
          </w:p>
        </w:tc>
        <w:tc>
          <w:tcPr>
            <w:tcW w:w="643" w:type="dxa"/>
            <w:tcBorders>
              <w:top w:val="single" w:color="auto" w:sz="4" w:space="0"/>
              <w:left w:val="nil"/>
              <w:bottom w:val="single" w:color="auto" w:sz="4" w:space="0"/>
              <w:right w:val="single" w:color="000000" w:sz="4" w:space="0"/>
            </w:tcBorders>
            <w:shd w:val="clear" w:color="auto" w:fill="auto"/>
            <w:vAlign w:val="center"/>
          </w:tcPr>
          <w:p w14:paraId="64F6121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5D19A678">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职责：检查各种水、电、暖等设施设备、保障正常供应水电暖等，解决突发事件，做好日常维护。定时检查各种设施设备、能完成领导安排的其他工作、能及时完成相关设施设备的维修维护。</w:t>
            </w:r>
          </w:p>
          <w:p w14:paraId="50A13436">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要求：具备相关资格证书，熟悉水电系统、设备及管线的日常维修，具有较高的维修技能。</w:t>
            </w:r>
          </w:p>
        </w:tc>
      </w:tr>
      <w:tr w14:paraId="4F3D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08" w:type="dxa"/>
            <w:vMerge w:val="continue"/>
            <w:tcBorders>
              <w:top w:val="nil"/>
              <w:left w:val="single" w:color="000000" w:sz="4" w:space="0"/>
              <w:bottom w:val="nil"/>
              <w:right w:val="single" w:color="000000" w:sz="4" w:space="0"/>
            </w:tcBorders>
            <w:shd w:val="clear" w:color="auto" w:fill="auto"/>
            <w:vAlign w:val="center"/>
          </w:tcPr>
          <w:p w14:paraId="22722DE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25" w:type="dxa"/>
            <w:tcBorders>
              <w:top w:val="single" w:color="auto" w:sz="4" w:space="0"/>
              <w:left w:val="nil"/>
              <w:bottom w:val="single" w:color="auto" w:sz="4" w:space="0"/>
              <w:right w:val="single" w:color="auto" w:sz="4" w:space="0"/>
            </w:tcBorders>
            <w:shd w:val="clear" w:color="auto" w:fill="auto"/>
            <w:vAlign w:val="center"/>
          </w:tcPr>
          <w:p w14:paraId="271F9A8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锅炉工</w:t>
            </w:r>
          </w:p>
        </w:tc>
        <w:tc>
          <w:tcPr>
            <w:tcW w:w="643" w:type="dxa"/>
            <w:tcBorders>
              <w:top w:val="single" w:color="auto" w:sz="4" w:space="0"/>
              <w:left w:val="nil"/>
              <w:bottom w:val="single" w:color="auto" w:sz="4" w:space="0"/>
              <w:right w:val="single" w:color="000000" w:sz="4" w:space="0"/>
            </w:tcBorders>
            <w:shd w:val="clear" w:color="auto" w:fill="auto"/>
            <w:vAlign w:val="center"/>
          </w:tcPr>
          <w:p w14:paraId="6FBB8BB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5244" w:type="dxa"/>
            <w:tcBorders>
              <w:top w:val="single" w:color="auto" w:sz="4" w:space="0"/>
              <w:left w:val="nil"/>
              <w:bottom w:val="single" w:color="auto" w:sz="4" w:space="0"/>
              <w:right w:val="single" w:color="000000" w:sz="4" w:space="0"/>
            </w:tcBorders>
            <w:shd w:val="clear" w:color="auto" w:fill="auto"/>
            <w:vAlign w:val="center"/>
          </w:tcPr>
          <w:p w14:paraId="0DB87B08">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职责：按时检查锅炉相关设备、制定检查计划、保证设备的正常运行。</w:t>
            </w:r>
          </w:p>
          <w:p w14:paraId="7CE701D1">
            <w:pPr>
              <w:keepNext w:val="0"/>
              <w:keepLines w:val="0"/>
              <w:widowControl w:val="0"/>
              <w:suppressLineNumbers w:val="0"/>
              <w:autoSpaceDE w:val="0"/>
              <w:autoSpaceDN w:val="0"/>
              <w:adjustRightInd w:val="0"/>
              <w:spacing w:before="0" w:beforeAutospacing="0" w:after="0" w:afterAutospacing="0"/>
              <w:ind w:left="0" w:right="0"/>
              <w:jc w:val="both"/>
              <w:rPr>
                <w:rFonts w:hint="eastAsia" w:ascii="仿宋" w:hAnsi="仿宋" w:eastAsia="仿宋" w:cs="宋体"/>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要求：</w:t>
            </w:r>
            <w:r>
              <w:rPr>
                <w:rFonts w:hint="eastAsia" w:ascii="仿宋" w:hAnsi="仿宋" w:eastAsia="仿宋" w:cs="仿宋"/>
                <w:kern w:val="0"/>
                <w:sz w:val="24"/>
                <w:szCs w:val="24"/>
                <w:highlight w:val="none"/>
                <w:lang w:val="en-US" w:eastAsia="zh-CN" w:bidi="ar"/>
              </w:rPr>
              <w:t>熟悉锅炉构造、工作原理及维护保养知识，持有相应的操作证书。</w:t>
            </w:r>
          </w:p>
        </w:tc>
      </w:tr>
    </w:tbl>
    <w:p w14:paraId="207844F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五、</w:t>
      </w:r>
      <w:r>
        <w:rPr>
          <w:rFonts w:hint="eastAsia" w:ascii="仿宋" w:hAnsi="仿宋" w:eastAsia="仿宋" w:cs="仿宋"/>
          <w:b/>
          <w:bCs/>
          <w:kern w:val="0"/>
          <w:sz w:val="24"/>
          <w:szCs w:val="24"/>
          <w:highlight w:val="none"/>
          <w:lang w:val="en-US" w:eastAsia="zh-CN" w:bidi="ar"/>
        </w:rPr>
        <w:t>采购标的考核标准、业务推广</w:t>
      </w:r>
    </w:p>
    <w:p w14:paraId="701242B7">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bidi="ar"/>
        </w:rPr>
        <w:t>（一）采购标的考核标准</w:t>
      </w:r>
    </w:p>
    <w:p w14:paraId="3F27079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采购人对中标人的服务质量进行量化考核：依据季度考核分值作为支付外包服务费的依据考核方法如下：</w:t>
      </w:r>
    </w:p>
    <w:p w14:paraId="0428ECD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采购人按照100分制进行考核（考核标准见附页），通过现场检查、抽查、召开考评会等方式，考评中标人的服务质量。</w:t>
      </w:r>
    </w:p>
    <w:p w14:paraId="444314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支付依据考核结果得分多少确定支付数额：</w:t>
      </w:r>
    </w:p>
    <w:p w14:paraId="6E31ED1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1.分值90分以上，支付上季度服务费用及管理酬金。</w:t>
      </w:r>
    </w:p>
    <w:p w14:paraId="764688C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2.分值85-90分，支付上季度9</w:t>
      </w:r>
      <w:r>
        <w:rPr>
          <w:rFonts w:hint="eastAsia" w:ascii="仿宋" w:hAnsi="仿宋" w:eastAsia="仿宋" w:cs="Times New Roman"/>
          <w:kern w:val="0"/>
          <w:sz w:val="24"/>
          <w:szCs w:val="24"/>
          <w:highlight w:val="none"/>
          <w:lang w:val="en-US" w:eastAsia="zh-CN" w:bidi="ar"/>
        </w:rPr>
        <w:t>0</w:t>
      </w:r>
      <w:r>
        <w:rPr>
          <w:rFonts w:hint="eastAsia" w:ascii="仿宋" w:hAnsi="仿宋" w:eastAsia="仿宋" w:cs="仿宋"/>
          <w:kern w:val="0"/>
          <w:sz w:val="24"/>
          <w:szCs w:val="24"/>
          <w:highlight w:val="none"/>
          <w:lang w:val="en-US" w:eastAsia="zh-CN" w:bidi="ar"/>
        </w:rPr>
        <w:t>%服务费用及管理酬金，</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%的费用作为次季度问题整改的保证金，次季度达到90分以上，保证金、服务费用及管理酬金一并支付。达不到，不再支付上季度</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%问题整改保证金。</w:t>
      </w:r>
    </w:p>
    <w:p w14:paraId="07D4FD4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3.分值80-85分，直接扣除上季度</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%服务费用及管理酬金，支付</w:t>
      </w:r>
      <w:r>
        <w:rPr>
          <w:rFonts w:hint="eastAsia" w:ascii="仿宋" w:hAnsi="仿宋" w:eastAsia="仿宋" w:cs="Times New Roman"/>
          <w:kern w:val="0"/>
          <w:sz w:val="24"/>
          <w:szCs w:val="24"/>
          <w:highlight w:val="none"/>
          <w:lang w:val="en-US" w:eastAsia="zh-CN" w:bidi="ar"/>
        </w:rPr>
        <w:t>80</w:t>
      </w:r>
      <w:r>
        <w:rPr>
          <w:rFonts w:hint="eastAsia" w:ascii="仿宋" w:hAnsi="仿宋" w:eastAsia="仿宋" w:cs="仿宋"/>
          <w:kern w:val="0"/>
          <w:sz w:val="24"/>
          <w:szCs w:val="24"/>
          <w:highlight w:val="none"/>
          <w:lang w:val="en-US" w:eastAsia="zh-CN" w:bidi="ar"/>
        </w:rPr>
        <w:t>%服务费用及管理酬金，另外</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%的费用作为次季度问题整改的保证金，次季度达到90分以上，保证金、服务费用及管理酬金一并支付。达不到，不再支付上季度</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%问题整改保证金。</w:t>
      </w:r>
    </w:p>
    <w:p w14:paraId="3734C31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4.分值75-80分，直接扣除上季度1</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%服务费用及管理酬金，支付</w:t>
      </w:r>
      <w:r>
        <w:rPr>
          <w:rFonts w:hint="eastAsia" w:ascii="仿宋" w:hAnsi="仿宋" w:eastAsia="仿宋" w:cs="Times New Roman"/>
          <w:kern w:val="0"/>
          <w:sz w:val="24"/>
          <w:szCs w:val="24"/>
          <w:highlight w:val="none"/>
          <w:lang w:val="en-US" w:eastAsia="zh-CN" w:bidi="ar"/>
        </w:rPr>
        <w:t>75</w:t>
      </w:r>
      <w:r>
        <w:rPr>
          <w:rFonts w:hint="eastAsia" w:ascii="仿宋" w:hAnsi="仿宋" w:eastAsia="仿宋" w:cs="仿宋"/>
          <w:kern w:val="0"/>
          <w:sz w:val="24"/>
          <w:szCs w:val="24"/>
          <w:highlight w:val="none"/>
          <w:lang w:val="en-US" w:eastAsia="zh-CN" w:bidi="ar"/>
        </w:rPr>
        <w:t>%服务费用及管理酬金，另外</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%的费用作为次季度问题整改的保证金，次季度达到90分以上，保证金、服务费用及管理酬金一并支付。达不到，不再支付上季度</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%问题整改保证金。</w:t>
      </w:r>
    </w:p>
    <w:p w14:paraId="1C1130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5.分值75分以下，采购人在扣除上季度20%服务费用及管理酬金，支付8</w:t>
      </w:r>
      <w:r>
        <w:rPr>
          <w:rFonts w:hint="eastAsia" w:ascii="仿宋" w:hAnsi="仿宋" w:eastAsia="仿宋" w:cs="Times New Roman"/>
          <w:kern w:val="0"/>
          <w:sz w:val="24"/>
          <w:szCs w:val="24"/>
          <w:highlight w:val="none"/>
          <w:lang w:val="en-US" w:eastAsia="zh-CN" w:bidi="ar"/>
        </w:rPr>
        <w:t>0</w:t>
      </w:r>
      <w:r>
        <w:rPr>
          <w:rFonts w:hint="eastAsia" w:ascii="仿宋" w:hAnsi="仿宋" w:eastAsia="仿宋" w:cs="仿宋"/>
          <w:kern w:val="0"/>
          <w:sz w:val="24"/>
          <w:szCs w:val="24"/>
          <w:highlight w:val="none"/>
          <w:lang w:val="en-US" w:eastAsia="zh-CN" w:bidi="ar"/>
        </w:rPr>
        <w:t>%服务费用及管理酬金的同时有权终止合同，重新进行外包服务采购，并有权再向中标人进行相关损失的索赔。</w:t>
      </w:r>
    </w:p>
    <w:p w14:paraId="3EF6A281">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bidi="ar"/>
        </w:rPr>
        <w:t>（二）业务推广</w:t>
      </w:r>
    </w:p>
    <w:p w14:paraId="2FA5D89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中标人应配合采购人完成客房、会务年度目标任务</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20</w:t>
      </w:r>
      <w:r>
        <w:rPr>
          <w:rFonts w:hint="eastAsia" w:ascii="仿宋" w:hAnsi="仿宋" w:eastAsia="仿宋" w:cs="Times New Roman"/>
          <w:kern w:val="0"/>
          <w:sz w:val="24"/>
          <w:szCs w:val="24"/>
          <w:highlight w:val="none"/>
          <w:lang w:val="en-US" w:eastAsia="zh-CN" w:bidi="ar"/>
        </w:rPr>
        <w:t>0</w:t>
      </w:r>
      <w:r>
        <w:rPr>
          <w:rFonts w:hint="eastAsia" w:ascii="仿宋" w:hAnsi="仿宋" w:eastAsia="仿宋" w:cs="仿宋"/>
          <w:kern w:val="0"/>
          <w:sz w:val="24"/>
          <w:szCs w:val="24"/>
          <w:highlight w:val="none"/>
          <w:lang w:val="en-US" w:eastAsia="zh-CN" w:bidi="ar"/>
        </w:rPr>
        <w:t>万元（客房10</w:t>
      </w:r>
      <w:r>
        <w:rPr>
          <w:rFonts w:hint="eastAsia" w:ascii="仿宋" w:hAnsi="仿宋" w:eastAsia="仿宋" w:cs="Times New Roman"/>
          <w:kern w:val="0"/>
          <w:sz w:val="24"/>
          <w:szCs w:val="24"/>
          <w:highlight w:val="none"/>
          <w:lang w:val="en-US" w:eastAsia="zh-CN" w:bidi="ar"/>
        </w:rPr>
        <w:t>00</w:t>
      </w:r>
      <w:r>
        <w:rPr>
          <w:rFonts w:hint="eastAsia" w:ascii="仿宋" w:hAnsi="仿宋" w:eastAsia="仿宋" w:cs="仿宋"/>
          <w:kern w:val="0"/>
          <w:sz w:val="24"/>
          <w:szCs w:val="24"/>
          <w:highlight w:val="none"/>
          <w:lang w:val="en-US" w:eastAsia="zh-CN" w:bidi="ar"/>
        </w:rPr>
        <w:t>万，会务服务20</w:t>
      </w:r>
      <w:r>
        <w:rPr>
          <w:rFonts w:hint="eastAsia" w:ascii="仿宋" w:hAnsi="仿宋" w:eastAsia="仿宋" w:cs="Times New Roman"/>
          <w:kern w:val="0"/>
          <w:sz w:val="24"/>
          <w:szCs w:val="24"/>
          <w:highlight w:val="none"/>
          <w:lang w:val="en-US" w:eastAsia="zh-CN" w:bidi="ar"/>
        </w:rPr>
        <w:t>0</w:t>
      </w:r>
      <w:r>
        <w:rPr>
          <w:rFonts w:hint="eastAsia" w:ascii="仿宋" w:hAnsi="仿宋" w:eastAsia="仿宋" w:cs="仿宋"/>
          <w:kern w:val="0"/>
          <w:sz w:val="24"/>
          <w:szCs w:val="24"/>
          <w:highlight w:val="none"/>
          <w:lang w:val="en-US" w:eastAsia="zh-CN" w:bidi="ar"/>
        </w:rPr>
        <w:t>万）。奖励基数为年度目标任务的超额部分，</w:t>
      </w:r>
      <w:r>
        <w:rPr>
          <w:rFonts w:hint="eastAsia" w:ascii="仿宋" w:hAnsi="仿宋" w:eastAsia="仿宋" w:cs="仿宋"/>
          <w:kern w:val="0"/>
          <w:sz w:val="24"/>
          <w:szCs w:val="24"/>
          <w:highlight w:val="none"/>
          <w:lang w:val="en-US" w:eastAsia="zh-CN" w:bidi="ar"/>
        </w:rPr>
        <w:t>扣减基数为年度目标任务未完成的部分。</w:t>
      </w:r>
    </w:p>
    <w:p w14:paraId="53A74AE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0"/>
          <w:sz w:val="24"/>
          <w:szCs w:val="24"/>
          <w:highlight w:val="none"/>
          <w:lang w:val="en-US" w:eastAsia="zh-CN" w:bidi="ar"/>
        </w:rPr>
      </w:pPr>
      <w:r>
        <w:rPr>
          <w:rFonts w:hint="eastAsia" w:ascii="仿宋" w:hAnsi="仿宋" w:eastAsia="仿宋" w:cs="Times New Roman"/>
          <w:kern w:val="0"/>
          <w:sz w:val="24"/>
          <w:szCs w:val="24"/>
          <w:highlight w:val="none"/>
          <w:lang w:val="en-US" w:eastAsia="zh-CN" w:bidi="ar"/>
        </w:rPr>
        <w:t xml:space="preserve"> (</w:t>
      </w:r>
      <w:r>
        <w:rPr>
          <w:rFonts w:hint="eastAsia" w:ascii="仿宋" w:hAnsi="仿宋" w:eastAsia="仿宋" w:cs="仿宋"/>
          <w:kern w:val="0"/>
          <w:sz w:val="24"/>
          <w:szCs w:val="24"/>
          <w:highlight w:val="none"/>
          <w:lang w:val="en-US" w:eastAsia="zh-CN" w:bidi="ar"/>
        </w:rPr>
        <w:t>1)客房、会务业务超额奖励</w:t>
      </w:r>
    </w:p>
    <w:p w14:paraId="041A031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超额≤10%：按超额部分2% 奖励；</w:t>
      </w:r>
    </w:p>
    <w:p w14:paraId="4360D02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超额10%-20%：按超额部分4% 奖励 ；</w:t>
      </w:r>
    </w:p>
    <w:p w14:paraId="3587C3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超额≥20%：按超额部分6% 奖励。</w:t>
      </w:r>
    </w:p>
    <w:p w14:paraId="06A764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奖励发放：年底统一结算，并随第四季度服务费一并支付。</w:t>
      </w:r>
    </w:p>
    <w:p w14:paraId="44C54A4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（2）客房、会务业务未达标扣减</w:t>
      </w:r>
    </w:p>
    <w:p w14:paraId="0700B91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阶梯扣减比例：</w:t>
      </w:r>
    </w:p>
    <w:p w14:paraId="57A075F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未完成≤10%：按未完成部分2%</w:t>
      </w:r>
      <w:r>
        <w:rPr>
          <w:rFonts w:hint="default" w:ascii="仿宋" w:hAnsi="仿宋" w:eastAsia="仿宋" w:cs="Times New Roman"/>
          <w:kern w:val="0"/>
          <w:sz w:val="24"/>
          <w:szCs w:val="24"/>
          <w:highlight w:val="none"/>
          <w:lang w:val="en-US" w:eastAsia="zh-CN"/>
        </w:rPr>
        <w:t xml:space="preserve"> </w:t>
      </w:r>
      <w:r>
        <w:rPr>
          <w:rFonts w:hint="eastAsia" w:ascii="仿宋" w:hAnsi="仿宋" w:eastAsia="仿宋" w:cs="Times New Roman"/>
          <w:kern w:val="0"/>
          <w:sz w:val="24"/>
          <w:szCs w:val="24"/>
          <w:highlight w:val="none"/>
          <w:lang w:val="en-US" w:eastAsia="zh-CN"/>
        </w:rPr>
        <w:t>扣减；</w:t>
      </w:r>
    </w:p>
    <w:p w14:paraId="4F285E2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未完成10%-20%：按未完成部分4%</w:t>
      </w:r>
      <w:r>
        <w:rPr>
          <w:rFonts w:hint="default" w:ascii="仿宋" w:hAnsi="仿宋" w:eastAsia="仿宋" w:cs="Times New Roman"/>
          <w:kern w:val="0"/>
          <w:sz w:val="24"/>
          <w:szCs w:val="24"/>
          <w:highlight w:val="none"/>
          <w:lang w:val="en-US" w:eastAsia="zh-CN"/>
        </w:rPr>
        <w:t xml:space="preserve"> </w:t>
      </w:r>
      <w:r>
        <w:rPr>
          <w:rFonts w:hint="eastAsia" w:ascii="仿宋" w:hAnsi="仿宋" w:eastAsia="仿宋" w:cs="Times New Roman"/>
          <w:kern w:val="0"/>
          <w:sz w:val="24"/>
          <w:szCs w:val="24"/>
          <w:highlight w:val="none"/>
          <w:lang w:val="en-US" w:eastAsia="zh-CN"/>
        </w:rPr>
        <w:t>扣减；</w:t>
      </w:r>
    </w:p>
    <w:p w14:paraId="46760F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未完成≥20%：按未完成部分6%</w:t>
      </w:r>
      <w:r>
        <w:rPr>
          <w:rFonts w:hint="default" w:ascii="仿宋" w:hAnsi="仿宋" w:eastAsia="仿宋" w:cs="Times New Roman"/>
          <w:kern w:val="0"/>
          <w:sz w:val="24"/>
          <w:szCs w:val="24"/>
          <w:highlight w:val="none"/>
          <w:lang w:val="en-US" w:eastAsia="zh-CN"/>
        </w:rPr>
        <w:t xml:space="preserve"> </w:t>
      </w:r>
      <w:r>
        <w:rPr>
          <w:rFonts w:hint="eastAsia" w:ascii="仿宋" w:hAnsi="仿宋" w:eastAsia="仿宋" w:cs="Times New Roman"/>
          <w:kern w:val="0"/>
          <w:sz w:val="24"/>
          <w:szCs w:val="24"/>
          <w:highlight w:val="none"/>
          <w:lang w:val="en-US" w:eastAsia="zh-CN"/>
        </w:rPr>
        <w:t>扣减。</w:t>
      </w:r>
    </w:p>
    <w:p w14:paraId="249B903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扣减方式：年底统一结算，并随第四季度服务费一并支付。</w:t>
      </w:r>
    </w:p>
    <w:p w14:paraId="3E1A9C7F">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六、采购项目内容以及需满足的服务标准、效率、技术规格等要求：</w:t>
      </w:r>
    </w:p>
    <w:p w14:paraId="61A1A917">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（一）学术交流中心本次采购的内容</w:t>
      </w:r>
    </w:p>
    <w:p w14:paraId="6546766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.前厅部：</w:t>
      </w:r>
      <w:r>
        <w:rPr>
          <w:rFonts w:hint="eastAsia" w:ascii="仿宋" w:hAnsi="仿宋" w:eastAsia="仿宋" w:cs="仿宋"/>
          <w:kern w:val="0"/>
          <w:sz w:val="24"/>
          <w:szCs w:val="24"/>
          <w:highlight w:val="none"/>
          <w:lang w:val="en-US" w:eastAsia="zh-CN" w:bidi="ar"/>
        </w:rPr>
        <w:t>接待、引导、办理入住、退房手续、行李寄存、及时处理客人需求和投诉、</w:t>
      </w:r>
      <w:r>
        <w:rPr>
          <w:rFonts w:hint="eastAsia" w:ascii="仿宋" w:hAnsi="仿宋" w:eastAsia="仿宋" w:cs="仿宋"/>
          <w:color w:val="000000"/>
          <w:kern w:val="0"/>
          <w:sz w:val="24"/>
          <w:szCs w:val="24"/>
          <w:highlight w:val="none"/>
          <w:lang w:val="en-US" w:eastAsia="zh-CN" w:bidi="ar"/>
        </w:rPr>
        <w:t>与财务的对账工作、</w:t>
      </w:r>
      <w:r>
        <w:rPr>
          <w:rFonts w:hint="eastAsia" w:ascii="仿宋" w:hAnsi="仿宋" w:eastAsia="仿宋" w:cs="仿宋"/>
          <w:kern w:val="0"/>
          <w:sz w:val="24"/>
          <w:szCs w:val="24"/>
          <w:highlight w:val="none"/>
          <w:lang w:val="en-US" w:eastAsia="zh-CN" w:bidi="ar"/>
        </w:rPr>
        <w:t>突发事件处理。</w:t>
      </w:r>
    </w:p>
    <w:p w14:paraId="341F3BC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.客房部</w:t>
      </w: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PA</w:t>
      </w:r>
      <w:r>
        <w:rPr>
          <w:rFonts w:hint="eastAsia" w:ascii="仿宋" w:hAnsi="仿宋" w:eastAsia="仿宋" w:cs="仿宋"/>
          <w:kern w:val="0"/>
          <w:sz w:val="24"/>
          <w:szCs w:val="24"/>
          <w:highlight w:val="none"/>
          <w:lang w:val="en-US" w:eastAsia="zh-CN" w:bidi="ar"/>
        </w:rPr>
        <w:t>：客房卫生、公共区域卫生、布草洗涤更换、易耗品更换、客房设施检查、处理入住客人投诉</w:t>
      </w:r>
      <w:r>
        <w:rPr>
          <w:rFonts w:hint="eastAsia" w:ascii="仿宋" w:hAnsi="仿宋" w:eastAsia="仿宋" w:cs="Times New Roman"/>
          <w:kern w:val="0"/>
          <w:sz w:val="24"/>
          <w:szCs w:val="24"/>
          <w:highlight w:val="none"/>
          <w:lang w:val="en-US" w:eastAsia="zh-CN"/>
        </w:rPr>
        <w:t>、客服中心相关工作等。</w:t>
      </w:r>
    </w:p>
    <w:p w14:paraId="5058FA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w:t>
      </w:r>
      <w:r>
        <w:rPr>
          <w:rFonts w:hint="eastAsia" w:ascii="仿宋" w:hAnsi="仿宋" w:eastAsia="仿宋" w:cs="Times New Roman"/>
          <w:kern w:val="0"/>
          <w:sz w:val="24"/>
          <w:szCs w:val="24"/>
          <w:highlight w:val="none"/>
          <w:lang w:val="en-US" w:eastAsia="zh-CN" w:bidi="ar"/>
        </w:rPr>
        <w:t>.安保部</w:t>
      </w:r>
      <w:r>
        <w:rPr>
          <w:rFonts w:hint="eastAsia" w:ascii="仿宋" w:hAnsi="仿宋" w:eastAsia="仿宋" w:cs="仿宋"/>
          <w:kern w:val="0"/>
          <w:sz w:val="24"/>
          <w:szCs w:val="24"/>
          <w:highlight w:val="none"/>
          <w:lang w:val="en-US" w:eastAsia="zh-CN" w:bidi="ar"/>
        </w:rPr>
        <w:t>：服务范围内安全、消防、监控室、停车管理、突发事件处理等。</w:t>
      </w:r>
    </w:p>
    <w:p w14:paraId="699302F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工程部：客房、公共区域、锅炉、电梯、空调机组、水电暖、天然气管道、弱电系统等设备设施日常维修维护。</w:t>
      </w:r>
    </w:p>
    <w:p w14:paraId="07263F2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会务部：学术报告、研讨、会议接待、会前设备调试、制作会务引导牌、桌牌、横幅、茶水、文印等会务服务工作。</w:t>
      </w:r>
    </w:p>
    <w:p w14:paraId="76EAAA7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w:t>
      </w:r>
      <w:r>
        <w:rPr>
          <w:rFonts w:hint="eastAsia" w:ascii="仿宋" w:hAnsi="仿宋" w:eastAsia="仿宋" w:cs="Times New Roman"/>
          <w:kern w:val="0"/>
          <w:sz w:val="24"/>
          <w:szCs w:val="24"/>
          <w:highlight w:val="none"/>
          <w:lang w:val="en-US" w:eastAsia="zh-CN" w:bidi="ar"/>
        </w:rPr>
        <w:t>.</w:t>
      </w:r>
      <w:r>
        <w:rPr>
          <w:rFonts w:hint="eastAsia" w:ascii="仿宋" w:hAnsi="仿宋" w:eastAsia="仿宋" w:cs="仿宋"/>
          <w:kern w:val="0"/>
          <w:sz w:val="24"/>
          <w:szCs w:val="24"/>
          <w:highlight w:val="none"/>
          <w:lang w:val="en-US" w:eastAsia="zh-CN" w:bidi="ar"/>
        </w:rPr>
        <w:t>业务部：学术交流中心客房、会议场地的市场开发及媒体推介。</w:t>
      </w:r>
    </w:p>
    <w:p w14:paraId="3748FF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学术交流中心范围内道路、绿植、草坪、停车场、卫生保洁、化粪池、饮用水蓄水池等地面附着物、地下管网的维保服务均包含在本次采购范围内。</w:t>
      </w:r>
    </w:p>
    <w:p w14:paraId="597F898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8.按照国家、</w:t>
      </w:r>
      <w:r>
        <w:rPr>
          <w:rFonts w:hint="eastAsia" w:ascii="仿宋" w:hAnsi="仿宋" w:eastAsia="仿宋" w:cs="仿宋"/>
          <w:kern w:val="0"/>
          <w:sz w:val="24"/>
          <w:szCs w:val="24"/>
          <w:highlight w:val="none"/>
          <w:lang w:val="en-US" w:eastAsia="zh-CN" w:bidi="ar"/>
        </w:rPr>
        <w:t>西安市的相关法规、管理条例与技术标准、行业规范要求，本服务项目要适应学校发展需要，提供优质、规范、高效的酒店式物业服务与管理和能耗、物耗控制。</w:t>
      </w:r>
    </w:p>
    <w:p w14:paraId="5A24BA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9.需求中的服务标准是提供给</w:t>
      </w:r>
      <w:r>
        <w:rPr>
          <w:rFonts w:hint="eastAsia" w:ascii="仿宋" w:hAnsi="仿宋" w:eastAsia="仿宋" w:cs="仿宋"/>
          <w:kern w:val="0"/>
          <w:sz w:val="24"/>
          <w:szCs w:val="24"/>
          <w:highlight w:val="none"/>
          <w:lang w:val="en-US" w:eastAsia="zh-CN" w:bidi="ar"/>
        </w:rPr>
        <w:t>投标人的参考标准，投标人不得低于响应文件的服务标准。</w:t>
      </w:r>
    </w:p>
    <w:p w14:paraId="3D2336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0.本项目所涉及的各种布草、衣物清洗费用由</w:t>
      </w:r>
      <w:r>
        <w:rPr>
          <w:rFonts w:hint="eastAsia" w:ascii="仿宋" w:hAnsi="仿宋" w:eastAsia="仿宋" w:cs="仿宋"/>
          <w:kern w:val="0"/>
          <w:sz w:val="24"/>
          <w:szCs w:val="24"/>
          <w:highlight w:val="none"/>
          <w:lang w:val="en-US" w:eastAsia="zh-CN" w:bidi="ar"/>
        </w:rPr>
        <w:t>中标人负责，清洗工作应由中标人自行清洗或者委托第三方清洗公司进行，应符合国家酒店布草清洗标准。清洗公司需要得到采购人的认可。采购人随时抽检，若违反该条款则从合同费用中扣除相应费用，以便整改。</w:t>
      </w:r>
    </w:p>
    <w:p w14:paraId="556A98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投标人的日常服务管理要分类建立档案，要制定可操作的制度、流程和奖惩办法，要有专人负责管理和使用，以便随时检查。</w:t>
      </w:r>
    </w:p>
    <w:p w14:paraId="345CE1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所有员工需统一着装，服装费由中标人承担。</w:t>
      </w:r>
    </w:p>
    <w:p w14:paraId="7406E6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3.中标人在履约期间落实好学术交流中心的日常前厅接待、客房服务运行保障、安</w:t>
      </w:r>
      <w:r>
        <w:rPr>
          <w:rFonts w:hint="eastAsia" w:ascii="仿宋" w:hAnsi="仿宋" w:eastAsia="仿宋" w:cs="仿宋"/>
          <w:kern w:val="0"/>
          <w:sz w:val="24"/>
          <w:szCs w:val="24"/>
          <w:highlight w:val="none"/>
          <w:lang w:val="en-US" w:eastAsia="zh-CN" w:bidi="ar"/>
        </w:rPr>
        <w:t>全服务、会务服务及配合政府相关部门（特种行业）的检查、审验等业务，保障学术交流中心正常运行。</w:t>
      </w:r>
    </w:p>
    <w:p w14:paraId="79E932F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4.</w:t>
      </w:r>
      <w:r>
        <w:rPr>
          <w:rFonts w:hint="eastAsia" w:ascii="仿宋" w:hAnsi="仿宋" w:eastAsia="仿宋" w:cs="仿宋"/>
          <w:kern w:val="0"/>
          <w:sz w:val="24"/>
          <w:szCs w:val="24"/>
          <w:highlight w:val="none"/>
          <w:lang w:val="en-US" w:eastAsia="zh-CN" w:bidi="ar"/>
        </w:rPr>
        <w:t>投标人负责日常设备设施（含特种设备）的维护、保养、年检、检修等并承担费用，排查安全隐患，杜绝发生意外事故，处理突发事件，造成一切人身、财产损失由中标人承担法律责任。</w:t>
      </w:r>
    </w:p>
    <w:p w14:paraId="3CFB27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15.</w:t>
      </w:r>
      <w:r>
        <w:rPr>
          <w:rFonts w:hint="eastAsia" w:ascii="仿宋" w:hAnsi="仿宋" w:eastAsia="仿宋" w:cs="仿宋"/>
          <w:kern w:val="0"/>
          <w:sz w:val="24"/>
          <w:szCs w:val="24"/>
          <w:highlight w:val="none"/>
          <w:lang w:val="en-US" w:eastAsia="zh-CN" w:bidi="ar"/>
        </w:rPr>
        <w:t>未经采购人同意，中标人成交后不得将项目分包或转包给任何单位和个人。否则，采购人发现后10日内可自行解除合同，中标人承担一切法律责任并赔偿相应损失。</w:t>
      </w:r>
    </w:p>
    <w:p w14:paraId="419E1F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6.</w:t>
      </w:r>
      <w:r>
        <w:rPr>
          <w:rFonts w:hint="eastAsia" w:ascii="仿宋" w:hAnsi="仿宋" w:eastAsia="仿宋" w:cs="仿宋"/>
          <w:kern w:val="0"/>
          <w:sz w:val="24"/>
          <w:szCs w:val="24"/>
          <w:highlight w:val="none"/>
          <w:lang w:val="en-US" w:eastAsia="zh-CN" w:bidi="ar"/>
        </w:rPr>
        <w:t>投标人须配合采购人完成本项目以上采购范围内及其他可能涉及的相关业务服务。</w:t>
      </w:r>
    </w:p>
    <w:p w14:paraId="2CD04325">
      <w:pPr>
        <w:keepNext w:val="0"/>
        <w:keepLines w:val="0"/>
        <w:widowControl w:val="0"/>
        <w:suppressLineNumbers w:val="0"/>
        <w:tabs>
          <w:tab w:val="left" w:pos="900"/>
        </w:tabs>
        <w:spacing w:before="0" w:beforeAutospacing="0" w:after="0" w:afterAutospacing="0" w:line="360" w:lineRule="auto"/>
        <w:ind w:left="0" w:right="0" w:firstLine="482" w:firstLineChars="200"/>
        <w:jc w:val="both"/>
        <w:rPr>
          <w:rFonts w:hint="eastAsia" w:ascii="仿宋" w:hAnsi="仿宋" w:eastAsia="仿宋" w:cs="Times New Roman"/>
          <w:b/>
          <w:bCs w:val="0"/>
          <w:kern w:val="2"/>
          <w:sz w:val="24"/>
          <w:szCs w:val="24"/>
          <w:highlight w:val="none"/>
        </w:rPr>
      </w:pPr>
      <w:r>
        <w:rPr>
          <w:rFonts w:hint="eastAsia" w:ascii="仿宋" w:hAnsi="仿宋" w:eastAsia="仿宋" w:cs="仿宋"/>
          <w:b/>
          <w:bCs w:val="0"/>
          <w:kern w:val="2"/>
          <w:sz w:val="24"/>
          <w:szCs w:val="24"/>
          <w:highlight w:val="none"/>
          <w:lang w:val="en-US" w:eastAsia="zh-CN" w:bidi="ar"/>
        </w:rPr>
        <w:t>（二）采购需满足的政治、纪律以及制度要求</w:t>
      </w:r>
    </w:p>
    <w:p w14:paraId="7A42CE1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.思想政治要求</w:t>
      </w:r>
    </w:p>
    <w:p w14:paraId="7CBCB4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讲政治、守纪律；所有工作人员应自觉在思想上、政治上、行动上同以习近平同志为核心的党中央保持高度一致。中标人必须服从采购人的统一领导和指挥。服务强、标准高；坚持服务为第一位，把学员要求、领导要求、职工要求放在第一位，加强服务意识教育。打造“红色”服务团队；投标人的党员干部要带头组织员工学习党的路线、方针、政策，进行经常性的思想政治教育，不断提高广大员工的思想政治觉悟，充分发挥党员干部的先锋模范作用。</w:t>
      </w:r>
    </w:p>
    <w:p w14:paraId="2F7EAC4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.保密</w:t>
      </w:r>
      <w:r>
        <w:rPr>
          <w:rFonts w:hint="eastAsia" w:ascii="仿宋" w:hAnsi="仿宋" w:eastAsia="仿宋" w:cs="仿宋"/>
          <w:kern w:val="0"/>
          <w:sz w:val="24"/>
          <w:szCs w:val="24"/>
          <w:highlight w:val="none"/>
          <w:lang w:val="en-US" w:eastAsia="zh-CN" w:bidi="ar"/>
        </w:rPr>
        <w:t>纪律要求</w:t>
      </w:r>
    </w:p>
    <w:p w14:paraId="08B5B68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投标人每季度对所有员工，特别是为重点部门服务的员工，进行严格遵守保密纪律的教育培训，并签订保密协议。重点部门（办公室、客房、会议室等区域）的员工应具有坚定政治立场。针对重要服务岗位（保洁、会议、餐厅、保安）要制定相应的保密工作纪律。建立员工信息档案，对各类别员工分类管理。中标人在解聘员工、员工辞职前均应与员工签订离岗保密承诺书，并对其提出离岗后保密纪律要求，明确泄密的严重后果。员工离岗前，中标人须收回其相关钥匙、门禁卡等。</w:t>
      </w:r>
    </w:p>
    <w:p w14:paraId="173CA60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w:t>
      </w:r>
      <w:r>
        <w:rPr>
          <w:rFonts w:hint="eastAsia" w:ascii="仿宋" w:hAnsi="仿宋" w:eastAsia="仿宋" w:cs="Times New Roman"/>
          <w:kern w:val="0"/>
          <w:sz w:val="24"/>
          <w:szCs w:val="24"/>
          <w:highlight w:val="none"/>
          <w:lang w:val="en-US" w:eastAsia="zh-CN" w:bidi="ar"/>
        </w:rPr>
        <w:t>.管理制度要求</w:t>
      </w:r>
    </w:p>
    <w:p w14:paraId="5D93FE0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投标人应制订切实可行的物业管理规章制度、各岗位工作计划、工作流程、员工守则等，负责抓好员工思想政治教育、业务培训，加强班组建设，营造良好的企业文化氛围。在企业管理制度中要有完善培训制度、严格的保密纪律教育培训制度，不断培养员工政治意识和政治素养，在企业中营造良好的服务氛围。</w:t>
      </w:r>
    </w:p>
    <w:p w14:paraId="38B31B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4.</w:t>
      </w:r>
      <w:r>
        <w:rPr>
          <w:rFonts w:hint="eastAsia" w:ascii="仿宋" w:hAnsi="仿宋" w:eastAsia="仿宋" w:cs="仿宋"/>
          <w:kern w:val="0"/>
          <w:sz w:val="24"/>
          <w:szCs w:val="24"/>
          <w:highlight w:val="none"/>
          <w:lang w:val="en-US" w:eastAsia="zh-CN" w:bidi="ar"/>
        </w:rPr>
        <w:t>培训学习要求</w:t>
      </w:r>
    </w:p>
    <w:p w14:paraId="53B0499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2"/>
          <w:sz w:val="24"/>
          <w:szCs w:val="24"/>
          <w:highlight w:val="none"/>
        </w:rPr>
      </w:pPr>
      <w:r>
        <w:rPr>
          <w:rFonts w:hint="eastAsia" w:ascii="仿宋" w:hAnsi="仿宋" w:eastAsia="仿宋" w:cs="仿宋"/>
          <w:color w:val="000000"/>
          <w:kern w:val="2"/>
          <w:sz w:val="24"/>
          <w:szCs w:val="24"/>
          <w:highlight w:val="none"/>
          <w:lang w:val="en-US" w:eastAsia="zh-CN" w:bidi="ar"/>
        </w:rPr>
        <w:t>投标人应对上岗员工进行岗前安全培训和日常消防安全应急培训及演练。</w:t>
      </w:r>
    </w:p>
    <w:p w14:paraId="6ED365B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color w:val="000000"/>
          <w:kern w:val="2"/>
          <w:sz w:val="24"/>
          <w:szCs w:val="24"/>
          <w:highlight w:val="none"/>
        </w:rPr>
      </w:pPr>
      <w:r>
        <w:rPr>
          <w:rFonts w:hint="eastAsia" w:ascii="仿宋" w:hAnsi="仿宋" w:eastAsia="仿宋" w:cs="仿宋"/>
          <w:kern w:val="2"/>
          <w:sz w:val="24"/>
          <w:szCs w:val="24"/>
          <w:highlight w:val="none"/>
          <w:lang w:val="en-US" w:eastAsia="zh-CN" w:bidi="ar"/>
        </w:rPr>
        <w:t>5.安全生产要求</w:t>
      </w:r>
    </w:p>
    <w:p w14:paraId="36ED8C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color w:val="000000"/>
          <w:kern w:val="2"/>
          <w:sz w:val="24"/>
          <w:szCs w:val="24"/>
          <w:highlight w:val="none"/>
        </w:rPr>
      </w:pPr>
      <w:r>
        <w:rPr>
          <w:rFonts w:hint="eastAsia" w:ascii="仿宋" w:hAnsi="仿宋" w:eastAsia="仿宋" w:cs="仿宋"/>
          <w:color w:val="000000"/>
          <w:kern w:val="2"/>
          <w:sz w:val="24"/>
          <w:szCs w:val="24"/>
          <w:highlight w:val="none"/>
          <w:lang w:val="en-US" w:eastAsia="zh-CN" w:bidi="ar"/>
        </w:rPr>
        <w:t>投标人应制定各类突发事件应急处理预案及工作流程，确保采购项目管理有序开展。因管理和人员操作不当，造成的损失由中标人承担一切经济和法律责任。投标人承担自聘员工发生的各类安全事故责任及法律责任。</w:t>
      </w:r>
    </w:p>
    <w:p w14:paraId="3C229C36">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bidi="ar"/>
        </w:rPr>
        <w:t>（三）岗位服务内容及要求</w:t>
      </w:r>
    </w:p>
    <w:p w14:paraId="7F10D78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注：学术交流中心所有设备设施的使用及维护应按照国家、地方及行业规定规程及相关文件严格执行。包括但不限于消防、安全、空调、电梯等。</w:t>
      </w:r>
    </w:p>
    <w:p w14:paraId="4C6CABD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w:t>
      </w:r>
      <w:r>
        <w:rPr>
          <w:rFonts w:hint="eastAsia" w:ascii="仿宋" w:hAnsi="仿宋" w:eastAsia="仿宋" w:cs="仿宋"/>
          <w:b/>
          <w:bCs w:val="0"/>
          <w:kern w:val="0"/>
          <w:sz w:val="24"/>
          <w:szCs w:val="24"/>
          <w:highlight w:val="none"/>
          <w:lang w:val="en-US" w:eastAsia="zh-CN" w:bidi="ar"/>
        </w:rPr>
        <w:t>前厅服务或总服务台服务内容</w:t>
      </w:r>
    </w:p>
    <w:p w14:paraId="0D401D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前台接待（客房服务中心受理并回复问询、建议、服务请求、报修、投诉等）确保</w:t>
      </w:r>
      <w:r>
        <w:rPr>
          <w:rFonts w:hint="eastAsia" w:ascii="仿宋" w:hAnsi="仿宋" w:eastAsia="仿宋" w:cs="Times New Roman"/>
          <w:kern w:val="0"/>
          <w:sz w:val="24"/>
          <w:szCs w:val="24"/>
          <w:highlight w:val="none"/>
          <w:lang w:val="en-US" w:eastAsia="zh-CN" w:bidi="ar"/>
        </w:rPr>
        <w:t>24小时在岗值班。入</w:t>
      </w:r>
      <w:r>
        <w:rPr>
          <w:rFonts w:hint="eastAsia" w:ascii="仿宋" w:hAnsi="仿宋" w:eastAsia="仿宋" w:cs="仿宋"/>
          <w:kern w:val="0"/>
          <w:sz w:val="24"/>
          <w:szCs w:val="24"/>
          <w:highlight w:val="none"/>
          <w:lang w:val="en-US" w:eastAsia="zh-CN" w:bidi="ar"/>
        </w:rPr>
        <w:t>住登记时，有礼仪、引导等服务人员。</w:t>
      </w:r>
    </w:p>
    <w:p w14:paraId="1C727A2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.1建立业务服务流程，准确使用电话礼仪，及时准确传达工作任务。</w:t>
      </w:r>
      <w:r>
        <w:rPr>
          <w:rFonts w:hint="eastAsia" w:ascii="仿宋" w:hAnsi="仿宋" w:eastAsia="仿宋" w:cs="仿宋"/>
          <w:kern w:val="0"/>
          <w:sz w:val="24"/>
          <w:szCs w:val="24"/>
          <w:highlight w:val="none"/>
          <w:lang w:val="en-US" w:eastAsia="zh-CN" w:bidi="ar"/>
        </w:rPr>
        <w:t>热情礼貌接待住宿学员、来访宾客，有问必答。</w:t>
      </w:r>
    </w:p>
    <w:p w14:paraId="78FDF5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.2协助</w:t>
      </w:r>
      <w:r>
        <w:rPr>
          <w:rFonts w:hint="eastAsia" w:ascii="仿宋" w:hAnsi="仿宋" w:eastAsia="仿宋" w:cs="仿宋"/>
          <w:kern w:val="0"/>
          <w:sz w:val="24"/>
          <w:szCs w:val="24"/>
          <w:highlight w:val="none"/>
          <w:lang w:val="en-US" w:eastAsia="zh-CN" w:bidi="ar"/>
        </w:rPr>
        <w:t>培训项目办理学员报到，及时准确发放房卡、学员证、学习资料。</w:t>
      </w:r>
    </w:p>
    <w:p w14:paraId="1A96736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.3办理学员离</w:t>
      </w:r>
      <w:r>
        <w:rPr>
          <w:rFonts w:hint="eastAsia" w:ascii="仿宋" w:hAnsi="仿宋" w:eastAsia="仿宋" w:cs="仿宋"/>
          <w:kern w:val="0"/>
          <w:sz w:val="24"/>
          <w:szCs w:val="24"/>
          <w:highlight w:val="none"/>
          <w:lang w:val="en-US" w:eastAsia="zh-CN" w:bidi="ar"/>
        </w:rPr>
        <w:t>店手续，准确结算房费等相关费用，及时上缴财务部门。</w:t>
      </w:r>
    </w:p>
    <w:p w14:paraId="2DCFE70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2</w:t>
      </w:r>
      <w:r>
        <w:rPr>
          <w:rFonts w:hint="eastAsia" w:ascii="仿宋" w:hAnsi="仿宋" w:eastAsia="仿宋" w:cs="Times New Roman"/>
          <w:b/>
          <w:bCs w:val="0"/>
          <w:kern w:val="0"/>
          <w:sz w:val="24"/>
          <w:szCs w:val="24"/>
          <w:highlight w:val="none"/>
          <w:lang w:val="en-US" w:eastAsia="zh-CN" w:bidi="ar"/>
        </w:rPr>
        <w:t>.</w:t>
      </w:r>
      <w:r>
        <w:rPr>
          <w:rFonts w:hint="eastAsia" w:ascii="仿宋" w:hAnsi="仿宋" w:eastAsia="仿宋" w:cs="仿宋"/>
          <w:b/>
          <w:bCs w:val="0"/>
          <w:kern w:val="0"/>
          <w:sz w:val="24"/>
          <w:szCs w:val="24"/>
          <w:highlight w:val="none"/>
          <w:lang w:val="en-US" w:eastAsia="zh-CN" w:bidi="ar"/>
        </w:rPr>
        <w:t>客房服务内容</w:t>
      </w:r>
    </w:p>
    <w:p w14:paraId="585103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.1掌握楼层的住客状况，为客人提供迅速、礼貌、周到、规范的服务。</w:t>
      </w:r>
    </w:p>
    <w:p w14:paraId="76E412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.2保证客房和楼层公共区域的安全、清洁、整齐、美观、为宾客创造舒适的居住环境。</w:t>
      </w:r>
    </w:p>
    <w:p w14:paraId="6D1773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Times New Roman"/>
          <w:kern w:val="0"/>
          <w:sz w:val="24"/>
          <w:szCs w:val="24"/>
          <w:highlight w:val="none"/>
          <w:lang w:val="en-US" w:eastAsia="zh-CN" w:bidi="ar"/>
        </w:rPr>
        <w:t>.3按照操作程序打扫房间，发现房内</w:t>
      </w:r>
      <w:r>
        <w:rPr>
          <w:rFonts w:hint="eastAsia" w:ascii="仿宋" w:hAnsi="仿宋" w:eastAsia="仿宋" w:cs="仿宋"/>
          <w:kern w:val="0"/>
          <w:sz w:val="24"/>
          <w:szCs w:val="24"/>
          <w:highlight w:val="none"/>
          <w:lang w:val="en-US" w:eastAsia="zh-CN" w:bidi="ar"/>
        </w:rPr>
        <w:t>设施设备有损坏应立即汇报，房间布置做到规范化、标准化，熟悉房间的各种设施设备的使用和保养，每天检查房间设施设备运转情况，发现损坏及时通知客房服务中心报修。</w:t>
      </w:r>
    </w:p>
    <w:p w14:paraId="4CB304D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3.楼宇日常养护维修</w:t>
      </w:r>
    </w:p>
    <w:p w14:paraId="1E36BBD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w:t>
      </w:r>
      <w:r>
        <w:rPr>
          <w:rFonts w:hint="eastAsia" w:ascii="仿宋" w:hAnsi="仿宋" w:eastAsia="仿宋" w:cs="Times New Roman"/>
          <w:kern w:val="0"/>
          <w:sz w:val="24"/>
          <w:szCs w:val="24"/>
          <w:highlight w:val="none"/>
          <w:lang w:val="en-US" w:eastAsia="zh-CN" w:bidi="ar"/>
        </w:rPr>
        <w:t>.1服务内容</w:t>
      </w:r>
    </w:p>
    <w:p w14:paraId="028798D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保持楼宇办公室、会议室、客房、公共区域、卫生间、走廊、屋面、外墙立面(1</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米以下</w:t>
      </w:r>
      <w:r>
        <w:rPr>
          <w:rFonts w:hint="eastAsia" w:ascii="仿宋" w:hAnsi="仿宋" w:eastAsia="仿宋" w:cs="Times New Roman"/>
          <w:kern w:val="0"/>
          <w:sz w:val="24"/>
          <w:szCs w:val="24"/>
          <w:highlight w:val="none"/>
          <w:lang w:val="en-US" w:eastAsia="zh-CN" w:bidi="ar"/>
        </w:rPr>
        <w:t>)及楼宇</w:t>
      </w:r>
      <w:r>
        <w:rPr>
          <w:rFonts w:hint="eastAsia" w:ascii="仿宋" w:hAnsi="仿宋" w:eastAsia="仿宋" w:cs="仿宋"/>
          <w:kern w:val="0"/>
          <w:sz w:val="24"/>
          <w:szCs w:val="24"/>
          <w:highlight w:val="none"/>
          <w:lang w:val="en-US" w:eastAsia="zh-CN" w:bidi="ar"/>
        </w:rPr>
        <w:t>内设备完好和正常使用，进行日常维护管理工作。</w:t>
      </w:r>
    </w:p>
    <w:p w14:paraId="6CE0D8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w:t>
      </w:r>
      <w:r>
        <w:rPr>
          <w:rFonts w:hint="eastAsia" w:ascii="仿宋" w:hAnsi="仿宋" w:eastAsia="仿宋" w:cs="Times New Roman"/>
          <w:kern w:val="0"/>
          <w:sz w:val="24"/>
          <w:szCs w:val="24"/>
          <w:highlight w:val="none"/>
          <w:lang w:val="en-US" w:eastAsia="zh-CN" w:bidi="ar"/>
        </w:rPr>
        <w:t>.2服务标准及要求</w:t>
      </w:r>
    </w:p>
    <w:p w14:paraId="6A476F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）对各类建筑进行日常巡检，发现问题及时解决。</w:t>
      </w:r>
    </w:p>
    <w:p w14:paraId="1890D6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）维修保证不影响教学和办公，施工完毕彻底清洁作业面。</w:t>
      </w:r>
    </w:p>
    <w:p w14:paraId="095548C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）及时完成各项报修任务，维修率和合格率</w:t>
      </w:r>
      <w:r>
        <w:rPr>
          <w:rFonts w:hint="eastAsia" w:ascii="仿宋" w:hAnsi="仿宋" w:eastAsia="仿宋" w:cs="Times New Roman"/>
          <w:kern w:val="0"/>
          <w:sz w:val="24"/>
          <w:szCs w:val="24"/>
          <w:highlight w:val="none"/>
          <w:lang w:val="en-US" w:eastAsia="zh-CN" w:bidi="ar"/>
        </w:rPr>
        <w:t>100%</w:t>
      </w:r>
      <w:r>
        <w:rPr>
          <w:rFonts w:hint="eastAsia" w:ascii="仿宋" w:hAnsi="仿宋" w:eastAsia="仿宋" w:cs="仿宋"/>
          <w:kern w:val="0"/>
          <w:sz w:val="24"/>
          <w:szCs w:val="24"/>
          <w:highlight w:val="none"/>
          <w:lang w:val="en-US" w:eastAsia="zh-CN" w:bidi="ar"/>
        </w:rPr>
        <w:t>，一般维修不得超过</w:t>
      </w:r>
      <w:r>
        <w:rPr>
          <w:rFonts w:hint="eastAsia" w:ascii="仿宋" w:hAnsi="仿宋" w:eastAsia="仿宋" w:cs="Times New Roman"/>
          <w:kern w:val="0"/>
          <w:sz w:val="24"/>
          <w:szCs w:val="24"/>
          <w:highlight w:val="none"/>
          <w:lang w:val="en-US" w:eastAsia="zh-CN" w:bidi="ar"/>
        </w:rPr>
        <w:t>2小时。</w:t>
      </w:r>
    </w:p>
    <w:p w14:paraId="1FA1F5E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4.公共设施、门窗、</w:t>
      </w:r>
      <w:r>
        <w:rPr>
          <w:rFonts w:hint="eastAsia" w:ascii="仿宋" w:hAnsi="仿宋" w:eastAsia="仿宋" w:cs="仿宋"/>
          <w:b/>
          <w:bCs w:val="0"/>
          <w:kern w:val="0"/>
          <w:sz w:val="24"/>
          <w:szCs w:val="24"/>
          <w:highlight w:val="none"/>
          <w:lang w:val="en-US" w:eastAsia="zh-CN" w:bidi="ar"/>
        </w:rPr>
        <w:t>客房家具等的日常维修管理</w:t>
      </w:r>
    </w:p>
    <w:p w14:paraId="40667E0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w:t>
      </w:r>
      <w:r>
        <w:rPr>
          <w:rFonts w:hint="eastAsia" w:ascii="仿宋" w:hAnsi="仿宋" w:eastAsia="仿宋" w:cs="Times New Roman"/>
          <w:kern w:val="0"/>
          <w:sz w:val="24"/>
          <w:szCs w:val="24"/>
          <w:highlight w:val="none"/>
          <w:lang w:val="en-US" w:eastAsia="zh-CN" w:bidi="ar"/>
        </w:rPr>
        <w:t>.1服务内容</w:t>
      </w:r>
    </w:p>
    <w:p w14:paraId="5E095CF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公共设施，包括但不限于室内外照明设施、标牌导向标识、锅炉、空调机组、员工餐厅、员工宿舍、洗衣房、配电房、停车位、饮用水库、饮用水蓄水池、化粪池等及其相关全部设备的日常管理及维修，园林绿化保养维护。</w:t>
      </w:r>
    </w:p>
    <w:p w14:paraId="59013B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）办公（客房）家具、门窗、门锁等每日巡查，维修及时，保证正常使用，完成各类小型物件安装工作。</w:t>
      </w:r>
    </w:p>
    <w:p w14:paraId="3B7DA6C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w:t>
      </w:r>
      <w:r>
        <w:rPr>
          <w:rFonts w:hint="eastAsia" w:ascii="仿宋" w:hAnsi="仿宋" w:eastAsia="仿宋" w:cs="Times New Roman"/>
          <w:kern w:val="0"/>
          <w:sz w:val="24"/>
          <w:szCs w:val="24"/>
          <w:highlight w:val="none"/>
          <w:lang w:val="en-US" w:eastAsia="zh-CN" w:bidi="ar"/>
        </w:rPr>
        <w:t>.2服务标准及要求</w:t>
      </w:r>
    </w:p>
    <w:p w14:paraId="566A9F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）公共设施无破损、变形，无明显锈蚀。照明设施、各类标识清洁、完好。</w:t>
      </w:r>
    </w:p>
    <w:p w14:paraId="20A331A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）办公（客房）家具、门窗、门（木门、不锈钢门、防火门）、窗（铝合金窗、推拉平开、百叶窗）：牢固、平整、美观、无锈蚀、开关灵活、接缝严密</w:t>
      </w:r>
      <w:r>
        <w:rPr>
          <w:rFonts w:hint="eastAsia" w:ascii="仿宋" w:hAnsi="仿宋" w:eastAsia="仿宋" w:cs="Times New Roman"/>
          <w:kern w:val="0"/>
          <w:sz w:val="24"/>
          <w:szCs w:val="24"/>
          <w:highlight w:val="none"/>
          <w:lang w:val="en-US" w:eastAsia="zh-CN" w:bidi="ar"/>
        </w:rPr>
        <w:t>,不松动，门窗及门窗配件齐全。</w:t>
      </w:r>
    </w:p>
    <w:p w14:paraId="499D956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5.给排水设备运行维护</w:t>
      </w:r>
    </w:p>
    <w:p w14:paraId="0C67E63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w:t>
      </w:r>
      <w:r>
        <w:rPr>
          <w:rFonts w:hint="eastAsia" w:ascii="仿宋" w:hAnsi="仿宋" w:eastAsia="仿宋" w:cs="Times New Roman"/>
          <w:kern w:val="0"/>
          <w:sz w:val="24"/>
          <w:szCs w:val="24"/>
          <w:highlight w:val="none"/>
          <w:lang w:val="en-US" w:eastAsia="zh-CN" w:bidi="ar"/>
        </w:rPr>
        <w:t>.1服务内容</w:t>
      </w:r>
    </w:p>
    <w:p w14:paraId="45EAF3D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对楼宇的全部给排水系统设备设施的小型维修、维护和管理，对水泵、水箱、气压给水装置、水处理设备、消火栓、管道、管件、阀门、水嘴、卫生洁具、排水管、透气管、水封设备、室外排水管及其全部附属构筑物的正常运行使用进行日常养护和跑冒滴漏堵等故障的维修、疏通、清理等工作。设备用房内设置相应标准标识标牌。</w:t>
      </w:r>
    </w:p>
    <w:p w14:paraId="5BD3D0E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w:t>
      </w:r>
      <w:r>
        <w:rPr>
          <w:rFonts w:hint="eastAsia" w:ascii="仿宋" w:hAnsi="仿宋" w:eastAsia="仿宋" w:cs="Times New Roman"/>
          <w:kern w:val="0"/>
          <w:sz w:val="24"/>
          <w:szCs w:val="24"/>
          <w:highlight w:val="none"/>
          <w:lang w:val="en-US" w:eastAsia="zh-CN" w:bidi="ar"/>
        </w:rPr>
        <w:t>.2服务标准及要求</w:t>
      </w:r>
    </w:p>
    <w:p w14:paraId="2CD20D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）每天检查巡视，责任明确，记录清晰，管理严格，保证给排水系统正常运行使用。</w:t>
      </w:r>
    </w:p>
    <w:p w14:paraId="7C6037E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服务范围内及其附属设施内外给排水系统的设备设施，如水泵房、水箱、二次加压给水装置、水处理设备、消火栓、管道、管件、阀门、水嘴、卫生洁具、排水管、透气管、水封设备、室外排水管及其全部附属构筑物等正常使用进行日常养护。</w:t>
      </w:r>
    </w:p>
    <w:p w14:paraId="641462A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）定期对排水管道进行清理疏通、养护、清除污垢，加强巡视检查，防止跑、冒、滴、漏、堵，保证设施设备完好。</w:t>
      </w:r>
    </w:p>
    <w:p w14:paraId="66AD667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4）加强巡视检查，保证消防输水设备正常使用，禁止使用消防水</w:t>
      </w:r>
      <w:r>
        <w:rPr>
          <w:rFonts w:hint="eastAsia" w:ascii="仿宋" w:hAnsi="仿宋" w:eastAsia="仿宋" w:cs="仿宋"/>
          <w:kern w:val="0"/>
          <w:sz w:val="24"/>
          <w:szCs w:val="24"/>
          <w:highlight w:val="none"/>
          <w:lang w:val="en-US" w:eastAsia="zh-CN" w:bidi="ar"/>
        </w:rPr>
        <w:t>源做其他用途。</w:t>
      </w:r>
    </w:p>
    <w:p w14:paraId="0034146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5）保持室内外排水系统通畅。</w:t>
      </w:r>
      <w:r>
        <w:rPr>
          <w:rFonts w:hint="eastAsia" w:ascii="仿宋" w:hAnsi="仿宋" w:eastAsia="仿宋" w:cs="仿宋"/>
          <w:kern w:val="0"/>
          <w:sz w:val="24"/>
          <w:szCs w:val="24"/>
          <w:highlight w:val="none"/>
          <w:lang w:val="en-US" w:eastAsia="zh-CN" w:bidi="ar"/>
        </w:rPr>
        <w:t>如发生楼内等，所造成的一切损失由中标人负责承担。</w:t>
      </w:r>
    </w:p>
    <w:p w14:paraId="2E3483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6）设备出现故障时，维修人员应在10分钟内到达现场，做好维修记录，零小维修合格率达100%，一般性故障</w:t>
      </w:r>
      <w:r>
        <w:rPr>
          <w:rFonts w:hint="eastAsia" w:ascii="仿宋" w:hAnsi="仿宋" w:eastAsia="仿宋" w:cs="仿宋"/>
          <w:kern w:val="0"/>
          <w:sz w:val="24"/>
          <w:szCs w:val="24"/>
          <w:highlight w:val="none"/>
          <w:lang w:val="en-US" w:eastAsia="zh-CN" w:bidi="ar"/>
        </w:rPr>
        <w:t>即时排除。</w:t>
      </w:r>
    </w:p>
    <w:p w14:paraId="358453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7</w:t>
      </w:r>
      <w:r>
        <w:rPr>
          <w:rFonts w:hint="eastAsia" w:ascii="仿宋" w:hAnsi="仿宋" w:eastAsia="仿宋" w:cs="仿宋"/>
          <w:kern w:val="0"/>
          <w:sz w:val="24"/>
          <w:szCs w:val="24"/>
          <w:highlight w:val="none"/>
          <w:lang w:val="en-US" w:eastAsia="zh-CN" w:bidi="ar"/>
        </w:rPr>
        <w:t>）每月定期清理各楼顶屋面杂物</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次，保证雨水口通畅，特殊情况根据实际情况随时清理。</w:t>
      </w:r>
    </w:p>
    <w:p w14:paraId="5757EEA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8</w:t>
      </w:r>
      <w:r>
        <w:rPr>
          <w:rFonts w:hint="eastAsia" w:ascii="仿宋" w:hAnsi="仿宋" w:eastAsia="仿宋" w:cs="仿宋"/>
          <w:kern w:val="0"/>
          <w:sz w:val="24"/>
          <w:szCs w:val="24"/>
          <w:highlight w:val="none"/>
          <w:lang w:val="en-US" w:eastAsia="zh-CN" w:bidi="ar"/>
        </w:rPr>
        <w:t>）每天查总水表一次，每周查分水表一次，电表一次，燃气表一次，每月汇总用能情况。</w:t>
      </w:r>
    </w:p>
    <w:p w14:paraId="50910D9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6.供电系统运行电梯空调锅炉机组管理</w:t>
      </w:r>
    </w:p>
    <w:p w14:paraId="4F192E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w:t>
      </w:r>
      <w:r>
        <w:rPr>
          <w:rFonts w:hint="eastAsia" w:ascii="仿宋" w:hAnsi="仿宋" w:eastAsia="仿宋" w:cs="Times New Roman"/>
          <w:kern w:val="0"/>
          <w:sz w:val="24"/>
          <w:szCs w:val="24"/>
          <w:highlight w:val="none"/>
          <w:lang w:val="en-US" w:eastAsia="zh-CN" w:bidi="ar"/>
        </w:rPr>
        <w:t>.1服务内容</w:t>
      </w:r>
    </w:p>
    <w:p w14:paraId="25448A8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保证学术交流中心及其附属设施供电系统正常运行，对高、低压电器设备、电线电缆、电气照明装置等全部设备进行日常管理和维护。</w:t>
      </w:r>
    </w:p>
    <w:p w14:paraId="4F83B63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w:t>
      </w:r>
      <w:r>
        <w:rPr>
          <w:rFonts w:hint="eastAsia" w:ascii="仿宋" w:hAnsi="仿宋" w:eastAsia="仿宋" w:cs="Times New Roman"/>
          <w:kern w:val="0"/>
          <w:sz w:val="24"/>
          <w:szCs w:val="24"/>
          <w:highlight w:val="none"/>
          <w:lang w:val="en-US" w:eastAsia="zh-CN" w:bidi="ar"/>
        </w:rPr>
        <w:t>.2服务</w:t>
      </w:r>
      <w:r>
        <w:rPr>
          <w:rFonts w:hint="eastAsia" w:ascii="仿宋" w:hAnsi="仿宋" w:eastAsia="仿宋" w:cs="仿宋"/>
          <w:kern w:val="0"/>
          <w:sz w:val="24"/>
          <w:szCs w:val="24"/>
          <w:highlight w:val="none"/>
          <w:lang w:val="en-US" w:eastAsia="zh-CN" w:bidi="ar"/>
        </w:rPr>
        <w:t>标准及要求</w:t>
      </w:r>
    </w:p>
    <w:p w14:paraId="4DE53E5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确保变电室</w:t>
      </w:r>
      <w:r>
        <w:rPr>
          <w:rFonts w:hint="eastAsia" w:ascii="仿宋" w:hAnsi="仿宋" w:eastAsia="仿宋" w:cs="Times New Roman"/>
          <w:kern w:val="0"/>
          <w:sz w:val="24"/>
          <w:szCs w:val="24"/>
          <w:highlight w:val="none"/>
          <w:lang w:val="en-US" w:eastAsia="zh-CN" w:bidi="ar"/>
        </w:rPr>
        <w:t>24小时</w:t>
      </w:r>
      <w:r>
        <w:rPr>
          <w:rFonts w:hint="eastAsia" w:ascii="仿宋" w:hAnsi="仿宋" w:eastAsia="仿宋" w:cs="仿宋"/>
          <w:kern w:val="0"/>
          <w:sz w:val="24"/>
          <w:szCs w:val="24"/>
          <w:highlight w:val="none"/>
          <w:lang w:val="en-US" w:eastAsia="zh-CN" w:bidi="ar"/>
        </w:rPr>
        <w:t>有人在岗值班，统筹规划，做到合理用电。</w:t>
      </w:r>
    </w:p>
    <w:p w14:paraId="674A5F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2）供电运行和维修人员必须持</w:t>
      </w:r>
      <w:r>
        <w:rPr>
          <w:rFonts w:hint="eastAsia" w:ascii="仿宋" w:hAnsi="仿宋" w:eastAsia="仿宋" w:cs="仿宋"/>
          <w:kern w:val="0"/>
          <w:sz w:val="24"/>
          <w:szCs w:val="24"/>
          <w:highlight w:val="none"/>
          <w:lang w:val="en-US" w:eastAsia="zh-CN" w:bidi="ar"/>
        </w:rPr>
        <w:t>《特种作业操作证》上岗。</w:t>
      </w:r>
    </w:p>
    <w:p w14:paraId="1839D2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3）加强日常维护检修，</w:t>
      </w:r>
      <w:r>
        <w:rPr>
          <w:rFonts w:hint="eastAsia" w:ascii="仿宋" w:hAnsi="仿宋" w:eastAsia="仿宋" w:cs="仿宋"/>
          <w:kern w:val="0"/>
          <w:sz w:val="24"/>
          <w:szCs w:val="24"/>
          <w:highlight w:val="none"/>
          <w:lang w:val="en-US" w:eastAsia="zh-CN" w:bidi="ar"/>
        </w:rPr>
        <w:t>保证公共使用的照明、指示灯具、线路开关、建筑物各出入口充电式紧急照明设备要完好，负责室外泛光灯及照明设备设施的维护及配件更换。</w:t>
      </w:r>
    </w:p>
    <w:p w14:paraId="7F8953F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4）设备出现故障时，维修人员应在10分钟内到达现场，设备维修合格率达到100%，一般性维修</w:t>
      </w:r>
      <w:r>
        <w:rPr>
          <w:rFonts w:hint="eastAsia" w:ascii="仿宋" w:hAnsi="仿宋" w:eastAsia="仿宋" w:cs="仿宋"/>
          <w:kern w:val="0"/>
          <w:sz w:val="24"/>
          <w:szCs w:val="24"/>
          <w:highlight w:val="none"/>
          <w:lang w:val="en-US" w:eastAsia="zh-CN" w:bidi="ar"/>
        </w:rPr>
        <w:t>即时完成。</w:t>
      </w:r>
    </w:p>
    <w:p w14:paraId="7E6316D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5）严格执行用电安全规范，确保用电安全。保证避雷设施完好，有效、安全。</w:t>
      </w:r>
      <w:r>
        <w:rPr>
          <w:rFonts w:hint="eastAsia" w:ascii="仿宋" w:hAnsi="仿宋" w:eastAsia="仿宋" w:cs="仿宋"/>
          <w:kern w:val="0"/>
          <w:sz w:val="24"/>
          <w:szCs w:val="24"/>
          <w:highlight w:val="none"/>
          <w:lang w:val="en-US" w:eastAsia="zh-CN" w:bidi="ar"/>
        </w:rPr>
        <w:t>保证夜景照明、节日灯系统正常运行，按照委托方要求按时关启。</w:t>
      </w:r>
    </w:p>
    <w:p w14:paraId="40E2A9E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（6）因设备维护问题所引发的事故，责任由中标人承担。</w:t>
      </w:r>
    </w:p>
    <w:p w14:paraId="6659C8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（7）建立各项供电系统、电器设备档案，建立、落实配送电运行制度，电气维修制度和变电室管理制度，</w:t>
      </w:r>
      <w:r>
        <w:rPr>
          <w:rFonts w:hint="eastAsia" w:ascii="仿宋" w:hAnsi="仿宋" w:eastAsia="仿宋" w:cs="Times New Roman"/>
          <w:kern w:val="0"/>
          <w:sz w:val="24"/>
          <w:szCs w:val="24"/>
          <w:highlight w:val="none"/>
          <w:lang w:val="en-US" w:eastAsia="zh-CN" w:bidi="ar"/>
        </w:rPr>
        <w:t>24小时运行维修值班等制度。</w:t>
      </w:r>
    </w:p>
    <w:p w14:paraId="1618A65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7.动力维修</w:t>
      </w:r>
      <w:r>
        <w:rPr>
          <w:rFonts w:hint="eastAsia" w:ascii="仿宋" w:hAnsi="仿宋" w:eastAsia="仿宋" w:cs="仿宋"/>
          <w:b/>
          <w:bCs w:val="0"/>
          <w:kern w:val="0"/>
          <w:sz w:val="24"/>
          <w:szCs w:val="24"/>
          <w:highlight w:val="none"/>
          <w:lang w:val="en-US" w:eastAsia="zh-CN" w:bidi="ar"/>
        </w:rPr>
        <w:t>及要求：</w:t>
      </w:r>
    </w:p>
    <w:p w14:paraId="490E83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w:t>
      </w:r>
      <w:r>
        <w:rPr>
          <w:rFonts w:hint="eastAsia" w:ascii="仿宋" w:hAnsi="仿宋" w:eastAsia="仿宋" w:cs="Times New Roman"/>
          <w:kern w:val="0"/>
          <w:sz w:val="24"/>
          <w:szCs w:val="24"/>
          <w:highlight w:val="none"/>
          <w:lang w:val="en-US" w:eastAsia="zh-CN" w:bidi="ar"/>
        </w:rPr>
        <w:t>.1每日巡检维修，及时完成零星维修任务，合格率100%。</w:t>
      </w:r>
    </w:p>
    <w:p w14:paraId="3A20D6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w:t>
      </w:r>
      <w:r>
        <w:rPr>
          <w:rFonts w:hint="eastAsia" w:ascii="仿宋" w:hAnsi="仿宋" w:eastAsia="仿宋" w:cs="Times New Roman"/>
          <w:kern w:val="0"/>
          <w:sz w:val="24"/>
          <w:szCs w:val="24"/>
          <w:highlight w:val="none"/>
          <w:lang w:val="en-US" w:eastAsia="zh-CN" w:bidi="ar"/>
        </w:rPr>
        <w:t>.2接报修10 分钟之内到达现场，零修及时率达100%。</w:t>
      </w:r>
    </w:p>
    <w:p w14:paraId="453356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w:t>
      </w:r>
      <w:r>
        <w:rPr>
          <w:rFonts w:hint="eastAsia" w:ascii="仿宋" w:hAnsi="仿宋" w:eastAsia="仿宋" w:cs="Times New Roman"/>
          <w:kern w:val="0"/>
          <w:sz w:val="24"/>
          <w:szCs w:val="24"/>
          <w:highlight w:val="none"/>
          <w:lang w:val="en-US" w:eastAsia="zh-CN" w:bidi="ar"/>
        </w:rPr>
        <w:t>.3零修工作不影响正常</w:t>
      </w:r>
      <w:r>
        <w:rPr>
          <w:rFonts w:hint="eastAsia" w:ascii="仿宋" w:hAnsi="仿宋" w:eastAsia="仿宋" w:cs="仿宋"/>
          <w:kern w:val="0"/>
          <w:sz w:val="24"/>
          <w:szCs w:val="24"/>
          <w:highlight w:val="none"/>
          <w:lang w:val="en-US" w:eastAsia="zh-CN" w:bidi="ar"/>
        </w:rPr>
        <w:t>秩序。</w:t>
      </w:r>
    </w:p>
    <w:p w14:paraId="4311707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8.空调系统运行维护</w:t>
      </w:r>
    </w:p>
    <w:p w14:paraId="122AA20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8</w:t>
      </w:r>
      <w:r>
        <w:rPr>
          <w:rFonts w:hint="eastAsia" w:ascii="仿宋" w:hAnsi="仿宋" w:eastAsia="仿宋" w:cs="Times New Roman"/>
          <w:kern w:val="0"/>
          <w:sz w:val="24"/>
          <w:szCs w:val="24"/>
          <w:highlight w:val="none"/>
          <w:lang w:val="en-US" w:eastAsia="zh-CN" w:bidi="ar"/>
        </w:rPr>
        <w:t>.1服务内容</w:t>
      </w:r>
    </w:p>
    <w:p w14:paraId="6521B37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空调系统运行维护是指为保证学术交流中心及附属设施相关全部建筑集中空调系统正常运行所进行的日常管理和养护维修。即集中空调系统的运行管理机组、新风机组、热交换器、供热循环泵、内机盘管、各种阀类、各类风口、自动控制系统、安全阀、压力表、温度表检测等设备的日常养护维修。</w:t>
      </w:r>
    </w:p>
    <w:p w14:paraId="42D7B78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8</w:t>
      </w:r>
      <w:r>
        <w:rPr>
          <w:rFonts w:hint="eastAsia" w:ascii="仿宋" w:hAnsi="仿宋" w:eastAsia="仿宋" w:cs="Times New Roman"/>
          <w:kern w:val="0"/>
          <w:sz w:val="24"/>
          <w:szCs w:val="24"/>
          <w:highlight w:val="none"/>
          <w:lang w:val="en-US" w:eastAsia="zh-CN" w:bidi="ar"/>
        </w:rPr>
        <w:t>.2服务标准</w:t>
      </w:r>
      <w:r>
        <w:rPr>
          <w:rFonts w:hint="eastAsia" w:ascii="仿宋" w:hAnsi="仿宋" w:eastAsia="仿宋" w:cs="仿宋"/>
          <w:kern w:val="0"/>
          <w:sz w:val="24"/>
          <w:szCs w:val="24"/>
          <w:highlight w:val="none"/>
          <w:lang w:val="en-US" w:eastAsia="zh-CN" w:bidi="ar"/>
        </w:rPr>
        <w:t>及要求</w:t>
      </w:r>
    </w:p>
    <w:p w14:paraId="681D1F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1）建立</w:t>
      </w:r>
      <w:r>
        <w:rPr>
          <w:rFonts w:hint="eastAsia" w:ascii="仿宋" w:hAnsi="仿宋" w:eastAsia="仿宋" w:cs="仿宋"/>
          <w:kern w:val="0"/>
          <w:sz w:val="24"/>
          <w:szCs w:val="24"/>
          <w:highlight w:val="none"/>
          <w:lang w:val="en-US" w:eastAsia="zh-CN" w:bidi="ar"/>
        </w:rPr>
        <w:t>并落实空调运行管理制度和安全操作规程，保证空调系统安全运行和正常使用。</w:t>
      </w:r>
    </w:p>
    <w:p w14:paraId="6E47EC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2）对</w:t>
      </w:r>
      <w:r>
        <w:rPr>
          <w:rFonts w:hint="eastAsia" w:ascii="仿宋" w:hAnsi="仿宋" w:eastAsia="仿宋" w:cs="仿宋"/>
          <w:kern w:val="0"/>
          <w:sz w:val="24"/>
          <w:szCs w:val="24"/>
          <w:highlight w:val="none"/>
          <w:lang w:val="en-US" w:eastAsia="zh-CN" w:bidi="ar"/>
        </w:rPr>
        <w:t>学术交流中心及附属设施建筑空调系统主机等设备、电线电缆、及其附属装置等设备正常运行使用进行日常管理和养护维修。定期检修养护空调设备，保证空调设备、设施处于良好状态，运行中无滴漏水现象。</w:t>
      </w:r>
    </w:p>
    <w:p w14:paraId="1137F17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3）按时开启关闭空调设备。及时排除故障，保证空调设施完好，温度符合标准。空调系统出现运行故障后，维修人员应在10分钟内到达现场维修，并做好记录，维修合格率100%。</w:t>
      </w:r>
    </w:p>
    <w:p w14:paraId="48F76D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4）定期对</w:t>
      </w:r>
      <w:r>
        <w:rPr>
          <w:rFonts w:hint="eastAsia" w:ascii="仿宋" w:hAnsi="仿宋" w:eastAsia="仿宋" w:cs="仿宋"/>
          <w:kern w:val="0"/>
          <w:sz w:val="24"/>
          <w:szCs w:val="24"/>
          <w:highlight w:val="none"/>
          <w:lang w:val="en-US" w:eastAsia="zh-CN" w:bidi="ar"/>
        </w:rPr>
        <w:t>各类空调过滤网、室外机翅片、管道进行清洗（每年两次）</w:t>
      </w:r>
    </w:p>
    <w:p w14:paraId="24B34AA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5</w:t>
      </w:r>
      <w:r>
        <w:rPr>
          <w:rFonts w:hint="eastAsia" w:ascii="仿宋" w:hAnsi="仿宋" w:eastAsia="仿宋" w:cs="仿宋"/>
          <w:kern w:val="0"/>
          <w:sz w:val="24"/>
          <w:szCs w:val="24"/>
          <w:highlight w:val="none"/>
          <w:lang w:val="en-US" w:eastAsia="zh-CN" w:bidi="ar"/>
        </w:rPr>
        <w:t>）因维护问题造成的一切损失由中标人承担。</w:t>
      </w:r>
    </w:p>
    <w:p w14:paraId="4EC7D89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kern w:val="0"/>
          <w:sz w:val="24"/>
          <w:szCs w:val="24"/>
          <w:highlight w:val="none"/>
          <w:lang w:val="en-US" w:eastAsia="zh-CN" w:bidi="ar"/>
        </w:rPr>
        <w:t xml:space="preserve">  </w:t>
      </w:r>
      <w:r>
        <w:rPr>
          <w:rFonts w:hint="eastAsia" w:ascii="仿宋" w:hAnsi="仿宋" w:eastAsia="仿宋" w:cs="Times New Roman"/>
          <w:b/>
          <w:bCs w:val="0"/>
          <w:kern w:val="0"/>
          <w:sz w:val="24"/>
          <w:szCs w:val="24"/>
          <w:highlight w:val="none"/>
          <w:lang w:val="en-US" w:eastAsia="zh-CN" w:bidi="ar"/>
        </w:rPr>
        <w:t>9.消防系统</w:t>
      </w:r>
      <w:r>
        <w:rPr>
          <w:rFonts w:hint="eastAsia" w:ascii="仿宋" w:hAnsi="仿宋" w:eastAsia="仿宋" w:cs="仿宋"/>
          <w:b/>
          <w:bCs w:val="0"/>
          <w:kern w:val="0"/>
          <w:sz w:val="24"/>
          <w:szCs w:val="24"/>
          <w:highlight w:val="none"/>
          <w:lang w:val="en-US" w:eastAsia="zh-CN" w:bidi="ar"/>
        </w:rPr>
        <w:t>运行管理</w:t>
      </w:r>
    </w:p>
    <w:p w14:paraId="3F21A5C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9</w:t>
      </w:r>
      <w:r>
        <w:rPr>
          <w:rFonts w:hint="eastAsia" w:ascii="仿宋" w:hAnsi="仿宋" w:eastAsia="仿宋" w:cs="Times New Roman"/>
          <w:kern w:val="0"/>
          <w:sz w:val="24"/>
          <w:szCs w:val="24"/>
          <w:highlight w:val="none"/>
          <w:lang w:val="en-US" w:eastAsia="zh-CN" w:bidi="ar"/>
        </w:rPr>
        <w:t>.1服务</w:t>
      </w:r>
      <w:r>
        <w:rPr>
          <w:rFonts w:hint="eastAsia" w:ascii="仿宋" w:hAnsi="仿宋" w:eastAsia="仿宋" w:cs="仿宋"/>
          <w:kern w:val="0"/>
          <w:sz w:val="24"/>
          <w:szCs w:val="24"/>
          <w:highlight w:val="none"/>
          <w:lang w:val="en-US" w:eastAsia="zh-CN" w:bidi="ar"/>
        </w:rPr>
        <w:t>标准及要求：</w:t>
      </w:r>
    </w:p>
    <w:p w14:paraId="74589E8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1）加强日常检查巡视，确保消防控制中心及消防系统的设施、线路齐全，完好无损，随时可启用，定期进行联动测试，确保整个系统反应正常；</w:t>
      </w:r>
    </w:p>
    <w:p w14:paraId="233E11F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 制定突发性火灾等应急方案，设立消防疏散示意图，紧急疏散通道通畅，照明设备，引路标志完好。</w:t>
      </w:r>
    </w:p>
    <w:p w14:paraId="08B8A8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color w:val="FF0000"/>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3）及时发现并排除故障，</w:t>
      </w:r>
      <w:r>
        <w:rPr>
          <w:rFonts w:hint="eastAsia" w:ascii="仿宋" w:hAnsi="仿宋" w:eastAsia="仿宋" w:cs="仿宋"/>
          <w:kern w:val="0"/>
          <w:sz w:val="24"/>
          <w:szCs w:val="24"/>
          <w:highlight w:val="none"/>
          <w:lang w:val="en-US" w:eastAsia="zh-CN" w:bidi="ar"/>
        </w:rPr>
        <w:t>维修合格率</w:t>
      </w:r>
      <w:r>
        <w:rPr>
          <w:rFonts w:hint="eastAsia" w:ascii="仿宋" w:hAnsi="仿宋" w:eastAsia="仿宋" w:cs="Times New Roman"/>
          <w:kern w:val="0"/>
          <w:sz w:val="24"/>
          <w:szCs w:val="24"/>
          <w:highlight w:val="none"/>
          <w:lang w:val="en-US" w:eastAsia="zh-CN" w:bidi="ar"/>
        </w:rPr>
        <w:t>100%；设备完好率≥98％，设备故障率≤1%，维修合格率100%</w:t>
      </w:r>
    </w:p>
    <w:p w14:paraId="683FF93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（4）因中标人管理不善、巡查不到位、隐患未及时发现等工作问题导致安全责任及事故，全部责任由中标人负责。</w:t>
      </w:r>
    </w:p>
    <w:p w14:paraId="6B96261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Times New Roman"/>
          <w:b/>
          <w:bCs w:val="0"/>
          <w:kern w:val="0"/>
          <w:sz w:val="24"/>
          <w:szCs w:val="24"/>
          <w:highlight w:val="none"/>
          <w:lang w:val="en-US" w:eastAsia="zh-CN" w:bidi="ar"/>
        </w:rPr>
        <w:t>10.</w:t>
      </w:r>
      <w:r>
        <w:rPr>
          <w:rFonts w:hint="eastAsia" w:ascii="仿宋" w:hAnsi="仿宋" w:eastAsia="仿宋" w:cs="仿宋"/>
          <w:b/>
          <w:bCs w:val="0"/>
          <w:kern w:val="0"/>
          <w:sz w:val="24"/>
          <w:szCs w:val="24"/>
          <w:highlight w:val="none"/>
          <w:lang w:val="en-US" w:eastAsia="zh-CN" w:bidi="ar"/>
        </w:rPr>
        <w:t>电梯、锅炉、空调机组、洗衣房、配电房、饮用水库、饮用水蓄水池、化粪池等及其相关全部设备的保养维护</w:t>
      </w:r>
    </w:p>
    <w:p w14:paraId="009FE7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0.1服务内容</w:t>
      </w:r>
    </w:p>
    <w:p w14:paraId="630702F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保证上述设备正常运转，按时养护，定期维保。</w:t>
      </w:r>
    </w:p>
    <w:p w14:paraId="553B0BB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0.2服务标准</w:t>
      </w:r>
      <w:r>
        <w:rPr>
          <w:rFonts w:hint="eastAsia" w:ascii="仿宋" w:hAnsi="仿宋" w:eastAsia="仿宋" w:cs="仿宋"/>
          <w:kern w:val="0"/>
          <w:sz w:val="24"/>
          <w:szCs w:val="24"/>
          <w:highlight w:val="none"/>
          <w:lang w:val="en-US" w:eastAsia="zh-CN" w:bidi="ar"/>
        </w:rPr>
        <w:t>及要求</w:t>
      </w:r>
    </w:p>
    <w:p w14:paraId="3A53BE0C">
      <w:pPr>
        <w:keepNext w:val="0"/>
        <w:keepLines w:val="0"/>
        <w:widowControl w:val="0"/>
        <w:suppressLineNumbers w:val="0"/>
        <w:adjustRightInd w:val="0"/>
        <w:snapToGrid w:val="0"/>
        <w:spacing w:before="0" w:beforeAutospacing="0" w:after="0" w:afterAutospacing="0" w:line="360" w:lineRule="auto"/>
        <w:ind w:left="420" w:leftChars="200" w:right="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1）严格执行操作规程，按规范</w:t>
      </w:r>
      <w:r>
        <w:rPr>
          <w:rFonts w:hint="eastAsia" w:ascii="仿宋" w:hAnsi="仿宋" w:eastAsia="仿宋" w:cs="仿宋"/>
          <w:kern w:val="0"/>
          <w:sz w:val="24"/>
          <w:szCs w:val="24"/>
          <w:highlight w:val="none"/>
          <w:lang w:val="en-US" w:eastAsia="zh-CN" w:bidi="ar"/>
        </w:rPr>
        <w:t>使用，不发生安全问题。维修及时，无延误。</w:t>
      </w:r>
    </w:p>
    <w:p w14:paraId="2C2F3176">
      <w:pPr>
        <w:keepNext w:val="0"/>
        <w:keepLines w:val="0"/>
        <w:widowControl w:val="0"/>
        <w:suppressLineNumbers w:val="0"/>
        <w:adjustRightInd w:val="0"/>
        <w:snapToGrid w:val="0"/>
        <w:spacing w:before="0" w:beforeAutospacing="0" w:after="0" w:afterAutospacing="0" w:line="360" w:lineRule="auto"/>
        <w:ind w:left="420" w:leftChars="200" w:right="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定期清洗设备，保持设备洁净、光亮，无污迹。</w:t>
      </w:r>
    </w:p>
    <w:p w14:paraId="477B60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3）出现故障时，立即检修或与厂家联系进行修理。</w:t>
      </w:r>
    </w:p>
    <w:p w14:paraId="1EAD25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4）</w:t>
      </w:r>
      <w:r>
        <w:rPr>
          <w:rFonts w:hint="eastAsia" w:ascii="仿宋" w:hAnsi="仿宋" w:eastAsia="仿宋" w:cs="仿宋"/>
          <w:kern w:val="0"/>
          <w:sz w:val="24"/>
          <w:szCs w:val="24"/>
          <w:highlight w:val="none"/>
          <w:lang w:val="en-US" w:eastAsia="zh-CN" w:bidi="ar"/>
        </w:rPr>
        <w:t>因维护问题造成的一切损失由中标人承担。</w:t>
      </w:r>
    </w:p>
    <w:p w14:paraId="5AB9C0B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1.卫生保洁</w:t>
      </w:r>
    </w:p>
    <w:p w14:paraId="08624E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.1服务内容</w:t>
      </w:r>
    </w:p>
    <w:p w14:paraId="678BD78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卫生保洁包括但不限于学术交流中心公共区域（大门、大厅、餐厅、后厨、楼道、楼梯、洗浴间、卫生间、盥洗室、雨棚、采光顶、停车场等上述部位内所有设施用品和饰物）、客房内、庭院、外场（大门前、室外停车场、通道、广场、绿地等）、外墙外窗（建筑物的外墙和外窗）等环境卫生清洁管理和消杀工作。</w:t>
      </w:r>
    </w:p>
    <w:p w14:paraId="461B2E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.2服务标准及要求</w:t>
      </w:r>
    </w:p>
    <w:p w14:paraId="14A361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1）公共区域服务标准</w:t>
      </w:r>
      <w:r>
        <w:rPr>
          <w:rFonts w:hint="eastAsia" w:ascii="仿宋" w:hAnsi="仿宋" w:eastAsia="仿宋" w:cs="仿宋"/>
          <w:kern w:val="0"/>
          <w:sz w:val="24"/>
          <w:szCs w:val="24"/>
          <w:highlight w:val="none"/>
          <w:lang w:val="en-US" w:eastAsia="zh-CN" w:bidi="ar"/>
        </w:rPr>
        <w:t>及服务要求</w:t>
      </w:r>
    </w:p>
    <w:p w14:paraId="0919AF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地面光亮无水迹、污迹，无尘物。</w:t>
      </w:r>
    </w:p>
    <w:p w14:paraId="6A736EC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大厅入口地台、墙壁表面、所有玻璃门窗、大厅天花板、灯饰、设施、楼梯、扶手、走廊、指示牌、门牌、通风窗口、地角线、墙壁、柱子、顶板等无尘、无污物、无水迹、无破损。</w:t>
      </w:r>
    </w:p>
    <w:p w14:paraId="281642D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③清理大楼内的所有垃圾，对垃圾进行分类回收；收集及清理所有垃圾箱和花槽内的垃圾；及时清理、更换垃圾箱烟灰缸白沙；及时清理垃圾筒内垃圾，垃圾桶摆放整齐，外观干净。</w:t>
      </w:r>
    </w:p>
    <w:p w14:paraId="2BC51A0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④ 花盆外观干净，花叶无尘土，花盆内无杂物，实时养护。</w:t>
      </w:r>
    </w:p>
    <w:p w14:paraId="26A127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⑤ 无鼠害、无蛛网、无蟑螂等。定期投放喷洒鼠、蟑螂、蚊蝇药物；定期对垃圾箱及垃圾堆放处进行消杀。</w:t>
      </w:r>
    </w:p>
    <w:p w14:paraId="7A0C22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（2）公共卫生间服务标准及服务要求</w:t>
      </w:r>
    </w:p>
    <w:p w14:paraId="2A9DC66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公共区域卫生间、盥洗间每</w:t>
      </w:r>
      <w:r>
        <w:rPr>
          <w:rFonts w:hint="eastAsia" w:ascii="仿宋" w:hAnsi="仿宋" w:eastAsia="仿宋" w:cs="Times New Roman"/>
          <w:kern w:val="0"/>
          <w:sz w:val="24"/>
          <w:szCs w:val="24"/>
          <w:highlight w:val="none"/>
          <w:lang w:val="en-US" w:eastAsia="zh-CN" w:bidi="ar"/>
        </w:rPr>
        <w:t>2小时打扫1次，洗澡间每天打扫1次，确保干净、整洁、无异味；楼道、楼梯、电梯轿厢、窗台等区域每天打扫3次，保证无尘土、杂物。楼宇玻璃每月擦1次。</w:t>
      </w:r>
    </w:p>
    <w:p w14:paraId="59CD36C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保证门、窗、地面、天花板、墙壁、隔板、墙角、台面排气扇、水龙头、弯管、马桶、便池、水箱等所有设施无尘物、无污迹、无水迹，并及时清理垃圾。</w:t>
      </w:r>
    </w:p>
    <w:p w14:paraId="06B6A08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③ 墩布间干净、整洁、无杂物，清洁工具等物品码放整齐，不囤积。抹布、拖把明确标记，严格区分，不得混用，每次使用后冲洗消毒。</w:t>
      </w:r>
    </w:p>
    <w:p w14:paraId="61164AC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④ 提供并及时补充清洁液和卫生纸、抽纸等日常消耗品。</w:t>
      </w:r>
    </w:p>
    <w:p w14:paraId="1BFA60F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3）外场保洁服务标准</w:t>
      </w:r>
      <w:r>
        <w:rPr>
          <w:rFonts w:hint="eastAsia" w:ascii="仿宋" w:hAnsi="仿宋" w:eastAsia="仿宋" w:cs="仿宋"/>
          <w:kern w:val="0"/>
          <w:sz w:val="24"/>
          <w:szCs w:val="24"/>
          <w:highlight w:val="none"/>
          <w:lang w:val="en-US" w:eastAsia="zh-CN" w:bidi="ar"/>
        </w:rPr>
        <w:t>及服务要求</w:t>
      </w:r>
    </w:p>
    <w:p w14:paraId="1276AF1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清扫及时，地面、庭院、草坪、广场保持清洁无废弃物、无积水、积雪。</w:t>
      </w:r>
    </w:p>
    <w:p w14:paraId="61FF63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保洁重点是烟头、废纸、杂物等，随时捡拾入桶。</w:t>
      </w:r>
    </w:p>
    <w:p w14:paraId="6384D0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③ 及时汇总各楼宇垃圾，保证垃圾清运及时至垃圾处理场，垃圾站及时消毒，无蚊蝇滋生。</w:t>
      </w:r>
    </w:p>
    <w:p w14:paraId="5BD7AA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（4）外墙、外窗保洁服务标准及服务要求</w:t>
      </w:r>
    </w:p>
    <w:p w14:paraId="00FD3A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外墙（含外檐玻璃幕墙）、采光顶、玻璃雨棚等清洁光亮、无风化。外窗定期清洗、保养，每年三至四次，如不能保证外檐干净，中标人还需增加清洁次数，直至满足清洁服务标准。</w:t>
      </w:r>
    </w:p>
    <w:p w14:paraId="39092B5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墙体外部瓷砖、石材检查经常，达到牢固无脱落，因墙体物坠落造成的事故损失，全部由中标人负责承担法律责任，其他需要机械化清洗的工作。</w:t>
      </w:r>
    </w:p>
    <w:p w14:paraId="4FB5B6C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（5）专项保洁服务标准及服务要求</w:t>
      </w:r>
    </w:p>
    <w:p w14:paraId="77AA9E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楼内所有大理石、花岗岩地面的晶面处理每年一次，每月定期保养一次。</w:t>
      </w:r>
    </w:p>
    <w:p w14:paraId="4373B7B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按操作程序进行晶面处理工作，达到目视地面无灰尘、光亮，可映出物体轮廓。</w:t>
      </w:r>
    </w:p>
    <w:p w14:paraId="3392FE2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③ 对楼内所有地毯进行清洗工作，保持地毯表面清洁、干净、无污渍。</w:t>
      </w:r>
    </w:p>
    <w:p w14:paraId="01CF5C3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④ 对办公楼内所有沙发等皮具、木器进行定期专业养护，每季度一次。对办公楼内布艺沙发进行清洗，每年二次。</w:t>
      </w:r>
    </w:p>
    <w:p w14:paraId="3FBB7C4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（6）客房的质量标准</w:t>
      </w:r>
    </w:p>
    <w:p w14:paraId="480FF1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① 客房内卫生每日打扫</w:t>
      </w:r>
      <w:r>
        <w:rPr>
          <w:rFonts w:hint="eastAsia" w:ascii="仿宋" w:hAnsi="仿宋" w:eastAsia="仿宋" w:cs="Times New Roman"/>
          <w:kern w:val="0"/>
          <w:sz w:val="24"/>
          <w:szCs w:val="24"/>
          <w:highlight w:val="none"/>
          <w:lang w:val="en-US" w:eastAsia="zh-CN" w:bidi="ar"/>
        </w:rPr>
        <w:t>1次。房间通风，每周更换补充布草和易耗品（或应学员要求随时更换）</w:t>
      </w:r>
      <w:r>
        <w:rPr>
          <w:rFonts w:hint="eastAsia" w:ascii="仿宋" w:hAnsi="仿宋" w:eastAsia="仿宋" w:cs="仿宋"/>
          <w:kern w:val="0"/>
          <w:sz w:val="24"/>
          <w:szCs w:val="24"/>
          <w:highlight w:val="none"/>
          <w:lang w:val="en-US" w:eastAsia="zh-CN" w:bidi="ar"/>
        </w:rPr>
        <w:t>、一周内结业班次，客走更换。整理床铺，室内卫生清洁，收集每周换洗布草并实时送洗。</w:t>
      </w:r>
    </w:p>
    <w:p w14:paraId="1BAB13D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② 房间空气清新无异味、无苍蝇、飞虫、蟑螂。</w:t>
      </w:r>
    </w:p>
    <w:p w14:paraId="3B9FD0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③ 各种电器设备运行正常，无异常声响。</w:t>
      </w:r>
    </w:p>
    <w:p w14:paraId="06FD3A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 xml:space="preserve">④ </w:t>
      </w:r>
      <w:r>
        <w:rPr>
          <w:rFonts w:hint="eastAsia" w:ascii="仿宋" w:hAnsi="仿宋" w:eastAsia="仿宋" w:cs="仿宋"/>
          <w:kern w:val="0"/>
          <w:sz w:val="24"/>
          <w:szCs w:val="24"/>
          <w:highlight w:val="none"/>
          <w:lang w:val="en-US" w:eastAsia="zh-CN" w:bidi="ar"/>
        </w:rPr>
        <w:t>天花板光洁明亮，无蛛网、灰尘、水印。墙面、墙饰、壁画整齐美观，无灰尘蛛网和墙纸脱落现象。地面干净整洁舒适，无杂物、印迹、污渍。灯具光洁明亮，无灰尘，门窗无印迹、灰尘，开启自如。窗帘干净平整无破损、无脏迹。</w:t>
      </w:r>
    </w:p>
    <w:p w14:paraId="47C0B9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 xml:space="preserve">⑤ </w:t>
      </w:r>
      <w:r>
        <w:rPr>
          <w:rFonts w:hint="eastAsia" w:ascii="仿宋" w:hAnsi="仿宋" w:eastAsia="仿宋" w:cs="仿宋"/>
          <w:kern w:val="0"/>
          <w:sz w:val="24"/>
          <w:szCs w:val="24"/>
          <w:highlight w:val="none"/>
          <w:lang w:val="en-US" w:eastAsia="zh-CN" w:bidi="ar"/>
        </w:rPr>
        <w:t>房间桌面、椅子、床头、壁柜、电视、行李架、床头柜等所有陈设物品表面光滑，无灰尘、污渍。玻璃制品、电镀制品光亮无水印和其他印迹。镜子、画框明亮无尘土，无水银脱落现象。各种家具用具始终保持干净整洁，摆放在规定位置，学员使用方便。</w:t>
      </w:r>
    </w:p>
    <w:p w14:paraId="1AA3475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⑥</w:t>
      </w:r>
      <w:r>
        <w:rPr>
          <w:rFonts w:hint="eastAsia" w:ascii="仿宋" w:hAnsi="仿宋" w:eastAsia="仿宋" w:cs="仿宋"/>
          <w:kern w:val="0"/>
          <w:sz w:val="24"/>
          <w:szCs w:val="24"/>
          <w:highlight w:val="none"/>
          <w:lang w:val="en-US" w:eastAsia="zh-CN" w:bidi="ar"/>
        </w:rPr>
        <w:t>床单、被套、枕套按规定和要求更换，无破损、毛发、污迹，有舒适感。茶杯、口杯每日消毒保证明亮无水渍、手印，并加一次性口杯套。客用各种物品始终保持清洁、整齐、美观、舒适，无客人使用过的痕迹。</w:t>
      </w:r>
    </w:p>
    <w:p w14:paraId="3CD8331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（7）客房卫生间卫生质量标准</w:t>
      </w:r>
    </w:p>
    <w:p w14:paraId="5FFC4F9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①</w:t>
      </w:r>
      <w:r>
        <w:rPr>
          <w:rFonts w:hint="eastAsia" w:ascii="仿宋" w:hAnsi="仿宋" w:eastAsia="仿宋" w:cs="仿宋"/>
          <w:kern w:val="0"/>
          <w:sz w:val="24"/>
          <w:szCs w:val="24"/>
          <w:highlight w:val="none"/>
          <w:lang w:val="en-US" w:eastAsia="zh-CN" w:bidi="ar"/>
        </w:rPr>
        <w:t>天花板光洁明亮，无蛛网、灰尘、水印，墙面平整光洁、无灰尘、水印。地面干净光亮，无废纸、杂物，烟头、积水，无卫生死角，室内无虫害发生。</w:t>
      </w:r>
    </w:p>
    <w:p w14:paraId="44A77A0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②</w:t>
      </w:r>
      <w:r>
        <w:rPr>
          <w:rFonts w:hint="eastAsia" w:ascii="仿宋" w:hAnsi="仿宋" w:eastAsia="仿宋" w:cs="仿宋"/>
          <w:kern w:val="0"/>
          <w:sz w:val="24"/>
          <w:szCs w:val="24"/>
          <w:highlight w:val="none"/>
          <w:lang w:val="en-US" w:eastAsia="zh-CN" w:bidi="ar"/>
        </w:rPr>
        <w:t>马桶每天冲洗消毒，表面光洁，无水渍、印迹，无异味，四壁无污渍，并张贴消毒条，卫生纸、卫生袋摆放合理，面盆内及四周无污渍、水印、皂迹和毛发。电镀器件表面光洁明亮，无水迹、印迹，洗盥台干净明亮无印迹、毛发。</w:t>
      </w:r>
    </w:p>
    <w:p w14:paraId="614939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宋体" w:hAnsi="宋体" w:eastAsia="宋体" w:cs="宋体"/>
          <w:kern w:val="0"/>
          <w:sz w:val="24"/>
          <w:szCs w:val="24"/>
          <w:highlight w:val="none"/>
          <w:lang w:val="en-US" w:eastAsia="zh-CN" w:bidi="ar"/>
        </w:rPr>
        <w:t>③</w:t>
      </w:r>
      <w:r>
        <w:rPr>
          <w:rFonts w:hint="eastAsia" w:ascii="仿宋" w:hAnsi="仿宋" w:eastAsia="仿宋" w:cs="仿宋"/>
          <w:kern w:val="0"/>
          <w:sz w:val="24"/>
          <w:szCs w:val="24"/>
          <w:highlight w:val="none"/>
          <w:lang w:val="en-US" w:eastAsia="zh-CN" w:bidi="ar"/>
        </w:rPr>
        <w:t>浴巾、澡巾、面巾、方巾、地巾等布草干净平整，无污迹，无破损，浴帘干净无污渍，牙具、梳子、小香皂等包装干净无水迹、灰尘，摆放整齐规范。</w:t>
      </w:r>
    </w:p>
    <w:p w14:paraId="0598F43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2.</w:t>
      </w:r>
      <w:r>
        <w:rPr>
          <w:rFonts w:hint="eastAsia" w:ascii="仿宋" w:hAnsi="仿宋" w:eastAsia="仿宋" w:cs="仿宋"/>
          <w:b/>
          <w:bCs w:val="0"/>
          <w:kern w:val="0"/>
          <w:sz w:val="24"/>
          <w:szCs w:val="24"/>
          <w:highlight w:val="none"/>
          <w:lang w:val="en-US" w:eastAsia="zh-CN" w:bidi="ar"/>
        </w:rPr>
        <w:t>安保服务及系统运行管理</w:t>
      </w:r>
    </w:p>
    <w:p w14:paraId="1727B68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2.1服务内容</w:t>
      </w:r>
    </w:p>
    <w:p w14:paraId="51A8C7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安防监控室执行</w:t>
      </w:r>
      <w:r>
        <w:rPr>
          <w:rFonts w:hint="eastAsia" w:ascii="仿宋" w:hAnsi="仿宋" w:eastAsia="仿宋" w:cs="Times New Roman"/>
          <w:kern w:val="0"/>
          <w:sz w:val="24"/>
          <w:szCs w:val="24"/>
          <w:highlight w:val="none"/>
          <w:lang w:val="en-US" w:eastAsia="zh-CN" w:bidi="ar"/>
        </w:rPr>
        <w:t>24小时值班，值班人员</w:t>
      </w:r>
      <w:r>
        <w:rPr>
          <w:rFonts w:hint="eastAsia" w:ascii="仿宋" w:hAnsi="仿宋" w:eastAsia="仿宋" w:cs="仿宋"/>
          <w:kern w:val="0"/>
          <w:sz w:val="24"/>
          <w:szCs w:val="24"/>
          <w:highlight w:val="none"/>
          <w:lang w:val="en-US" w:eastAsia="zh-CN" w:bidi="ar"/>
        </w:rPr>
        <w:t>不少于1人。保证学术交流中心正常秩序，对来人来访进行登记、查验，做好安全保卫和防火防盗工作；做好车辆出入、道路、环境及车场秩序的维护和管理。</w:t>
      </w:r>
    </w:p>
    <w:p w14:paraId="62171B4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2.2服务标准及要求</w:t>
      </w:r>
    </w:p>
    <w:p w14:paraId="118D5B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值班、保安、秩序、消防、巡逻、门卫</w:t>
      </w:r>
    </w:p>
    <w:p w14:paraId="0613BF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（1）安防监控室执行</w:t>
      </w:r>
      <w:r>
        <w:rPr>
          <w:rFonts w:hint="eastAsia" w:ascii="仿宋" w:hAnsi="仿宋" w:eastAsia="仿宋" w:cs="Times New Roman"/>
          <w:kern w:val="0"/>
          <w:sz w:val="24"/>
          <w:szCs w:val="24"/>
          <w:highlight w:val="none"/>
          <w:lang w:val="en-US" w:eastAsia="zh-CN" w:bidi="ar"/>
        </w:rPr>
        <w:t>24小时值班，</w:t>
      </w:r>
      <w:r>
        <w:rPr>
          <w:rFonts w:hint="eastAsia" w:ascii="仿宋" w:hAnsi="仿宋" w:eastAsia="仿宋" w:cs="仿宋"/>
          <w:kern w:val="0"/>
          <w:sz w:val="24"/>
          <w:szCs w:val="24"/>
          <w:highlight w:val="none"/>
          <w:lang w:val="en-US" w:eastAsia="zh-CN" w:bidi="ar"/>
        </w:rPr>
        <w:t>定时定点进行巡视检查，及时消除不安全隐患发现安全隐患迅速通知保安人员立即处理并做好上报工作。</w:t>
      </w:r>
    </w:p>
    <w:p w14:paraId="123BFC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（2）熟悉和爱护配套公共设施、消防器材，定期检查消防设施，保障器材配套合理并可随时应急使用。</w:t>
      </w:r>
    </w:p>
    <w:p w14:paraId="43EA62B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（3）定期培训相关人员熟练掌握各种器材的使用方法，配合采购人定期开展消防安全演练，提高消防安全防范技能和意识。</w:t>
      </w:r>
    </w:p>
    <w:p w14:paraId="61577AB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（4）建立、健全和落实内部治安、消防管理规章制度。保证门岗出入登记记录、保安服务范围内巡查记录及保安、消防监控录像等相关资料及时存档，完整保存至少</w:t>
      </w:r>
      <w:r>
        <w:rPr>
          <w:rFonts w:hint="eastAsia" w:ascii="仿宋" w:hAnsi="仿宋" w:eastAsia="仿宋" w:cs="Times New Roman"/>
          <w:kern w:val="0"/>
          <w:sz w:val="24"/>
          <w:szCs w:val="24"/>
          <w:highlight w:val="none"/>
          <w:lang w:val="en-US" w:eastAsia="zh-CN" w:bidi="ar"/>
        </w:rPr>
        <w:t>3个月，并应要求定期提供给需方备查。</w:t>
      </w:r>
    </w:p>
    <w:p w14:paraId="09B6E8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（5）能及时发现和处理各种安全事故隐患，配合甲方迅速有效处置突发事件。</w:t>
      </w:r>
    </w:p>
    <w:p w14:paraId="3703CD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（6）建立、健全和落实内部治安、消防管理规章制度。保证门岗出入登记记录、保安服务范围内巡查记录及保安、消防监控录像等相关资料及时存档，完整保存至少</w:t>
      </w:r>
      <w:r>
        <w:rPr>
          <w:rFonts w:hint="eastAsia" w:ascii="仿宋" w:hAnsi="仿宋" w:eastAsia="仿宋" w:cs="Times New Roman"/>
          <w:kern w:val="0"/>
          <w:sz w:val="24"/>
          <w:szCs w:val="24"/>
          <w:highlight w:val="none"/>
          <w:lang w:val="en-US" w:eastAsia="zh-CN" w:bidi="ar"/>
        </w:rPr>
        <w:t>3个月，并应要求定期提供给需方备查。</w:t>
      </w:r>
    </w:p>
    <w:p w14:paraId="15E5A59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（7）贯彻公安部门工作精神，落实各项安全保卫任务，并积极协助公安机关、国家安全部门调查各种违法活动和侦破各类案件。</w:t>
      </w:r>
    </w:p>
    <w:p w14:paraId="768FCC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8</w:t>
      </w:r>
      <w:r>
        <w:rPr>
          <w:rFonts w:hint="eastAsia" w:ascii="仿宋" w:hAnsi="仿宋" w:eastAsia="仿宋" w:cs="仿宋"/>
          <w:kern w:val="0"/>
          <w:sz w:val="24"/>
          <w:szCs w:val="24"/>
          <w:highlight w:val="none"/>
          <w:lang w:val="en-US" w:eastAsia="zh-CN" w:bidi="ar"/>
        </w:rPr>
        <w:t>）做好对易燃易爆、放射、剧毒等危险物品的安全防范工作。</w:t>
      </w:r>
    </w:p>
    <w:p w14:paraId="340023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9</w:t>
      </w:r>
      <w:r>
        <w:rPr>
          <w:rFonts w:hint="eastAsia" w:ascii="仿宋" w:hAnsi="仿宋" w:eastAsia="仿宋" w:cs="仿宋"/>
          <w:kern w:val="0"/>
          <w:sz w:val="24"/>
          <w:szCs w:val="24"/>
          <w:highlight w:val="none"/>
          <w:lang w:val="en-US" w:eastAsia="zh-CN" w:bidi="ar"/>
        </w:rPr>
        <w:t>）负责公共秩序、道路交通安全、机动车和非机动车停放管理等工作，服务范围内发生的一切交通事故由中标人承担全部法律责任，并支付相关费用。紧急情况下组织人员疏散。</w:t>
      </w:r>
    </w:p>
    <w:p w14:paraId="544153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）做好日常工作中的防雨、防雹、防雪、防风工作，制定应急抗灾工作预案并在极端天气发生时有效实施，提高处理自然灾害、意外事故的能力。</w:t>
      </w:r>
    </w:p>
    <w:p w14:paraId="663B043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3.会</w:t>
      </w:r>
      <w:r>
        <w:rPr>
          <w:rFonts w:hint="eastAsia" w:ascii="仿宋" w:hAnsi="仿宋" w:eastAsia="仿宋" w:cs="仿宋"/>
          <w:b/>
          <w:bCs w:val="0"/>
          <w:kern w:val="0"/>
          <w:sz w:val="24"/>
          <w:szCs w:val="24"/>
          <w:highlight w:val="none"/>
          <w:lang w:val="en-US" w:eastAsia="zh-CN" w:bidi="ar"/>
        </w:rPr>
        <w:t>务服务</w:t>
      </w:r>
    </w:p>
    <w:p w14:paraId="7814813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3.1服务</w:t>
      </w:r>
      <w:r>
        <w:rPr>
          <w:rFonts w:hint="eastAsia" w:ascii="仿宋" w:hAnsi="仿宋" w:eastAsia="仿宋" w:cs="仿宋"/>
          <w:kern w:val="0"/>
          <w:sz w:val="24"/>
          <w:szCs w:val="24"/>
          <w:highlight w:val="none"/>
          <w:lang w:val="en-US" w:eastAsia="zh-CN" w:bidi="ar"/>
        </w:rPr>
        <w:t>内容</w:t>
      </w:r>
    </w:p>
    <w:p w14:paraId="460A23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会务服务是指为会议室、接待室、研讨室等举办的各类会议、接待、教学活动提供服务；提供各类文印服务；中标人提供会议服务技术支撑保障。</w:t>
      </w:r>
    </w:p>
    <w:p w14:paraId="1EE59C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3.2服务标准</w:t>
      </w:r>
      <w:r>
        <w:rPr>
          <w:rFonts w:hint="eastAsia" w:ascii="仿宋" w:hAnsi="仿宋" w:eastAsia="仿宋" w:cs="仿宋"/>
          <w:kern w:val="0"/>
          <w:sz w:val="24"/>
          <w:szCs w:val="24"/>
          <w:highlight w:val="none"/>
          <w:lang w:val="en-US" w:eastAsia="zh-CN" w:bidi="ar"/>
        </w:rPr>
        <w:t>及要求</w:t>
      </w:r>
    </w:p>
    <w:p w14:paraId="6BBDFA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服务人员要具有良好的服务意识，仪表端庄，坚守岗位，随时为会议需要提供服务。布置会场要符合主办方要求，保障音响、灯光等设备正常运转，会标制作悬挂，符合标准，茶杯洗消要符合卫生防疫规范标准和要求。</w:t>
      </w:r>
    </w:p>
    <w:p w14:paraId="3B249E2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）服务人员政治可靠，保密意识强，具备会务接待的礼仪知识，服务得体大方，礼貌热情，气质高雅。</w:t>
      </w:r>
    </w:p>
    <w:p w14:paraId="55D11D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（3）报告厅、会议室、研讨室、多功能厅等场所每日清扫</w:t>
      </w:r>
      <w:r>
        <w:rPr>
          <w:rFonts w:hint="eastAsia" w:ascii="仿宋" w:hAnsi="仿宋" w:eastAsia="仿宋" w:cs="Times New Roman"/>
          <w:kern w:val="0"/>
          <w:sz w:val="24"/>
          <w:szCs w:val="24"/>
          <w:highlight w:val="none"/>
          <w:lang w:val="en-US" w:eastAsia="zh-CN" w:bidi="ar"/>
        </w:rPr>
        <w:t>2次（上下午），使用前半小时保洁完毕。桌椅无尘土、桌屉内无废纸杂物、地面清洁。</w:t>
      </w:r>
    </w:p>
    <w:p w14:paraId="71D929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（4）会前按要求提供并摆放桌、椅、台布、台裙、会标、台签、茶叶、茶杯、纸巾、会议用纸、笔、饮用水等，确保空调、音响、话筒、投影、灯光等设施良好，并调试完毕，布置花木，达到整体效果和谐。</w:t>
      </w:r>
    </w:p>
    <w:p w14:paraId="141E2F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（5）按要求搞好会议服务，一般性会议提供续水等普通服务，特殊性会议、活动提供礼仪性服务，会议期间服务人员不准远离会场，站立于会场门前，每间隔</w:t>
      </w:r>
      <w:r>
        <w:rPr>
          <w:rFonts w:hint="eastAsia" w:ascii="仿宋" w:hAnsi="仿宋" w:eastAsia="仿宋" w:cs="Times New Roman"/>
          <w:kern w:val="0"/>
          <w:sz w:val="24"/>
          <w:szCs w:val="24"/>
          <w:highlight w:val="none"/>
          <w:lang w:val="en-US" w:eastAsia="zh-CN" w:bidi="ar"/>
        </w:rPr>
        <w:t>30分钟续水一次。</w:t>
      </w:r>
    </w:p>
    <w:p w14:paraId="3E5B577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会后及时整理会场，关设备、用品回库、锁好门窗。及时清洁打理，保持会场经常性的清洁卫生、器具完好。按规范做好杯具的洗消工作，会场公用杯具由专门洗消间设专人负责清洗。窗帘、杯垫等定期清洗。</w:t>
      </w:r>
    </w:p>
    <w:p w14:paraId="69AD88C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7）为各类会议、教学活动提供文印保障服务。及时准确完成打印复印工作，保证打印复印质量，合理使用纸张。爱护文印设备，做好复印机日常使用和管护。遵守保密纪律，保密文件打印后将废纸立即销毁，内容不外传不失密。</w:t>
      </w:r>
    </w:p>
    <w:p w14:paraId="2BEB826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4.</w:t>
      </w:r>
      <w:r>
        <w:rPr>
          <w:rFonts w:hint="eastAsia" w:ascii="仿宋" w:hAnsi="仿宋" w:eastAsia="仿宋" w:cs="仿宋"/>
          <w:b/>
          <w:bCs w:val="0"/>
          <w:kern w:val="0"/>
          <w:sz w:val="24"/>
          <w:szCs w:val="24"/>
          <w:highlight w:val="none"/>
          <w:lang w:val="en-US" w:eastAsia="zh-CN" w:bidi="ar"/>
        </w:rPr>
        <w:t>弱电及设备管理</w:t>
      </w:r>
    </w:p>
    <w:p w14:paraId="65BAB00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4.1服务</w:t>
      </w:r>
      <w:r>
        <w:rPr>
          <w:rFonts w:hint="eastAsia" w:ascii="仿宋" w:hAnsi="仿宋" w:eastAsia="仿宋" w:cs="仿宋"/>
          <w:kern w:val="0"/>
          <w:sz w:val="24"/>
          <w:szCs w:val="24"/>
          <w:highlight w:val="none"/>
          <w:lang w:val="en-US" w:eastAsia="zh-CN" w:bidi="ar"/>
        </w:rPr>
        <w:t>内容</w:t>
      </w:r>
    </w:p>
    <w:p w14:paraId="19F7C4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熟悉弱电系统、多媒体设备、灯光音响管理工作。</w:t>
      </w:r>
    </w:p>
    <w:p w14:paraId="1539E16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4.2服务标准</w:t>
      </w:r>
      <w:r>
        <w:rPr>
          <w:rFonts w:hint="eastAsia" w:ascii="仿宋" w:hAnsi="仿宋" w:eastAsia="仿宋" w:cs="仿宋"/>
          <w:kern w:val="0"/>
          <w:sz w:val="24"/>
          <w:szCs w:val="24"/>
          <w:highlight w:val="none"/>
          <w:lang w:val="en-US" w:eastAsia="zh-CN" w:bidi="ar"/>
        </w:rPr>
        <w:t>及要求</w:t>
      </w:r>
    </w:p>
    <w:p w14:paraId="5341ED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1</w:t>
      </w:r>
      <w:r>
        <w:rPr>
          <w:rFonts w:hint="eastAsia" w:ascii="仿宋" w:hAnsi="仿宋" w:eastAsia="仿宋" w:cs="仿宋"/>
          <w:kern w:val="0"/>
          <w:sz w:val="24"/>
          <w:szCs w:val="24"/>
          <w:highlight w:val="none"/>
          <w:lang w:val="en-US" w:eastAsia="zh-CN" w:bidi="ar"/>
        </w:rPr>
        <w:t>）熟悉操作数字调音台和模拟调音台（会增加或减少会议话筒并连接设备及舞台走线、会操控录音放音设备。根据具体情况设置调音台的增益、压限、噪音门、混响、延时、效果器等），负责会场内所有音响的维修与保修，满足所有会议音响方面的日常需求。</w:t>
      </w:r>
    </w:p>
    <w:p w14:paraId="0F79F0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w:t>
      </w: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）熟练操作调光台（根据具体需要的灯光效果进行实时的调整和重新编排）。</w:t>
      </w:r>
    </w:p>
    <w:p w14:paraId="583C154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（3）熟练操作舞台灯杆升降电脑系统。</w:t>
      </w:r>
    </w:p>
    <w:p w14:paraId="49F0B70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（4）熟练操作视频矩阵电脑系统（根据会议具体要求实现屏幕信号的调试切换及播放音频视频。</w:t>
      </w:r>
    </w:p>
    <w:p w14:paraId="58C2B9D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（5）熟练操作电脑系统，掌握以上各个终端和服务端软件系统操作。</w:t>
      </w:r>
    </w:p>
    <w:p w14:paraId="777E61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（6）熟悉网络、模拟电视信号源、电话通信系统设备的维护维修。</w:t>
      </w:r>
    </w:p>
    <w:p w14:paraId="7DBC4E9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Times New Roman"/>
          <w:b/>
          <w:bCs w:val="0"/>
          <w:kern w:val="0"/>
          <w:sz w:val="24"/>
          <w:szCs w:val="24"/>
          <w:highlight w:val="none"/>
        </w:rPr>
      </w:pPr>
      <w:r>
        <w:rPr>
          <w:rFonts w:hint="eastAsia" w:ascii="仿宋" w:hAnsi="仿宋" w:eastAsia="仿宋" w:cs="仿宋"/>
          <w:b/>
          <w:bCs w:val="0"/>
          <w:kern w:val="0"/>
          <w:sz w:val="24"/>
          <w:szCs w:val="24"/>
          <w:highlight w:val="none"/>
          <w:lang w:val="en-US" w:eastAsia="zh-CN" w:bidi="ar"/>
        </w:rPr>
        <w:t>1</w:t>
      </w:r>
      <w:r>
        <w:rPr>
          <w:rFonts w:hint="eastAsia" w:ascii="仿宋" w:hAnsi="仿宋" w:eastAsia="仿宋" w:cs="Times New Roman"/>
          <w:b/>
          <w:bCs w:val="0"/>
          <w:kern w:val="0"/>
          <w:sz w:val="24"/>
          <w:szCs w:val="24"/>
          <w:highlight w:val="none"/>
          <w:lang w:val="en-US" w:eastAsia="zh-CN" w:bidi="ar"/>
        </w:rPr>
        <w:t>5.</w:t>
      </w:r>
      <w:r>
        <w:rPr>
          <w:rFonts w:hint="eastAsia" w:ascii="仿宋" w:hAnsi="仿宋" w:eastAsia="仿宋" w:cs="仿宋"/>
          <w:b/>
          <w:bCs w:val="0"/>
          <w:kern w:val="0"/>
          <w:sz w:val="24"/>
          <w:szCs w:val="24"/>
          <w:highlight w:val="none"/>
          <w:lang w:val="en-US" w:eastAsia="zh-CN" w:bidi="ar"/>
        </w:rPr>
        <w:t>公共绿地和室内绿化、摆花的养护和管理</w:t>
      </w:r>
    </w:p>
    <w:p w14:paraId="6E2A53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5.1服务</w:t>
      </w:r>
      <w:r>
        <w:rPr>
          <w:rFonts w:hint="eastAsia" w:ascii="仿宋" w:hAnsi="仿宋" w:eastAsia="仿宋" w:cs="仿宋"/>
          <w:kern w:val="0"/>
          <w:sz w:val="24"/>
          <w:szCs w:val="24"/>
          <w:highlight w:val="none"/>
          <w:lang w:val="en-US" w:eastAsia="zh-CN" w:bidi="ar"/>
        </w:rPr>
        <w:t>内容</w:t>
      </w:r>
    </w:p>
    <w:p w14:paraId="581B41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养护管理工作依照一年四季特色不同，分为四个阶段（冬季阶段、春季阶段、夏季阶段、秋季阶段）进行相应的养护管理。依照树木、绿地、灌木不同生长需要和特定规定及时采用施肥、修剪、防治病虫害、灌水、除草等；</w:t>
      </w:r>
    </w:p>
    <w:p w14:paraId="31BDBC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w:t>
      </w:r>
      <w:r>
        <w:rPr>
          <w:rFonts w:hint="eastAsia" w:ascii="仿宋" w:hAnsi="仿宋" w:eastAsia="仿宋" w:cs="Times New Roman"/>
          <w:kern w:val="0"/>
          <w:sz w:val="24"/>
          <w:szCs w:val="24"/>
          <w:highlight w:val="none"/>
          <w:lang w:val="en-US" w:eastAsia="zh-CN" w:bidi="ar"/>
        </w:rPr>
        <w:t>5.2服务标准</w:t>
      </w:r>
      <w:r>
        <w:rPr>
          <w:rFonts w:hint="eastAsia" w:ascii="仿宋" w:hAnsi="仿宋" w:eastAsia="仿宋" w:cs="仿宋"/>
          <w:kern w:val="0"/>
          <w:sz w:val="24"/>
          <w:szCs w:val="24"/>
          <w:highlight w:val="none"/>
          <w:lang w:val="en-US" w:eastAsia="zh-CN" w:bidi="ar"/>
        </w:rPr>
        <w:t>及要求</w:t>
      </w:r>
    </w:p>
    <w:p w14:paraId="6C5D498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（1）树木、草坪的管理养护</w:t>
      </w:r>
    </w:p>
    <w:p w14:paraId="60662FE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预防乔、灌木、绿地病虫害。绿地内树木无死株、断枝及明显粘枝，树木无大片光秃落叶；绿地内树木无倾斜、倒歪现象，高乔木在大风来临时采取防倒有效措施。因台风等灾害天气造成树木倒伏，及时扶正支撑倒伏树木；草坪生长势良好，无黄化及明显杂草，不被人践踏，被破坏的能及时补植，草地完整率达98%以上；草花有空缺及时补种。绿地内及时松土，保持土壤疏松，松土深度不伤根系；树穴整修，草坪内树穴与绿篱及时切边，草坪与树木、绿篱、草花有分隔沟。绿地内及时除草，保持绿地内无高杆杂草、无明显杂草。</w:t>
      </w:r>
    </w:p>
    <w:p w14:paraId="491C6B9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（2）修剪及保洁</w:t>
      </w:r>
    </w:p>
    <w:p w14:paraId="004BE0F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根据草坪、灌木、树木习性及时修剪抹芽，修剪规范整齐、定枝、整枝合理均匀；草坪修剪保持在6—8厘米高度，修剪面平整，边角无遗漏。整形、修剪满足园林功能要求及其生长特性，造型优美，景观丰富。树木、草坪修剪后的枝叶、垃圾及时清运不过夜，做到不乱丢乱抛；养护人员白天随时流动检查，保证绿地内无垃圾杂物。</w:t>
      </w:r>
    </w:p>
    <w:p w14:paraId="735C1B3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（3）浇水、排水、施肥</w:t>
      </w:r>
    </w:p>
    <w:p w14:paraId="030CE4F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根据实际，对绿化树木及草坪进行适期适量浇水、喷水、施肥；雨季及时排水，绿地内坑坑洼洼及时填平；施肥方法适当，用量合理，不产生肥害。</w:t>
      </w:r>
    </w:p>
    <w:p w14:paraId="67B2E0F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（4）病虫害防治</w:t>
      </w:r>
    </w:p>
    <w:p w14:paraId="253324A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发现病虫害主动及时汇报，积极防治，效果明显。使用农药严格按操作规程和有关规定进行配比、用量正确，无药害发生。冬季结合树木涂白、修剪，及时清理消灭越冬虫蛹及有关病原体。</w:t>
      </w:r>
    </w:p>
    <w:p w14:paraId="552560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（5）正确并熟练使用园林机械，熟悉草地概况，剪草时避开不协管队的地方，确保机械的正常运转。定期清洁和检修园林机械。各种绿化养护工具及耗材（含除草剂、农药、肥料）由中标人解决。</w:t>
      </w:r>
    </w:p>
    <w:p w14:paraId="6E5E4E0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（6）配合学校的整体绿化规划工作，协助校区每年的绿化植树活动，对校区各类树木的移种提供合理化、专业化意见，如果校区有树木需要移种的，由中标人无偿完成移种任务。</w:t>
      </w:r>
    </w:p>
    <w:p w14:paraId="2FB5EBF5">
      <w:pPr>
        <w:keepNext w:val="0"/>
        <w:keepLines w:val="0"/>
        <w:widowControl w:val="0"/>
        <w:suppressLineNumbers w:val="0"/>
        <w:spacing w:before="0" w:beforeAutospacing="0" w:after="0" w:afterAutospacing="0" w:line="360" w:lineRule="auto"/>
        <w:ind w:left="0" w:right="0" w:firstLine="241" w:firstLineChars="100"/>
        <w:jc w:val="both"/>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bidi="ar"/>
        </w:rPr>
        <w:t>七、资产委托管理</w:t>
      </w:r>
    </w:p>
    <w:p w14:paraId="1EA6CD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仿宋"/>
          <w:kern w:val="0"/>
          <w:sz w:val="24"/>
          <w:szCs w:val="24"/>
          <w:highlight w:val="none"/>
          <w:lang w:val="en-US" w:eastAsia="zh-CN" w:bidi="ar"/>
        </w:rPr>
        <w:t>1.负责学术交流中心的全部固定资产管理，固定资产指列入校方固定资产档案的。对未列入固定资产档案的设备器具、布草等，按低值易耗品管理。</w:t>
      </w:r>
    </w:p>
    <w:p w14:paraId="1EC2D2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2</w:t>
      </w:r>
      <w:r>
        <w:rPr>
          <w:rFonts w:hint="eastAsia" w:ascii="仿宋" w:hAnsi="仿宋" w:eastAsia="仿宋" w:cs="仿宋"/>
          <w:kern w:val="0"/>
          <w:sz w:val="24"/>
          <w:szCs w:val="24"/>
          <w:highlight w:val="none"/>
          <w:lang w:val="en-US" w:eastAsia="zh-CN" w:bidi="ar"/>
        </w:rPr>
        <w:t>.固定资产和低值易耗品由校方列出清单，双方签字确认后交由中标人管理。</w:t>
      </w:r>
    </w:p>
    <w:p w14:paraId="2F93B4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lang w:val="en-US" w:eastAsia="zh-CN" w:bidi="ar"/>
        </w:rPr>
        <w:t>3</w:t>
      </w:r>
      <w:r>
        <w:rPr>
          <w:rFonts w:hint="eastAsia" w:ascii="仿宋" w:hAnsi="仿宋" w:eastAsia="仿宋" w:cs="仿宋"/>
          <w:kern w:val="0"/>
          <w:sz w:val="24"/>
          <w:szCs w:val="24"/>
          <w:highlight w:val="none"/>
          <w:lang w:val="en-US" w:eastAsia="zh-CN" w:bidi="ar"/>
        </w:rPr>
        <w:t>.根据《西安交通大学固定资产管理办法》《西安交通大学低值易耗品管理办法》，中标人制定资产管理相关规章制度，并组织实施与监督检查。中标人需保证资产的安全完整性，非刑事案件出现的物品丢失和损坏中标人赔偿。</w:t>
      </w:r>
    </w:p>
    <w:p w14:paraId="44E5498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r>
        <w:rPr>
          <w:rFonts w:hint="eastAsia" w:ascii="仿宋" w:hAnsi="仿宋" w:eastAsia="仿宋" w:cs="Times New Roman"/>
          <w:kern w:val="0"/>
          <w:sz w:val="24"/>
          <w:szCs w:val="24"/>
          <w:highlight w:val="none"/>
          <w:lang w:val="en-US" w:eastAsia="zh-CN" w:bidi="ar"/>
        </w:rPr>
        <w:t xml:space="preserve"> </w:t>
      </w:r>
    </w:p>
    <w:p w14:paraId="77FA7CB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p>
    <w:p w14:paraId="464090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p>
    <w:p w14:paraId="518DEA3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p>
    <w:p w14:paraId="166EDD1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p>
    <w:p w14:paraId="179F309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p>
    <w:p w14:paraId="6D98D61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Times New Roman"/>
          <w:kern w:val="0"/>
          <w:sz w:val="24"/>
          <w:szCs w:val="24"/>
          <w:highlight w:val="none"/>
          <w:lang w:val="en-US" w:eastAsia="zh-CN" w:bidi="ar"/>
        </w:rPr>
      </w:pPr>
      <w:bookmarkStart w:id="2" w:name="_GoBack"/>
      <w:bookmarkEnd w:id="2"/>
    </w:p>
    <w:p w14:paraId="1965ED25">
      <w:pPr>
        <w:keepNext w:val="0"/>
        <w:keepLines w:val="0"/>
        <w:widowControl w:val="0"/>
        <w:suppressLineNumbers w:val="0"/>
        <w:adjustRightInd w:val="0"/>
        <w:snapToGrid w:val="0"/>
        <w:spacing w:before="0" w:beforeAutospacing="0" w:after="0" w:afterAutospacing="0" w:line="360" w:lineRule="auto"/>
        <w:ind w:left="0" w:right="0" w:firstLine="643" w:firstLineChars="200"/>
        <w:jc w:val="center"/>
        <w:rPr>
          <w:rFonts w:hint="eastAsia" w:ascii="黑体" w:hAnsi="宋体" w:eastAsia="黑体" w:cs="黑体"/>
          <w:b/>
          <w:bCs w:val="0"/>
          <w:kern w:val="2"/>
          <w:sz w:val="32"/>
          <w:szCs w:val="32"/>
          <w:highlight w:val="none"/>
          <w:lang w:val="en-US" w:eastAsia="zh-CN" w:bidi="ar"/>
        </w:rPr>
      </w:pPr>
    </w:p>
    <w:p w14:paraId="5AA32A5A">
      <w:pPr>
        <w:keepNext w:val="0"/>
        <w:keepLines w:val="0"/>
        <w:widowControl w:val="0"/>
        <w:suppressLineNumbers w:val="0"/>
        <w:adjustRightInd w:val="0"/>
        <w:snapToGrid w:val="0"/>
        <w:spacing w:before="0" w:beforeAutospacing="0" w:after="0" w:afterAutospacing="0" w:line="360" w:lineRule="auto"/>
        <w:ind w:left="0" w:right="0" w:firstLine="643" w:firstLineChars="200"/>
        <w:jc w:val="center"/>
        <w:rPr>
          <w:rFonts w:hint="default" w:ascii="黑体" w:hAnsi="宋体" w:eastAsia="黑体" w:cs="黑体"/>
          <w:b/>
          <w:bCs w:val="0"/>
          <w:kern w:val="2"/>
          <w:sz w:val="32"/>
          <w:szCs w:val="32"/>
          <w:highlight w:val="none"/>
          <w:lang w:val="en-US"/>
        </w:rPr>
      </w:pPr>
      <w:r>
        <w:rPr>
          <w:rFonts w:hint="eastAsia" w:ascii="黑体" w:hAnsi="宋体" w:eastAsia="黑体" w:cs="黑体"/>
          <w:b/>
          <w:bCs w:val="0"/>
          <w:kern w:val="2"/>
          <w:sz w:val="32"/>
          <w:szCs w:val="32"/>
          <w:highlight w:val="none"/>
          <w:lang w:val="en-US" w:eastAsia="zh-CN" w:bidi="ar"/>
        </w:rPr>
        <w:t>西安交通大学学术交流中心季度考核指标</w:t>
      </w:r>
    </w:p>
    <w:tbl>
      <w:tblPr>
        <w:tblStyle w:val="5"/>
        <w:tblW w:w="9889"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418"/>
        <w:gridCol w:w="6804"/>
        <w:gridCol w:w="850"/>
      </w:tblGrid>
      <w:tr w14:paraId="7FF0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7" w:type="dxa"/>
            <w:tcBorders>
              <w:top w:val="single" w:color="auto" w:sz="8" w:space="0"/>
              <w:left w:val="single" w:color="auto" w:sz="8" w:space="0"/>
              <w:bottom w:val="single" w:color="auto" w:sz="8" w:space="0"/>
              <w:right w:val="single" w:color="auto" w:sz="8" w:space="0"/>
            </w:tcBorders>
            <w:shd w:val="clear" w:color="auto" w:fill="auto"/>
            <w:vAlign w:val="center"/>
          </w:tcPr>
          <w:p w14:paraId="044D33AD">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b/>
                <w:bCs w:val="0"/>
                <w:kern w:val="0"/>
                <w:sz w:val="24"/>
                <w:szCs w:val="24"/>
                <w:highlight w:val="none"/>
              </w:rPr>
            </w:pPr>
            <w:bookmarkStart w:id="0" w:name="_Toc184185478"/>
            <w:r>
              <w:rPr>
                <w:rFonts w:hint="eastAsia" w:ascii="仿宋" w:hAnsi="仿宋" w:eastAsia="仿宋" w:cs="仿宋"/>
                <w:b/>
                <w:bCs w:val="0"/>
                <w:kern w:val="0"/>
                <w:sz w:val="24"/>
                <w:szCs w:val="24"/>
                <w:highlight w:val="none"/>
                <w:lang w:val="en-US" w:eastAsia="zh-CN" w:bidi="ar"/>
              </w:rPr>
              <w:t>序号</w:t>
            </w:r>
            <w:bookmarkEnd w:id="0"/>
          </w:p>
        </w:tc>
        <w:tc>
          <w:tcPr>
            <w:tcW w:w="1418" w:type="dxa"/>
            <w:tcBorders>
              <w:top w:val="single" w:color="auto" w:sz="8" w:space="0"/>
              <w:left w:val="nil"/>
              <w:bottom w:val="single" w:color="auto" w:sz="8" w:space="0"/>
              <w:right w:val="single" w:color="auto" w:sz="8" w:space="0"/>
            </w:tcBorders>
            <w:shd w:val="clear" w:color="auto" w:fill="auto"/>
            <w:vAlign w:val="center"/>
          </w:tcPr>
          <w:p w14:paraId="58617F0B">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b/>
                <w:bCs w:val="0"/>
                <w:kern w:val="0"/>
                <w:sz w:val="24"/>
                <w:szCs w:val="24"/>
                <w:highlight w:val="none"/>
              </w:rPr>
            </w:pPr>
            <w:r>
              <w:rPr>
                <w:rFonts w:hint="eastAsia" w:ascii="仿宋" w:hAnsi="仿宋" w:eastAsia="仿宋" w:cs="仿宋"/>
                <w:b/>
                <w:bCs w:val="0"/>
                <w:kern w:val="0"/>
                <w:sz w:val="24"/>
                <w:szCs w:val="24"/>
                <w:highlight w:val="none"/>
                <w:lang w:val="en-US" w:eastAsia="zh-CN" w:bidi="ar"/>
              </w:rPr>
              <w:t>关键指标</w:t>
            </w:r>
          </w:p>
        </w:tc>
        <w:tc>
          <w:tcPr>
            <w:tcW w:w="6804" w:type="dxa"/>
            <w:tcBorders>
              <w:top w:val="single" w:color="auto" w:sz="8" w:space="0"/>
              <w:left w:val="nil"/>
              <w:bottom w:val="single" w:color="auto" w:sz="8" w:space="0"/>
              <w:right w:val="single" w:color="auto" w:sz="8" w:space="0"/>
            </w:tcBorders>
            <w:shd w:val="clear" w:color="auto" w:fill="auto"/>
            <w:vAlign w:val="center"/>
          </w:tcPr>
          <w:p w14:paraId="1DEA806B">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b/>
                <w:bCs w:val="0"/>
                <w:kern w:val="0"/>
                <w:sz w:val="24"/>
                <w:szCs w:val="24"/>
                <w:highlight w:val="none"/>
              </w:rPr>
            </w:pPr>
            <w:r>
              <w:rPr>
                <w:rFonts w:hint="eastAsia" w:ascii="仿宋" w:hAnsi="仿宋" w:eastAsia="仿宋" w:cs="仿宋"/>
                <w:b/>
                <w:bCs w:val="0"/>
                <w:kern w:val="0"/>
                <w:sz w:val="24"/>
                <w:szCs w:val="24"/>
                <w:highlight w:val="none"/>
                <w:lang w:val="en-US" w:eastAsia="zh-CN" w:bidi="ar"/>
              </w:rPr>
              <w:t>指标定义/公式</w:t>
            </w:r>
          </w:p>
        </w:tc>
        <w:tc>
          <w:tcPr>
            <w:tcW w:w="850" w:type="dxa"/>
            <w:tcBorders>
              <w:top w:val="single" w:color="auto" w:sz="8" w:space="0"/>
              <w:left w:val="nil"/>
              <w:bottom w:val="single" w:color="auto" w:sz="8" w:space="0"/>
              <w:right w:val="single" w:color="auto" w:sz="8" w:space="0"/>
            </w:tcBorders>
            <w:shd w:val="clear" w:color="auto" w:fill="auto"/>
            <w:vAlign w:val="center"/>
          </w:tcPr>
          <w:p w14:paraId="04C368B8">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b/>
                <w:bCs w:val="0"/>
                <w:kern w:val="0"/>
                <w:sz w:val="24"/>
                <w:szCs w:val="24"/>
                <w:highlight w:val="none"/>
              </w:rPr>
            </w:pPr>
            <w:r>
              <w:rPr>
                <w:rFonts w:hint="eastAsia" w:ascii="仿宋" w:hAnsi="仿宋" w:eastAsia="仿宋" w:cs="仿宋"/>
                <w:b/>
                <w:bCs w:val="0"/>
                <w:kern w:val="0"/>
                <w:sz w:val="24"/>
                <w:szCs w:val="24"/>
                <w:highlight w:val="none"/>
                <w:lang w:val="en-US" w:eastAsia="zh-CN" w:bidi="ar"/>
              </w:rPr>
              <w:t>分值</w:t>
            </w:r>
          </w:p>
        </w:tc>
      </w:tr>
      <w:tr w14:paraId="7C43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68BFC89C">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1</w:t>
            </w:r>
          </w:p>
        </w:tc>
        <w:tc>
          <w:tcPr>
            <w:tcW w:w="1418" w:type="dxa"/>
            <w:tcBorders>
              <w:top w:val="nil"/>
              <w:left w:val="nil"/>
              <w:bottom w:val="single" w:color="auto" w:sz="8" w:space="0"/>
              <w:right w:val="single" w:color="auto" w:sz="8" w:space="0"/>
            </w:tcBorders>
            <w:shd w:val="clear" w:color="auto" w:fill="auto"/>
            <w:vAlign w:val="center"/>
          </w:tcPr>
          <w:p w14:paraId="35E07C00">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bookmarkStart w:id="1" w:name="OLE_LINK36"/>
            <w:r>
              <w:rPr>
                <w:rFonts w:hint="eastAsia" w:ascii="仿宋" w:hAnsi="仿宋" w:eastAsia="仿宋" w:cs="仿宋"/>
                <w:kern w:val="0"/>
                <w:sz w:val="24"/>
                <w:szCs w:val="24"/>
                <w:highlight w:val="none"/>
                <w:lang w:val="en-US" w:eastAsia="zh-CN" w:bidi="ar"/>
              </w:rPr>
              <w:t>业务推广</w:t>
            </w:r>
            <w:r>
              <w:rPr>
                <w:rFonts w:hint="eastAsia" w:ascii="仿宋" w:hAnsi="仿宋" w:eastAsia="仿宋" w:cs="宋体"/>
                <w:kern w:val="0"/>
                <w:sz w:val="24"/>
                <w:szCs w:val="24"/>
                <w:highlight w:val="none"/>
                <w:lang w:val="en-US" w:eastAsia="zh-CN" w:bidi="ar"/>
              </w:rPr>
              <w:t xml:space="preserve"> </w:t>
            </w:r>
            <w:bookmarkEnd w:id="1"/>
          </w:p>
        </w:tc>
        <w:tc>
          <w:tcPr>
            <w:tcW w:w="6804" w:type="dxa"/>
            <w:tcBorders>
              <w:top w:val="nil"/>
              <w:left w:val="nil"/>
              <w:bottom w:val="single" w:color="auto" w:sz="8" w:space="0"/>
              <w:right w:val="single" w:color="auto" w:sz="8" w:space="0"/>
            </w:tcBorders>
            <w:shd w:val="clear" w:color="auto" w:fill="auto"/>
            <w:vAlign w:val="center"/>
          </w:tcPr>
          <w:p w14:paraId="4459BCEF">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是否根据市场情况制定有效的推介策略，并能高效执行，确保按时完成；</w:t>
            </w:r>
          </w:p>
          <w:p w14:paraId="4ED14772">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入住率/会议室使用率较同期相比有所提高；</w:t>
            </w:r>
          </w:p>
        </w:tc>
        <w:tc>
          <w:tcPr>
            <w:tcW w:w="850" w:type="dxa"/>
            <w:tcBorders>
              <w:top w:val="nil"/>
              <w:left w:val="nil"/>
              <w:bottom w:val="single" w:color="auto" w:sz="8" w:space="0"/>
              <w:right w:val="single" w:color="auto" w:sz="8" w:space="0"/>
            </w:tcBorders>
            <w:shd w:val="clear" w:color="auto" w:fill="auto"/>
            <w:vAlign w:val="center"/>
          </w:tcPr>
          <w:p w14:paraId="389F8149">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15分</w:t>
            </w:r>
          </w:p>
        </w:tc>
      </w:tr>
      <w:tr w14:paraId="4679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5B05F3DE">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2</w:t>
            </w:r>
          </w:p>
        </w:tc>
        <w:tc>
          <w:tcPr>
            <w:tcW w:w="1418" w:type="dxa"/>
            <w:tcBorders>
              <w:top w:val="nil"/>
              <w:left w:val="nil"/>
              <w:bottom w:val="single" w:color="auto" w:sz="8" w:space="0"/>
              <w:right w:val="single" w:color="auto" w:sz="8" w:space="0"/>
            </w:tcBorders>
            <w:shd w:val="clear" w:color="auto" w:fill="auto"/>
            <w:vAlign w:val="center"/>
          </w:tcPr>
          <w:p w14:paraId="22B1F099">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员工服务  质量</w:t>
            </w:r>
          </w:p>
        </w:tc>
        <w:tc>
          <w:tcPr>
            <w:tcW w:w="6804" w:type="dxa"/>
            <w:tcBorders>
              <w:top w:val="nil"/>
              <w:left w:val="nil"/>
              <w:bottom w:val="single" w:color="auto" w:sz="8" w:space="0"/>
              <w:right w:val="single" w:color="auto" w:sz="8" w:space="0"/>
            </w:tcBorders>
            <w:shd w:val="clear" w:color="auto" w:fill="auto"/>
            <w:vAlign w:val="center"/>
          </w:tcPr>
          <w:p w14:paraId="5FF1CF13">
            <w:pPr>
              <w:keepNext w:val="0"/>
              <w:keepLines w:val="0"/>
              <w:widowControl/>
              <w:suppressLineNumbers w:val="0"/>
              <w:spacing w:before="0" w:beforeAutospacing="0" w:after="0" w:afterAutospacing="0" w:line="320" w:lineRule="exact"/>
              <w:ind w:left="0" w:right="0"/>
              <w:jc w:val="both"/>
              <w:rPr>
                <w:rFonts w:hint="eastAsia" w:ascii="仿宋" w:hAnsi="仿宋" w:eastAsia="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员工仪容仪表端庄，服务热情，言行举止端正、沟通能力强、规范文明用语。</w:t>
            </w:r>
          </w:p>
        </w:tc>
        <w:tc>
          <w:tcPr>
            <w:tcW w:w="850" w:type="dxa"/>
            <w:tcBorders>
              <w:top w:val="nil"/>
              <w:left w:val="nil"/>
              <w:bottom w:val="single" w:color="auto" w:sz="8" w:space="0"/>
              <w:right w:val="single" w:color="auto" w:sz="8" w:space="0"/>
            </w:tcBorders>
            <w:shd w:val="clear" w:color="auto" w:fill="auto"/>
            <w:vAlign w:val="center"/>
          </w:tcPr>
          <w:p w14:paraId="74DCF868">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10分</w:t>
            </w:r>
          </w:p>
        </w:tc>
      </w:tr>
      <w:tr w14:paraId="1FF0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56C495A4">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3</w:t>
            </w:r>
          </w:p>
        </w:tc>
        <w:tc>
          <w:tcPr>
            <w:tcW w:w="1418" w:type="dxa"/>
            <w:tcBorders>
              <w:top w:val="nil"/>
              <w:left w:val="nil"/>
              <w:bottom w:val="single" w:color="auto" w:sz="8" w:space="0"/>
              <w:right w:val="single" w:color="auto" w:sz="8" w:space="0"/>
            </w:tcBorders>
            <w:shd w:val="clear" w:color="auto" w:fill="auto"/>
            <w:vAlign w:val="center"/>
          </w:tcPr>
          <w:p w14:paraId="6222C9FE">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学员满意度</w:t>
            </w:r>
          </w:p>
        </w:tc>
        <w:tc>
          <w:tcPr>
            <w:tcW w:w="6804" w:type="dxa"/>
            <w:tcBorders>
              <w:top w:val="nil"/>
              <w:left w:val="nil"/>
              <w:bottom w:val="single" w:color="auto" w:sz="8" w:space="0"/>
              <w:right w:val="single" w:color="auto" w:sz="8" w:space="0"/>
            </w:tcBorders>
            <w:shd w:val="clear" w:color="auto" w:fill="auto"/>
            <w:vAlign w:val="center"/>
          </w:tcPr>
          <w:p w14:paraId="367EB8E1">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通过发放、收集学员评价意见，对服务满意度平均值不低于90%</w:t>
            </w:r>
          </w:p>
        </w:tc>
        <w:tc>
          <w:tcPr>
            <w:tcW w:w="850" w:type="dxa"/>
            <w:tcBorders>
              <w:top w:val="nil"/>
              <w:left w:val="nil"/>
              <w:bottom w:val="single" w:color="auto" w:sz="8" w:space="0"/>
              <w:right w:val="single" w:color="auto" w:sz="8" w:space="0"/>
            </w:tcBorders>
            <w:shd w:val="clear" w:color="auto" w:fill="auto"/>
            <w:vAlign w:val="center"/>
          </w:tcPr>
          <w:p w14:paraId="2715995B">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10分</w:t>
            </w:r>
          </w:p>
        </w:tc>
      </w:tr>
      <w:tr w14:paraId="3B6B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5A63A13D">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4</w:t>
            </w:r>
          </w:p>
        </w:tc>
        <w:tc>
          <w:tcPr>
            <w:tcW w:w="1418" w:type="dxa"/>
            <w:tcBorders>
              <w:top w:val="nil"/>
              <w:left w:val="nil"/>
              <w:bottom w:val="single" w:color="auto" w:sz="8" w:space="0"/>
              <w:right w:val="single" w:color="auto" w:sz="8" w:space="0"/>
            </w:tcBorders>
            <w:shd w:val="clear" w:color="auto" w:fill="auto"/>
            <w:vAlign w:val="center"/>
          </w:tcPr>
          <w:p w14:paraId="2D1A81A8">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投诉解决率</w:t>
            </w:r>
          </w:p>
        </w:tc>
        <w:tc>
          <w:tcPr>
            <w:tcW w:w="6804" w:type="dxa"/>
            <w:tcBorders>
              <w:top w:val="nil"/>
              <w:left w:val="nil"/>
              <w:bottom w:val="single" w:color="auto" w:sz="8" w:space="0"/>
              <w:right w:val="single" w:color="auto" w:sz="8" w:space="0"/>
            </w:tcBorders>
            <w:shd w:val="clear" w:color="auto" w:fill="auto"/>
            <w:vAlign w:val="center"/>
          </w:tcPr>
          <w:p w14:paraId="640E245B">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第一时间处理投诉或反映的问题，及时解决突发事件的能力，未造成严重影响。</w:t>
            </w:r>
          </w:p>
        </w:tc>
        <w:tc>
          <w:tcPr>
            <w:tcW w:w="850" w:type="dxa"/>
            <w:tcBorders>
              <w:top w:val="nil"/>
              <w:left w:val="nil"/>
              <w:bottom w:val="single" w:color="auto" w:sz="8" w:space="0"/>
              <w:right w:val="single" w:color="auto" w:sz="8" w:space="0"/>
            </w:tcBorders>
            <w:shd w:val="clear" w:color="auto" w:fill="auto"/>
            <w:vAlign w:val="center"/>
          </w:tcPr>
          <w:p w14:paraId="487687CA">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5分</w:t>
            </w:r>
          </w:p>
        </w:tc>
      </w:tr>
      <w:tr w14:paraId="0EF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1F34D299">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5</w:t>
            </w:r>
          </w:p>
        </w:tc>
        <w:tc>
          <w:tcPr>
            <w:tcW w:w="1418" w:type="dxa"/>
            <w:tcBorders>
              <w:top w:val="nil"/>
              <w:left w:val="nil"/>
              <w:bottom w:val="single" w:color="auto" w:sz="8" w:space="0"/>
              <w:right w:val="single" w:color="auto" w:sz="8" w:space="0"/>
            </w:tcBorders>
            <w:shd w:val="clear" w:color="auto" w:fill="auto"/>
            <w:vAlign w:val="center"/>
          </w:tcPr>
          <w:p w14:paraId="523FD8DB">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信息保密</w:t>
            </w:r>
          </w:p>
        </w:tc>
        <w:tc>
          <w:tcPr>
            <w:tcW w:w="6804" w:type="dxa"/>
            <w:tcBorders>
              <w:top w:val="nil"/>
              <w:left w:val="nil"/>
              <w:bottom w:val="single" w:color="auto" w:sz="8" w:space="0"/>
              <w:right w:val="single" w:color="auto" w:sz="8" w:space="0"/>
            </w:tcBorders>
            <w:shd w:val="clear" w:color="auto" w:fill="auto"/>
            <w:vAlign w:val="center"/>
          </w:tcPr>
          <w:p w14:paraId="7923336B">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严格执行保密纪律，未发生信息泄露情况</w:t>
            </w:r>
          </w:p>
        </w:tc>
        <w:tc>
          <w:tcPr>
            <w:tcW w:w="850" w:type="dxa"/>
            <w:tcBorders>
              <w:top w:val="nil"/>
              <w:left w:val="nil"/>
              <w:bottom w:val="single" w:color="auto" w:sz="8" w:space="0"/>
              <w:right w:val="single" w:color="auto" w:sz="8" w:space="0"/>
            </w:tcBorders>
            <w:shd w:val="clear" w:color="auto" w:fill="auto"/>
            <w:vAlign w:val="center"/>
          </w:tcPr>
          <w:p w14:paraId="56CF92E0">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5分</w:t>
            </w:r>
          </w:p>
        </w:tc>
      </w:tr>
      <w:tr w14:paraId="173B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6C40BECC">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6</w:t>
            </w:r>
          </w:p>
        </w:tc>
        <w:tc>
          <w:tcPr>
            <w:tcW w:w="1418" w:type="dxa"/>
            <w:tcBorders>
              <w:top w:val="nil"/>
              <w:left w:val="nil"/>
              <w:bottom w:val="single" w:color="auto" w:sz="8" w:space="0"/>
              <w:right w:val="single" w:color="auto" w:sz="8" w:space="0"/>
            </w:tcBorders>
            <w:shd w:val="clear" w:color="auto" w:fill="auto"/>
            <w:vAlign w:val="center"/>
          </w:tcPr>
          <w:p w14:paraId="34C59B81">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客房（会务）卫生服务达标率</w:t>
            </w:r>
          </w:p>
        </w:tc>
        <w:tc>
          <w:tcPr>
            <w:tcW w:w="6804" w:type="dxa"/>
            <w:tcBorders>
              <w:top w:val="nil"/>
              <w:left w:val="nil"/>
              <w:bottom w:val="single" w:color="auto" w:sz="8" w:space="0"/>
              <w:right w:val="single" w:color="auto" w:sz="8" w:space="0"/>
            </w:tcBorders>
            <w:shd w:val="clear" w:color="auto" w:fill="auto"/>
            <w:vAlign w:val="center"/>
          </w:tcPr>
          <w:p w14:paraId="54AAE02B">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1.房间干净整洁、无尘，卫生间洗漱用品摆放到位，花洒水龙头浴室镜无水渍、无尘、无异味。</w:t>
            </w:r>
            <w:r>
              <w:rPr>
                <w:rFonts w:hint="eastAsia" w:ascii="华文仿宋" w:hAnsi="华文仿宋" w:eastAsia="华文仿宋" w:cs="宋体"/>
                <w:kern w:val="0"/>
                <w:sz w:val="24"/>
                <w:szCs w:val="24"/>
                <w:highlight w:val="none"/>
                <w:lang w:val="en-US" w:eastAsia="zh-CN" w:bidi="ar"/>
              </w:rPr>
              <w:br w:type="textWrapping"/>
            </w:r>
            <w:r>
              <w:rPr>
                <w:rFonts w:hint="eastAsia" w:ascii="华文仿宋" w:hAnsi="华文仿宋" w:eastAsia="华文仿宋" w:cs="华文仿宋"/>
                <w:kern w:val="0"/>
                <w:sz w:val="24"/>
                <w:szCs w:val="24"/>
                <w:highlight w:val="none"/>
                <w:lang w:val="en-US" w:eastAsia="zh-CN" w:bidi="ar"/>
              </w:rPr>
              <w:t>2.公共区域干净整洁无尘、无异味。</w:t>
            </w:r>
            <w:r>
              <w:rPr>
                <w:rFonts w:hint="eastAsia" w:ascii="华文仿宋" w:hAnsi="华文仿宋" w:eastAsia="华文仿宋" w:cs="宋体"/>
                <w:kern w:val="0"/>
                <w:sz w:val="24"/>
                <w:szCs w:val="24"/>
                <w:highlight w:val="none"/>
                <w:lang w:val="en-US" w:eastAsia="zh-CN" w:bidi="ar"/>
              </w:rPr>
              <w:br w:type="textWrapping"/>
            </w:r>
            <w:r>
              <w:rPr>
                <w:rFonts w:hint="eastAsia" w:ascii="华文仿宋" w:hAnsi="华文仿宋" w:eastAsia="华文仿宋" w:cs="华文仿宋"/>
                <w:kern w:val="0"/>
                <w:sz w:val="24"/>
                <w:szCs w:val="24"/>
                <w:highlight w:val="none"/>
                <w:lang w:val="en-US" w:eastAsia="zh-CN" w:bidi="ar"/>
              </w:rPr>
              <w:t>（当期检查中存在卫生不达标的次数/对客房卫生检查总次数）×100%，不低于90%</w:t>
            </w:r>
          </w:p>
        </w:tc>
        <w:tc>
          <w:tcPr>
            <w:tcW w:w="850" w:type="dxa"/>
            <w:tcBorders>
              <w:top w:val="nil"/>
              <w:left w:val="nil"/>
              <w:bottom w:val="single" w:color="auto" w:sz="8" w:space="0"/>
              <w:right w:val="single" w:color="auto" w:sz="8" w:space="0"/>
            </w:tcBorders>
            <w:shd w:val="clear" w:color="auto" w:fill="auto"/>
            <w:vAlign w:val="center"/>
          </w:tcPr>
          <w:p w14:paraId="65531EB4">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15分</w:t>
            </w:r>
          </w:p>
        </w:tc>
      </w:tr>
      <w:tr w14:paraId="26C0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45C5B90C">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7</w:t>
            </w:r>
          </w:p>
        </w:tc>
        <w:tc>
          <w:tcPr>
            <w:tcW w:w="1418" w:type="dxa"/>
            <w:tcBorders>
              <w:top w:val="nil"/>
              <w:left w:val="nil"/>
              <w:bottom w:val="single" w:color="auto" w:sz="8" w:space="0"/>
              <w:right w:val="single" w:color="auto" w:sz="8" w:space="0"/>
            </w:tcBorders>
            <w:shd w:val="clear" w:color="auto" w:fill="auto"/>
            <w:vAlign w:val="center"/>
          </w:tcPr>
          <w:p w14:paraId="75AEE696">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布草洗涤合格率</w:t>
            </w:r>
          </w:p>
        </w:tc>
        <w:tc>
          <w:tcPr>
            <w:tcW w:w="6804" w:type="dxa"/>
            <w:tcBorders>
              <w:top w:val="nil"/>
              <w:left w:val="nil"/>
              <w:bottom w:val="single" w:color="auto" w:sz="8" w:space="0"/>
              <w:right w:val="single" w:color="auto" w:sz="8" w:space="0"/>
            </w:tcBorders>
            <w:shd w:val="clear" w:color="auto" w:fill="auto"/>
            <w:vAlign w:val="center"/>
          </w:tcPr>
          <w:p w14:paraId="4746EF2A">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布草干净整洁，无污渍、异味、破损。</w:t>
            </w:r>
            <w:r>
              <w:rPr>
                <w:rFonts w:hint="eastAsia" w:ascii="华文仿宋" w:hAnsi="华文仿宋" w:eastAsia="华文仿宋" w:cs="宋体"/>
                <w:kern w:val="0"/>
                <w:sz w:val="24"/>
                <w:szCs w:val="24"/>
                <w:highlight w:val="none"/>
                <w:lang w:val="en-US" w:eastAsia="zh-CN" w:bidi="ar"/>
              </w:rPr>
              <w:br w:type="textWrapping"/>
            </w:r>
            <w:r>
              <w:rPr>
                <w:rFonts w:hint="eastAsia" w:ascii="华文仿宋" w:hAnsi="华文仿宋" w:eastAsia="华文仿宋" w:cs="华文仿宋"/>
                <w:kern w:val="0"/>
                <w:sz w:val="24"/>
                <w:szCs w:val="24"/>
                <w:highlight w:val="none"/>
                <w:lang w:val="en-US" w:eastAsia="zh-CN" w:bidi="ar"/>
              </w:rPr>
              <w:t>（洗涤总件数-未洗净件数/洗涤总件数）×100%，不低于95%</w:t>
            </w:r>
          </w:p>
        </w:tc>
        <w:tc>
          <w:tcPr>
            <w:tcW w:w="850" w:type="dxa"/>
            <w:tcBorders>
              <w:top w:val="nil"/>
              <w:left w:val="nil"/>
              <w:bottom w:val="single" w:color="auto" w:sz="8" w:space="0"/>
              <w:right w:val="single" w:color="auto" w:sz="8" w:space="0"/>
            </w:tcBorders>
            <w:shd w:val="clear" w:color="auto" w:fill="auto"/>
            <w:vAlign w:val="center"/>
          </w:tcPr>
          <w:p w14:paraId="2CEBC364">
            <w:pPr>
              <w:keepNext w:val="0"/>
              <w:keepLines w:val="0"/>
              <w:widowControl/>
              <w:suppressLineNumbers w:val="0"/>
              <w:spacing w:before="0" w:beforeAutospacing="0" w:after="0" w:afterAutospacing="0" w:line="320" w:lineRule="exact"/>
              <w:ind w:left="0" w:right="0"/>
              <w:jc w:val="both"/>
              <w:rPr>
                <w:rFonts w:hint="eastAsia" w:ascii="仿宋" w:hAnsi="仿宋" w:eastAsia="仿宋" w:cs="仿宋"/>
                <w:kern w:val="0"/>
                <w:sz w:val="24"/>
                <w:szCs w:val="24"/>
                <w:highlight w:val="none"/>
                <w:lang w:val="en-US" w:eastAsia="zh-CN" w:bidi="ar"/>
              </w:rPr>
            </w:pPr>
            <w:r>
              <w:rPr>
                <w:rFonts w:hint="eastAsia" w:ascii="华文仿宋" w:hAnsi="华文仿宋" w:eastAsia="华文仿宋" w:cs="宋体"/>
                <w:kern w:val="0"/>
                <w:sz w:val="24"/>
                <w:szCs w:val="24"/>
                <w:highlight w:val="none"/>
                <w:lang w:val="en-US" w:eastAsia="zh-CN" w:bidi="ar"/>
              </w:rPr>
              <w:t>10分</w:t>
            </w:r>
          </w:p>
        </w:tc>
      </w:tr>
      <w:tr w14:paraId="4AA5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33451B1D">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8</w:t>
            </w:r>
          </w:p>
        </w:tc>
        <w:tc>
          <w:tcPr>
            <w:tcW w:w="1418" w:type="dxa"/>
            <w:tcBorders>
              <w:top w:val="nil"/>
              <w:left w:val="nil"/>
              <w:bottom w:val="single" w:color="auto" w:sz="8" w:space="0"/>
              <w:right w:val="single" w:color="auto" w:sz="8" w:space="0"/>
            </w:tcBorders>
            <w:shd w:val="clear" w:color="auto" w:fill="auto"/>
            <w:vAlign w:val="center"/>
          </w:tcPr>
          <w:p w14:paraId="6E79C2E9">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突发事件处理情况、 日常巡查</w:t>
            </w:r>
          </w:p>
        </w:tc>
        <w:tc>
          <w:tcPr>
            <w:tcW w:w="6804" w:type="dxa"/>
            <w:tcBorders>
              <w:top w:val="nil"/>
              <w:left w:val="nil"/>
              <w:bottom w:val="single" w:color="auto" w:sz="8" w:space="0"/>
              <w:right w:val="single" w:color="auto" w:sz="8" w:space="0"/>
            </w:tcBorders>
            <w:shd w:val="clear" w:color="auto" w:fill="auto"/>
            <w:vAlign w:val="center"/>
          </w:tcPr>
          <w:p w14:paraId="03802363">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第一时间响应，及时处理突发意外事件，合格率达到100%</w:t>
            </w:r>
          </w:p>
          <w:p w14:paraId="73F5BDED">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按采购文件要求，并做好日常记录，巡查率达到100%</w:t>
            </w:r>
          </w:p>
        </w:tc>
        <w:tc>
          <w:tcPr>
            <w:tcW w:w="850" w:type="dxa"/>
            <w:tcBorders>
              <w:top w:val="nil"/>
              <w:left w:val="nil"/>
              <w:bottom w:val="single" w:color="auto" w:sz="8" w:space="0"/>
              <w:right w:val="single" w:color="auto" w:sz="8" w:space="0"/>
            </w:tcBorders>
            <w:shd w:val="clear" w:color="auto" w:fill="auto"/>
            <w:vAlign w:val="center"/>
          </w:tcPr>
          <w:p w14:paraId="5609B565">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宋体"/>
                <w:kern w:val="0"/>
                <w:sz w:val="24"/>
                <w:szCs w:val="24"/>
                <w:highlight w:val="none"/>
                <w:lang w:val="en-US" w:eastAsia="zh-CN" w:bidi="ar"/>
              </w:rPr>
              <w:t>5</w:t>
            </w:r>
            <w:r>
              <w:rPr>
                <w:rFonts w:hint="eastAsia" w:ascii="华文仿宋" w:hAnsi="华文仿宋" w:eastAsia="华文仿宋" w:cs="华文仿宋"/>
                <w:kern w:val="0"/>
                <w:sz w:val="24"/>
                <w:szCs w:val="24"/>
                <w:highlight w:val="none"/>
                <w:lang w:val="en-US" w:eastAsia="zh-CN" w:bidi="ar"/>
              </w:rPr>
              <w:t>分</w:t>
            </w:r>
          </w:p>
        </w:tc>
      </w:tr>
      <w:tr w14:paraId="5F07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57574248">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9</w:t>
            </w:r>
          </w:p>
        </w:tc>
        <w:tc>
          <w:tcPr>
            <w:tcW w:w="1418" w:type="dxa"/>
            <w:tcBorders>
              <w:top w:val="nil"/>
              <w:left w:val="nil"/>
              <w:bottom w:val="single" w:color="auto" w:sz="8" w:space="0"/>
              <w:right w:val="single" w:color="auto" w:sz="8" w:space="0"/>
            </w:tcBorders>
            <w:shd w:val="clear" w:color="auto" w:fill="auto"/>
            <w:vAlign w:val="center"/>
          </w:tcPr>
          <w:p w14:paraId="581B12D5">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特种设备定期巡查率</w:t>
            </w:r>
          </w:p>
        </w:tc>
        <w:tc>
          <w:tcPr>
            <w:tcW w:w="6804" w:type="dxa"/>
            <w:tcBorders>
              <w:top w:val="nil"/>
              <w:left w:val="nil"/>
              <w:bottom w:val="single" w:color="auto" w:sz="8" w:space="0"/>
              <w:right w:val="single" w:color="auto" w:sz="8" w:space="0"/>
            </w:tcBorders>
            <w:shd w:val="clear" w:color="auto" w:fill="auto"/>
            <w:vAlign w:val="center"/>
          </w:tcPr>
          <w:p w14:paraId="729965F0">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按照采购文件要求，特种设备定期巡查、审验、保养合格率达到100%</w:t>
            </w:r>
          </w:p>
        </w:tc>
        <w:tc>
          <w:tcPr>
            <w:tcW w:w="850" w:type="dxa"/>
            <w:tcBorders>
              <w:top w:val="nil"/>
              <w:left w:val="nil"/>
              <w:bottom w:val="single" w:color="auto" w:sz="8" w:space="0"/>
              <w:right w:val="single" w:color="auto" w:sz="8" w:space="0"/>
            </w:tcBorders>
            <w:shd w:val="clear" w:color="auto" w:fill="auto"/>
            <w:vAlign w:val="center"/>
          </w:tcPr>
          <w:p w14:paraId="612E5FA5">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宋体"/>
                <w:kern w:val="0"/>
                <w:sz w:val="24"/>
                <w:szCs w:val="24"/>
                <w:highlight w:val="none"/>
                <w:lang w:val="en-US" w:eastAsia="zh-CN" w:bidi="ar"/>
              </w:rPr>
              <w:t>5</w:t>
            </w:r>
            <w:r>
              <w:rPr>
                <w:rFonts w:hint="eastAsia" w:ascii="华文仿宋" w:hAnsi="华文仿宋" w:eastAsia="华文仿宋" w:cs="华文仿宋"/>
                <w:kern w:val="0"/>
                <w:sz w:val="24"/>
                <w:szCs w:val="24"/>
                <w:highlight w:val="none"/>
                <w:lang w:val="en-US" w:eastAsia="zh-CN" w:bidi="ar"/>
              </w:rPr>
              <w:t>分</w:t>
            </w:r>
          </w:p>
        </w:tc>
      </w:tr>
      <w:tr w14:paraId="29AC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54128ADB">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10</w:t>
            </w:r>
          </w:p>
        </w:tc>
        <w:tc>
          <w:tcPr>
            <w:tcW w:w="1418" w:type="dxa"/>
            <w:tcBorders>
              <w:top w:val="nil"/>
              <w:left w:val="nil"/>
              <w:bottom w:val="single" w:color="auto" w:sz="8" w:space="0"/>
              <w:right w:val="single" w:color="auto" w:sz="8" w:space="0"/>
            </w:tcBorders>
            <w:shd w:val="clear" w:color="auto" w:fill="auto"/>
            <w:vAlign w:val="center"/>
          </w:tcPr>
          <w:p w14:paraId="4DFE7107">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设备设施完好率、设备设施维修及时率</w:t>
            </w:r>
          </w:p>
        </w:tc>
        <w:tc>
          <w:tcPr>
            <w:tcW w:w="6804" w:type="dxa"/>
            <w:tcBorders>
              <w:top w:val="nil"/>
              <w:left w:val="nil"/>
              <w:bottom w:val="single" w:color="auto" w:sz="8" w:space="0"/>
              <w:right w:val="single" w:color="auto" w:sz="8" w:space="0"/>
            </w:tcBorders>
            <w:shd w:val="clear" w:color="auto" w:fill="auto"/>
            <w:vAlign w:val="center"/>
          </w:tcPr>
          <w:p w14:paraId="6F7C1069">
            <w:pPr>
              <w:keepNext w:val="0"/>
              <w:keepLines w:val="0"/>
              <w:widowControl/>
              <w:suppressLineNumbers w:val="0"/>
              <w:spacing w:before="0" w:beforeAutospacing="0" w:after="0" w:afterAutospacing="0" w:line="320" w:lineRule="exact"/>
              <w:ind w:left="0" w:right="0"/>
              <w:jc w:val="both"/>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按照采购文件要求，做好运行系统设备设施的保养、维护完好率达到95%以上</w:t>
            </w:r>
          </w:p>
          <w:p w14:paraId="6FD5D4A1">
            <w:pPr>
              <w:keepNext w:val="0"/>
              <w:keepLines w:val="0"/>
              <w:widowControl/>
              <w:suppressLineNumbers w:val="0"/>
              <w:spacing w:before="0" w:beforeAutospacing="0" w:after="0" w:afterAutospacing="0" w:line="320" w:lineRule="exact"/>
              <w:ind w:left="0" w:right="0"/>
              <w:jc w:val="both"/>
              <w:rPr>
                <w:rFonts w:hint="eastAsia" w:ascii="华文仿宋" w:hAnsi="华文仿宋" w:eastAsia="华文仿宋" w:cs="宋体"/>
                <w:kern w:val="0"/>
                <w:sz w:val="24"/>
                <w:szCs w:val="24"/>
                <w:highlight w:val="none"/>
              </w:rPr>
            </w:pPr>
            <w:r>
              <w:rPr>
                <w:rFonts w:hint="eastAsia" w:ascii="仿宋" w:hAnsi="仿宋" w:eastAsia="仿宋" w:cs="仿宋"/>
                <w:kern w:val="0"/>
                <w:sz w:val="24"/>
                <w:szCs w:val="24"/>
                <w:highlight w:val="none"/>
                <w:lang w:val="en-US" w:eastAsia="zh-CN" w:bidi="ar"/>
              </w:rPr>
              <w:t>按照采购文件要求，及时对运行系统设备设施做到第一时间响应，维修及时率达100%</w:t>
            </w:r>
          </w:p>
        </w:tc>
        <w:tc>
          <w:tcPr>
            <w:tcW w:w="850" w:type="dxa"/>
            <w:tcBorders>
              <w:top w:val="nil"/>
              <w:left w:val="nil"/>
              <w:bottom w:val="single" w:color="auto" w:sz="8" w:space="0"/>
              <w:right w:val="single" w:color="auto" w:sz="8" w:space="0"/>
            </w:tcBorders>
            <w:shd w:val="clear" w:color="auto" w:fill="auto"/>
            <w:vAlign w:val="center"/>
          </w:tcPr>
          <w:p w14:paraId="0D21F402">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仿宋" w:hAnsi="仿宋" w:eastAsia="仿宋" w:cs="宋体"/>
                <w:kern w:val="0"/>
                <w:sz w:val="24"/>
                <w:szCs w:val="24"/>
                <w:highlight w:val="none"/>
                <w:lang w:val="en-US" w:eastAsia="zh-CN" w:bidi="ar"/>
              </w:rPr>
              <w:t>10</w:t>
            </w:r>
            <w:r>
              <w:rPr>
                <w:rFonts w:hint="eastAsia" w:ascii="仿宋" w:hAnsi="仿宋" w:eastAsia="仿宋" w:cs="仿宋"/>
                <w:kern w:val="0"/>
                <w:sz w:val="24"/>
                <w:szCs w:val="24"/>
                <w:highlight w:val="none"/>
                <w:lang w:val="en-US" w:eastAsia="zh-CN" w:bidi="ar"/>
              </w:rPr>
              <w:t>分</w:t>
            </w:r>
          </w:p>
        </w:tc>
      </w:tr>
      <w:tr w14:paraId="5DEE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17" w:type="dxa"/>
            <w:tcBorders>
              <w:top w:val="nil"/>
              <w:left w:val="single" w:color="auto" w:sz="8" w:space="0"/>
              <w:bottom w:val="single" w:color="auto" w:sz="8" w:space="0"/>
              <w:right w:val="single" w:color="auto" w:sz="8" w:space="0"/>
            </w:tcBorders>
            <w:shd w:val="clear" w:color="auto" w:fill="auto"/>
            <w:vAlign w:val="center"/>
          </w:tcPr>
          <w:p w14:paraId="09D8DEA5">
            <w:pPr>
              <w:keepNext w:val="0"/>
              <w:keepLines w:val="0"/>
              <w:widowControl/>
              <w:suppressLineNumbers w:val="0"/>
              <w:spacing w:before="0" w:beforeAutospacing="0" w:after="0" w:afterAutospacing="0" w:line="320" w:lineRule="exact"/>
              <w:ind w:left="0" w:right="0"/>
              <w:jc w:val="center"/>
              <w:rPr>
                <w:rFonts w:hint="eastAsia" w:ascii="华文仿宋" w:hAnsi="华文仿宋" w:eastAsia="华文仿宋" w:cs="宋体"/>
                <w:kern w:val="0"/>
                <w:sz w:val="24"/>
                <w:szCs w:val="24"/>
                <w:highlight w:val="none"/>
              </w:rPr>
            </w:pPr>
            <w:r>
              <w:rPr>
                <w:rFonts w:hint="eastAsia" w:ascii="华文仿宋" w:hAnsi="华文仿宋" w:eastAsia="华文仿宋" w:cs="华文仿宋"/>
                <w:kern w:val="0"/>
                <w:sz w:val="24"/>
                <w:szCs w:val="24"/>
                <w:highlight w:val="none"/>
                <w:lang w:val="en-US" w:eastAsia="zh-CN" w:bidi="ar"/>
              </w:rPr>
              <w:t>1</w:t>
            </w:r>
            <w:r>
              <w:rPr>
                <w:rFonts w:hint="eastAsia" w:ascii="华文仿宋" w:hAnsi="华文仿宋" w:eastAsia="华文仿宋" w:cs="宋体"/>
                <w:kern w:val="0"/>
                <w:sz w:val="24"/>
                <w:szCs w:val="24"/>
                <w:highlight w:val="none"/>
                <w:lang w:val="en-US" w:eastAsia="zh-CN" w:bidi="ar"/>
              </w:rPr>
              <w:t>1</w:t>
            </w:r>
          </w:p>
        </w:tc>
        <w:tc>
          <w:tcPr>
            <w:tcW w:w="1418" w:type="dxa"/>
            <w:tcBorders>
              <w:top w:val="nil"/>
              <w:left w:val="nil"/>
              <w:bottom w:val="single" w:color="auto" w:sz="8" w:space="0"/>
              <w:right w:val="single" w:color="auto" w:sz="8" w:space="0"/>
            </w:tcBorders>
            <w:shd w:val="clear" w:color="auto" w:fill="auto"/>
            <w:vAlign w:val="center"/>
          </w:tcPr>
          <w:p w14:paraId="12220475">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公共区域卫生合格率</w:t>
            </w:r>
          </w:p>
        </w:tc>
        <w:tc>
          <w:tcPr>
            <w:tcW w:w="6804" w:type="dxa"/>
            <w:tcBorders>
              <w:top w:val="nil"/>
              <w:left w:val="nil"/>
              <w:bottom w:val="single" w:color="auto" w:sz="8" w:space="0"/>
              <w:right w:val="single" w:color="auto" w:sz="8" w:space="0"/>
            </w:tcBorders>
            <w:shd w:val="clear" w:color="auto" w:fill="auto"/>
            <w:vAlign w:val="center"/>
          </w:tcPr>
          <w:p w14:paraId="14606B26">
            <w:pPr>
              <w:keepNext w:val="0"/>
              <w:keepLines w:val="0"/>
              <w:widowControl/>
              <w:suppressLineNumbers w:val="0"/>
              <w:spacing w:before="0" w:beforeAutospacing="0" w:after="0" w:afterAutospacing="0" w:line="320" w:lineRule="exact"/>
              <w:ind w:left="0" w:right="0"/>
              <w:jc w:val="both"/>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按照采购文件要求，公共区域卫生保持干净、整洁、摆放整齐到位，无污渍、异味。绿化区域（树木）草坪干净、定期修剪、喷药、无白色垃圾。</w:t>
            </w:r>
            <w:r>
              <w:rPr>
                <w:rFonts w:hint="eastAsia" w:ascii="仿宋" w:hAnsi="仿宋" w:eastAsia="仿宋" w:cs="宋体"/>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（卫生打扫区域量-检查不合格区域量/卫生打扫区域量）×100%，不低于90%</w:t>
            </w:r>
          </w:p>
        </w:tc>
        <w:tc>
          <w:tcPr>
            <w:tcW w:w="850" w:type="dxa"/>
            <w:tcBorders>
              <w:top w:val="nil"/>
              <w:left w:val="nil"/>
              <w:bottom w:val="single" w:color="auto" w:sz="8" w:space="0"/>
              <w:right w:val="single" w:color="auto" w:sz="8" w:space="0"/>
            </w:tcBorders>
            <w:shd w:val="clear" w:color="auto" w:fill="auto"/>
            <w:vAlign w:val="center"/>
          </w:tcPr>
          <w:p w14:paraId="6195D75C">
            <w:pPr>
              <w:keepNext w:val="0"/>
              <w:keepLines w:val="0"/>
              <w:widowControl/>
              <w:suppressLineNumbers w:val="0"/>
              <w:spacing w:before="0" w:beforeAutospacing="0" w:after="0" w:afterAutospacing="0" w:line="320" w:lineRule="exact"/>
              <w:ind w:left="0" w:right="0"/>
              <w:jc w:val="center"/>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10分</w:t>
            </w:r>
          </w:p>
        </w:tc>
      </w:tr>
    </w:tbl>
    <w:p w14:paraId="103275A5">
      <w:pPr>
        <w:keepNext w:val="0"/>
        <w:keepLines w:val="0"/>
        <w:widowControl w:val="0"/>
        <w:suppressLineNumbers w:val="0"/>
        <w:spacing w:before="0" w:beforeAutospacing="0" w:after="0" w:afterAutospacing="0"/>
        <w:ind w:left="0" w:right="0"/>
        <w:jc w:val="both"/>
        <w:rPr>
          <w:rFonts w:hint="eastAsia" w:ascii="黑体" w:hAnsi="宋体" w:eastAsia="黑体" w:cs="黑体"/>
          <w:b/>
          <w:bCs w:val="0"/>
          <w:kern w:val="2"/>
          <w:sz w:val="10"/>
          <w:szCs w:val="10"/>
          <w:highlight w:val="none"/>
        </w:rPr>
      </w:pPr>
    </w:p>
    <w:p w14:paraId="0E202710">
      <w:pPr>
        <w:rPr>
          <w:highlight w:val="none"/>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CC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F85F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8F85F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44BE"/>
    <w:rsid w:val="02A718E7"/>
    <w:rsid w:val="0946740A"/>
    <w:rsid w:val="0A391E56"/>
    <w:rsid w:val="0AC70FD2"/>
    <w:rsid w:val="0BA07880"/>
    <w:rsid w:val="0D4B6B92"/>
    <w:rsid w:val="100576F1"/>
    <w:rsid w:val="10233173"/>
    <w:rsid w:val="11393A9F"/>
    <w:rsid w:val="12DC417E"/>
    <w:rsid w:val="169D711A"/>
    <w:rsid w:val="1AC27A2C"/>
    <w:rsid w:val="22686332"/>
    <w:rsid w:val="25B44EC6"/>
    <w:rsid w:val="27D65287"/>
    <w:rsid w:val="293E5F8E"/>
    <w:rsid w:val="2F436F36"/>
    <w:rsid w:val="32F36EE6"/>
    <w:rsid w:val="37AD7642"/>
    <w:rsid w:val="39797D93"/>
    <w:rsid w:val="39F8091D"/>
    <w:rsid w:val="3BD763BC"/>
    <w:rsid w:val="3E0C0E7A"/>
    <w:rsid w:val="3FB72136"/>
    <w:rsid w:val="42293D69"/>
    <w:rsid w:val="42D812EB"/>
    <w:rsid w:val="46380A1F"/>
    <w:rsid w:val="4BA10769"/>
    <w:rsid w:val="4D355CB8"/>
    <w:rsid w:val="4DA03F87"/>
    <w:rsid w:val="57713D91"/>
    <w:rsid w:val="57CD2971"/>
    <w:rsid w:val="583053AE"/>
    <w:rsid w:val="5A046B3A"/>
    <w:rsid w:val="5AF251E8"/>
    <w:rsid w:val="5BAB5397"/>
    <w:rsid w:val="60B8658C"/>
    <w:rsid w:val="61B25991"/>
    <w:rsid w:val="62C60519"/>
    <w:rsid w:val="62C6284F"/>
    <w:rsid w:val="63E01A9D"/>
    <w:rsid w:val="67D0065F"/>
    <w:rsid w:val="6811745F"/>
    <w:rsid w:val="6C094140"/>
    <w:rsid w:val="6E711D3F"/>
    <w:rsid w:val="6E751F61"/>
    <w:rsid w:val="6FD11419"/>
    <w:rsid w:val="739258CC"/>
    <w:rsid w:val="7415461D"/>
    <w:rsid w:val="74C41904"/>
    <w:rsid w:val="7640418E"/>
    <w:rsid w:val="78193E29"/>
    <w:rsid w:val="799930EF"/>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15"/>
    <w:basedOn w:val="6"/>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15139</Words>
  <Characters>15574</Characters>
  <Lines>1</Lines>
  <Paragraphs>1</Paragraphs>
  <TotalTime>138</TotalTime>
  <ScaleCrop>false</ScaleCrop>
  <LinksUpToDate>false</LinksUpToDate>
  <CharactersWithSpaces>15631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2026-03-26T03:38:00Z</dcterms:created>
  <dc:creator>LENOVO</dc:creator>
  <cp:lastModifiedBy>L</cp:lastModifiedBy>
  <dcterms:modified xsi:type="dcterms:W3CDTF">2026-04-20T08:23:41Z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eyJoZGlkIjoiMDA2N2M5YTIwOThmOTM2M2JmNWVjZmVhMjg3OTFhNjEiLCJ1c2VySWQiOiIyMjIwOTI2ODQifQ==</vt:lpwstr>
  </property>
  <property fmtid="{D5CDD505-2E9C-101B-9397-08002B2CF9AE}" pid="4" name="ICV">
    <vt:lpwstr>B71D30A1FC334263977DE07760673FB8_13</vt:lpwstr>
  </property>
</Properties>
</file>