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D4810">
      <w:pPr>
        <w:pStyle w:val="10"/>
        <w:rPr>
          <w:rFonts w:ascii="宋体" w:hAnsi="宋体"/>
          <w:sz w:val="36"/>
        </w:rPr>
      </w:pPr>
      <w:bookmarkStart w:id="4" w:name="_GoBack"/>
      <w:bookmarkEnd w:id="4"/>
      <w:bookmarkStart w:id="0" w:name="_Toc38367762"/>
      <w:r>
        <w:rPr>
          <w:rFonts w:hint="eastAsia" w:ascii="宋体" w:hAnsi="宋体"/>
          <w:sz w:val="36"/>
        </w:rPr>
        <w:t>【康桥苑食堂餐桌椅更换一期】</w:t>
      </w:r>
      <w:r>
        <w:rPr>
          <w:rFonts w:ascii="宋体" w:hAnsi="宋体"/>
          <w:sz w:val="36"/>
        </w:rPr>
        <w:t>采购需求</w:t>
      </w:r>
      <w:bookmarkEnd w:id="0"/>
    </w:p>
    <w:p w14:paraId="40D84694">
      <w:pPr>
        <w:tabs>
          <w:tab w:val="left" w:pos="900"/>
        </w:tabs>
        <w:spacing w:before="156" w:beforeLines="50" w:line="360" w:lineRule="auto"/>
        <w:rPr>
          <w:rFonts w:ascii="仿宋_GB2312" w:hAnsi="仿宋_GB2312" w:eastAsia="仿宋_GB2312" w:cs="仿宋_GB2312"/>
          <w:b/>
          <w:sz w:val="28"/>
          <w:szCs w:val="28"/>
        </w:rPr>
      </w:pPr>
      <w:bookmarkStart w:id="1" w:name="_Toc219271393"/>
      <w:bookmarkStart w:id="2" w:name="_Toc158978330"/>
      <w:bookmarkStart w:id="3" w:name="_Toc172360661"/>
      <w:r>
        <w:rPr>
          <w:rFonts w:hint="eastAsia" w:ascii="仿宋_GB2312" w:hAnsi="仿宋_GB2312" w:eastAsia="仿宋_GB2312" w:cs="仿宋_GB2312"/>
          <w:b/>
          <w:sz w:val="28"/>
          <w:szCs w:val="28"/>
        </w:rPr>
        <w:t>一、采购标的需实现的功能或者目标，以及为落实政府采购政策需满足的要求：</w:t>
      </w:r>
    </w:p>
    <w:p w14:paraId="1DFC40B5">
      <w:pPr>
        <w:tabs>
          <w:tab w:val="left" w:pos="900"/>
        </w:tabs>
        <w:spacing w:before="156" w:before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（一）采购标的需实现的功能或者目标</w:t>
      </w:r>
    </w:p>
    <w:p w14:paraId="1610ADED">
      <w:pPr>
        <w:snapToGrid w:val="0"/>
        <w:spacing w:line="450" w:lineRule="atLeast"/>
        <w:ind w:firstLine="58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对西安交通大学饮食服务中心食堂进行桌椅购置，并安装到位，达到正常使用状态。</w:t>
      </w:r>
    </w:p>
    <w:p w14:paraId="65276D5C">
      <w:pPr>
        <w:tabs>
          <w:tab w:val="left" w:pos="900"/>
        </w:tabs>
        <w:spacing w:before="156" w:before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（二）为落实政府采购政策需满足的要求</w:t>
      </w:r>
    </w:p>
    <w:p w14:paraId="38E225DB">
      <w:pPr>
        <w:snapToGrid w:val="0"/>
        <w:spacing w:line="450" w:lineRule="atLeast"/>
        <w:ind w:firstLine="58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56F9642F">
      <w:pPr>
        <w:tabs>
          <w:tab w:val="left" w:pos="900"/>
        </w:tabs>
        <w:spacing w:line="360" w:lineRule="auto"/>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本项目采购标的对应的《中小企业划型标准规定》所属行业为：</w:t>
      </w:r>
      <w:r>
        <w:rPr>
          <w:rFonts w:hint="eastAsia" w:ascii="仿宋_GB2312" w:hAnsi="仿宋_GB2312" w:eastAsia="仿宋_GB2312" w:cs="仿宋_GB2312"/>
          <w:sz w:val="28"/>
          <w:szCs w:val="28"/>
          <w:u w:val="single"/>
        </w:rPr>
        <w:t xml:space="preserve"> 工业 </w:t>
      </w:r>
      <w:r>
        <w:rPr>
          <w:rFonts w:hint="eastAsia" w:ascii="仿宋_GB2312" w:hAnsi="仿宋_GB2312" w:eastAsia="仿宋_GB2312" w:cs="仿宋_GB2312"/>
          <w:sz w:val="28"/>
          <w:szCs w:val="28"/>
        </w:rPr>
        <w:t>。</w:t>
      </w:r>
    </w:p>
    <w:p w14:paraId="5F11CBD2">
      <w:pPr>
        <w:tabs>
          <w:tab w:val="left" w:pos="900"/>
        </w:tabs>
        <w:spacing w:before="156" w:before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二、采购标的需执行的国家相关标准、行业标准、地方标准或者其他标准、规范：</w:t>
      </w:r>
    </w:p>
    <w:p w14:paraId="5551465C">
      <w:pPr>
        <w:tabs>
          <w:tab w:val="left" w:pos="900"/>
        </w:tabs>
        <w:spacing w:before="156" w:beforeLines="5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4453E9FD">
      <w:pPr>
        <w:tabs>
          <w:tab w:val="left" w:pos="900"/>
        </w:tabs>
        <w:spacing w:before="156" w:before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三、采购标的概况</w:t>
      </w:r>
    </w:p>
    <w:p w14:paraId="7520AD43">
      <w:pPr>
        <w:spacing w:before="156" w:beforeLines="5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（一）采购项目名称：</w:t>
      </w:r>
      <w:r>
        <w:rPr>
          <w:rFonts w:hint="eastAsia" w:ascii="仿宋_GB2312" w:hAnsi="仿宋_GB2312" w:eastAsia="仿宋_GB2312" w:cs="仿宋_GB2312"/>
          <w:sz w:val="28"/>
          <w:szCs w:val="28"/>
          <w:u w:val="single"/>
        </w:rPr>
        <w:t xml:space="preserve"> 康桥苑食堂餐桌椅更换一期 </w:t>
      </w:r>
    </w:p>
    <w:p w14:paraId="0364FF88">
      <w:pPr>
        <w:spacing w:before="156" w:beforeLines="50"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（二）采购数量及计量单位：</w:t>
      </w:r>
      <w:r>
        <w:rPr>
          <w:rFonts w:hint="eastAsia" w:ascii="仿宋_GB2312" w:hAnsi="仿宋_GB2312" w:eastAsia="仿宋_GB2312" w:cs="仿宋_GB2312"/>
          <w:sz w:val="28"/>
          <w:szCs w:val="28"/>
          <w:u w:val="single"/>
        </w:rPr>
        <w:t xml:space="preserve"> 1批  </w:t>
      </w:r>
    </w:p>
    <w:p w14:paraId="62898D84">
      <w:pPr>
        <w:spacing w:before="156" w:beforeLines="5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（三）最高限价：人民币</w:t>
      </w:r>
      <w:r>
        <w:rPr>
          <w:rFonts w:hint="eastAsia" w:ascii="仿宋_GB2312" w:hAnsi="仿宋_GB2312" w:eastAsia="仿宋_GB2312" w:cs="仿宋_GB2312"/>
          <w:sz w:val="28"/>
          <w:szCs w:val="28"/>
          <w:u w:val="single"/>
        </w:rPr>
        <w:t xml:space="preserve"> 100万</w:t>
      </w:r>
      <w:r>
        <w:rPr>
          <w:rFonts w:hint="eastAsia" w:ascii="仿宋_GB2312" w:hAnsi="仿宋_GB2312" w:eastAsia="仿宋_GB2312" w:cs="仿宋_GB2312"/>
          <w:sz w:val="28"/>
          <w:szCs w:val="28"/>
        </w:rPr>
        <w:t>元。</w:t>
      </w:r>
    </w:p>
    <w:p w14:paraId="660C0277">
      <w:pPr>
        <w:spacing w:before="156" w:beforeLines="5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（四）交付时间：合同签订后</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天内。</w:t>
      </w:r>
    </w:p>
    <w:p w14:paraId="75E58548">
      <w:pPr>
        <w:tabs>
          <w:tab w:val="left" w:pos="900"/>
        </w:tabs>
        <w:spacing w:before="156" w:beforeLines="5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（五）交付地点：</w:t>
      </w:r>
      <w:r>
        <w:rPr>
          <w:rFonts w:hint="eastAsia" w:ascii="仿宋_GB2312" w:hAnsi="仿宋_GB2312" w:eastAsia="仿宋_GB2312" w:cs="仿宋_GB2312"/>
          <w:sz w:val="28"/>
          <w:szCs w:val="28"/>
          <w:u w:val="single"/>
        </w:rPr>
        <w:t xml:space="preserve"> 兴庆校区指定地点  </w:t>
      </w:r>
      <w:r>
        <w:rPr>
          <w:rFonts w:hint="eastAsia" w:ascii="仿宋_GB2312" w:hAnsi="仿宋_GB2312" w:eastAsia="仿宋_GB2312" w:cs="仿宋_GB2312"/>
          <w:sz w:val="28"/>
          <w:szCs w:val="28"/>
        </w:rPr>
        <w:t>。</w:t>
      </w:r>
    </w:p>
    <w:p w14:paraId="50C5FF56">
      <w:pPr>
        <w:tabs>
          <w:tab w:val="left" w:pos="900"/>
        </w:tabs>
        <w:spacing w:before="156" w:beforeLines="50"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（六）付款进度安排：</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
          <w:bCs/>
          <w:sz w:val="28"/>
          <w:szCs w:val="28"/>
          <w:u w:val="single"/>
        </w:rPr>
        <w:t>签订合同前，缴纳8万元作为履约保证金，货物验收合格后，付全款，保证金无息返还。</w:t>
      </w:r>
      <w:r>
        <w:rPr>
          <w:rFonts w:hint="eastAsia" w:ascii="仿宋_GB2312" w:hAnsi="仿宋_GB2312" w:eastAsia="仿宋_GB2312" w:cs="仿宋_GB2312"/>
          <w:sz w:val="28"/>
          <w:szCs w:val="28"/>
        </w:rPr>
        <w:t>。</w:t>
      </w:r>
    </w:p>
    <w:p w14:paraId="328CFE34">
      <w:pPr>
        <w:snapToGrid w:val="0"/>
        <w:spacing w:line="450" w:lineRule="atLeast"/>
        <w:ind w:firstLine="585"/>
        <w:jc w:val="left"/>
        <w:rPr>
          <w:rFonts w:ascii="仿宋_GB2312" w:hAnsi="仿宋_GB2312" w:eastAsia="仿宋_GB2312" w:cs="仿宋_GB2312"/>
          <w:sz w:val="28"/>
          <w:szCs w:val="28"/>
        </w:rPr>
      </w:pPr>
    </w:p>
    <w:p w14:paraId="7A5A0364">
      <w:pPr>
        <w:numPr>
          <w:ilvl w:val="0"/>
          <w:numId w:val="1"/>
        </w:numPr>
        <w:tabs>
          <w:tab w:val="left" w:pos="900"/>
        </w:tabs>
        <w:spacing w:before="156" w:before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采购标的需满足的质量、安全、技术规格、物理特性等要求：</w:t>
      </w:r>
    </w:p>
    <w:p w14:paraId="0BD6DEE8">
      <w:pPr>
        <w:rPr>
          <w:rFonts w:ascii="仿宋_GB2312" w:hAnsi="仿宋_GB2312" w:eastAsia="仿宋_GB2312" w:cs="仿宋_GB2312"/>
          <w:b/>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b/>
          <w:sz w:val="28"/>
          <w:szCs w:val="28"/>
        </w:rPr>
        <w:br w:type="page"/>
      </w:r>
    </w:p>
    <w:tbl>
      <w:tblPr>
        <w:tblStyle w:val="11"/>
        <w:tblW w:w="14027" w:type="dxa"/>
        <w:tblInd w:w="93" w:type="dxa"/>
        <w:tblLayout w:type="fixed"/>
        <w:tblCellMar>
          <w:top w:w="0" w:type="dxa"/>
          <w:left w:w="108" w:type="dxa"/>
          <w:bottom w:w="0" w:type="dxa"/>
          <w:right w:w="108" w:type="dxa"/>
        </w:tblCellMar>
      </w:tblPr>
      <w:tblGrid>
        <w:gridCol w:w="650"/>
        <w:gridCol w:w="1273"/>
        <w:gridCol w:w="2360"/>
        <w:gridCol w:w="1927"/>
        <w:gridCol w:w="6773"/>
        <w:gridCol w:w="1044"/>
      </w:tblGrid>
      <w:tr w14:paraId="124D4C72">
        <w:tblPrEx>
          <w:tblCellMar>
            <w:top w:w="0" w:type="dxa"/>
            <w:left w:w="108" w:type="dxa"/>
            <w:bottom w:w="0" w:type="dxa"/>
            <w:right w:w="108" w:type="dxa"/>
          </w:tblCellMar>
        </w:tblPrEx>
        <w:trPr>
          <w:trHeight w:val="705" w:hRule="atLeast"/>
        </w:trPr>
        <w:tc>
          <w:tcPr>
            <w:tcW w:w="65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8BC8D6D">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序号</w:t>
            </w:r>
          </w:p>
        </w:tc>
        <w:tc>
          <w:tcPr>
            <w:tcW w:w="127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ECC9FF6">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名称</w:t>
            </w:r>
          </w:p>
        </w:tc>
        <w:tc>
          <w:tcPr>
            <w:tcW w:w="23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9F2621C">
            <w:pPr>
              <w:widowControl/>
              <w:jc w:val="center"/>
              <w:textAlignment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kern w:val="0"/>
                <w:sz w:val="28"/>
                <w:szCs w:val="28"/>
                <w:lang w:bidi="ar"/>
              </w:rPr>
              <w:t>图片</w:t>
            </w:r>
            <w:r>
              <w:rPr>
                <w:rFonts w:hint="eastAsia" w:ascii="仿宋_GB2312" w:hAnsi="仿宋_GB2312" w:eastAsia="仿宋_GB2312" w:cs="仿宋_GB2312"/>
                <w:b/>
                <w:bCs/>
                <w:color w:val="000000"/>
                <w:kern w:val="0"/>
                <w:sz w:val="28"/>
                <w:szCs w:val="28"/>
                <w:lang w:eastAsia="zh-CN" w:bidi="ar"/>
              </w:rPr>
              <w:t>（</w:t>
            </w:r>
            <w:r>
              <w:rPr>
                <w:rFonts w:hint="eastAsia" w:ascii="仿宋_GB2312" w:hAnsi="仿宋_GB2312" w:eastAsia="仿宋_GB2312" w:cs="仿宋_GB2312"/>
                <w:b/>
                <w:bCs/>
                <w:color w:val="000000"/>
                <w:kern w:val="0"/>
                <w:sz w:val="28"/>
                <w:szCs w:val="28"/>
                <w:lang w:val="en-US" w:eastAsia="zh-CN" w:bidi="ar"/>
              </w:rPr>
              <w:t>仅供参考</w:t>
            </w:r>
            <w:r>
              <w:rPr>
                <w:rFonts w:hint="eastAsia" w:ascii="仿宋_GB2312" w:hAnsi="仿宋_GB2312" w:eastAsia="仿宋_GB2312" w:cs="仿宋_GB2312"/>
                <w:b/>
                <w:bCs/>
                <w:color w:val="000000"/>
                <w:kern w:val="0"/>
                <w:sz w:val="28"/>
                <w:szCs w:val="28"/>
                <w:lang w:eastAsia="zh-CN" w:bidi="ar"/>
              </w:rPr>
              <w:t>）</w:t>
            </w:r>
          </w:p>
        </w:tc>
        <w:tc>
          <w:tcPr>
            <w:tcW w:w="192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5A7D058">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规格</w:t>
            </w:r>
          </w:p>
        </w:tc>
        <w:tc>
          <w:tcPr>
            <w:tcW w:w="677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E99D0DA">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材质参数要求</w:t>
            </w:r>
          </w:p>
        </w:tc>
        <w:tc>
          <w:tcPr>
            <w:tcW w:w="104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1D4C135">
            <w:pPr>
              <w:widowControl/>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数量</w:t>
            </w:r>
          </w:p>
        </w:tc>
      </w:tr>
      <w:tr w14:paraId="7A1E1387">
        <w:tblPrEx>
          <w:tblCellMar>
            <w:top w:w="0" w:type="dxa"/>
            <w:left w:w="108" w:type="dxa"/>
            <w:bottom w:w="0" w:type="dxa"/>
            <w:right w:w="108" w:type="dxa"/>
          </w:tblCellMar>
        </w:tblPrEx>
        <w:trPr>
          <w:trHeight w:val="90"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7AFF">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69FE">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四人连体餐桌</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064F">
            <w:pPr>
              <w:widowControl/>
              <w:jc w:val="both"/>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drawing>
                <wp:inline distT="0" distB="0" distL="114300" distR="114300">
                  <wp:extent cx="1360805" cy="886460"/>
                  <wp:effectExtent l="0" t="0" r="10795" b="8890"/>
                  <wp:docPr id="18" name="图片 18" descr="微信图片_20251126093945_96_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51126093945_96_768"/>
                          <pic:cNvPicPr>
                            <a:picLocks noChangeAspect="1"/>
                          </pic:cNvPicPr>
                        </pic:nvPicPr>
                        <pic:blipFill>
                          <a:blip r:embed="rId5"/>
                          <a:stretch>
                            <a:fillRect/>
                          </a:stretch>
                        </pic:blipFill>
                        <pic:spPr>
                          <a:xfrm>
                            <a:off x="0" y="0"/>
                            <a:ext cx="1360805" cy="886460"/>
                          </a:xfrm>
                          <a:prstGeom prst="rect">
                            <a:avLst/>
                          </a:prstGeom>
                        </pic:spPr>
                      </pic:pic>
                    </a:graphicData>
                  </a:graphic>
                </wp:inline>
              </w:drawing>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4E94">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1540*1200*750</w:t>
            </w:r>
          </w:p>
        </w:tc>
        <w:tc>
          <w:tcPr>
            <w:tcW w:w="6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A0BD">
            <w:pPr>
              <w:widowControl/>
              <w:numPr>
                <w:ilvl w:val="0"/>
                <w:numId w:val="2"/>
              </w:numPr>
              <w:jc w:val="left"/>
              <w:textAlignment w:val="center"/>
              <w:rPr>
                <w:rFonts w:hint="eastAsia" w:ascii="仿宋_GB2312" w:hAnsi="仿宋_GB2312" w:eastAsia="仿宋_GB2312" w:cs="仿宋_GB2312"/>
                <w:b w:val="0"/>
                <w:bCs w:val="0"/>
                <w:color w:val="000000"/>
                <w:kern w:val="0"/>
                <w:sz w:val="28"/>
                <w:szCs w:val="28"/>
                <w:lang w:bidi="ar"/>
              </w:rPr>
            </w:pPr>
            <w:r>
              <w:rPr>
                <w:rFonts w:hint="eastAsia" w:ascii="仿宋_GB2312" w:hAnsi="仿宋_GB2312" w:eastAsia="仿宋_GB2312" w:cs="仿宋_GB2312"/>
                <w:b w:val="0"/>
                <w:bCs w:val="0"/>
                <w:color w:val="000000"/>
                <w:kern w:val="0"/>
                <w:sz w:val="28"/>
                <w:szCs w:val="28"/>
                <w:lang w:bidi="ar"/>
              </w:rPr>
              <w:t>支撑、框架：钢管加粗加厚管材，激光切管，焊接，抛光打磨后表面喷涂处理。主框架规格</w:t>
            </w:r>
            <w:r>
              <w:rPr>
                <w:rFonts w:hint="eastAsia" w:ascii="仿宋_GB2312" w:hAnsi="仿宋_GB2312" w:eastAsia="仿宋_GB2312" w:cs="仿宋_GB2312"/>
                <w:b w:val="0"/>
                <w:bCs w:val="0"/>
                <w:color w:val="000000"/>
                <w:kern w:val="0"/>
                <w:sz w:val="28"/>
                <w:szCs w:val="28"/>
                <w:lang w:eastAsia="zh-CN" w:bidi="ar"/>
              </w:rPr>
              <w:t>：</w:t>
            </w:r>
            <w:r>
              <w:rPr>
                <w:rFonts w:hint="eastAsia" w:ascii="仿宋_GB2312" w:hAnsi="仿宋_GB2312" w:eastAsia="仿宋_GB2312" w:cs="仿宋_GB2312"/>
                <w:b w:val="0"/>
                <w:bCs w:val="0"/>
                <w:color w:val="000000"/>
                <w:kern w:val="0"/>
                <w:sz w:val="28"/>
                <w:szCs w:val="28"/>
                <w:lang w:bidi="ar"/>
              </w:rPr>
              <w:t>30*60*2.0mm，副框架规格为40*40*2.0mm。</w:t>
            </w:r>
            <w:r>
              <w:rPr>
                <w:rFonts w:hint="eastAsia" w:ascii="仿宋_GB2312" w:hAnsi="仿宋_GB2312" w:eastAsia="仿宋_GB2312" w:cs="仿宋_GB2312"/>
                <w:b w:val="0"/>
                <w:bCs w:val="0"/>
                <w:color w:val="000000"/>
                <w:kern w:val="0"/>
                <w:sz w:val="28"/>
                <w:szCs w:val="28"/>
                <w:lang w:bidi="ar"/>
              </w:rPr>
              <w:br w:type="textWrapping"/>
            </w:r>
            <w:r>
              <w:rPr>
                <w:rFonts w:hint="eastAsia" w:ascii="仿宋_GB2312" w:hAnsi="仿宋_GB2312" w:eastAsia="仿宋_GB2312" w:cs="仿宋_GB2312"/>
                <w:b w:val="0"/>
                <w:bCs w:val="0"/>
                <w:color w:val="000000"/>
                <w:kern w:val="0"/>
                <w:sz w:val="28"/>
                <w:szCs w:val="28"/>
                <w:lang w:bidi="ar"/>
              </w:rPr>
              <w:t>2.座椅面：PP加纤材质，单个位椅面宽度</w:t>
            </w:r>
            <w:r>
              <w:rPr>
                <w:rFonts w:hint="eastAsia" w:ascii="仿宋_GB2312" w:hAnsi="仿宋_GB2312" w:eastAsia="仿宋_GB2312" w:cs="仿宋_GB2312"/>
                <w:b w:val="0"/>
                <w:bCs w:val="0"/>
                <w:color w:val="000000"/>
                <w:kern w:val="0"/>
                <w:sz w:val="28"/>
                <w:szCs w:val="28"/>
                <w:lang w:eastAsia="zh-CN" w:bidi="ar"/>
              </w:rPr>
              <w:t>：</w:t>
            </w:r>
            <w:r>
              <w:rPr>
                <w:rFonts w:hint="eastAsia" w:ascii="仿宋_GB2312" w:hAnsi="仿宋_GB2312" w:eastAsia="仿宋_GB2312" w:cs="仿宋_GB2312"/>
                <w:b w:val="0"/>
                <w:bCs w:val="0"/>
                <w:color w:val="000000"/>
                <w:kern w:val="0"/>
                <w:sz w:val="28"/>
                <w:szCs w:val="28"/>
                <w:lang w:bidi="ar"/>
              </w:rPr>
              <w:t>350mm-375mm，座板距地面高度450mm，座板靠背高度≥165mm，座椅面整体厚度8mm。</w:t>
            </w:r>
            <w:r>
              <w:rPr>
                <w:rFonts w:hint="eastAsia" w:ascii="仿宋_GB2312" w:hAnsi="仿宋_GB2312" w:eastAsia="仿宋_GB2312" w:cs="仿宋_GB2312"/>
                <w:b w:val="0"/>
                <w:bCs w:val="0"/>
                <w:color w:val="000000"/>
                <w:kern w:val="0"/>
                <w:sz w:val="28"/>
                <w:szCs w:val="28"/>
                <w:lang w:bidi="ar"/>
              </w:rPr>
              <w:br w:type="textWrapping"/>
            </w:r>
            <w:r>
              <w:rPr>
                <w:rFonts w:hint="eastAsia" w:ascii="仿宋_GB2312" w:hAnsi="仿宋_GB2312" w:eastAsia="仿宋_GB2312" w:cs="仿宋_GB2312"/>
                <w:b w:val="0"/>
                <w:bCs w:val="0"/>
                <w:color w:val="000000"/>
                <w:kern w:val="0"/>
                <w:sz w:val="28"/>
                <w:szCs w:val="28"/>
                <w:lang w:bidi="ar"/>
              </w:rPr>
              <w:t>3.椅面支撑底座： ABS锥形底座连接件、ABS套筒及T型金属连接件组成，支撑底座具有足够的强度和</w:t>
            </w:r>
            <w:r>
              <w:rPr>
                <w:rFonts w:hint="eastAsia" w:ascii="仿宋_GB2312" w:hAnsi="仿宋_GB2312" w:eastAsia="仿宋_GB2312" w:cs="仿宋_GB2312"/>
                <w:b w:val="0"/>
                <w:bCs w:val="0"/>
                <w:color w:val="000000"/>
                <w:kern w:val="0"/>
                <w:sz w:val="28"/>
                <w:szCs w:val="28"/>
                <w:lang w:val="en-US" w:eastAsia="zh-CN" w:bidi="ar"/>
              </w:rPr>
              <w:t>钢度</w:t>
            </w:r>
            <w:r>
              <w:rPr>
                <w:rFonts w:hint="eastAsia" w:ascii="仿宋_GB2312" w:hAnsi="仿宋_GB2312" w:eastAsia="仿宋_GB2312" w:cs="仿宋_GB2312"/>
                <w:b w:val="0"/>
                <w:bCs w:val="0"/>
                <w:color w:val="000000"/>
                <w:kern w:val="0"/>
                <w:sz w:val="28"/>
                <w:szCs w:val="28"/>
                <w:lang w:bidi="ar"/>
              </w:rPr>
              <w:t>要求。</w:t>
            </w:r>
            <w:r>
              <w:rPr>
                <w:rFonts w:hint="eastAsia" w:ascii="仿宋_GB2312" w:hAnsi="仿宋_GB2312" w:eastAsia="仿宋_GB2312" w:cs="仿宋_GB2312"/>
                <w:b w:val="0"/>
                <w:bCs w:val="0"/>
                <w:color w:val="000000"/>
                <w:kern w:val="0"/>
                <w:sz w:val="28"/>
                <w:szCs w:val="28"/>
                <w:lang w:bidi="ar"/>
              </w:rPr>
              <w:br w:type="textWrapping"/>
            </w:r>
            <w:r>
              <w:rPr>
                <w:rFonts w:hint="eastAsia" w:ascii="仿宋_GB2312" w:hAnsi="仿宋_GB2312" w:eastAsia="仿宋_GB2312" w:cs="仿宋_GB2312"/>
                <w:b w:val="0"/>
                <w:bCs w:val="0"/>
                <w:color w:val="000000"/>
                <w:kern w:val="0"/>
                <w:sz w:val="28"/>
                <w:szCs w:val="28"/>
                <w:lang w:bidi="ar"/>
              </w:rPr>
              <w:t>4.椅脚：ABS材质，结构设计为喇叭脚形状，上直径55mm（±5mm)，下直径155mm（±5mm)，椅脚总长250mm（±5mm)。</w:t>
            </w:r>
            <w:r>
              <w:rPr>
                <w:rFonts w:hint="eastAsia" w:ascii="仿宋_GB2312" w:hAnsi="仿宋_GB2312" w:eastAsia="仿宋_GB2312" w:cs="仿宋_GB2312"/>
                <w:b w:val="0"/>
                <w:bCs w:val="0"/>
                <w:color w:val="000000"/>
                <w:kern w:val="0"/>
                <w:sz w:val="28"/>
                <w:szCs w:val="28"/>
                <w:lang w:bidi="ar"/>
              </w:rPr>
              <w:br w:type="textWrapping"/>
            </w:r>
            <w:r>
              <w:rPr>
                <w:rFonts w:hint="eastAsia" w:ascii="仿宋_GB2312" w:hAnsi="仿宋_GB2312" w:eastAsia="仿宋_GB2312" w:cs="仿宋_GB2312"/>
                <w:b w:val="0"/>
                <w:bCs w:val="0"/>
                <w:color w:val="000000"/>
                <w:kern w:val="0"/>
                <w:sz w:val="28"/>
                <w:szCs w:val="28"/>
                <w:lang w:bidi="ar"/>
              </w:rPr>
              <w:t xml:space="preserve">5.餐桌台面：基材要求为优质E0级实木多层胶合板,厚度≥25mm。                                                                                                                                     6.整体尺寸：1200*1540*750mm，餐台面尺寸为1200*600mm，厚度≥25mm，餐台面到地面高度750mm。  </w:t>
            </w:r>
          </w:p>
          <w:p w14:paraId="4375DB3F">
            <w:pPr>
              <w:widowControl/>
              <w:jc w:val="left"/>
              <w:textAlignment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kern w:val="0"/>
                <w:sz w:val="28"/>
                <w:szCs w:val="28"/>
                <w:lang w:bidi="ar"/>
              </w:rPr>
              <w:t>7.工艺：双面贴优质防火板饰面，台面四周倒圆角，斜边清漆封边。                                                           8.颜色：根据环境搭配可选。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56C3">
            <w:pPr>
              <w:widowControl/>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bidi="ar"/>
              </w:rPr>
              <w:t>161</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套</w:t>
            </w:r>
            <w:r>
              <w:rPr>
                <w:rFonts w:hint="eastAsia" w:ascii="仿宋_GB2312" w:hAnsi="仿宋_GB2312" w:eastAsia="仿宋_GB2312" w:cs="仿宋_GB2312"/>
                <w:color w:val="000000"/>
                <w:kern w:val="0"/>
                <w:sz w:val="28"/>
                <w:szCs w:val="28"/>
                <w:lang w:eastAsia="zh-CN" w:bidi="ar"/>
              </w:rPr>
              <w:t>）</w:t>
            </w:r>
          </w:p>
        </w:tc>
      </w:tr>
      <w:tr w14:paraId="4C01D725">
        <w:tblPrEx>
          <w:tblCellMar>
            <w:top w:w="0" w:type="dxa"/>
            <w:left w:w="108" w:type="dxa"/>
            <w:bottom w:w="0" w:type="dxa"/>
            <w:right w:w="108" w:type="dxa"/>
          </w:tblCellMar>
        </w:tblPrEx>
        <w:trPr>
          <w:trHeight w:val="7775"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E95B">
            <w:pPr>
              <w:jc w:val="center"/>
              <w:rPr>
                <w:rFonts w:hint="eastAsia" w:ascii="仿宋_GB2312" w:hAnsi="仿宋_GB2312" w:eastAsia="仿宋_GB2312" w:cs="仿宋_GB2312"/>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70AD">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四人连体餐桌</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CAAD">
            <w:pPr>
              <w:widowControl/>
              <w:tabs>
                <w:tab w:val="center" w:pos="1072"/>
              </w:tabs>
              <w:jc w:val="both"/>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drawing>
                <wp:inline distT="0" distB="0" distL="114300" distR="114300">
                  <wp:extent cx="1257300" cy="937260"/>
                  <wp:effectExtent l="0" t="0" r="0" b="15240"/>
                  <wp:docPr id="20" name="图片 20" descr="微信图片_20251126093946_97_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51126093946_97_768"/>
                          <pic:cNvPicPr>
                            <a:picLocks noChangeAspect="1"/>
                          </pic:cNvPicPr>
                        </pic:nvPicPr>
                        <pic:blipFill>
                          <a:blip r:embed="rId6"/>
                          <a:stretch>
                            <a:fillRect/>
                          </a:stretch>
                        </pic:blipFill>
                        <pic:spPr>
                          <a:xfrm>
                            <a:off x="0" y="0"/>
                            <a:ext cx="1257300" cy="937260"/>
                          </a:xfrm>
                          <a:prstGeom prst="rect">
                            <a:avLst/>
                          </a:prstGeom>
                        </pic:spPr>
                      </pic:pic>
                    </a:graphicData>
                  </a:graphic>
                </wp:inline>
              </w:drawing>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B237">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1560*1200*750</w:t>
            </w:r>
          </w:p>
        </w:tc>
        <w:tc>
          <w:tcPr>
            <w:tcW w:w="6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9B75">
            <w:pPr>
              <w:pStyle w:val="22"/>
              <w:widowControl/>
              <w:numPr>
                <w:ilvl w:val="-1"/>
                <w:numId w:val="0"/>
              </w:numPr>
              <w:ind w:left="0" w:firstLine="0" w:firstLineChars="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1.</w:t>
            </w:r>
            <w:r>
              <w:rPr>
                <w:rFonts w:hint="eastAsia" w:ascii="仿宋_GB2312" w:hAnsi="仿宋_GB2312" w:eastAsia="仿宋_GB2312" w:cs="仿宋_GB2312"/>
                <w:color w:val="000000"/>
                <w:kern w:val="0"/>
                <w:sz w:val="28"/>
                <w:szCs w:val="28"/>
                <w:lang w:bidi="ar"/>
              </w:rPr>
              <w:t>支撑、框架：钢管加粗加厚管材，激光切管，焊接，抛光打磨后表面喷涂处理，主框架规格为30*60*2.0mm，副框架规格为40*40*2.0mm。</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b w:val="0"/>
                <w:bCs w:val="0"/>
                <w:color w:val="000000"/>
                <w:kern w:val="0"/>
                <w:sz w:val="28"/>
                <w:szCs w:val="28"/>
                <w:lang w:bidi="ar"/>
              </w:rPr>
              <w:t>2.</w:t>
            </w:r>
            <w:r>
              <w:rPr>
                <w:rFonts w:hint="eastAsia" w:ascii="仿宋_GB2312" w:hAnsi="仿宋_GB2312" w:eastAsia="仿宋_GB2312" w:cs="仿宋_GB2312"/>
                <w:color w:val="000000"/>
                <w:kern w:val="0"/>
                <w:sz w:val="28"/>
                <w:szCs w:val="28"/>
                <w:lang w:bidi="ar"/>
              </w:rPr>
              <w:t>座椅面：优质PP加纤材质，座椅面的整体厚度不低于12mm，椅面左右距离（包括并列摆放）≥470mm,单个座椅靠背高度为≥380mm，椅面深度≥380mm</w:t>
            </w:r>
          </w:p>
          <w:p w14:paraId="457494FC">
            <w:pPr>
              <w:pStyle w:val="22"/>
              <w:widowControl/>
              <w:ind w:left="0"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val="0"/>
                <w:color w:val="000000"/>
                <w:kern w:val="0"/>
                <w:sz w:val="28"/>
                <w:szCs w:val="28"/>
                <w:lang w:val="en-US" w:eastAsia="zh-CN" w:bidi="ar"/>
              </w:rPr>
              <w:t>3.</w:t>
            </w:r>
            <w:r>
              <w:rPr>
                <w:rFonts w:hint="eastAsia" w:ascii="仿宋_GB2312" w:hAnsi="仿宋_GB2312" w:eastAsia="仿宋_GB2312" w:cs="仿宋_GB2312"/>
                <w:color w:val="000000"/>
                <w:kern w:val="0"/>
                <w:sz w:val="28"/>
                <w:szCs w:val="28"/>
                <w:lang w:bidi="ar"/>
              </w:rPr>
              <w:t>餐椅底部支撑架:由厚度≥3.5mm钢制托板、厚度≥2.0mm圆形钢管及厚度≥4.5mm长方形钢制连接。</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4.椅脚:ABS材质，结构设计为喇叭脚形状，上直径55mm（±5mm)，下直径155mm（±5mm)，椅脚总长250mm（±5mm)。</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b w:val="0"/>
                <w:bCs w:val="0"/>
                <w:color w:val="000000"/>
                <w:kern w:val="0"/>
                <w:sz w:val="28"/>
                <w:szCs w:val="28"/>
                <w:lang w:bidi="ar"/>
              </w:rPr>
              <w:t>5.</w:t>
            </w:r>
            <w:r>
              <w:rPr>
                <w:rFonts w:hint="eastAsia" w:ascii="仿宋_GB2312" w:hAnsi="仿宋_GB2312" w:eastAsia="仿宋_GB2312" w:cs="仿宋_GB2312"/>
                <w:color w:val="000000"/>
                <w:kern w:val="0"/>
                <w:sz w:val="28"/>
                <w:szCs w:val="28"/>
                <w:lang w:bidi="ar"/>
              </w:rPr>
              <w:t>餐桌台面:基材要求优质E0级实木多层胶合板,厚度≥25mm；。</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b w:val="0"/>
                <w:bCs w:val="0"/>
                <w:color w:val="000000"/>
                <w:kern w:val="0"/>
                <w:sz w:val="28"/>
                <w:szCs w:val="28"/>
                <w:lang w:bidi="ar"/>
              </w:rPr>
              <w:t>6.</w:t>
            </w:r>
            <w:r>
              <w:rPr>
                <w:rFonts w:hint="eastAsia" w:ascii="仿宋_GB2312" w:hAnsi="仿宋_GB2312" w:eastAsia="仿宋_GB2312" w:cs="仿宋_GB2312"/>
                <w:color w:val="000000"/>
                <w:kern w:val="0"/>
                <w:sz w:val="28"/>
                <w:szCs w:val="28"/>
                <w:lang w:bidi="ar"/>
              </w:rPr>
              <w:t xml:space="preserve">整体尺寸为：1200*1560*750mm，其中餐台面尺寸1200*600mm，厚度≥25mm，餐台面到地面高度750mm。                                                                     </w:t>
            </w:r>
            <w:r>
              <w:rPr>
                <w:rFonts w:hint="eastAsia" w:ascii="仿宋_GB2312" w:hAnsi="仿宋_GB2312" w:eastAsia="仿宋_GB2312" w:cs="仿宋_GB2312"/>
                <w:b w:val="0"/>
                <w:bCs w:val="0"/>
                <w:color w:val="000000"/>
                <w:kern w:val="0"/>
                <w:sz w:val="28"/>
                <w:szCs w:val="28"/>
                <w:lang w:bidi="ar"/>
              </w:rPr>
              <w:t>7.</w:t>
            </w:r>
            <w:r>
              <w:rPr>
                <w:rFonts w:hint="eastAsia" w:ascii="仿宋_GB2312" w:hAnsi="仿宋_GB2312" w:eastAsia="仿宋_GB2312" w:cs="仿宋_GB2312"/>
                <w:color w:val="000000"/>
                <w:kern w:val="0"/>
                <w:sz w:val="28"/>
                <w:szCs w:val="28"/>
                <w:lang w:bidi="ar"/>
              </w:rPr>
              <w:t xml:space="preserve">工艺：双面贴优质防火板饰面，台面四周倒圆角，斜边清漆封边。                                                           </w:t>
            </w:r>
            <w:r>
              <w:rPr>
                <w:rFonts w:hint="eastAsia" w:ascii="仿宋_GB2312" w:hAnsi="仿宋_GB2312" w:eastAsia="仿宋_GB2312" w:cs="仿宋_GB2312"/>
                <w:b w:val="0"/>
                <w:bCs w:val="0"/>
                <w:color w:val="000000"/>
                <w:kern w:val="0"/>
                <w:sz w:val="28"/>
                <w:szCs w:val="28"/>
                <w:lang w:bidi="ar"/>
              </w:rPr>
              <w:t>8.</w:t>
            </w:r>
            <w:r>
              <w:rPr>
                <w:rFonts w:hint="eastAsia" w:ascii="仿宋_GB2312" w:hAnsi="仿宋_GB2312" w:eastAsia="仿宋_GB2312" w:cs="仿宋_GB2312"/>
                <w:color w:val="000000"/>
                <w:kern w:val="0"/>
                <w:sz w:val="28"/>
                <w:szCs w:val="28"/>
                <w:lang w:bidi="ar"/>
              </w:rPr>
              <w:t>颜色：根据环境搭配可选。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E58D">
            <w:pPr>
              <w:widowControl/>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bidi="ar"/>
              </w:rPr>
              <w:t>99</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套</w:t>
            </w:r>
            <w:r>
              <w:rPr>
                <w:rFonts w:hint="eastAsia" w:ascii="仿宋_GB2312" w:hAnsi="仿宋_GB2312" w:eastAsia="仿宋_GB2312" w:cs="仿宋_GB2312"/>
                <w:color w:val="000000"/>
                <w:kern w:val="0"/>
                <w:sz w:val="28"/>
                <w:szCs w:val="28"/>
                <w:lang w:eastAsia="zh-CN" w:bidi="ar"/>
              </w:rPr>
              <w:t>）</w:t>
            </w:r>
          </w:p>
        </w:tc>
      </w:tr>
      <w:tr w14:paraId="54B9E572">
        <w:tblPrEx>
          <w:tblCellMar>
            <w:top w:w="0" w:type="dxa"/>
            <w:left w:w="108" w:type="dxa"/>
            <w:bottom w:w="0" w:type="dxa"/>
            <w:right w:w="108" w:type="dxa"/>
          </w:tblCellMar>
        </w:tblPrEx>
        <w:trPr>
          <w:trHeight w:val="8371" w:hRule="atLeast"/>
        </w:trPr>
        <w:tc>
          <w:tcPr>
            <w:tcW w:w="650" w:type="dxa"/>
            <w:tcBorders>
              <w:top w:val="single" w:color="000000" w:sz="4" w:space="0"/>
              <w:left w:val="single" w:color="000000" w:sz="4" w:space="0"/>
              <w:bottom w:val="nil"/>
              <w:right w:val="single" w:color="000000" w:sz="4" w:space="0"/>
            </w:tcBorders>
            <w:shd w:val="clear" w:color="auto" w:fill="auto"/>
            <w:noWrap/>
            <w:vAlign w:val="center"/>
          </w:tcPr>
          <w:p w14:paraId="7FF81324">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1273" w:type="dxa"/>
            <w:tcBorders>
              <w:top w:val="single" w:color="000000" w:sz="4" w:space="0"/>
              <w:left w:val="single" w:color="000000" w:sz="4" w:space="0"/>
              <w:bottom w:val="nil"/>
              <w:right w:val="single" w:color="000000" w:sz="4" w:space="0"/>
            </w:tcBorders>
            <w:shd w:val="clear" w:color="auto" w:fill="auto"/>
            <w:vAlign w:val="center"/>
          </w:tcPr>
          <w:p w14:paraId="3F3F7EBD">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四人餐桌（一桌四椅）</w:t>
            </w:r>
          </w:p>
        </w:tc>
        <w:tc>
          <w:tcPr>
            <w:tcW w:w="2360" w:type="dxa"/>
            <w:tcBorders>
              <w:top w:val="single" w:color="000000" w:sz="4" w:space="0"/>
              <w:left w:val="single" w:color="000000" w:sz="4" w:space="0"/>
              <w:bottom w:val="nil"/>
              <w:right w:val="single" w:color="000000" w:sz="4" w:space="0"/>
            </w:tcBorders>
            <w:shd w:val="clear" w:color="auto" w:fill="auto"/>
            <w:noWrap/>
            <w:vAlign w:val="center"/>
          </w:tcPr>
          <w:p w14:paraId="32C0C13C">
            <w:pPr>
              <w:widowControl/>
              <w:jc w:val="center"/>
              <w:textAlignment w:val="center"/>
              <w:rPr>
                <w:rFonts w:hint="eastAsia" w:ascii="仿宋_GB2312" w:hAnsi="仿宋_GB2312" w:eastAsia="仿宋_GB2312" w:cs="仿宋_GB2312"/>
                <w:color w:val="000000"/>
                <w:kern w:val="0"/>
                <w:sz w:val="28"/>
                <w:szCs w:val="28"/>
                <w:bdr w:val="single" w:color="000000" w:sz="4" w:space="0"/>
                <w:lang w:bidi="ar"/>
              </w:rPr>
            </w:pPr>
          </w:p>
          <w:p w14:paraId="3F2B936A">
            <w:pPr>
              <w:rPr>
                <w:rFonts w:hint="eastAsia"/>
                <w:lang w:val="en-US" w:eastAsia="zh-CN"/>
              </w:rPr>
            </w:pPr>
            <w:r>
              <w:rPr>
                <w:rFonts w:hint="eastAsia"/>
                <w:lang w:val="en-US" w:eastAsia="zh-CN"/>
              </w:rPr>
              <w:drawing>
                <wp:inline distT="0" distB="0" distL="114300" distR="114300">
                  <wp:extent cx="1356360" cy="1356360"/>
                  <wp:effectExtent l="0" t="0" r="15240" b="15240"/>
                  <wp:docPr id="5" name="图片 5" descr="微信图片_20251126093947_98_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1126093947_98_768"/>
                          <pic:cNvPicPr>
                            <a:picLocks noChangeAspect="1"/>
                          </pic:cNvPicPr>
                        </pic:nvPicPr>
                        <pic:blipFill>
                          <a:blip r:embed="rId7"/>
                          <a:stretch>
                            <a:fillRect/>
                          </a:stretch>
                        </pic:blipFill>
                        <pic:spPr>
                          <a:xfrm>
                            <a:off x="0" y="0"/>
                            <a:ext cx="1356360" cy="1356360"/>
                          </a:xfrm>
                          <a:prstGeom prst="rect">
                            <a:avLst/>
                          </a:prstGeom>
                        </pic:spPr>
                      </pic:pic>
                    </a:graphicData>
                  </a:graphic>
                </wp:inline>
              </w:drawing>
            </w:r>
          </w:p>
          <w:p w14:paraId="495DF5AC">
            <w:pPr>
              <w:rPr>
                <w:rFonts w:hint="eastAsia"/>
                <w:lang w:val="en-US" w:eastAsia="zh-CN"/>
              </w:rPr>
            </w:pPr>
          </w:p>
          <w:p w14:paraId="2D65E6B1">
            <w:pPr>
              <w:rPr>
                <w:rFonts w:hint="eastAsia"/>
                <w:lang w:val="en-US" w:eastAsia="zh-CN"/>
              </w:rPr>
            </w:pPr>
          </w:p>
          <w:p w14:paraId="3959DD44">
            <w:pPr>
              <w:rPr>
                <w:rFonts w:hint="eastAsia"/>
                <w:lang w:val="en-US" w:eastAsia="zh-CN"/>
              </w:rPr>
            </w:pPr>
          </w:p>
          <w:p w14:paraId="238D897A">
            <w:pPr>
              <w:rPr>
                <w:rFonts w:hint="eastAsia"/>
                <w:lang w:val="en-US" w:eastAsia="zh-CN"/>
              </w:rPr>
            </w:pPr>
          </w:p>
          <w:p w14:paraId="28933D9C">
            <w:pPr>
              <w:rPr>
                <w:rFonts w:hint="eastAsia"/>
                <w:lang w:val="en-US" w:eastAsia="zh-CN"/>
              </w:rPr>
            </w:pPr>
          </w:p>
          <w:p w14:paraId="2BA11256">
            <w:pPr>
              <w:pStyle w:val="2"/>
              <w:ind w:left="0" w:leftChars="0" w:firstLine="0" w:firstLineChars="0"/>
              <w:rPr>
                <w:rFonts w:hint="eastAsia"/>
                <w:lang w:val="en-US" w:eastAsia="zh-CN"/>
              </w:rPr>
            </w:pPr>
          </w:p>
          <w:p w14:paraId="5A2CDB20">
            <w:pPr>
              <w:pStyle w:val="2"/>
              <w:ind w:left="0" w:leftChars="0" w:firstLine="0" w:firstLineChars="0"/>
              <w:rPr>
                <w:rFonts w:hint="eastAsia"/>
                <w:lang w:val="en-US" w:eastAsia="zh-CN"/>
              </w:rPr>
            </w:pPr>
            <w:r>
              <w:rPr>
                <w:rFonts w:hint="eastAsia"/>
                <w:lang w:val="en-US" w:eastAsia="zh-CN"/>
              </w:rPr>
              <w:drawing>
                <wp:inline distT="0" distB="0" distL="114300" distR="114300">
                  <wp:extent cx="1144270" cy="1079500"/>
                  <wp:effectExtent l="0" t="0" r="17780" b="6350"/>
                  <wp:docPr id="3" name="图片 3" descr="微信图片_20251126093949_99_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126093949_99_768"/>
                          <pic:cNvPicPr>
                            <a:picLocks noChangeAspect="1"/>
                          </pic:cNvPicPr>
                        </pic:nvPicPr>
                        <pic:blipFill>
                          <a:blip r:embed="rId8"/>
                          <a:stretch>
                            <a:fillRect/>
                          </a:stretch>
                        </pic:blipFill>
                        <pic:spPr>
                          <a:xfrm>
                            <a:off x="0" y="0"/>
                            <a:ext cx="1144270" cy="1079500"/>
                          </a:xfrm>
                          <a:prstGeom prst="rect">
                            <a:avLst/>
                          </a:prstGeom>
                        </pic:spPr>
                      </pic:pic>
                    </a:graphicData>
                  </a:graphic>
                </wp:inline>
              </w:drawing>
            </w:r>
          </w:p>
          <w:p w14:paraId="43A8C4A9">
            <w:pPr>
              <w:pStyle w:val="2"/>
              <w:rPr>
                <w:rFonts w:hint="eastAsia"/>
                <w:lang w:val="en-US" w:eastAsia="zh-CN"/>
              </w:rPr>
            </w:pPr>
          </w:p>
        </w:tc>
        <w:tc>
          <w:tcPr>
            <w:tcW w:w="1927" w:type="dxa"/>
            <w:tcBorders>
              <w:top w:val="single" w:color="000000" w:sz="4" w:space="0"/>
              <w:left w:val="single" w:color="000000" w:sz="4" w:space="0"/>
              <w:bottom w:val="nil"/>
              <w:right w:val="single" w:color="000000" w:sz="4" w:space="0"/>
            </w:tcBorders>
            <w:shd w:val="clear" w:color="auto" w:fill="auto"/>
            <w:vAlign w:val="center"/>
          </w:tcPr>
          <w:p w14:paraId="4FDAA790">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1400*700*750</w:t>
            </w:r>
          </w:p>
        </w:tc>
        <w:tc>
          <w:tcPr>
            <w:tcW w:w="6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6972">
            <w:pPr>
              <w:widowControl/>
              <w:jc w:val="left"/>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餐桌：</w:t>
            </w:r>
          </w:p>
          <w:p w14:paraId="670E6A54">
            <w:pPr>
              <w:widowControl/>
              <w:jc w:val="left"/>
              <w:textAlignment w:val="center"/>
              <w:rPr>
                <w:rFonts w:hint="eastAsia" w:ascii="仿宋_GB2312" w:hAnsi="仿宋_GB2312" w:eastAsia="仿宋_GB2312" w:cs="仿宋_GB2312"/>
                <w:b w:val="0"/>
                <w:bCs w:val="0"/>
                <w:kern w:val="0"/>
                <w:sz w:val="28"/>
                <w:szCs w:val="28"/>
                <w:lang w:bidi="ar"/>
              </w:rPr>
            </w:pPr>
            <w:r>
              <w:rPr>
                <w:rFonts w:hint="eastAsia" w:ascii="仿宋_GB2312" w:hAnsi="仿宋_GB2312" w:eastAsia="仿宋_GB2312" w:cs="仿宋_GB2312"/>
                <w:b w:val="0"/>
                <w:bCs w:val="0"/>
                <w:kern w:val="0"/>
                <w:sz w:val="28"/>
                <w:szCs w:val="28"/>
                <w:lang w:bidi="ar"/>
              </w:rPr>
              <w:t>1.桌面：岩板台面，厚度≥12mm，防火耐高温达国标级。</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 xml:space="preserve">2.垫板：内衬板采用E0级饰面胶合板，厚度≥12mm。 </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3.桌架：钢制框架及脚架，优质无缝冷轧钢材，表面采用静电粉末喷塑处理。</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4.五金配件：优质可拆装国标五金配件。</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5.结构：钢质管材立柱≥Φ60mm，</w:t>
            </w:r>
            <w:r>
              <w:rPr>
                <w:rFonts w:hint="eastAsia" w:ascii="仿宋_GB2312" w:hAnsi="仿宋_GB2312" w:eastAsia="仿宋_GB2312" w:cs="仿宋_GB2312"/>
                <w:b w:val="0"/>
                <w:bCs w:val="0"/>
                <w:kern w:val="0"/>
                <w:sz w:val="28"/>
                <w:szCs w:val="28"/>
                <w:highlight w:val="none"/>
                <w:lang w:bidi="ar"/>
              </w:rPr>
              <w:t>钢管壁厚≥2mm；冷轧钢板底盘≥900*400mm，厚度≥8mm，顶部支撑架≥500*1000mm，</w:t>
            </w:r>
            <w:r>
              <w:rPr>
                <w:rFonts w:hint="eastAsia" w:ascii="仿宋_GB2312" w:hAnsi="仿宋_GB2312" w:eastAsia="仿宋_GB2312" w:cs="仿宋_GB2312"/>
                <w:b w:val="0"/>
                <w:bCs w:val="0"/>
                <w:color w:val="auto"/>
                <w:kern w:val="0"/>
                <w:sz w:val="28"/>
                <w:szCs w:val="28"/>
                <w:highlight w:val="none"/>
                <w:lang w:val="en-US" w:eastAsia="zh-CN" w:bidi="ar"/>
              </w:rPr>
              <w:t>钢管壁</w:t>
            </w:r>
            <w:r>
              <w:rPr>
                <w:rFonts w:hint="eastAsia" w:ascii="仿宋_GB2312" w:hAnsi="仿宋_GB2312" w:eastAsia="仿宋_GB2312" w:cs="仿宋_GB2312"/>
                <w:b w:val="0"/>
                <w:bCs w:val="0"/>
                <w:color w:val="auto"/>
                <w:kern w:val="0"/>
                <w:sz w:val="28"/>
                <w:szCs w:val="28"/>
                <w:highlight w:val="none"/>
                <w:lang w:bidi="ar"/>
              </w:rPr>
              <w:t>厚度≥</w:t>
            </w:r>
            <w:r>
              <w:rPr>
                <w:rFonts w:hint="eastAsia" w:ascii="仿宋_GB2312" w:hAnsi="仿宋_GB2312" w:eastAsia="仿宋_GB2312" w:cs="仿宋_GB2312"/>
                <w:b w:val="0"/>
                <w:bCs w:val="0"/>
                <w:color w:val="auto"/>
                <w:kern w:val="0"/>
                <w:sz w:val="28"/>
                <w:szCs w:val="28"/>
                <w:highlight w:val="none"/>
                <w:lang w:val="en-US" w:eastAsia="zh-CN" w:bidi="ar"/>
              </w:rPr>
              <w:t>3</w:t>
            </w:r>
            <w:r>
              <w:rPr>
                <w:rFonts w:hint="eastAsia" w:ascii="仿宋_GB2312" w:hAnsi="仿宋_GB2312" w:eastAsia="仿宋_GB2312" w:cs="仿宋_GB2312"/>
                <w:b w:val="0"/>
                <w:bCs w:val="0"/>
                <w:color w:val="auto"/>
                <w:kern w:val="0"/>
                <w:sz w:val="28"/>
                <w:szCs w:val="28"/>
                <w:highlight w:val="none"/>
                <w:lang w:bidi="ar"/>
              </w:rPr>
              <w:t>mm</w:t>
            </w:r>
            <w:r>
              <w:rPr>
                <w:rFonts w:hint="eastAsia" w:ascii="仿宋_GB2312" w:hAnsi="仿宋_GB2312" w:eastAsia="仿宋_GB2312" w:cs="仿宋_GB2312"/>
                <w:b w:val="0"/>
                <w:bCs w:val="0"/>
                <w:color w:val="auto"/>
                <w:kern w:val="0"/>
                <w:sz w:val="28"/>
                <w:szCs w:val="28"/>
                <w:highlight w:val="none"/>
                <w:lang w:eastAsia="zh-CN" w:bidi="ar"/>
              </w:rPr>
              <w:t>，</w:t>
            </w:r>
            <w:r>
              <w:rPr>
                <w:rFonts w:hint="eastAsia" w:ascii="仿宋_GB2312" w:hAnsi="仿宋_GB2312" w:eastAsia="仿宋_GB2312" w:cs="仿宋_GB2312"/>
                <w:b w:val="0"/>
                <w:bCs w:val="0"/>
                <w:color w:val="auto"/>
                <w:kern w:val="0"/>
                <w:sz w:val="28"/>
                <w:szCs w:val="28"/>
                <w:highlight w:val="none"/>
                <w:lang w:val="en-US" w:eastAsia="zh-CN" w:bidi="ar"/>
              </w:rPr>
              <w:t>钢管厚度</w:t>
            </w:r>
            <w:r>
              <w:rPr>
                <w:rFonts w:hint="eastAsia" w:ascii="仿宋_GB2312" w:hAnsi="仿宋_GB2312" w:eastAsia="仿宋_GB2312" w:cs="仿宋_GB2312"/>
                <w:b w:val="0"/>
                <w:bCs w:val="0"/>
                <w:color w:val="auto"/>
                <w:kern w:val="0"/>
                <w:sz w:val="28"/>
                <w:szCs w:val="28"/>
                <w:highlight w:val="none"/>
                <w:lang w:bidi="ar"/>
              </w:rPr>
              <w:t>≥</w:t>
            </w:r>
            <w:r>
              <w:rPr>
                <w:rFonts w:hint="eastAsia" w:ascii="仿宋_GB2312" w:hAnsi="仿宋_GB2312" w:eastAsia="仿宋_GB2312" w:cs="仿宋_GB2312"/>
                <w:b w:val="0"/>
                <w:bCs w:val="0"/>
                <w:color w:val="auto"/>
                <w:kern w:val="0"/>
                <w:sz w:val="28"/>
                <w:szCs w:val="28"/>
                <w:highlight w:val="none"/>
                <w:lang w:val="en-US" w:eastAsia="zh-CN" w:bidi="ar"/>
              </w:rPr>
              <w:t>17</w:t>
            </w:r>
            <w:r>
              <w:rPr>
                <w:rFonts w:hint="eastAsia" w:ascii="仿宋_GB2312" w:hAnsi="仿宋_GB2312" w:eastAsia="仿宋_GB2312" w:cs="仿宋_GB2312"/>
                <w:b w:val="0"/>
                <w:bCs w:val="0"/>
                <w:color w:val="auto"/>
                <w:kern w:val="0"/>
                <w:sz w:val="28"/>
                <w:szCs w:val="28"/>
                <w:highlight w:val="none"/>
                <w:lang w:bidi="ar"/>
              </w:rPr>
              <w:t>mm。</w:t>
            </w:r>
            <w:r>
              <w:rPr>
                <w:rFonts w:hint="eastAsia" w:ascii="仿宋_GB2312" w:hAnsi="仿宋_GB2312" w:eastAsia="仿宋_GB2312" w:cs="仿宋_GB2312"/>
                <w:b w:val="0"/>
                <w:bCs w:val="0"/>
                <w:kern w:val="0"/>
                <w:sz w:val="28"/>
                <w:szCs w:val="28"/>
                <w:highlight w:val="none"/>
                <w:lang w:bidi="ar"/>
              </w:rPr>
              <w:br w:type="textWrapping"/>
            </w:r>
            <w:r>
              <w:rPr>
                <w:rFonts w:hint="eastAsia" w:ascii="仿宋_GB2312" w:hAnsi="仿宋_GB2312" w:eastAsia="仿宋_GB2312" w:cs="仿宋_GB2312"/>
                <w:b w:val="0"/>
                <w:bCs w:val="0"/>
                <w:kern w:val="0"/>
                <w:sz w:val="28"/>
                <w:szCs w:val="28"/>
                <w:highlight w:val="none"/>
                <w:lang w:bidi="ar"/>
              </w:rPr>
              <w:t xml:space="preserve">6.颜色：根据环境搭配可选。                  </w:t>
            </w:r>
            <w:r>
              <w:rPr>
                <w:rFonts w:hint="eastAsia" w:ascii="仿宋_GB2312" w:hAnsi="仿宋_GB2312" w:eastAsia="仿宋_GB2312" w:cs="仿宋_GB2312"/>
                <w:b w:val="0"/>
                <w:bCs w:val="0"/>
                <w:kern w:val="0"/>
                <w:sz w:val="28"/>
                <w:szCs w:val="28"/>
                <w:lang w:bidi="ar"/>
              </w:rPr>
              <w:t xml:space="preserve">                                            </w:t>
            </w:r>
          </w:p>
          <w:p w14:paraId="2113C31E">
            <w:pPr>
              <w:widowControl/>
              <w:jc w:val="left"/>
              <w:textAlignment w:val="center"/>
              <w:rPr>
                <w:rFonts w:hint="eastAsia" w:ascii="仿宋_GB2312" w:hAnsi="仿宋_GB2312" w:eastAsia="仿宋_GB2312" w:cs="仿宋_GB2312"/>
                <w:b w:val="0"/>
                <w:bCs w:val="0"/>
                <w:kern w:val="0"/>
                <w:sz w:val="28"/>
                <w:szCs w:val="28"/>
                <w:lang w:bidi="ar"/>
              </w:rPr>
            </w:pPr>
          </w:p>
          <w:p w14:paraId="6016A839">
            <w:pPr>
              <w:widowControl/>
              <w:jc w:val="left"/>
              <w:textAlignment w:val="center"/>
              <w:rPr>
                <w:rFonts w:hint="eastAsia" w:ascii="仿宋_GB2312" w:hAnsi="仿宋_GB2312" w:eastAsia="仿宋_GB2312" w:cs="仿宋_GB2312"/>
                <w:b w:val="0"/>
                <w:bCs w:val="0"/>
                <w:kern w:val="0"/>
                <w:sz w:val="28"/>
                <w:szCs w:val="28"/>
                <w:lang w:bidi="ar"/>
              </w:rPr>
            </w:pPr>
            <w:r>
              <w:rPr>
                <w:rFonts w:hint="eastAsia" w:ascii="仿宋_GB2312" w:hAnsi="仿宋_GB2312" w:eastAsia="仿宋_GB2312" w:cs="仿宋_GB2312"/>
                <w:b w:val="0"/>
                <w:bCs w:val="0"/>
                <w:kern w:val="0"/>
                <w:sz w:val="28"/>
                <w:szCs w:val="28"/>
                <w:lang w:bidi="ar"/>
              </w:rPr>
              <w:t>餐椅：</w:t>
            </w:r>
          </w:p>
          <w:p w14:paraId="33D7BF79">
            <w:pPr>
              <w:widowControl/>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bCs w:val="0"/>
                <w:kern w:val="0"/>
                <w:sz w:val="28"/>
                <w:szCs w:val="28"/>
                <w:lang w:bidi="ar"/>
              </w:rPr>
              <w:t>1.整体规格：515*525*800mm（参考尺寸）</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2.靠背：E0级高频定型热压多层板，厚度≥11mm，优质木皮饰面，厚度≥0.6mm。</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3.座板：E0级高频定型热压多层板，厚度≥18mm，表面贴≥0.6mm优质木皮。支撑件选用优质PP全新材料+玻纤制作而成；</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4.油漆: 绿色环保家具专用漆；</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5.椅架:选用≥Φ16mm优质无缝冷轧钢管制作，壁厚不低于1.5mm；</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6.颜色根据环境设计搭配。</w:t>
            </w:r>
          </w:p>
        </w:tc>
        <w:tc>
          <w:tcPr>
            <w:tcW w:w="1044" w:type="dxa"/>
            <w:tcBorders>
              <w:top w:val="single" w:color="000000" w:sz="4" w:space="0"/>
              <w:left w:val="single" w:color="000000" w:sz="4" w:space="0"/>
              <w:bottom w:val="nil"/>
              <w:right w:val="single" w:color="000000" w:sz="4" w:space="0"/>
            </w:tcBorders>
            <w:shd w:val="clear" w:color="auto" w:fill="auto"/>
            <w:noWrap/>
            <w:vAlign w:val="center"/>
          </w:tcPr>
          <w:p w14:paraId="00AE2066">
            <w:pPr>
              <w:widowControl/>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bidi="ar"/>
              </w:rPr>
              <w:t>150</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套</w:t>
            </w:r>
            <w:r>
              <w:rPr>
                <w:rFonts w:hint="eastAsia" w:ascii="仿宋_GB2312" w:hAnsi="仿宋_GB2312" w:eastAsia="仿宋_GB2312" w:cs="仿宋_GB2312"/>
                <w:color w:val="000000"/>
                <w:kern w:val="0"/>
                <w:sz w:val="28"/>
                <w:szCs w:val="28"/>
                <w:lang w:eastAsia="zh-CN" w:bidi="ar"/>
              </w:rPr>
              <w:t>）</w:t>
            </w:r>
          </w:p>
        </w:tc>
      </w:tr>
      <w:tr w14:paraId="4B10128A">
        <w:tblPrEx>
          <w:tblCellMar>
            <w:top w:w="0" w:type="dxa"/>
            <w:left w:w="108" w:type="dxa"/>
            <w:bottom w:w="0" w:type="dxa"/>
            <w:right w:w="108" w:type="dxa"/>
          </w:tblCellMar>
        </w:tblPrEx>
        <w:trPr>
          <w:trHeight w:val="7625" w:hRule="atLeast"/>
        </w:trPr>
        <w:tc>
          <w:tcPr>
            <w:tcW w:w="650" w:type="dxa"/>
            <w:tcBorders>
              <w:top w:val="single" w:color="000000" w:sz="4" w:space="0"/>
              <w:left w:val="single" w:color="000000" w:sz="4" w:space="0"/>
              <w:bottom w:val="nil"/>
              <w:right w:val="single" w:color="000000" w:sz="4" w:space="0"/>
            </w:tcBorders>
            <w:shd w:val="clear" w:color="auto" w:fill="auto"/>
            <w:noWrap/>
            <w:vAlign w:val="center"/>
          </w:tcPr>
          <w:p w14:paraId="39AA08DC">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85EE">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四人餐桌（一桌四椅）</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A6D8">
            <w:pPr>
              <w:widowControl/>
              <w:jc w:val="left"/>
              <w:textAlignment w:val="center"/>
              <w:rPr>
                <w:rFonts w:hint="eastAsia" w:ascii="仿宋_GB2312" w:hAnsi="仿宋_GB2312" w:eastAsia="仿宋_GB2312" w:cs="仿宋_GB2312"/>
                <w:color w:val="000000"/>
                <w:sz w:val="28"/>
                <w:szCs w:val="28"/>
              </w:rPr>
            </w:pPr>
          </w:p>
          <w:p w14:paraId="0A04FD34">
            <w:pPr>
              <w:widowControl/>
              <w:jc w:val="left"/>
              <w:textAlignment w:val="center"/>
              <w:rPr>
                <w:rFonts w:hint="eastAsia" w:ascii="仿宋_GB2312" w:hAnsi="仿宋_GB2312" w:eastAsia="仿宋_GB2312" w:cs="仿宋_GB2312"/>
                <w:color w:val="000000"/>
                <w:kern w:val="0"/>
                <w:sz w:val="28"/>
                <w:szCs w:val="28"/>
                <w:bdr w:val="single" w:color="000000" w:sz="4" w:space="0"/>
                <w:lang w:bidi="ar"/>
              </w:rPr>
            </w:pPr>
          </w:p>
          <w:p w14:paraId="57F7E99B">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drawing>
                <wp:inline distT="0" distB="0" distL="114300" distR="114300">
                  <wp:extent cx="1360170" cy="1016000"/>
                  <wp:effectExtent l="0" t="0" r="11430" b="12700"/>
                  <wp:docPr id="2" name="图片 2" descr="微信图片_20251126093950_100_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126093950_100_768"/>
                          <pic:cNvPicPr>
                            <a:picLocks noChangeAspect="1"/>
                          </pic:cNvPicPr>
                        </pic:nvPicPr>
                        <pic:blipFill>
                          <a:blip r:embed="rId9"/>
                          <a:stretch>
                            <a:fillRect/>
                          </a:stretch>
                        </pic:blipFill>
                        <pic:spPr>
                          <a:xfrm>
                            <a:off x="0" y="0"/>
                            <a:ext cx="1360170" cy="1016000"/>
                          </a:xfrm>
                          <a:prstGeom prst="rect">
                            <a:avLst/>
                          </a:prstGeom>
                        </pic:spPr>
                      </pic:pic>
                    </a:graphicData>
                  </a:graphic>
                </wp:inline>
              </w:drawing>
            </w:r>
          </w:p>
          <w:p w14:paraId="048BB6AD">
            <w:pPr>
              <w:rPr>
                <w:rFonts w:hint="eastAsia"/>
                <w:lang w:val="en-US" w:eastAsia="zh-CN"/>
              </w:rPr>
            </w:pPr>
          </w:p>
          <w:p w14:paraId="70C00441">
            <w:pPr>
              <w:rPr>
                <w:rFonts w:hint="eastAsia"/>
                <w:lang w:val="en-US" w:eastAsia="zh-CN"/>
              </w:rPr>
            </w:pPr>
          </w:p>
          <w:p w14:paraId="1A7D0D38">
            <w:pPr>
              <w:rPr>
                <w:rFonts w:hint="eastAsia"/>
                <w:lang w:val="en-US" w:eastAsia="zh-CN"/>
              </w:rPr>
            </w:pPr>
          </w:p>
          <w:p w14:paraId="74B1F791">
            <w:pPr>
              <w:rPr>
                <w:rFonts w:hint="eastAsia"/>
                <w:lang w:val="en-US" w:eastAsia="zh-CN"/>
              </w:rPr>
            </w:pPr>
          </w:p>
          <w:p w14:paraId="3CBBEAC1">
            <w:pPr>
              <w:rPr>
                <w:rFonts w:hint="eastAsia"/>
                <w:lang w:val="en-US" w:eastAsia="zh-CN"/>
              </w:rPr>
            </w:pPr>
          </w:p>
          <w:p w14:paraId="6B2F1279">
            <w:pPr>
              <w:rPr>
                <w:rFonts w:hint="eastAsia"/>
                <w:lang w:val="en-US" w:eastAsia="zh-CN"/>
              </w:rPr>
            </w:pPr>
          </w:p>
          <w:p w14:paraId="20712024">
            <w:pPr>
              <w:jc w:val="center"/>
              <w:rPr>
                <w:rFonts w:hint="eastAsia"/>
                <w:lang w:val="en-US" w:eastAsia="zh-CN"/>
              </w:rPr>
            </w:pPr>
            <w:r>
              <w:rPr>
                <w:rFonts w:hint="eastAsia"/>
                <w:lang w:val="en-US" w:eastAsia="zh-CN"/>
              </w:rPr>
              <w:drawing>
                <wp:inline distT="0" distB="0" distL="114300" distR="114300">
                  <wp:extent cx="1062990" cy="902335"/>
                  <wp:effectExtent l="0" t="0" r="3810" b="12065"/>
                  <wp:docPr id="1" name="图片 1" descr="微信图片_20251126093951_101_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26093951_101_768"/>
                          <pic:cNvPicPr>
                            <a:picLocks noChangeAspect="1"/>
                          </pic:cNvPicPr>
                        </pic:nvPicPr>
                        <pic:blipFill>
                          <a:blip r:embed="rId10"/>
                          <a:stretch>
                            <a:fillRect/>
                          </a:stretch>
                        </pic:blipFill>
                        <pic:spPr>
                          <a:xfrm>
                            <a:off x="0" y="0"/>
                            <a:ext cx="1062990" cy="902335"/>
                          </a:xfrm>
                          <a:prstGeom prst="rect">
                            <a:avLst/>
                          </a:prstGeom>
                        </pic:spPr>
                      </pic:pic>
                    </a:graphicData>
                  </a:graphic>
                </wp:inline>
              </w:drawing>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AA32">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1400*700*750</w:t>
            </w:r>
          </w:p>
        </w:tc>
        <w:tc>
          <w:tcPr>
            <w:tcW w:w="6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0339">
            <w:pPr>
              <w:widowControl/>
              <w:jc w:val="left"/>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餐桌：钢木结构</w:t>
            </w:r>
          </w:p>
          <w:p w14:paraId="0D09E1F8">
            <w:pPr>
              <w:widowControl/>
              <w:jc w:val="left"/>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1.板材：台面厚度≥25mm，桌面采用E0级实木多层板。</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 xml:space="preserve">2.封边：优质环保封边带，厚度≥1.5mm， </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3.桌架：接头压铸铝合金，最薄处3mm。优质国标 Q235无缝冷轧钢材，脚≥30*60管，横梁≥40*56管，壁厚≥1.5mm厚，面板支撑件Q235钢板一次折弯成型，厚度≥2mm。连接螺丝：钢制品。</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 xml:space="preserve">4.五金配件：优质可拆装国标五金配件。  </w:t>
            </w:r>
          </w:p>
          <w:p w14:paraId="57042646">
            <w:pPr>
              <w:widowControl/>
              <w:jc w:val="left"/>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                                                                          餐椅：</w:t>
            </w:r>
          </w:p>
          <w:p w14:paraId="78F2E61F">
            <w:pPr>
              <w:widowControl/>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1.靠背：采用新型环保PP材料。</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2.座板：E0级高频定型热压多层板，厚度≥18mm，表面贴≥0.6mm水曲柳木皮。</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3.油漆: 环保家具专用漆。</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4.椅架:选用≥Φ12mm优质无缝冷轧钢管制作，壁厚不低于1.5mm，</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5.五金：优质可拆装国标五金配件。</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6.颜色根据环境设计搭配。</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634B">
            <w:pPr>
              <w:widowControl/>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bidi="ar"/>
              </w:rPr>
              <w:t>110</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套</w:t>
            </w:r>
            <w:r>
              <w:rPr>
                <w:rFonts w:hint="eastAsia" w:ascii="仿宋_GB2312" w:hAnsi="仿宋_GB2312" w:eastAsia="仿宋_GB2312" w:cs="仿宋_GB2312"/>
                <w:color w:val="000000"/>
                <w:kern w:val="0"/>
                <w:sz w:val="28"/>
                <w:szCs w:val="28"/>
                <w:lang w:eastAsia="zh-CN" w:bidi="ar"/>
              </w:rPr>
              <w:t>）</w:t>
            </w:r>
          </w:p>
        </w:tc>
      </w:tr>
      <w:tr w14:paraId="4EB986FE">
        <w:tblPrEx>
          <w:tblCellMar>
            <w:top w:w="0" w:type="dxa"/>
            <w:left w:w="108" w:type="dxa"/>
            <w:bottom w:w="0" w:type="dxa"/>
            <w:right w:w="108" w:type="dxa"/>
          </w:tblCellMar>
        </w:tblPrEx>
        <w:trPr>
          <w:trHeight w:val="3984" w:hRule="atLeast"/>
        </w:trPr>
        <w:tc>
          <w:tcPr>
            <w:tcW w:w="650" w:type="dxa"/>
            <w:tcBorders>
              <w:top w:val="single" w:color="000000" w:sz="4" w:space="0"/>
              <w:left w:val="single" w:color="000000" w:sz="4" w:space="0"/>
              <w:bottom w:val="nil"/>
              <w:right w:val="single" w:color="000000" w:sz="4" w:space="0"/>
            </w:tcBorders>
            <w:shd w:val="clear" w:color="auto" w:fill="auto"/>
            <w:noWrap/>
            <w:vAlign w:val="center"/>
          </w:tcPr>
          <w:p w14:paraId="2EC8D819">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85CD">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高吧桌椅（一桌两椅）</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69B4">
            <w:pPr>
              <w:widowControl/>
              <w:jc w:val="both"/>
              <w:textAlignment w:val="center"/>
              <w:rPr>
                <w:rFonts w:hint="eastAsia" w:ascii="仿宋_GB2312" w:hAnsi="仿宋_GB2312" w:eastAsia="仿宋_GB2312" w:cs="仿宋_GB2312"/>
                <w:color w:val="000000"/>
                <w:kern w:val="0"/>
                <w:sz w:val="28"/>
                <w:szCs w:val="28"/>
                <w:bdr w:val="single" w:color="000000" w:sz="4" w:space="0"/>
                <w:lang w:bidi="ar"/>
              </w:rPr>
            </w:pPr>
            <w:r>
              <w:rPr>
                <w:rFonts w:hint="eastAsia" w:ascii="仿宋_GB2312" w:hAnsi="仿宋_GB2312" w:eastAsia="仿宋_GB2312" w:cs="仿宋_GB2312"/>
                <w:color w:val="000000"/>
                <w:kern w:val="0"/>
                <w:sz w:val="28"/>
                <w:szCs w:val="28"/>
                <w:bdr w:val="single" w:color="000000" w:sz="4" w:space="0"/>
                <w:lang w:bidi="ar"/>
              </w:rPr>
              <w:drawing>
                <wp:anchor distT="0" distB="0" distL="114300" distR="114300" simplePos="0" relativeHeight="251659264" behindDoc="0" locked="0" layoutInCell="1" allowOverlap="1">
                  <wp:simplePos x="0" y="0"/>
                  <wp:positionH relativeFrom="column">
                    <wp:posOffset>78740</wp:posOffset>
                  </wp:positionH>
                  <wp:positionV relativeFrom="paragraph">
                    <wp:posOffset>-342900</wp:posOffset>
                  </wp:positionV>
                  <wp:extent cx="1019175" cy="1331595"/>
                  <wp:effectExtent l="0" t="0" r="9525" b="1905"/>
                  <wp:wrapNone/>
                  <wp:docPr id="15" name="图片_2_SpCnt_1"/>
                  <wp:cNvGraphicFramePr/>
                  <a:graphic xmlns:a="http://schemas.openxmlformats.org/drawingml/2006/main">
                    <a:graphicData uri="http://schemas.openxmlformats.org/drawingml/2006/picture">
                      <pic:pic xmlns:pic="http://schemas.openxmlformats.org/drawingml/2006/picture">
                        <pic:nvPicPr>
                          <pic:cNvPr id="15" name="图片_2_SpCnt_1"/>
                          <pic:cNvPicPr/>
                        </pic:nvPicPr>
                        <pic:blipFill>
                          <a:blip r:embed="rId11"/>
                          <a:stretch>
                            <a:fillRect/>
                          </a:stretch>
                        </pic:blipFill>
                        <pic:spPr>
                          <a:xfrm>
                            <a:off x="0" y="0"/>
                            <a:ext cx="1019175" cy="1331595"/>
                          </a:xfrm>
                          <a:prstGeom prst="rect">
                            <a:avLst/>
                          </a:prstGeom>
                          <a:noFill/>
                          <a:ln>
                            <a:noFill/>
                          </a:ln>
                        </pic:spPr>
                      </pic:pic>
                    </a:graphicData>
                  </a:graphic>
                </wp:anchor>
              </w:drawing>
            </w:r>
          </w:p>
          <w:p w14:paraId="079F3CFB">
            <w:pPr>
              <w:widowControl/>
              <w:jc w:val="center"/>
              <w:textAlignment w:val="center"/>
              <w:rPr>
                <w:rFonts w:hint="eastAsia" w:ascii="仿宋_GB2312" w:hAnsi="仿宋_GB2312" w:eastAsia="仿宋_GB2312" w:cs="仿宋_GB2312"/>
                <w:color w:val="000000"/>
                <w:kern w:val="0"/>
                <w:sz w:val="28"/>
                <w:szCs w:val="28"/>
                <w:bdr w:val="single" w:color="000000" w:sz="4" w:space="0"/>
                <w:lang w:bidi="ar"/>
              </w:rPr>
            </w:pPr>
          </w:p>
          <w:p w14:paraId="55179F0B">
            <w:pPr>
              <w:widowControl/>
              <w:jc w:val="center"/>
              <w:textAlignment w:val="center"/>
              <w:rPr>
                <w:rFonts w:hint="eastAsia" w:ascii="仿宋_GB2312" w:hAnsi="仿宋_GB2312" w:eastAsia="仿宋_GB2312" w:cs="仿宋_GB2312"/>
                <w:color w:val="000000"/>
                <w:kern w:val="0"/>
                <w:sz w:val="28"/>
                <w:szCs w:val="28"/>
                <w:bdr w:val="single" w:color="000000" w:sz="4" w:space="0"/>
                <w:lang w:bidi="ar"/>
              </w:rPr>
            </w:pPr>
          </w:p>
          <w:p w14:paraId="28A2DA96">
            <w:pPr>
              <w:widowControl/>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drawing>
                <wp:inline distT="0" distB="0" distL="114300" distR="114300">
                  <wp:extent cx="715010" cy="1164590"/>
                  <wp:effectExtent l="0" t="0" r="8890" b="16510"/>
                  <wp:docPr id="22" name="图片 22" descr="微信图片_20251126095316_104_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51126095316_104_768"/>
                          <pic:cNvPicPr>
                            <a:picLocks noChangeAspect="1"/>
                          </pic:cNvPicPr>
                        </pic:nvPicPr>
                        <pic:blipFill>
                          <a:blip r:embed="rId12"/>
                          <a:stretch>
                            <a:fillRect/>
                          </a:stretch>
                        </pic:blipFill>
                        <pic:spPr>
                          <a:xfrm>
                            <a:off x="0" y="0"/>
                            <a:ext cx="715010" cy="1164590"/>
                          </a:xfrm>
                          <a:prstGeom prst="rect">
                            <a:avLst/>
                          </a:prstGeom>
                        </pic:spPr>
                      </pic:pic>
                    </a:graphicData>
                  </a:graphic>
                </wp:inline>
              </w:drawing>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4924">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2000*450*1000</w:t>
            </w:r>
          </w:p>
        </w:tc>
        <w:tc>
          <w:tcPr>
            <w:tcW w:w="6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62D5">
            <w:pPr>
              <w:widowControl/>
              <w:jc w:val="left"/>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吧桌：</w:t>
            </w:r>
          </w:p>
          <w:p w14:paraId="5AF9AA4B">
            <w:pPr>
              <w:widowControl/>
              <w:jc w:val="left"/>
              <w:textAlignment w:val="center"/>
              <w:rPr>
                <w:rFonts w:hint="eastAsia" w:ascii="仿宋_GB2312" w:hAnsi="仿宋_GB2312" w:eastAsia="仿宋_GB2312" w:cs="仿宋_GB2312"/>
                <w:b w:val="0"/>
                <w:bCs w:val="0"/>
                <w:kern w:val="0"/>
                <w:sz w:val="28"/>
                <w:szCs w:val="28"/>
                <w:lang w:bidi="ar"/>
              </w:rPr>
            </w:pPr>
            <w:r>
              <w:rPr>
                <w:rFonts w:hint="eastAsia" w:ascii="仿宋_GB2312" w:hAnsi="仿宋_GB2312" w:eastAsia="仿宋_GB2312" w:cs="仿宋_GB2312"/>
                <w:b w:val="0"/>
                <w:bCs w:val="0"/>
                <w:kern w:val="0"/>
                <w:sz w:val="28"/>
                <w:szCs w:val="28"/>
                <w:lang w:bidi="ar"/>
              </w:rPr>
              <w:t>1.板材：E0级实木多层板，厚度≥25mm。</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2.封边：优质新型环保封边带，厚度≥1.5mm；</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3.五金配件：优质可拆装国标五金配件。</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 xml:space="preserve">  </w:t>
            </w:r>
          </w:p>
          <w:p w14:paraId="302B9FE5">
            <w:pPr>
              <w:widowControl/>
              <w:jc w:val="left"/>
              <w:textAlignment w:val="center"/>
              <w:rPr>
                <w:rFonts w:hint="eastAsia" w:ascii="仿宋_GB2312" w:hAnsi="仿宋_GB2312" w:eastAsia="仿宋_GB2312" w:cs="仿宋_GB2312"/>
                <w:b w:val="0"/>
                <w:bCs w:val="0"/>
                <w:kern w:val="0"/>
                <w:sz w:val="28"/>
                <w:szCs w:val="28"/>
                <w:lang w:bidi="ar"/>
              </w:rPr>
            </w:pPr>
            <w:r>
              <w:rPr>
                <w:rFonts w:hint="eastAsia" w:ascii="仿宋_GB2312" w:hAnsi="仿宋_GB2312" w:eastAsia="仿宋_GB2312" w:cs="仿宋_GB2312"/>
                <w:b w:val="0"/>
                <w:bCs w:val="0"/>
                <w:kern w:val="0"/>
                <w:sz w:val="28"/>
                <w:szCs w:val="28"/>
                <w:lang w:bidi="ar"/>
              </w:rPr>
              <w:t>吧椅：</w:t>
            </w:r>
          </w:p>
          <w:p w14:paraId="50F57184">
            <w:pPr>
              <w:widowControl/>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val="0"/>
                <w:bCs w:val="0"/>
                <w:kern w:val="0"/>
                <w:sz w:val="28"/>
                <w:szCs w:val="28"/>
                <w:lang w:bidi="ar"/>
              </w:rPr>
              <w:t>1.材质：座面采用采用全新PP材质。</w:t>
            </w:r>
            <w:r>
              <w:rPr>
                <w:rFonts w:hint="eastAsia" w:ascii="仿宋_GB2312" w:hAnsi="仿宋_GB2312" w:eastAsia="仿宋_GB2312" w:cs="仿宋_GB2312"/>
                <w:b w:val="0"/>
                <w:bCs w:val="0"/>
                <w:kern w:val="0"/>
                <w:sz w:val="28"/>
                <w:szCs w:val="28"/>
                <w:lang w:bidi="ar"/>
              </w:rPr>
              <w:br w:type="textWrapping"/>
            </w:r>
            <w:r>
              <w:rPr>
                <w:rFonts w:hint="eastAsia" w:ascii="仿宋_GB2312" w:hAnsi="仿宋_GB2312" w:eastAsia="仿宋_GB2312" w:cs="仿宋_GB2312"/>
                <w:b w:val="0"/>
                <w:bCs w:val="0"/>
                <w:kern w:val="0"/>
                <w:sz w:val="28"/>
                <w:szCs w:val="28"/>
                <w:lang w:bidi="ar"/>
              </w:rPr>
              <w:t>2.椅架：钢架脚。                                                                                  颜色：根据环境</w:t>
            </w:r>
            <w:r>
              <w:rPr>
                <w:rFonts w:hint="eastAsia" w:ascii="仿宋_GB2312" w:hAnsi="仿宋_GB2312" w:eastAsia="仿宋_GB2312" w:cs="仿宋_GB2312"/>
                <w:kern w:val="0"/>
                <w:sz w:val="28"/>
                <w:szCs w:val="28"/>
                <w:lang w:bidi="ar"/>
              </w:rPr>
              <w:t>搭配可选。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C139">
            <w:pPr>
              <w:widowControl/>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bidi="ar"/>
              </w:rPr>
              <w:t>10</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val="en-US" w:eastAsia="zh-CN" w:bidi="ar"/>
              </w:rPr>
              <w:t>套</w:t>
            </w:r>
            <w:r>
              <w:rPr>
                <w:rFonts w:hint="eastAsia" w:ascii="仿宋_GB2312" w:hAnsi="仿宋_GB2312" w:eastAsia="仿宋_GB2312" w:cs="仿宋_GB2312"/>
                <w:color w:val="000000"/>
                <w:kern w:val="0"/>
                <w:sz w:val="28"/>
                <w:szCs w:val="28"/>
                <w:lang w:eastAsia="zh-CN" w:bidi="ar"/>
              </w:rPr>
              <w:t>）</w:t>
            </w:r>
          </w:p>
        </w:tc>
      </w:tr>
    </w:tbl>
    <w:p w14:paraId="11166BA7">
      <w:pPr>
        <w:rPr>
          <w:rFonts w:hint="eastAsia" w:ascii="仿宋_GB2312" w:hAnsi="仿宋_GB2312" w:eastAsia="仿宋_GB2312" w:cs="仿宋_GB2312"/>
          <w:b/>
          <w:sz w:val="28"/>
          <w:szCs w:val="28"/>
        </w:rPr>
      </w:pPr>
    </w:p>
    <w:p w14:paraId="6723FD18">
      <w:pPr>
        <w:pStyle w:val="22"/>
        <w:widowControl/>
        <w:numPr>
          <w:ilvl w:val="255"/>
          <w:numId w:val="0"/>
        </w:numPr>
        <w:spacing w:line="450" w:lineRule="atLeast"/>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注：1.</w:t>
      </w:r>
      <w:r>
        <w:rPr>
          <w:rFonts w:hint="eastAsia" w:ascii="仿宋_GB2312" w:hAnsi="仿宋_GB2312" w:eastAsia="仿宋_GB2312" w:cs="仿宋_GB2312"/>
          <w:sz w:val="28"/>
          <w:szCs w:val="28"/>
          <w:lang w:val="en-US" w:eastAsia="zh-CN"/>
        </w:rPr>
        <w:t>投标</w:t>
      </w:r>
      <w:r>
        <w:rPr>
          <w:rFonts w:hint="eastAsia" w:ascii="仿宋_GB2312" w:hAnsi="仿宋_GB2312" w:eastAsia="仿宋_GB2312" w:cs="仿宋_GB2312"/>
          <w:sz w:val="28"/>
          <w:szCs w:val="28"/>
        </w:rPr>
        <w:t>单位须提供所有采购桌椅的分项报价表；</w:t>
      </w:r>
    </w:p>
    <w:p w14:paraId="6903971D">
      <w:pPr>
        <w:pStyle w:val="22"/>
        <w:widowControl/>
        <w:numPr>
          <w:ilvl w:val="255"/>
          <w:numId w:val="0"/>
        </w:numPr>
        <w:spacing w:line="450" w:lineRule="atLeast"/>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lang w:val="en-US" w:eastAsia="zh-CN"/>
        </w:rPr>
        <w:t>投标</w:t>
      </w:r>
      <w:r>
        <w:rPr>
          <w:rFonts w:hint="eastAsia" w:ascii="仿宋_GB2312" w:hAnsi="仿宋_GB2312" w:eastAsia="仿宋_GB2312" w:cs="仿宋_GB2312"/>
          <w:sz w:val="28"/>
          <w:szCs w:val="28"/>
        </w:rPr>
        <w:t>单位需提供每样桌椅的样品；</w:t>
      </w:r>
    </w:p>
    <w:p w14:paraId="1C8AA5E2">
      <w:pPr>
        <w:pStyle w:val="22"/>
        <w:widowControl/>
        <w:numPr>
          <w:ilvl w:val="255"/>
          <w:numId w:val="0"/>
        </w:numPr>
        <w:spacing w:line="450" w:lineRule="atLeast"/>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3.成交单位样品将被留存，未成交单位样品可自行处理。</w:t>
      </w:r>
    </w:p>
    <w:p w14:paraId="206FA68F">
      <w:pPr>
        <w:pStyle w:val="22"/>
        <w:widowControl/>
        <w:numPr>
          <w:ilvl w:val="255"/>
          <w:numId w:val="0"/>
        </w:numPr>
        <w:spacing w:line="450" w:lineRule="atLeast"/>
        <w:jc w:val="left"/>
        <w:textAlignment w:val="baseline"/>
        <w:rPr>
          <w:rFonts w:ascii="仿宋_GB2312" w:hAnsi="仿宋_GB2312" w:eastAsia="仿宋_GB2312" w:cs="仿宋_GB2312"/>
          <w:sz w:val="28"/>
          <w:szCs w:val="28"/>
        </w:rPr>
        <w:sectPr>
          <w:pgSz w:w="16838" w:h="11906" w:orient="landscape"/>
          <w:pgMar w:top="1800" w:right="1440" w:bottom="1800" w:left="1440" w:header="851" w:footer="992" w:gutter="0"/>
          <w:pgNumType w:start="1"/>
          <w:cols w:space="425" w:num="1"/>
          <w:docGrid w:type="lines" w:linePitch="312" w:charSpace="0"/>
        </w:sectPr>
      </w:pPr>
    </w:p>
    <w:p w14:paraId="7BA5B2A7">
      <w:pPr>
        <w:tabs>
          <w:tab w:val="left" w:pos="900"/>
        </w:tabs>
        <w:spacing w:before="156" w:beforeLines="50"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五、采购标的需满足的服务标准、期限、效率等要求</w:t>
      </w:r>
    </w:p>
    <w:p w14:paraId="0816EC9F">
      <w:pPr>
        <w:widowControl/>
        <w:numPr>
          <w:ilvl w:val="255"/>
          <w:numId w:val="0"/>
        </w:numPr>
        <w:spacing w:line="450" w:lineRule="atLeast"/>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sz w:val="28"/>
          <w:szCs w:val="28"/>
        </w:rPr>
        <w:t>质保期：3年。质保期内非人为恶意损坏，所有零配件（包含但不限于：</w:t>
      </w:r>
      <w:r>
        <w:rPr>
          <w:rFonts w:hint="eastAsia" w:ascii="仿宋_GB2312" w:hAnsi="仿宋_GB2312" w:eastAsia="仿宋_GB2312" w:cs="仿宋_GB2312"/>
          <w:sz w:val="28"/>
          <w:szCs w:val="28"/>
          <w:lang w:val="en-US" w:eastAsia="zh-CN"/>
        </w:rPr>
        <w:t>零配件、</w:t>
      </w:r>
      <w:r>
        <w:rPr>
          <w:rFonts w:hint="eastAsia" w:ascii="仿宋_GB2312" w:hAnsi="仿宋_GB2312" w:eastAsia="仿宋_GB2312" w:cs="仿宋_GB2312"/>
          <w:sz w:val="28"/>
          <w:szCs w:val="28"/>
        </w:rPr>
        <w:t>封边条、油漆等）需</w:t>
      </w:r>
      <w:r>
        <w:rPr>
          <w:rFonts w:hint="eastAsia" w:ascii="仿宋_GB2312" w:hAnsi="仿宋_GB2312" w:eastAsia="仿宋_GB2312" w:cs="仿宋_GB2312"/>
          <w:sz w:val="28"/>
          <w:szCs w:val="28"/>
          <w:lang w:val="en-US" w:eastAsia="zh-CN"/>
        </w:rPr>
        <w:t>成交单位</w:t>
      </w:r>
      <w:r>
        <w:rPr>
          <w:rFonts w:hint="eastAsia" w:ascii="仿宋_GB2312" w:hAnsi="仿宋_GB2312" w:eastAsia="仿宋_GB2312" w:cs="仿宋_GB2312"/>
          <w:sz w:val="28"/>
          <w:szCs w:val="28"/>
        </w:rPr>
        <w:t>免费维修更换且不收取人工费用。产品终身维修，质保期满后，仍需提供专业维修服务，需更换的零配件按成本价收取。</w:t>
      </w: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单位需在</w:t>
      </w:r>
      <w:r>
        <w:rPr>
          <w:rFonts w:hint="eastAsia" w:ascii="仿宋_GB2312" w:hAnsi="仿宋_GB2312" w:eastAsia="仿宋_GB2312" w:cs="仿宋_GB2312"/>
          <w:sz w:val="28"/>
          <w:szCs w:val="28"/>
          <w:lang w:val="en-US" w:eastAsia="zh-CN"/>
        </w:rPr>
        <w:t>投标</w:t>
      </w:r>
      <w:r>
        <w:rPr>
          <w:rFonts w:hint="eastAsia" w:ascii="仿宋_GB2312" w:hAnsi="仿宋_GB2312" w:eastAsia="仿宋_GB2312" w:cs="仿宋_GB2312"/>
          <w:sz w:val="28"/>
          <w:szCs w:val="28"/>
        </w:rPr>
        <w:t>文件中注明各类家具零配件、备品备件清单及价格；</w:t>
      </w:r>
    </w:p>
    <w:p w14:paraId="276B2460">
      <w:pPr>
        <w:widowControl/>
        <w:numPr>
          <w:ilvl w:val="255"/>
          <w:numId w:val="0"/>
        </w:numPr>
        <w:spacing w:line="450" w:lineRule="atLeast"/>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2.安装及验收：本项</w:t>
      </w:r>
      <w:r>
        <w:rPr>
          <w:rFonts w:hint="eastAsia" w:ascii="仿宋_GB2312" w:hAnsi="仿宋_GB2312" w:eastAsia="仿宋_GB2312" w:cs="仿宋_GB2312"/>
          <w:kern w:val="0"/>
          <w:sz w:val="28"/>
          <w:szCs w:val="28"/>
          <w:lang w:val="en-US" w:eastAsia="zh-CN"/>
        </w:rPr>
        <w:t>涉及的所有餐桌椅需在2026年3月25日前安装到采购单位指定位置，</w:t>
      </w:r>
      <w:r>
        <w:rPr>
          <w:rFonts w:hint="eastAsia" w:ascii="仿宋_GB2312" w:hAnsi="仿宋_GB2312" w:eastAsia="仿宋_GB2312" w:cs="仿宋_GB2312"/>
          <w:kern w:val="0"/>
          <w:sz w:val="28"/>
          <w:szCs w:val="28"/>
        </w:rPr>
        <w:t>成交单位应在排产、送货、安装等各阶段紧密与采购单位沟通；</w:t>
      </w:r>
    </w:p>
    <w:p w14:paraId="3B3C0CBB">
      <w:pPr>
        <w:widowControl/>
        <w:numPr>
          <w:ilvl w:val="255"/>
          <w:numId w:val="0"/>
        </w:numPr>
        <w:spacing w:line="450" w:lineRule="atLeast"/>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采购单位</w:t>
      </w:r>
      <w:r>
        <w:rPr>
          <w:rFonts w:hint="eastAsia" w:ascii="仿宋_GB2312" w:hAnsi="仿宋_GB2312" w:eastAsia="仿宋_GB2312" w:cs="仿宋_GB2312"/>
          <w:kern w:val="0"/>
          <w:sz w:val="28"/>
          <w:szCs w:val="28"/>
        </w:rPr>
        <w:t>在桌椅安装前后对餐厅空气委托有资质的第三方检测机构检测，空气质量须达到《室内空气质量标准》GB/T18883-2022、《民用建筑工程室内环境污染控制标准》GB50325-2020检测合格，桌椅板材达E0级检测报告</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检测费用由成交单位承担</w:t>
      </w:r>
      <w:r>
        <w:rPr>
          <w:rFonts w:hint="eastAsia" w:ascii="仿宋_GB2312" w:hAnsi="仿宋_GB2312" w:eastAsia="仿宋_GB2312" w:cs="仿宋_GB2312"/>
          <w:kern w:val="0"/>
          <w:sz w:val="28"/>
          <w:szCs w:val="28"/>
        </w:rPr>
        <w:t>；</w:t>
      </w:r>
    </w:p>
    <w:p w14:paraId="5589E4B7">
      <w:pPr>
        <w:widowControl/>
        <w:numPr>
          <w:ilvl w:val="255"/>
          <w:numId w:val="0"/>
        </w:numPr>
        <w:spacing w:line="450" w:lineRule="atLeast"/>
        <w:jc w:val="lef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售后服务：24小时售后服务在线。服务响应时间：在接到校内各单位维修电话后1小时内给予明确答复，2小时内到达现场维修。维修人员到现场后若问题特殊无法现场修复的，中标人应在4小时内应给出合理解决方案。</w:t>
      </w:r>
    </w:p>
    <w:p w14:paraId="74D5B49D">
      <w:pPr>
        <w:pStyle w:val="22"/>
        <w:widowControl/>
        <w:numPr>
          <w:ilvl w:val="255"/>
          <w:numId w:val="0"/>
        </w:numPr>
        <w:spacing w:line="450" w:lineRule="atLeast"/>
        <w:jc w:val="left"/>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5.成交商须负责现场安装、垃圾清运、空气质量检测、样品</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样品运输、样品保存</w:t>
      </w:r>
      <w:r>
        <w:rPr>
          <w:rFonts w:hint="eastAsia" w:ascii="仿宋_GB2312" w:hAnsi="仿宋_GB2312" w:eastAsia="仿宋_GB2312" w:cs="仿宋_GB2312"/>
          <w:b/>
          <w:bCs/>
          <w:sz w:val="28"/>
          <w:szCs w:val="28"/>
        </w:rPr>
        <w:t>等一切费用；参与</w:t>
      </w:r>
      <w:r>
        <w:rPr>
          <w:rFonts w:hint="eastAsia" w:ascii="仿宋_GB2312" w:hAnsi="仿宋_GB2312" w:eastAsia="仿宋_GB2312" w:cs="仿宋_GB2312"/>
          <w:b/>
          <w:bCs/>
          <w:sz w:val="28"/>
          <w:szCs w:val="28"/>
          <w:lang w:eastAsia="zh-CN"/>
        </w:rPr>
        <w:t>投标</w:t>
      </w:r>
      <w:r>
        <w:rPr>
          <w:rFonts w:hint="eastAsia" w:ascii="仿宋_GB2312" w:hAnsi="仿宋_GB2312" w:eastAsia="仿宋_GB2312" w:cs="仿宋_GB2312"/>
          <w:b/>
          <w:bCs/>
          <w:sz w:val="28"/>
          <w:szCs w:val="28"/>
        </w:rPr>
        <w:t>单位须在</w:t>
      </w:r>
      <w:r>
        <w:rPr>
          <w:rFonts w:hint="eastAsia" w:ascii="仿宋_GB2312" w:hAnsi="仿宋_GB2312" w:eastAsia="仿宋_GB2312" w:cs="仿宋_GB2312"/>
          <w:b/>
          <w:bCs/>
          <w:sz w:val="28"/>
          <w:szCs w:val="28"/>
          <w:lang w:val="en-US" w:eastAsia="zh-CN"/>
        </w:rPr>
        <w:t>开标</w:t>
      </w:r>
      <w:r>
        <w:rPr>
          <w:rFonts w:hint="eastAsia" w:ascii="仿宋_GB2312" w:hAnsi="仿宋_GB2312" w:eastAsia="仿宋_GB2312" w:cs="仿宋_GB2312"/>
          <w:b/>
          <w:bCs/>
          <w:sz w:val="28"/>
          <w:szCs w:val="28"/>
        </w:rPr>
        <w:t>截止时间前将样品运送至交大兴庆校区东南门外南侧大厦地下室，并组装完毕（如有变化，另行通知）。</w:t>
      </w:r>
    </w:p>
    <w:p w14:paraId="36ED11C7">
      <w:pPr>
        <w:pStyle w:val="22"/>
        <w:widowControl/>
        <w:numPr>
          <w:ilvl w:val="255"/>
          <w:numId w:val="0"/>
        </w:numPr>
        <w:spacing w:line="450" w:lineRule="atLeast"/>
        <w:jc w:val="left"/>
        <w:textAlignment w:val="baseline"/>
        <w:rPr>
          <w:rFonts w:ascii="仿宋_GB2312" w:hAnsi="仿宋_GB2312" w:eastAsia="仿宋_GB2312" w:cs="仿宋_GB2312"/>
          <w:b/>
          <w:bCs/>
          <w:sz w:val="28"/>
          <w:szCs w:val="28"/>
        </w:rPr>
      </w:pPr>
    </w:p>
    <w:p w14:paraId="11A2C55E">
      <w:pPr>
        <w:pStyle w:val="2"/>
        <w:spacing w:before="156" w:beforeLines="50" w:after="93" w:afterLines="30" w:line="360" w:lineRule="auto"/>
        <w:ind w:left="0" w:leftChars="0" w:firstLine="0" w:firstLineChars="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color w:val="000000"/>
          <w:kern w:val="0"/>
          <w:sz w:val="28"/>
          <w:szCs w:val="28"/>
        </w:rPr>
        <w:t>现场勘查要求：</w:t>
      </w:r>
    </w:p>
    <w:p w14:paraId="782FB802">
      <w:pPr>
        <w:pStyle w:val="22"/>
        <w:spacing w:before="93" w:beforeLines="30" w:after="93" w:afterLines="30" w:line="360" w:lineRule="auto"/>
        <w:ind w:firstLine="0" w:firstLineChars="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勘察时间：获取采购文件截止次日上午9：00</w:t>
      </w:r>
    </w:p>
    <w:p w14:paraId="1BCEAED8">
      <w:pPr>
        <w:pStyle w:val="22"/>
        <w:spacing w:before="93" w:beforeLines="30" w:after="93" w:afterLines="30" w:line="360" w:lineRule="auto"/>
        <w:ind w:firstLine="0" w:firstLineChars="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 xml:space="preserve"> 勘察地点：西安交通大学兴庆校区康桥苑食堂</w:t>
      </w:r>
      <w:r>
        <w:rPr>
          <w:rFonts w:hint="eastAsia" w:ascii="仿宋_GB2312" w:hAnsi="仿宋_GB2312" w:eastAsia="仿宋_GB2312" w:cs="仿宋_GB2312"/>
          <w:color w:val="000000"/>
          <w:kern w:val="0"/>
          <w:sz w:val="28"/>
          <w:szCs w:val="28"/>
          <w:lang w:val="en-US" w:eastAsia="zh-CN"/>
        </w:rPr>
        <w:t>一楼大厅集合</w:t>
      </w:r>
    </w:p>
    <w:p w14:paraId="2F303573">
      <w:pPr>
        <w:pStyle w:val="22"/>
        <w:spacing w:before="93" w:beforeLines="30" w:after="93" w:afterLines="30" w:line="360" w:lineRule="auto"/>
        <w:ind w:firstLine="0" w:firstLineChars="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联 系 人：杨老师</w:t>
      </w:r>
    </w:p>
    <w:p w14:paraId="2972EB2D">
      <w:pPr>
        <w:pStyle w:val="22"/>
        <w:spacing w:before="93" w:beforeLines="30" w:after="93" w:afterLines="30" w:line="360" w:lineRule="auto"/>
        <w:ind w:firstLine="0" w:firstLineChars="0"/>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  联系电话：82663606  18729276942</w:t>
      </w:r>
    </w:p>
    <w:p w14:paraId="15B57916">
      <w:pPr>
        <w:pStyle w:val="22"/>
        <w:widowControl/>
        <w:numPr>
          <w:ilvl w:val="255"/>
          <w:numId w:val="0"/>
        </w:numPr>
        <w:spacing w:line="450" w:lineRule="atLeast"/>
        <w:jc w:val="left"/>
        <w:textAlignment w:val="baseline"/>
        <w:rPr>
          <w:rFonts w:ascii="仿宋_GB2312" w:hAnsi="仿宋_GB2312" w:eastAsia="仿宋_GB2312" w:cs="仿宋_GB2312"/>
          <w:b/>
          <w:bCs/>
          <w:sz w:val="28"/>
          <w:szCs w:val="28"/>
        </w:rPr>
      </w:pPr>
    </w:p>
    <w:bookmarkEnd w:id="1"/>
    <w:bookmarkEnd w:id="2"/>
    <w:bookmarkEnd w:id="3"/>
    <w:p w14:paraId="7D495B09">
      <w:pPr>
        <w:tabs>
          <w:tab w:val="left" w:pos="420"/>
          <w:tab w:val="left" w:pos="900"/>
        </w:tabs>
        <w:spacing w:line="360" w:lineRule="auto"/>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六、</w:t>
      </w:r>
      <w:r>
        <w:rPr>
          <w:rFonts w:hint="eastAsia" w:ascii="仿宋_GB2312" w:hAnsi="仿宋_GB2312" w:eastAsia="仿宋_GB2312" w:cs="仿宋_GB2312"/>
          <w:b/>
          <w:sz w:val="28"/>
          <w:szCs w:val="28"/>
        </w:rPr>
        <w:t>采购标的的履约验收标准</w:t>
      </w:r>
    </w:p>
    <w:tbl>
      <w:tblPr>
        <w:tblStyle w:val="12"/>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01E9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01" w:type="dxa"/>
            <w:gridSpan w:val="4"/>
            <w:vAlign w:val="center"/>
          </w:tcPr>
          <w:p w14:paraId="7F9F0563">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现场的检验指标及方法</w:t>
            </w:r>
          </w:p>
        </w:tc>
      </w:tr>
      <w:tr w14:paraId="68B8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6" w:type="dxa"/>
            <w:vAlign w:val="center"/>
          </w:tcPr>
          <w:p w14:paraId="5E6E71ED">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序号</w:t>
            </w:r>
          </w:p>
        </w:tc>
        <w:tc>
          <w:tcPr>
            <w:tcW w:w="3507" w:type="dxa"/>
            <w:vAlign w:val="center"/>
          </w:tcPr>
          <w:p w14:paraId="3E9B58AE">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功能或指标</w:t>
            </w:r>
          </w:p>
        </w:tc>
        <w:tc>
          <w:tcPr>
            <w:tcW w:w="4368" w:type="dxa"/>
            <w:gridSpan w:val="2"/>
            <w:vAlign w:val="center"/>
          </w:tcPr>
          <w:p w14:paraId="1866CEB6">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验收或测试方法</w:t>
            </w:r>
          </w:p>
        </w:tc>
      </w:tr>
      <w:tr w14:paraId="7C7F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1" w:type="dxa"/>
            <w:gridSpan w:val="4"/>
          </w:tcPr>
          <w:p w14:paraId="61FEBF5A">
            <w:pPr>
              <w:widowControl/>
              <w:spacing w:line="360" w:lineRule="auto"/>
              <w:jc w:val="left"/>
              <w:textAlignment w:val="baseline"/>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项目建设单位验收要求：</w:t>
            </w:r>
          </w:p>
        </w:tc>
      </w:tr>
      <w:tr w14:paraId="0875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8703C7">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3507" w:type="dxa"/>
            <w:vAlign w:val="center"/>
          </w:tcPr>
          <w:p w14:paraId="1D5B65A4">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货物外包装与外观无损伤</w:t>
            </w:r>
          </w:p>
        </w:tc>
        <w:tc>
          <w:tcPr>
            <w:tcW w:w="4368" w:type="dxa"/>
            <w:gridSpan w:val="2"/>
            <w:vAlign w:val="center"/>
          </w:tcPr>
          <w:p w14:paraId="45BA28BA">
            <w:pPr>
              <w:widowControl/>
              <w:spacing w:line="360" w:lineRule="auto"/>
              <w:jc w:val="left"/>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现场核查</w:t>
            </w:r>
          </w:p>
        </w:tc>
      </w:tr>
      <w:tr w14:paraId="0926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35F47A6">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3507" w:type="dxa"/>
            <w:vAlign w:val="center"/>
          </w:tcPr>
          <w:p w14:paraId="131AD8F4">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货物配置、包括备品备件、耗品耗材等提供齐全，货物实物品牌、规格、型号、配置数量与采购结果、合同约定相符。</w:t>
            </w:r>
          </w:p>
        </w:tc>
        <w:tc>
          <w:tcPr>
            <w:tcW w:w="4368" w:type="dxa"/>
            <w:gridSpan w:val="2"/>
            <w:vAlign w:val="center"/>
          </w:tcPr>
          <w:p w14:paraId="094E375B">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依据《合同》及其附件（包括但不限于《采购需求》《供应商投标（响应）文件》《投标澄清函》《技术协议》等）约定，现场核查。</w:t>
            </w:r>
          </w:p>
        </w:tc>
      </w:tr>
      <w:tr w14:paraId="2B94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4DEF656">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3507" w:type="dxa"/>
            <w:vAlign w:val="center"/>
          </w:tcPr>
          <w:p w14:paraId="3D1F4393">
            <w:pPr>
              <w:widowControl/>
              <w:spacing w:line="360" w:lineRule="auto"/>
              <w:textAlignment w:val="baseline"/>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kern w:val="0"/>
                <w:sz w:val="28"/>
                <w:szCs w:val="28"/>
              </w:rPr>
              <w:t>所有功能和指标参数（包括边界极限值）达到采购结果合同约定要求。</w:t>
            </w:r>
          </w:p>
        </w:tc>
        <w:tc>
          <w:tcPr>
            <w:tcW w:w="4368" w:type="dxa"/>
            <w:gridSpan w:val="2"/>
            <w:vAlign w:val="center"/>
          </w:tcPr>
          <w:p w14:paraId="628DE121">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依据《合同》及其附件（包括但不限于《采购需求》《供应商投标（响应）文件》《投标澄清函》《技术协议》等）约定，现场测试，供应商应提供《产品出厂检测报告》《产品合格证书》和根据合同约定提供《第三方检测报告》。</w:t>
            </w:r>
          </w:p>
        </w:tc>
      </w:tr>
      <w:tr w14:paraId="3413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1D7B8F">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3507" w:type="dxa"/>
            <w:vAlign w:val="center"/>
          </w:tcPr>
          <w:p w14:paraId="5B153005">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提供《培训视频》影像资料</w:t>
            </w:r>
          </w:p>
        </w:tc>
        <w:tc>
          <w:tcPr>
            <w:tcW w:w="4368" w:type="dxa"/>
            <w:gridSpan w:val="2"/>
            <w:vAlign w:val="center"/>
          </w:tcPr>
          <w:p w14:paraId="6E1C401F">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现场核查</w:t>
            </w:r>
          </w:p>
        </w:tc>
      </w:tr>
      <w:tr w14:paraId="7E9B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E011DB5">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3507" w:type="dxa"/>
            <w:vAlign w:val="center"/>
          </w:tcPr>
          <w:p w14:paraId="5FAD6D76">
            <w:pPr>
              <w:widowControl/>
              <w:spacing w:line="360" w:lineRule="auto"/>
              <w:textAlignment w:val="baseline"/>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kern w:val="0"/>
                <w:sz w:val="28"/>
                <w:szCs w:val="28"/>
              </w:rPr>
              <w:t>验证测试设备的运行稳定性</w:t>
            </w:r>
          </w:p>
        </w:tc>
        <w:tc>
          <w:tcPr>
            <w:tcW w:w="4368" w:type="dxa"/>
            <w:gridSpan w:val="2"/>
            <w:vAlign w:val="center"/>
          </w:tcPr>
          <w:p w14:paraId="6E4F3DA1">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试运行验证测试设备运行稳定达标</w:t>
            </w:r>
          </w:p>
        </w:tc>
      </w:tr>
      <w:tr w14:paraId="0835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1BA7645">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7875" w:type="dxa"/>
            <w:gridSpan w:val="3"/>
            <w:vAlign w:val="center"/>
          </w:tcPr>
          <w:p w14:paraId="4D656700">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《供应商货物类项目完工报告》《项目建设单位货物类项目完工自验收报告》《项目建设单位货物类项目完工自验收报告》《第三方检测报告》等与验收相关的材料由项目建设单位妥善保管存档。</w:t>
            </w:r>
          </w:p>
        </w:tc>
      </w:tr>
      <w:tr w14:paraId="6E5E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1" w:type="dxa"/>
            <w:gridSpan w:val="4"/>
          </w:tcPr>
          <w:p w14:paraId="2ADF4F6D">
            <w:pPr>
              <w:widowControl/>
              <w:spacing w:line="360" w:lineRule="auto"/>
              <w:jc w:val="left"/>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b/>
                <w:color w:val="000000"/>
                <w:kern w:val="0"/>
                <w:sz w:val="28"/>
                <w:szCs w:val="28"/>
              </w:rPr>
              <w:t>学校验收复核要求：</w:t>
            </w:r>
          </w:p>
        </w:tc>
      </w:tr>
      <w:tr w14:paraId="05A7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52F7F">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7875" w:type="dxa"/>
            <w:gridSpan w:val="3"/>
            <w:vAlign w:val="center"/>
          </w:tcPr>
          <w:p w14:paraId="482D0F61">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项目建设单位填写《学校采购货物类项目验收复核申请表》</w:t>
            </w:r>
          </w:p>
        </w:tc>
      </w:tr>
      <w:tr w14:paraId="49E2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AEF59EB">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7875" w:type="dxa"/>
            <w:gridSpan w:val="3"/>
            <w:vAlign w:val="center"/>
          </w:tcPr>
          <w:p w14:paraId="7BE248BF">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提供《供应商货物类项目完工报告》</w:t>
            </w:r>
          </w:p>
        </w:tc>
      </w:tr>
      <w:tr w14:paraId="1C9E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15DD6BA">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7875" w:type="dxa"/>
            <w:gridSpan w:val="3"/>
            <w:vAlign w:val="center"/>
          </w:tcPr>
          <w:p w14:paraId="5F97E9F3">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提供《项目建设单位货物类项目完工自验收报告》</w:t>
            </w:r>
          </w:p>
        </w:tc>
      </w:tr>
      <w:tr w14:paraId="6B18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834AB1">
            <w:pPr>
              <w:widowControl/>
              <w:spacing w:line="360" w:lineRule="auto"/>
              <w:jc w:val="center"/>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7875" w:type="dxa"/>
            <w:gridSpan w:val="3"/>
            <w:vAlign w:val="center"/>
          </w:tcPr>
          <w:p w14:paraId="14CC4F06">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学校组织验收专家组现场复核供应商与项目建设单位货物到货完工验收完成情况</w:t>
            </w:r>
          </w:p>
        </w:tc>
      </w:tr>
      <w:tr w14:paraId="4EF7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33" w:type="dxa"/>
            <w:gridSpan w:val="2"/>
            <w:vAlign w:val="center"/>
          </w:tcPr>
          <w:p w14:paraId="107C6D0D">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验收时是否需要供应商提供样品</w:t>
            </w:r>
          </w:p>
        </w:tc>
        <w:tc>
          <w:tcPr>
            <w:tcW w:w="2254" w:type="dxa"/>
            <w:vAlign w:val="center"/>
          </w:tcPr>
          <w:p w14:paraId="57B78399">
            <w:pPr>
              <w:widowControl/>
              <w:spacing w:line="360" w:lineRule="auto"/>
              <w:textAlignment w:val="baseline"/>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是</w:t>
            </w:r>
            <w:r>
              <w:rPr>
                <w:rFonts w:hint="eastAsia" w:ascii="仿宋_GB2312" w:hAnsi="仿宋_GB2312" w:eastAsia="仿宋_GB2312" w:cs="仿宋_GB2312"/>
                <w:color w:val="000000"/>
                <w:kern w:val="0"/>
                <w:sz w:val="28"/>
                <w:szCs w:val="28"/>
                <w:lang w:eastAsia="zh-CN"/>
              </w:rPr>
              <w:t>☑</w:t>
            </w:r>
          </w:p>
        </w:tc>
        <w:tc>
          <w:tcPr>
            <w:tcW w:w="2114" w:type="dxa"/>
            <w:vAlign w:val="center"/>
          </w:tcPr>
          <w:p w14:paraId="18A5B3A8">
            <w:pPr>
              <w:widowControl/>
              <w:spacing w:line="360" w:lineRule="auto"/>
              <w:textAlignment w:val="baseline"/>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否</w:t>
            </w:r>
            <w:r>
              <w:rPr>
                <w:rFonts w:hint="eastAsia" w:ascii="仿宋_GB2312" w:hAnsi="仿宋_GB2312" w:eastAsia="仿宋_GB2312" w:cs="仿宋_GB2312"/>
                <w:color w:val="000000"/>
                <w:kern w:val="0"/>
                <w:sz w:val="28"/>
                <w:szCs w:val="28"/>
                <w:lang w:eastAsia="zh-CN"/>
              </w:rPr>
              <w:t>□</w:t>
            </w:r>
          </w:p>
        </w:tc>
      </w:tr>
      <w:tr w14:paraId="481D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33" w:type="dxa"/>
            <w:gridSpan w:val="2"/>
            <w:vAlign w:val="center"/>
          </w:tcPr>
          <w:p w14:paraId="5C901829">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验收时是否需供应商提供必要的其他设备</w:t>
            </w:r>
          </w:p>
        </w:tc>
        <w:tc>
          <w:tcPr>
            <w:tcW w:w="2254" w:type="dxa"/>
            <w:vAlign w:val="center"/>
          </w:tcPr>
          <w:p w14:paraId="466A41EC">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w:t>
            </w:r>
          </w:p>
        </w:tc>
        <w:tc>
          <w:tcPr>
            <w:tcW w:w="2114" w:type="dxa"/>
            <w:vAlign w:val="center"/>
          </w:tcPr>
          <w:p w14:paraId="4277CCE9">
            <w:pPr>
              <w:widowControl/>
              <w:spacing w:line="360" w:lineRule="auto"/>
              <w:textAlignment w:val="baseline"/>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否</w:t>
            </w:r>
            <w:r>
              <w:rPr>
                <w:rFonts w:hint="eastAsia" w:ascii="仿宋_GB2312" w:hAnsi="仿宋_GB2312" w:eastAsia="仿宋_GB2312" w:cs="仿宋_GB2312"/>
                <w:color w:val="000000"/>
                <w:kern w:val="0"/>
                <w:sz w:val="28"/>
                <w:szCs w:val="28"/>
                <w:lang w:eastAsia="zh-CN"/>
              </w:rPr>
              <w:t>☑</w:t>
            </w:r>
          </w:p>
        </w:tc>
      </w:tr>
      <w:tr w14:paraId="2915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1" w:type="dxa"/>
            <w:gridSpan w:val="4"/>
            <w:vAlign w:val="center"/>
          </w:tcPr>
          <w:p w14:paraId="0F0B9393">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除现场验收外，需提供的其他验收要求</w:t>
            </w:r>
          </w:p>
        </w:tc>
      </w:tr>
      <w:tr w14:paraId="5AA4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33" w:type="dxa"/>
            <w:gridSpan w:val="2"/>
            <w:vAlign w:val="center"/>
          </w:tcPr>
          <w:p w14:paraId="622D196B">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除现场验收外，是☑否□需提供第三方检测报告</w:t>
            </w:r>
          </w:p>
          <w:p w14:paraId="0D245BF6">
            <w:pPr>
              <w:widowControl/>
              <w:spacing w:line="360" w:lineRule="auto"/>
              <w:textAlignment w:val="baseline"/>
              <w:rPr>
                <w:rFonts w:ascii="仿宋_GB2312" w:hAnsi="仿宋_GB2312" w:eastAsia="仿宋_GB2312" w:cs="仿宋_GB2312"/>
                <w:color w:val="000000"/>
                <w:kern w:val="0"/>
                <w:sz w:val="28"/>
                <w:szCs w:val="28"/>
              </w:rPr>
            </w:pPr>
          </w:p>
        </w:tc>
        <w:tc>
          <w:tcPr>
            <w:tcW w:w="4368" w:type="dxa"/>
            <w:gridSpan w:val="2"/>
            <w:vAlign w:val="center"/>
          </w:tcPr>
          <w:p w14:paraId="50311EFD">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对于检测机构的要求：国家正规检测机构，出具的检测报告由验收复核专家认可之后作为验收复核通过的主要依据。</w:t>
            </w:r>
          </w:p>
          <w:p w14:paraId="2F5A9662">
            <w:pPr>
              <w:widowControl/>
              <w:spacing w:line="360" w:lineRule="auto"/>
              <w:textAlignment w:val="baseline"/>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对于检测执行标准的要求：各项检测项目标准以检测机构按照行业相关要求最新适用并执行的标准为准。</w:t>
            </w:r>
          </w:p>
        </w:tc>
      </w:tr>
    </w:tbl>
    <w:p w14:paraId="113F56DB">
      <w:pPr>
        <w:spacing w:line="360" w:lineRule="auto"/>
        <w:rPr>
          <w:rFonts w:ascii="仿宋_GB2312" w:hAnsi="仿宋_GB2312" w:eastAsia="仿宋_GB2312" w:cs="仿宋_GB2312"/>
          <w:sz w:val="28"/>
          <w:szCs w:val="28"/>
        </w:rPr>
      </w:pPr>
    </w:p>
    <w:p w14:paraId="4235644C">
      <w:pPr>
        <w:rPr>
          <w:rFonts w:ascii="仿宋_GB2312" w:hAnsi="仿宋_GB2312" w:eastAsia="仿宋_GB2312" w:cs="仿宋_GB2312"/>
          <w:sz w:val="28"/>
          <w:szCs w:val="28"/>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B025">
    <w:pPr>
      <w:pStyle w:val="8"/>
      <w:jc w:val="center"/>
    </w:pPr>
    <w:r>
      <w:fldChar w:fldCharType="begin"/>
    </w:r>
    <w:r>
      <w:instrText xml:space="preserve">PAGE   \* MERGEFORMAT</w:instrText>
    </w:r>
    <w:r>
      <w:fldChar w:fldCharType="separate"/>
    </w:r>
    <w:r>
      <w:rPr>
        <w:lang w:val="zh-CN"/>
      </w:rPr>
      <w:t>2</w:t>
    </w:r>
    <w:r>
      <w:fldChar w:fldCharType="end"/>
    </w:r>
  </w:p>
  <w:p w14:paraId="419D1DF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7C5BE"/>
    <w:multiLevelType w:val="singleLevel"/>
    <w:tmpl w:val="A837C5BE"/>
    <w:lvl w:ilvl="0" w:tentative="0">
      <w:start w:val="4"/>
      <w:numFmt w:val="chineseCounting"/>
      <w:suff w:val="nothing"/>
      <w:lvlText w:val="%1、"/>
      <w:lvlJc w:val="left"/>
      <w:rPr>
        <w:rFonts w:hint="eastAsia"/>
      </w:rPr>
    </w:lvl>
  </w:abstractNum>
  <w:abstractNum w:abstractNumId="1">
    <w:nsid w:val="264BC963"/>
    <w:multiLevelType w:val="singleLevel"/>
    <w:tmpl w:val="264BC96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TdjZmQ2MmQ4YzZjOTRjYmY5YWU3M2RhMGU5MGYifQ=="/>
  </w:docVars>
  <w:rsids>
    <w:rsidRoot w:val="00CE7821"/>
    <w:rsid w:val="003432D4"/>
    <w:rsid w:val="0038641E"/>
    <w:rsid w:val="004925E0"/>
    <w:rsid w:val="00616DC7"/>
    <w:rsid w:val="00892A89"/>
    <w:rsid w:val="009C1A7E"/>
    <w:rsid w:val="00AD07D8"/>
    <w:rsid w:val="00BD5205"/>
    <w:rsid w:val="00BD6207"/>
    <w:rsid w:val="00C06477"/>
    <w:rsid w:val="00CE7821"/>
    <w:rsid w:val="00D0525E"/>
    <w:rsid w:val="00FE3E2D"/>
    <w:rsid w:val="00FE7B9D"/>
    <w:rsid w:val="01CC5EE4"/>
    <w:rsid w:val="01DC090E"/>
    <w:rsid w:val="03726617"/>
    <w:rsid w:val="04D13762"/>
    <w:rsid w:val="05F81D0A"/>
    <w:rsid w:val="06044480"/>
    <w:rsid w:val="06AA7E7C"/>
    <w:rsid w:val="08DD7B51"/>
    <w:rsid w:val="0BF154C0"/>
    <w:rsid w:val="0C6257B4"/>
    <w:rsid w:val="0CAE038B"/>
    <w:rsid w:val="0CF62300"/>
    <w:rsid w:val="0E4649FD"/>
    <w:rsid w:val="0F9B6F0F"/>
    <w:rsid w:val="10CA72FB"/>
    <w:rsid w:val="10E37D5D"/>
    <w:rsid w:val="13FF5C6A"/>
    <w:rsid w:val="15A935B4"/>
    <w:rsid w:val="15BB039A"/>
    <w:rsid w:val="16914920"/>
    <w:rsid w:val="179A5BD3"/>
    <w:rsid w:val="17B23FD0"/>
    <w:rsid w:val="18161FEA"/>
    <w:rsid w:val="18786AAF"/>
    <w:rsid w:val="1A910584"/>
    <w:rsid w:val="1B356708"/>
    <w:rsid w:val="1B801473"/>
    <w:rsid w:val="1BB04214"/>
    <w:rsid w:val="1BC449C2"/>
    <w:rsid w:val="1F3D1CCA"/>
    <w:rsid w:val="1FDF18EE"/>
    <w:rsid w:val="211270E6"/>
    <w:rsid w:val="24EB14F8"/>
    <w:rsid w:val="26CA1273"/>
    <w:rsid w:val="279822AD"/>
    <w:rsid w:val="28323D7A"/>
    <w:rsid w:val="28405FF8"/>
    <w:rsid w:val="2B3F09F3"/>
    <w:rsid w:val="2B62613E"/>
    <w:rsid w:val="2D3B7DCA"/>
    <w:rsid w:val="2D6D7CCB"/>
    <w:rsid w:val="2DDA6FC9"/>
    <w:rsid w:val="2ECA3182"/>
    <w:rsid w:val="2ED14B3A"/>
    <w:rsid w:val="2EFE1181"/>
    <w:rsid w:val="2FE34275"/>
    <w:rsid w:val="33FC1398"/>
    <w:rsid w:val="342435EC"/>
    <w:rsid w:val="342E6246"/>
    <w:rsid w:val="3487138E"/>
    <w:rsid w:val="350B00D2"/>
    <w:rsid w:val="35143245"/>
    <w:rsid w:val="36545584"/>
    <w:rsid w:val="398E0591"/>
    <w:rsid w:val="39A72B41"/>
    <w:rsid w:val="3AAA2881"/>
    <w:rsid w:val="3BE84CBE"/>
    <w:rsid w:val="3DC43551"/>
    <w:rsid w:val="40F72007"/>
    <w:rsid w:val="420D2DC5"/>
    <w:rsid w:val="42B71428"/>
    <w:rsid w:val="42B838FC"/>
    <w:rsid w:val="43B46F33"/>
    <w:rsid w:val="43F8501B"/>
    <w:rsid w:val="4456564C"/>
    <w:rsid w:val="47494B0D"/>
    <w:rsid w:val="47705F96"/>
    <w:rsid w:val="47FE17F4"/>
    <w:rsid w:val="48217E3C"/>
    <w:rsid w:val="491B350A"/>
    <w:rsid w:val="4B8E11D2"/>
    <w:rsid w:val="4C8118D7"/>
    <w:rsid w:val="51261733"/>
    <w:rsid w:val="51484196"/>
    <w:rsid w:val="551D12A2"/>
    <w:rsid w:val="55265A2D"/>
    <w:rsid w:val="5669005C"/>
    <w:rsid w:val="593D33DD"/>
    <w:rsid w:val="5A991691"/>
    <w:rsid w:val="5B0013C4"/>
    <w:rsid w:val="5DDA7101"/>
    <w:rsid w:val="5DDB1F64"/>
    <w:rsid w:val="5E7806F0"/>
    <w:rsid w:val="5E8C7A46"/>
    <w:rsid w:val="60B371C8"/>
    <w:rsid w:val="6161316E"/>
    <w:rsid w:val="66BA6739"/>
    <w:rsid w:val="67B11F87"/>
    <w:rsid w:val="69BC0F84"/>
    <w:rsid w:val="6A6013A3"/>
    <w:rsid w:val="71D04C59"/>
    <w:rsid w:val="72936A40"/>
    <w:rsid w:val="72A1339F"/>
    <w:rsid w:val="74A4363A"/>
    <w:rsid w:val="768B23FF"/>
    <w:rsid w:val="77E846BD"/>
    <w:rsid w:val="784C05C2"/>
    <w:rsid w:val="7A7740B7"/>
    <w:rsid w:val="7B9D0975"/>
    <w:rsid w:val="7EB4296F"/>
    <w:rsid w:val="7EFD1E1A"/>
    <w:rsid w:val="7F02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cs="宋体"/>
      <w:b/>
      <w:bCs/>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qFormat/>
    <w:uiPriority w:val="99"/>
    <w:pPr>
      <w:jc w:val="left"/>
    </w:pPr>
  </w:style>
  <w:style w:type="paragraph" w:styleId="6">
    <w:name w:val="Plain Text"/>
    <w:basedOn w:val="1"/>
    <w:link w:val="15"/>
    <w:qFormat/>
    <w:uiPriority w:val="0"/>
    <w:rPr>
      <w:rFonts w:ascii="宋体" w:hAnsi="Courier New" w:cs="宋体"/>
      <w:szCs w:val="22"/>
    </w:rPr>
  </w:style>
  <w:style w:type="paragraph" w:styleId="7">
    <w:name w:val="Balloon Text"/>
    <w:basedOn w:val="1"/>
    <w:link w:val="23"/>
    <w:qFormat/>
    <w:uiPriority w:val="99"/>
    <w:rPr>
      <w:sz w:val="18"/>
      <w:szCs w:val="18"/>
    </w:rPr>
  </w:style>
  <w:style w:type="paragraph" w:styleId="8">
    <w:name w:val="footer"/>
    <w:basedOn w:val="1"/>
    <w:link w:val="16"/>
    <w:qFormat/>
    <w:uiPriority w:val="0"/>
    <w:pPr>
      <w:tabs>
        <w:tab w:val="center" w:pos="4153"/>
        <w:tab w:val="right" w:pos="8306"/>
      </w:tabs>
      <w:snapToGrid w:val="0"/>
      <w:jc w:val="left"/>
    </w:pPr>
    <w:rPr>
      <w:rFonts w:ascii="Calibri" w:hAnsi="Calibri" w:cs="宋体"/>
      <w:sz w:val="18"/>
      <w:szCs w:val="22"/>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link w:val="17"/>
    <w:qFormat/>
    <w:uiPriority w:val="0"/>
    <w:pPr>
      <w:spacing w:before="240" w:after="60"/>
      <w:jc w:val="center"/>
      <w:outlineLvl w:val="0"/>
    </w:pPr>
    <w:rPr>
      <w:rFonts w:ascii="Arial" w:hAnsi="Arial" w:cs="Arial"/>
      <w:b/>
      <w:bCs/>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customStyle="1" w:styleId="15">
    <w:name w:val="纯文本 字符"/>
    <w:link w:val="6"/>
    <w:qFormat/>
    <w:uiPriority w:val="0"/>
    <w:rPr>
      <w:rFonts w:ascii="宋体" w:hAnsi="Courier New" w:eastAsia="宋体"/>
    </w:rPr>
  </w:style>
  <w:style w:type="character" w:customStyle="1" w:styleId="16">
    <w:name w:val="页脚 字符"/>
    <w:link w:val="8"/>
    <w:qFormat/>
    <w:uiPriority w:val="0"/>
    <w:rPr>
      <w:sz w:val="18"/>
    </w:rPr>
  </w:style>
  <w:style w:type="character" w:customStyle="1" w:styleId="17">
    <w:name w:val="标题 字符"/>
    <w:link w:val="10"/>
    <w:qFormat/>
    <w:uiPriority w:val="0"/>
    <w:rPr>
      <w:rFonts w:ascii="Arial" w:hAnsi="Arial" w:eastAsia="宋体" w:cs="Arial"/>
      <w:b/>
      <w:bCs/>
      <w:sz w:val="32"/>
      <w:szCs w:val="32"/>
    </w:rPr>
  </w:style>
  <w:style w:type="character" w:customStyle="1" w:styleId="18">
    <w:name w:val="页脚 Char"/>
    <w:basedOn w:val="13"/>
    <w:qFormat/>
    <w:uiPriority w:val="99"/>
    <w:rPr>
      <w:rFonts w:ascii="Times New Roman" w:hAnsi="Times New Roman" w:eastAsia="宋体" w:cs="Times New Roman"/>
      <w:sz w:val="18"/>
      <w:szCs w:val="18"/>
    </w:rPr>
  </w:style>
  <w:style w:type="character" w:customStyle="1" w:styleId="19">
    <w:name w:val="标题 Char"/>
    <w:basedOn w:val="13"/>
    <w:qFormat/>
    <w:uiPriority w:val="10"/>
    <w:rPr>
      <w:rFonts w:ascii="Cambria" w:hAnsi="Cambria" w:eastAsia="宋体" w:cs="宋体"/>
      <w:b/>
      <w:bCs/>
      <w:sz w:val="32"/>
      <w:szCs w:val="32"/>
    </w:rPr>
  </w:style>
  <w:style w:type="character" w:customStyle="1" w:styleId="20">
    <w:name w:val="纯文本 Char"/>
    <w:basedOn w:val="13"/>
    <w:qFormat/>
    <w:uiPriority w:val="99"/>
    <w:rPr>
      <w:rFonts w:ascii="宋体" w:hAnsi="Courier New" w:eastAsia="宋体" w:cs="Courier New"/>
      <w:szCs w:val="21"/>
    </w:rPr>
  </w:style>
  <w:style w:type="character" w:customStyle="1" w:styleId="21">
    <w:name w:val="页眉 字符"/>
    <w:basedOn w:val="13"/>
    <w:link w:val="9"/>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3"/>
    <w:link w:val="7"/>
    <w:qFormat/>
    <w:uiPriority w:val="99"/>
    <w:rPr>
      <w:rFonts w:ascii="Times New Roman" w:hAnsi="Times New Roman" w:eastAsia="宋体" w:cs="Times New Roman"/>
      <w:sz w:val="18"/>
      <w:szCs w:val="18"/>
    </w:rPr>
  </w:style>
  <w:style w:type="character" w:customStyle="1" w:styleId="24">
    <w:name w:val="font21"/>
    <w:basedOn w:val="13"/>
    <w:qFormat/>
    <w:uiPriority w:val="0"/>
    <w:rPr>
      <w:rFonts w:hint="eastAsia" w:ascii="宋体" w:hAnsi="宋体" w:eastAsia="宋体" w:cs="宋体"/>
      <w:b/>
      <w:bCs/>
      <w:color w:val="000000"/>
      <w:sz w:val="18"/>
      <w:szCs w:val="18"/>
      <w:u w:val="none"/>
    </w:rPr>
  </w:style>
  <w:style w:type="character" w:customStyle="1" w:styleId="25">
    <w:name w:val="font1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2204</Words>
  <Characters>2660</Characters>
  <Lines>37</Lines>
  <Paragraphs>10</Paragraphs>
  <TotalTime>5</TotalTime>
  <ScaleCrop>false</ScaleCrop>
  <LinksUpToDate>false</LinksUpToDate>
  <CharactersWithSpaces>3232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2025-11-13T02:41:00Z</dcterms:created>
  <dc:creator>User</dc:creator>
  <cp:lastModifiedBy>杨天虎</cp:lastModifiedBy>
  <dcterms:modified xsi:type="dcterms:W3CDTF">2025-12-31T07:55:01Z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DC2AEBAC994E439CBFA7DB091500A733_13</vt:lpwstr>
  </property>
  <property fmtid="{D5CDD505-2E9C-101B-9397-08002B2CF9AE}" pid="4" name="commondata">
    <vt:lpwstr>eyJoZGlkIjoiMmMxZDM4MTdkMmVjYjk2ODcxZjcxODdlMjI5NTcyZGUifQ==</vt:lpwstr>
  </property>
  <property fmtid="{D5CDD505-2E9C-101B-9397-08002B2CF9AE}" pid="5" name="KSOTemplateDocerSaveRecord">
    <vt:lpwstr>eyJoZGlkIjoiOGM1MDVmNDZkMzZmYzI0MTJlYjRmMTE1NTI5Mzc2YmUiLCJ1c2VySWQiOiI3NjcwNjg0MTQifQ==</vt:lpwstr>
  </property>
</Properties>
</file>