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EB424" w14:textId="77777777" w:rsidR="00D80215" w:rsidRDefault="004D4F41">
      <w:pPr>
        <w:pStyle w:val="ac"/>
        <w:outlineLvl w:val="9"/>
        <w:rPr>
          <w:rFonts w:asciiTheme="majorEastAsia" w:eastAsiaTheme="majorEastAsia" w:hAnsiTheme="majorEastAsia" w:cs="仿宋_GB2312" w:hint="eastAsia"/>
          <w:sz w:val="36"/>
        </w:rPr>
      </w:pPr>
      <w:bookmarkStart w:id="0" w:name="_Toc38367762"/>
      <w:r>
        <w:rPr>
          <w:rFonts w:asciiTheme="majorEastAsia" w:eastAsiaTheme="majorEastAsia" w:hAnsiTheme="majorEastAsia" w:cs="仿宋_GB2312" w:hint="eastAsia"/>
          <w:sz w:val="36"/>
        </w:rPr>
        <w:t>【交大附中</w:t>
      </w:r>
      <w:bookmarkStart w:id="1" w:name="_Hlk201645147"/>
      <w:r>
        <w:rPr>
          <w:rFonts w:asciiTheme="majorEastAsia" w:eastAsiaTheme="majorEastAsia" w:hAnsiTheme="majorEastAsia" w:cs="仿宋_GB2312" w:hint="eastAsia"/>
          <w:sz w:val="36"/>
        </w:rPr>
        <w:t>曲江校区学生公寓家具采购</w:t>
      </w:r>
      <w:bookmarkEnd w:id="1"/>
      <w:r>
        <w:rPr>
          <w:rFonts w:asciiTheme="majorEastAsia" w:eastAsiaTheme="majorEastAsia" w:hAnsiTheme="majorEastAsia" w:cs="仿宋_GB2312" w:hint="eastAsia"/>
          <w:sz w:val="36"/>
        </w:rPr>
        <w:t>】采购需求</w:t>
      </w:r>
      <w:bookmarkEnd w:id="0"/>
    </w:p>
    <w:p w14:paraId="3EC1C7A2" w14:textId="77777777" w:rsidR="00D80215" w:rsidRDefault="004D4F41">
      <w:pPr>
        <w:tabs>
          <w:tab w:val="left" w:pos="900"/>
        </w:tabs>
        <w:spacing w:beforeLines="50" w:before="156" w:line="360" w:lineRule="auto"/>
        <w:rPr>
          <w:b/>
          <w:szCs w:val="21"/>
        </w:rPr>
      </w:pPr>
      <w:bookmarkStart w:id="2" w:name="_Toc172360661"/>
      <w:bookmarkStart w:id="3" w:name="_Toc219271393"/>
      <w:bookmarkStart w:id="4" w:name="_Toc158978330"/>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2B1463C0" w14:textId="77777777" w:rsidR="00D80215" w:rsidRDefault="004D4F41">
      <w:pPr>
        <w:tabs>
          <w:tab w:val="left" w:pos="900"/>
        </w:tabs>
        <w:spacing w:beforeLines="50" w:before="156" w:line="360" w:lineRule="auto"/>
        <w:rPr>
          <w:b/>
          <w:szCs w:val="21"/>
        </w:rPr>
      </w:pPr>
      <w:r>
        <w:rPr>
          <w:rFonts w:hAnsi="宋体"/>
          <w:b/>
          <w:szCs w:val="21"/>
        </w:rPr>
        <w:t>（一）采购</w:t>
      </w:r>
      <w:r>
        <w:rPr>
          <w:rFonts w:hAnsi="宋体" w:hint="eastAsia"/>
          <w:b/>
          <w:szCs w:val="21"/>
        </w:rPr>
        <w:t>标的</w:t>
      </w:r>
      <w:r>
        <w:rPr>
          <w:rFonts w:hAnsi="宋体"/>
          <w:b/>
          <w:szCs w:val="21"/>
        </w:rPr>
        <w:t>需实现的功能或者目标</w:t>
      </w:r>
    </w:p>
    <w:p w14:paraId="484384AE" w14:textId="77777777" w:rsidR="00D80215" w:rsidRDefault="004D4F41">
      <w:pPr>
        <w:tabs>
          <w:tab w:val="left" w:pos="900"/>
        </w:tabs>
        <w:spacing w:line="360" w:lineRule="auto"/>
        <w:ind w:firstLineChars="200" w:firstLine="420"/>
        <w:rPr>
          <w:rFonts w:hAnsi="宋体" w:hint="eastAsia"/>
          <w:color w:val="000000" w:themeColor="text1"/>
        </w:rPr>
      </w:pPr>
      <w:r>
        <w:rPr>
          <w:rFonts w:hAnsi="宋体" w:hint="eastAsia"/>
          <w:color w:val="000000" w:themeColor="text1"/>
        </w:rPr>
        <w:t>本</w:t>
      </w:r>
      <w:r>
        <w:rPr>
          <w:rFonts w:hAnsi="宋体"/>
          <w:color w:val="000000" w:themeColor="text1"/>
        </w:rPr>
        <w:t>项目采购</w:t>
      </w:r>
      <w:r>
        <w:rPr>
          <w:rFonts w:hAnsi="宋体" w:hint="eastAsia"/>
          <w:color w:val="000000" w:themeColor="text1"/>
        </w:rPr>
        <w:t>两连三位爬梯公寓床</w:t>
      </w:r>
      <w:r>
        <w:rPr>
          <w:rFonts w:hAnsi="宋体" w:hint="eastAsia"/>
          <w:color w:val="000000" w:themeColor="text1"/>
        </w:rPr>
        <w:t>224</w:t>
      </w:r>
      <w:r>
        <w:rPr>
          <w:rFonts w:hAnsi="宋体" w:hint="eastAsia"/>
          <w:color w:val="000000" w:themeColor="text1"/>
        </w:rPr>
        <w:t>套、公寓学习桌</w:t>
      </w:r>
      <w:r>
        <w:rPr>
          <w:rFonts w:hAnsi="宋体" w:hint="eastAsia"/>
          <w:color w:val="000000" w:themeColor="text1"/>
        </w:rPr>
        <w:t>224</w:t>
      </w:r>
      <w:r>
        <w:rPr>
          <w:rFonts w:hAnsi="宋体" w:hint="eastAsia"/>
          <w:color w:val="000000" w:themeColor="text1"/>
        </w:rPr>
        <w:t>张、公寓储物柜</w:t>
      </w:r>
      <w:r>
        <w:rPr>
          <w:rFonts w:hAnsi="宋体" w:hint="eastAsia"/>
          <w:color w:val="000000" w:themeColor="text1"/>
        </w:rPr>
        <w:t>224</w:t>
      </w:r>
      <w:r>
        <w:rPr>
          <w:rFonts w:hAnsi="宋体" w:hint="eastAsia"/>
          <w:color w:val="000000" w:themeColor="text1"/>
        </w:rPr>
        <w:t>个、公寓椅</w:t>
      </w:r>
      <w:r>
        <w:rPr>
          <w:rFonts w:hAnsi="宋体" w:hint="eastAsia"/>
          <w:color w:val="000000" w:themeColor="text1"/>
        </w:rPr>
        <w:t>672</w:t>
      </w:r>
      <w:r>
        <w:rPr>
          <w:rFonts w:hAnsi="宋体" w:hint="eastAsia"/>
          <w:color w:val="000000" w:themeColor="text1"/>
        </w:rPr>
        <w:t>把及校园公共空间家具一批。用于更换交大附中学生公寓及校园公共空间部分家具，采购涉及</w:t>
      </w:r>
      <w:r>
        <w:rPr>
          <w:rFonts w:hAnsi="宋体" w:hint="eastAsia"/>
          <w:color w:val="000000" w:themeColor="text1"/>
        </w:rPr>
        <w:t>112</w:t>
      </w:r>
      <w:r>
        <w:rPr>
          <w:rFonts w:hAnsi="宋体" w:hint="eastAsia"/>
          <w:color w:val="000000" w:themeColor="text1"/>
        </w:rPr>
        <w:t>间原六人间宿舍家具更新（原六人间所有家具需中标方自行拆除并搬运至附中指定位置堆放）。六人间每间设置两联三人位爬梯公寓床、学习桌各</w:t>
      </w:r>
      <w:r>
        <w:rPr>
          <w:rFonts w:hAnsi="宋体" w:hint="eastAsia"/>
          <w:color w:val="000000" w:themeColor="text1"/>
        </w:rPr>
        <w:t>2</w:t>
      </w:r>
      <w:r>
        <w:rPr>
          <w:rFonts w:hAnsi="宋体" w:hint="eastAsia"/>
          <w:color w:val="000000" w:themeColor="text1"/>
        </w:rPr>
        <w:t>套，储物柜</w:t>
      </w:r>
      <w:r>
        <w:rPr>
          <w:rFonts w:hAnsi="宋体" w:hint="eastAsia"/>
          <w:color w:val="000000" w:themeColor="text1"/>
        </w:rPr>
        <w:t>2</w:t>
      </w:r>
      <w:r>
        <w:rPr>
          <w:rFonts w:hAnsi="宋体" w:hint="eastAsia"/>
          <w:color w:val="000000" w:themeColor="text1"/>
        </w:rPr>
        <w:t>个，公寓椅六把，公共空间家具用于教学楼层公共区域师生办公及日常学习使用，</w:t>
      </w:r>
      <w:r>
        <w:rPr>
          <w:rFonts w:hAnsi="宋体"/>
          <w:color w:val="000000" w:themeColor="text1"/>
        </w:rPr>
        <w:t>要求投标人调研后提供设计方案，保证充分利用空间，在保证产品质量、安全、环保等方面的基础上，为学生提供一个温馨、舒适的居住和学习环境</w:t>
      </w:r>
      <w:r>
        <w:rPr>
          <w:rFonts w:hAnsi="宋体" w:hint="eastAsia"/>
          <w:color w:val="000000" w:themeColor="text1"/>
        </w:rPr>
        <w:t>。</w:t>
      </w:r>
    </w:p>
    <w:p w14:paraId="6145EF6F" w14:textId="77777777" w:rsidR="00D80215" w:rsidRDefault="004D4F41">
      <w:pPr>
        <w:tabs>
          <w:tab w:val="left" w:pos="900"/>
        </w:tabs>
        <w:spacing w:beforeLines="50" w:before="156" w:line="360" w:lineRule="auto"/>
        <w:rPr>
          <w:b/>
          <w:szCs w:val="21"/>
        </w:rPr>
      </w:pPr>
      <w:r>
        <w:rPr>
          <w:rFonts w:hAnsi="宋体"/>
          <w:b/>
          <w:szCs w:val="21"/>
        </w:rPr>
        <w:t>（二）为落实政府采购政策需满足的要求</w:t>
      </w:r>
    </w:p>
    <w:p w14:paraId="52FF6890" w14:textId="77777777" w:rsidR="00D80215" w:rsidRDefault="004D4F41">
      <w:pPr>
        <w:tabs>
          <w:tab w:val="left" w:pos="900"/>
        </w:tabs>
        <w:spacing w:line="360" w:lineRule="auto"/>
        <w:ind w:firstLineChars="200" w:firstLine="420"/>
        <w:rPr>
          <w:rFonts w:hAnsi="宋体" w:hint="eastAsia"/>
          <w:szCs w:val="21"/>
        </w:rPr>
      </w:pPr>
      <w:r>
        <w:rPr>
          <w:rFonts w:hAnsi="宋体"/>
          <w:szCs w:val="24"/>
        </w:rPr>
        <w:t>根据</w:t>
      </w:r>
      <w:r>
        <w:rPr>
          <w:rFonts w:hAnsi="宋体"/>
        </w:rPr>
        <w:t>《政府采购促进中小企业发展管理办法》</w:t>
      </w:r>
      <w:r>
        <w:rPr>
          <w:rFonts w:hAnsi="宋体" w:hint="eastAsia"/>
        </w:rPr>
        <w:t>（财库【</w:t>
      </w:r>
      <w:r>
        <w:rPr>
          <w:rFonts w:hAnsi="宋体" w:hint="eastAsia"/>
        </w:rPr>
        <w:t>2</w:t>
      </w:r>
      <w:r>
        <w:rPr>
          <w:rFonts w:hAnsi="宋体"/>
        </w:rPr>
        <w:t>020</w:t>
      </w:r>
      <w:r>
        <w:rPr>
          <w:rFonts w:hAnsi="宋体" w:hint="eastAsia"/>
        </w:rPr>
        <w:t>】</w:t>
      </w:r>
      <w:r>
        <w:rPr>
          <w:rFonts w:hAnsi="宋体" w:hint="eastAsia"/>
        </w:rPr>
        <w:t>4</w:t>
      </w:r>
      <w:r>
        <w:rPr>
          <w:rFonts w:hAnsi="宋体"/>
        </w:rPr>
        <w:t>6</w:t>
      </w:r>
      <w:r>
        <w:rPr>
          <w:rFonts w:hAnsi="宋体" w:hint="eastAsia"/>
        </w:rPr>
        <w:t>号）</w:t>
      </w:r>
      <w:r>
        <w:rPr>
          <w:rFonts w:hAnsi="宋体"/>
        </w:rPr>
        <w:t>规定，本项目</w:t>
      </w:r>
      <w:r>
        <w:rPr>
          <w:rFonts w:hAnsi="宋体" w:hint="eastAsia"/>
        </w:rPr>
        <w:t>采购标的</w:t>
      </w:r>
      <w:r>
        <w:rPr>
          <w:rFonts w:hAnsi="宋体"/>
        </w:rPr>
        <w:t>为</w:t>
      </w:r>
      <w:r>
        <w:rPr>
          <w:rFonts w:hAnsi="宋体" w:hint="eastAsia"/>
        </w:rPr>
        <w:t>中小</w:t>
      </w:r>
      <w:r>
        <w:rPr>
          <w:rFonts w:hAnsi="宋体"/>
        </w:rPr>
        <w:t>型企业</w:t>
      </w:r>
      <w:r>
        <w:rPr>
          <w:rFonts w:hAnsi="宋体" w:hint="eastAsia"/>
        </w:rPr>
        <w:t>制造、承建或承接</w:t>
      </w:r>
      <w:r>
        <w:rPr>
          <w:rFonts w:hAnsi="宋体"/>
          <w:szCs w:val="24"/>
        </w:rPr>
        <w:t>的，</w:t>
      </w:r>
      <w:r>
        <w:rPr>
          <w:rFonts w:hAnsi="宋体"/>
        </w:rPr>
        <w:t>投标人应</w:t>
      </w:r>
      <w:r>
        <w:rPr>
          <w:rFonts w:hAnsi="宋体" w:hint="eastAsia"/>
        </w:rPr>
        <w:t>提供办法规定的</w:t>
      </w:r>
      <w:r>
        <w:rPr>
          <w:rFonts w:hAnsi="宋体"/>
          <w:szCs w:val="21"/>
        </w:rPr>
        <w:t>《中小企业声明函》</w:t>
      </w:r>
      <w:r>
        <w:rPr>
          <w:rFonts w:hAnsi="宋体" w:hint="eastAsia"/>
          <w:szCs w:val="21"/>
        </w:rPr>
        <w:t>，否则不得享受相关中小企业扶持政策</w:t>
      </w:r>
      <w:r>
        <w:rPr>
          <w:rFonts w:hAnsi="宋体"/>
          <w:szCs w:val="24"/>
        </w:rPr>
        <w:t>。投标人应对提交的中小企业声明函的真实性负责，提交的中小企业声明函不真实的，应承担相应的法律责任</w:t>
      </w:r>
      <w:r>
        <w:rPr>
          <w:rFonts w:hAnsi="宋体"/>
          <w:szCs w:val="21"/>
        </w:rPr>
        <w:t>。</w:t>
      </w:r>
    </w:p>
    <w:p w14:paraId="2B5B4417" w14:textId="77777777" w:rsidR="00D80215" w:rsidRDefault="004D4F41">
      <w:pPr>
        <w:tabs>
          <w:tab w:val="left" w:pos="900"/>
        </w:tabs>
        <w:spacing w:line="360" w:lineRule="auto"/>
        <w:ind w:left="420"/>
        <w:rPr>
          <w:rFonts w:hAnsi="宋体" w:hint="eastAsia"/>
          <w:szCs w:val="24"/>
        </w:rPr>
      </w:pPr>
      <w:r>
        <w:rPr>
          <w:rFonts w:hAnsi="宋体" w:hint="eastAsia"/>
          <w:szCs w:val="24"/>
        </w:rPr>
        <w:t>本项目采购标的对应的《中小企业划型标准规定》所属行业为：</w:t>
      </w:r>
      <w:r>
        <w:rPr>
          <w:rFonts w:hAnsi="宋体" w:hint="eastAsia"/>
          <w:szCs w:val="24"/>
          <w:u w:val="single"/>
        </w:rPr>
        <w:t xml:space="preserve"> </w:t>
      </w:r>
      <w:r>
        <w:rPr>
          <w:rFonts w:hAnsi="宋体" w:hint="eastAsia"/>
          <w:szCs w:val="24"/>
          <w:u w:val="single"/>
        </w:rPr>
        <w:t>工业</w:t>
      </w:r>
      <w:r>
        <w:rPr>
          <w:rFonts w:hAnsi="宋体" w:hint="eastAsia"/>
          <w:szCs w:val="24"/>
        </w:rPr>
        <w:t>。</w:t>
      </w:r>
    </w:p>
    <w:p w14:paraId="674FEFC8" w14:textId="77777777" w:rsidR="00D80215" w:rsidRDefault="004D4F41">
      <w:pPr>
        <w:tabs>
          <w:tab w:val="left" w:pos="900"/>
        </w:tabs>
        <w:spacing w:beforeLines="50" w:before="156" w:line="360" w:lineRule="auto"/>
        <w:rPr>
          <w:rFonts w:hAnsi="宋体" w:hint="eastAsia"/>
          <w:b/>
          <w:szCs w:val="21"/>
        </w:rPr>
      </w:pPr>
      <w:r>
        <w:rPr>
          <w:rFonts w:hAnsi="宋体" w:hint="eastAsia"/>
          <w:b/>
          <w:szCs w:val="21"/>
        </w:rPr>
        <w:t>二、采购标的需执行的国家相关标准、行业标准、地方标准或者其他标准、规范：</w:t>
      </w:r>
    </w:p>
    <w:p w14:paraId="00AECC2A" w14:textId="0F84CDD8" w:rsidR="00D80215" w:rsidRDefault="004D4F41">
      <w:pPr>
        <w:tabs>
          <w:tab w:val="left" w:pos="900"/>
        </w:tabs>
        <w:spacing w:beforeLines="50" w:before="156" w:line="360" w:lineRule="auto"/>
        <w:ind w:firstLineChars="200" w:firstLine="420"/>
        <w:rPr>
          <w:rFonts w:hAnsi="宋体" w:hint="eastAsia"/>
          <w:szCs w:val="24"/>
        </w:rPr>
      </w:pPr>
      <w:r>
        <w:rPr>
          <w:rFonts w:hAnsi="宋体" w:hint="eastAsia"/>
          <w:szCs w:val="24"/>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并</w:t>
      </w:r>
      <w:r w:rsidR="00254F40">
        <w:rPr>
          <w:rFonts w:hAnsi="宋体" w:hint="eastAsia"/>
          <w:szCs w:val="24"/>
        </w:rPr>
        <w:t>提供同类型成品</w:t>
      </w:r>
      <w:r>
        <w:rPr>
          <w:rFonts w:hAnsi="宋体" w:hint="eastAsia"/>
          <w:szCs w:val="24"/>
        </w:rPr>
        <w:t>的第三方检</w:t>
      </w:r>
      <w:r w:rsidR="00254F40">
        <w:rPr>
          <w:rFonts w:hAnsi="宋体" w:hint="eastAsia"/>
          <w:szCs w:val="24"/>
        </w:rPr>
        <w:t>测</w:t>
      </w:r>
      <w:r>
        <w:rPr>
          <w:rFonts w:hAnsi="宋体" w:hint="eastAsia"/>
          <w:szCs w:val="24"/>
        </w:rPr>
        <w:t>报告</w:t>
      </w:r>
    </w:p>
    <w:p w14:paraId="4CDB0813" w14:textId="77777777" w:rsidR="00D80215" w:rsidRDefault="004D4F41">
      <w:pPr>
        <w:tabs>
          <w:tab w:val="left" w:pos="900"/>
        </w:tabs>
        <w:spacing w:beforeLines="50" w:before="156"/>
        <w:ind w:firstLineChars="200" w:firstLine="420"/>
        <w:rPr>
          <w:rFonts w:hAnsi="宋体" w:hint="eastAsia"/>
          <w:szCs w:val="24"/>
        </w:rPr>
      </w:pPr>
      <w:r>
        <w:rPr>
          <w:rFonts w:hAnsi="宋体" w:hint="eastAsia"/>
          <w:szCs w:val="24"/>
        </w:rPr>
        <w:t>产品质量标准：</w:t>
      </w:r>
    </w:p>
    <w:p w14:paraId="09D1B02D" w14:textId="77777777" w:rsidR="00D80215" w:rsidRPr="00CE45D3" w:rsidRDefault="004D4F41">
      <w:pPr>
        <w:tabs>
          <w:tab w:val="left" w:pos="900"/>
        </w:tabs>
        <w:spacing w:beforeLines="50" w:before="156"/>
        <w:ind w:firstLineChars="200" w:firstLine="420"/>
        <w:rPr>
          <w:rFonts w:hAnsi="宋体" w:hint="eastAsia"/>
          <w:szCs w:val="24"/>
        </w:rPr>
      </w:pPr>
      <w:r w:rsidRPr="00CE45D3">
        <w:rPr>
          <w:rFonts w:hAnsi="宋体" w:hint="eastAsia"/>
          <w:szCs w:val="24"/>
        </w:rPr>
        <w:t>1</w:t>
      </w:r>
      <w:r w:rsidRPr="00CE45D3">
        <w:rPr>
          <w:rFonts w:hAnsi="宋体" w:hint="eastAsia"/>
          <w:szCs w:val="24"/>
        </w:rPr>
        <w:t>、</w:t>
      </w:r>
      <w:r w:rsidRPr="00CE45D3">
        <w:rPr>
          <w:rFonts w:hAnsi="宋体" w:hint="eastAsia"/>
          <w:szCs w:val="24"/>
        </w:rPr>
        <w:t>QB/T 2741-2013</w:t>
      </w:r>
      <w:r w:rsidRPr="00CE45D3">
        <w:rPr>
          <w:rFonts w:hAnsi="宋体" w:hint="eastAsia"/>
          <w:szCs w:val="24"/>
        </w:rPr>
        <w:t>《学生公寓多功能家具》</w:t>
      </w:r>
    </w:p>
    <w:p w14:paraId="4C60632C" w14:textId="77777777" w:rsidR="00D80215" w:rsidRPr="00CE45D3" w:rsidRDefault="004D4F41">
      <w:pPr>
        <w:tabs>
          <w:tab w:val="left" w:pos="900"/>
        </w:tabs>
        <w:spacing w:beforeLines="50" w:before="156"/>
        <w:ind w:firstLineChars="200" w:firstLine="420"/>
        <w:rPr>
          <w:rFonts w:hAnsi="宋体" w:hint="eastAsia"/>
          <w:szCs w:val="24"/>
        </w:rPr>
      </w:pPr>
      <w:r w:rsidRPr="00CE45D3">
        <w:rPr>
          <w:rFonts w:hAnsi="宋体" w:hint="eastAsia"/>
          <w:szCs w:val="24"/>
        </w:rPr>
        <w:t>2</w:t>
      </w:r>
      <w:r w:rsidRPr="00CE45D3">
        <w:rPr>
          <w:rFonts w:hAnsi="宋体" w:hint="eastAsia"/>
          <w:szCs w:val="24"/>
        </w:rPr>
        <w:t>、</w:t>
      </w:r>
      <w:r w:rsidRPr="00CE45D3">
        <w:rPr>
          <w:rFonts w:hAnsi="宋体" w:hint="eastAsia"/>
          <w:szCs w:val="24"/>
        </w:rPr>
        <w:t>GB/T 3325-2024</w:t>
      </w:r>
      <w:r w:rsidRPr="00CE45D3">
        <w:rPr>
          <w:rFonts w:hAnsi="宋体" w:hint="eastAsia"/>
          <w:szCs w:val="24"/>
        </w:rPr>
        <w:t>《金属家具通用技术条件》</w:t>
      </w:r>
    </w:p>
    <w:p w14:paraId="28C96B00" w14:textId="77777777" w:rsidR="00D80215" w:rsidRPr="00CE45D3" w:rsidRDefault="004D4F41">
      <w:pPr>
        <w:tabs>
          <w:tab w:val="left" w:pos="900"/>
        </w:tabs>
        <w:spacing w:beforeLines="50" w:before="156"/>
        <w:ind w:firstLineChars="200" w:firstLine="420"/>
        <w:rPr>
          <w:rFonts w:hAnsi="宋体" w:hint="eastAsia"/>
          <w:szCs w:val="24"/>
        </w:rPr>
      </w:pPr>
      <w:r w:rsidRPr="00CE45D3">
        <w:rPr>
          <w:rFonts w:hAnsi="宋体" w:hint="eastAsia"/>
          <w:szCs w:val="24"/>
        </w:rPr>
        <w:t>3</w:t>
      </w:r>
      <w:r w:rsidRPr="00CE45D3">
        <w:rPr>
          <w:rFonts w:hAnsi="宋体" w:hint="eastAsia"/>
          <w:szCs w:val="24"/>
        </w:rPr>
        <w:t>、</w:t>
      </w:r>
      <w:r w:rsidRPr="00CE45D3">
        <w:rPr>
          <w:rFonts w:hAnsi="宋体" w:hint="eastAsia"/>
          <w:szCs w:val="24"/>
        </w:rPr>
        <w:t>GB/T 3324-2024</w:t>
      </w:r>
      <w:r w:rsidRPr="00CE45D3">
        <w:rPr>
          <w:rFonts w:hAnsi="宋体" w:hint="eastAsia"/>
          <w:szCs w:val="24"/>
        </w:rPr>
        <w:t>《木家具通用技术条件》</w:t>
      </w:r>
    </w:p>
    <w:p w14:paraId="521A9493" w14:textId="77777777" w:rsidR="00D80215" w:rsidRPr="00CE45D3" w:rsidRDefault="004D4F41">
      <w:pPr>
        <w:tabs>
          <w:tab w:val="left" w:pos="900"/>
        </w:tabs>
        <w:spacing w:beforeLines="50" w:before="156"/>
        <w:ind w:firstLineChars="200" w:firstLine="420"/>
        <w:rPr>
          <w:rFonts w:hAnsi="宋体" w:hint="eastAsia"/>
          <w:szCs w:val="24"/>
        </w:rPr>
      </w:pPr>
      <w:r w:rsidRPr="00CE45D3">
        <w:rPr>
          <w:rFonts w:hAnsi="宋体" w:hint="eastAsia"/>
          <w:szCs w:val="24"/>
        </w:rPr>
        <w:t>4</w:t>
      </w:r>
      <w:r w:rsidRPr="00CE45D3">
        <w:rPr>
          <w:rFonts w:hAnsi="宋体" w:hint="eastAsia"/>
          <w:szCs w:val="24"/>
        </w:rPr>
        <w:t>、</w:t>
      </w:r>
      <w:r w:rsidRPr="00CE45D3">
        <w:rPr>
          <w:rFonts w:hAnsi="宋体" w:hint="eastAsia"/>
          <w:szCs w:val="24"/>
        </w:rPr>
        <w:t>GB/T 32487-2016</w:t>
      </w:r>
      <w:r w:rsidRPr="00CE45D3">
        <w:rPr>
          <w:rFonts w:hAnsi="宋体" w:hint="eastAsia"/>
          <w:szCs w:val="24"/>
        </w:rPr>
        <w:t>《塑料家具通用技术条件》</w:t>
      </w:r>
    </w:p>
    <w:p w14:paraId="258F359A" w14:textId="2CF92AE2" w:rsidR="00D80215" w:rsidRPr="00CE45D3" w:rsidRDefault="004D4F41">
      <w:pPr>
        <w:tabs>
          <w:tab w:val="left" w:pos="900"/>
        </w:tabs>
        <w:spacing w:beforeLines="50" w:before="156"/>
        <w:ind w:firstLineChars="200" w:firstLine="420"/>
        <w:rPr>
          <w:rFonts w:hAnsi="宋体" w:hint="eastAsia"/>
          <w:szCs w:val="24"/>
        </w:rPr>
      </w:pPr>
      <w:r w:rsidRPr="00CE45D3">
        <w:rPr>
          <w:rFonts w:hAnsi="宋体" w:hint="eastAsia"/>
          <w:szCs w:val="24"/>
        </w:rPr>
        <w:t>5</w:t>
      </w:r>
      <w:r w:rsidRPr="00CE45D3">
        <w:rPr>
          <w:rFonts w:hAnsi="宋体" w:hint="eastAsia"/>
          <w:szCs w:val="24"/>
        </w:rPr>
        <w:t>、</w:t>
      </w:r>
      <w:r w:rsidRPr="00CE45D3">
        <w:rPr>
          <w:rFonts w:hAnsi="宋体" w:hint="eastAsia"/>
          <w:szCs w:val="24"/>
        </w:rPr>
        <w:t>GB/T</w:t>
      </w:r>
      <w:r w:rsidR="005B2405" w:rsidRPr="00CE45D3">
        <w:rPr>
          <w:rFonts w:hAnsi="宋体" w:hint="eastAsia"/>
          <w:szCs w:val="24"/>
        </w:rPr>
        <w:t xml:space="preserve"> </w:t>
      </w:r>
      <w:r w:rsidRPr="00CE45D3">
        <w:rPr>
          <w:rFonts w:hAnsi="宋体" w:hint="eastAsia"/>
          <w:szCs w:val="24"/>
        </w:rPr>
        <w:t>39600-2021</w:t>
      </w:r>
      <w:r w:rsidRPr="00CE45D3">
        <w:rPr>
          <w:rFonts w:hAnsi="宋体" w:hint="eastAsia"/>
          <w:szCs w:val="24"/>
        </w:rPr>
        <w:t>《人造板及其制品甲醛释放量分级》</w:t>
      </w:r>
    </w:p>
    <w:p w14:paraId="02082DAA" w14:textId="6DEEF42B" w:rsidR="00D80215" w:rsidRPr="00CE45D3" w:rsidRDefault="004D4F41">
      <w:pPr>
        <w:tabs>
          <w:tab w:val="left" w:pos="900"/>
        </w:tabs>
        <w:spacing w:beforeLines="50" w:before="156"/>
        <w:ind w:firstLineChars="200" w:firstLine="420"/>
        <w:rPr>
          <w:rFonts w:hAnsi="宋体" w:hint="eastAsia"/>
          <w:szCs w:val="24"/>
        </w:rPr>
      </w:pPr>
      <w:r w:rsidRPr="00CE45D3">
        <w:rPr>
          <w:rFonts w:hAnsi="宋体" w:hint="eastAsia"/>
          <w:szCs w:val="24"/>
        </w:rPr>
        <w:lastRenderedPageBreak/>
        <w:t>6</w:t>
      </w:r>
      <w:r w:rsidRPr="00CE45D3">
        <w:rPr>
          <w:rFonts w:hAnsi="宋体" w:hint="eastAsia"/>
          <w:szCs w:val="24"/>
        </w:rPr>
        <w:t>、</w:t>
      </w:r>
      <w:r w:rsidRPr="00CE45D3">
        <w:rPr>
          <w:rFonts w:hAnsi="宋体" w:hint="eastAsia"/>
          <w:szCs w:val="24"/>
        </w:rPr>
        <w:t>GB/T</w:t>
      </w:r>
      <w:r w:rsidR="005B2405" w:rsidRPr="00CE45D3">
        <w:rPr>
          <w:rFonts w:hAnsi="宋体" w:hint="eastAsia"/>
          <w:szCs w:val="24"/>
        </w:rPr>
        <w:t xml:space="preserve"> </w:t>
      </w:r>
      <w:r w:rsidRPr="00CE45D3">
        <w:rPr>
          <w:rFonts w:hAnsi="宋体" w:hint="eastAsia"/>
          <w:szCs w:val="24"/>
        </w:rPr>
        <w:t>35607-2024</w:t>
      </w:r>
      <w:r w:rsidRPr="00CE45D3">
        <w:rPr>
          <w:rFonts w:hAnsi="宋体" w:hint="eastAsia"/>
          <w:szCs w:val="24"/>
        </w:rPr>
        <w:t>《绿色产品评价</w:t>
      </w:r>
      <w:r w:rsidRPr="00CE45D3">
        <w:rPr>
          <w:rFonts w:hAnsi="宋体" w:hint="eastAsia"/>
          <w:szCs w:val="24"/>
        </w:rPr>
        <w:t xml:space="preserve"> </w:t>
      </w:r>
      <w:r w:rsidRPr="00CE45D3">
        <w:rPr>
          <w:rFonts w:hAnsi="宋体" w:hint="eastAsia"/>
          <w:szCs w:val="24"/>
        </w:rPr>
        <w:t>家具》</w:t>
      </w:r>
    </w:p>
    <w:p w14:paraId="497B398F" w14:textId="25C6A22E" w:rsidR="00D80215" w:rsidRPr="00CE45D3" w:rsidRDefault="00107074">
      <w:pPr>
        <w:tabs>
          <w:tab w:val="left" w:pos="900"/>
        </w:tabs>
        <w:spacing w:beforeLines="50" w:before="156"/>
        <w:ind w:firstLineChars="200" w:firstLine="420"/>
        <w:rPr>
          <w:rFonts w:hAnsi="宋体" w:hint="eastAsia"/>
          <w:szCs w:val="24"/>
        </w:rPr>
      </w:pPr>
      <w:r>
        <w:rPr>
          <w:rFonts w:hAnsi="宋体" w:hint="eastAsia"/>
          <w:szCs w:val="24"/>
        </w:rPr>
        <w:t>7</w:t>
      </w:r>
      <w:r w:rsidR="004D4F41" w:rsidRPr="00CE45D3">
        <w:rPr>
          <w:rFonts w:hAnsi="宋体" w:hint="eastAsia"/>
          <w:szCs w:val="24"/>
        </w:rPr>
        <w:t>、</w:t>
      </w:r>
      <w:r w:rsidR="004D4F41" w:rsidRPr="00CE45D3">
        <w:rPr>
          <w:rFonts w:hAnsi="宋体" w:hint="eastAsia"/>
          <w:szCs w:val="24"/>
        </w:rPr>
        <w:t xml:space="preserve">GB 8624-2012 </w:t>
      </w:r>
      <w:r w:rsidR="004D4F41" w:rsidRPr="00CE45D3">
        <w:rPr>
          <w:rFonts w:hAnsi="宋体" w:hint="eastAsia"/>
          <w:szCs w:val="24"/>
        </w:rPr>
        <w:t>《建筑材料及制品燃烧性能分级》</w:t>
      </w:r>
    </w:p>
    <w:p w14:paraId="175BF1ED" w14:textId="77777777" w:rsidR="00D80215" w:rsidRDefault="004D4F41">
      <w:pPr>
        <w:tabs>
          <w:tab w:val="left" w:pos="900"/>
        </w:tabs>
        <w:spacing w:beforeLines="50" w:before="156" w:line="360" w:lineRule="auto"/>
        <w:rPr>
          <w:rFonts w:hAnsi="宋体" w:hint="eastAsia"/>
          <w:b/>
          <w:szCs w:val="21"/>
        </w:rPr>
      </w:pPr>
      <w:r>
        <w:rPr>
          <w:rFonts w:hAnsi="宋体" w:hint="eastAsia"/>
          <w:b/>
          <w:szCs w:val="21"/>
        </w:rPr>
        <w:t>三、采购标的概况</w:t>
      </w:r>
    </w:p>
    <w:p w14:paraId="3D5CD5CF" w14:textId="77777777" w:rsidR="00D80215" w:rsidRDefault="004D4F41">
      <w:pPr>
        <w:spacing w:beforeLines="50" w:before="156" w:line="360" w:lineRule="auto"/>
        <w:rPr>
          <w:rFonts w:ascii="宋体" w:hAnsi="宋体" w:hint="eastAsia"/>
          <w:szCs w:val="21"/>
          <w:u w:val="single"/>
        </w:rPr>
      </w:pPr>
      <w:r>
        <w:rPr>
          <w:rFonts w:ascii="宋体" w:hAnsi="宋体" w:hint="eastAsia"/>
          <w:szCs w:val="21"/>
        </w:rPr>
        <w:t>（一）采购项目名称：</w:t>
      </w:r>
      <w:r>
        <w:rPr>
          <w:rFonts w:ascii="宋体" w:hAnsi="宋体" w:hint="eastAsia"/>
          <w:b/>
          <w:bCs/>
          <w:szCs w:val="21"/>
          <w:u w:val="single"/>
        </w:rPr>
        <w:t xml:space="preserve"> 交大附中曲江校区学生公寓家具采购  </w:t>
      </w:r>
    </w:p>
    <w:p w14:paraId="2D832F55" w14:textId="77777777" w:rsidR="00D80215" w:rsidRDefault="004D4F41">
      <w:pPr>
        <w:spacing w:beforeLines="50" w:before="156" w:line="360" w:lineRule="auto"/>
        <w:rPr>
          <w:rFonts w:ascii="宋体" w:hAnsi="宋体" w:hint="eastAsia"/>
          <w:szCs w:val="21"/>
        </w:rPr>
      </w:pPr>
      <w:r>
        <w:rPr>
          <w:rFonts w:ascii="宋体" w:hAnsi="宋体" w:hint="eastAsia"/>
          <w:szCs w:val="21"/>
        </w:rPr>
        <w:t>（二）采购数量及计量单位：</w:t>
      </w:r>
    </w:p>
    <w:tbl>
      <w:tblPr>
        <w:tblStyle w:val="ae"/>
        <w:tblW w:w="8371" w:type="dxa"/>
        <w:tblLayout w:type="fixed"/>
        <w:tblLook w:val="04A0" w:firstRow="1" w:lastRow="0" w:firstColumn="1" w:lastColumn="0" w:noHBand="0" w:noVBand="1"/>
      </w:tblPr>
      <w:tblGrid>
        <w:gridCol w:w="1021"/>
        <w:gridCol w:w="2610"/>
        <w:gridCol w:w="2055"/>
        <w:gridCol w:w="1305"/>
        <w:gridCol w:w="1380"/>
      </w:tblGrid>
      <w:tr w:rsidR="00D80215" w14:paraId="47CB06C7" w14:textId="77777777">
        <w:trPr>
          <w:trHeight w:val="283"/>
        </w:trPr>
        <w:tc>
          <w:tcPr>
            <w:tcW w:w="1021" w:type="dxa"/>
            <w:vAlign w:val="center"/>
          </w:tcPr>
          <w:p w14:paraId="1CBB8E26" w14:textId="77777777" w:rsidR="00D80215" w:rsidRDefault="004D4F41">
            <w:pPr>
              <w:spacing w:beforeLines="50" w:before="156" w:line="360" w:lineRule="auto"/>
              <w:rPr>
                <w:rFonts w:ascii="宋体" w:hAnsi="宋体" w:hint="eastAsia"/>
                <w:szCs w:val="21"/>
              </w:rPr>
            </w:pPr>
            <w:r>
              <w:rPr>
                <w:rFonts w:ascii="宋体" w:hAnsi="宋体" w:hint="eastAsia"/>
                <w:szCs w:val="21"/>
              </w:rPr>
              <w:t>序号</w:t>
            </w:r>
          </w:p>
        </w:tc>
        <w:tc>
          <w:tcPr>
            <w:tcW w:w="2610" w:type="dxa"/>
            <w:vAlign w:val="center"/>
          </w:tcPr>
          <w:p w14:paraId="6248F91B" w14:textId="77777777" w:rsidR="00D80215" w:rsidRDefault="004D4F41">
            <w:pPr>
              <w:spacing w:beforeLines="50" w:before="156" w:line="360" w:lineRule="auto"/>
              <w:rPr>
                <w:rFonts w:ascii="宋体" w:hAnsi="宋体" w:hint="eastAsia"/>
                <w:szCs w:val="21"/>
              </w:rPr>
            </w:pPr>
            <w:r>
              <w:rPr>
                <w:rFonts w:ascii="宋体" w:hAnsi="宋体" w:hint="eastAsia"/>
                <w:szCs w:val="21"/>
              </w:rPr>
              <w:t>产品名称</w:t>
            </w:r>
          </w:p>
        </w:tc>
        <w:tc>
          <w:tcPr>
            <w:tcW w:w="2055" w:type="dxa"/>
            <w:vAlign w:val="center"/>
          </w:tcPr>
          <w:p w14:paraId="24896E95" w14:textId="77777777" w:rsidR="00D80215" w:rsidRDefault="004D4F41">
            <w:pPr>
              <w:spacing w:beforeLines="50" w:before="156" w:line="360" w:lineRule="auto"/>
              <w:rPr>
                <w:rFonts w:ascii="宋体" w:hAnsi="宋体" w:hint="eastAsia"/>
                <w:szCs w:val="21"/>
              </w:rPr>
            </w:pPr>
            <w:r>
              <w:rPr>
                <w:rFonts w:ascii="宋体" w:hAnsi="宋体" w:hint="eastAsia"/>
                <w:szCs w:val="21"/>
              </w:rPr>
              <w:t>房间类型</w:t>
            </w:r>
          </w:p>
        </w:tc>
        <w:tc>
          <w:tcPr>
            <w:tcW w:w="1305" w:type="dxa"/>
            <w:vAlign w:val="center"/>
          </w:tcPr>
          <w:p w14:paraId="47640193" w14:textId="77777777" w:rsidR="00D80215" w:rsidRDefault="004D4F41">
            <w:pPr>
              <w:spacing w:beforeLines="50" w:before="156" w:line="360" w:lineRule="auto"/>
              <w:rPr>
                <w:rFonts w:ascii="宋体" w:hAnsi="宋体" w:hint="eastAsia"/>
                <w:szCs w:val="21"/>
              </w:rPr>
            </w:pPr>
            <w:r>
              <w:rPr>
                <w:rFonts w:ascii="宋体" w:hAnsi="宋体" w:hint="eastAsia"/>
                <w:szCs w:val="21"/>
              </w:rPr>
              <w:t>单位</w:t>
            </w:r>
          </w:p>
        </w:tc>
        <w:tc>
          <w:tcPr>
            <w:tcW w:w="1380" w:type="dxa"/>
            <w:vAlign w:val="center"/>
          </w:tcPr>
          <w:p w14:paraId="629D4E20" w14:textId="77777777" w:rsidR="00D80215" w:rsidRDefault="004D4F41">
            <w:pPr>
              <w:spacing w:beforeLines="50" w:before="156" w:line="360" w:lineRule="auto"/>
              <w:rPr>
                <w:rFonts w:ascii="宋体" w:hAnsi="宋体" w:hint="eastAsia"/>
                <w:szCs w:val="21"/>
              </w:rPr>
            </w:pPr>
            <w:r>
              <w:rPr>
                <w:rFonts w:ascii="宋体" w:hAnsi="宋体" w:hint="eastAsia"/>
                <w:szCs w:val="21"/>
              </w:rPr>
              <w:t>数量</w:t>
            </w:r>
          </w:p>
        </w:tc>
      </w:tr>
      <w:tr w:rsidR="00D80215" w14:paraId="2D069E31" w14:textId="77777777">
        <w:trPr>
          <w:trHeight w:val="283"/>
        </w:trPr>
        <w:tc>
          <w:tcPr>
            <w:tcW w:w="1021" w:type="dxa"/>
            <w:vAlign w:val="center"/>
          </w:tcPr>
          <w:p w14:paraId="52CFE260" w14:textId="77777777" w:rsidR="00D80215" w:rsidRDefault="004D4F41">
            <w:pPr>
              <w:spacing w:beforeLines="50" w:before="156" w:line="360" w:lineRule="auto"/>
              <w:jc w:val="center"/>
              <w:rPr>
                <w:rFonts w:ascii="宋体" w:hAnsi="宋体" w:hint="eastAsia"/>
                <w:szCs w:val="21"/>
              </w:rPr>
            </w:pPr>
            <w:r>
              <w:rPr>
                <w:rFonts w:ascii="宋体" w:hAnsi="宋体" w:hint="eastAsia"/>
                <w:szCs w:val="21"/>
              </w:rPr>
              <w:t>1</w:t>
            </w:r>
          </w:p>
        </w:tc>
        <w:tc>
          <w:tcPr>
            <w:tcW w:w="2610" w:type="dxa"/>
            <w:vAlign w:val="center"/>
          </w:tcPr>
          <w:p w14:paraId="0C2C4DCD" w14:textId="77777777" w:rsidR="00D80215" w:rsidRDefault="004D4F41">
            <w:pPr>
              <w:spacing w:beforeLines="50" w:before="156" w:line="360" w:lineRule="auto"/>
              <w:jc w:val="left"/>
              <w:rPr>
                <w:rFonts w:ascii="宋体" w:hAnsi="宋体" w:hint="eastAsia"/>
                <w:szCs w:val="21"/>
              </w:rPr>
            </w:pPr>
            <w:r>
              <w:rPr>
                <w:rFonts w:ascii="宋体" w:hAnsi="宋体" w:hint="eastAsia"/>
                <w:szCs w:val="21"/>
              </w:rPr>
              <w:t>两连三位体爬梯公寓床</w:t>
            </w:r>
            <w:r>
              <w:rPr>
                <w:rFonts w:ascii="宋体" w:hAnsi="宋体" w:hint="eastAsia"/>
                <w:color w:val="000000" w:themeColor="text1"/>
                <w:szCs w:val="21"/>
              </w:rPr>
              <w:t>（带床板）</w:t>
            </w:r>
          </w:p>
        </w:tc>
        <w:tc>
          <w:tcPr>
            <w:tcW w:w="2055" w:type="dxa"/>
            <w:vAlign w:val="center"/>
          </w:tcPr>
          <w:p w14:paraId="1AB16B8B" w14:textId="77777777" w:rsidR="00D80215" w:rsidRDefault="004D4F41">
            <w:pPr>
              <w:spacing w:beforeLines="50" w:before="156" w:line="360" w:lineRule="auto"/>
              <w:jc w:val="center"/>
              <w:rPr>
                <w:rFonts w:ascii="宋体" w:hAnsi="宋体" w:hint="eastAsia"/>
                <w:szCs w:val="21"/>
              </w:rPr>
            </w:pPr>
            <w:r>
              <w:rPr>
                <w:rFonts w:ascii="宋体" w:hAnsi="宋体" w:hint="eastAsia"/>
                <w:szCs w:val="21"/>
              </w:rPr>
              <w:t>六人间</w:t>
            </w:r>
          </w:p>
        </w:tc>
        <w:tc>
          <w:tcPr>
            <w:tcW w:w="1305" w:type="dxa"/>
            <w:vAlign w:val="center"/>
          </w:tcPr>
          <w:p w14:paraId="23778492" w14:textId="77777777" w:rsidR="00D80215" w:rsidRDefault="004D4F41">
            <w:pPr>
              <w:spacing w:beforeLines="50" w:before="156" w:line="360" w:lineRule="auto"/>
              <w:jc w:val="center"/>
              <w:rPr>
                <w:rFonts w:ascii="宋体" w:hAnsi="宋体" w:hint="eastAsia"/>
                <w:szCs w:val="21"/>
              </w:rPr>
            </w:pPr>
            <w:r>
              <w:rPr>
                <w:rFonts w:ascii="宋体" w:hAnsi="宋体" w:hint="eastAsia"/>
                <w:szCs w:val="21"/>
              </w:rPr>
              <w:t>套</w:t>
            </w:r>
          </w:p>
        </w:tc>
        <w:tc>
          <w:tcPr>
            <w:tcW w:w="1380" w:type="dxa"/>
            <w:vAlign w:val="center"/>
          </w:tcPr>
          <w:p w14:paraId="3B259D0C" w14:textId="77777777" w:rsidR="00D80215" w:rsidRDefault="004D4F41">
            <w:pPr>
              <w:spacing w:beforeLines="50" w:before="156" w:line="360" w:lineRule="auto"/>
              <w:jc w:val="center"/>
              <w:rPr>
                <w:rFonts w:ascii="宋体" w:hAnsi="宋体" w:hint="eastAsia"/>
                <w:szCs w:val="21"/>
              </w:rPr>
            </w:pPr>
            <w:r>
              <w:rPr>
                <w:rFonts w:ascii="宋体" w:hAnsi="宋体" w:hint="eastAsia"/>
                <w:szCs w:val="21"/>
              </w:rPr>
              <w:t>224</w:t>
            </w:r>
          </w:p>
        </w:tc>
      </w:tr>
      <w:tr w:rsidR="00FF4C61" w14:paraId="5A4D3CCA" w14:textId="77777777">
        <w:trPr>
          <w:trHeight w:val="283"/>
        </w:trPr>
        <w:tc>
          <w:tcPr>
            <w:tcW w:w="1021" w:type="dxa"/>
            <w:vAlign w:val="center"/>
          </w:tcPr>
          <w:p w14:paraId="5EAD7C04" w14:textId="5668E7EF" w:rsidR="00FF4C61" w:rsidRDefault="00FF4C61" w:rsidP="00FF4C61">
            <w:pPr>
              <w:spacing w:beforeLines="50" w:before="156" w:line="360" w:lineRule="auto"/>
              <w:jc w:val="center"/>
              <w:rPr>
                <w:rFonts w:ascii="宋体" w:hAnsi="宋体" w:hint="eastAsia"/>
                <w:szCs w:val="21"/>
              </w:rPr>
            </w:pPr>
            <w:r>
              <w:rPr>
                <w:rFonts w:ascii="宋体" w:hAnsi="宋体" w:hint="eastAsia"/>
                <w:szCs w:val="21"/>
              </w:rPr>
              <w:t>2</w:t>
            </w:r>
          </w:p>
        </w:tc>
        <w:tc>
          <w:tcPr>
            <w:tcW w:w="2610" w:type="dxa"/>
            <w:vAlign w:val="center"/>
          </w:tcPr>
          <w:p w14:paraId="407B9D1D" w14:textId="57F5B811" w:rsidR="00FF4C61" w:rsidRDefault="00FF4C61" w:rsidP="00FF4C61">
            <w:pPr>
              <w:spacing w:beforeLines="50" w:before="156" w:line="360" w:lineRule="auto"/>
              <w:jc w:val="left"/>
              <w:rPr>
                <w:rFonts w:ascii="宋体" w:hAnsi="宋体" w:hint="eastAsia"/>
                <w:szCs w:val="21"/>
              </w:rPr>
            </w:pPr>
            <w:r>
              <w:rPr>
                <w:rFonts w:ascii="宋体" w:hAnsi="宋体" w:hint="eastAsia"/>
                <w:szCs w:val="21"/>
              </w:rPr>
              <w:t>书桌</w:t>
            </w:r>
          </w:p>
        </w:tc>
        <w:tc>
          <w:tcPr>
            <w:tcW w:w="2055" w:type="dxa"/>
            <w:vAlign w:val="center"/>
          </w:tcPr>
          <w:p w14:paraId="61473E72" w14:textId="3D50EC64" w:rsidR="00FF4C61" w:rsidRDefault="00FF4C61" w:rsidP="00FF4C61">
            <w:pPr>
              <w:spacing w:beforeLines="50" w:before="156" w:line="360" w:lineRule="auto"/>
              <w:jc w:val="center"/>
              <w:rPr>
                <w:rFonts w:ascii="宋体" w:hAnsi="宋体" w:hint="eastAsia"/>
                <w:szCs w:val="21"/>
              </w:rPr>
            </w:pPr>
            <w:r>
              <w:rPr>
                <w:rFonts w:ascii="宋体" w:hAnsi="宋体" w:hint="eastAsia"/>
                <w:szCs w:val="21"/>
              </w:rPr>
              <w:t>六人间</w:t>
            </w:r>
          </w:p>
        </w:tc>
        <w:tc>
          <w:tcPr>
            <w:tcW w:w="1305" w:type="dxa"/>
            <w:vAlign w:val="center"/>
          </w:tcPr>
          <w:p w14:paraId="05337E40" w14:textId="648989D9" w:rsidR="00FF4C61" w:rsidRDefault="00FF4C61" w:rsidP="00FF4C61">
            <w:pPr>
              <w:spacing w:beforeLines="50" w:before="156" w:line="360" w:lineRule="auto"/>
              <w:jc w:val="center"/>
              <w:rPr>
                <w:rFonts w:ascii="宋体" w:hAnsi="宋体" w:hint="eastAsia"/>
                <w:szCs w:val="21"/>
              </w:rPr>
            </w:pPr>
            <w:r>
              <w:rPr>
                <w:rFonts w:ascii="宋体" w:hAnsi="宋体" w:hint="eastAsia"/>
                <w:szCs w:val="21"/>
              </w:rPr>
              <w:t>张</w:t>
            </w:r>
          </w:p>
        </w:tc>
        <w:tc>
          <w:tcPr>
            <w:tcW w:w="1380" w:type="dxa"/>
            <w:vAlign w:val="center"/>
          </w:tcPr>
          <w:p w14:paraId="237F00C5" w14:textId="0B7A3BA7" w:rsidR="00FF4C61" w:rsidRDefault="00FF4C61" w:rsidP="00FF4C61">
            <w:pPr>
              <w:spacing w:beforeLines="50" w:before="156" w:line="360" w:lineRule="auto"/>
              <w:jc w:val="center"/>
              <w:rPr>
                <w:rFonts w:ascii="宋体" w:hAnsi="宋体" w:hint="eastAsia"/>
                <w:szCs w:val="21"/>
              </w:rPr>
            </w:pPr>
            <w:r>
              <w:rPr>
                <w:rFonts w:ascii="宋体" w:hAnsi="宋体" w:hint="eastAsia"/>
                <w:szCs w:val="21"/>
              </w:rPr>
              <w:t>224</w:t>
            </w:r>
          </w:p>
        </w:tc>
      </w:tr>
      <w:tr w:rsidR="00FF4C61" w14:paraId="0C84D1A6" w14:textId="77777777">
        <w:trPr>
          <w:trHeight w:val="283"/>
        </w:trPr>
        <w:tc>
          <w:tcPr>
            <w:tcW w:w="1021" w:type="dxa"/>
            <w:vAlign w:val="center"/>
          </w:tcPr>
          <w:p w14:paraId="71EF868E" w14:textId="2B45D5E2" w:rsidR="00FF4C61" w:rsidRDefault="00FF4C61" w:rsidP="00FF4C61">
            <w:pPr>
              <w:spacing w:beforeLines="50" w:before="156" w:line="360" w:lineRule="auto"/>
              <w:jc w:val="center"/>
              <w:rPr>
                <w:rFonts w:ascii="宋体" w:hAnsi="宋体" w:hint="eastAsia"/>
                <w:szCs w:val="21"/>
              </w:rPr>
            </w:pPr>
            <w:r>
              <w:rPr>
                <w:rFonts w:ascii="宋体" w:hAnsi="宋体" w:hint="eastAsia"/>
                <w:szCs w:val="21"/>
              </w:rPr>
              <w:t>3</w:t>
            </w:r>
          </w:p>
        </w:tc>
        <w:tc>
          <w:tcPr>
            <w:tcW w:w="2610" w:type="dxa"/>
            <w:vAlign w:val="center"/>
          </w:tcPr>
          <w:p w14:paraId="0D09DDBD" w14:textId="7D54C5AB" w:rsidR="00FF4C61" w:rsidRDefault="00FF4C61" w:rsidP="00FF4C61">
            <w:pPr>
              <w:spacing w:beforeLines="50" w:before="156" w:line="360" w:lineRule="auto"/>
              <w:jc w:val="left"/>
              <w:rPr>
                <w:rFonts w:ascii="宋体" w:hAnsi="宋体" w:hint="eastAsia"/>
                <w:szCs w:val="21"/>
              </w:rPr>
            </w:pPr>
            <w:r>
              <w:rPr>
                <w:rFonts w:ascii="宋体" w:hAnsi="宋体" w:hint="eastAsia"/>
                <w:szCs w:val="21"/>
              </w:rPr>
              <w:t>衣柜</w:t>
            </w:r>
          </w:p>
        </w:tc>
        <w:tc>
          <w:tcPr>
            <w:tcW w:w="2055" w:type="dxa"/>
            <w:vAlign w:val="center"/>
          </w:tcPr>
          <w:p w14:paraId="4E8C61B8" w14:textId="77777777" w:rsidR="00FF4C61" w:rsidRDefault="00FF4C61" w:rsidP="00FF4C61">
            <w:pPr>
              <w:spacing w:beforeLines="50" w:before="156" w:line="360" w:lineRule="auto"/>
              <w:jc w:val="center"/>
              <w:rPr>
                <w:rFonts w:ascii="宋体" w:hAnsi="宋体" w:hint="eastAsia"/>
                <w:szCs w:val="21"/>
              </w:rPr>
            </w:pPr>
            <w:r>
              <w:rPr>
                <w:rFonts w:ascii="宋体" w:hAnsi="宋体" w:hint="eastAsia"/>
                <w:szCs w:val="21"/>
              </w:rPr>
              <w:t>六人间</w:t>
            </w:r>
          </w:p>
        </w:tc>
        <w:tc>
          <w:tcPr>
            <w:tcW w:w="1305" w:type="dxa"/>
            <w:vAlign w:val="center"/>
          </w:tcPr>
          <w:p w14:paraId="7A8DA350" w14:textId="77777777" w:rsidR="00FF4C61" w:rsidRDefault="00FF4C61" w:rsidP="00FF4C61">
            <w:pPr>
              <w:spacing w:beforeLines="50" w:before="156" w:line="360" w:lineRule="auto"/>
              <w:jc w:val="center"/>
              <w:rPr>
                <w:rFonts w:ascii="宋体" w:hAnsi="宋体" w:hint="eastAsia"/>
                <w:szCs w:val="21"/>
              </w:rPr>
            </w:pPr>
            <w:r>
              <w:rPr>
                <w:rFonts w:ascii="宋体" w:hAnsi="宋体" w:hint="eastAsia"/>
                <w:szCs w:val="21"/>
              </w:rPr>
              <w:t>个</w:t>
            </w:r>
          </w:p>
        </w:tc>
        <w:tc>
          <w:tcPr>
            <w:tcW w:w="1380" w:type="dxa"/>
            <w:vAlign w:val="center"/>
          </w:tcPr>
          <w:p w14:paraId="26BF1B3E" w14:textId="77777777" w:rsidR="00FF4C61" w:rsidRDefault="00FF4C61" w:rsidP="00FF4C61">
            <w:pPr>
              <w:spacing w:beforeLines="50" w:before="156" w:line="360" w:lineRule="auto"/>
              <w:jc w:val="center"/>
              <w:rPr>
                <w:rFonts w:ascii="宋体" w:hAnsi="宋体" w:hint="eastAsia"/>
                <w:szCs w:val="21"/>
              </w:rPr>
            </w:pPr>
            <w:r>
              <w:rPr>
                <w:rFonts w:ascii="宋体" w:hAnsi="宋体" w:hint="eastAsia"/>
                <w:szCs w:val="21"/>
              </w:rPr>
              <w:t>224</w:t>
            </w:r>
          </w:p>
        </w:tc>
      </w:tr>
      <w:tr w:rsidR="00FF4C61" w14:paraId="06DC3578" w14:textId="77777777">
        <w:trPr>
          <w:trHeight w:val="283"/>
        </w:trPr>
        <w:tc>
          <w:tcPr>
            <w:tcW w:w="1021" w:type="dxa"/>
            <w:vAlign w:val="center"/>
          </w:tcPr>
          <w:p w14:paraId="09E3F6A5" w14:textId="77777777" w:rsidR="00FF4C61" w:rsidRDefault="00FF4C61" w:rsidP="00FF4C61">
            <w:pPr>
              <w:spacing w:beforeLines="50" w:before="156" w:line="360" w:lineRule="auto"/>
              <w:jc w:val="center"/>
              <w:rPr>
                <w:rFonts w:ascii="宋体" w:hAnsi="宋体" w:hint="eastAsia"/>
                <w:szCs w:val="21"/>
              </w:rPr>
            </w:pPr>
            <w:r>
              <w:rPr>
                <w:rFonts w:ascii="宋体" w:hAnsi="宋体" w:hint="eastAsia"/>
                <w:szCs w:val="21"/>
              </w:rPr>
              <w:t>4</w:t>
            </w:r>
          </w:p>
        </w:tc>
        <w:tc>
          <w:tcPr>
            <w:tcW w:w="2610" w:type="dxa"/>
            <w:vAlign w:val="center"/>
          </w:tcPr>
          <w:p w14:paraId="0979D131" w14:textId="77777777" w:rsidR="00FF4C61" w:rsidRDefault="00FF4C61" w:rsidP="00FF4C61">
            <w:pPr>
              <w:spacing w:beforeLines="50" w:before="156" w:line="360" w:lineRule="auto"/>
              <w:jc w:val="left"/>
              <w:rPr>
                <w:rFonts w:ascii="宋体" w:hAnsi="宋体" w:hint="eastAsia"/>
                <w:szCs w:val="21"/>
              </w:rPr>
            </w:pPr>
            <w:r>
              <w:rPr>
                <w:rFonts w:ascii="宋体" w:hAnsi="宋体" w:hint="eastAsia"/>
                <w:szCs w:val="21"/>
              </w:rPr>
              <w:t>公寓椅</w:t>
            </w:r>
          </w:p>
        </w:tc>
        <w:tc>
          <w:tcPr>
            <w:tcW w:w="2055" w:type="dxa"/>
            <w:vAlign w:val="center"/>
          </w:tcPr>
          <w:p w14:paraId="215AEF96" w14:textId="77777777" w:rsidR="00FF4C61" w:rsidRDefault="00FF4C61" w:rsidP="00FF4C61">
            <w:pPr>
              <w:spacing w:beforeLines="50" w:before="156" w:line="360" w:lineRule="auto"/>
              <w:jc w:val="center"/>
              <w:rPr>
                <w:rFonts w:ascii="宋体" w:hAnsi="宋体" w:hint="eastAsia"/>
                <w:szCs w:val="21"/>
              </w:rPr>
            </w:pPr>
            <w:r>
              <w:rPr>
                <w:rFonts w:ascii="宋体" w:hAnsi="宋体" w:hint="eastAsia"/>
                <w:szCs w:val="21"/>
              </w:rPr>
              <w:t>六人间</w:t>
            </w:r>
          </w:p>
        </w:tc>
        <w:tc>
          <w:tcPr>
            <w:tcW w:w="1305" w:type="dxa"/>
            <w:vAlign w:val="center"/>
          </w:tcPr>
          <w:p w14:paraId="38A61C78" w14:textId="77777777" w:rsidR="00FF4C61" w:rsidRDefault="00FF4C61" w:rsidP="00FF4C61">
            <w:pPr>
              <w:spacing w:beforeLines="50" w:before="156" w:line="360" w:lineRule="auto"/>
              <w:jc w:val="center"/>
              <w:rPr>
                <w:rFonts w:ascii="宋体" w:hAnsi="宋体" w:hint="eastAsia"/>
                <w:szCs w:val="21"/>
              </w:rPr>
            </w:pPr>
            <w:r>
              <w:rPr>
                <w:rFonts w:ascii="宋体" w:hAnsi="宋体" w:hint="eastAsia"/>
                <w:szCs w:val="21"/>
              </w:rPr>
              <w:t>把</w:t>
            </w:r>
          </w:p>
        </w:tc>
        <w:tc>
          <w:tcPr>
            <w:tcW w:w="1380" w:type="dxa"/>
            <w:vAlign w:val="center"/>
          </w:tcPr>
          <w:p w14:paraId="579EEC4D" w14:textId="77777777" w:rsidR="00FF4C61" w:rsidRDefault="00FF4C61" w:rsidP="00FF4C61">
            <w:pPr>
              <w:spacing w:beforeLines="50" w:before="156" w:line="360" w:lineRule="auto"/>
              <w:jc w:val="center"/>
              <w:rPr>
                <w:rFonts w:ascii="宋体" w:hAnsi="宋体" w:hint="eastAsia"/>
                <w:szCs w:val="21"/>
              </w:rPr>
            </w:pPr>
            <w:r>
              <w:rPr>
                <w:rFonts w:ascii="宋体" w:hAnsi="宋体" w:hint="eastAsia"/>
                <w:szCs w:val="21"/>
              </w:rPr>
              <w:t>672</w:t>
            </w:r>
          </w:p>
        </w:tc>
      </w:tr>
      <w:tr w:rsidR="00FF4C61" w14:paraId="6AA81032" w14:textId="77777777">
        <w:trPr>
          <w:trHeight w:val="283"/>
        </w:trPr>
        <w:tc>
          <w:tcPr>
            <w:tcW w:w="1021" w:type="dxa"/>
            <w:vAlign w:val="center"/>
          </w:tcPr>
          <w:p w14:paraId="48FBFADC" w14:textId="77777777" w:rsidR="00FF4C61" w:rsidRDefault="00FF4C61" w:rsidP="00FF4C61">
            <w:pPr>
              <w:spacing w:beforeLines="50" w:before="156" w:line="360" w:lineRule="auto"/>
              <w:jc w:val="center"/>
              <w:rPr>
                <w:rFonts w:ascii="宋体" w:hAnsi="宋体" w:hint="eastAsia"/>
                <w:szCs w:val="21"/>
              </w:rPr>
            </w:pPr>
            <w:r>
              <w:rPr>
                <w:rFonts w:ascii="宋体" w:hAnsi="宋体" w:hint="eastAsia"/>
                <w:szCs w:val="21"/>
              </w:rPr>
              <w:t>5</w:t>
            </w:r>
          </w:p>
        </w:tc>
        <w:tc>
          <w:tcPr>
            <w:tcW w:w="2610" w:type="dxa"/>
            <w:vAlign w:val="center"/>
          </w:tcPr>
          <w:p w14:paraId="05D3A198" w14:textId="77777777" w:rsidR="00FF4C61" w:rsidRDefault="00FF4C61" w:rsidP="00FF4C61">
            <w:pPr>
              <w:spacing w:beforeLines="50" w:before="156" w:line="360" w:lineRule="auto"/>
              <w:jc w:val="left"/>
              <w:rPr>
                <w:rFonts w:ascii="宋体" w:hAnsi="宋体" w:hint="eastAsia"/>
                <w:szCs w:val="21"/>
              </w:rPr>
            </w:pPr>
            <w:r>
              <w:rPr>
                <w:rFonts w:ascii="宋体" w:hAnsi="宋体" w:hint="eastAsia"/>
                <w:szCs w:val="21"/>
              </w:rPr>
              <w:t>扇形组合桌</w:t>
            </w:r>
          </w:p>
        </w:tc>
        <w:tc>
          <w:tcPr>
            <w:tcW w:w="2055" w:type="dxa"/>
            <w:vAlign w:val="center"/>
          </w:tcPr>
          <w:p w14:paraId="22EAE544" w14:textId="77777777" w:rsidR="00FF4C61" w:rsidRDefault="00FF4C61" w:rsidP="00FF4C61">
            <w:pPr>
              <w:spacing w:beforeLines="50" w:before="156" w:line="360" w:lineRule="auto"/>
              <w:jc w:val="center"/>
              <w:rPr>
                <w:rFonts w:ascii="宋体" w:hAnsi="宋体" w:hint="eastAsia"/>
                <w:szCs w:val="21"/>
              </w:rPr>
            </w:pPr>
            <w:r>
              <w:rPr>
                <w:rFonts w:ascii="宋体" w:hAnsi="宋体" w:hint="eastAsia"/>
                <w:szCs w:val="21"/>
              </w:rPr>
              <w:t>公共空间</w:t>
            </w:r>
          </w:p>
        </w:tc>
        <w:tc>
          <w:tcPr>
            <w:tcW w:w="1305" w:type="dxa"/>
            <w:vAlign w:val="center"/>
          </w:tcPr>
          <w:p w14:paraId="286A1927" w14:textId="77777777" w:rsidR="00FF4C61" w:rsidRDefault="00FF4C61" w:rsidP="00FF4C61">
            <w:pPr>
              <w:spacing w:beforeLines="50" w:before="156" w:line="360" w:lineRule="auto"/>
              <w:jc w:val="center"/>
              <w:rPr>
                <w:rFonts w:ascii="宋体" w:hAnsi="宋体" w:hint="eastAsia"/>
                <w:szCs w:val="21"/>
              </w:rPr>
            </w:pPr>
            <w:r>
              <w:rPr>
                <w:rFonts w:ascii="宋体" w:hAnsi="宋体" w:hint="eastAsia"/>
                <w:szCs w:val="21"/>
              </w:rPr>
              <w:t>张</w:t>
            </w:r>
          </w:p>
        </w:tc>
        <w:tc>
          <w:tcPr>
            <w:tcW w:w="1380" w:type="dxa"/>
            <w:vAlign w:val="center"/>
          </w:tcPr>
          <w:p w14:paraId="0953B088" w14:textId="77777777" w:rsidR="00FF4C61" w:rsidRDefault="00FF4C61" w:rsidP="00FF4C61">
            <w:pPr>
              <w:spacing w:beforeLines="50" w:before="156" w:line="360" w:lineRule="auto"/>
              <w:jc w:val="center"/>
              <w:rPr>
                <w:rFonts w:ascii="宋体" w:hAnsi="宋体" w:hint="eastAsia"/>
                <w:szCs w:val="21"/>
              </w:rPr>
            </w:pPr>
            <w:r>
              <w:rPr>
                <w:rFonts w:ascii="宋体" w:hAnsi="宋体" w:hint="eastAsia"/>
                <w:szCs w:val="21"/>
              </w:rPr>
              <w:t>36</w:t>
            </w:r>
          </w:p>
        </w:tc>
      </w:tr>
      <w:tr w:rsidR="00FF4C61" w14:paraId="54DA79B6" w14:textId="77777777">
        <w:trPr>
          <w:trHeight w:val="283"/>
        </w:trPr>
        <w:tc>
          <w:tcPr>
            <w:tcW w:w="1021" w:type="dxa"/>
            <w:vAlign w:val="center"/>
          </w:tcPr>
          <w:p w14:paraId="4C82303F" w14:textId="77777777" w:rsidR="00FF4C61" w:rsidRDefault="00FF4C61" w:rsidP="00FF4C61">
            <w:pPr>
              <w:spacing w:beforeLines="50" w:before="156" w:line="360" w:lineRule="auto"/>
              <w:jc w:val="center"/>
              <w:rPr>
                <w:rFonts w:ascii="宋体" w:hAnsi="宋体" w:hint="eastAsia"/>
                <w:szCs w:val="21"/>
              </w:rPr>
            </w:pPr>
            <w:r>
              <w:rPr>
                <w:rFonts w:ascii="宋体" w:hAnsi="宋体" w:hint="eastAsia"/>
                <w:szCs w:val="21"/>
              </w:rPr>
              <w:t>6</w:t>
            </w:r>
          </w:p>
        </w:tc>
        <w:tc>
          <w:tcPr>
            <w:tcW w:w="2610" w:type="dxa"/>
            <w:vAlign w:val="center"/>
          </w:tcPr>
          <w:p w14:paraId="3981B1CF" w14:textId="77777777" w:rsidR="00FF4C61" w:rsidRDefault="00FF4C61" w:rsidP="00FF4C61">
            <w:pPr>
              <w:spacing w:beforeLines="50" w:before="156" w:line="360" w:lineRule="auto"/>
              <w:jc w:val="left"/>
              <w:rPr>
                <w:rFonts w:ascii="宋体" w:hAnsi="宋体" w:hint="eastAsia"/>
                <w:szCs w:val="21"/>
              </w:rPr>
            </w:pPr>
            <w:r>
              <w:rPr>
                <w:rFonts w:ascii="宋体" w:hAnsi="宋体" w:hint="eastAsia"/>
                <w:szCs w:val="21"/>
              </w:rPr>
              <w:t>矩形组合桌</w:t>
            </w:r>
          </w:p>
        </w:tc>
        <w:tc>
          <w:tcPr>
            <w:tcW w:w="2055" w:type="dxa"/>
            <w:vAlign w:val="center"/>
          </w:tcPr>
          <w:p w14:paraId="3F8F32A2" w14:textId="77777777" w:rsidR="00FF4C61" w:rsidRDefault="00FF4C61" w:rsidP="00FF4C61">
            <w:pPr>
              <w:spacing w:beforeLines="50" w:before="156" w:line="360" w:lineRule="auto"/>
              <w:jc w:val="center"/>
              <w:rPr>
                <w:rFonts w:ascii="宋体" w:hAnsi="宋体" w:hint="eastAsia"/>
                <w:szCs w:val="21"/>
              </w:rPr>
            </w:pPr>
            <w:r>
              <w:rPr>
                <w:rFonts w:ascii="宋体" w:hAnsi="宋体" w:hint="eastAsia"/>
                <w:szCs w:val="21"/>
              </w:rPr>
              <w:t>公共空间</w:t>
            </w:r>
          </w:p>
        </w:tc>
        <w:tc>
          <w:tcPr>
            <w:tcW w:w="1305" w:type="dxa"/>
            <w:vAlign w:val="center"/>
          </w:tcPr>
          <w:p w14:paraId="739641EC" w14:textId="77777777" w:rsidR="00FF4C61" w:rsidRDefault="00FF4C61" w:rsidP="00FF4C61">
            <w:pPr>
              <w:spacing w:beforeLines="50" w:before="156" w:line="360" w:lineRule="auto"/>
              <w:jc w:val="center"/>
              <w:rPr>
                <w:rFonts w:ascii="宋体" w:hAnsi="宋体" w:hint="eastAsia"/>
                <w:szCs w:val="21"/>
              </w:rPr>
            </w:pPr>
            <w:r>
              <w:rPr>
                <w:rFonts w:ascii="宋体" w:hAnsi="宋体" w:hint="eastAsia"/>
                <w:szCs w:val="21"/>
              </w:rPr>
              <w:t>张</w:t>
            </w:r>
          </w:p>
        </w:tc>
        <w:tc>
          <w:tcPr>
            <w:tcW w:w="1380" w:type="dxa"/>
            <w:vAlign w:val="center"/>
          </w:tcPr>
          <w:p w14:paraId="666BE91A" w14:textId="77777777" w:rsidR="00FF4C61" w:rsidRDefault="00FF4C61" w:rsidP="00FF4C61">
            <w:pPr>
              <w:spacing w:beforeLines="50" w:before="156" w:line="360" w:lineRule="auto"/>
              <w:jc w:val="center"/>
              <w:rPr>
                <w:rFonts w:ascii="宋体" w:hAnsi="宋体" w:hint="eastAsia"/>
                <w:szCs w:val="21"/>
              </w:rPr>
            </w:pPr>
            <w:r>
              <w:rPr>
                <w:rFonts w:ascii="宋体" w:hAnsi="宋体" w:hint="eastAsia"/>
                <w:szCs w:val="21"/>
              </w:rPr>
              <w:t>12</w:t>
            </w:r>
          </w:p>
        </w:tc>
      </w:tr>
      <w:tr w:rsidR="00FF4C61" w14:paraId="2DBDCF8D" w14:textId="77777777">
        <w:trPr>
          <w:trHeight w:val="90"/>
        </w:trPr>
        <w:tc>
          <w:tcPr>
            <w:tcW w:w="1021" w:type="dxa"/>
            <w:vAlign w:val="center"/>
          </w:tcPr>
          <w:p w14:paraId="5C7C3134" w14:textId="77777777" w:rsidR="00FF4C61" w:rsidRDefault="00FF4C61" w:rsidP="00FF4C61">
            <w:pPr>
              <w:spacing w:beforeLines="50" w:before="156" w:line="360" w:lineRule="auto"/>
              <w:jc w:val="center"/>
              <w:rPr>
                <w:rFonts w:ascii="宋体" w:hAnsi="宋体" w:hint="eastAsia"/>
                <w:szCs w:val="21"/>
              </w:rPr>
            </w:pPr>
            <w:r>
              <w:rPr>
                <w:rFonts w:ascii="宋体" w:hAnsi="宋体" w:hint="eastAsia"/>
                <w:szCs w:val="21"/>
              </w:rPr>
              <w:t>7</w:t>
            </w:r>
          </w:p>
        </w:tc>
        <w:tc>
          <w:tcPr>
            <w:tcW w:w="2610" w:type="dxa"/>
            <w:tcBorders>
              <w:top w:val="nil"/>
              <w:left w:val="single" w:sz="4" w:space="0" w:color="auto"/>
              <w:bottom w:val="single" w:sz="4" w:space="0" w:color="auto"/>
              <w:right w:val="single" w:sz="4" w:space="0" w:color="auto"/>
            </w:tcBorders>
            <w:vAlign w:val="center"/>
          </w:tcPr>
          <w:p w14:paraId="23787BEC" w14:textId="77777777" w:rsidR="00FF4C61" w:rsidRDefault="00FF4C61" w:rsidP="00FF4C61">
            <w:pPr>
              <w:spacing w:beforeLines="50" w:before="156" w:line="360" w:lineRule="auto"/>
              <w:jc w:val="left"/>
              <w:rPr>
                <w:rFonts w:ascii="宋体" w:hAnsi="宋体" w:hint="eastAsia"/>
                <w:szCs w:val="21"/>
              </w:rPr>
            </w:pPr>
            <w:r>
              <w:rPr>
                <w:rFonts w:ascii="宋体" w:hAnsi="宋体" w:hint="eastAsia"/>
                <w:szCs w:val="21"/>
              </w:rPr>
              <w:t>组合桌椅子</w:t>
            </w:r>
          </w:p>
        </w:tc>
        <w:tc>
          <w:tcPr>
            <w:tcW w:w="2055" w:type="dxa"/>
            <w:vAlign w:val="center"/>
          </w:tcPr>
          <w:p w14:paraId="6036D304" w14:textId="77777777" w:rsidR="00FF4C61" w:rsidRDefault="00FF4C61" w:rsidP="00FF4C61">
            <w:pPr>
              <w:spacing w:beforeLines="50" w:before="156" w:line="360" w:lineRule="auto"/>
              <w:jc w:val="center"/>
              <w:rPr>
                <w:rFonts w:ascii="宋体" w:hAnsi="宋体" w:hint="eastAsia"/>
                <w:szCs w:val="21"/>
              </w:rPr>
            </w:pPr>
            <w:r>
              <w:rPr>
                <w:rFonts w:ascii="宋体" w:hAnsi="宋体" w:hint="eastAsia"/>
                <w:szCs w:val="21"/>
              </w:rPr>
              <w:t>公共空间</w:t>
            </w:r>
          </w:p>
        </w:tc>
        <w:tc>
          <w:tcPr>
            <w:tcW w:w="1305" w:type="dxa"/>
            <w:vAlign w:val="center"/>
          </w:tcPr>
          <w:p w14:paraId="324A28D4" w14:textId="77777777" w:rsidR="00FF4C61" w:rsidRPr="00FF4C61" w:rsidRDefault="00FF4C61" w:rsidP="00FF4C61">
            <w:pPr>
              <w:spacing w:beforeLines="50" w:before="156" w:line="360" w:lineRule="auto"/>
              <w:jc w:val="center"/>
              <w:rPr>
                <w:rFonts w:ascii="宋体" w:hAnsi="宋体" w:hint="eastAsia"/>
                <w:szCs w:val="21"/>
              </w:rPr>
            </w:pPr>
            <w:r w:rsidRPr="00FF4C61">
              <w:rPr>
                <w:rFonts w:ascii="宋体" w:hAnsi="宋体" w:hint="eastAsia"/>
                <w:szCs w:val="21"/>
              </w:rPr>
              <w:t>把</w:t>
            </w:r>
          </w:p>
        </w:tc>
        <w:tc>
          <w:tcPr>
            <w:tcW w:w="1380" w:type="dxa"/>
            <w:vAlign w:val="center"/>
          </w:tcPr>
          <w:p w14:paraId="620D27D4" w14:textId="77777777" w:rsidR="00FF4C61" w:rsidRPr="00FF4C61" w:rsidRDefault="00FF4C61" w:rsidP="00FF4C61">
            <w:pPr>
              <w:spacing w:beforeLines="50" w:before="156" w:line="360" w:lineRule="auto"/>
              <w:jc w:val="center"/>
              <w:rPr>
                <w:rFonts w:ascii="宋体" w:hAnsi="宋体" w:hint="eastAsia"/>
                <w:szCs w:val="21"/>
              </w:rPr>
            </w:pPr>
            <w:r w:rsidRPr="00FF4C61">
              <w:rPr>
                <w:rFonts w:ascii="宋体" w:hAnsi="宋体" w:hint="eastAsia"/>
                <w:szCs w:val="21"/>
              </w:rPr>
              <w:t>48</w:t>
            </w:r>
          </w:p>
        </w:tc>
      </w:tr>
      <w:tr w:rsidR="00FF4C61" w14:paraId="444DBA85" w14:textId="77777777">
        <w:trPr>
          <w:trHeight w:val="283"/>
        </w:trPr>
        <w:tc>
          <w:tcPr>
            <w:tcW w:w="1021" w:type="dxa"/>
            <w:vAlign w:val="center"/>
          </w:tcPr>
          <w:p w14:paraId="65D01E66" w14:textId="77777777" w:rsidR="00FF4C61" w:rsidRDefault="00FF4C61" w:rsidP="00FF4C61">
            <w:pPr>
              <w:spacing w:beforeLines="50" w:before="156" w:line="360" w:lineRule="auto"/>
              <w:jc w:val="center"/>
              <w:rPr>
                <w:rFonts w:ascii="宋体" w:hAnsi="宋体" w:hint="eastAsia"/>
                <w:color w:val="000000" w:themeColor="text1"/>
                <w:szCs w:val="21"/>
              </w:rPr>
            </w:pPr>
            <w:r>
              <w:rPr>
                <w:rFonts w:ascii="宋体" w:hAnsi="宋体" w:hint="eastAsia"/>
                <w:color w:val="000000" w:themeColor="text1"/>
                <w:szCs w:val="21"/>
              </w:rPr>
              <w:t>8</w:t>
            </w:r>
          </w:p>
        </w:tc>
        <w:tc>
          <w:tcPr>
            <w:tcW w:w="2610" w:type="dxa"/>
            <w:tcBorders>
              <w:top w:val="nil"/>
              <w:left w:val="single" w:sz="4" w:space="0" w:color="auto"/>
              <w:bottom w:val="single" w:sz="4" w:space="0" w:color="auto"/>
              <w:right w:val="single" w:sz="4" w:space="0" w:color="auto"/>
            </w:tcBorders>
            <w:vAlign w:val="center"/>
          </w:tcPr>
          <w:p w14:paraId="7C2B2883" w14:textId="77777777" w:rsidR="00FF4C61" w:rsidRDefault="00FF4C61" w:rsidP="00FF4C61">
            <w:pPr>
              <w:spacing w:beforeLines="50" w:before="156" w:line="360" w:lineRule="auto"/>
              <w:jc w:val="left"/>
              <w:rPr>
                <w:rFonts w:ascii="宋体" w:hAnsi="宋体" w:hint="eastAsia"/>
                <w:color w:val="000000" w:themeColor="text1"/>
                <w:szCs w:val="21"/>
              </w:rPr>
            </w:pPr>
            <w:r>
              <w:rPr>
                <w:rFonts w:ascii="宋体" w:hAnsi="宋体" w:hint="eastAsia"/>
                <w:color w:val="000000" w:themeColor="text1"/>
                <w:szCs w:val="21"/>
              </w:rPr>
              <w:t>沙发1</w:t>
            </w:r>
          </w:p>
        </w:tc>
        <w:tc>
          <w:tcPr>
            <w:tcW w:w="2055" w:type="dxa"/>
            <w:vAlign w:val="center"/>
          </w:tcPr>
          <w:p w14:paraId="1EBE144A" w14:textId="77777777" w:rsidR="00FF4C61" w:rsidRDefault="00FF4C61" w:rsidP="00FF4C61">
            <w:pPr>
              <w:spacing w:beforeLines="50" w:before="156" w:line="360" w:lineRule="auto"/>
              <w:jc w:val="center"/>
              <w:rPr>
                <w:rFonts w:ascii="宋体" w:hAnsi="宋体" w:hint="eastAsia"/>
                <w:color w:val="000000" w:themeColor="text1"/>
                <w:szCs w:val="21"/>
              </w:rPr>
            </w:pPr>
            <w:r>
              <w:rPr>
                <w:rFonts w:ascii="宋体" w:hAnsi="宋体" w:hint="eastAsia"/>
                <w:color w:val="000000" w:themeColor="text1"/>
                <w:szCs w:val="21"/>
              </w:rPr>
              <w:t>公共空间</w:t>
            </w:r>
          </w:p>
        </w:tc>
        <w:tc>
          <w:tcPr>
            <w:tcW w:w="1305" w:type="dxa"/>
            <w:vAlign w:val="center"/>
          </w:tcPr>
          <w:p w14:paraId="7D1D2788" w14:textId="77777777" w:rsidR="00FF4C61" w:rsidRDefault="00FF4C61" w:rsidP="00FF4C61">
            <w:pPr>
              <w:spacing w:beforeLines="50" w:before="156" w:line="360" w:lineRule="auto"/>
              <w:jc w:val="center"/>
              <w:rPr>
                <w:rFonts w:ascii="宋体" w:hAnsi="宋体" w:hint="eastAsia"/>
                <w:color w:val="000000" w:themeColor="text1"/>
                <w:szCs w:val="21"/>
              </w:rPr>
            </w:pPr>
            <w:r>
              <w:rPr>
                <w:rFonts w:ascii="宋体" w:hAnsi="宋体" w:hint="eastAsia"/>
                <w:color w:val="000000" w:themeColor="text1"/>
                <w:szCs w:val="21"/>
              </w:rPr>
              <w:t>张</w:t>
            </w:r>
          </w:p>
        </w:tc>
        <w:tc>
          <w:tcPr>
            <w:tcW w:w="1380" w:type="dxa"/>
            <w:vAlign w:val="center"/>
          </w:tcPr>
          <w:p w14:paraId="628285A3" w14:textId="77777777" w:rsidR="00FF4C61" w:rsidRDefault="00FF4C61" w:rsidP="00FF4C61">
            <w:pPr>
              <w:spacing w:beforeLines="50" w:before="156" w:line="360" w:lineRule="auto"/>
              <w:jc w:val="center"/>
              <w:rPr>
                <w:rFonts w:ascii="宋体" w:hAnsi="宋体" w:hint="eastAsia"/>
                <w:color w:val="000000" w:themeColor="text1"/>
                <w:szCs w:val="21"/>
              </w:rPr>
            </w:pPr>
            <w:r>
              <w:rPr>
                <w:rFonts w:ascii="宋体" w:hAnsi="宋体" w:hint="eastAsia"/>
                <w:color w:val="000000" w:themeColor="text1"/>
                <w:szCs w:val="21"/>
              </w:rPr>
              <w:t>12</w:t>
            </w:r>
          </w:p>
        </w:tc>
      </w:tr>
      <w:tr w:rsidR="00FF4C61" w14:paraId="36CDD8DE" w14:textId="77777777">
        <w:trPr>
          <w:trHeight w:val="283"/>
        </w:trPr>
        <w:tc>
          <w:tcPr>
            <w:tcW w:w="1021" w:type="dxa"/>
            <w:vAlign w:val="center"/>
          </w:tcPr>
          <w:p w14:paraId="74F96744" w14:textId="77777777" w:rsidR="00FF4C61" w:rsidRDefault="00FF4C61" w:rsidP="00FF4C61">
            <w:pPr>
              <w:spacing w:beforeLines="50" w:before="156" w:line="360" w:lineRule="auto"/>
              <w:jc w:val="center"/>
              <w:rPr>
                <w:rFonts w:ascii="宋体" w:hAnsi="宋体" w:hint="eastAsia"/>
                <w:color w:val="000000" w:themeColor="text1"/>
                <w:szCs w:val="21"/>
              </w:rPr>
            </w:pPr>
            <w:r>
              <w:rPr>
                <w:rFonts w:ascii="宋体" w:hAnsi="宋体" w:hint="eastAsia"/>
                <w:color w:val="000000" w:themeColor="text1"/>
                <w:szCs w:val="21"/>
              </w:rPr>
              <w:t>9</w:t>
            </w:r>
          </w:p>
        </w:tc>
        <w:tc>
          <w:tcPr>
            <w:tcW w:w="2610" w:type="dxa"/>
            <w:tcBorders>
              <w:top w:val="single" w:sz="4" w:space="0" w:color="auto"/>
              <w:left w:val="single" w:sz="4" w:space="0" w:color="auto"/>
              <w:bottom w:val="single" w:sz="4" w:space="0" w:color="auto"/>
              <w:right w:val="single" w:sz="4" w:space="0" w:color="auto"/>
            </w:tcBorders>
            <w:vAlign w:val="center"/>
          </w:tcPr>
          <w:p w14:paraId="1EFB8B93" w14:textId="77777777" w:rsidR="00FF4C61" w:rsidRDefault="00FF4C61" w:rsidP="00FF4C61">
            <w:pPr>
              <w:spacing w:beforeLines="50" w:before="156" w:line="360" w:lineRule="auto"/>
              <w:jc w:val="left"/>
              <w:rPr>
                <w:rFonts w:ascii="宋体" w:hAnsi="宋体" w:hint="eastAsia"/>
                <w:color w:val="000000" w:themeColor="text1"/>
                <w:szCs w:val="21"/>
              </w:rPr>
            </w:pPr>
            <w:r>
              <w:rPr>
                <w:rFonts w:ascii="宋体" w:hAnsi="宋体" w:hint="eastAsia"/>
                <w:color w:val="000000" w:themeColor="text1"/>
                <w:szCs w:val="21"/>
              </w:rPr>
              <w:t>沙发2</w:t>
            </w:r>
          </w:p>
        </w:tc>
        <w:tc>
          <w:tcPr>
            <w:tcW w:w="2055" w:type="dxa"/>
            <w:vAlign w:val="center"/>
          </w:tcPr>
          <w:p w14:paraId="33264139" w14:textId="77777777" w:rsidR="00FF4C61" w:rsidRDefault="00FF4C61" w:rsidP="00FF4C61">
            <w:pPr>
              <w:spacing w:beforeLines="50" w:before="156" w:line="360" w:lineRule="auto"/>
              <w:jc w:val="center"/>
              <w:rPr>
                <w:rFonts w:ascii="宋体" w:hAnsi="宋体" w:hint="eastAsia"/>
                <w:color w:val="000000" w:themeColor="text1"/>
                <w:szCs w:val="21"/>
              </w:rPr>
            </w:pPr>
            <w:r>
              <w:rPr>
                <w:rFonts w:ascii="宋体" w:hAnsi="宋体" w:hint="eastAsia"/>
                <w:color w:val="000000" w:themeColor="text1"/>
                <w:szCs w:val="21"/>
              </w:rPr>
              <w:t>公共空间</w:t>
            </w:r>
          </w:p>
        </w:tc>
        <w:tc>
          <w:tcPr>
            <w:tcW w:w="1305" w:type="dxa"/>
            <w:vAlign w:val="center"/>
          </w:tcPr>
          <w:p w14:paraId="5DA0F1BC" w14:textId="77777777" w:rsidR="00FF4C61" w:rsidRDefault="00FF4C61" w:rsidP="00FF4C61">
            <w:pPr>
              <w:spacing w:beforeLines="50" w:before="156" w:line="360" w:lineRule="auto"/>
              <w:jc w:val="center"/>
              <w:rPr>
                <w:rFonts w:ascii="宋体" w:hAnsi="宋体" w:hint="eastAsia"/>
                <w:color w:val="000000" w:themeColor="text1"/>
                <w:szCs w:val="21"/>
              </w:rPr>
            </w:pPr>
            <w:r>
              <w:rPr>
                <w:rFonts w:ascii="宋体" w:hAnsi="宋体" w:hint="eastAsia"/>
                <w:color w:val="000000" w:themeColor="text1"/>
                <w:szCs w:val="21"/>
              </w:rPr>
              <w:t>张</w:t>
            </w:r>
          </w:p>
        </w:tc>
        <w:tc>
          <w:tcPr>
            <w:tcW w:w="1380" w:type="dxa"/>
            <w:vAlign w:val="center"/>
          </w:tcPr>
          <w:p w14:paraId="0266A4D3" w14:textId="77777777" w:rsidR="00FF4C61" w:rsidRDefault="00FF4C61" w:rsidP="00FF4C61">
            <w:pPr>
              <w:spacing w:beforeLines="50" w:before="156" w:line="360" w:lineRule="auto"/>
              <w:jc w:val="center"/>
              <w:rPr>
                <w:rFonts w:ascii="宋体" w:hAnsi="宋体" w:hint="eastAsia"/>
                <w:color w:val="000000" w:themeColor="text1"/>
                <w:szCs w:val="21"/>
              </w:rPr>
            </w:pPr>
            <w:r>
              <w:rPr>
                <w:rFonts w:ascii="宋体" w:hAnsi="宋体" w:hint="eastAsia"/>
                <w:color w:val="000000" w:themeColor="text1"/>
                <w:szCs w:val="21"/>
              </w:rPr>
              <w:t>6</w:t>
            </w:r>
          </w:p>
        </w:tc>
      </w:tr>
      <w:tr w:rsidR="00FF4C61" w14:paraId="62249031" w14:textId="77777777">
        <w:trPr>
          <w:trHeight w:val="283"/>
        </w:trPr>
        <w:tc>
          <w:tcPr>
            <w:tcW w:w="1021" w:type="dxa"/>
            <w:tcBorders>
              <w:bottom w:val="single" w:sz="4" w:space="0" w:color="auto"/>
            </w:tcBorders>
            <w:vAlign w:val="center"/>
          </w:tcPr>
          <w:p w14:paraId="1205888E" w14:textId="77777777" w:rsidR="00FF4C61" w:rsidRDefault="00FF4C61" w:rsidP="00FF4C61">
            <w:pPr>
              <w:spacing w:beforeLines="50" w:before="156" w:line="360" w:lineRule="auto"/>
              <w:jc w:val="center"/>
              <w:rPr>
                <w:rFonts w:ascii="宋体" w:hAnsi="宋体" w:hint="eastAsia"/>
                <w:color w:val="000000" w:themeColor="text1"/>
                <w:szCs w:val="21"/>
              </w:rPr>
            </w:pPr>
            <w:r>
              <w:rPr>
                <w:rFonts w:ascii="宋体" w:hAnsi="宋体" w:hint="eastAsia"/>
                <w:color w:val="000000" w:themeColor="text1"/>
                <w:szCs w:val="21"/>
              </w:rPr>
              <w:t>10</w:t>
            </w:r>
          </w:p>
        </w:tc>
        <w:tc>
          <w:tcPr>
            <w:tcW w:w="2610" w:type="dxa"/>
            <w:tcBorders>
              <w:top w:val="single" w:sz="4" w:space="0" w:color="auto"/>
              <w:left w:val="single" w:sz="4" w:space="0" w:color="auto"/>
              <w:bottom w:val="single" w:sz="4" w:space="0" w:color="auto"/>
              <w:right w:val="single" w:sz="4" w:space="0" w:color="auto"/>
            </w:tcBorders>
            <w:vAlign w:val="center"/>
          </w:tcPr>
          <w:p w14:paraId="79547A23" w14:textId="77777777" w:rsidR="00FF4C61" w:rsidRDefault="00FF4C61" w:rsidP="00FF4C61">
            <w:pPr>
              <w:spacing w:beforeLines="50" w:before="156" w:line="360" w:lineRule="auto"/>
              <w:jc w:val="left"/>
              <w:rPr>
                <w:rFonts w:ascii="宋体" w:hAnsi="宋体" w:hint="eastAsia"/>
                <w:color w:val="000000" w:themeColor="text1"/>
                <w:szCs w:val="21"/>
              </w:rPr>
            </w:pPr>
            <w:r>
              <w:rPr>
                <w:rFonts w:ascii="宋体" w:hAnsi="宋体" w:hint="eastAsia"/>
                <w:color w:val="000000" w:themeColor="text1"/>
                <w:szCs w:val="21"/>
              </w:rPr>
              <w:t>茶几</w:t>
            </w:r>
          </w:p>
        </w:tc>
        <w:tc>
          <w:tcPr>
            <w:tcW w:w="2055" w:type="dxa"/>
            <w:tcBorders>
              <w:bottom w:val="single" w:sz="4" w:space="0" w:color="auto"/>
            </w:tcBorders>
            <w:vAlign w:val="center"/>
          </w:tcPr>
          <w:p w14:paraId="38DE86A7" w14:textId="77777777" w:rsidR="00FF4C61" w:rsidRDefault="00FF4C61" w:rsidP="00FF4C61">
            <w:pPr>
              <w:spacing w:beforeLines="50" w:before="156" w:line="360" w:lineRule="auto"/>
              <w:jc w:val="center"/>
              <w:rPr>
                <w:rFonts w:ascii="宋体" w:hAnsi="宋体" w:hint="eastAsia"/>
                <w:color w:val="000000" w:themeColor="text1"/>
                <w:szCs w:val="21"/>
              </w:rPr>
            </w:pPr>
            <w:r>
              <w:rPr>
                <w:rFonts w:ascii="宋体" w:hAnsi="宋体" w:hint="eastAsia"/>
                <w:color w:val="000000" w:themeColor="text1"/>
                <w:szCs w:val="21"/>
              </w:rPr>
              <w:t>公共空间</w:t>
            </w:r>
          </w:p>
        </w:tc>
        <w:tc>
          <w:tcPr>
            <w:tcW w:w="1305" w:type="dxa"/>
            <w:tcBorders>
              <w:bottom w:val="single" w:sz="4" w:space="0" w:color="auto"/>
            </w:tcBorders>
            <w:vAlign w:val="center"/>
          </w:tcPr>
          <w:p w14:paraId="4BE08AE9" w14:textId="77777777" w:rsidR="00FF4C61" w:rsidRDefault="00FF4C61" w:rsidP="00FF4C61">
            <w:pPr>
              <w:spacing w:beforeLines="50" w:before="156" w:line="360" w:lineRule="auto"/>
              <w:jc w:val="center"/>
              <w:rPr>
                <w:rFonts w:ascii="宋体" w:hAnsi="宋体" w:hint="eastAsia"/>
                <w:color w:val="000000" w:themeColor="text1"/>
                <w:szCs w:val="21"/>
              </w:rPr>
            </w:pPr>
            <w:r>
              <w:rPr>
                <w:rFonts w:ascii="宋体" w:hAnsi="宋体" w:hint="eastAsia"/>
                <w:color w:val="000000" w:themeColor="text1"/>
                <w:szCs w:val="21"/>
              </w:rPr>
              <w:t>个</w:t>
            </w:r>
          </w:p>
        </w:tc>
        <w:tc>
          <w:tcPr>
            <w:tcW w:w="1380" w:type="dxa"/>
            <w:tcBorders>
              <w:bottom w:val="single" w:sz="4" w:space="0" w:color="auto"/>
            </w:tcBorders>
            <w:vAlign w:val="center"/>
          </w:tcPr>
          <w:p w14:paraId="003DE91C" w14:textId="77777777" w:rsidR="00FF4C61" w:rsidRDefault="00FF4C61" w:rsidP="00FF4C61">
            <w:pPr>
              <w:spacing w:beforeLines="50" w:before="156" w:line="360" w:lineRule="auto"/>
              <w:jc w:val="center"/>
              <w:rPr>
                <w:rFonts w:ascii="宋体" w:hAnsi="宋体" w:hint="eastAsia"/>
                <w:color w:val="000000" w:themeColor="text1"/>
                <w:szCs w:val="21"/>
              </w:rPr>
            </w:pPr>
            <w:r>
              <w:rPr>
                <w:rFonts w:ascii="宋体" w:hAnsi="宋体" w:hint="eastAsia"/>
                <w:color w:val="000000" w:themeColor="text1"/>
                <w:szCs w:val="21"/>
              </w:rPr>
              <w:t>6</w:t>
            </w:r>
          </w:p>
        </w:tc>
      </w:tr>
      <w:tr w:rsidR="00FF4C61" w14:paraId="2B775884" w14:textId="77777777">
        <w:trPr>
          <w:trHeight w:val="283"/>
        </w:trPr>
        <w:tc>
          <w:tcPr>
            <w:tcW w:w="1021" w:type="dxa"/>
            <w:tcBorders>
              <w:top w:val="single" w:sz="4" w:space="0" w:color="auto"/>
              <w:left w:val="single" w:sz="4" w:space="0" w:color="auto"/>
              <w:bottom w:val="single" w:sz="4" w:space="0" w:color="auto"/>
              <w:right w:val="single" w:sz="4" w:space="0" w:color="auto"/>
            </w:tcBorders>
            <w:vAlign w:val="center"/>
          </w:tcPr>
          <w:p w14:paraId="2FBC8A69" w14:textId="77777777" w:rsidR="00FF4C61" w:rsidRDefault="00FF4C61" w:rsidP="00FF4C61">
            <w:pPr>
              <w:spacing w:beforeLines="50" w:before="156" w:line="360" w:lineRule="auto"/>
              <w:jc w:val="center"/>
              <w:rPr>
                <w:rFonts w:ascii="宋体" w:hAnsi="宋体" w:hint="eastAsia"/>
                <w:szCs w:val="21"/>
              </w:rPr>
            </w:pPr>
            <w:r>
              <w:rPr>
                <w:rFonts w:ascii="宋体" w:hAnsi="宋体" w:hint="eastAsia"/>
                <w:szCs w:val="21"/>
              </w:rPr>
              <w:t>11</w:t>
            </w:r>
          </w:p>
        </w:tc>
        <w:tc>
          <w:tcPr>
            <w:tcW w:w="2610" w:type="dxa"/>
            <w:tcBorders>
              <w:top w:val="single" w:sz="4" w:space="0" w:color="auto"/>
              <w:left w:val="single" w:sz="4" w:space="0" w:color="auto"/>
              <w:bottom w:val="single" w:sz="4" w:space="0" w:color="auto"/>
              <w:right w:val="single" w:sz="4" w:space="0" w:color="auto"/>
            </w:tcBorders>
            <w:vAlign w:val="center"/>
          </w:tcPr>
          <w:p w14:paraId="6F16A181" w14:textId="77777777" w:rsidR="00FF4C61" w:rsidRDefault="00FF4C61" w:rsidP="00FF4C61">
            <w:pPr>
              <w:spacing w:beforeLines="50" w:before="156" w:line="360" w:lineRule="auto"/>
              <w:jc w:val="left"/>
              <w:rPr>
                <w:rFonts w:ascii="宋体" w:hAnsi="宋体" w:hint="eastAsia"/>
                <w:szCs w:val="21"/>
              </w:rPr>
            </w:pPr>
            <w:r>
              <w:rPr>
                <w:rFonts w:ascii="宋体" w:hAnsi="宋体" w:hint="eastAsia"/>
                <w:szCs w:val="21"/>
              </w:rPr>
              <w:t>移动白板</w:t>
            </w:r>
          </w:p>
        </w:tc>
        <w:tc>
          <w:tcPr>
            <w:tcW w:w="2055" w:type="dxa"/>
            <w:tcBorders>
              <w:top w:val="single" w:sz="4" w:space="0" w:color="auto"/>
              <w:left w:val="single" w:sz="4" w:space="0" w:color="auto"/>
              <w:bottom w:val="single" w:sz="4" w:space="0" w:color="auto"/>
              <w:right w:val="single" w:sz="4" w:space="0" w:color="auto"/>
            </w:tcBorders>
            <w:vAlign w:val="center"/>
          </w:tcPr>
          <w:p w14:paraId="523EB704" w14:textId="77777777" w:rsidR="00FF4C61" w:rsidRDefault="00FF4C61" w:rsidP="00FF4C61">
            <w:pPr>
              <w:spacing w:beforeLines="50" w:before="156" w:line="360" w:lineRule="auto"/>
              <w:jc w:val="center"/>
              <w:rPr>
                <w:rFonts w:ascii="宋体" w:hAnsi="宋体" w:hint="eastAsia"/>
                <w:szCs w:val="21"/>
              </w:rPr>
            </w:pPr>
            <w:r>
              <w:rPr>
                <w:rFonts w:ascii="宋体" w:hAnsi="宋体" w:hint="eastAsia"/>
                <w:szCs w:val="21"/>
              </w:rPr>
              <w:t>公共空间</w:t>
            </w:r>
          </w:p>
        </w:tc>
        <w:tc>
          <w:tcPr>
            <w:tcW w:w="1305" w:type="dxa"/>
            <w:tcBorders>
              <w:top w:val="single" w:sz="4" w:space="0" w:color="auto"/>
              <w:left w:val="single" w:sz="4" w:space="0" w:color="auto"/>
              <w:bottom w:val="single" w:sz="4" w:space="0" w:color="auto"/>
              <w:right w:val="single" w:sz="4" w:space="0" w:color="auto"/>
            </w:tcBorders>
            <w:vAlign w:val="center"/>
          </w:tcPr>
          <w:p w14:paraId="4AFFF6AF" w14:textId="77777777" w:rsidR="00FF4C61" w:rsidRDefault="00FF4C61" w:rsidP="00FF4C61">
            <w:pPr>
              <w:spacing w:beforeLines="50" w:before="156" w:line="360" w:lineRule="auto"/>
              <w:jc w:val="center"/>
              <w:rPr>
                <w:rFonts w:ascii="宋体" w:hAnsi="宋体" w:hint="eastAsia"/>
                <w:szCs w:val="21"/>
              </w:rPr>
            </w:pPr>
            <w:r>
              <w:rPr>
                <w:rFonts w:ascii="宋体" w:hAnsi="宋体" w:hint="eastAsia"/>
                <w:szCs w:val="21"/>
              </w:rPr>
              <w:t>个</w:t>
            </w:r>
          </w:p>
        </w:tc>
        <w:tc>
          <w:tcPr>
            <w:tcW w:w="1380" w:type="dxa"/>
            <w:tcBorders>
              <w:top w:val="single" w:sz="4" w:space="0" w:color="auto"/>
              <w:left w:val="single" w:sz="4" w:space="0" w:color="auto"/>
              <w:bottom w:val="single" w:sz="4" w:space="0" w:color="auto"/>
              <w:right w:val="single" w:sz="4" w:space="0" w:color="auto"/>
            </w:tcBorders>
            <w:vAlign w:val="center"/>
          </w:tcPr>
          <w:p w14:paraId="58A7766F" w14:textId="77777777" w:rsidR="00FF4C61" w:rsidRDefault="00FF4C61" w:rsidP="00FF4C61">
            <w:pPr>
              <w:spacing w:beforeLines="50" w:before="156" w:line="360" w:lineRule="auto"/>
              <w:jc w:val="center"/>
              <w:rPr>
                <w:rFonts w:ascii="宋体" w:hAnsi="宋体" w:hint="eastAsia"/>
                <w:szCs w:val="21"/>
              </w:rPr>
            </w:pPr>
            <w:r>
              <w:rPr>
                <w:rFonts w:ascii="宋体" w:hAnsi="宋体" w:hint="eastAsia"/>
                <w:szCs w:val="21"/>
              </w:rPr>
              <w:t>3</w:t>
            </w:r>
          </w:p>
        </w:tc>
      </w:tr>
      <w:tr w:rsidR="00FF4C61" w14:paraId="1FC952D2" w14:textId="77777777">
        <w:trPr>
          <w:trHeight w:val="283"/>
        </w:trPr>
        <w:tc>
          <w:tcPr>
            <w:tcW w:w="1021" w:type="dxa"/>
            <w:tcBorders>
              <w:top w:val="single" w:sz="4" w:space="0" w:color="auto"/>
              <w:bottom w:val="single" w:sz="4" w:space="0" w:color="auto"/>
            </w:tcBorders>
            <w:vAlign w:val="center"/>
          </w:tcPr>
          <w:p w14:paraId="1C8B91C7" w14:textId="77777777" w:rsidR="00FF4C61" w:rsidRDefault="00FF4C61" w:rsidP="00FF4C61">
            <w:pPr>
              <w:spacing w:beforeLines="50" w:before="156" w:line="360" w:lineRule="auto"/>
              <w:jc w:val="center"/>
              <w:rPr>
                <w:rFonts w:ascii="宋体" w:hAnsi="宋体" w:hint="eastAsia"/>
                <w:szCs w:val="21"/>
              </w:rPr>
            </w:pPr>
            <w:r>
              <w:rPr>
                <w:rFonts w:ascii="宋体" w:hAnsi="宋体" w:hint="eastAsia"/>
                <w:szCs w:val="21"/>
              </w:rPr>
              <w:t>12</w:t>
            </w:r>
          </w:p>
        </w:tc>
        <w:tc>
          <w:tcPr>
            <w:tcW w:w="2610" w:type="dxa"/>
            <w:tcBorders>
              <w:top w:val="single" w:sz="4" w:space="0" w:color="auto"/>
              <w:left w:val="single" w:sz="4" w:space="0" w:color="auto"/>
              <w:bottom w:val="single" w:sz="4" w:space="0" w:color="auto"/>
              <w:right w:val="single" w:sz="4" w:space="0" w:color="auto"/>
            </w:tcBorders>
            <w:vAlign w:val="center"/>
          </w:tcPr>
          <w:p w14:paraId="31644042" w14:textId="77777777" w:rsidR="00FF4C61" w:rsidRDefault="00FF4C61" w:rsidP="00FF4C61">
            <w:pPr>
              <w:spacing w:beforeLines="50" w:before="156" w:line="360" w:lineRule="auto"/>
              <w:jc w:val="left"/>
              <w:rPr>
                <w:rFonts w:ascii="宋体" w:hAnsi="宋体" w:hint="eastAsia"/>
                <w:szCs w:val="21"/>
              </w:rPr>
            </w:pPr>
            <w:r>
              <w:rPr>
                <w:rFonts w:ascii="宋体" w:hAnsi="宋体" w:hint="eastAsia"/>
                <w:szCs w:val="21"/>
              </w:rPr>
              <w:t>培训椅</w:t>
            </w:r>
          </w:p>
        </w:tc>
        <w:tc>
          <w:tcPr>
            <w:tcW w:w="2055" w:type="dxa"/>
            <w:tcBorders>
              <w:top w:val="single" w:sz="4" w:space="0" w:color="auto"/>
              <w:bottom w:val="single" w:sz="4" w:space="0" w:color="auto"/>
            </w:tcBorders>
            <w:vAlign w:val="center"/>
          </w:tcPr>
          <w:p w14:paraId="6E01E9F5" w14:textId="77777777" w:rsidR="00FF4C61" w:rsidRDefault="00FF4C61" w:rsidP="00FF4C61">
            <w:pPr>
              <w:spacing w:beforeLines="50" w:before="156" w:line="360" w:lineRule="auto"/>
              <w:jc w:val="center"/>
              <w:rPr>
                <w:rFonts w:ascii="宋体" w:hAnsi="宋体" w:hint="eastAsia"/>
                <w:szCs w:val="21"/>
              </w:rPr>
            </w:pPr>
            <w:r>
              <w:rPr>
                <w:rFonts w:ascii="宋体" w:hAnsi="宋体" w:hint="eastAsia"/>
                <w:szCs w:val="21"/>
              </w:rPr>
              <w:t>公共空间</w:t>
            </w:r>
          </w:p>
        </w:tc>
        <w:tc>
          <w:tcPr>
            <w:tcW w:w="1305" w:type="dxa"/>
            <w:tcBorders>
              <w:top w:val="single" w:sz="4" w:space="0" w:color="auto"/>
              <w:bottom w:val="single" w:sz="4" w:space="0" w:color="auto"/>
            </w:tcBorders>
            <w:vAlign w:val="center"/>
          </w:tcPr>
          <w:p w14:paraId="5A794EDE" w14:textId="77777777" w:rsidR="00FF4C61" w:rsidRDefault="00FF4C61" w:rsidP="00FF4C61">
            <w:pPr>
              <w:spacing w:beforeLines="50" w:before="156" w:line="360" w:lineRule="auto"/>
              <w:jc w:val="center"/>
              <w:rPr>
                <w:rFonts w:ascii="宋体" w:hAnsi="宋体" w:hint="eastAsia"/>
                <w:szCs w:val="21"/>
              </w:rPr>
            </w:pPr>
            <w:r>
              <w:rPr>
                <w:rFonts w:ascii="宋体" w:hAnsi="宋体" w:hint="eastAsia"/>
                <w:szCs w:val="21"/>
              </w:rPr>
              <w:t>把</w:t>
            </w:r>
          </w:p>
        </w:tc>
        <w:tc>
          <w:tcPr>
            <w:tcW w:w="1380" w:type="dxa"/>
            <w:tcBorders>
              <w:top w:val="single" w:sz="4" w:space="0" w:color="auto"/>
              <w:bottom w:val="single" w:sz="4" w:space="0" w:color="auto"/>
            </w:tcBorders>
            <w:vAlign w:val="center"/>
          </w:tcPr>
          <w:p w14:paraId="7AD38604" w14:textId="77777777" w:rsidR="00FF4C61" w:rsidRDefault="00FF4C61" w:rsidP="00FF4C61">
            <w:pPr>
              <w:spacing w:beforeLines="50" w:before="156" w:line="360" w:lineRule="auto"/>
              <w:jc w:val="center"/>
              <w:rPr>
                <w:rFonts w:ascii="宋体" w:hAnsi="宋体" w:hint="eastAsia"/>
                <w:szCs w:val="21"/>
              </w:rPr>
            </w:pPr>
            <w:r>
              <w:rPr>
                <w:rFonts w:ascii="宋体" w:hAnsi="宋体" w:hint="eastAsia"/>
                <w:szCs w:val="21"/>
              </w:rPr>
              <w:t>130</w:t>
            </w:r>
          </w:p>
        </w:tc>
      </w:tr>
      <w:tr w:rsidR="00FF4C61" w14:paraId="0E0F5EBF" w14:textId="77777777">
        <w:trPr>
          <w:trHeight w:val="283"/>
        </w:trPr>
        <w:tc>
          <w:tcPr>
            <w:tcW w:w="1021" w:type="dxa"/>
            <w:tcBorders>
              <w:top w:val="single" w:sz="4" w:space="0" w:color="auto"/>
              <w:left w:val="single" w:sz="4" w:space="0" w:color="auto"/>
              <w:bottom w:val="single" w:sz="4" w:space="0" w:color="auto"/>
              <w:right w:val="single" w:sz="4" w:space="0" w:color="auto"/>
            </w:tcBorders>
            <w:vAlign w:val="center"/>
          </w:tcPr>
          <w:p w14:paraId="097B1670" w14:textId="77777777" w:rsidR="00FF4C61" w:rsidRDefault="00FF4C61" w:rsidP="00FF4C61">
            <w:pPr>
              <w:spacing w:beforeLines="50" w:before="156" w:line="360" w:lineRule="auto"/>
              <w:jc w:val="center"/>
              <w:rPr>
                <w:rFonts w:ascii="宋体" w:hAnsi="宋体" w:hint="eastAsia"/>
                <w:szCs w:val="21"/>
              </w:rPr>
            </w:pPr>
            <w:r>
              <w:rPr>
                <w:rFonts w:ascii="宋体" w:hAnsi="宋体" w:hint="eastAsia"/>
                <w:szCs w:val="21"/>
              </w:rPr>
              <w:t>13</w:t>
            </w:r>
          </w:p>
        </w:tc>
        <w:tc>
          <w:tcPr>
            <w:tcW w:w="2610" w:type="dxa"/>
            <w:tcBorders>
              <w:top w:val="single" w:sz="4" w:space="0" w:color="auto"/>
              <w:left w:val="single" w:sz="4" w:space="0" w:color="auto"/>
              <w:bottom w:val="single" w:sz="4" w:space="0" w:color="auto"/>
              <w:right w:val="single" w:sz="4" w:space="0" w:color="auto"/>
            </w:tcBorders>
            <w:vAlign w:val="center"/>
          </w:tcPr>
          <w:p w14:paraId="5218797D" w14:textId="77777777" w:rsidR="00FF4C61" w:rsidRDefault="00FF4C61" w:rsidP="00FF4C61">
            <w:pPr>
              <w:spacing w:beforeLines="50" w:before="156" w:line="360" w:lineRule="auto"/>
              <w:jc w:val="left"/>
              <w:rPr>
                <w:rFonts w:ascii="宋体" w:hAnsi="宋体" w:hint="eastAsia"/>
                <w:szCs w:val="21"/>
              </w:rPr>
            </w:pPr>
            <w:r>
              <w:rPr>
                <w:rFonts w:ascii="宋体" w:hAnsi="宋体" w:hint="eastAsia"/>
                <w:szCs w:val="21"/>
              </w:rPr>
              <w:t>矮柜</w:t>
            </w:r>
          </w:p>
        </w:tc>
        <w:tc>
          <w:tcPr>
            <w:tcW w:w="2055" w:type="dxa"/>
            <w:tcBorders>
              <w:top w:val="single" w:sz="4" w:space="0" w:color="auto"/>
              <w:left w:val="single" w:sz="4" w:space="0" w:color="auto"/>
              <w:bottom w:val="single" w:sz="4" w:space="0" w:color="auto"/>
              <w:right w:val="single" w:sz="4" w:space="0" w:color="auto"/>
            </w:tcBorders>
            <w:vAlign w:val="center"/>
          </w:tcPr>
          <w:p w14:paraId="0FF99019" w14:textId="77777777" w:rsidR="00FF4C61" w:rsidRDefault="00FF4C61" w:rsidP="00FF4C61">
            <w:pPr>
              <w:spacing w:beforeLines="50" w:before="156" w:line="360" w:lineRule="auto"/>
              <w:jc w:val="center"/>
              <w:rPr>
                <w:rFonts w:ascii="宋体" w:hAnsi="宋体" w:hint="eastAsia"/>
                <w:szCs w:val="21"/>
              </w:rPr>
            </w:pPr>
            <w:r>
              <w:rPr>
                <w:rFonts w:ascii="宋体" w:hAnsi="宋体" w:hint="eastAsia"/>
                <w:szCs w:val="21"/>
              </w:rPr>
              <w:t>公共空间</w:t>
            </w:r>
          </w:p>
        </w:tc>
        <w:tc>
          <w:tcPr>
            <w:tcW w:w="1305" w:type="dxa"/>
            <w:tcBorders>
              <w:top w:val="single" w:sz="4" w:space="0" w:color="auto"/>
              <w:left w:val="single" w:sz="4" w:space="0" w:color="auto"/>
              <w:bottom w:val="single" w:sz="4" w:space="0" w:color="auto"/>
              <w:right w:val="single" w:sz="4" w:space="0" w:color="auto"/>
            </w:tcBorders>
            <w:vAlign w:val="center"/>
          </w:tcPr>
          <w:p w14:paraId="7419C0D5" w14:textId="77777777" w:rsidR="00FF4C61" w:rsidRDefault="00FF4C61" w:rsidP="00FF4C61">
            <w:pPr>
              <w:spacing w:beforeLines="50" w:before="156" w:line="360" w:lineRule="auto"/>
              <w:jc w:val="center"/>
              <w:rPr>
                <w:rFonts w:ascii="宋体" w:hAnsi="宋体" w:hint="eastAsia"/>
                <w:szCs w:val="21"/>
              </w:rPr>
            </w:pPr>
            <w:r>
              <w:rPr>
                <w:rFonts w:ascii="宋体" w:hAnsi="宋体" w:hint="eastAsia"/>
                <w:szCs w:val="21"/>
              </w:rPr>
              <w:t>个</w:t>
            </w:r>
          </w:p>
        </w:tc>
        <w:tc>
          <w:tcPr>
            <w:tcW w:w="1380" w:type="dxa"/>
            <w:tcBorders>
              <w:top w:val="single" w:sz="4" w:space="0" w:color="auto"/>
              <w:left w:val="single" w:sz="4" w:space="0" w:color="auto"/>
              <w:bottom w:val="single" w:sz="4" w:space="0" w:color="auto"/>
              <w:right w:val="single" w:sz="4" w:space="0" w:color="auto"/>
            </w:tcBorders>
            <w:vAlign w:val="center"/>
          </w:tcPr>
          <w:p w14:paraId="1B079C99" w14:textId="77777777" w:rsidR="00FF4C61" w:rsidRDefault="00FF4C61" w:rsidP="00FF4C61">
            <w:pPr>
              <w:spacing w:beforeLines="50" w:before="156" w:line="360" w:lineRule="auto"/>
              <w:jc w:val="center"/>
              <w:rPr>
                <w:rFonts w:ascii="宋体" w:hAnsi="宋体" w:hint="eastAsia"/>
                <w:szCs w:val="21"/>
              </w:rPr>
            </w:pPr>
            <w:r>
              <w:rPr>
                <w:rFonts w:ascii="宋体" w:hAnsi="宋体" w:hint="eastAsia"/>
                <w:szCs w:val="21"/>
              </w:rPr>
              <w:t>6</w:t>
            </w:r>
          </w:p>
        </w:tc>
      </w:tr>
      <w:tr w:rsidR="00FF4C61" w14:paraId="71263370" w14:textId="77777777">
        <w:trPr>
          <w:trHeight w:val="283"/>
        </w:trPr>
        <w:tc>
          <w:tcPr>
            <w:tcW w:w="1021" w:type="dxa"/>
            <w:tcBorders>
              <w:top w:val="single" w:sz="4" w:space="0" w:color="auto"/>
              <w:left w:val="single" w:sz="4" w:space="0" w:color="auto"/>
              <w:bottom w:val="single" w:sz="4" w:space="0" w:color="auto"/>
              <w:right w:val="single" w:sz="4" w:space="0" w:color="auto"/>
            </w:tcBorders>
            <w:vAlign w:val="center"/>
          </w:tcPr>
          <w:p w14:paraId="7EB26B99" w14:textId="77777777" w:rsidR="00FF4C61" w:rsidRDefault="00FF4C61" w:rsidP="00FF4C61">
            <w:pPr>
              <w:spacing w:beforeLines="50" w:before="156" w:line="360" w:lineRule="auto"/>
              <w:jc w:val="center"/>
              <w:rPr>
                <w:rFonts w:ascii="宋体" w:hAnsi="宋体" w:hint="eastAsia"/>
                <w:szCs w:val="21"/>
              </w:rPr>
            </w:pPr>
            <w:r>
              <w:rPr>
                <w:rFonts w:ascii="宋体" w:hAnsi="宋体" w:hint="eastAsia"/>
                <w:szCs w:val="21"/>
              </w:rPr>
              <w:t>14</w:t>
            </w:r>
          </w:p>
        </w:tc>
        <w:tc>
          <w:tcPr>
            <w:tcW w:w="2610" w:type="dxa"/>
            <w:tcBorders>
              <w:top w:val="single" w:sz="4" w:space="0" w:color="auto"/>
              <w:left w:val="single" w:sz="4" w:space="0" w:color="auto"/>
              <w:bottom w:val="single" w:sz="4" w:space="0" w:color="auto"/>
              <w:right w:val="single" w:sz="4" w:space="0" w:color="auto"/>
            </w:tcBorders>
            <w:vAlign w:val="center"/>
          </w:tcPr>
          <w:p w14:paraId="1DD6BEDA" w14:textId="77777777" w:rsidR="00FF4C61" w:rsidRDefault="00FF4C61" w:rsidP="00FF4C61">
            <w:pPr>
              <w:spacing w:beforeLines="50" w:before="156" w:line="360" w:lineRule="auto"/>
              <w:jc w:val="left"/>
              <w:rPr>
                <w:rFonts w:ascii="宋体" w:hAnsi="宋体" w:hint="eastAsia"/>
                <w:szCs w:val="21"/>
              </w:rPr>
            </w:pPr>
            <w:r>
              <w:rPr>
                <w:rFonts w:ascii="宋体" w:hAnsi="宋体" w:hint="eastAsia"/>
                <w:szCs w:val="21"/>
              </w:rPr>
              <w:t>储物柜</w:t>
            </w:r>
          </w:p>
        </w:tc>
        <w:tc>
          <w:tcPr>
            <w:tcW w:w="2055" w:type="dxa"/>
            <w:tcBorders>
              <w:top w:val="single" w:sz="4" w:space="0" w:color="auto"/>
              <w:left w:val="single" w:sz="4" w:space="0" w:color="auto"/>
              <w:bottom w:val="single" w:sz="4" w:space="0" w:color="auto"/>
              <w:right w:val="single" w:sz="4" w:space="0" w:color="auto"/>
            </w:tcBorders>
            <w:vAlign w:val="center"/>
          </w:tcPr>
          <w:p w14:paraId="526464D2" w14:textId="77777777" w:rsidR="00FF4C61" w:rsidRDefault="00FF4C61" w:rsidP="00FF4C61">
            <w:pPr>
              <w:spacing w:beforeLines="50" w:before="156" w:line="360" w:lineRule="auto"/>
              <w:jc w:val="center"/>
              <w:rPr>
                <w:rFonts w:ascii="宋体" w:hAnsi="宋体" w:hint="eastAsia"/>
                <w:szCs w:val="21"/>
              </w:rPr>
            </w:pPr>
            <w:r>
              <w:rPr>
                <w:rFonts w:ascii="宋体" w:hAnsi="宋体" w:hint="eastAsia"/>
                <w:szCs w:val="21"/>
              </w:rPr>
              <w:t>公共空间</w:t>
            </w:r>
          </w:p>
        </w:tc>
        <w:tc>
          <w:tcPr>
            <w:tcW w:w="1305" w:type="dxa"/>
            <w:tcBorders>
              <w:top w:val="single" w:sz="4" w:space="0" w:color="auto"/>
              <w:left w:val="single" w:sz="4" w:space="0" w:color="auto"/>
              <w:bottom w:val="single" w:sz="4" w:space="0" w:color="auto"/>
              <w:right w:val="single" w:sz="4" w:space="0" w:color="auto"/>
            </w:tcBorders>
            <w:vAlign w:val="center"/>
          </w:tcPr>
          <w:p w14:paraId="707CABE5" w14:textId="77777777" w:rsidR="00FF4C61" w:rsidRDefault="00FF4C61" w:rsidP="00FF4C61">
            <w:pPr>
              <w:spacing w:beforeLines="50" w:before="156" w:line="360" w:lineRule="auto"/>
              <w:jc w:val="center"/>
              <w:rPr>
                <w:rFonts w:ascii="宋体" w:hAnsi="宋体" w:hint="eastAsia"/>
                <w:szCs w:val="21"/>
              </w:rPr>
            </w:pPr>
            <w:r>
              <w:rPr>
                <w:rFonts w:ascii="宋体" w:hAnsi="宋体" w:hint="eastAsia"/>
                <w:szCs w:val="21"/>
              </w:rPr>
              <w:t>个</w:t>
            </w:r>
          </w:p>
        </w:tc>
        <w:tc>
          <w:tcPr>
            <w:tcW w:w="1380" w:type="dxa"/>
            <w:tcBorders>
              <w:top w:val="single" w:sz="4" w:space="0" w:color="auto"/>
              <w:left w:val="single" w:sz="4" w:space="0" w:color="auto"/>
              <w:bottom w:val="single" w:sz="4" w:space="0" w:color="auto"/>
              <w:right w:val="single" w:sz="4" w:space="0" w:color="auto"/>
            </w:tcBorders>
            <w:vAlign w:val="center"/>
          </w:tcPr>
          <w:p w14:paraId="79DB67B3" w14:textId="77777777" w:rsidR="00FF4C61" w:rsidRDefault="00FF4C61" w:rsidP="00FF4C61">
            <w:pPr>
              <w:spacing w:beforeLines="50" w:before="156" w:line="360" w:lineRule="auto"/>
              <w:jc w:val="center"/>
              <w:rPr>
                <w:rFonts w:ascii="宋体" w:hAnsi="宋体" w:hint="eastAsia"/>
                <w:szCs w:val="21"/>
              </w:rPr>
            </w:pPr>
            <w:r>
              <w:rPr>
                <w:rFonts w:ascii="宋体" w:hAnsi="宋体" w:hint="eastAsia"/>
                <w:szCs w:val="21"/>
              </w:rPr>
              <w:t>3</w:t>
            </w:r>
          </w:p>
        </w:tc>
      </w:tr>
      <w:tr w:rsidR="00FF4C61" w14:paraId="13ADE3D3" w14:textId="77777777">
        <w:trPr>
          <w:trHeight w:val="283"/>
        </w:trPr>
        <w:tc>
          <w:tcPr>
            <w:tcW w:w="1021" w:type="dxa"/>
            <w:tcBorders>
              <w:top w:val="single" w:sz="4" w:space="0" w:color="auto"/>
              <w:left w:val="single" w:sz="4" w:space="0" w:color="auto"/>
              <w:bottom w:val="single" w:sz="4" w:space="0" w:color="auto"/>
              <w:right w:val="single" w:sz="4" w:space="0" w:color="auto"/>
            </w:tcBorders>
            <w:vAlign w:val="center"/>
          </w:tcPr>
          <w:p w14:paraId="619041CD" w14:textId="77777777" w:rsidR="00FF4C61" w:rsidRDefault="00FF4C61" w:rsidP="00FF4C61">
            <w:pPr>
              <w:spacing w:beforeLines="50" w:before="156" w:line="360" w:lineRule="auto"/>
              <w:jc w:val="center"/>
              <w:rPr>
                <w:rFonts w:ascii="宋体" w:hAnsi="宋体" w:hint="eastAsia"/>
                <w:szCs w:val="21"/>
              </w:rPr>
            </w:pPr>
            <w:r>
              <w:rPr>
                <w:rFonts w:ascii="宋体" w:hAnsi="宋体" w:hint="eastAsia"/>
                <w:szCs w:val="21"/>
              </w:rPr>
              <w:t>15</w:t>
            </w:r>
          </w:p>
        </w:tc>
        <w:tc>
          <w:tcPr>
            <w:tcW w:w="2610" w:type="dxa"/>
            <w:tcBorders>
              <w:top w:val="single" w:sz="4" w:space="0" w:color="auto"/>
              <w:left w:val="single" w:sz="4" w:space="0" w:color="auto"/>
              <w:bottom w:val="single" w:sz="4" w:space="0" w:color="auto"/>
              <w:right w:val="single" w:sz="4" w:space="0" w:color="auto"/>
            </w:tcBorders>
            <w:vAlign w:val="center"/>
          </w:tcPr>
          <w:p w14:paraId="763947E3" w14:textId="77777777" w:rsidR="00FF4C61" w:rsidRDefault="00FF4C61" w:rsidP="00FF4C61">
            <w:pPr>
              <w:spacing w:beforeLines="50" w:before="156" w:line="360" w:lineRule="auto"/>
              <w:jc w:val="left"/>
              <w:rPr>
                <w:rFonts w:ascii="宋体" w:hAnsi="宋体" w:hint="eastAsia"/>
                <w:color w:val="000000" w:themeColor="text1"/>
                <w:szCs w:val="21"/>
              </w:rPr>
            </w:pPr>
            <w:r>
              <w:rPr>
                <w:rFonts w:ascii="宋体" w:hAnsi="宋体" w:hint="eastAsia"/>
                <w:color w:val="000000" w:themeColor="text1"/>
                <w:szCs w:val="21"/>
              </w:rPr>
              <w:t>培训桌</w:t>
            </w:r>
          </w:p>
        </w:tc>
        <w:tc>
          <w:tcPr>
            <w:tcW w:w="2055" w:type="dxa"/>
            <w:tcBorders>
              <w:top w:val="single" w:sz="4" w:space="0" w:color="auto"/>
              <w:left w:val="single" w:sz="4" w:space="0" w:color="auto"/>
              <w:bottom w:val="single" w:sz="4" w:space="0" w:color="auto"/>
              <w:right w:val="single" w:sz="4" w:space="0" w:color="auto"/>
            </w:tcBorders>
            <w:vAlign w:val="center"/>
          </w:tcPr>
          <w:p w14:paraId="0E87B752" w14:textId="77777777" w:rsidR="00FF4C61" w:rsidRDefault="00FF4C61" w:rsidP="00FF4C61">
            <w:pPr>
              <w:spacing w:beforeLines="50" w:before="156" w:line="360" w:lineRule="auto"/>
              <w:jc w:val="center"/>
              <w:rPr>
                <w:rFonts w:ascii="宋体" w:hAnsi="宋体" w:hint="eastAsia"/>
                <w:color w:val="000000" w:themeColor="text1"/>
                <w:szCs w:val="21"/>
              </w:rPr>
            </w:pPr>
            <w:r>
              <w:rPr>
                <w:rFonts w:ascii="宋体" w:hAnsi="宋体" w:hint="eastAsia"/>
                <w:color w:val="000000" w:themeColor="text1"/>
                <w:szCs w:val="21"/>
              </w:rPr>
              <w:t>公共空间</w:t>
            </w:r>
          </w:p>
        </w:tc>
        <w:tc>
          <w:tcPr>
            <w:tcW w:w="1305" w:type="dxa"/>
            <w:tcBorders>
              <w:top w:val="single" w:sz="4" w:space="0" w:color="auto"/>
              <w:left w:val="single" w:sz="4" w:space="0" w:color="auto"/>
              <w:bottom w:val="single" w:sz="4" w:space="0" w:color="auto"/>
              <w:right w:val="single" w:sz="4" w:space="0" w:color="auto"/>
            </w:tcBorders>
            <w:vAlign w:val="center"/>
          </w:tcPr>
          <w:p w14:paraId="07906EFA" w14:textId="77777777" w:rsidR="00FF4C61" w:rsidRDefault="00FF4C61" w:rsidP="00FF4C61">
            <w:pPr>
              <w:spacing w:beforeLines="50" w:before="156" w:line="360" w:lineRule="auto"/>
              <w:jc w:val="center"/>
              <w:rPr>
                <w:rFonts w:ascii="宋体" w:hAnsi="宋体" w:hint="eastAsia"/>
                <w:color w:val="000000" w:themeColor="text1"/>
                <w:szCs w:val="21"/>
              </w:rPr>
            </w:pPr>
            <w:r>
              <w:rPr>
                <w:rFonts w:ascii="宋体" w:hAnsi="宋体" w:hint="eastAsia"/>
                <w:color w:val="000000" w:themeColor="text1"/>
                <w:szCs w:val="21"/>
              </w:rPr>
              <w:t>张</w:t>
            </w:r>
          </w:p>
        </w:tc>
        <w:tc>
          <w:tcPr>
            <w:tcW w:w="1380" w:type="dxa"/>
            <w:tcBorders>
              <w:top w:val="single" w:sz="4" w:space="0" w:color="auto"/>
              <w:left w:val="single" w:sz="4" w:space="0" w:color="auto"/>
              <w:bottom w:val="single" w:sz="4" w:space="0" w:color="auto"/>
              <w:right w:val="single" w:sz="4" w:space="0" w:color="auto"/>
            </w:tcBorders>
            <w:vAlign w:val="center"/>
          </w:tcPr>
          <w:p w14:paraId="4AFE2A69" w14:textId="77777777" w:rsidR="00FF4C61" w:rsidRDefault="00FF4C61" w:rsidP="00FF4C61">
            <w:pPr>
              <w:spacing w:beforeLines="50" w:before="156" w:line="360" w:lineRule="auto"/>
              <w:jc w:val="center"/>
              <w:rPr>
                <w:rFonts w:ascii="宋体" w:hAnsi="宋体" w:hint="eastAsia"/>
                <w:color w:val="000000" w:themeColor="text1"/>
                <w:szCs w:val="21"/>
              </w:rPr>
            </w:pPr>
            <w:r>
              <w:rPr>
                <w:rFonts w:ascii="宋体" w:hAnsi="宋体" w:hint="eastAsia"/>
                <w:color w:val="000000" w:themeColor="text1"/>
                <w:szCs w:val="21"/>
              </w:rPr>
              <w:t>22</w:t>
            </w:r>
          </w:p>
        </w:tc>
      </w:tr>
    </w:tbl>
    <w:p w14:paraId="57ECF3BB" w14:textId="77777777" w:rsidR="00D80215" w:rsidRDefault="004D4F41">
      <w:pPr>
        <w:spacing w:beforeLines="50" w:before="156" w:line="360" w:lineRule="auto"/>
        <w:rPr>
          <w:rFonts w:asciiTheme="minorEastAsia" w:eastAsiaTheme="minorEastAsia" w:hAnsiTheme="minorEastAsia" w:cs="仿宋_GB2312" w:hint="eastAsia"/>
          <w:szCs w:val="21"/>
        </w:rPr>
      </w:pPr>
      <w:r>
        <w:rPr>
          <w:rFonts w:asciiTheme="minorEastAsia" w:eastAsiaTheme="minorEastAsia" w:hAnsiTheme="minorEastAsia" w:hint="eastAsia"/>
          <w:szCs w:val="21"/>
        </w:rPr>
        <w:t>（</w:t>
      </w:r>
      <w:r>
        <w:rPr>
          <w:rFonts w:asciiTheme="minorEastAsia" w:eastAsiaTheme="minorEastAsia" w:hAnsiTheme="minorEastAsia" w:cs="仿宋_GB2312" w:hint="eastAsia"/>
          <w:szCs w:val="21"/>
        </w:rPr>
        <w:t>三）最高限价：人民币</w:t>
      </w:r>
      <w:r>
        <w:rPr>
          <w:rFonts w:asciiTheme="minorEastAsia" w:eastAsiaTheme="minorEastAsia" w:hAnsiTheme="minorEastAsia" w:cs="仿宋_GB2312" w:hint="eastAsia"/>
          <w:szCs w:val="21"/>
          <w:u w:val="single"/>
        </w:rPr>
        <w:t>144万</w:t>
      </w:r>
      <w:r>
        <w:rPr>
          <w:rFonts w:asciiTheme="minorEastAsia" w:eastAsiaTheme="minorEastAsia" w:hAnsiTheme="minorEastAsia" w:cs="仿宋_GB2312" w:hint="eastAsia"/>
          <w:szCs w:val="21"/>
        </w:rPr>
        <w:t>元。</w:t>
      </w:r>
    </w:p>
    <w:p w14:paraId="384F4485" w14:textId="77777777" w:rsidR="00D80215" w:rsidRDefault="004D4F41">
      <w:pPr>
        <w:spacing w:beforeLines="50" w:before="156" w:line="360" w:lineRule="auto"/>
        <w:rPr>
          <w:rFonts w:asciiTheme="minorEastAsia" w:eastAsiaTheme="minorEastAsia" w:hAnsiTheme="minorEastAsia" w:cs="仿宋_GB2312" w:hint="eastAsia"/>
          <w:szCs w:val="21"/>
        </w:rPr>
      </w:pPr>
      <w:r>
        <w:rPr>
          <w:rFonts w:asciiTheme="minorEastAsia" w:eastAsiaTheme="minorEastAsia" w:hAnsiTheme="minorEastAsia" w:cs="仿宋_GB2312" w:hint="eastAsia"/>
          <w:szCs w:val="21"/>
        </w:rPr>
        <w:lastRenderedPageBreak/>
        <w:t>（四）交付时间：合同签订后</w:t>
      </w:r>
      <w:r>
        <w:rPr>
          <w:rFonts w:asciiTheme="minorEastAsia" w:eastAsiaTheme="minorEastAsia" w:hAnsiTheme="minorEastAsia" w:cs="仿宋_GB2312" w:hint="eastAsia"/>
          <w:szCs w:val="21"/>
          <w:u w:val="single"/>
        </w:rPr>
        <w:t xml:space="preserve"> 30 </w:t>
      </w:r>
      <w:r>
        <w:rPr>
          <w:rFonts w:asciiTheme="minorEastAsia" w:eastAsiaTheme="minorEastAsia" w:hAnsiTheme="minorEastAsia" w:cs="仿宋_GB2312" w:hint="eastAsia"/>
          <w:szCs w:val="21"/>
        </w:rPr>
        <w:t>天内。</w:t>
      </w:r>
    </w:p>
    <w:p w14:paraId="54047842" w14:textId="77777777" w:rsidR="00D80215" w:rsidRDefault="004D4F41">
      <w:pPr>
        <w:tabs>
          <w:tab w:val="left" w:pos="900"/>
        </w:tabs>
        <w:spacing w:beforeLines="50" w:before="156" w:line="360" w:lineRule="auto"/>
        <w:rPr>
          <w:rFonts w:asciiTheme="minorEastAsia" w:eastAsiaTheme="minorEastAsia" w:hAnsiTheme="minorEastAsia" w:cs="仿宋_GB2312" w:hint="eastAsia"/>
          <w:szCs w:val="21"/>
        </w:rPr>
      </w:pPr>
      <w:r>
        <w:rPr>
          <w:rFonts w:asciiTheme="minorEastAsia" w:eastAsiaTheme="minorEastAsia" w:hAnsiTheme="minorEastAsia" w:cs="仿宋_GB2312" w:hint="eastAsia"/>
          <w:szCs w:val="21"/>
        </w:rPr>
        <w:t>（五）交付地点：</w:t>
      </w:r>
      <w:r>
        <w:rPr>
          <w:rFonts w:asciiTheme="minorEastAsia" w:eastAsiaTheme="minorEastAsia" w:hAnsiTheme="minorEastAsia" w:cs="仿宋_GB2312" w:hint="eastAsia"/>
          <w:szCs w:val="21"/>
          <w:u w:val="single"/>
        </w:rPr>
        <w:t xml:space="preserve">  西安交通大学附属中学曲江校区  </w:t>
      </w:r>
      <w:r>
        <w:rPr>
          <w:rFonts w:asciiTheme="minorEastAsia" w:eastAsiaTheme="minorEastAsia" w:hAnsiTheme="minorEastAsia" w:cs="仿宋_GB2312" w:hint="eastAsia"/>
          <w:szCs w:val="21"/>
        </w:rPr>
        <w:t>。</w:t>
      </w:r>
    </w:p>
    <w:p w14:paraId="4A8662ED" w14:textId="77777777" w:rsidR="00D80215" w:rsidRDefault="004D4F41">
      <w:pPr>
        <w:tabs>
          <w:tab w:val="left" w:pos="900"/>
        </w:tabs>
        <w:spacing w:beforeLines="50" w:before="156" w:line="360" w:lineRule="auto"/>
        <w:rPr>
          <w:rFonts w:asciiTheme="minorEastAsia" w:eastAsiaTheme="minorEastAsia" w:hAnsiTheme="minorEastAsia" w:cs="仿宋_GB2312" w:hint="eastAsia"/>
          <w:szCs w:val="21"/>
          <w:u w:val="single"/>
        </w:rPr>
      </w:pPr>
      <w:r>
        <w:rPr>
          <w:rFonts w:asciiTheme="minorEastAsia" w:eastAsiaTheme="minorEastAsia" w:hAnsiTheme="minorEastAsia" w:cs="仿宋_GB2312" w:hint="eastAsia"/>
          <w:szCs w:val="21"/>
        </w:rPr>
        <w:t>（六）付款进度安排：</w:t>
      </w:r>
      <w:r>
        <w:rPr>
          <w:rFonts w:asciiTheme="minorEastAsia" w:eastAsiaTheme="minorEastAsia" w:hAnsiTheme="minorEastAsia" w:cs="仿宋_GB2312" w:hint="eastAsia"/>
          <w:szCs w:val="21"/>
          <w:u w:val="single"/>
        </w:rPr>
        <w:t xml:space="preserve"> 安装到位验收合格后付合同总价款的95%，留5%尾款，三年质保期满后无质量问题付余款（不计利息）。</w:t>
      </w:r>
    </w:p>
    <w:p w14:paraId="208E0DF8" w14:textId="77777777" w:rsidR="00D80215" w:rsidRDefault="004D4F41">
      <w:pPr>
        <w:tabs>
          <w:tab w:val="left" w:pos="900"/>
        </w:tabs>
        <w:spacing w:beforeLines="50" w:before="156" w:line="360" w:lineRule="auto"/>
        <w:rPr>
          <w:rFonts w:hAnsi="宋体" w:hint="eastAsia"/>
          <w:b/>
          <w:szCs w:val="21"/>
        </w:rPr>
      </w:pPr>
      <w:r>
        <w:rPr>
          <w:rFonts w:hAnsi="宋体" w:hint="eastAsia"/>
          <w:b/>
          <w:szCs w:val="21"/>
        </w:rPr>
        <w:t>四、采购标的需满足的质量、安全、技术规格、物理特性等要求：</w:t>
      </w:r>
    </w:p>
    <w:p w14:paraId="04BA9DD7" w14:textId="77777777" w:rsidR="00D80215" w:rsidRDefault="004D4F41">
      <w:pPr>
        <w:ind w:firstLineChars="200" w:firstLine="422"/>
        <w:rPr>
          <w:rFonts w:hAnsi="宋体" w:hint="eastAsia"/>
          <w:b/>
          <w:szCs w:val="21"/>
        </w:rPr>
      </w:pPr>
      <w:r>
        <w:rPr>
          <w:rFonts w:hAnsi="宋体" w:hint="eastAsia"/>
          <w:b/>
          <w:szCs w:val="21"/>
        </w:rPr>
        <w:t>实际成品质量不低于样品质量，其中▲项为实质性要求，必须满足，不满足或负偏离为无效投标。</w:t>
      </w:r>
    </w:p>
    <w:p w14:paraId="0646042C" w14:textId="77777777" w:rsidR="00D80215" w:rsidRDefault="00D80215">
      <w:pPr>
        <w:ind w:firstLineChars="200" w:firstLine="422"/>
        <w:rPr>
          <w:rFonts w:hAnsi="宋体" w:hint="eastAsia"/>
          <w:b/>
          <w:szCs w:val="21"/>
        </w:rPr>
      </w:pPr>
    </w:p>
    <w:tbl>
      <w:tblPr>
        <w:tblStyle w:val="ae"/>
        <w:tblW w:w="9067" w:type="dxa"/>
        <w:tblLook w:val="04A0" w:firstRow="1" w:lastRow="0" w:firstColumn="1" w:lastColumn="0" w:noHBand="0" w:noVBand="1"/>
      </w:tblPr>
      <w:tblGrid>
        <w:gridCol w:w="1696"/>
        <w:gridCol w:w="2694"/>
        <w:gridCol w:w="1275"/>
        <w:gridCol w:w="3402"/>
      </w:tblGrid>
      <w:tr w:rsidR="00D80215" w14:paraId="6DA61AEC" w14:textId="77777777">
        <w:tc>
          <w:tcPr>
            <w:tcW w:w="1696" w:type="dxa"/>
            <w:vAlign w:val="center"/>
          </w:tcPr>
          <w:p w14:paraId="471AAEE7" w14:textId="77777777" w:rsidR="00D80215" w:rsidRDefault="004D4F41">
            <w:pPr>
              <w:jc w:val="center"/>
            </w:pPr>
            <w:r>
              <w:rPr>
                <w:rFonts w:hint="eastAsia"/>
              </w:rPr>
              <w:t>产品名称</w:t>
            </w:r>
          </w:p>
        </w:tc>
        <w:tc>
          <w:tcPr>
            <w:tcW w:w="2694" w:type="dxa"/>
            <w:vAlign w:val="center"/>
          </w:tcPr>
          <w:p w14:paraId="65B4A01E" w14:textId="77777777" w:rsidR="00D80215" w:rsidRDefault="004D4F41">
            <w:pPr>
              <w:jc w:val="center"/>
            </w:pPr>
            <w:r>
              <w:rPr>
                <w:rFonts w:hint="eastAsia"/>
              </w:rPr>
              <w:t>▲外形尺寸规格</w:t>
            </w:r>
          </w:p>
        </w:tc>
        <w:tc>
          <w:tcPr>
            <w:tcW w:w="1275" w:type="dxa"/>
            <w:vAlign w:val="center"/>
          </w:tcPr>
          <w:p w14:paraId="5D6F94AF" w14:textId="77777777" w:rsidR="00D80215" w:rsidRDefault="004D4F41">
            <w:pPr>
              <w:jc w:val="center"/>
            </w:pPr>
            <w:r>
              <w:rPr>
                <w:rFonts w:hint="eastAsia"/>
              </w:rPr>
              <w:t>材质</w:t>
            </w:r>
          </w:p>
          <w:p w14:paraId="1CA7EC19" w14:textId="77777777" w:rsidR="00D80215" w:rsidRDefault="004D4F41">
            <w:pPr>
              <w:jc w:val="center"/>
            </w:pPr>
            <w:r>
              <w:rPr>
                <w:rFonts w:hint="eastAsia"/>
              </w:rPr>
              <w:t>要求</w:t>
            </w:r>
          </w:p>
        </w:tc>
        <w:tc>
          <w:tcPr>
            <w:tcW w:w="3402" w:type="dxa"/>
            <w:vAlign w:val="center"/>
          </w:tcPr>
          <w:p w14:paraId="71192B7C" w14:textId="77777777" w:rsidR="00D80215" w:rsidRDefault="004D4F41">
            <w:pPr>
              <w:jc w:val="center"/>
            </w:pPr>
            <w:r>
              <w:rPr>
                <w:rFonts w:hint="eastAsia"/>
              </w:rPr>
              <w:t>结构要求</w:t>
            </w:r>
          </w:p>
        </w:tc>
      </w:tr>
      <w:tr w:rsidR="00D80215" w14:paraId="5070E102" w14:textId="77777777">
        <w:tc>
          <w:tcPr>
            <w:tcW w:w="1696" w:type="dxa"/>
            <w:vAlign w:val="center"/>
          </w:tcPr>
          <w:p w14:paraId="1863B8B6" w14:textId="77777777" w:rsidR="00D80215" w:rsidRDefault="00D80215">
            <w:pPr>
              <w:jc w:val="center"/>
            </w:pPr>
          </w:p>
          <w:p w14:paraId="44B1E406" w14:textId="77777777" w:rsidR="00D80215" w:rsidRDefault="004D4F41">
            <w:pPr>
              <w:jc w:val="center"/>
            </w:pPr>
            <w:r>
              <w:rPr>
                <w:rFonts w:hint="eastAsia"/>
              </w:rPr>
              <w:t>1.</w:t>
            </w:r>
            <w:r>
              <w:rPr>
                <w:rFonts w:hint="eastAsia"/>
              </w:rPr>
              <w:t>两联三位爬梯公寓床</w:t>
            </w:r>
          </w:p>
        </w:tc>
        <w:tc>
          <w:tcPr>
            <w:tcW w:w="2694" w:type="dxa"/>
            <w:vAlign w:val="center"/>
          </w:tcPr>
          <w:p w14:paraId="7785A613" w14:textId="48603E0B" w:rsidR="00D80215" w:rsidRDefault="004D4F41">
            <w:pPr>
              <w:jc w:val="left"/>
            </w:pPr>
            <w:r>
              <w:rPr>
                <w:rFonts w:hint="eastAsia"/>
              </w:rPr>
              <w:t>规格：</w:t>
            </w:r>
            <w:r>
              <w:rPr>
                <w:rFonts w:hint="eastAsia"/>
              </w:rPr>
              <w:t>4000mm</w:t>
            </w:r>
            <w:r>
              <w:rPr>
                <w:rFonts w:hint="eastAsia"/>
              </w:rPr>
              <w:t>×</w:t>
            </w:r>
            <w:r>
              <w:rPr>
                <w:rFonts w:hint="eastAsia"/>
              </w:rPr>
              <w:t>900mm</w:t>
            </w:r>
            <w:r>
              <w:rPr>
                <w:rFonts w:hint="eastAsia"/>
              </w:rPr>
              <w:t>×</w:t>
            </w:r>
            <w:r>
              <w:rPr>
                <w:rFonts w:hint="eastAsia"/>
              </w:rPr>
              <w:t>2150mm</w:t>
            </w:r>
          </w:p>
        </w:tc>
        <w:tc>
          <w:tcPr>
            <w:tcW w:w="1275" w:type="dxa"/>
            <w:vAlign w:val="center"/>
          </w:tcPr>
          <w:p w14:paraId="5D411652" w14:textId="77777777" w:rsidR="00D80215" w:rsidRDefault="004D4F41">
            <w:pPr>
              <w:jc w:val="left"/>
            </w:pPr>
            <w:r>
              <w:rPr>
                <w:rFonts w:hint="eastAsia"/>
              </w:rPr>
              <w:t>钢木混合结构，立柱、床框大梁为可拆卸式，卡式连接方式。</w:t>
            </w:r>
          </w:p>
        </w:tc>
        <w:tc>
          <w:tcPr>
            <w:tcW w:w="3402" w:type="dxa"/>
            <w:vAlign w:val="center"/>
          </w:tcPr>
          <w:p w14:paraId="25022587" w14:textId="77777777" w:rsidR="00D80215" w:rsidRDefault="004D4F41">
            <w:pPr>
              <w:jc w:val="left"/>
            </w:pPr>
            <w:r>
              <w:rPr>
                <w:rFonts w:hint="eastAsia"/>
              </w:rPr>
              <w:t>1</w:t>
            </w:r>
            <w:r>
              <w:rPr>
                <w:rFonts w:hint="eastAsia"/>
              </w:rPr>
              <w:t>、立柱、床框大梁整体卡接连接整体。公寓床的钢框架易于拆装，搬运方便，安装完后牢固可靠。</w:t>
            </w:r>
          </w:p>
          <w:p w14:paraId="5E66686F" w14:textId="77777777" w:rsidR="00D80215" w:rsidRDefault="004D4F41">
            <w:pPr>
              <w:jc w:val="left"/>
            </w:pPr>
            <w:r>
              <w:rPr>
                <w:rFonts w:hint="eastAsia"/>
              </w:rPr>
              <w:t>2</w:t>
            </w:r>
            <w:r>
              <w:rPr>
                <w:rFonts w:hint="eastAsia"/>
              </w:rPr>
              <w:t>、钢管焊接采用二氧化碳保护满焊，焊缝波纹均匀，无夹渣、气孔、焊瘤等缺陷，贴角满焊；</w:t>
            </w:r>
          </w:p>
          <w:p w14:paraId="19C1539A" w14:textId="640B74DF" w:rsidR="00D80215" w:rsidRDefault="004D4F41">
            <w:pPr>
              <w:jc w:val="left"/>
            </w:pPr>
            <w:r>
              <w:rPr>
                <w:rFonts w:hint="eastAsia"/>
              </w:rPr>
              <w:t>3</w:t>
            </w:r>
            <w:r>
              <w:rPr>
                <w:rFonts w:hint="eastAsia"/>
              </w:rPr>
              <w:t>、所有</w:t>
            </w:r>
            <w:r w:rsidR="00BB1C37">
              <w:rPr>
                <w:rFonts w:hint="eastAsia"/>
              </w:rPr>
              <w:t>金属表面粉末静电喷涂处理</w:t>
            </w:r>
            <w:r>
              <w:rPr>
                <w:rFonts w:hint="eastAsia"/>
              </w:rPr>
              <w:t>。</w:t>
            </w:r>
            <w:r>
              <w:rPr>
                <w:rFonts w:hint="eastAsia"/>
              </w:rPr>
              <w:t xml:space="preserve"> </w:t>
            </w:r>
          </w:p>
          <w:p w14:paraId="7397A226" w14:textId="76571291" w:rsidR="009F5EAF" w:rsidRDefault="004D4F41" w:rsidP="009F5EAF">
            <w:pPr>
              <w:wordWrap w:val="0"/>
              <w:jc w:val="left"/>
            </w:pPr>
            <w:r>
              <w:rPr>
                <w:rFonts w:hint="eastAsia"/>
              </w:rPr>
              <w:t>须符合</w:t>
            </w:r>
            <w:r w:rsidRPr="00CE45D3">
              <w:rPr>
                <w:rFonts w:hint="eastAsia"/>
              </w:rPr>
              <w:t xml:space="preserve"> </w:t>
            </w:r>
            <w:r w:rsidRPr="00DC3970">
              <w:rPr>
                <w:rFonts w:hint="eastAsia"/>
              </w:rPr>
              <w:t>GB/T 3325-2024</w:t>
            </w:r>
            <w:r w:rsidRPr="00DC3970">
              <w:rPr>
                <w:rFonts w:hint="eastAsia"/>
              </w:rPr>
              <w:t>《金属家具通用技术条件》及</w:t>
            </w:r>
            <w:r w:rsidRPr="00DC3970">
              <w:rPr>
                <w:rFonts w:hint="eastAsia"/>
              </w:rPr>
              <w:t>QB/T 2741-2013</w:t>
            </w:r>
            <w:r w:rsidRPr="00DC3970">
              <w:rPr>
                <w:rFonts w:hint="eastAsia"/>
              </w:rPr>
              <w:t>《学生公寓多功能家具》</w:t>
            </w:r>
            <w:r>
              <w:rPr>
                <w:rFonts w:hint="eastAsia"/>
              </w:rPr>
              <w:t>的要求，提供公寓床检测报告，须包含而不限于以下检测项目：外观性能</w:t>
            </w:r>
            <w:r w:rsidR="00BE4D92">
              <w:rPr>
                <w:rFonts w:hint="eastAsia"/>
              </w:rPr>
              <w:t>、</w:t>
            </w:r>
            <w:r>
              <w:rPr>
                <w:rFonts w:hint="eastAsia"/>
              </w:rPr>
              <w:t xml:space="preserve">   </w:t>
            </w:r>
            <w:r>
              <w:rPr>
                <w:rFonts w:hint="eastAsia"/>
              </w:rPr>
              <w:t>安全性能</w:t>
            </w:r>
            <w:r w:rsidR="007C443D">
              <w:rPr>
                <w:rFonts w:hint="eastAsia"/>
              </w:rPr>
              <w:t>、</w:t>
            </w:r>
            <w:r>
              <w:rPr>
                <w:rFonts w:hint="eastAsia"/>
              </w:rPr>
              <w:t>力学性能</w:t>
            </w:r>
            <w:r w:rsidR="00BE4D92">
              <w:rPr>
                <w:rFonts w:hint="eastAsia"/>
              </w:rPr>
              <w:t>、</w:t>
            </w:r>
            <w:r>
              <w:rPr>
                <w:rFonts w:hint="eastAsia"/>
              </w:rPr>
              <w:t>。</w:t>
            </w:r>
          </w:p>
          <w:p w14:paraId="2399702B" w14:textId="59A9AF73" w:rsidR="00D80215" w:rsidRDefault="004D4F41" w:rsidP="009F5EAF">
            <w:pPr>
              <w:wordWrap w:val="0"/>
              <w:ind w:firstLineChars="100" w:firstLine="210"/>
              <w:jc w:val="left"/>
            </w:pPr>
            <w:r>
              <w:rPr>
                <w:rFonts w:hint="eastAsia"/>
              </w:rPr>
              <w:t>须符合</w:t>
            </w:r>
            <w:r w:rsidRPr="00CE45D3">
              <w:rPr>
                <w:rFonts w:hint="eastAsia"/>
              </w:rPr>
              <w:t xml:space="preserve"> </w:t>
            </w:r>
            <w:r w:rsidRPr="00DC3970">
              <w:rPr>
                <w:rFonts w:hint="eastAsia"/>
              </w:rPr>
              <w:t>GB/T35607-2024</w:t>
            </w:r>
            <w:r w:rsidRPr="00DC3970">
              <w:rPr>
                <w:rFonts w:hint="eastAsia"/>
              </w:rPr>
              <w:t>《</w:t>
            </w:r>
            <w:r w:rsidRPr="00DC3970">
              <w:t>绿色产品评价</w:t>
            </w:r>
            <w:r w:rsidRPr="00DC3970">
              <w:t xml:space="preserve"> </w:t>
            </w:r>
            <w:r w:rsidRPr="00DC3970">
              <w:t>家具</w:t>
            </w:r>
            <w:r w:rsidRPr="00DC3970">
              <w:rPr>
                <w:rFonts w:hint="eastAsia"/>
              </w:rPr>
              <w:t>》的</w:t>
            </w:r>
            <w:r w:rsidRPr="00CE45D3">
              <w:rPr>
                <w:rFonts w:hint="eastAsia"/>
              </w:rPr>
              <w:t>要求，提供公</w:t>
            </w:r>
            <w:r>
              <w:rPr>
                <w:rFonts w:hint="eastAsia"/>
              </w:rPr>
              <w:t>寓床</w:t>
            </w:r>
            <w:r w:rsidR="00F73404">
              <w:rPr>
                <w:rFonts w:hint="eastAsia"/>
              </w:rPr>
              <w:t>甲醛释放量</w:t>
            </w:r>
            <w:r>
              <w:rPr>
                <w:rFonts w:hint="eastAsia"/>
              </w:rPr>
              <w:t>检测报告。</w:t>
            </w:r>
          </w:p>
        </w:tc>
      </w:tr>
      <w:tr w:rsidR="00D80215" w14:paraId="5255E836" w14:textId="77777777">
        <w:tc>
          <w:tcPr>
            <w:tcW w:w="1696" w:type="dxa"/>
            <w:vAlign w:val="center"/>
          </w:tcPr>
          <w:p w14:paraId="1574FD32" w14:textId="77777777" w:rsidR="00D80215" w:rsidRDefault="004D4F41">
            <w:pPr>
              <w:jc w:val="center"/>
            </w:pPr>
            <w:r>
              <w:rPr>
                <w:rFonts w:hint="eastAsia"/>
              </w:rPr>
              <w:t>1.1</w:t>
            </w:r>
            <w:r>
              <w:rPr>
                <w:rFonts w:hint="eastAsia"/>
              </w:rPr>
              <w:t>边立柱</w:t>
            </w:r>
          </w:p>
        </w:tc>
        <w:tc>
          <w:tcPr>
            <w:tcW w:w="2694" w:type="dxa"/>
            <w:vAlign w:val="center"/>
          </w:tcPr>
          <w:p w14:paraId="4422171E" w14:textId="77CC9B44" w:rsidR="00D80215" w:rsidRDefault="004D4F41">
            <w:r>
              <w:rPr>
                <w:rFonts w:hint="eastAsia"/>
              </w:rPr>
              <w:t>规格：</w:t>
            </w:r>
            <w:r>
              <w:rPr>
                <w:rFonts w:hint="eastAsia"/>
              </w:rPr>
              <w:t xml:space="preserve"> </w:t>
            </w:r>
            <w:bookmarkStart w:id="5" w:name="OLE_LINK2"/>
            <w:r>
              <w:rPr>
                <w:rFonts w:hint="eastAsia"/>
              </w:rPr>
              <w:t>≥</w:t>
            </w:r>
            <w:bookmarkEnd w:id="5"/>
            <w:r>
              <w:rPr>
                <w:rFonts w:hint="eastAsia"/>
              </w:rPr>
              <w:t>70mm</w:t>
            </w:r>
            <w:r>
              <w:rPr>
                <w:rFonts w:hint="eastAsia"/>
              </w:rPr>
              <w:t>×</w:t>
            </w:r>
            <w:r>
              <w:rPr>
                <w:rFonts w:hint="eastAsia"/>
              </w:rPr>
              <w:t>35mm</w:t>
            </w:r>
            <w:r>
              <w:rPr>
                <w:rFonts w:hint="eastAsia"/>
              </w:rPr>
              <w:t>，采用厚度≥</w:t>
            </w:r>
            <w:r>
              <w:rPr>
                <w:rFonts w:hint="eastAsia"/>
              </w:rPr>
              <w:t>1.2mm</w:t>
            </w:r>
            <w:r>
              <w:rPr>
                <w:rFonts w:hint="eastAsia"/>
              </w:rPr>
              <w:t>的</w:t>
            </w:r>
            <w:r w:rsidR="007C443D" w:rsidRPr="00107074">
              <w:rPr>
                <w:rFonts w:hint="eastAsia"/>
              </w:rPr>
              <w:t>钢管</w:t>
            </w:r>
          </w:p>
        </w:tc>
        <w:tc>
          <w:tcPr>
            <w:tcW w:w="1275" w:type="dxa"/>
            <w:vAlign w:val="center"/>
          </w:tcPr>
          <w:p w14:paraId="6ADDBD53" w14:textId="77777777" w:rsidR="00D80215" w:rsidRDefault="004D4F41">
            <w:pPr>
              <w:jc w:val="center"/>
            </w:pPr>
            <w:r>
              <w:rPr>
                <w:rFonts w:hint="eastAsia"/>
              </w:rPr>
              <w:t>闭口型材管</w:t>
            </w:r>
          </w:p>
        </w:tc>
        <w:tc>
          <w:tcPr>
            <w:tcW w:w="3402" w:type="dxa"/>
            <w:vAlign w:val="center"/>
          </w:tcPr>
          <w:p w14:paraId="4A61D8AA" w14:textId="54BE5383" w:rsidR="009F5EAF" w:rsidRDefault="004D4F41" w:rsidP="009F5EAF">
            <w:pPr>
              <w:ind w:firstLineChars="200" w:firstLine="420"/>
            </w:pPr>
            <w:r>
              <w:rPr>
                <w:rFonts w:hint="eastAsia"/>
              </w:rPr>
              <w:t>立柱与床框卡式连接</w:t>
            </w:r>
            <w:r w:rsidR="00F73404">
              <w:rPr>
                <w:rFonts w:hint="eastAsia"/>
              </w:rPr>
              <w:t>，</w:t>
            </w:r>
            <w:r>
              <w:rPr>
                <w:rFonts w:hint="eastAsia"/>
              </w:rPr>
              <w:t>上下封口采用优质</w:t>
            </w:r>
            <w:r>
              <w:rPr>
                <w:rFonts w:hint="eastAsia"/>
              </w:rPr>
              <w:t>PP</w:t>
            </w:r>
            <w:r>
              <w:rPr>
                <w:rFonts w:hint="eastAsia"/>
              </w:rPr>
              <w:t>塑料内外塞。</w:t>
            </w:r>
          </w:p>
          <w:p w14:paraId="7DCA3B67" w14:textId="7A68FEC4" w:rsidR="00D80215" w:rsidRDefault="00D80215" w:rsidP="009F5EAF">
            <w:pPr>
              <w:ind w:firstLineChars="200" w:firstLine="420"/>
              <w:jc w:val="left"/>
            </w:pPr>
          </w:p>
        </w:tc>
      </w:tr>
      <w:tr w:rsidR="00D80215" w14:paraId="6FBADA9B" w14:textId="77777777">
        <w:tc>
          <w:tcPr>
            <w:tcW w:w="1696" w:type="dxa"/>
            <w:vAlign w:val="center"/>
          </w:tcPr>
          <w:p w14:paraId="6419B7C2" w14:textId="5CAC306F" w:rsidR="00D80215" w:rsidRDefault="004D4F41">
            <w:pPr>
              <w:jc w:val="center"/>
            </w:pPr>
            <w:r>
              <w:rPr>
                <w:rFonts w:hint="eastAsia"/>
              </w:rPr>
              <w:t>1.1.</w:t>
            </w:r>
            <w:r w:rsidR="00ED24BB">
              <w:t>1</w:t>
            </w:r>
            <w:r>
              <w:rPr>
                <w:rFonts w:hint="eastAsia"/>
              </w:rPr>
              <w:t>边立柱挡头</w:t>
            </w:r>
          </w:p>
        </w:tc>
        <w:tc>
          <w:tcPr>
            <w:tcW w:w="2694" w:type="dxa"/>
            <w:vAlign w:val="center"/>
          </w:tcPr>
          <w:p w14:paraId="49AB8177" w14:textId="5F8173B5" w:rsidR="00D80215" w:rsidRDefault="004D4F41">
            <w:r>
              <w:rPr>
                <w:rFonts w:hint="eastAsia"/>
              </w:rPr>
              <w:t>规格：≥</w:t>
            </w:r>
            <w:r>
              <w:rPr>
                <w:rFonts w:hint="eastAsia"/>
              </w:rPr>
              <w:t>800mm</w:t>
            </w:r>
            <w:r>
              <w:rPr>
                <w:rFonts w:hint="eastAsia"/>
              </w:rPr>
              <w:t>×</w:t>
            </w:r>
            <w:r>
              <w:rPr>
                <w:rFonts w:hint="eastAsia"/>
              </w:rPr>
              <w:t>400/550mm</w:t>
            </w:r>
            <w:r>
              <w:rPr>
                <w:rFonts w:hint="eastAsia"/>
              </w:rPr>
              <w:t>×</w:t>
            </w:r>
            <w:r>
              <w:rPr>
                <w:rFonts w:hint="eastAsia"/>
              </w:rPr>
              <w:t>18/75mm</w:t>
            </w:r>
            <w:r>
              <w:rPr>
                <w:rFonts w:hint="eastAsia"/>
              </w:rPr>
              <w:t>。采用</w:t>
            </w:r>
            <w:r>
              <w:rPr>
                <w:rFonts w:hint="eastAsia"/>
              </w:rPr>
              <w:t>E0</w:t>
            </w:r>
            <w:r>
              <w:rPr>
                <w:rFonts w:hint="eastAsia"/>
              </w:rPr>
              <w:t>级厚度≥</w:t>
            </w:r>
            <w:r>
              <w:rPr>
                <w:rFonts w:hint="eastAsia"/>
              </w:rPr>
              <w:t>1</w:t>
            </w:r>
            <w:r w:rsidR="00ED24BB">
              <w:t>6</w:t>
            </w:r>
            <w:r>
              <w:rPr>
                <w:rFonts w:hint="eastAsia"/>
              </w:rPr>
              <w:t>mm</w:t>
            </w:r>
            <w:r>
              <w:rPr>
                <w:rFonts w:hint="eastAsia"/>
              </w:rPr>
              <w:t>的三聚氰胺</w:t>
            </w:r>
            <w:r w:rsidR="00ED24BB">
              <w:rPr>
                <w:rFonts w:hint="eastAsia"/>
              </w:rPr>
              <w:t>实木颗粒</w:t>
            </w:r>
            <w:r>
              <w:rPr>
                <w:rFonts w:hint="eastAsia"/>
              </w:rPr>
              <w:t>饰面板注塑封边。</w:t>
            </w:r>
          </w:p>
        </w:tc>
        <w:tc>
          <w:tcPr>
            <w:tcW w:w="1275" w:type="dxa"/>
            <w:vAlign w:val="center"/>
          </w:tcPr>
          <w:p w14:paraId="539292F6" w14:textId="77777777" w:rsidR="00D80215" w:rsidRDefault="004D4F41">
            <w:pPr>
              <w:jc w:val="center"/>
            </w:pPr>
            <w:r>
              <w:rPr>
                <w:rFonts w:hint="eastAsia"/>
              </w:rPr>
              <w:t>木塑</w:t>
            </w:r>
          </w:p>
          <w:p w14:paraId="391CD450" w14:textId="77777777" w:rsidR="00D80215" w:rsidRDefault="004D4F41">
            <w:pPr>
              <w:jc w:val="center"/>
            </w:pPr>
            <w:r>
              <w:rPr>
                <w:rFonts w:hint="eastAsia"/>
              </w:rPr>
              <w:t>结合</w:t>
            </w:r>
          </w:p>
        </w:tc>
        <w:tc>
          <w:tcPr>
            <w:tcW w:w="3402" w:type="dxa"/>
            <w:vAlign w:val="center"/>
          </w:tcPr>
          <w:p w14:paraId="2209DEF3" w14:textId="139DB8F6" w:rsidR="00D80215" w:rsidRDefault="004D4F41">
            <w:pPr>
              <w:ind w:firstLineChars="200" w:firstLine="420"/>
            </w:pPr>
            <w:r>
              <w:rPr>
                <w:rFonts w:hint="eastAsia"/>
              </w:rPr>
              <w:t>挡头</w:t>
            </w:r>
            <w:r w:rsidR="00C24007">
              <w:rPr>
                <w:rFonts w:hint="eastAsia"/>
              </w:rPr>
              <w:t>具有</w:t>
            </w:r>
            <w:r>
              <w:rPr>
                <w:rFonts w:hint="eastAsia"/>
              </w:rPr>
              <w:t>可存放手机、眼镜等物品的储物盒。靠背</w:t>
            </w:r>
            <w:r w:rsidR="003C7E72">
              <w:rPr>
                <w:rFonts w:hint="eastAsia"/>
              </w:rPr>
              <w:t>具</w:t>
            </w:r>
            <w:r>
              <w:rPr>
                <w:rFonts w:hint="eastAsia"/>
              </w:rPr>
              <w:t>有透气</w:t>
            </w:r>
            <w:r w:rsidR="003C7E72">
              <w:rPr>
                <w:rFonts w:hint="eastAsia"/>
              </w:rPr>
              <w:t>性</w:t>
            </w:r>
            <w:r>
              <w:rPr>
                <w:rFonts w:hint="eastAsia"/>
              </w:rPr>
              <w:t>。</w:t>
            </w:r>
          </w:p>
        </w:tc>
      </w:tr>
      <w:tr w:rsidR="00D80215" w14:paraId="5298977E" w14:textId="77777777">
        <w:tc>
          <w:tcPr>
            <w:tcW w:w="1696" w:type="dxa"/>
            <w:vAlign w:val="center"/>
          </w:tcPr>
          <w:p w14:paraId="6E614D57" w14:textId="77777777" w:rsidR="00D80215" w:rsidRDefault="004D4F41">
            <w:pPr>
              <w:jc w:val="center"/>
            </w:pPr>
            <w:r>
              <w:rPr>
                <w:rFonts w:hint="eastAsia"/>
              </w:rPr>
              <w:t>1.2</w:t>
            </w:r>
            <w:r>
              <w:rPr>
                <w:rFonts w:hint="eastAsia"/>
              </w:rPr>
              <w:t>中立柱</w:t>
            </w:r>
          </w:p>
        </w:tc>
        <w:tc>
          <w:tcPr>
            <w:tcW w:w="2694" w:type="dxa"/>
            <w:vAlign w:val="center"/>
          </w:tcPr>
          <w:p w14:paraId="25E0E523" w14:textId="4F77A50C" w:rsidR="00D80215" w:rsidRDefault="004D4F41">
            <w:r>
              <w:rPr>
                <w:rFonts w:hint="eastAsia"/>
              </w:rPr>
              <w:t>规格：≥</w:t>
            </w:r>
            <w:r>
              <w:rPr>
                <w:rFonts w:hint="eastAsia"/>
              </w:rPr>
              <w:t>70mm</w:t>
            </w:r>
            <w:r>
              <w:rPr>
                <w:rFonts w:hint="eastAsia"/>
              </w:rPr>
              <w:t>×</w:t>
            </w:r>
            <w:r>
              <w:rPr>
                <w:rFonts w:hint="eastAsia"/>
              </w:rPr>
              <w:t>45mm</w:t>
            </w:r>
            <w:r>
              <w:rPr>
                <w:rFonts w:hint="eastAsia"/>
              </w:rPr>
              <w:t>，采用厚度≥</w:t>
            </w:r>
            <w:r>
              <w:rPr>
                <w:rFonts w:hint="eastAsia"/>
              </w:rPr>
              <w:t>1.2mm</w:t>
            </w:r>
            <w:r w:rsidR="007C443D" w:rsidRPr="00107074">
              <w:rPr>
                <w:rFonts w:hint="eastAsia"/>
              </w:rPr>
              <w:t>钢管</w:t>
            </w:r>
            <w:r>
              <w:rPr>
                <w:rFonts w:hint="eastAsia"/>
              </w:rPr>
              <w:t>。</w:t>
            </w:r>
          </w:p>
        </w:tc>
        <w:tc>
          <w:tcPr>
            <w:tcW w:w="1275" w:type="dxa"/>
            <w:vAlign w:val="center"/>
          </w:tcPr>
          <w:p w14:paraId="3FC34429" w14:textId="77777777" w:rsidR="00D80215" w:rsidRDefault="004D4F41">
            <w:pPr>
              <w:jc w:val="center"/>
            </w:pPr>
            <w:r>
              <w:rPr>
                <w:rFonts w:hint="eastAsia"/>
              </w:rPr>
              <w:t>闭口型材管</w:t>
            </w:r>
          </w:p>
        </w:tc>
        <w:tc>
          <w:tcPr>
            <w:tcW w:w="3402" w:type="dxa"/>
            <w:vAlign w:val="center"/>
          </w:tcPr>
          <w:p w14:paraId="411AA792" w14:textId="1471905A" w:rsidR="00D80215" w:rsidRPr="00CE45D3" w:rsidRDefault="004D4F41">
            <w:pPr>
              <w:ind w:firstLineChars="200" w:firstLine="420"/>
            </w:pPr>
            <w:r w:rsidRPr="00CE45D3">
              <w:rPr>
                <w:rFonts w:hint="eastAsia"/>
              </w:rPr>
              <w:t>立柱与床框</w:t>
            </w:r>
            <w:r w:rsidR="00662573">
              <w:rPr>
                <w:rFonts w:hint="eastAsia"/>
              </w:rPr>
              <w:t>卡式连接，</w:t>
            </w:r>
            <w:r w:rsidRPr="00CE45D3">
              <w:rPr>
                <w:rFonts w:hint="eastAsia"/>
              </w:rPr>
              <w:t>上下封口采用</w:t>
            </w:r>
            <w:r w:rsidRPr="00CE45D3">
              <w:rPr>
                <w:rFonts w:hint="eastAsia"/>
              </w:rPr>
              <w:t>PP</w:t>
            </w:r>
            <w:r w:rsidRPr="00CE45D3">
              <w:rPr>
                <w:rFonts w:hint="eastAsia"/>
              </w:rPr>
              <w:t>塑料的内外塞。</w:t>
            </w:r>
          </w:p>
          <w:p w14:paraId="7EEC8433" w14:textId="6BBEBF9E" w:rsidR="00D80215" w:rsidRPr="00CE45D3" w:rsidRDefault="00D80215" w:rsidP="009F5EAF">
            <w:pPr>
              <w:ind w:firstLineChars="200" w:firstLine="420"/>
              <w:jc w:val="left"/>
            </w:pPr>
          </w:p>
        </w:tc>
      </w:tr>
      <w:tr w:rsidR="00D80215" w14:paraId="7D31973C" w14:textId="77777777">
        <w:tc>
          <w:tcPr>
            <w:tcW w:w="1696" w:type="dxa"/>
            <w:vAlign w:val="center"/>
          </w:tcPr>
          <w:p w14:paraId="06BFB888" w14:textId="4906992A" w:rsidR="00D80215" w:rsidRDefault="004D4F41">
            <w:pPr>
              <w:jc w:val="center"/>
            </w:pPr>
            <w:r>
              <w:rPr>
                <w:rFonts w:hint="eastAsia"/>
              </w:rPr>
              <w:t>1.2.</w:t>
            </w:r>
            <w:r w:rsidR="000F1E8B">
              <w:t>1</w:t>
            </w:r>
            <w:r>
              <w:rPr>
                <w:rFonts w:hint="eastAsia"/>
              </w:rPr>
              <w:t>中立柱挡头</w:t>
            </w:r>
          </w:p>
        </w:tc>
        <w:tc>
          <w:tcPr>
            <w:tcW w:w="2694" w:type="dxa"/>
            <w:vAlign w:val="center"/>
          </w:tcPr>
          <w:p w14:paraId="0416EE29" w14:textId="4FD0A3D5" w:rsidR="00D80215" w:rsidRDefault="004D4F41">
            <w:pPr>
              <w:ind w:firstLineChars="200" w:firstLine="420"/>
              <w:jc w:val="left"/>
            </w:pPr>
            <w:r>
              <w:rPr>
                <w:rFonts w:hint="eastAsia"/>
              </w:rPr>
              <w:t>上铺挡头规格：≥</w:t>
            </w:r>
            <w:r>
              <w:rPr>
                <w:rFonts w:hint="eastAsia"/>
              </w:rPr>
              <w:t>380mm</w:t>
            </w:r>
            <w:r>
              <w:rPr>
                <w:rFonts w:hint="eastAsia"/>
              </w:rPr>
              <w:t>×</w:t>
            </w:r>
            <w:r>
              <w:rPr>
                <w:rFonts w:hint="eastAsia"/>
              </w:rPr>
              <w:t>380mm</w:t>
            </w:r>
            <w:r>
              <w:rPr>
                <w:rFonts w:hint="eastAsia"/>
              </w:rPr>
              <w:t>×</w:t>
            </w:r>
            <w:r>
              <w:rPr>
                <w:rFonts w:hint="eastAsia"/>
              </w:rPr>
              <w:t>20mm</w:t>
            </w:r>
            <w:r>
              <w:rPr>
                <w:rFonts w:hint="eastAsia"/>
              </w:rPr>
              <w:t>，</w:t>
            </w:r>
            <w:r>
              <w:rPr>
                <w:rFonts w:hint="eastAsia"/>
              </w:rPr>
              <w:lastRenderedPageBreak/>
              <w:t>采用整张</w:t>
            </w:r>
            <w:r>
              <w:rPr>
                <w:rFonts w:hint="eastAsia"/>
              </w:rPr>
              <w:t>E0</w:t>
            </w:r>
            <w:r>
              <w:rPr>
                <w:rFonts w:hint="eastAsia"/>
              </w:rPr>
              <w:t>级厚度≥</w:t>
            </w:r>
            <w:r>
              <w:rPr>
                <w:rFonts w:hint="eastAsia"/>
              </w:rPr>
              <w:t>18mm</w:t>
            </w:r>
            <w:r w:rsidR="00AD7A95">
              <w:rPr>
                <w:rFonts w:hint="eastAsia"/>
              </w:rPr>
              <w:t>三聚氰胺实木颗粒饰面板注塑封边。</w:t>
            </w:r>
            <w:r>
              <w:rPr>
                <w:rFonts w:hint="eastAsia"/>
              </w:rPr>
              <w:t>。</w:t>
            </w:r>
          </w:p>
          <w:p w14:paraId="7EBB4992" w14:textId="6FAF6DEC" w:rsidR="00D80215" w:rsidRDefault="004D4F41">
            <w:pPr>
              <w:ind w:firstLineChars="200" w:firstLine="420"/>
              <w:jc w:val="left"/>
            </w:pPr>
            <w:r>
              <w:rPr>
                <w:rFonts w:hint="eastAsia"/>
              </w:rPr>
              <w:t>档头前端带成型拉手。</w:t>
            </w:r>
          </w:p>
          <w:p w14:paraId="72026C75" w14:textId="3BB49CFC" w:rsidR="00D80215" w:rsidRDefault="004D4F41">
            <w:pPr>
              <w:wordWrap w:val="0"/>
              <w:ind w:firstLineChars="200" w:firstLine="420"/>
              <w:jc w:val="left"/>
            </w:pPr>
            <w:r>
              <w:rPr>
                <w:rFonts w:hint="eastAsia"/>
              </w:rPr>
              <w:t>下铺挡头规格：≥</w:t>
            </w:r>
            <w:r>
              <w:rPr>
                <w:rFonts w:hint="eastAsia"/>
              </w:rPr>
              <w:t>800mm</w:t>
            </w:r>
            <w:r>
              <w:rPr>
                <w:rFonts w:hint="eastAsia"/>
              </w:rPr>
              <w:t>×</w:t>
            </w:r>
            <w:r>
              <w:rPr>
                <w:rFonts w:hint="eastAsia"/>
              </w:rPr>
              <w:t>400mm</w:t>
            </w:r>
            <w:r>
              <w:rPr>
                <w:rFonts w:hint="eastAsia"/>
              </w:rPr>
              <w:t>×</w:t>
            </w:r>
            <w:r>
              <w:rPr>
                <w:rFonts w:hint="eastAsia"/>
              </w:rPr>
              <w:t>21mm</w:t>
            </w:r>
            <w:r>
              <w:rPr>
                <w:rFonts w:hint="eastAsia"/>
              </w:rPr>
              <w:t>，采用整张</w:t>
            </w:r>
            <w:r>
              <w:rPr>
                <w:rFonts w:hint="eastAsia"/>
              </w:rPr>
              <w:t>E0</w:t>
            </w:r>
            <w:r>
              <w:rPr>
                <w:rFonts w:hint="eastAsia"/>
              </w:rPr>
              <w:t>级且厚度≥</w:t>
            </w:r>
            <w:r>
              <w:rPr>
                <w:rFonts w:hint="eastAsia"/>
              </w:rPr>
              <w:t>18mm</w:t>
            </w:r>
            <w:r w:rsidR="00FE3A00">
              <w:rPr>
                <w:rFonts w:hint="eastAsia"/>
              </w:rPr>
              <w:t>三聚氰胺实木颗粒饰面板注塑封边。</w:t>
            </w:r>
            <w:r>
              <w:rPr>
                <w:rFonts w:hint="eastAsia"/>
              </w:rPr>
              <w:t>。</w:t>
            </w:r>
          </w:p>
        </w:tc>
        <w:tc>
          <w:tcPr>
            <w:tcW w:w="1275" w:type="dxa"/>
            <w:vAlign w:val="center"/>
          </w:tcPr>
          <w:p w14:paraId="5E4EAE4B" w14:textId="6A8A0696" w:rsidR="00D80215" w:rsidRDefault="00907CBB">
            <w:pPr>
              <w:jc w:val="center"/>
            </w:pPr>
            <w:r>
              <w:rPr>
                <w:rFonts w:hint="eastAsia"/>
              </w:rPr>
              <w:lastRenderedPageBreak/>
              <w:t>木质</w:t>
            </w:r>
          </w:p>
        </w:tc>
        <w:tc>
          <w:tcPr>
            <w:tcW w:w="3402" w:type="dxa"/>
            <w:vAlign w:val="center"/>
          </w:tcPr>
          <w:p w14:paraId="0B815F4C" w14:textId="1AF4B3F8" w:rsidR="00D80215" w:rsidRDefault="004D4F41">
            <w:pPr>
              <w:ind w:firstLineChars="200" w:firstLine="420"/>
            </w:pPr>
            <w:r>
              <w:rPr>
                <w:rFonts w:hint="eastAsia"/>
              </w:rPr>
              <w:t>中立柱</w:t>
            </w:r>
            <w:r w:rsidR="002608C2">
              <w:rPr>
                <w:rFonts w:hint="eastAsia"/>
              </w:rPr>
              <w:t>挡头</w:t>
            </w:r>
            <w:r w:rsidR="0032508E">
              <w:rPr>
                <w:rFonts w:hint="eastAsia"/>
              </w:rPr>
              <w:t>需锁紧</w:t>
            </w:r>
            <w:r>
              <w:rPr>
                <w:rFonts w:hint="eastAsia"/>
              </w:rPr>
              <w:t>。</w:t>
            </w:r>
          </w:p>
        </w:tc>
      </w:tr>
      <w:tr w:rsidR="00CE45D3" w:rsidRPr="00CE45D3" w14:paraId="00BA0783" w14:textId="77777777">
        <w:tc>
          <w:tcPr>
            <w:tcW w:w="1696" w:type="dxa"/>
            <w:vAlign w:val="center"/>
          </w:tcPr>
          <w:p w14:paraId="7283D493" w14:textId="77777777" w:rsidR="00D80215" w:rsidRDefault="004D4F41">
            <w:pPr>
              <w:jc w:val="center"/>
            </w:pPr>
            <w:r>
              <w:rPr>
                <w:rFonts w:hint="eastAsia"/>
              </w:rPr>
              <w:t>1.3</w:t>
            </w:r>
            <w:r>
              <w:rPr>
                <w:rFonts w:hint="eastAsia"/>
              </w:rPr>
              <w:t>床框大梁</w:t>
            </w:r>
          </w:p>
        </w:tc>
        <w:tc>
          <w:tcPr>
            <w:tcW w:w="2694" w:type="dxa"/>
            <w:vAlign w:val="center"/>
          </w:tcPr>
          <w:p w14:paraId="467F0E4D" w14:textId="2C63EBDF" w:rsidR="00D80215" w:rsidRDefault="004D4F41">
            <w:r>
              <w:rPr>
                <w:rFonts w:hint="eastAsia"/>
              </w:rPr>
              <w:t>规格：≥</w:t>
            </w:r>
            <w:r>
              <w:rPr>
                <w:rFonts w:hint="eastAsia"/>
              </w:rPr>
              <w:t>70mm</w:t>
            </w:r>
            <w:r>
              <w:rPr>
                <w:rFonts w:hint="eastAsia"/>
              </w:rPr>
              <w:t>×</w:t>
            </w:r>
            <w:r>
              <w:rPr>
                <w:rFonts w:hint="eastAsia"/>
              </w:rPr>
              <w:t>30mm,</w:t>
            </w:r>
            <w:r>
              <w:rPr>
                <w:rFonts w:hint="eastAsia"/>
              </w:rPr>
              <w:t>采用厚度≥</w:t>
            </w:r>
            <w:r>
              <w:rPr>
                <w:rFonts w:hint="eastAsia"/>
              </w:rPr>
              <w:t>1.2mm</w:t>
            </w:r>
            <w:r w:rsidR="00FE055F">
              <w:rPr>
                <w:rFonts w:hint="eastAsia"/>
              </w:rPr>
              <w:t>矩管</w:t>
            </w:r>
            <w:r>
              <w:rPr>
                <w:rFonts w:hint="eastAsia"/>
              </w:rPr>
              <w:t>。</w:t>
            </w:r>
          </w:p>
        </w:tc>
        <w:tc>
          <w:tcPr>
            <w:tcW w:w="1275" w:type="dxa"/>
            <w:vAlign w:val="center"/>
          </w:tcPr>
          <w:p w14:paraId="13548667" w14:textId="77777777" w:rsidR="00D80215" w:rsidRDefault="004D4F41">
            <w:pPr>
              <w:jc w:val="center"/>
            </w:pPr>
            <w:r>
              <w:rPr>
                <w:rFonts w:hint="eastAsia"/>
              </w:rPr>
              <w:t>闭口型材管</w:t>
            </w:r>
          </w:p>
        </w:tc>
        <w:tc>
          <w:tcPr>
            <w:tcW w:w="3402" w:type="dxa"/>
            <w:vAlign w:val="center"/>
          </w:tcPr>
          <w:p w14:paraId="2CB4DC82" w14:textId="5C8836C2" w:rsidR="00D80215" w:rsidRPr="00CE45D3" w:rsidRDefault="004D4F41">
            <w:pPr>
              <w:ind w:firstLineChars="100" w:firstLine="210"/>
            </w:pPr>
            <w:r w:rsidRPr="00CE45D3">
              <w:rPr>
                <w:rFonts w:hint="eastAsia"/>
              </w:rPr>
              <w:t>床框与卡式连接件挂件正面焊接处需连续满焊。</w:t>
            </w:r>
          </w:p>
          <w:p w14:paraId="6A8162D9" w14:textId="5842575B" w:rsidR="00D80215" w:rsidRPr="00CE45D3" w:rsidRDefault="00D80215" w:rsidP="009F5EAF">
            <w:pPr>
              <w:ind w:firstLineChars="200" w:firstLine="420"/>
              <w:jc w:val="left"/>
            </w:pPr>
          </w:p>
        </w:tc>
      </w:tr>
      <w:tr w:rsidR="00D80215" w14:paraId="5F5D5EE5" w14:textId="77777777">
        <w:tc>
          <w:tcPr>
            <w:tcW w:w="1696" w:type="dxa"/>
            <w:vAlign w:val="center"/>
          </w:tcPr>
          <w:p w14:paraId="1D28148F" w14:textId="000FAE8B" w:rsidR="00D80215" w:rsidRDefault="004D4F41">
            <w:pPr>
              <w:jc w:val="center"/>
            </w:pPr>
            <w:r>
              <w:rPr>
                <w:rFonts w:hint="eastAsia"/>
              </w:rPr>
              <w:t>1.3.</w:t>
            </w:r>
            <w:r w:rsidR="00593EF0">
              <w:t>1</w:t>
            </w:r>
            <w:r>
              <w:rPr>
                <w:rFonts w:hint="eastAsia"/>
              </w:rPr>
              <w:t>床护栏</w:t>
            </w:r>
          </w:p>
        </w:tc>
        <w:tc>
          <w:tcPr>
            <w:tcW w:w="2694" w:type="dxa"/>
            <w:vAlign w:val="center"/>
          </w:tcPr>
          <w:p w14:paraId="25A97D41" w14:textId="08E5E0F3" w:rsidR="00D80215" w:rsidRDefault="004D4F41">
            <w:pPr>
              <w:widowControl/>
              <w:jc w:val="left"/>
              <w:textAlignment w:val="baseline"/>
            </w:pPr>
            <w:r>
              <w:rPr>
                <w:rFonts w:hint="eastAsia"/>
              </w:rPr>
              <w:t>规格：≥</w:t>
            </w:r>
            <w:r>
              <w:rPr>
                <w:rFonts w:hint="eastAsia"/>
              </w:rPr>
              <w:t>1300mm</w:t>
            </w:r>
            <w:r>
              <w:rPr>
                <w:rFonts w:hint="eastAsia"/>
              </w:rPr>
              <w:t>（长度）×</w:t>
            </w:r>
            <w:r>
              <w:rPr>
                <w:rFonts w:hint="eastAsia"/>
              </w:rPr>
              <w:t>300mm</w:t>
            </w:r>
            <w:r>
              <w:rPr>
                <w:rFonts w:hint="eastAsia"/>
              </w:rPr>
              <w:t>（高度）</w:t>
            </w:r>
            <w:r>
              <w:rPr>
                <w:rFonts w:hint="eastAsia"/>
              </w:rPr>
              <w:t>,</w:t>
            </w:r>
            <w:r>
              <w:rPr>
                <w:rFonts w:hint="eastAsia"/>
              </w:rPr>
              <w:t>钢木结合，护栏顶横管采用直径≥</w:t>
            </w:r>
            <w:r>
              <w:rPr>
                <w:rFonts w:hint="eastAsia"/>
              </w:rPr>
              <w:t>28mm</w:t>
            </w:r>
            <w:r>
              <w:rPr>
                <w:rFonts w:hint="eastAsia"/>
              </w:rPr>
              <w:t>、厚度≥</w:t>
            </w:r>
            <w:r>
              <w:rPr>
                <w:rFonts w:hint="eastAsia"/>
              </w:rPr>
              <w:t>1.0mm</w:t>
            </w:r>
            <w:r>
              <w:rPr>
                <w:rFonts w:hint="eastAsia"/>
              </w:rPr>
              <w:t>的圆管弯折成型，其余管材采用</w:t>
            </w:r>
            <w:r w:rsidR="007608FD">
              <w:rPr>
                <w:rFonts w:hint="eastAsia"/>
              </w:rPr>
              <w:t>直径</w:t>
            </w:r>
            <w:r>
              <w:rPr>
                <w:rFonts w:hint="eastAsia"/>
              </w:rPr>
              <w:t>≥</w:t>
            </w:r>
            <w:r>
              <w:rPr>
                <w:rFonts w:hint="eastAsia"/>
              </w:rPr>
              <w:t>20mm,</w:t>
            </w:r>
            <w:r>
              <w:rPr>
                <w:rFonts w:hint="eastAsia"/>
              </w:rPr>
              <w:t>厚度≥</w:t>
            </w:r>
            <w:r>
              <w:rPr>
                <w:rFonts w:hint="eastAsia"/>
              </w:rPr>
              <w:t>1.0mm</w:t>
            </w:r>
            <w:r>
              <w:rPr>
                <w:rFonts w:hint="eastAsia"/>
              </w:rPr>
              <w:t>的</w:t>
            </w:r>
            <w:r w:rsidR="007608FD">
              <w:rPr>
                <w:rFonts w:hint="eastAsia"/>
              </w:rPr>
              <w:t>管材</w:t>
            </w:r>
            <w:r>
              <w:rPr>
                <w:rFonts w:hint="eastAsia"/>
              </w:rPr>
              <w:t>焊接加工，护栏</w:t>
            </w:r>
            <w:r w:rsidR="003E450B">
              <w:rPr>
                <w:rFonts w:hint="eastAsia"/>
              </w:rPr>
              <w:t>具有</w:t>
            </w:r>
            <w:r>
              <w:rPr>
                <w:rFonts w:hint="eastAsia"/>
              </w:rPr>
              <w:t>遮挡木板，木板厚度≥</w:t>
            </w:r>
            <w:r>
              <w:rPr>
                <w:rFonts w:hint="eastAsia"/>
              </w:rPr>
              <w:t>1</w:t>
            </w:r>
            <w:r w:rsidR="003E450B">
              <w:t>6</w:t>
            </w:r>
            <w:r>
              <w:rPr>
                <w:rFonts w:hint="eastAsia"/>
              </w:rPr>
              <w:t>mm</w:t>
            </w:r>
            <w:r>
              <w:rPr>
                <w:rFonts w:hint="eastAsia"/>
              </w:rPr>
              <w:t>。</w:t>
            </w:r>
          </w:p>
        </w:tc>
        <w:tc>
          <w:tcPr>
            <w:tcW w:w="1275" w:type="dxa"/>
            <w:vAlign w:val="center"/>
          </w:tcPr>
          <w:p w14:paraId="7236EF24" w14:textId="77777777" w:rsidR="00D80215" w:rsidRDefault="004D4F41">
            <w:pPr>
              <w:jc w:val="center"/>
            </w:pPr>
            <w:r>
              <w:rPr>
                <w:rFonts w:hint="eastAsia"/>
              </w:rPr>
              <w:t>钢木</w:t>
            </w:r>
          </w:p>
          <w:p w14:paraId="408131B0" w14:textId="77777777" w:rsidR="00D80215" w:rsidRDefault="004D4F41">
            <w:pPr>
              <w:jc w:val="center"/>
            </w:pPr>
            <w:r>
              <w:rPr>
                <w:rFonts w:hint="eastAsia"/>
              </w:rPr>
              <w:t>材质</w:t>
            </w:r>
          </w:p>
        </w:tc>
        <w:tc>
          <w:tcPr>
            <w:tcW w:w="3402" w:type="dxa"/>
            <w:vAlign w:val="center"/>
          </w:tcPr>
          <w:p w14:paraId="375BFF49" w14:textId="6F449D81" w:rsidR="00D80215" w:rsidRDefault="00D80215"/>
        </w:tc>
      </w:tr>
      <w:tr w:rsidR="00D80215" w14:paraId="293B0250" w14:textId="77777777">
        <w:trPr>
          <w:trHeight w:val="2305"/>
        </w:trPr>
        <w:tc>
          <w:tcPr>
            <w:tcW w:w="1696" w:type="dxa"/>
            <w:vAlign w:val="center"/>
          </w:tcPr>
          <w:p w14:paraId="1C0E6D0E" w14:textId="3C2AC359" w:rsidR="00D80215" w:rsidRDefault="004D4F41">
            <w:pPr>
              <w:jc w:val="center"/>
            </w:pPr>
            <w:r>
              <w:rPr>
                <w:rFonts w:hint="eastAsia"/>
              </w:rPr>
              <w:t>1.3.</w:t>
            </w:r>
            <w:r w:rsidR="00593EF0">
              <w:t>2</w:t>
            </w:r>
            <w:r>
              <w:rPr>
                <w:rFonts w:hint="eastAsia"/>
              </w:rPr>
              <w:t>床撑</w:t>
            </w:r>
          </w:p>
          <w:p w14:paraId="707A8135" w14:textId="77777777" w:rsidR="00D80215" w:rsidRDefault="00D80215">
            <w:pPr>
              <w:jc w:val="center"/>
            </w:pPr>
          </w:p>
        </w:tc>
        <w:tc>
          <w:tcPr>
            <w:tcW w:w="2694" w:type="dxa"/>
            <w:vAlign w:val="center"/>
          </w:tcPr>
          <w:p w14:paraId="26BBC744" w14:textId="285D4F62" w:rsidR="00D80215" w:rsidRDefault="004D4F41">
            <w:pPr>
              <w:jc w:val="left"/>
            </w:pPr>
            <w:r>
              <w:rPr>
                <w:rFonts w:hint="eastAsia"/>
              </w:rPr>
              <w:t>规格：≥</w:t>
            </w:r>
            <w:r>
              <w:rPr>
                <w:rFonts w:hint="eastAsia"/>
              </w:rPr>
              <w:t>25mm</w:t>
            </w:r>
            <w:r>
              <w:rPr>
                <w:rFonts w:hint="eastAsia"/>
              </w:rPr>
              <w:t>×</w:t>
            </w:r>
            <w:r>
              <w:rPr>
                <w:rFonts w:hint="eastAsia"/>
              </w:rPr>
              <w:t>25mm</w:t>
            </w:r>
            <w:r>
              <w:rPr>
                <w:rFonts w:hint="eastAsia"/>
              </w:rPr>
              <w:t>，采用厚度≥</w:t>
            </w:r>
            <w:r>
              <w:rPr>
                <w:rFonts w:hint="eastAsia"/>
              </w:rPr>
              <w:t>1.0mm</w:t>
            </w:r>
            <w:r w:rsidR="007C443D" w:rsidRPr="00107074">
              <w:rPr>
                <w:rFonts w:hint="eastAsia"/>
              </w:rPr>
              <w:t>钢管</w:t>
            </w:r>
          </w:p>
        </w:tc>
        <w:tc>
          <w:tcPr>
            <w:tcW w:w="1275" w:type="dxa"/>
            <w:vAlign w:val="center"/>
          </w:tcPr>
          <w:p w14:paraId="0CD83CAB" w14:textId="77777777" w:rsidR="00D80215" w:rsidRDefault="004D4F41">
            <w:pPr>
              <w:jc w:val="center"/>
            </w:pPr>
            <w:r>
              <w:rPr>
                <w:rFonts w:hint="eastAsia"/>
              </w:rPr>
              <w:t>闭口型材管</w:t>
            </w:r>
          </w:p>
        </w:tc>
        <w:tc>
          <w:tcPr>
            <w:tcW w:w="3402" w:type="dxa"/>
            <w:vAlign w:val="center"/>
          </w:tcPr>
          <w:p w14:paraId="5E9C321A" w14:textId="689EE121" w:rsidR="00D80215" w:rsidRDefault="004D4F41">
            <w:pPr>
              <w:ind w:firstLineChars="100" w:firstLine="210"/>
            </w:pPr>
            <w:r>
              <w:rPr>
                <w:rFonts w:hint="eastAsia"/>
              </w:rPr>
              <w:t>数量不少于</w:t>
            </w:r>
            <w:r>
              <w:rPr>
                <w:rFonts w:hint="eastAsia"/>
              </w:rPr>
              <w:t>4</w:t>
            </w:r>
            <w:r>
              <w:rPr>
                <w:rFonts w:hint="eastAsia"/>
              </w:rPr>
              <w:t>根，与边立柱上拉撑台阶及中立柱上拉撑台阶共同形成</w:t>
            </w:r>
            <w:r>
              <w:rPr>
                <w:rFonts w:hint="eastAsia"/>
              </w:rPr>
              <w:t>4+2</w:t>
            </w:r>
            <w:r>
              <w:rPr>
                <w:rFonts w:hint="eastAsia"/>
              </w:rPr>
              <w:t>的承重点。</w:t>
            </w:r>
          </w:p>
        </w:tc>
      </w:tr>
      <w:tr w:rsidR="00D80215" w14:paraId="5A40D456" w14:textId="77777777">
        <w:tc>
          <w:tcPr>
            <w:tcW w:w="1696" w:type="dxa"/>
            <w:vAlign w:val="center"/>
          </w:tcPr>
          <w:p w14:paraId="57D47BFF" w14:textId="77777777" w:rsidR="00D80215" w:rsidRDefault="004D4F41">
            <w:pPr>
              <w:jc w:val="center"/>
            </w:pPr>
            <w:r>
              <w:rPr>
                <w:rFonts w:hint="eastAsia"/>
              </w:rPr>
              <w:t>1.4</w:t>
            </w:r>
            <w:r>
              <w:rPr>
                <w:rFonts w:hint="eastAsia"/>
              </w:rPr>
              <w:t>爬梯</w:t>
            </w:r>
          </w:p>
        </w:tc>
        <w:tc>
          <w:tcPr>
            <w:tcW w:w="2694" w:type="dxa"/>
            <w:vAlign w:val="center"/>
          </w:tcPr>
          <w:p w14:paraId="0DA5C3AD" w14:textId="1788A87D" w:rsidR="00D80215" w:rsidRDefault="004D4F41">
            <w:pPr>
              <w:ind w:firstLineChars="100" w:firstLine="210"/>
              <w:jc w:val="left"/>
            </w:pPr>
            <w:r>
              <w:rPr>
                <w:rFonts w:hint="eastAsia"/>
              </w:rPr>
              <w:t>边管采用直径≥</w:t>
            </w:r>
            <w:r>
              <w:rPr>
                <w:rFonts w:hint="eastAsia"/>
              </w:rPr>
              <w:t>30mm</w:t>
            </w:r>
            <w:r>
              <w:rPr>
                <w:rFonts w:hint="eastAsia"/>
              </w:rPr>
              <w:t>，厚度≥</w:t>
            </w:r>
            <w:r>
              <w:rPr>
                <w:rFonts w:hint="eastAsia"/>
              </w:rPr>
              <w:t>1.2mm</w:t>
            </w:r>
            <w:r>
              <w:rPr>
                <w:rFonts w:hint="eastAsia"/>
              </w:rPr>
              <w:t>的圆管折弯成型</w:t>
            </w:r>
            <w:r w:rsidR="00A85543">
              <w:rPr>
                <w:rFonts w:hint="eastAsia"/>
              </w:rPr>
              <w:t>，</w:t>
            </w:r>
            <w:r>
              <w:rPr>
                <w:rFonts w:hint="eastAsia"/>
              </w:rPr>
              <w:t>踩板整体尺寸≥</w:t>
            </w:r>
            <w:r>
              <w:rPr>
                <w:rFonts w:hint="eastAsia"/>
              </w:rPr>
              <w:t>430mm</w:t>
            </w:r>
            <w:r>
              <w:rPr>
                <w:rFonts w:hint="eastAsia"/>
              </w:rPr>
              <w:t>×</w:t>
            </w:r>
            <w:r>
              <w:rPr>
                <w:rFonts w:hint="eastAsia"/>
              </w:rPr>
              <w:t>120mm</w:t>
            </w:r>
            <w:r>
              <w:rPr>
                <w:rFonts w:hint="eastAsia"/>
              </w:rPr>
              <w:t>×</w:t>
            </w:r>
            <w:r>
              <w:rPr>
                <w:rFonts w:hint="eastAsia"/>
              </w:rPr>
              <w:t>22mm</w:t>
            </w:r>
            <w:r>
              <w:rPr>
                <w:rFonts w:hint="eastAsia"/>
              </w:rPr>
              <w:t>，踩板下方为冷轧钢板</w:t>
            </w:r>
            <w:r w:rsidR="00C803E8">
              <w:rPr>
                <w:rFonts w:hint="eastAsia"/>
              </w:rPr>
              <w:t>一张</w:t>
            </w:r>
            <w:r>
              <w:rPr>
                <w:rFonts w:hint="eastAsia"/>
              </w:rPr>
              <w:t>，与爬梯边管焊接为一个整体，冲压件钢板厚度≥</w:t>
            </w:r>
            <w:r>
              <w:rPr>
                <w:rFonts w:hint="eastAsia"/>
              </w:rPr>
              <w:t>1.8mm,</w:t>
            </w:r>
            <w:r>
              <w:rPr>
                <w:rFonts w:hint="eastAsia"/>
              </w:rPr>
              <w:t>冲压件上方再安装一次注塑成型踩面。</w:t>
            </w:r>
          </w:p>
        </w:tc>
        <w:tc>
          <w:tcPr>
            <w:tcW w:w="1275" w:type="dxa"/>
            <w:vAlign w:val="center"/>
          </w:tcPr>
          <w:p w14:paraId="2B5075C0" w14:textId="77777777" w:rsidR="00D80215" w:rsidRDefault="004D4F41">
            <w:pPr>
              <w:jc w:val="center"/>
            </w:pPr>
            <w:r>
              <w:rPr>
                <w:rFonts w:hint="eastAsia"/>
              </w:rPr>
              <w:t>闭口型材管</w:t>
            </w:r>
          </w:p>
        </w:tc>
        <w:tc>
          <w:tcPr>
            <w:tcW w:w="3402" w:type="dxa"/>
            <w:vAlign w:val="center"/>
          </w:tcPr>
          <w:p w14:paraId="48C21F8A" w14:textId="2BB6155C" w:rsidR="00D80215" w:rsidRDefault="00C803E8">
            <w:pPr>
              <w:autoSpaceDE w:val="0"/>
              <w:ind w:firstLineChars="100" w:firstLine="210"/>
              <w:jc w:val="left"/>
            </w:pPr>
            <w:r>
              <w:rPr>
                <w:rFonts w:hint="eastAsia"/>
              </w:rPr>
              <w:t>爬</w:t>
            </w:r>
            <w:r w:rsidR="004D4F41">
              <w:rPr>
                <w:rFonts w:hint="eastAsia"/>
              </w:rPr>
              <w:t>梯踩面采用，厚度≥</w:t>
            </w:r>
            <w:r w:rsidR="004D4F41">
              <w:rPr>
                <w:rFonts w:hint="eastAsia"/>
              </w:rPr>
              <w:t>18mm</w:t>
            </w:r>
            <w:r w:rsidR="004D4F41">
              <w:rPr>
                <w:rFonts w:hint="eastAsia"/>
              </w:rPr>
              <w:t>的</w:t>
            </w:r>
            <w:r>
              <w:rPr>
                <w:rFonts w:hint="eastAsia"/>
              </w:rPr>
              <w:t>E0</w:t>
            </w:r>
            <w:r>
              <w:rPr>
                <w:rFonts w:hint="eastAsia"/>
              </w:rPr>
              <w:t>级</w:t>
            </w:r>
            <w:r w:rsidR="004D4F41">
              <w:rPr>
                <w:rFonts w:hint="eastAsia"/>
              </w:rPr>
              <w:t>三聚氰胺实木颗粒</w:t>
            </w:r>
            <w:r w:rsidR="00036F35">
              <w:rPr>
                <w:rFonts w:hint="eastAsia"/>
              </w:rPr>
              <w:t>饰面</w:t>
            </w:r>
            <w:r w:rsidR="004D4F41">
              <w:rPr>
                <w:rFonts w:hint="eastAsia"/>
              </w:rPr>
              <w:t>板，边缘部分采用注塑工艺整体注塑封边，踩面</w:t>
            </w:r>
            <w:r w:rsidR="002531A7">
              <w:rPr>
                <w:rFonts w:hint="eastAsia"/>
              </w:rPr>
              <w:t>具有</w:t>
            </w:r>
            <w:r w:rsidR="004D4F41">
              <w:rPr>
                <w:rFonts w:hint="eastAsia"/>
              </w:rPr>
              <w:t>防滑</w:t>
            </w:r>
            <w:r w:rsidR="002531A7">
              <w:rPr>
                <w:rFonts w:hint="eastAsia"/>
              </w:rPr>
              <w:t>功能</w:t>
            </w:r>
            <w:r w:rsidR="004D4F41">
              <w:rPr>
                <w:rFonts w:hint="eastAsia"/>
              </w:rPr>
              <w:t>。爬梯上方与床</w:t>
            </w:r>
            <w:r w:rsidR="00036F35">
              <w:rPr>
                <w:rFonts w:hint="eastAsia"/>
              </w:rPr>
              <w:t>架</w:t>
            </w:r>
            <w:r w:rsidR="004D4F41">
              <w:rPr>
                <w:rFonts w:hint="eastAsia"/>
              </w:rPr>
              <w:t>接触面安装胶套。</w:t>
            </w:r>
          </w:p>
        </w:tc>
      </w:tr>
      <w:tr w:rsidR="00D80215" w14:paraId="78F9B7BF" w14:textId="77777777">
        <w:tc>
          <w:tcPr>
            <w:tcW w:w="1696" w:type="dxa"/>
            <w:vAlign w:val="center"/>
          </w:tcPr>
          <w:p w14:paraId="041ED3F8" w14:textId="77777777" w:rsidR="00D80215" w:rsidRDefault="004D4F41">
            <w:pPr>
              <w:jc w:val="center"/>
            </w:pPr>
            <w:r>
              <w:rPr>
                <w:rFonts w:hint="eastAsia"/>
              </w:rPr>
              <w:t>1.5</w:t>
            </w:r>
            <w:r>
              <w:rPr>
                <w:rFonts w:hint="eastAsia"/>
              </w:rPr>
              <w:t>床板</w:t>
            </w:r>
          </w:p>
        </w:tc>
        <w:tc>
          <w:tcPr>
            <w:tcW w:w="2694" w:type="dxa"/>
            <w:vAlign w:val="center"/>
          </w:tcPr>
          <w:p w14:paraId="2DB673B6" w14:textId="4C8ADABD" w:rsidR="00D80215" w:rsidRDefault="004D4F41">
            <w:r>
              <w:rPr>
                <w:rFonts w:hint="eastAsia"/>
              </w:rPr>
              <w:t>铺板尺寸：长度</w:t>
            </w:r>
            <w:r>
              <w:rPr>
                <w:rFonts w:hint="eastAsia"/>
              </w:rPr>
              <w:t xml:space="preserve">1950mm, </w:t>
            </w:r>
            <w:r>
              <w:rPr>
                <w:rFonts w:hint="eastAsia"/>
              </w:rPr>
              <w:t>宽度</w:t>
            </w:r>
            <w:r>
              <w:rPr>
                <w:rFonts w:hint="eastAsia"/>
              </w:rPr>
              <w:t>840mm</w:t>
            </w:r>
            <w:r>
              <w:rPr>
                <w:rFonts w:hint="eastAsia"/>
              </w:rPr>
              <w:t>，</w:t>
            </w:r>
            <w:r>
              <w:rPr>
                <w:rFonts w:hint="eastAsia"/>
              </w:rPr>
              <w:t xml:space="preserve"> </w:t>
            </w:r>
          </w:p>
        </w:tc>
        <w:tc>
          <w:tcPr>
            <w:tcW w:w="1275" w:type="dxa"/>
            <w:vAlign w:val="center"/>
          </w:tcPr>
          <w:p w14:paraId="4B81E3CF" w14:textId="77777777" w:rsidR="00D80215" w:rsidRDefault="004D4F41">
            <w:pPr>
              <w:jc w:val="center"/>
            </w:pPr>
            <w:r>
              <w:rPr>
                <w:rFonts w:hint="eastAsia"/>
              </w:rPr>
              <w:t>杉木板</w:t>
            </w:r>
          </w:p>
        </w:tc>
        <w:tc>
          <w:tcPr>
            <w:tcW w:w="3402" w:type="dxa"/>
            <w:vAlign w:val="center"/>
          </w:tcPr>
          <w:p w14:paraId="510D5C1B" w14:textId="7BEA50C1" w:rsidR="00D80215" w:rsidRPr="00CE45D3" w:rsidRDefault="004D4F41">
            <w:pPr>
              <w:ind w:firstLineChars="200" w:firstLine="420"/>
            </w:pPr>
            <w:r w:rsidRPr="00CE45D3">
              <w:rPr>
                <w:rFonts w:hint="eastAsia"/>
              </w:rPr>
              <w:t>采用厚度≥</w:t>
            </w:r>
            <w:r w:rsidRPr="00CE45D3">
              <w:rPr>
                <w:rFonts w:hint="eastAsia"/>
              </w:rPr>
              <w:t>15mm</w:t>
            </w:r>
            <w:r w:rsidRPr="00CE45D3">
              <w:rPr>
                <w:rFonts w:hint="eastAsia"/>
              </w:rPr>
              <w:t>的杉木板材拼板加工，铺板底部带不少于</w:t>
            </w:r>
            <w:r w:rsidRPr="00CE45D3">
              <w:rPr>
                <w:rFonts w:hint="eastAsia"/>
              </w:rPr>
              <w:t>4</w:t>
            </w:r>
            <w:r w:rsidRPr="00CE45D3">
              <w:rPr>
                <w:rFonts w:hint="eastAsia"/>
              </w:rPr>
              <w:t>根实木加强筋，全实木板材，符合西安地区年平均平衡含水率要求</w:t>
            </w:r>
            <w:r w:rsidR="0065793E">
              <w:rPr>
                <w:rFonts w:ascii="等线" w:eastAsia="等线" w:hAnsi="等线" w:hint="eastAsia"/>
              </w:rPr>
              <w:t>≥</w:t>
            </w:r>
            <w:r w:rsidR="0065793E">
              <w:rPr>
                <w:rFonts w:hint="eastAsia"/>
              </w:rPr>
              <w:t>10</w:t>
            </w:r>
            <w:r w:rsidR="0065793E">
              <w:rPr>
                <w:rFonts w:hint="eastAsia"/>
              </w:rPr>
              <w:t>，</w:t>
            </w:r>
            <w:r w:rsidR="0065793E">
              <w:rPr>
                <w:rFonts w:ascii="等线" w:eastAsia="等线" w:hAnsi="等线" w:hint="eastAsia"/>
              </w:rPr>
              <w:t>≦</w:t>
            </w:r>
            <w:r w:rsidR="00125811" w:rsidRPr="00107074">
              <w:t>14.3</w:t>
            </w:r>
            <w:r w:rsidRPr="00CE45D3">
              <w:rPr>
                <w:rFonts w:hint="eastAsia"/>
              </w:rPr>
              <w:t>。</w:t>
            </w:r>
          </w:p>
          <w:p w14:paraId="440B1A38" w14:textId="39CDB7CD" w:rsidR="00D80215" w:rsidRPr="00CE45D3" w:rsidRDefault="00D80215" w:rsidP="009F5EAF"/>
        </w:tc>
      </w:tr>
      <w:tr w:rsidR="00D80215" w14:paraId="15E80DE7" w14:textId="77777777">
        <w:tc>
          <w:tcPr>
            <w:tcW w:w="1696" w:type="dxa"/>
            <w:vAlign w:val="center"/>
          </w:tcPr>
          <w:p w14:paraId="1F0B1FB0" w14:textId="77777777" w:rsidR="00D80215" w:rsidRDefault="004D4F41">
            <w:pPr>
              <w:jc w:val="center"/>
            </w:pPr>
            <w:r>
              <w:rPr>
                <w:rFonts w:hint="eastAsia"/>
              </w:rPr>
              <w:lastRenderedPageBreak/>
              <w:t>2.</w:t>
            </w:r>
            <w:r>
              <w:rPr>
                <w:rFonts w:hint="eastAsia"/>
              </w:rPr>
              <w:t>书桌</w:t>
            </w:r>
          </w:p>
        </w:tc>
        <w:tc>
          <w:tcPr>
            <w:tcW w:w="2694" w:type="dxa"/>
            <w:vAlign w:val="center"/>
          </w:tcPr>
          <w:p w14:paraId="08CB5BD0" w14:textId="2E5F82D9" w:rsidR="00D80215" w:rsidRDefault="004D4F41">
            <w:pPr>
              <w:ind w:firstLineChars="100" w:firstLine="210"/>
            </w:pPr>
            <w:r>
              <w:rPr>
                <w:rFonts w:hint="eastAsia"/>
              </w:rPr>
              <w:t>规格：</w:t>
            </w:r>
            <w:r w:rsidR="00540E20" w:rsidDel="00540E20">
              <w:rPr>
                <w:rFonts w:hint="eastAsia"/>
              </w:rPr>
              <w:t xml:space="preserve"> </w:t>
            </w:r>
            <w:r>
              <w:rPr>
                <w:rFonts w:hint="eastAsia"/>
              </w:rPr>
              <w:t>1900mm</w:t>
            </w:r>
            <w:r>
              <w:rPr>
                <w:rFonts w:hint="eastAsia"/>
              </w:rPr>
              <w:t>×</w:t>
            </w:r>
            <w:r>
              <w:rPr>
                <w:rFonts w:hint="eastAsia"/>
              </w:rPr>
              <w:t>750mm</w:t>
            </w:r>
            <w:r>
              <w:rPr>
                <w:rFonts w:hint="eastAsia"/>
              </w:rPr>
              <w:t>×</w:t>
            </w:r>
            <w:r>
              <w:rPr>
                <w:rFonts w:hint="eastAsia"/>
              </w:rPr>
              <w:t>1710mm</w:t>
            </w:r>
            <w:r>
              <w:rPr>
                <w:rFonts w:hint="eastAsia"/>
              </w:rPr>
              <w:t>，采用厚度</w:t>
            </w:r>
            <w:r>
              <w:rPr>
                <w:rFonts w:hint="eastAsia"/>
                <w:color w:val="000000" w:themeColor="text1"/>
              </w:rPr>
              <w:t>≥</w:t>
            </w:r>
            <w:r w:rsidR="00540E20">
              <w:rPr>
                <w:rFonts w:hint="eastAsia"/>
                <w:color w:val="000000" w:themeColor="text1"/>
              </w:rPr>
              <w:t>1</w:t>
            </w:r>
            <w:r w:rsidR="00540E20">
              <w:rPr>
                <w:color w:val="000000" w:themeColor="text1"/>
              </w:rPr>
              <w:t>6</w:t>
            </w:r>
            <w:r w:rsidR="00540E20">
              <w:rPr>
                <w:rFonts w:hint="eastAsia"/>
                <w:color w:val="000000" w:themeColor="text1"/>
              </w:rPr>
              <w:t>mm</w:t>
            </w:r>
            <w:r>
              <w:rPr>
                <w:rFonts w:hint="eastAsia"/>
              </w:rPr>
              <w:t>的</w:t>
            </w:r>
            <w:r>
              <w:rPr>
                <w:rFonts w:hint="eastAsia"/>
              </w:rPr>
              <w:t>E0</w:t>
            </w:r>
            <w:r>
              <w:rPr>
                <w:rFonts w:hint="eastAsia"/>
              </w:rPr>
              <w:t>级三聚氰胺实木颗粒</w:t>
            </w:r>
            <w:r w:rsidR="00540E20">
              <w:rPr>
                <w:rFonts w:hint="eastAsia"/>
              </w:rPr>
              <w:t>饰面板。</w:t>
            </w:r>
          </w:p>
        </w:tc>
        <w:tc>
          <w:tcPr>
            <w:tcW w:w="1275" w:type="dxa"/>
            <w:vAlign w:val="center"/>
          </w:tcPr>
          <w:p w14:paraId="7C8DE8DD" w14:textId="77777777" w:rsidR="00D80215" w:rsidRDefault="004D4F41">
            <w:r>
              <w:rPr>
                <w:rFonts w:hint="eastAsia"/>
              </w:rPr>
              <w:t>钢架</w:t>
            </w:r>
            <w:r>
              <w:rPr>
                <w:rFonts w:hint="eastAsia"/>
              </w:rPr>
              <w:t>+</w:t>
            </w:r>
            <w:r>
              <w:rPr>
                <w:rFonts w:hint="eastAsia"/>
              </w:rPr>
              <w:t>木质桌面</w:t>
            </w:r>
            <w:r>
              <w:rPr>
                <w:rFonts w:hint="eastAsia"/>
              </w:rPr>
              <w:t>+</w:t>
            </w:r>
            <w:r>
              <w:rPr>
                <w:rFonts w:hint="eastAsia"/>
              </w:rPr>
              <w:t>木塑结合抽屉</w:t>
            </w:r>
            <w:r>
              <w:rPr>
                <w:rFonts w:hint="eastAsia"/>
              </w:rPr>
              <w:t>(</w:t>
            </w:r>
            <w:r>
              <w:rPr>
                <w:rFonts w:hint="eastAsia"/>
              </w:rPr>
              <w:t>带锁扣</w:t>
            </w:r>
            <w:r>
              <w:rPr>
                <w:rFonts w:hint="eastAsia"/>
              </w:rPr>
              <w:t>)+</w:t>
            </w:r>
            <w:r>
              <w:rPr>
                <w:rFonts w:hint="eastAsia"/>
              </w:rPr>
              <w:t>木质书架</w:t>
            </w:r>
          </w:p>
        </w:tc>
        <w:tc>
          <w:tcPr>
            <w:tcW w:w="3402" w:type="dxa"/>
            <w:vAlign w:val="center"/>
          </w:tcPr>
          <w:p w14:paraId="2A623DC2" w14:textId="766F2370" w:rsidR="00D80215" w:rsidRPr="00CE45D3" w:rsidRDefault="004D4F41" w:rsidP="00596D5B">
            <w:pPr>
              <w:ind w:firstLineChars="200" w:firstLine="420"/>
              <w:jc w:val="left"/>
            </w:pPr>
            <w:r w:rsidRPr="00CE45D3">
              <w:rPr>
                <w:rFonts w:hint="eastAsia"/>
              </w:rPr>
              <w:t>须符合</w:t>
            </w:r>
            <w:r w:rsidRPr="00CE45D3">
              <w:rPr>
                <w:rFonts w:hint="eastAsia"/>
              </w:rPr>
              <w:t xml:space="preserve"> </w:t>
            </w:r>
            <w:r w:rsidRPr="00DC3970">
              <w:rPr>
                <w:rFonts w:hint="eastAsia"/>
              </w:rPr>
              <w:t>GB/T 3325-2024</w:t>
            </w:r>
            <w:r w:rsidRPr="00DC3970">
              <w:rPr>
                <w:rFonts w:hint="eastAsia"/>
              </w:rPr>
              <w:t>《金属家具通用技术条件》</w:t>
            </w:r>
            <w:r w:rsidRPr="00CE45D3">
              <w:rPr>
                <w:rFonts w:hint="eastAsia"/>
              </w:rPr>
              <w:t>的要求，提供书桌检测报告。</w:t>
            </w:r>
          </w:p>
        </w:tc>
      </w:tr>
      <w:tr w:rsidR="00D80215" w14:paraId="252EEFDF" w14:textId="77777777">
        <w:trPr>
          <w:trHeight w:val="90"/>
        </w:trPr>
        <w:tc>
          <w:tcPr>
            <w:tcW w:w="1696" w:type="dxa"/>
            <w:vAlign w:val="center"/>
          </w:tcPr>
          <w:p w14:paraId="026A02E8" w14:textId="77777777" w:rsidR="00D80215" w:rsidRDefault="004D4F41">
            <w:pPr>
              <w:jc w:val="center"/>
            </w:pPr>
            <w:r>
              <w:rPr>
                <w:rFonts w:hint="eastAsia"/>
              </w:rPr>
              <w:t>2.1</w:t>
            </w:r>
            <w:r>
              <w:rPr>
                <w:rFonts w:hint="eastAsia"/>
              </w:rPr>
              <w:t>桌钢架</w:t>
            </w:r>
          </w:p>
        </w:tc>
        <w:tc>
          <w:tcPr>
            <w:tcW w:w="2694" w:type="dxa"/>
            <w:vAlign w:val="center"/>
          </w:tcPr>
          <w:p w14:paraId="26D3C58E" w14:textId="348FF7A9" w:rsidR="00D80215" w:rsidRDefault="004D4F41">
            <w:pPr>
              <w:ind w:firstLineChars="100" w:firstLine="210"/>
            </w:pPr>
            <w:r>
              <w:rPr>
                <w:rFonts w:hint="eastAsia"/>
              </w:rPr>
              <w:t>立脚采用≥</w:t>
            </w:r>
            <w:r>
              <w:rPr>
                <w:rFonts w:hint="eastAsia"/>
              </w:rPr>
              <w:t>40mm</w:t>
            </w:r>
            <w:r>
              <w:rPr>
                <w:rFonts w:hint="eastAsia"/>
              </w:rPr>
              <w:t>×</w:t>
            </w:r>
            <w:r>
              <w:rPr>
                <w:rFonts w:hint="eastAsia"/>
              </w:rPr>
              <w:t>40mm</w:t>
            </w:r>
            <w:r>
              <w:rPr>
                <w:rFonts w:hint="eastAsia"/>
              </w:rPr>
              <w:t>，厚度≥</w:t>
            </w:r>
            <w:r>
              <w:rPr>
                <w:rFonts w:hint="eastAsia"/>
              </w:rPr>
              <w:t>1.0mm</w:t>
            </w:r>
            <w:r>
              <w:rPr>
                <w:rFonts w:hint="eastAsia"/>
              </w:rPr>
              <w:t>的矩形管制造</w:t>
            </w:r>
            <w:r w:rsidR="009B16DE">
              <w:rPr>
                <w:rFonts w:hint="eastAsia"/>
              </w:rPr>
              <w:t>，其余采用≥</w:t>
            </w:r>
            <w:r w:rsidR="009B16DE">
              <w:rPr>
                <w:rFonts w:hint="eastAsia"/>
              </w:rPr>
              <w:t>4</w:t>
            </w:r>
            <w:r w:rsidR="009B16DE">
              <w:t>0</w:t>
            </w:r>
            <w:r w:rsidR="009B16DE">
              <w:rPr>
                <w:rFonts w:hint="eastAsia"/>
              </w:rPr>
              <w:t>mm</w:t>
            </w:r>
            <w:r w:rsidR="009B16DE">
              <w:rPr>
                <w:rFonts w:hint="eastAsia"/>
              </w:rPr>
              <w:t>×</w:t>
            </w:r>
            <w:r w:rsidR="009B16DE">
              <w:rPr>
                <w:rFonts w:hint="eastAsia"/>
              </w:rPr>
              <w:t>3</w:t>
            </w:r>
            <w:r w:rsidR="009B16DE">
              <w:t>0mm</w:t>
            </w:r>
            <w:r w:rsidR="009B16DE">
              <w:rPr>
                <w:rFonts w:hint="eastAsia"/>
              </w:rPr>
              <w:t>厚度≥</w:t>
            </w:r>
            <w:r w:rsidR="00E324C4">
              <w:rPr>
                <w:rFonts w:hint="eastAsia"/>
              </w:rPr>
              <w:t>1</w:t>
            </w:r>
            <w:r w:rsidR="00E324C4">
              <w:t>.0</w:t>
            </w:r>
            <w:r w:rsidR="00E324C4">
              <w:rPr>
                <w:rFonts w:hint="eastAsia"/>
              </w:rPr>
              <w:t>mm</w:t>
            </w:r>
            <w:r w:rsidR="00E324C4">
              <w:rPr>
                <w:rFonts w:hint="eastAsia"/>
              </w:rPr>
              <w:t>的矩形管制造。</w:t>
            </w:r>
          </w:p>
        </w:tc>
        <w:tc>
          <w:tcPr>
            <w:tcW w:w="1275" w:type="dxa"/>
            <w:vAlign w:val="center"/>
          </w:tcPr>
          <w:p w14:paraId="254E9A4D" w14:textId="77777777" w:rsidR="00D80215" w:rsidRDefault="004D4F41">
            <w:pPr>
              <w:jc w:val="center"/>
            </w:pPr>
            <w:r>
              <w:rPr>
                <w:rFonts w:hint="eastAsia"/>
              </w:rPr>
              <w:t>闭口</w:t>
            </w:r>
          </w:p>
          <w:p w14:paraId="53823AE9" w14:textId="77777777" w:rsidR="00D80215" w:rsidRDefault="004D4F41">
            <w:pPr>
              <w:jc w:val="center"/>
            </w:pPr>
            <w:r>
              <w:rPr>
                <w:rFonts w:hint="eastAsia"/>
              </w:rPr>
              <w:t>矩管</w:t>
            </w:r>
          </w:p>
        </w:tc>
        <w:tc>
          <w:tcPr>
            <w:tcW w:w="3402" w:type="dxa"/>
            <w:vAlign w:val="center"/>
          </w:tcPr>
          <w:p w14:paraId="11F5FE71" w14:textId="3443F51A" w:rsidR="00D80215" w:rsidRDefault="004D4F41">
            <w:pPr>
              <w:ind w:firstLineChars="100" w:firstLine="210"/>
            </w:pPr>
            <w:r>
              <w:rPr>
                <w:rFonts w:hint="eastAsia"/>
              </w:rPr>
              <w:t>两侧立脚与侧</w:t>
            </w:r>
            <w:r w:rsidR="003917F7">
              <w:rPr>
                <w:rFonts w:hint="eastAsia"/>
              </w:rPr>
              <w:t>面和正面横梁</w:t>
            </w:r>
            <w:r>
              <w:rPr>
                <w:rFonts w:hint="eastAsia"/>
              </w:rPr>
              <w:t>采用焊接方式。</w:t>
            </w:r>
          </w:p>
        </w:tc>
      </w:tr>
      <w:tr w:rsidR="00D80215" w14:paraId="6C7DC4A3" w14:textId="77777777">
        <w:trPr>
          <w:trHeight w:val="90"/>
        </w:trPr>
        <w:tc>
          <w:tcPr>
            <w:tcW w:w="1696" w:type="dxa"/>
            <w:vAlign w:val="center"/>
          </w:tcPr>
          <w:p w14:paraId="14B5080B" w14:textId="77777777" w:rsidR="00D80215" w:rsidRDefault="004D4F41">
            <w:pPr>
              <w:jc w:val="center"/>
            </w:pPr>
            <w:r>
              <w:rPr>
                <w:rFonts w:hint="eastAsia"/>
              </w:rPr>
              <w:t>2.2</w:t>
            </w:r>
            <w:r>
              <w:rPr>
                <w:rFonts w:hint="eastAsia"/>
              </w:rPr>
              <w:t>桌面</w:t>
            </w:r>
          </w:p>
        </w:tc>
        <w:tc>
          <w:tcPr>
            <w:tcW w:w="2694" w:type="dxa"/>
            <w:vAlign w:val="center"/>
          </w:tcPr>
          <w:p w14:paraId="00025329" w14:textId="3002FA46" w:rsidR="00D80215" w:rsidRPr="00107074" w:rsidRDefault="004D4F41">
            <w:r w:rsidRPr="00107074">
              <w:rPr>
                <w:rFonts w:hint="eastAsia"/>
              </w:rPr>
              <w:t>规格：</w:t>
            </w:r>
            <w:r w:rsidR="003917F7" w:rsidRPr="00107074" w:rsidDel="003917F7">
              <w:rPr>
                <w:rFonts w:hint="eastAsia"/>
              </w:rPr>
              <w:t xml:space="preserve"> </w:t>
            </w:r>
            <w:r w:rsidRPr="00107074">
              <w:rPr>
                <w:rFonts w:hint="eastAsia"/>
              </w:rPr>
              <w:t>1900mm</w:t>
            </w:r>
            <w:r w:rsidRPr="00107074">
              <w:rPr>
                <w:rFonts w:hint="eastAsia"/>
              </w:rPr>
              <w:t>×</w:t>
            </w:r>
            <w:r w:rsidRPr="00107074">
              <w:rPr>
                <w:rFonts w:hint="eastAsia"/>
              </w:rPr>
              <w:t>750mm</w:t>
            </w:r>
            <w:r w:rsidRPr="00107074">
              <w:rPr>
                <w:rFonts w:hint="eastAsia"/>
              </w:rPr>
              <w:t>×</w:t>
            </w:r>
            <w:r w:rsidRPr="00107074">
              <w:rPr>
                <w:rFonts w:hint="eastAsia"/>
              </w:rPr>
              <w:t>25mm</w:t>
            </w:r>
            <w:r w:rsidRPr="00107074">
              <w:rPr>
                <w:rFonts w:hint="eastAsia"/>
              </w:rPr>
              <w:t>，</w:t>
            </w:r>
            <w:r w:rsidRPr="00596D5B">
              <w:rPr>
                <w:rFonts w:hint="eastAsia"/>
              </w:rPr>
              <w:t>采用厚度≥</w:t>
            </w:r>
            <w:r w:rsidRPr="00596D5B">
              <w:t>25mm</w:t>
            </w:r>
            <w:r w:rsidRPr="00596D5B">
              <w:rPr>
                <w:rFonts w:hint="eastAsia"/>
              </w:rPr>
              <w:t>的环保</w:t>
            </w:r>
            <w:r w:rsidRPr="00596D5B">
              <w:t>E0</w:t>
            </w:r>
            <w:r w:rsidRPr="00596D5B">
              <w:rPr>
                <w:rFonts w:hint="eastAsia"/>
              </w:rPr>
              <w:t>级三聚氰胺饰面板实木颗粒板基材加工</w:t>
            </w:r>
            <w:r w:rsidRPr="00107074">
              <w:rPr>
                <w:rFonts w:hint="eastAsia"/>
              </w:rPr>
              <w:t>；</w:t>
            </w:r>
          </w:p>
        </w:tc>
        <w:tc>
          <w:tcPr>
            <w:tcW w:w="1275" w:type="dxa"/>
            <w:vAlign w:val="center"/>
          </w:tcPr>
          <w:p w14:paraId="6120E813" w14:textId="5C60322A" w:rsidR="00D80215" w:rsidRDefault="004D4F41">
            <w:pPr>
              <w:jc w:val="center"/>
            </w:pPr>
            <w:r>
              <w:rPr>
                <w:rFonts w:hint="eastAsia"/>
              </w:rPr>
              <w:t>木</w:t>
            </w:r>
            <w:r w:rsidR="003917F7">
              <w:rPr>
                <w:rFonts w:hint="eastAsia"/>
              </w:rPr>
              <w:t>质</w:t>
            </w:r>
          </w:p>
        </w:tc>
        <w:tc>
          <w:tcPr>
            <w:tcW w:w="3402" w:type="dxa"/>
            <w:vAlign w:val="center"/>
          </w:tcPr>
          <w:p w14:paraId="467408AE" w14:textId="61A6DBC4" w:rsidR="00D80215" w:rsidRDefault="004D4F41">
            <w:pPr>
              <w:ind w:firstLineChars="200" w:firstLine="420"/>
            </w:pPr>
            <w:r>
              <w:rPr>
                <w:rFonts w:hint="eastAsia"/>
              </w:rPr>
              <w:t>四周边部整体注塑封边</w:t>
            </w:r>
            <w:r w:rsidR="003917F7">
              <w:rPr>
                <w:rFonts w:hint="eastAsia"/>
              </w:rPr>
              <w:t>。</w:t>
            </w:r>
            <w:r>
              <w:rPr>
                <w:rFonts w:hint="eastAsia"/>
              </w:rPr>
              <w:t xml:space="preserve"> </w:t>
            </w:r>
          </w:p>
        </w:tc>
      </w:tr>
      <w:tr w:rsidR="00D80215" w14:paraId="48D8DC0F" w14:textId="77777777">
        <w:trPr>
          <w:trHeight w:val="2475"/>
        </w:trPr>
        <w:tc>
          <w:tcPr>
            <w:tcW w:w="1696" w:type="dxa"/>
            <w:vAlign w:val="center"/>
          </w:tcPr>
          <w:p w14:paraId="2FEDA1B8" w14:textId="77777777" w:rsidR="00D80215" w:rsidRDefault="004D4F41">
            <w:pPr>
              <w:jc w:val="center"/>
            </w:pPr>
            <w:r>
              <w:rPr>
                <w:rFonts w:hint="eastAsia"/>
              </w:rPr>
              <w:t>2.3</w:t>
            </w:r>
            <w:r>
              <w:rPr>
                <w:rFonts w:hint="eastAsia"/>
              </w:rPr>
              <w:t>抽屉面板</w:t>
            </w:r>
          </w:p>
        </w:tc>
        <w:tc>
          <w:tcPr>
            <w:tcW w:w="2694" w:type="dxa"/>
            <w:vAlign w:val="center"/>
          </w:tcPr>
          <w:p w14:paraId="4A61D71A" w14:textId="2A44635A" w:rsidR="00D80215" w:rsidRPr="00107074" w:rsidRDefault="004D4F41">
            <w:r w:rsidRPr="00107074">
              <w:rPr>
                <w:rFonts w:hint="eastAsia"/>
              </w:rPr>
              <w:t>规格：</w:t>
            </w:r>
            <w:r w:rsidR="003917F7" w:rsidRPr="00107074" w:rsidDel="003917F7">
              <w:rPr>
                <w:rFonts w:hint="eastAsia"/>
              </w:rPr>
              <w:t xml:space="preserve"> </w:t>
            </w:r>
            <w:r w:rsidRPr="00107074">
              <w:rPr>
                <w:rFonts w:hint="eastAsia"/>
              </w:rPr>
              <w:t>145</w:t>
            </w:r>
            <w:r w:rsidRPr="00107074">
              <w:rPr>
                <w:rFonts w:hint="eastAsia"/>
              </w:rPr>
              <w:t>×</w:t>
            </w:r>
            <w:r w:rsidRPr="00107074">
              <w:rPr>
                <w:rFonts w:hint="eastAsia"/>
              </w:rPr>
              <w:t>595</w:t>
            </w:r>
            <w:r w:rsidRPr="00107074">
              <w:rPr>
                <w:rFonts w:hint="eastAsia"/>
              </w:rPr>
              <w:t>×</w:t>
            </w:r>
            <w:r w:rsidRPr="00107074">
              <w:rPr>
                <w:rFonts w:hint="eastAsia"/>
              </w:rPr>
              <w:t>15mm</w:t>
            </w:r>
            <w:r w:rsidRPr="00107074">
              <w:rPr>
                <w:rFonts w:hint="eastAsia"/>
              </w:rPr>
              <w:t>，采用厚度</w:t>
            </w:r>
            <w:r w:rsidRPr="00107074">
              <w:rPr>
                <w:rFonts w:hint="eastAsia"/>
              </w:rPr>
              <w:t>1</w:t>
            </w:r>
            <w:r w:rsidR="003917F7" w:rsidRPr="00107074">
              <w:t>6</w:t>
            </w:r>
            <w:r w:rsidRPr="00107074">
              <w:rPr>
                <w:rFonts w:hint="eastAsia"/>
              </w:rPr>
              <w:t>mm</w:t>
            </w:r>
            <w:r w:rsidRPr="00596D5B">
              <w:rPr>
                <w:rFonts w:hint="eastAsia"/>
              </w:rPr>
              <w:t>的环保</w:t>
            </w:r>
            <w:r w:rsidRPr="00596D5B">
              <w:t>E0</w:t>
            </w:r>
            <w:r w:rsidRPr="00596D5B">
              <w:rPr>
                <w:rFonts w:hint="eastAsia"/>
              </w:rPr>
              <w:t>级聚氰胺饰面板实木颗粒板基材加工；</w:t>
            </w:r>
          </w:p>
        </w:tc>
        <w:tc>
          <w:tcPr>
            <w:tcW w:w="1275" w:type="dxa"/>
            <w:vAlign w:val="center"/>
          </w:tcPr>
          <w:p w14:paraId="7695A564" w14:textId="380955AD" w:rsidR="00D80215" w:rsidRDefault="004D4F41">
            <w:pPr>
              <w:jc w:val="center"/>
            </w:pPr>
            <w:r>
              <w:rPr>
                <w:rFonts w:hint="eastAsia"/>
              </w:rPr>
              <w:t>木</w:t>
            </w:r>
            <w:r w:rsidR="003917F7">
              <w:rPr>
                <w:rFonts w:hint="eastAsia"/>
              </w:rPr>
              <w:t>质</w:t>
            </w:r>
          </w:p>
        </w:tc>
        <w:tc>
          <w:tcPr>
            <w:tcW w:w="3402" w:type="dxa"/>
            <w:vAlign w:val="center"/>
          </w:tcPr>
          <w:p w14:paraId="65F6D1BB" w14:textId="26D1FC00" w:rsidR="00D80215" w:rsidRDefault="004D4F41">
            <w:pPr>
              <w:ind w:firstLineChars="100" w:firstLine="210"/>
            </w:pPr>
            <w:r>
              <w:rPr>
                <w:rFonts w:hint="eastAsia"/>
              </w:rPr>
              <w:t>四周边部整体注塑成型，屉面板带内凹成型明锁空间位置，锁具不外露，低于门板表面。滑轨采用自吸三节</w:t>
            </w:r>
            <w:r w:rsidR="003917F7">
              <w:rPr>
                <w:rFonts w:hint="eastAsia"/>
              </w:rPr>
              <w:t>承重</w:t>
            </w:r>
            <w:r>
              <w:rPr>
                <w:rFonts w:hint="eastAsia"/>
              </w:rPr>
              <w:t>导轨。</w:t>
            </w:r>
          </w:p>
        </w:tc>
      </w:tr>
      <w:tr w:rsidR="00D80215" w14:paraId="2EC70718" w14:textId="77777777">
        <w:tc>
          <w:tcPr>
            <w:tcW w:w="1696" w:type="dxa"/>
            <w:vAlign w:val="center"/>
          </w:tcPr>
          <w:p w14:paraId="427EFF38" w14:textId="77777777" w:rsidR="00D80215" w:rsidRDefault="004D4F41">
            <w:pPr>
              <w:jc w:val="center"/>
            </w:pPr>
            <w:r>
              <w:rPr>
                <w:rFonts w:hint="eastAsia"/>
              </w:rPr>
              <w:t>2.4</w:t>
            </w:r>
            <w:r>
              <w:rPr>
                <w:rFonts w:hint="eastAsia"/>
              </w:rPr>
              <w:t>书架</w:t>
            </w:r>
          </w:p>
        </w:tc>
        <w:tc>
          <w:tcPr>
            <w:tcW w:w="2694" w:type="dxa"/>
            <w:vAlign w:val="center"/>
          </w:tcPr>
          <w:p w14:paraId="1D11E408" w14:textId="65742D85" w:rsidR="00D80215" w:rsidRDefault="004D4F41">
            <w:r>
              <w:rPr>
                <w:rFonts w:hint="eastAsia"/>
              </w:rPr>
              <w:t>规格：</w:t>
            </w:r>
            <w:r w:rsidR="00D70CA6" w:rsidDel="00D70CA6">
              <w:rPr>
                <w:rFonts w:hint="eastAsia"/>
              </w:rPr>
              <w:t xml:space="preserve"> </w:t>
            </w:r>
            <w:r>
              <w:rPr>
                <w:rFonts w:hint="eastAsia"/>
              </w:rPr>
              <w:t>1900mm</w:t>
            </w:r>
            <w:r>
              <w:rPr>
                <w:rFonts w:hint="eastAsia"/>
              </w:rPr>
              <w:t>×</w:t>
            </w:r>
            <w:r>
              <w:rPr>
                <w:rFonts w:hint="eastAsia"/>
              </w:rPr>
              <w:t>240mm</w:t>
            </w:r>
            <w:r>
              <w:rPr>
                <w:rFonts w:hint="eastAsia"/>
              </w:rPr>
              <w:t>×</w:t>
            </w:r>
            <w:r>
              <w:rPr>
                <w:rFonts w:hint="eastAsia"/>
              </w:rPr>
              <w:t>950mm</w:t>
            </w:r>
          </w:p>
        </w:tc>
        <w:tc>
          <w:tcPr>
            <w:tcW w:w="1275" w:type="dxa"/>
            <w:vAlign w:val="center"/>
          </w:tcPr>
          <w:p w14:paraId="5265D4D5" w14:textId="549B8F5E" w:rsidR="00D80215" w:rsidRDefault="004D4F41">
            <w:pPr>
              <w:jc w:val="center"/>
            </w:pPr>
            <w:r>
              <w:rPr>
                <w:rFonts w:hint="eastAsia"/>
              </w:rPr>
              <w:t>木</w:t>
            </w:r>
            <w:r w:rsidR="003917F7">
              <w:rPr>
                <w:rFonts w:hint="eastAsia"/>
              </w:rPr>
              <w:t>质</w:t>
            </w:r>
          </w:p>
        </w:tc>
        <w:tc>
          <w:tcPr>
            <w:tcW w:w="3402" w:type="dxa"/>
            <w:vAlign w:val="center"/>
          </w:tcPr>
          <w:p w14:paraId="27A2C5A0" w14:textId="0EDBF180" w:rsidR="00D80215" w:rsidRDefault="004D4F41">
            <w:pPr>
              <w:ind w:firstLineChars="100" w:firstLine="210"/>
            </w:pPr>
            <w:r>
              <w:rPr>
                <w:rFonts w:hint="eastAsia"/>
              </w:rPr>
              <w:t>纵向立板及后档条均采用≥</w:t>
            </w:r>
            <w:r w:rsidR="00D70CA6">
              <w:rPr>
                <w:rFonts w:hint="eastAsia"/>
              </w:rPr>
              <w:t>1</w:t>
            </w:r>
            <w:r w:rsidR="00D70CA6">
              <w:t>6</w:t>
            </w:r>
            <w:r w:rsidR="00D70CA6">
              <w:rPr>
                <w:rFonts w:hint="eastAsia"/>
              </w:rPr>
              <w:t>mm</w:t>
            </w:r>
            <w:r w:rsidRPr="00596D5B">
              <w:rPr>
                <w:rFonts w:hint="eastAsia"/>
              </w:rPr>
              <w:t>厚度的</w:t>
            </w:r>
            <w:r w:rsidRPr="00596D5B">
              <w:t>E0</w:t>
            </w:r>
            <w:r w:rsidRPr="00596D5B">
              <w:rPr>
                <w:rFonts w:hint="eastAsia"/>
              </w:rPr>
              <w:t>级饰面板加工。</w:t>
            </w:r>
            <w:r>
              <w:rPr>
                <w:rFonts w:hint="eastAsia"/>
              </w:rPr>
              <w:t xml:space="preserve"> </w:t>
            </w:r>
          </w:p>
          <w:p w14:paraId="2A84413A" w14:textId="3F322959" w:rsidR="00D80215" w:rsidRDefault="004D4F41">
            <w:pPr>
              <w:ind w:firstLineChars="100" w:firstLine="210"/>
            </w:pPr>
            <w:r>
              <w:rPr>
                <w:rFonts w:hint="eastAsia"/>
              </w:rPr>
              <w:t>横向搁板采用≥</w:t>
            </w:r>
            <w:r>
              <w:rPr>
                <w:rFonts w:hint="eastAsia"/>
              </w:rPr>
              <w:t>25mm</w:t>
            </w:r>
            <w:r>
              <w:rPr>
                <w:rFonts w:hint="eastAsia"/>
              </w:rPr>
              <w:t>厚度的</w:t>
            </w:r>
            <w:r>
              <w:rPr>
                <w:rFonts w:hint="eastAsia"/>
              </w:rPr>
              <w:t>E0</w:t>
            </w:r>
            <w:r>
              <w:rPr>
                <w:rFonts w:hint="eastAsia"/>
              </w:rPr>
              <w:t>级环保三聚氰胺饰面板实木颗粒板基材加工。五金件均采用国产优质五金件。</w:t>
            </w:r>
          </w:p>
        </w:tc>
      </w:tr>
      <w:tr w:rsidR="00D80215" w14:paraId="36918DBA" w14:textId="77777777">
        <w:tc>
          <w:tcPr>
            <w:tcW w:w="1696" w:type="dxa"/>
            <w:vAlign w:val="center"/>
          </w:tcPr>
          <w:p w14:paraId="2467DFF7" w14:textId="77777777" w:rsidR="00D80215" w:rsidRDefault="004D4F41">
            <w:pPr>
              <w:jc w:val="center"/>
            </w:pPr>
            <w:r>
              <w:rPr>
                <w:rFonts w:hint="eastAsia"/>
              </w:rPr>
              <w:t>3.</w:t>
            </w:r>
            <w:r>
              <w:rPr>
                <w:rFonts w:hint="eastAsia"/>
              </w:rPr>
              <w:t>衣柜</w:t>
            </w:r>
          </w:p>
        </w:tc>
        <w:tc>
          <w:tcPr>
            <w:tcW w:w="2694" w:type="dxa"/>
            <w:vAlign w:val="center"/>
          </w:tcPr>
          <w:p w14:paraId="4007BBB5" w14:textId="09FE51CF" w:rsidR="00D80215" w:rsidRDefault="004D4F41">
            <w:r>
              <w:rPr>
                <w:rFonts w:hint="eastAsia"/>
              </w:rPr>
              <w:t>规格：</w:t>
            </w:r>
            <w:r>
              <w:rPr>
                <w:rFonts w:hint="eastAsia"/>
              </w:rPr>
              <w:t>800mm</w:t>
            </w:r>
            <w:r>
              <w:rPr>
                <w:rFonts w:hint="eastAsia"/>
              </w:rPr>
              <w:t>×</w:t>
            </w:r>
            <w:r>
              <w:rPr>
                <w:rFonts w:hint="eastAsia"/>
              </w:rPr>
              <w:t>600mm</w:t>
            </w:r>
            <w:r>
              <w:rPr>
                <w:rFonts w:hint="eastAsia"/>
              </w:rPr>
              <w:t>×</w:t>
            </w:r>
            <w:r>
              <w:rPr>
                <w:rFonts w:hint="eastAsia"/>
              </w:rPr>
              <w:t>2200mm</w:t>
            </w:r>
            <w:r>
              <w:rPr>
                <w:rFonts w:hint="eastAsia"/>
              </w:rPr>
              <w:t>±</w:t>
            </w:r>
            <w:r>
              <w:rPr>
                <w:rFonts w:hint="eastAsia"/>
              </w:rPr>
              <w:t>50mm</w:t>
            </w:r>
            <w:r w:rsidR="00D70CA6">
              <w:rPr>
                <w:rFonts w:hint="eastAsia"/>
              </w:rPr>
              <w:t>（</w:t>
            </w:r>
            <w:r w:rsidR="006E6ABA">
              <w:rPr>
                <w:rFonts w:hint="eastAsia"/>
              </w:rPr>
              <w:t>六门对开</w:t>
            </w:r>
            <w:r w:rsidR="00D70CA6">
              <w:rPr>
                <w:rFonts w:hint="eastAsia"/>
              </w:rPr>
              <w:t>）</w:t>
            </w:r>
          </w:p>
        </w:tc>
        <w:tc>
          <w:tcPr>
            <w:tcW w:w="1275" w:type="dxa"/>
            <w:vAlign w:val="center"/>
          </w:tcPr>
          <w:p w14:paraId="03B8D258" w14:textId="6594C581" w:rsidR="00D80215" w:rsidRDefault="004D4F41">
            <w:pPr>
              <w:jc w:val="center"/>
            </w:pPr>
            <w:r>
              <w:rPr>
                <w:rFonts w:hint="eastAsia"/>
              </w:rPr>
              <w:t>木</w:t>
            </w:r>
            <w:r w:rsidR="00D70CA6">
              <w:rPr>
                <w:rFonts w:hint="eastAsia"/>
              </w:rPr>
              <w:t>质</w:t>
            </w:r>
          </w:p>
        </w:tc>
        <w:tc>
          <w:tcPr>
            <w:tcW w:w="3402" w:type="dxa"/>
            <w:vAlign w:val="center"/>
          </w:tcPr>
          <w:p w14:paraId="646A274C" w14:textId="77777777" w:rsidR="00D80215" w:rsidRDefault="004D4F41">
            <w:r>
              <w:rPr>
                <w:rFonts w:hint="eastAsia"/>
              </w:rPr>
              <w:t>结构：衣柜分为五层，上面均分为三层，双开门的储物柜</w:t>
            </w:r>
            <w:r>
              <w:rPr>
                <w:rFonts w:hint="eastAsia"/>
              </w:rPr>
              <w:t>.</w:t>
            </w:r>
          </w:p>
          <w:p w14:paraId="57728AB1" w14:textId="48D46E91" w:rsidR="00D80215" w:rsidRDefault="004D4F41">
            <w:r>
              <w:rPr>
                <w:rFonts w:hint="eastAsia"/>
              </w:rPr>
              <w:t>下面两层为内空高度</w:t>
            </w:r>
            <w:r>
              <w:rPr>
                <w:rFonts w:hint="eastAsia"/>
              </w:rPr>
              <w:t>150mm</w:t>
            </w:r>
            <w:r>
              <w:rPr>
                <w:rFonts w:hint="eastAsia"/>
              </w:rPr>
              <w:t>的开放式鞋柜。</w:t>
            </w:r>
          </w:p>
          <w:p w14:paraId="603F7A58" w14:textId="294D0173" w:rsidR="00D80215" w:rsidRDefault="004D4F41">
            <w:r>
              <w:rPr>
                <w:rFonts w:hint="eastAsia"/>
              </w:rPr>
              <w:t>柜体：采用厚度≥</w:t>
            </w:r>
            <w:r w:rsidR="00D70CA6">
              <w:rPr>
                <w:rFonts w:hint="eastAsia"/>
              </w:rPr>
              <w:t>1</w:t>
            </w:r>
            <w:r w:rsidR="00D70CA6">
              <w:t>6</w:t>
            </w:r>
            <w:r w:rsidR="00D70CA6">
              <w:rPr>
                <w:rFonts w:hint="eastAsia"/>
              </w:rPr>
              <w:t>mm</w:t>
            </w:r>
            <w:r>
              <w:rPr>
                <w:rFonts w:hint="eastAsia"/>
              </w:rPr>
              <w:t>的环保</w:t>
            </w:r>
            <w:r>
              <w:rPr>
                <w:rFonts w:hint="eastAsia"/>
              </w:rPr>
              <w:t>E0</w:t>
            </w:r>
            <w:r>
              <w:rPr>
                <w:rFonts w:hint="eastAsia"/>
              </w:rPr>
              <w:t>级三聚氰胺饰面板颗粒板基材。</w:t>
            </w:r>
          </w:p>
          <w:p w14:paraId="7E457E32" w14:textId="77777777" w:rsidR="00D80215" w:rsidRDefault="004D4F41">
            <w:r>
              <w:rPr>
                <w:rFonts w:hint="eastAsia"/>
              </w:rPr>
              <w:t>背板：采用厚度≥</w:t>
            </w:r>
            <w:r>
              <w:rPr>
                <w:rFonts w:hint="eastAsia"/>
              </w:rPr>
              <w:t>9mm</w:t>
            </w:r>
            <w:r>
              <w:rPr>
                <w:rFonts w:hint="eastAsia"/>
              </w:rPr>
              <w:t>的环保</w:t>
            </w:r>
            <w:r>
              <w:rPr>
                <w:rFonts w:hint="eastAsia"/>
              </w:rPr>
              <w:t>E0</w:t>
            </w:r>
            <w:r>
              <w:rPr>
                <w:rFonts w:hint="eastAsia"/>
              </w:rPr>
              <w:t>级密度板加工。</w:t>
            </w:r>
          </w:p>
          <w:p w14:paraId="46B56B95" w14:textId="634CB005" w:rsidR="00D80215" w:rsidRDefault="004D4F41" w:rsidP="009F5EAF">
            <w:pPr>
              <w:ind w:firstLineChars="100" w:firstLine="210"/>
            </w:pPr>
            <w:r>
              <w:rPr>
                <w:rFonts w:hint="eastAsia"/>
              </w:rPr>
              <w:t>须符合</w:t>
            </w:r>
            <w:r w:rsidRPr="006C63DD">
              <w:rPr>
                <w:rFonts w:hint="eastAsia"/>
              </w:rPr>
              <w:t>GB 8624-2012</w:t>
            </w:r>
            <w:r w:rsidRPr="006C63DD">
              <w:rPr>
                <w:rFonts w:hint="eastAsia"/>
              </w:rPr>
              <w:t>《建筑材料及制品燃烧性能分级》的</w:t>
            </w:r>
            <w:r w:rsidRPr="00CE45D3">
              <w:rPr>
                <w:rFonts w:hint="eastAsia"/>
              </w:rPr>
              <w:t>要求，</w:t>
            </w:r>
            <w:r w:rsidRPr="00CE45D3">
              <w:rPr>
                <w:rFonts w:hint="eastAsia"/>
              </w:rPr>
              <w:t xml:space="preserve"> </w:t>
            </w:r>
            <w:r>
              <w:rPr>
                <w:rFonts w:hint="eastAsia"/>
              </w:rPr>
              <w:t xml:space="preserve">    </w:t>
            </w:r>
          </w:p>
          <w:p w14:paraId="7B563DE6" w14:textId="1009A2C2" w:rsidR="00D80215" w:rsidRDefault="004D4F41" w:rsidP="009F5EAF">
            <w:r>
              <w:rPr>
                <w:rFonts w:hint="eastAsia"/>
              </w:rPr>
              <w:t>提供衣柜或同类产品检测报告：燃烧性能须达到</w:t>
            </w:r>
            <w:r>
              <w:rPr>
                <w:rFonts w:hint="eastAsia"/>
              </w:rPr>
              <w:t>B1</w:t>
            </w:r>
            <w:r>
              <w:rPr>
                <w:rFonts w:hint="eastAsia"/>
              </w:rPr>
              <w:t>级。</w:t>
            </w:r>
          </w:p>
        </w:tc>
      </w:tr>
      <w:tr w:rsidR="00D80215" w14:paraId="2CF31794" w14:textId="77777777">
        <w:tc>
          <w:tcPr>
            <w:tcW w:w="1696" w:type="dxa"/>
            <w:vAlign w:val="center"/>
          </w:tcPr>
          <w:p w14:paraId="75185C81" w14:textId="77777777" w:rsidR="00D80215" w:rsidRDefault="004D4F41">
            <w:pPr>
              <w:jc w:val="center"/>
            </w:pPr>
            <w:r>
              <w:rPr>
                <w:rFonts w:hint="eastAsia"/>
              </w:rPr>
              <w:t>4.</w:t>
            </w:r>
            <w:r>
              <w:rPr>
                <w:rFonts w:hint="eastAsia"/>
              </w:rPr>
              <w:t>公寓椅</w:t>
            </w:r>
          </w:p>
        </w:tc>
        <w:tc>
          <w:tcPr>
            <w:tcW w:w="2694" w:type="dxa"/>
            <w:vAlign w:val="center"/>
          </w:tcPr>
          <w:p w14:paraId="42A1AF62" w14:textId="7F93C4D0" w:rsidR="00D80215" w:rsidRDefault="004D4F41">
            <w:r>
              <w:rPr>
                <w:rFonts w:hint="eastAsia"/>
              </w:rPr>
              <w:t>规格：</w:t>
            </w:r>
            <w:r w:rsidR="005B271C">
              <w:rPr>
                <w:rFonts w:hint="eastAsia"/>
              </w:rPr>
              <w:t>约</w:t>
            </w:r>
            <w:r>
              <w:rPr>
                <w:rFonts w:hint="eastAsia"/>
              </w:rPr>
              <w:t>430mm</w:t>
            </w:r>
            <w:r>
              <w:rPr>
                <w:rFonts w:hint="eastAsia"/>
              </w:rPr>
              <w:t>×</w:t>
            </w:r>
            <w:r>
              <w:rPr>
                <w:rFonts w:hint="eastAsia"/>
              </w:rPr>
              <w:t>410mm</w:t>
            </w:r>
            <w:r>
              <w:rPr>
                <w:rFonts w:hint="eastAsia"/>
              </w:rPr>
              <w:t>×</w:t>
            </w:r>
            <w:r>
              <w:rPr>
                <w:rFonts w:hint="eastAsia"/>
              </w:rPr>
              <w:t>790mm</w:t>
            </w:r>
          </w:p>
        </w:tc>
        <w:tc>
          <w:tcPr>
            <w:tcW w:w="1275" w:type="dxa"/>
            <w:vAlign w:val="center"/>
          </w:tcPr>
          <w:p w14:paraId="4FD21971" w14:textId="77777777" w:rsidR="00D80215" w:rsidRDefault="004D4F41">
            <w:pPr>
              <w:jc w:val="center"/>
            </w:pPr>
            <w:r>
              <w:rPr>
                <w:rFonts w:hint="eastAsia"/>
              </w:rPr>
              <w:t>钢塑</w:t>
            </w:r>
          </w:p>
          <w:p w14:paraId="4A26F1E5" w14:textId="77777777" w:rsidR="00D80215" w:rsidRDefault="004D4F41">
            <w:pPr>
              <w:jc w:val="center"/>
            </w:pPr>
            <w:r>
              <w:rPr>
                <w:rFonts w:hint="eastAsia"/>
              </w:rPr>
              <w:t>材质</w:t>
            </w:r>
          </w:p>
        </w:tc>
        <w:tc>
          <w:tcPr>
            <w:tcW w:w="3402" w:type="dxa"/>
            <w:vAlign w:val="center"/>
          </w:tcPr>
          <w:p w14:paraId="54005CC0" w14:textId="7DC8DC9D" w:rsidR="00D80215" w:rsidRPr="00CE45D3" w:rsidRDefault="004D4F41">
            <w:pPr>
              <w:ind w:firstLineChars="200" w:firstLine="420"/>
            </w:pPr>
            <w:r w:rsidRPr="006C63DD">
              <w:rPr>
                <w:rFonts w:hint="eastAsia"/>
              </w:rPr>
              <w:t>须符合</w:t>
            </w:r>
            <w:r w:rsidRPr="006C63DD">
              <w:rPr>
                <w:rFonts w:hint="eastAsia"/>
              </w:rPr>
              <w:t xml:space="preserve"> GB/T3325-2024</w:t>
            </w:r>
            <w:r w:rsidRPr="006C63DD">
              <w:rPr>
                <w:rFonts w:hint="eastAsia"/>
              </w:rPr>
              <w:t>《金属家具通用技术条件》</w:t>
            </w:r>
            <w:r w:rsidRPr="00CE45D3">
              <w:rPr>
                <w:rFonts w:hint="eastAsia"/>
              </w:rPr>
              <w:t>的要求，提供公寓椅检测报告，</w:t>
            </w:r>
            <w:r w:rsidR="001B7126" w:rsidRPr="00CE45D3" w:rsidDel="001B7126">
              <w:rPr>
                <w:rFonts w:hint="eastAsia"/>
              </w:rPr>
              <w:t xml:space="preserve"> </w:t>
            </w:r>
          </w:p>
        </w:tc>
      </w:tr>
      <w:tr w:rsidR="00D80215" w14:paraId="43C58A2A" w14:textId="77777777">
        <w:tc>
          <w:tcPr>
            <w:tcW w:w="1696" w:type="dxa"/>
            <w:vAlign w:val="center"/>
          </w:tcPr>
          <w:p w14:paraId="04DC5CD7" w14:textId="77777777" w:rsidR="00D80215" w:rsidRDefault="004D4F41">
            <w:pPr>
              <w:jc w:val="center"/>
            </w:pPr>
            <w:r>
              <w:rPr>
                <w:rFonts w:hint="eastAsia"/>
              </w:rPr>
              <w:t>4.1</w:t>
            </w:r>
            <w:r>
              <w:rPr>
                <w:rFonts w:hint="eastAsia"/>
              </w:rPr>
              <w:t>椅座板</w:t>
            </w:r>
          </w:p>
        </w:tc>
        <w:tc>
          <w:tcPr>
            <w:tcW w:w="2694" w:type="dxa"/>
            <w:vAlign w:val="center"/>
          </w:tcPr>
          <w:p w14:paraId="14E24FF1" w14:textId="36751F43" w:rsidR="00D80215" w:rsidRDefault="004D4F41" w:rsidP="006E6ABA">
            <w:pPr>
              <w:jc w:val="left"/>
            </w:pPr>
            <w:r>
              <w:rPr>
                <w:rFonts w:hint="eastAsia"/>
              </w:rPr>
              <w:t>规格</w:t>
            </w:r>
            <w:r>
              <w:rPr>
                <w:rFonts w:hint="eastAsia"/>
              </w:rPr>
              <w:t xml:space="preserve"> </w:t>
            </w:r>
            <w:r>
              <w:rPr>
                <w:rFonts w:hint="eastAsia"/>
              </w:rPr>
              <w:t>：</w:t>
            </w:r>
            <w:r w:rsidR="001B7126">
              <w:rPr>
                <w:rFonts w:hint="eastAsia"/>
              </w:rPr>
              <w:t>约</w:t>
            </w:r>
            <w:r>
              <w:rPr>
                <w:rFonts w:hint="eastAsia"/>
              </w:rPr>
              <w:t>430mm</w:t>
            </w:r>
            <w:r>
              <w:rPr>
                <w:rFonts w:hint="eastAsia"/>
              </w:rPr>
              <w:t>×</w:t>
            </w:r>
            <w:r>
              <w:rPr>
                <w:rFonts w:hint="eastAsia"/>
              </w:rPr>
              <w:lastRenderedPageBreak/>
              <w:t>415mm</w:t>
            </w:r>
            <w:r>
              <w:rPr>
                <w:rFonts w:hint="eastAsia"/>
              </w:rPr>
              <w:t>×</w:t>
            </w:r>
            <w:r>
              <w:rPr>
                <w:rFonts w:hint="eastAsia"/>
              </w:rPr>
              <w:t xml:space="preserve">390mm, </w:t>
            </w:r>
            <w:r>
              <w:rPr>
                <w:rFonts w:hint="eastAsia"/>
              </w:rPr>
              <w:t>靠背设计</w:t>
            </w:r>
            <w:r w:rsidR="001B7126">
              <w:rPr>
                <w:rFonts w:hint="eastAsia"/>
              </w:rPr>
              <w:t>有</w:t>
            </w:r>
            <w:r>
              <w:rPr>
                <w:rFonts w:hint="eastAsia"/>
              </w:rPr>
              <w:t>提手孔。</w:t>
            </w:r>
          </w:p>
        </w:tc>
        <w:tc>
          <w:tcPr>
            <w:tcW w:w="1275" w:type="dxa"/>
            <w:vAlign w:val="center"/>
          </w:tcPr>
          <w:p w14:paraId="49218DFE" w14:textId="77777777" w:rsidR="00D80215" w:rsidRDefault="004D4F41">
            <w:pPr>
              <w:jc w:val="center"/>
            </w:pPr>
            <w:r>
              <w:rPr>
                <w:rFonts w:hint="eastAsia"/>
              </w:rPr>
              <w:lastRenderedPageBreak/>
              <w:t>塑料</w:t>
            </w:r>
          </w:p>
          <w:p w14:paraId="27512104" w14:textId="77777777" w:rsidR="00D80215" w:rsidRDefault="004D4F41">
            <w:pPr>
              <w:jc w:val="center"/>
            </w:pPr>
            <w:r>
              <w:rPr>
                <w:rFonts w:hint="eastAsia"/>
              </w:rPr>
              <w:lastRenderedPageBreak/>
              <w:t>材质</w:t>
            </w:r>
          </w:p>
        </w:tc>
        <w:tc>
          <w:tcPr>
            <w:tcW w:w="3402" w:type="dxa"/>
            <w:vAlign w:val="center"/>
          </w:tcPr>
          <w:p w14:paraId="2226C0F7" w14:textId="63A25864" w:rsidR="00D80215" w:rsidRDefault="004D4F41" w:rsidP="00596D5B">
            <w:pPr>
              <w:ind w:firstLineChars="100" w:firstLine="210"/>
            </w:pPr>
            <w:r>
              <w:rPr>
                <w:rFonts w:hint="eastAsia"/>
              </w:rPr>
              <w:lastRenderedPageBreak/>
              <w:t>材料采用改性聚丙烯一次注塑成</w:t>
            </w:r>
            <w:r>
              <w:rPr>
                <w:rFonts w:hint="eastAsia"/>
              </w:rPr>
              <w:lastRenderedPageBreak/>
              <w:t>型，符合人体工程学原理</w:t>
            </w:r>
            <w:r w:rsidR="001B7126">
              <w:rPr>
                <w:rFonts w:hint="eastAsia"/>
              </w:rPr>
              <w:t>。</w:t>
            </w:r>
          </w:p>
        </w:tc>
      </w:tr>
      <w:tr w:rsidR="00D80215" w14:paraId="26CC5C67" w14:textId="77777777">
        <w:tc>
          <w:tcPr>
            <w:tcW w:w="1696" w:type="dxa"/>
            <w:vAlign w:val="center"/>
          </w:tcPr>
          <w:p w14:paraId="0C523D36" w14:textId="77777777" w:rsidR="00D80215" w:rsidRDefault="004D4F41">
            <w:pPr>
              <w:jc w:val="center"/>
            </w:pPr>
            <w:r>
              <w:rPr>
                <w:rFonts w:hint="eastAsia"/>
              </w:rPr>
              <w:lastRenderedPageBreak/>
              <w:t>4.2</w:t>
            </w:r>
            <w:r>
              <w:rPr>
                <w:rFonts w:hint="eastAsia"/>
              </w:rPr>
              <w:t>脚架管</w:t>
            </w:r>
          </w:p>
        </w:tc>
        <w:tc>
          <w:tcPr>
            <w:tcW w:w="2694" w:type="dxa"/>
            <w:vAlign w:val="center"/>
          </w:tcPr>
          <w:p w14:paraId="4A02ECD3" w14:textId="77777777" w:rsidR="00D80215" w:rsidRDefault="004D4F41">
            <w:pPr>
              <w:wordWrap w:val="0"/>
              <w:jc w:val="left"/>
            </w:pPr>
            <w:r>
              <w:rPr>
                <w:rFonts w:hint="eastAsia"/>
              </w:rPr>
              <w:t>规格：≥φ</w:t>
            </w:r>
            <w:r>
              <w:rPr>
                <w:rFonts w:hint="eastAsia"/>
              </w:rPr>
              <w:t>19mm</w:t>
            </w:r>
            <w:r>
              <w:rPr>
                <w:rFonts w:hint="eastAsia"/>
              </w:rPr>
              <w:t>，厚度≥</w:t>
            </w:r>
            <w:r>
              <w:rPr>
                <w:rFonts w:hint="eastAsia"/>
              </w:rPr>
              <w:t>1.5mm</w:t>
            </w:r>
            <w:r>
              <w:rPr>
                <w:rFonts w:hint="eastAsia"/>
              </w:rPr>
              <w:t>圆管弯折成型。</w:t>
            </w:r>
            <w:r>
              <w:rPr>
                <w:rFonts w:hint="eastAsia"/>
              </w:rPr>
              <w:t xml:space="preserve"> </w:t>
            </w:r>
          </w:p>
        </w:tc>
        <w:tc>
          <w:tcPr>
            <w:tcW w:w="1275" w:type="dxa"/>
            <w:vAlign w:val="center"/>
          </w:tcPr>
          <w:p w14:paraId="6D443AEF" w14:textId="77777777" w:rsidR="00D80215" w:rsidRDefault="004D4F41">
            <w:pPr>
              <w:jc w:val="center"/>
            </w:pPr>
            <w:r>
              <w:rPr>
                <w:rFonts w:hint="eastAsia"/>
              </w:rPr>
              <w:t>钢制</w:t>
            </w:r>
          </w:p>
        </w:tc>
        <w:tc>
          <w:tcPr>
            <w:tcW w:w="3402" w:type="dxa"/>
            <w:vAlign w:val="center"/>
          </w:tcPr>
          <w:p w14:paraId="6D95CC52" w14:textId="77777777" w:rsidR="00D80215" w:rsidRDefault="004D4F41">
            <w:r>
              <w:rPr>
                <w:rFonts w:hint="eastAsia"/>
              </w:rPr>
              <w:t>脚架下方带塑料一体成型内塞。</w:t>
            </w:r>
          </w:p>
        </w:tc>
      </w:tr>
      <w:tr w:rsidR="00D80215" w14:paraId="2BA38D30" w14:textId="77777777">
        <w:tc>
          <w:tcPr>
            <w:tcW w:w="1696" w:type="dxa"/>
            <w:vAlign w:val="center"/>
          </w:tcPr>
          <w:p w14:paraId="0901A394" w14:textId="77777777" w:rsidR="00D80215" w:rsidRDefault="004D4F41">
            <w:pPr>
              <w:jc w:val="center"/>
            </w:pPr>
            <w:r>
              <w:rPr>
                <w:rFonts w:hint="eastAsia"/>
              </w:rPr>
              <w:t xml:space="preserve"> 4.3</w:t>
            </w:r>
            <w:r>
              <w:rPr>
                <w:rFonts w:hint="eastAsia"/>
              </w:rPr>
              <w:t>坐板托架</w:t>
            </w:r>
          </w:p>
        </w:tc>
        <w:tc>
          <w:tcPr>
            <w:tcW w:w="2694" w:type="dxa"/>
            <w:vAlign w:val="center"/>
          </w:tcPr>
          <w:p w14:paraId="1EED152C" w14:textId="77777777" w:rsidR="00D80215" w:rsidRDefault="004D4F41">
            <w:r>
              <w:rPr>
                <w:rFonts w:hint="eastAsia"/>
              </w:rPr>
              <w:t>规格：</w:t>
            </w:r>
            <w:r>
              <w:rPr>
                <w:rFonts w:hint="eastAsia"/>
              </w:rPr>
              <w:t xml:space="preserve"> </w:t>
            </w:r>
            <w:r>
              <w:rPr>
                <w:rFonts w:hint="eastAsia"/>
              </w:rPr>
              <w:t>≥</w:t>
            </w:r>
            <w:r>
              <w:rPr>
                <w:rFonts w:hint="eastAsia"/>
              </w:rPr>
              <w:t>330mm</w:t>
            </w:r>
            <w:r>
              <w:rPr>
                <w:rFonts w:hint="eastAsia"/>
              </w:rPr>
              <w:t>×</w:t>
            </w:r>
            <w:r>
              <w:rPr>
                <w:rFonts w:hint="eastAsia"/>
              </w:rPr>
              <w:t>35mm</w:t>
            </w:r>
            <w:r>
              <w:rPr>
                <w:rFonts w:hint="eastAsia"/>
              </w:rPr>
              <w:t>，采用≥</w:t>
            </w:r>
            <w:r>
              <w:rPr>
                <w:rFonts w:hint="eastAsia"/>
              </w:rPr>
              <w:t>1.5mm</w:t>
            </w:r>
            <w:r>
              <w:rPr>
                <w:rFonts w:hint="eastAsia"/>
              </w:rPr>
              <w:t>优质钢板一次冲压成型。</w:t>
            </w:r>
          </w:p>
        </w:tc>
        <w:tc>
          <w:tcPr>
            <w:tcW w:w="1275" w:type="dxa"/>
            <w:vAlign w:val="center"/>
          </w:tcPr>
          <w:p w14:paraId="0851F980" w14:textId="77777777" w:rsidR="00D80215" w:rsidRDefault="004D4F41">
            <w:pPr>
              <w:jc w:val="center"/>
            </w:pPr>
            <w:r>
              <w:rPr>
                <w:rFonts w:hint="eastAsia"/>
              </w:rPr>
              <w:t>冷轧</w:t>
            </w:r>
          </w:p>
          <w:p w14:paraId="4BDD6609" w14:textId="77777777" w:rsidR="00D80215" w:rsidRDefault="004D4F41">
            <w:pPr>
              <w:jc w:val="center"/>
            </w:pPr>
            <w:r>
              <w:rPr>
                <w:rFonts w:hint="eastAsia"/>
              </w:rPr>
              <w:t>钢板</w:t>
            </w:r>
          </w:p>
        </w:tc>
        <w:tc>
          <w:tcPr>
            <w:tcW w:w="3402" w:type="dxa"/>
            <w:vAlign w:val="center"/>
          </w:tcPr>
          <w:p w14:paraId="07A04C80" w14:textId="77777777" w:rsidR="00D80215" w:rsidRDefault="004D4F41">
            <w:r>
              <w:rPr>
                <w:rFonts w:hint="eastAsia"/>
              </w:rPr>
              <w:t>与脚架管焊接为一个整体。</w:t>
            </w:r>
            <w:r>
              <w:rPr>
                <w:rFonts w:hint="eastAsia"/>
              </w:rPr>
              <w:t xml:space="preserve"> </w:t>
            </w:r>
          </w:p>
        </w:tc>
      </w:tr>
      <w:tr w:rsidR="00D80215" w14:paraId="097BD518" w14:textId="77777777">
        <w:trPr>
          <w:trHeight w:val="579"/>
        </w:trPr>
        <w:tc>
          <w:tcPr>
            <w:tcW w:w="1696" w:type="dxa"/>
            <w:vAlign w:val="center"/>
          </w:tcPr>
          <w:p w14:paraId="3C6C373D" w14:textId="77777777" w:rsidR="00D80215" w:rsidRDefault="004D4F41">
            <w:pPr>
              <w:jc w:val="center"/>
            </w:pPr>
            <w:r>
              <w:rPr>
                <w:rFonts w:hint="eastAsia"/>
              </w:rPr>
              <w:t>5.</w:t>
            </w:r>
            <w:r>
              <w:rPr>
                <w:rFonts w:hint="eastAsia"/>
              </w:rPr>
              <w:t>扇形组合桌</w:t>
            </w:r>
          </w:p>
        </w:tc>
        <w:tc>
          <w:tcPr>
            <w:tcW w:w="2694" w:type="dxa"/>
            <w:vAlign w:val="center"/>
          </w:tcPr>
          <w:p w14:paraId="1E8FFFF8" w14:textId="77777777" w:rsidR="00D80215" w:rsidRDefault="004D4F41">
            <w:pPr>
              <w:wordWrap w:val="0"/>
              <w:jc w:val="left"/>
            </w:pPr>
            <w:r>
              <w:rPr>
                <w:rFonts w:hint="eastAsia"/>
              </w:rPr>
              <w:t>规格：≥</w:t>
            </w:r>
            <w:r>
              <w:rPr>
                <w:rFonts w:hint="eastAsia"/>
              </w:rPr>
              <w:t>840mm</w:t>
            </w:r>
            <w:r>
              <w:rPr>
                <w:rFonts w:hint="eastAsia"/>
              </w:rPr>
              <w:t>×</w:t>
            </w:r>
            <w:r>
              <w:rPr>
                <w:rFonts w:hint="eastAsia"/>
              </w:rPr>
              <w:t>600mm</w:t>
            </w:r>
            <w:r>
              <w:rPr>
                <w:rFonts w:hint="eastAsia"/>
              </w:rPr>
              <w:t>×</w:t>
            </w:r>
            <w:r>
              <w:rPr>
                <w:rFonts w:hint="eastAsia"/>
              </w:rPr>
              <w:t>760mm</w:t>
            </w:r>
            <w:r>
              <w:rPr>
                <w:rFonts w:hint="eastAsia"/>
              </w:rPr>
              <w:t>，</w:t>
            </w:r>
          </w:p>
        </w:tc>
        <w:tc>
          <w:tcPr>
            <w:tcW w:w="1275" w:type="dxa"/>
            <w:vAlign w:val="center"/>
          </w:tcPr>
          <w:p w14:paraId="155B9AA6" w14:textId="77777777" w:rsidR="00D80215" w:rsidRDefault="004D4F41">
            <w:pPr>
              <w:jc w:val="center"/>
            </w:pPr>
            <w:r>
              <w:rPr>
                <w:rFonts w:hint="eastAsia"/>
              </w:rPr>
              <w:t>钢、木</w:t>
            </w:r>
          </w:p>
          <w:p w14:paraId="764885B4" w14:textId="77777777" w:rsidR="00D80215" w:rsidRDefault="004D4F41">
            <w:pPr>
              <w:jc w:val="center"/>
            </w:pPr>
            <w:r>
              <w:rPr>
                <w:rFonts w:hint="eastAsia"/>
              </w:rPr>
              <w:t>材质</w:t>
            </w:r>
          </w:p>
        </w:tc>
        <w:tc>
          <w:tcPr>
            <w:tcW w:w="3402" w:type="dxa"/>
            <w:vAlign w:val="center"/>
          </w:tcPr>
          <w:p w14:paraId="573E3B75" w14:textId="77777777" w:rsidR="00D80215" w:rsidRDefault="004D4F41">
            <w:pPr>
              <w:jc w:val="center"/>
            </w:pPr>
            <w:r>
              <w:rPr>
                <w:rFonts w:hint="eastAsia"/>
              </w:rPr>
              <w:t>钢木结构</w:t>
            </w:r>
          </w:p>
        </w:tc>
      </w:tr>
      <w:tr w:rsidR="00D80215" w:rsidRPr="001B7126" w14:paraId="2313D1C4" w14:textId="77777777">
        <w:trPr>
          <w:trHeight w:val="913"/>
        </w:trPr>
        <w:tc>
          <w:tcPr>
            <w:tcW w:w="1696" w:type="dxa"/>
            <w:vAlign w:val="center"/>
          </w:tcPr>
          <w:p w14:paraId="6EAAA82C" w14:textId="77777777" w:rsidR="00D80215" w:rsidRDefault="004D4F41">
            <w:pPr>
              <w:jc w:val="center"/>
            </w:pPr>
            <w:r>
              <w:rPr>
                <w:rFonts w:hint="eastAsia"/>
              </w:rPr>
              <w:t>5.1</w:t>
            </w:r>
            <w:r>
              <w:rPr>
                <w:rFonts w:hint="eastAsia"/>
              </w:rPr>
              <w:t>桌面</w:t>
            </w:r>
          </w:p>
        </w:tc>
        <w:tc>
          <w:tcPr>
            <w:tcW w:w="2694" w:type="dxa"/>
            <w:vAlign w:val="center"/>
          </w:tcPr>
          <w:p w14:paraId="24029181" w14:textId="77777777" w:rsidR="00D80215" w:rsidRDefault="004D4F41">
            <w:r>
              <w:rPr>
                <w:rFonts w:hint="eastAsia"/>
              </w:rPr>
              <w:t>规格：</w:t>
            </w:r>
            <w:r>
              <w:rPr>
                <w:rFonts w:hint="eastAsia"/>
              </w:rPr>
              <w:t>840/240mm</w:t>
            </w:r>
            <w:r>
              <w:rPr>
                <w:rFonts w:hint="eastAsia"/>
              </w:rPr>
              <w:t>×</w:t>
            </w:r>
            <w:r>
              <w:rPr>
                <w:rFonts w:hint="eastAsia"/>
              </w:rPr>
              <w:t>600mm</w:t>
            </w:r>
            <w:r>
              <w:rPr>
                <w:rFonts w:hint="eastAsia"/>
              </w:rPr>
              <w:t>×</w:t>
            </w:r>
            <w:r>
              <w:rPr>
                <w:rFonts w:hint="eastAsia"/>
              </w:rPr>
              <w:t>18mm</w:t>
            </w:r>
            <w:r>
              <w:rPr>
                <w:rFonts w:hint="eastAsia"/>
              </w:rPr>
              <w:t>，</w:t>
            </w:r>
            <w:r w:rsidRPr="00596D5B">
              <w:rPr>
                <w:rFonts w:hint="eastAsia"/>
              </w:rPr>
              <w:t>桌面为扇形，采用≥</w:t>
            </w:r>
            <w:r w:rsidRPr="00596D5B">
              <w:t>18mm</w:t>
            </w:r>
            <w:r w:rsidRPr="00596D5B">
              <w:rPr>
                <w:rFonts w:hint="eastAsia"/>
              </w:rPr>
              <w:t>厚度的环保</w:t>
            </w:r>
            <w:r w:rsidRPr="00596D5B">
              <w:t>E0</w:t>
            </w:r>
            <w:r w:rsidRPr="00596D5B">
              <w:rPr>
                <w:rFonts w:hint="eastAsia"/>
              </w:rPr>
              <w:t>级三聚氰胺饰面加工，四周边部整体注塑成型且无接缝</w:t>
            </w:r>
            <w:r w:rsidRPr="00107074">
              <w:rPr>
                <w:rFonts w:hint="eastAsia"/>
              </w:rPr>
              <w:t>；</w:t>
            </w:r>
          </w:p>
        </w:tc>
        <w:tc>
          <w:tcPr>
            <w:tcW w:w="1275" w:type="dxa"/>
            <w:vAlign w:val="center"/>
          </w:tcPr>
          <w:p w14:paraId="1194BC89" w14:textId="77777777" w:rsidR="00D80215" w:rsidRDefault="004D4F41">
            <w:pPr>
              <w:jc w:val="center"/>
            </w:pPr>
            <w:r>
              <w:rPr>
                <w:rFonts w:hint="eastAsia"/>
              </w:rPr>
              <w:t>木塑</w:t>
            </w:r>
          </w:p>
          <w:p w14:paraId="12118FDD" w14:textId="77777777" w:rsidR="00D80215" w:rsidRDefault="004D4F41">
            <w:pPr>
              <w:jc w:val="center"/>
            </w:pPr>
            <w:r>
              <w:rPr>
                <w:rFonts w:hint="eastAsia"/>
              </w:rPr>
              <w:t>结合</w:t>
            </w:r>
          </w:p>
        </w:tc>
        <w:tc>
          <w:tcPr>
            <w:tcW w:w="3402" w:type="dxa"/>
            <w:vAlign w:val="center"/>
          </w:tcPr>
          <w:p w14:paraId="46C8DEB0" w14:textId="2B7A8C94" w:rsidR="00D80215" w:rsidRDefault="004D4F41">
            <w:pPr>
              <w:ind w:firstLineChars="100" w:firstLine="210"/>
            </w:pPr>
            <w:r>
              <w:rPr>
                <w:rFonts w:hint="eastAsia"/>
              </w:rPr>
              <w:t>桌面靠人体一侧设有倒角斜边，尺寸宽度≥</w:t>
            </w:r>
            <w:r>
              <w:rPr>
                <w:rFonts w:hint="eastAsia"/>
              </w:rPr>
              <w:t>25mm,</w:t>
            </w:r>
            <w:r>
              <w:rPr>
                <w:rFonts w:hint="eastAsia"/>
              </w:rPr>
              <w:t>向下倾斜约</w:t>
            </w:r>
            <w:r>
              <w:rPr>
                <w:rFonts w:hint="eastAsia"/>
              </w:rPr>
              <w:t>15</w:t>
            </w:r>
            <w:r>
              <w:rPr>
                <w:rFonts w:hint="eastAsia"/>
              </w:rPr>
              <w:t>度，两侧圆弧顺向过渡。桌面后端设有注塑一体成型的茶杯座，。桌面正前方设有金属拉手，采用直径</w:t>
            </w:r>
            <w:r w:rsidR="001B7126">
              <w:rPr>
                <w:rFonts w:hint="eastAsia"/>
              </w:rPr>
              <w:t>≥</w:t>
            </w:r>
            <w:r>
              <w:rPr>
                <w:rFonts w:hint="eastAsia"/>
              </w:rPr>
              <w:t>19</w:t>
            </w:r>
            <w:r>
              <w:rPr>
                <w:rFonts w:hint="eastAsia"/>
              </w:rPr>
              <w:t>毫米钢管弯折制造，拉手前方设注塑一体成型挡条。</w:t>
            </w:r>
          </w:p>
        </w:tc>
      </w:tr>
      <w:tr w:rsidR="00D80215" w14:paraId="49F3F646" w14:textId="77777777">
        <w:tc>
          <w:tcPr>
            <w:tcW w:w="1696" w:type="dxa"/>
            <w:vAlign w:val="center"/>
          </w:tcPr>
          <w:p w14:paraId="4A631F26" w14:textId="77777777" w:rsidR="00D80215" w:rsidRDefault="004D4F41">
            <w:pPr>
              <w:jc w:val="center"/>
            </w:pPr>
            <w:r>
              <w:rPr>
                <w:rFonts w:hint="eastAsia"/>
              </w:rPr>
              <w:t>5.1</w:t>
            </w:r>
            <w:r>
              <w:rPr>
                <w:rFonts w:hint="eastAsia"/>
              </w:rPr>
              <w:t>桌架</w:t>
            </w:r>
          </w:p>
        </w:tc>
        <w:tc>
          <w:tcPr>
            <w:tcW w:w="2694" w:type="dxa"/>
            <w:vAlign w:val="center"/>
          </w:tcPr>
          <w:p w14:paraId="57AED191" w14:textId="77777777" w:rsidR="00D80215" w:rsidRDefault="004D4F41">
            <w:pPr>
              <w:ind w:firstLineChars="100" w:firstLine="210"/>
            </w:pPr>
            <w:r>
              <w:rPr>
                <w:rFonts w:hint="eastAsia"/>
              </w:rPr>
              <w:t>立柱规格：≥</w:t>
            </w:r>
            <w:r>
              <w:rPr>
                <w:rFonts w:hint="eastAsia"/>
              </w:rPr>
              <w:t>90mm</w:t>
            </w:r>
            <w:r>
              <w:rPr>
                <w:rFonts w:hint="eastAsia"/>
              </w:rPr>
              <w:t>×</w:t>
            </w:r>
            <w:r>
              <w:rPr>
                <w:rFonts w:hint="eastAsia"/>
              </w:rPr>
              <w:t>40mm</w:t>
            </w:r>
            <w:r>
              <w:rPr>
                <w:rFonts w:hint="eastAsia"/>
              </w:rPr>
              <w:t>，采用厚度≥</w:t>
            </w:r>
            <w:r>
              <w:rPr>
                <w:rFonts w:hint="eastAsia"/>
              </w:rPr>
              <w:t>1.8mm</w:t>
            </w:r>
            <w:r>
              <w:rPr>
                <w:rFonts w:hint="eastAsia"/>
              </w:rPr>
              <w:t>的优质矩管；</w:t>
            </w:r>
          </w:p>
          <w:p w14:paraId="68AA7C91" w14:textId="77777777" w:rsidR="00D80215" w:rsidRDefault="004D4F41">
            <w:r>
              <w:rPr>
                <w:rFonts w:hint="eastAsia"/>
              </w:rPr>
              <w:t>桌脚管规格：≥</w:t>
            </w:r>
            <w:r>
              <w:rPr>
                <w:rFonts w:hint="eastAsia"/>
              </w:rPr>
              <w:t>50/20mm</w:t>
            </w:r>
            <w:r>
              <w:rPr>
                <w:rFonts w:hint="eastAsia"/>
              </w:rPr>
              <w:t>×</w:t>
            </w:r>
            <w:r>
              <w:rPr>
                <w:rFonts w:hint="eastAsia"/>
              </w:rPr>
              <w:t>60mm</w:t>
            </w:r>
            <w:r>
              <w:rPr>
                <w:rFonts w:hint="eastAsia"/>
              </w:rPr>
              <w:t>，采用厚度≥</w:t>
            </w:r>
            <w:r>
              <w:rPr>
                <w:rFonts w:hint="eastAsia"/>
              </w:rPr>
              <w:t>1.0mm</w:t>
            </w:r>
            <w:r>
              <w:rPr>
                <w:rFonts w:hint="eastAsia"/>
              </w:rPr>
              <w:t>的优质梯形管；</w:t>
            </w:r>
          </w:p>
          <w:p w14:paraId="6F79BF28" w14:textId="1956C5D4" w:rsidR="00D80215" w:rsidRDefault="004D4F41">
            <w:r>
              <w:t>桌下拉</w:t>
            </w:r>
            <w:r w:rsidR="006B1AAF">
              <w:rPr>
                <w:rFonts w:hint="eastAsia"/>
              </w:rPr>
              <w:t>管</w:t>
            </w:r>
            <w:r>
              <w:rPr>
                <w:rFonts w:hint="eastAsia"/>
              </w:rPr>
              <w:t>规格：≥φ</w:t>
            </w:r>
            <w:r>
              <w:rPr>
                <w:rFonts w:hint="eastAsia"/>
              </w:rPr>
              <w:t>50mm</w:t>
            </w:r>
            <w:r>
              <w:rPr>
                <w:rFonts w:hint="eastAsia"/>
              </w:rPr>
              <w:t>和≥φ</w:t>
            </w:r>
            <w:r>
              <w:rPr>
                <w:rFonts w:hint="eastAsia"/>
              </w:rPr>
              <w:t>40mm</w:t>
            </w:r>
            <w:r>
              <w:rPr>
                <w:rFonts w:hint="eastAsia"/>
              </w:rPr>
              <w:t>圆管组合焊接制造，管材厚度≥</w:t>
            </w:r>
            <w:r>
              <w:rPr>
                <w:rFonts w:hint="eastAsia"/>
              </w:rPr>
              <w:t>1.0mm</w:t>
            </w:r>
            <w:r>
              <w:rPr>
                <w:rFonts w:hint="eastAsia"/>
              </w:rPr>
              <w:t>；</w:t>
            </w:r>
          </w:p>
        </w:tc>
        <w:tc>
          <w:tcPr>
            <w:tcW w:w="1275" w:type="dxa"/>
            <w:vAlign w:val="center"/>
          </w:tcPr>
          <w:p w14:paraId="2CA764BB" w14:textId="77777777" w:rsidR="00D80215" w:rsidRDefault="004D4F41">
            <w:pPr>
              <w:jc w:val="center"/>
            </w:pPr>
            <w:r>
              <w:rPr>
                <w:rFonts w:hint="eastAsia"/>
              </w:rPr>
              <w:t>闭口</w:t>
            </w:r>
          </w:p>
          <w:p w14:paraId="2CD035DF" w14:textId="77777777" w:rsidR="00D80215" w:rsidRDefault="004D4F41">
            <w:pPr>
              <w:jc w:val="center"/>
            </w:pPr>
            <w:r>
              <w:rPr>
                <w:rFonts w:hint="eastAsia"/>
              </w:rPr>
              <w:t>矩管</w:t>
            </w:r>
          </w:p>
        </w:tc>
        <w:tc>
          <w:tcPr>
            <w:tcW w:w="3402" w:type="dxa"/>
            <w:vAlign w:val="center"/>
          </w:tcPr>
          <w:p w14:paraId="4AAF80FB" w14:textId="4793D0B2" w:rsidR="00D80215" w:rsidRDefault="004D4F41">
            <w:pPr>
              <w:ind w:firstLineChars="200" w:firstLine="420"/>
            </w:pPr>
            <w:r>
              <w:rPr>
                <w:rFonts w:hint="eastAsia"/>
              </w:rPr>
              <w:t>桌架立柱立脚底部设有脚轮方便桌子搬动，灵活拼接成组；桌架上部可向上旋转，可实现桌子工作状态与收纳状态的切换，桌面在收纳状态时，可前后堆叠。</w:t>
            </w:r>
          </w:p>
        </w:tc>
      </w:tr>
      <w:tr w:rsidR="00D80215" w14:paraId="6CA98649" w14:textId="77777777">
        <w:tc>
          <w:tcPr>
            <w:tcW w:w="1696" w:type="dxa"/>
            <w:vAlign w:val="center"/>
          </w:tcPr>
          <w:p w14:paraId="2F3BB425" w14:textId="77777777" w:rsidR="00D80215" w:rsidRDefault="004D4F41">
            <w:pPr>
              <w:jc w:val="center"/>
            </w:pPr>
            <w:r>
              <w:rPr>
                <w:rFonts w:hint="eastAsia"/>
              </w:rPr>
              <w:t>6.</w:t>
            </w:r>
            <w:r w:rsidRPr="00596D5B">
              <w:rPr>
                <w:rFonts w:hint="eastAsia"/>
              </w:rPr>
              <w:t>矩形组合桌</w:t>
            </w:r>
          </w:p>
        </w:tc>
        <w:tc>
          <w:tcPr>
            <w:tcW w:w="2694" w:type="dxa"/>
            <w:vAlign w:val="center"/>
          </w:tcPr>
          <w:p w14:paraId="207ACBAE" w14:textId="41C453F7" w:rsidR="00D80215" w:rsidRDefault="004D4F41">
            <w:r>
              <w:rPr>
                <w:rFonts w:hint="eastAsia"/>
              </w:rPr>
              <w:t>规格：</w:t>
            </w:r>
            <w:r>
              <w:rPr>
                <w:rFonts w:hint="eastAsia"/>
              </w:rPr>
              <w:t>800mm</w:t>
            </w:r>
            <w:r>
              <w:rPr>
                <w:rFonts w:hint="eastAsia"/>
              </w:rPr>
              <w:t>×</w:t>
            </w:r>
            <w:r>
              <w:rPr>
                <w:rFonts w:hint="eastAsia"/>
              </w:rPr>
              <w:t>580mm</w:t>
            </w:r>
            <w:r>
              <w:rPr>
                <w:rFonts w:hint="eastAsia"/>
              </w:rPr>
              <w:t>×</w:t>
            </w:r>
            <w:r>
              <w:rPr>
                <w:rFonts w:hint="eastAsia"/>
              </w:rPr>
              <w:t>760mm</w:t>
            </w:r>
            <w:r>
              <w:rPr>
                <w:rFonts w:hint="eastAsia"/>
              </w:rPr>
              <w:t>，</w:t>
            </w:r>
          </w:p>
        </w:tc>
        <w:tc>
          <w:tcPr>
            <w:tcW w:w="1275" w:type="dxa"/>
            <w:vAlign w:val="center"/>
          </w:tcPr>
          <w:p w14:paraId="21E49CB1" w14:textId="77777777" w:rsidR="00D80215" w:rsidRDefault="004D4F41">
            <w:pPr>
              <w:jc w:val="center"/>
            </w:pPr>
            <w:r>
              <w:rPr>
                <w:rFonts w:hint="eastAsia"/>
              </w:rPr>
              <w:t>钢、木</w:t>
            </w:r>
          </w:p>
          <w:p w14:paraId="5A5BFAE8" w14:textId="77777777" w:rsidR="00D80215" w:rsidRDefault="004D4F41">
            <w:pPr>
              <w:jc w:val="center"/>
            </w:pPr>
            <w:r>
              <w:rPr>
                <w:rFonts w:hint="eastAsia"/>
              </w:rPr>
              <w:t>材质</w:t>
            </w:r>
          </w:p>
        </w:tc>
        <w:tc>
          <w:tcPr>
            <w:tcW w:w="3402" w:type="dxa"/>
            <w:vAlign w:val="center"/>
          </w:tcPr>
          <w:p w14:paraId="15B5707F" w14:textId="77777777" w:rsidR="00D80215" w:rsidRDefault="004D4F41">
            <w:pPr>
              <w:jc w:val="center"/>
            </w:pPr>
            <w:r>
              <w:rPr>
                <w:rFonts w:hint="eastAsia"/>
              </w:rPr>
              <w:t>钢木结构</w:t>
            </w:r>
          </w:p>
        </w:tc>
      </w:tr>
      <w:tr w:rsidR="00D80215" w14:paraId="070BB3F5" w14:textId="77777777">
        <w:tc>
          <w:tcPr>
            <w:tcW w:w="1696" w:type="dxa"/>
            <w:vAlign w:val="center"/>
          </w:tcPr>
          <w:p w14:paraId="3E9189AB" w14:textId="77777777" w:rsidR="00D80215" w:rsidRDefault="004D4F41">
            <w:pPr>
              <w:jc w:val="center"/>
            </w:pPr>
            <w:r>
              <w:rPr>
                <w:rFonts w:hint="eastAsia"/>
              </w:rPr>
              <w:t>6.1</w:t>
            </w:r>
            <w:r>
              <w:rPr>
                <w:rFonts w:hint="eastAsia"/>
              </w:rPr>
              <w:t>桌面</w:t>
            </w:r>
          </w:p>
        </w:tc>
        <w:tc>
          <w:tcPr>
            <w:tcW w:w="2694" w:type="dxa"/>
            <w:vAlign w:val="center"/>
          </w:tcPr>
          <w:p w14:paraId="705B355E" w14:textId="0D13EB11" w:rsidR="00D80215" w:rsidRDefault="004D4F41">
            <w:r>
              <w:rPr>
                <w:rFonts w:hint="eastAsia"/>
              </w:rPr>
              <w:t>规格：</w:t>
            </w:r>
            <w:r>
              <w:rPr>
                <w:rFonts w:hint="eastAsia"/>
              </w:rPr>
              <w:t>800mm</w:t>
            </w:r>
            <w:r>
              <w:rPr>
                <w:rFonts w:hint="eastAsia"/>
              </w:rPr>
              <w:t>×</w:t>
            </w:r>
            <w:r>
              <w:rPr>
                <w:rFonts w:hint="eastAsia"/>
              </w:rPr>
              <w:t>580mm</w:t>
            </w:r>
            <w:r>
              <w:rPr>
                <w:rFonts w:hint="eastAsia"/>
              </w:rPr>
              <w:t>×</w:t>
            </w:r>
            <w:r>
              <w:rPr>
                <w:rFonts w:hint="eastAsia"/>
              </w:rPr>
              <w:t>18mm</w:t>
            </w:r>
            <w:r>
              <w:rPr>
                <w:rFonts w:hint="eastAsia"/>
              </w:rPr>
              <w:t>，桌面为矩形，采用≥</w:t>
            </w:r>
            <w:r>
              <w:rPr>
                <w:rFonts w:hint="eastAsia"/>
              </w:rPr>
              <w:t>18mm</w:t>
            </w:r>
            <w:r>
              <w:rPr>
                <w:rFonts w:hint="eastAsia"/>
              </w:rPr>
              <w:t>厚度的环保</w:t>
            </w:r>
            <w:r>
              <w:rPr>
                <w:rFonts w:hint="eastAsia"/>
              </w:rPr>
              <w:t>E0</w:t>
            </w:r>
            <w:r>
              <w:rPr>
                <w:rFonts w:hint="eastAsia"/>
              </w:rPr>
              <w:t>级三聚氰胺饰面加工，四周边部整体注塑成型且无接缝；</w:t>
            </w:r>
          </w:p>
        </w:tc>
        <w:tc>
          <w:tcPr>
            <w:tcW w:w="1275" w:type="dxa"/>
            <w:vAlign w:val="center"/>
          </w:tcPr>
          <w:p w14:paraId="761B4597" w14:textId="77777777" w:rsidR="00D80215" w:rsidRDefault="004D4F41">
            <w:pPr>
              <w:jc w:val="center"/>
            </w:pPr>
            <w:r>
              <w:rPr>
                <w:rFonts w:hint="eastAsia"/>
              </w:rPr>
              <w:t>木塑</w:t>
            </w:r>
          </w:p>
          <w:p w14:paraId="0F49A82C" w14:textId="77777777" w:rsidR="00D80215" w:rsidRDefault="004D4F41">
            <w:pPr>
              <w:jc w:val="center"/>
            </w:pPr>
            <w:r>
              <w:rPr>
                <w:rFonts w:hint="eastAsia"/>
              </w:rPr>
              <w:t>结合</w:t>
            </w:r>
          </w:p>
        </w:tc>
        <w:tc>
          <w:tcPr>
            <w:tcW w:w="3402" w:type="dxa"/>
            <w:vAlign w:val="center"/>
          </w:tcPr>
          <w:p w14:paraId="17C54C45" w14:textId="192AE7CC" w:rsidR="00D80215" w:rsidRDefault="004D4F41">
            <w:pPr>
              <w:ind w:firstLineChars="200" w:firstLine="420"/>
            </w:pPr>
            <w:r>
              <w:rPr>
                <w:rFonts w:hint="eastAsia"/>
              </w:rPr>
              <w:t>桌面靠人体一侧设有倒角斜边，尺寸≥</w:t>
            </w:r>
            <w:r>
              <w:rPr>
                <w:rFonts w:hint="eastAsia"/>
              </w:rPr>
              <w:t>25mm,</w:t>
            </w:r>
            <w:r>
              <w:rPr>
                <w:rFonts w:hint="eastAsia"/>
              </w:rPr>
              <w:t>向下倾斜约</w:t>
            </w:r>
            <w:r>
              <w:rPr>
                <w:rFonts w:hint="eastAsia"/>
              </w:rPr>
              <w:t>15</w:t>
            </w:r>
            <w:r>
              <w:rPr>
                <w:rFonts w:hint="eastAsia"/>
              </w:rPr>
              <w:t>度，两侧圆弧顺向过渡，确保学生前胸与手臂接触位置为大弧形无锐角，增加使用舒适感。桌面后端设有注塑一体成型得茶杯座，防止茶杯、水杯在桌面上滑动。桌面正前方设有金属拉手，采用直径</w:t>
            </w:r>
            <w:r>
              <w:rPr>
                <w:rFonts w:hint="eastAsia"/>
              </w:rPr>
              <w:t>19</w:t>
            </w:r>
            <w:r>
              <w:rPr>
                <w:rFonts w:hint="eastAsia"/>
              </w:rPr>
              <w:t>毫米钢管弯折制造，拉手前方设长注塑一体成型挡条，与拉手配合，可</w:t>
            </w:r>
            <w:r w:rsidR="00107074">
              <w:rPr>
                <w:rFonts w:hint="eastAsia"/>
              </w:rPr>
              <w:t>作为</w:t>
            </w:r>
            <w:r>
              <w:rPr>
                <w:rFonts w:hint="eastAsia"/>
              </w:rPr>
              <w:t>手机、平板、书本靠架。</w:t>
            </w:r>
          </w:p>
        </w:tc>
      </w:tr>
      <w:tr w:rsidR="00D80215" w14:paraId="752B77A7" w14:textId="77777777">
        <w:tc>
          <w:tcPr>
            <w:tcW w:w="1696" w:type="dxa"/>
            <w:vAlign w:val="center"/>
          </w:tcPr>
          <w:p w14:paraId="67037D04" w14:textId="77777777" w:rsidR="00D80215" w:rsidRDefault="004D4F41">
            <w:pPr>
              <w:jc w:val="center"/>
            </w:pPr>
            <w:r>
              <w:rPr>
                <w:rFonts w:hint="eastAsia"/>
              </w:rPr>
              <w:t>6.1</w:t>
            </w:r>
            <w:r>
              <w:rPr>
                <w:rFonts w:hint="eastAsia"/>
              </w:rPr>
              <w:t>桌架</w:t>
            </w:r>
          </w:p>
        </w:tc>
        <w:tc>
          <w:tcPr>
            <w:tcW w:w="2694" w:type="dxa"/>
            <w:vAlign w:val="center"/>
          </w:tcPr>
          <w:p w14:paraId="0BDFF971" w14:textId="77777777" w:rsidR="00D80215" w:rsidRDefault="004D4F41">
            <w:pPr>
              <w:ind w:firstLineChars="100" w:firstLine="210"/>
            </w:pPr>
            <w:r>
              <w:rPr>
                <w:rFonts w:hint="eastAsia"/>
              </w:rPr>
              <w:t>立柱规格：≥</w:t>
            </w:r>
            <w:r>
              <w:rPr>
                <w:rFonts w:hint="eastAsia"/>
              </w:rPr>
              <w:t>90mm</w:t>
            </w:r>
            <w:r>
              <w:rPr>
                <w:rFonts w:hint="eastAsia"/>
              </w:rPr>
              <w:t>×</w:t>
            </w:r>
            <w:r>
              <w:rPr>
                <w:rFonts w:hint="eastAsia"/>
              </w:rPr>
              <w:t>40mm</w:t>
            </w:r>
            <w:r>
              <w:rPr>
                <w:rFonts w:hint="eastAsia"/>
              </w:rPr>
              <w:t>，采用厚度≥</w:t>
            </w:r>
            <w:r>
              <w:rPr>
                <w:rFonts w:hint="eastAsia"/>
              </w:rPr>
              <w:t>1.8mm</w:t>
            </w:r>
            <w:r>
              <w:rPr>
                <w:rFonts w:hint="eastAsia"/>
              </w:rPr>
              <w:t>的优质矩管；</w:t>
            </w:r>
          </w:p>
          <w:p w14:paraId="2A71289D" w14:textId="77777777" w:rsidR="00D80215" w:rsidRDefault="004D4F41">
            <w:r>
              <w:rPr>
                <w:rFonts w:hint="eastAsia"/>
              </w:rPr>
              <w:t>桌脚管规格：≥</w:t>
            </w:r>
            <w:r>
              <w:rPr>
                <w:rFonts w:hint="eastAsia"/>
              </w:rPr>
              <w:t>50/20mm</w:t>
            </w:r>
            <w:r>
              <w:rPr>
                <w:rFonts w:hint="eastAsia"/>
              </w:rPr>
              <w:t>×</w:t>
            </w:r>
            <w:r>
              <w:rPr>
                <w:rFonts w:hint="eastAsia"/>
              </w:rPr>
              <w:t>60mm</w:t>
            </w:r>
            <w:r>
              <w:rPr>
                <w:rFonts w:hint="eastAsia"/>
              </w:rPr>
              <w:t>，采用厚度≥</w:t>
            </w:r>
            <w:r>
              <w:rPr>
                <w:rFonts w:hint="eastAsia"/>
              </w:rPr>
              <w:t>1.0mm</w:t>
            </w:r>
            <w:r>
              <w:rPr>
                <w:rFonts w:hint="eastAsia"/>
              </w:rPr>
              <w:t>的优质梯形管；</w:t>
            </w:r>
          </w:p>
          <w:p w14:paraId="522FCA3A" w14:textId="037CFCB7" w:rsidR="00D80215" w:rsidRDefault="004D4F41">
            <w:pPr>
              <w:ind w:firstLineChars="100" w:firstLine="210"/>
            </w:pPr>
            <w:r>
              <w:lastRenderedPageBreak/>
              <w:t>桌下拉</w:t>
            </w:r>
            <w:r w:rsidR="006E6ABA" w:rsidRPr="00596D5B">
              <w:rPr>
                <w:rFonts w:hint="eastAsia"/>
              </w:rPr>
              <w:t>管</w:t>
            </w:r>
            <w:r>
              <w:rPr>
                <w:rFonts w:hint="eastAsia"/>
              </w:rPr>
              <w:t>规格：≥φ</w:t>
            </w:r>
            <w:r>
              <w:rPr>
                <w:rFonts w:hint="eastAsia"/>
              </w:rPr>
              <w:t>50mm</w:t>
            </w:r>
            <w:r>
              <w:rPr>
                <w:rFonts w:hint="eastAsia"/>
              </w:rPr>
              <w:t>和≥φ</w:t>
            </w:r>
            <w:r>
              <w:rPr>
                <w:rFonts w:hint="eastAsia"/>
              </w:rPr>
              <w:t>40mm</w:t>
            </w:r>
            <w:r>
              <w:rPr>
                <w:rFonts w:hint="eastAsia"/>
              </w:rPr>
              <w:t>圆管组合焊接制造，</w:t>
            </w:r>
            <w:r>
              <w:rPr>
                <w:rFonts w:hint="eastAsia"/>
              </w:rPr>
              <w:t>,</w:t>
            </w:r>
            <w:r>
              <w:rPr>
                <w:rFonts w:hint="eastAsia"/>
              </w:rPr>
              <w:t>管材厚度≥</w:t>
            </w:r>
            <w:r>
              <w:rPr>
                <w:rFonts w:hint="eastAsia"/>
              </w:rPr>
              <w:t>1.0mm</w:t>
            </w:r>
            <w:r>
              <w:rPr>
                <w:rFonts w:hint="eastAsia"/>
              </w:rPr>
              <w:t>；</w:t>
            </w:r>
          </w:p>
        </w:tc>
        <w:tc>
          <w:tcPr>
            <w:tcW w:w="1275" w:type="dxa"/>
            <w:vAlign w:val="center"/>
          </w:tcPr>
          <w:p w14:paraId="0E6DFFF2" w14:textId="77777777" w:rsidR="00D80215" w:rsidRDefault="004D4F41">
            <w:pPr>
              <w:jc w:val="center"/>
            </w:pPr>
            <w:r>
              <w:rPr>
                <w:rFonts w:hint="eastAsia"/>
              </w:rPr>
              <w:lastRenderedPageBreak/>
              <w:t>闭口</w:t>
            </w:r>
          </w:p>
          <w:p w14:paraId="2D009778" w14:textId="77777777" w:rsidR="00D80215" w:rsidRDefault="004D4F41">
            <w:pPr>
              <w:jc w:val="center"/>
            </w:pPr>
            <w:r>
              <w:rPr>
                <w:rFonts w:hint="eastAsia"/>
              </w:rPr>
              <w:t>钢管</w:t>
            </w:r>
          </w:p>
        </w:tc>
        <w:tc>
          <w:tcPr>
            <w:tcW w:w="3402" w:type="dxa"/>
            <w:vAlign w:val="center"/>
          </w:tcPr>
          <w:p w14:paraId="0ABFA50C" w14:textId="77777777" w:rsidR="00D80215" w:rsidRDefault="004D4F41">
            <w:pPr>
              <w:ind w:firstLineChars="200" w:firstLine="420"/>
            </w:pPr>
            <w:r>
              <w:rPr>
                <w:rFonts w:hint="eastAsia"/>
              </w:rPr>
              <w:t>桌架立柱立脚底部设有脚轮方便桌子搬动，灵活拼接成组；桌架上部可向上旋转，可实现桌子工作状态与收纳状态的切换，桌面在收纳状态时，可前后堆叠，提高空间利用率。</w:t>
            </w:r>
          </w:p>
        </w:tc>
      </w:tr>
      <w:tr w:rsidR="00D80215" w14:paraId="56EE1291" w14:textId="77777777">
        <w:trPr>
          <w:trHeight w:val="1339"/>
        </w:trPr>
        <w:tc>
          <w:tcPr>
            <w:tcW w:w="1696" w:type="dxa"/>
            <w:vAlign w:val="center"/>
          </w:tcPr>
          <w:p w14:paraId="1F9A27A6" w14:textId="77777777" w:rsidR="00D80215" w:rsidRDefault="004D4F41">
            <w:pPr>
              <w:jc w:val="center"/>
            </w:pPr>
            <w:r>
              <w:rPr>
                <w:rFonts w:hint="eastAsia"/>
              </w:rPr>
              <w:t>7.</w:t>
            </w:r>
            <w:r>
              <w:rPr>
                <w:rFonts w:hint="eastAsia"/>
              </w:rPr>
              <w:t>组合桌椅子</w:t>
            </w:r>
          </w:p>
        </w:tc>
        <w:tc>
          <w:tcPr>
            <w:tcW w:w="2694" w:type="dxa"/>
            <w:vAlign w:val="center"/>
          </w:tcPr>
          <w:p w14:paraId="77EFC705" w14:textId="6913D7CF" w:rsidR="00D80215" w:rsidRDefault="004D4F41">
            <w:r>
              <w:rPr>
                <w:rFonts w:hint="eastAsia"/>
              </w:rPr>
              <w:t>规格：</w:t>
            </w:r>
            <w:r w:rsidR="00527E10">
              <w:rPr>
                <w:rFonts w:hint="eastAsia"/>
              </w:rPr>
              <w:t>约</w:t>
            </w:r>
            <w:r>
              <w:rPr>
                <w:rFonts w:hint="eastAsia"/>
              </w:rPr>
              <w:t>430mm</w:t>
            </w:r>
            <w:r>
              <w:rPr>
                <w:rFonts w:hint="eastAsia"/>
              </w:rPr>
              <w:t>×</w:t>
            </w:r>
            <w:r>
              <w:rPr>
                <w:rFonts w:hint="eastAsia"/>
              </w:rPr>
              <w:t>400mm</w:t>
            </w:r>
            <w:r>
              <w:rPr>
                <w:rFonts w:hint="eastAsia"/>
              </w:rPr>
              <w:t>×</w:t>
            </w:r>
            <w:r>
              <w:rPr>
                <w:rFonts w:hint="eastAsia"/>
              </w:rPr>
              <w:t>770mm</w:t>
            </w:r>
          </w:p>
        </w:tc>
        <w:tc>
          <w:tcPr>
            <w:tcW w:w="1275" w:type="dxa"/>
            <w:vAlign w:val="center"/>
          </w:tcPr>
          <w:p w14:paraId="44B3021A" w14:textId="77777777" w:rsidR="00D80215" w:rsidRDefault="004D4F41">
            <w:pPr>
              <w:jc w:val="center"/>
            </w:pPr>
            <w:r>
              <w:rPr>
                <w:rFonts w:hint="eastAsia"/>
              </w:rPr>
              <w:t>钢塑</w:t>
            </w:r>
          </w:p>
          <w:p w14:paraId="22647FE1" w14:textId="77777777" w:rsidR="00D80215" w:rsidRDefault="004D4F41">
            <w:pPr>
              <w:jc w:val="center"/>
            </w:pPr>
            <w:r>
              <w:rPr>
                <w:rFonts w:hint="eastAsia"/>
              </w:rPr>
              <w:t>材质</w:t>
            </w:r>
          </w:p>
        </w:tc>
        <w:tc>
          <w:tcPr>
            <w:tcW w:w="3402" w:type="dxa"/>
            <w:vAlign w:val="center"/>
          </w:tcPr>
          <w:p w14:paraId="048AABD1" w14:textId="77777777" w:rsidR="00D80215" w:rsidRDefault="004D4F41">
            <w:pPr>
              <w:jc w:val="center"/>
            </w:pPr>
            <w:r>
              <w:rPr>
                <w:rFonts w:hint="eastAsia"/>
              </w:rPr>
              <w:t>/</w:t>
            </w:r>
          </w:p>
        </w:tc>
      </w:tr>
      <w:tr w:rsidR="00D80215" w14:paraId="02F7ED53" w14:textId="77777777">
        <w:tc>
          <w:tcPr>
            <w:tcW w:w="1696" w:type="dxa"/>
            <w:vAlign w:val="center"/>
          </w:tcPr>
          <w:p w14:paraId="064B33E0" w14:textId="77777777" w:rsidR="00D80215" w:rsidRDefault="004D4F41">
            <w:pPr>
              <w:jc w:val="center"/>
            </w:pPr>
            <w:r>
              <w:rPr>
                <w:rFonts w:hint="eastAsia"/>
              </w:rPr>
              <w:t>7.1</w:t>
            </w:r>
            <w:r>
              <w:rPr>
                <w:rFonts w:hint="eastAsia"/>
              </w:rPr>
              <w:t>椅座板、背板</w:t>
            </w:r>
          </w:p>
        </w:tc>
        <w:tc>
          <w:tcPr>
            <w:tcW w:w="2694" w:type="dxa"/>
            <w:vAlign w:val="center"/>
          </w:tcPr>
          <w:p w14:paraId="0E11BAC5" w14:textId="77777777" w:rsidR="00D80215" w:rsidRDefault="004D4F41">
            <w:pPr>
              <w:jc w:val="left"/>
            </w:pPr>
            <w:r>
              <w:rPr>
                <w:rFonts w:hint="eastAsia"/>
              </w:rPr>
              <w:t>椅座板规格：≥</w:t>
            </w:r>
            <w:r>
              <w:rPr>
                <w:rFonts w:hint="eastAsia"/>
              </w:rPr>
              <w:t>430mm</w:t>
            </w:r>
            <w:r>
              <w:rPr>
                <w:rFonts w:hint="eastAsia"/>
              </w:rPr>
              <w:t>×</w:t>
            </w:r>
            <w:r>
              <w:rPr>
                <w:rFonts w:hint="eastAsia"/>
              </w:rPr>
              <w:t>400mm</w:t>
            </w:r>
            <w:r>
              <w:rPr>
                <w:rFonts w:hint="eastAsia"/>
              </w:rPr>
              <w:t>×</w:t>
            </w:r>
            <w:r>
              <w:rPr>
                <w:rFonts w:hint="eastAsia"/>
              </w:rPr>
              <w:t>7mm</w:t>
            </w:r>
          </w:p>
          <w:p w14:paraId="5936D95A" w14:textId="77777777" w:rsidR="00D80215" w:rsidRDefault="004D4F41">
            <w:pPr>
              <w:jc w:val="left"/>
            </w:pPr>
            <w:r>
              <w:rPr>
                <w:rFonts w:hint="eastAsia"/>
              </w:rPr>
              <w:t>椅背板规格：≥</w:t>
            </w:r>
            <w:r>
              <w:rPr>
                <w:rFonts w:hint="eastAsia"/>
              </w:rPr>
              <w:t>425mm</w:t>
            </w:r>
            <w:r>
              <w:rPr>
                <w:rFonts w:hint="eastAsia"/>
              </w:rPr>
              <w:t>×</w:t>
            </w:r>
            <w:r>
              <w:rPr>
                <w:rFonts w:hint="eastAsia"/>
              </w:rPr>
              <w:t>430mm</w:t>
            </w:r>
            <w:r>
              <w:rPr>
                <w:rFonts w:hint="eastAsia"/>
              </w:rPr>
              <w:t>×</w:t>
            </w:r>
            <w:r>
              <w:rPr>
                <w:rFonts w:hint="eastAsia"/>
              </w:rPr>
              <w:t>7mm</w:t>
            </w:r>
          </w:p>
        </w:tc>
        <w:tc>
          <w:tcPr>
            <w:tcW w:w="1275" w:type="dxa"/>
            <w:vAlign w:val="center"/>
          </w:tcPr>
          <w:p w14:paraId="283D3DF8" w14:textId="77777777" w:rsidR="00D80215" w:rsidRDefault="004D4F41">
            <w:pPr>
              <w:jc w:val="center"/>
            </w:pPr>
            <w:r>
              <w:rPr>
                <w:rFonts w:hint="eastAsia"/>
              </w:rPr>
              <w:t>塑料</w:t>
            </w:r>
          </w:p>
          <w:p w14:paraId="507F18A0" w14:textId="77777777" w:rsidR="00D80215" w:rsidRDefault="004D4F41">
            <w:pPr>
              <w:jc w:val="center"/>
            </w:pPr>
            <w:r>
              <w:rPr>
                <w:rFonts w:hint="eastAsia"/>
              </w:rPr>
              <w:t>材质</w:t>
            </w:r>
          </w:p>
        </w:tc>
        <w:tc>
          <w:tcPr>
            <w:tcW w:w="3402" w:type="dxa"/>
            <w:vAlign w:val="center"/>
          </w:tcPr>
          <w:p w14:paraId="36E0A18B" w14:textId="6679A201" w:rsidR="00D80215" w:rsidRDefault="004D4F41">
            <w:pPr>
              <w:ind w:firstLineChars="100" w:firstLine="210"/>
            </w:pPr>
            <w:r>
              <w:rPr>
                <w:rFonts w:hint="eastAsia"/>
              </w:rPr>
              <w:t>材料采用聚丙烯改性塑料一次注塑成型，</w:t>
            </w:r>
            <w:r w:rsidR="003A374C">
              <w:rPr>
                <w:rFonts w:hint="eastAsia"/>
              </w:rPr>
              <w:t>座板四周户型，带透气孔，</w:t>
            </w:r>
            <w:r>
              <w:rPr>
                <w:rFonts w:hint="eastAsia"/>
              </w:rPr>
              <w:t>，符合人体</w:t>
            </w:r>
            <w:r w:rsidR="0065793E">
              <w:rPr>
                <w:rFonts w:hint="eastAsia"/>
              </w:rPr>
              <w:t>工效学</w:t>
            </w:r>
            <w:r w:rsidR="003A374C">
              <w:rPr>
                <w:rFonts w:hint="eastAsia"/>
              </w:rPr>
              <w:t>设计</w:t>
            </w:r>
            <w:r w:rsidR="0065793E">
              <w:rPr>
                <w:rFonts w:hint="eastAsia"/>
              </w:rPr>
              <w:t>，</w:t>
            </w:r>
            <w:r>
              <w:rPr>
                <w:rFonts w:hint="eastAsia"/>
              </w:rPr>
              <w:t>靠背带透气孔。</w:t>
            </w:r>
          </w:p>
          <w:p w14:paraId="62A22F28" w14:textId="0F32898B" w:rsidR="00D80215" w:rsidRDefault="004D4F41">
            <w:pPr>
              <w:ind w:firstLineChars="200" w:firstLine="420"/>
            </w:pPr>
            <w:r>
              <w:rPr>
                <w:rFonts w:hint="eastAsia"/>
              </w:rPr>
              <w:t>椅座、背板采用分体式设计，便于椅座板与背板定制不同颜色。</w:t>
            </w:r>
          </w:p>
        </w:tc>
      </w:tr>
      <w:tr w:rsidR="00D80215" w14:paraId="12E5835B" w14:textId="77777777">
        <w:tc>
          <w:tcPr>
            <w:tcW w:w="1696" w:type="dxa"/>
            <w:vAlign w:val="center"/>
          </w:tcPr>
          <w:p w14:paraId="7C5829D1" w14:textId="77777777" w:rsidR="00D80215" w:rsidRDefault="004D4F41">
            <w:pPr>
              <w:jc w:val="center"/>
            </w:pPr>
            <w:r>
              <w:rPr>
                <w:rFonts w:hint="eastAsia"/>
              </w:rPr>
              <w:t>7.2</w:t>
            </w:r>
            <w:r>
              <w:rPr>
                <w:rFonts w:hint="eastAsia"/>
              </w:rPr>
              <w:t>座板、背板连接件</w:t>
            </w:r>
          </w:p>
        </w:tc>
        <w:tc>
          <w:tcPr>
            <w:tcW w:w="2694" w:type="dxa"/>
            <w:vAlign w:val="center"/>
          </w:tcPr>
          <w:p w14:paraId="5D493E9F" w14:textId="77777777" w:rsidR="00D80215" w:rsidRDefault="004D4F41">
            <w:pPr>
              <w:wordWrap w:val="0"/>
              <w:jc w:val="left"/>
            </w:pPr>
            <w:r>
              <w:rPr>
                <w:rFonts w:hint="eastAsia"/>
              </w:rPr>
              <w:t>座板连接件：≥</w:t>
            </w:r>
            <w:r>
              <w:rPr>
                <w:rFonts w:hint="eastAsia"/>
              </w:rPr>
              <w:t>280mm</w:t>
            </w:r>
            <w:r>
              <w:rPr>
                <w:rFonts w:hint="eastAsia"/>
              </w:rPr>
              <w:t>×</w:t>
            </w:r>
            <w:r>
              <w:rPr>
                <w:rFonts w:hint="eastAsia"/>
              </w:rPr>
              <w:t>49mm</w:t>
            </w:r>
            <w:r>
              <w:rPr>
                <w:rFonts w:hint="eastAsia"/>
              </w:rPr>
              <w:t>×</w:t>
            </w:r>
            <w:r>
              <w:rPr>
                <w:rFonts w:hint="eastAsia"/>
              </w:rPr>
              <w:t>16mm</w:t>
            </w:r>
            <w:r>
              <w:rPr>
                <w:rFonts w:hint="eastAsia"/>
              </w:rPr>
              <w:t>。</w:t>
            </w:r>
            <w:r>
              <w:t xml:space="preserve"> </w:t>
            </w:r>
          </w:p>
          <w:p w14:paraId="5DF448BB" w14:textId="77777777" w:rsidR="00D80215" w:rsidRDefault="004D4F41">
            <w:pPr>
              <w:wordWrap w:val="0"/>
              <w:jc w:val="left"/>
            </w:pPr>
            <w:r>
              <w:rPr>
                <w:rFonts w:hint="eastAsia"/>
              </w:rPr>
              <w:t>背板连接件：≥</w:t>
            </w:r>
            <w:r>
              <w:rPr>
                <w:rFonts w:hint="eastAsia"/>
              </w:rPr>
              <w:t>180mm</w:t>
            </w:r>
            <w:r>
              <w:rPr>
                <w:rFonts w:hint="eastAsia"/>
              </w:rPr>
              <w:t>×</w:t>
            </w:r>
            <w:r>
              <w:rPr>
                <w:rFonts w:hint="eastAsia"/>
              </w:rPr>
              <w:t>46mm</w:t>
            </w:r>
            <w:r>
              <w:rPr>
                <w:rFonts w:hint="eastAsia"/>
              </w:rPr>
              <w:t>×</w:t>
            </w:r>
            <w:r>
              <w:rPr>
                <w:rFonts w:hint="eastAsia"/>
              </w:rPr>
              <w:t>9.5mm</w:t>
            </w:r>
            <w:r>
              <w:t xml:space="preserve"> </w:t>
            </w:r>
          </w:p>
        </w:tc>
        <w:tc>
          <w:tcPr>
            <w:tcW w:w="1275" w:type="dxa"/>
            <w:vAlign w:val="center"/>
          </w:tcPr>
          <w:p w14:paraId="7F970825" w14:textId="77777777" w:rsidR="00D80215" w:rsidRDefault="004D4F41">
            <w:pPr>
              <w:jc w:val="center"/>
            </w:pPr>
            <w:r>
              <w:rPr>
                <w:rFonts w:hint="eastAsia"/>
              </w:rPr>
              <w:t>冷轧</w:t>
            </w:r>
          </w:p>
          <w:p w14:paraId="602067F4" w14:textId="77777777" w:rsidR="00D80215" w:rsidRDefault="004D4F41">
            <w:pPr>
              <w:jc w:val="center"/>
            </w:pPr>
            <w:r>
              <w:rPr>
                <w:rFonts w:hint="eastAsia"/>
              </w:rPr>
              <w:t>钢板</w:t>
            </w:r>
          </w:p>
        </w:tc>
        <w:tc>
          <w:tcPr>
            <w:tcW w:w="3402" w:type="dxa"/>
            <w:vAlign w:val="center"/>
          </w:tcPr>
          <w:p w14:paraId="5640E6DD" w14:textId="77777777" w:rsidR="00D80215" w:rsidRDefault="004D4F41">
            <w:r>
              <w:rPr>
                <w:rFonts w:hint="eastAsia"/>
                <w:color w:val="000000" w:themeColor="text1"/>
              </w:rPr>
              <w:t>所有连接件均须采用≥</w:t>
            </w:r>
            <w:r>
              <w:rPr>
                <w:rFonts w:hint="eastAsia"/>
              </w:rPr>
              <w:t>1.5mm</w:t>
            </w:r>
            <w:r>
              <w:rPr>
                <w:rFonts w:hint="eastAsia"/>
              </w:rPr>
              <w:t>的优质冷轧钢板拉伸、冲压成型。</w:t>
            </w:r>
          </w:p>
        </w:tc>
      </w:tr>
      <w:tr w:rsidR="00D80215" w14:paraId="3D50F518" w14:textId="77777777">
        <w:tc>
          <w:tcPr>
            <w:tcW w:w="1696" w:type="dxa"/>
            <w:vAlign w:val="center"/>
          </w:tcPr>
          <w:p w14:paraId="09ECF016" w14:textId="77777777" w:rsidR="00D80215" w:rsidRDefault="004D4F41">
            <w:pPr>
              <w:jc w:val="center"/>
            </w:pPr>
            <w:r>
              <w:rPr>
                <w:rFonts w:hint="eastAsia"/>
              </w:rPr>
              <w:t>7.3</w:t>
            </w:r>
            <w:r>
              <w:rPr>
                <w:rFonts w:hint="eastAsia"/>
              </w:rPr>
              <w:t>脚架管</w:t>
            </w:r>
          </w:p>
        </w:tc>
        <w:tc>
          <w:tcPr>
            <w:tcW w:w="2694" w:type="dxa"/>
            <w:vAlign w:val="center"/>
          </w:tcPr>
          <w:p w14:paraId="61C32E0B" w14:textId="77777777" w:rsidR="00D80215" w:rsidRDefault="004D4F41">
            <w:pPr>
              <w:jc w:val="left"/>
            </w:pPr>
            <w:r>
              <w:rPr>
                <w:rFonts w:hint="eastAsia"/>
              </w:rPr>
              <w:t>规格：采用≥φ</w:t>
            </w:r>
            <w:r>
              <w:rPr>
                <w:rFonts w:hint="eastAsia"/>
              </w:rPr>
              <w:t>25mm</w:t>
            </w:r>
            <w:r>
              <w:rPr>
                <w:rFonts w:hint="eastAsia"/>
              </w:rPr>
              <w:t>圆管弯折成型。</w:t>
            </w:r>
            <w:r>
              <w:rPr>
                <w:rFonts w:hint="eastAsia"/>
              </w:rPr>
              <w:t xml:space="preserve"> </w:t>
            </w:r>
          </w:p>
        </w:tc>
        <w:tc>
          <w:tcPr>
            <w:tcW w:w="1275" w:type="dxa"/>
            <w:vAlign w:val="center"/>
          </w:tcPr>
          <w:p w14:paraId="17CA42BA" w14:textId="77777777" w:rsidR="00D80215" w:rsidRDefault="004D4F41">
            <w:pPr>
              <w:jc w:val="center"/>
            </w:pPr>
            <w:r>
              <w:rPr>
                <w:rFonts w:hint="eastAsia"/>
              </w:rPr>
              <w:t>钢管</w:t>
            </w:r>
          </w:p>
        </w:tc>
        <w:tc>
          <w:tcPr>
            <w:tcW w:w="3402" w:type="dxa"/>
            <w:vAlign w:val="center"/>
          </w:tcPr>
          <w:p w14:paraId="456E8E2C" w14:textId="77777777" w:rsidR="00D80215" w:rsidRDefault="004D4F41">
            <w:pPr>
              <w:jc w:val="center"/>
            </w:pPr>
            <w:r>
              <w:rPr>
                <w:rFonts w:hint="eastAsia"/>
              </w:rPr>
              <w:t>材质厚度≥</w:t>
            </w:r>
            <w:r>
              <w:rPr>
                <w:rFonts w:hint="eastAsia"/>
              </w:rPr>
              <w:t>1.5mm</w:t>
            </w:r>
          </w:p>
        </w:tc>
      </w:tr>
      <w:tr w:rsidR="00D80215" w14:paraId="387A59B3" w14:textId="77777777">
        <w:tc>
          <w:tcPr>
            <w:tcW w:w="1696" w:type="dxa"/>
            <w:vAlign w:val="center"/>
          </w:tcPr>
          <w:p w14:paraId="65D75BA7" w14:textId="77777777" w:rsidR="00D80215" w:rsidRDefault="004D4F41">
            <w:pPr>
              <w:jc w:val="center"/>
            </w:pPr>
            <w:r>
              <w:rPr>
                <w:rFonts w:hint="eastAsia"/>
              </w:rPr>
              <w:t>7.4</w:t>
            </w:r>
            <w:r>
              <w:rPr>
                <w:rFonts w:hint="eastAsia"/>
              </w:rPr>
              <w:t>前、后脚套</w:t>
            </w:r>
          </w:p>
        </w:tc>
        <w:tc>
          <w:tcPr>
            <w:tcW w:w="2694" w:type="dxa"/>
            <w:vAlign w:val="center"/>
          </w:tcPr>
          <w:p w14:paraId="11E40FE1" w14:textId="77777777" w:rsidR="00D80215" w:rsidRDefault="004D4F41">
            <w:pPr>
              <w:wordWrap w:val="0"/>
              <w:jc w:val="left"/>
            </w:pPr>
            <w:r>
              <w:rPr>
                <w:rFonts w:hint="eastAsia"/>
              </w:rPr>
              <w:t>前脚套规格：≥</w:t>
            </w:r>
            <w:r>
              <w:rPr>
                <w:rFonts w:hint="eastAsia"/>
              </w:rPr>
              <w:t>120mm</w:t>
            </w:r>
            <w:r>
              <w:rPr>
                <w:rFonts w:hint="eastAsia"/>
              </w:rPr>
              <w:t>×</w:t>
            </w:r>
            <w:r>
              <w:rPr>
                <w:rFonts w:hint="eastAsia"/>
              </w:rPr>
              <w:t>50mm</w:t>
            </w:r>
            <w:r>
              <w:rPr>
                <w:rFonts w:hint="eastAsia"/>
              </w:rPr>
              <w:t>×</w:t>
            </w:r>
            <w:r>
              <w:rPr>
                <w:rFonts w:hint="eastAsia"/>
              </w:rPr>
              <w:t>35mm</w:t>
            </w:r>
          </w:p>
          <w:p w14:paraId="7541E807" w14:textId="77777777" w:rsidR="00D80215" w:rsidRDefault="004D4F41">
            <w:pPr>
              <w:wordWrap w:val="0"/>
              <w:jc w:val="left"/>
            </w:pPr>
            <w:r>
              <w:rPr>
                <w:rFonts w:hint="eastAsia"/>
              </w:rPr>
              <w:t>后脚套规格：≥</w:t>
            </w:r>
            <w:r>
              <w:rPr>
                <w:rFonts w:hint="eastAsia"/>
              </w:rPr>
              <w:t>90mm</w:t>
            </w:r>
            <w:r>
              <w:rPr>
                <w:rFonts w:hint="eastAsia"/>
              </w:rPr>
              <w:t>×</w:t>
            </w:r>
            <w:r>
              <w:rPr>
                <w:rFonts w:hint="eastAsia"/>
              </w:rPr>
              <w:t>100mm</w:t>
            </w:r>
            <w:r>
              <w:rPr>
                <w:rFonts w:hint="eastAsia"/>
              </w:rPr>
              <w:t>×</w:t>
            </w:r>
            <w:r>
              <w:rPr>
                <w:rFonts w:hint="eastAsia"/>
              </w:rPr>
              <w:t>30mm</w:t>
            </w:r>
          </w:p>
        </w:tc>
        <w:tc>
          <w:tcPr>
            <w:tcW w:w="1275" w:type="dxa"/>
            <w:vAlign w:val="center"/>
          </w:tcPr>
          <w:p w14:paraId="7C6F44B5" w14:textId="77777777" w:rsidR="00D80215" w:rsidRDefault="004D4F41">
            <w:pPr>
              <w:jc w:val="center"/>
            </w:pPr>
            <w:r>
              <w:rPr>
                <w:rFonts w:hint="eastAsia"/>
              </w:rPr>
              <w:t>塑料</w:t>
            </w:r>
          </w:p>
          <w:p w14:paraId="53ABD0CF" w14:textId="77777777" w:rsidR="00D80215" w:rsidRDefault="004D4F41">
            <w:pPr>
              <w:jc w:val="center"/>
            </w:pPr>
            <w:r>
              <w:rPr>
                <w:rFonts w:hint="eastAsia"/>
              </w:rPr>
              <w:t>材质</w:t>
            </w:r>
          </w:p>
        </w:tc>
        <w:tc>
          <w:tcPr>
            <w:tcW w:w="3402" w:type="dxa"/>
            <w:vAlign w:val="center"/>
          </w:tcPr>
          <w:p w14:paraId="01767530" w14:textId="7D074ACA" w:rsidR="00D80215" w:rsidRDefault="004D4F41">
            <w:r>
              <w:rPr>
                <w:rFonts w:hint="eastAsia"/>
              </w:rPr>
              <w:t>前、后脚套采用</w:t>
            </w:r>
            <w:r>
              <w:rPr>
                <w:rFonts w:hint="eastAsia"/>
              </w:rPr>
              <w:t>PP</w:t>
            </w:r>
            <w:r>
              <w:rPr>
                <w:rFonts w:hint="eastAsia"/>
              </w:rPr>
              <w:t>塑料一次成型，前脚套嵌套在脚架圆管外，后脚套与后脚套支撑嵌套，通过金属钢钉锁紧。</w:t>
            </w:r>
          </w:p>
        </w:tc>
      </w:tr>
      <w:tr w:rsidR="00D80215" w14:paraId="18153BBB" w14:textId="77777777">
        <w:tc>
          <w:tcPr>
            <w:tcW w:w="1696" w:type="dxa"/>
            <w:vAlign w:val="center"/>
          </w:tcPr>
          <w:p w14:paraId="48D008C3" w14:textId="77777777" w:rsidR="00D80215" w:rsidRDefault="004D4F41">
            <w:pPr>
              <w:jc w:val="center"/>
            </w:pPr>
            <w:r>
              <w:rPr>
                <w:rFonts w:hint="eastAsia"/>
              </w:rPr>
              <w:t>8.</w:t>
            </w:r>
            <w:r>
              <w:rPr>
                <w:rFonts w:hint="eastAsia"/>
              </w:rPr>
              <w:t>沙发</w:t>
            </w:r>
            <w:r>
              <w:rPr>
                <w:rFonts w:hint="eastAsia"/>
              </w:rPr>
              <w:t>1</w:t>
            </w:r>
          </w:p>
        </w:tc>
        <w:tc>
          <w:tcPr>
            <w:tcW w:w="2694" w:type="dxa"/>
            <w:vAlign w:val="center"/>
          </w:tcPr>
          <w:p w14:paraId="6FECF2E2" w14:textId="50DE1CA7" w:rsidR="00D80215" w:rsidRDefault="004D4F41">
            <w:pPr>
              <w:jc w:val="left"/>
            </w:pPr>
            <w:r>
              <w:rPr>
                <w:rFonts w:hint="eastAsia"/>
              </w:rPr>
              <w:t>规格：</w:t>
            </w:r>
            <w:r w:rsidR="00015BB1">
              <w:rPr>
                <w:rFonts w:hint="eastAsia"/>
              </w:rPr>
              <w:t>约</w:t>
            </w:r>
            <w:r>
              <w:rPr>
                <w:rFonts w:hint="eastAsia"/>
              </w:rPr>
              <w:t>1050mm</w:t>
            </w:r>
            <w:r>
              <w:rPr>
                <w:rFonts w:hint="eastAsia"/>
              </w:rPr>
              <w:t>×</w:t>
            </w:r>
            <w:r>
              <w:rPr>
                <w:rFonts w:hint="eastAsia"/>
              </w:rPr>
              <w:t>950mm</w:t>
            </w:r>
            <w:r>
              <w:rPr>
                <w:rFonts w:hint="eastAsia"/>
              </w:rPr>
              <w:t>×</w:t>
            </w:r>
            <w:r>
              <w:rPr>
                <w:rFonts w:hint="eastAsia"/>
              </w:rPr>
              <w:t>320/690mm</w:t>
            </w:r>
          </w:p>
        </w:tc>
        <w:tc>
          <w:tcPr>
            <w:tcW w:w="1275" w:type="dxa"/>
            <w:vAlign w:val="center"/>
          </w:tcPr>
          <w:p w14:paraId="702EC454" w14:textId="77777777" w:rsidR="00D80215" w:rsidRDefault="004D4F41">
            <w:pPr>
              <w:jc w:val="center"/>
            </w:pPr>
            <w:r>
              <w:rPr>
                <w:rFonts w:hint="eastAsia"/>
              </w:rPr>
              <w:t>西皮饰面、高密度海绵、实木框架</w:t>
            </w:r>
          </w:p>
        </w:tc>
        <w:tc>
          <w:tcPr>
            <w:tcW w:w="3402" w:type="dxa"/>
            <w:vAlign w:val="center"/>
          </w:tcPr>
          <w:p w14:paraId="1142E5EF" w14:textId="62749435" w:rsidR="00015BB1" w:rsidRDefault="00015BB1">
            <w:pPr>
              <w:jc w:val="center"/>
            </w:pPr>
            <w:r>
              <w:rPr>
                <w:rFonts w:hint="eastAsia"/>
              </w:rPr>
              <w:t>木材</w:t>
            </w:r>
            <w:r w:rsidRPr="00596D5B">
              <w:rPr>
                <w:rFonts w:hint="eastAsia"/>
              </w:rPr>
              <w:t>含水率</w:t>
            </w:r>
            <w:r w:rsidR="0065793E" w:rsidRPr="00596D5B">
              <w:rPr>
                <w:rFonts w:ascii="等线" w:eastAsia="等线" w:hAnsi="等线" w:hint="eastAsia"/>
              </w:rPr>
              <w:t>≥</w:t>
            </w:r>
            <w:r w:rsidR="0065793E" w:rsidRPr="00596D5B">
              <w:t>10</w:t>
            </w:r>
            <w:r w:rsidR="0065793E" w:rsidRPr="00596D5B">
              <w:rPr>
                <w:rFonts w:hint="eastAsia"/>
              </w:rPr>
              <w:t>，</w:t>
            </w:r>
            <w:r w:rsidR="0065793E" w:rsidRPr="00596D5B">
              <w:rPr>
                <w:rFonts w:ascii="等线" w:eastAsia="等线" w:hAnsi="等线" w:hint="eastAsia"/>
              </w:rPr>
              <w:t>≦</w:t>
            </w:r>
            <w:r w:rsidR="0065793E">
              <w:rPr>
                <w:rFonts w:hint="eastAsia"/>
              </w:rPr>
              <w:t>14.3</w:t>
            </w:r>
          </w:p>
          <w:p w14:paraId="4D2ED103" w14:textId="44B5E5EF" w:rsidR="00D80215" w:rsidRDefault="004D4F41">
            <w:pPr>
              <w:jc w:val="center"/>
            </w:pPr>
            <w:r>
              <w:rPr>
                <w:rFonts w:hint="eastAsia"/>
              </w:rPr>
              <w:t>外观参考后续需求表图片</w:t>
            </w:r>
          </w:p>
        </w:tc>
      </w:tr>
      <w:tr w:rsidR="00D80215" w14:paraId="58A0E03E" w14:textId="77777777">
        <w:tc>
          <w:tcPr>
            <w:tcW w:w="1696" w:type="dxa"/>
            <w:vAlign w:val="center"/>
          </w:tcPr>
          <w:p w14:paraId="01A12E08" w14:textId="77777777" w:rsidR="00D80215" w:rsidRDefault="004D4F41">
            <w:pPr>
              <w:jc w:val="center"/>
            </w:pPr>
            <w:r>
              <w:rPr>
                <w:rFonts w:hint="eastAsia"/>
              </w:rPr>
              <w:t>9.</w:t>
            </w:r>
            <w:r>
              <w:rPr>
                <w:rFonts w:hint="eastAsia"/>
              </w:rPr>
              <w:t>沙发</w:t>
            </w:r>
            <w:r>
              <w:rPr>
                <w:rFonts w:hint="eastAsia"/>
              </w:rPr>
              <w:t>2</w:t>
            </w:r>
          </w:p>
        </w:tc>
        <w:tc>
          <w:tcPr>
            <w:tcW w:w="2694" w:type="dxa"/>
            <w:vAlign w:val="center"/>
          </w:tcPr>
          <w:p w14:paraId="1F6FAC1F" w14:textId="444F337A" w:rsidR="00D80215" w:rsidRDefault="004D4F41">
            <w:pPr>
              <w:jc w:val="left"/>
            </w:pPr>
            <w:r>
              <w:rPr>
                <w:rFonts w:hint="eastAsia"/>
              </w:rPr>
              <w:t>规格：</w:t>
            </w:r>
            <w:r w:rsidR="00015BB1">
              <w:rPr>
                <w:rFonts w:hint="eastAsia"/>
              </w:rPr>
              <w:t>约</w:t>
            </w:r>
            <w:r>
              <w:rPr>
                <w:rFonts w:hint="eastAsia"/>
              </w:rPr>
              <w:t>880mm</w:t>
            </w:r>
            <w:r>
              <w:rPr>
                <w:rFonts w:hint="eastAsia"/>
              </w:rPr>
              <w:t>×</w:t>
            </w:r>
            <w:r>
              <w:rPr>
                <w:rFonts w:hint="eastAsia"/>
              </w:rPr>
              <w:t>810mm</w:t>
            </w:r>
            <w:r>
              <w:rPr>
                <w:rFonts w:hint="eastAsia"/>
              </w:rPr>
              <w:t>×</w:t>
            </w:r>
            <w:r>
              <w:rPr>
                <w:rFonts w:hint="eastAsia"/>
              </w:rPr>
              <w:t>780mm</w:t>
            </w:r>
          </w:p>
        </w:tc>
        <w:tc>
          <w:tcPr>
            <w:tcW w:w="1275" w:type="dxa"/>
            <w:vAlign w:val="center"/>
          </w:tcPr>
          <w:p w14:paraId="1A2AD21E" w14:textId="77777777" w:rsidR="00D80215" w:rsidRDefault="004D4F41">
            <w:pPr>
              <w:jc w:val="center"/>
            </w:pPr>
            <w:r>
              <w:t>西皮饰面、高密度海绵、实木框架</w:t>
            </w:r>
          </w:p>
        </w:tc>
        <w:tc>
          <w:tcPr>
            <w:tcW w:w="3402" w:type="dxa"/>
            <w:vAlign w:val="center"/>
          </w:tcPr>
          <w:p w14:paraId="19228AF9" w14:textId="2165BA46" w:rsidR="00015BB1" w:rsidRDefault="00015BB1" w:rsidP="00015BB1">
            <w:pPr>
              <w:jc w:val="center"/>
            </w:pPr>
            <w:r>
              <w:rPr>
                <w:rFonts w:hint="eastAsia"/>
              </w:rPr>
              <w:t>木</w:t>
            </w:r>
            <w:r w:rsidRPr="00107074">
              <w:rPr>
                <w:rFonts w:hint="eastAsia"/>
              </w:rPr>
              <w:t>材</w:t>
            </w:r>
            <w:r w:rsidRPr="00596D5B">
              <w:rPr>
                <w:rFonts w:hint="eastAsia"/>
              </w:rPr>
              <w:t>含水率</w:t>
            </w:r>
            <w:r w:rsidR="0065793E" w:rsidRPr="00596D5B">
              <w:rPr>
                <w:rFonts w:ascii="等线" w:eastAsia="等线" w:hAnsi="等线" w:hint="eastAsia"/>
              </w:rPr>
              <w:t>≥10，≦</w:t>
            </w:r>
            <w:r w:rsidR="0065793E" w:rsidRPr="00107074">
              <w:t>14.3</w:t>
            </w:r>
          </w:p>
          <w:p w14:paraId="77CB985B" w14:textId="77777777" w:rsidR="00D80215" w:rsidRDefault="004D4F41">
            <w:pPr>
              <w:jc w:val="center"/>
            </w:pPr>
            <w:r>
              <w:rPr>
                <w:rFonts w:hint="eastAsia"/>
              </w:rPr>
              <w:t>外观参考后续需求表图片</w:t>
            </w:r>
          </w:p>
        </w:tc>
      </w:tr>
      <w:tr w:rsidR="00D80215" w:rsidRPr="003E5411" w14:paraId="7094ED83" w14:textId="77777777">
        <w:tc>
          <w:tcPr>
            <w:tcW w:w="1696" w:type="dxa"/>
            <w:vAlign w:val="center"/>
          </w:tcPr>
          <w:p w14:paraId="2EC79273" w14:textId="77777777" w:rsidR="00D80215" w:rsidRDefault="004D4F41">
            <w:pPr>
              <w:jc w:val="center"/>
            </w:pPr>
            <w:r>
              <w:rPr>
                <w:rFonts w:hint="eastAsia"/>
              </w:rPr>
              <w:t>10.</w:t>
            </w:r>
            <w:r>
              <w:rPr>
                <w:rFonts w:hint="eastAsia"/>
              </w:rPr>
              <w:t>茶几</w:t>
            </w:r>
          </w:p>
        </w:tc>
        <w:tc>
          <w:tcPr>
            <w:tcW w:w="2694" w:type="dxa"/>
            <w:vAlign w:val="center"/>
          </w:tcPr>
          <w:p w14:paraId="394A1D25" w14:textId="7EFD9AD6" w:rsidR="00D80215" w:rsidRDefault="004D4F41">
            <w:pPr>
              <w:jc w:val="left"/>
            </w:pPr>
            <w:r>
              <w:rPr>
                <w:rFonts w:hint="eastAsia"/>
              </w:rPr>
              <w:t>规格：</w:t>
            </w:r>
            <w:r w:rsidR="00015BB1">
              <w:rPr>
                <w:rFonts w:hint="eastAsia"/>
              </w:rPr>
              <w:t>直径</w:t>
            </w:r>
            <w:r>
              <w:rPr>
                <w:rFonts w:hint="eastAsia"/>
              </w:rPr>
              <w:t>600mm</w:t>
            </w:r>
            <w:r>
              <w:rPr>
                <w:rFonts w:hint="eastAsia"/>
              </w:rPr>
              <w:t>×</w:t>
            </w:r>
            <w:r w:rsidR="00015BB1">
              <w:rPr>
                <w:rFonts w:hint="eastAsia"/>
              </w:rPr>
              <w:t>高度</w:t>
            </w:r>
            <w:r>
              <w:rPr>
                <w:rFonts w:hint="eastAsia"/>
              </w:rPr>
              <w:t>600mm</w:t>
            </w:r>
            <w:r>
              <w:rPr>
                <w:rFonts w:hint="eastAsia"/>
              </w:rPr>
              <w:t>圆形中纤板桌台面，实心铁架</w:t>
            </w:r>
          </w:p>
        </w:tc>
        <w:tc>
          <w:tcPr>
            <w:tcW w:w="1275" w:type="dxa"/>
            <w:vAlign w:val="center"/>
          </w:tcPr>
          <w:p w14:paraId="6B4CE656" w14:textId="77777777" w:rsidR="00D80215" w:rsidRDefault="004D4F41">
            <w:pPr>
              <w:jc w:val="center"/>
            </w:pPr>
            <w:r>
              <w:rPr>
                <w:rFonts w:hint="eastAsia"/>
              </w:rPr>
              <w:t>钢木</w:t>
            </w:r>
          </w:p>
          <w:p w14:paraId="002D5F8A" w14:textId="77777777" w:rsidR="00D80215" w:rsidRDefault="004D4F41">
            <w:pPr>
              <w:jc w:val="center"/>
            </w:pPr>
            <w:r>
              <w:rPr>
                <w:rFonts w:hint="eastAsia"/>
              </w:rPr>
              <w:t>材质</w:t>
            </w:r>
          </w:p>
        </w:tc>
        <w:tc>
          <w:tcPr>
            <w:tcW w:w="3402" w:type="dxa"/>
            <w:vAlign w:val="center"/>
          </w:tcPr>
          <w:p w14:paraId="67B6F2FE" w14:textId="4AF2F93A" w:rsidR="00D80215" w:rsidRDefault="00530988">
            <w:pPr>
              <w:jc w:val="center"/>
            </w:pPr>
            <w:r w:rsidRPr="00596D5B">
              <w:rPr>
                <w:rFonts w:hint="eastAsia"/>
              </w:rPr>
              <w:t>面材</w:t>
            </w:r>
            <w:r w:rsidR="00EF6B91" w:rsidRPr="00107074">
              <w:rPr>
                <w:rFonts w:hint="eastAsia"/>
              </w:rPr>
              <w:t>采用油漆喷涂处理</w:t>
            </w:r>
            <w:r w:rsidR="00EF6B91">
              <w:rPr>
                <w:rFonts w:hint="eastAsia"/>
              </w:rPr>
              <w:t>，</w:t>
            </w:r>
            <w:r w:rsidRPr="00107074">
              <w:rPr>
                <w:rFonts w:hint="eastAsia"/>
              </w:rPr>
              <w:t>基材</w:t>
            </w:r>
            <w:r w:rsidR="00CA224E" w:rsidRPr="00107074">
              <w:rPr>
                <w:rFonts w:hint="eastAsia"/>
              </w:rPr>
              <w:t>为</w:t>
            </w:r>
            <w:r w:rsidRPr="00107074">
              <w:rPr>
                <w:rFonts w:hint="eastAsia"/>
              </w:rPr>
              <w:t>E</w:t>
            </w:r>
            <w:r w:rsidRPr="00107074">
              <w:t>0</w:t>
            </w:r>
            <w:r w:rsidRPr="00107074">
              <w:rPr>
                <w:rFonts w:hint="eastAsia"/>
              </w:rPr>
              <w:t>级</w:t>
            </w:r>
            <w:r w:rsidR="003A374C" w:rsidRPr="00107074">
              <w:rPr>
                <w:rFonts w:hint="eastAsia"/>
              </w:rPr>
              <w:t>中</w:t>
            </w:r>
            <w:r w:rsidR="00CA224E" w:rsidRPr="00107074">
              <w:rPr>
                <w:rFonts w:hint="eastAsia"/>
              </w:rPr>
              <w:t>密度板</w:t>
            </w:r>
            <w:r w:rsidR="00EF6B91">
              <w:rPr>
                <w:rFonts w:hint="eastAsia"/>
              </w:rPr>
              <w:t>。</w:t>
            </w:r>
          </w:p>
        </w:tc>
      </w:tr>
      <w:tr w:rsidR="00D80215" w14:paraId="3591C8D8" w14:textId="77777777">
        <w:tc>
          <w:tcPr>
            <w:tcW w:w="1696" w:type="dxa"/>
            <w:vAlign w:val="center"/>
          </w:tcPr>
          <w:p w14:paraId="1C68B0C1" w14:textId="77777777" w:rsidR="00D80215" w:rsidRDefault="004D4F41">
            <w:pPr>
              <w:jc w:val="center"/>
            </w:pPr>
            <w:r>
              <w:rPr>
                <w:rFonts w:hint="eastAsia"/>
              </w:rPr>
              <w:t>11.</w:t>
            </w:r>
            <w:r>
              <w:rPr>
                <w:rFonts w:hint="eastAsia"/>
              </w:rPr>
              <w:t>移动白板</w:t>
            </w:r>
          </w:p>
        </w:tc>
        <w:tc>
          <w:tcPr>
            <w:tcW w:w="2694" w:type="dxa"/>
            <w:vAlign w:val="center"/>
          </w:tcPr>
          <w:p w14:paraId="7751A0D2" w14:textId="52BEB49C" w:rsidR="00D80215" w:rsidRDefault="004D4F41">
            <w:pPr>
              <w:jc w:val="left"/>
            </w:pPr>
            <w:r>
              <w:rPr>
                <w:rFonts w:hint="eastAsia"/>
              </w:rPr>
              <w:t>规格：</w:t>
            </w:r>
            <w:r>
              <w:rPr>
                <w:rFonts w:hint="eastAsia"/>
              </w:rPr>
              <w:t>1200mm</w:t>
            </w:r>
            <w:r>
              <w:rPr>
                <w:rFonts w:hint="eastAsia"/>
              </w:rPr>
              <w:t>×</w:t>
            </w:r>
            <w:r>
              <w:rPr>
                <w:rFonts w:hint="eastAsia"/>
              </w:rPr>
              <w:t>460mm</w:t>
            </w:r>
            <w:r>
              <w:rPr>
                <w:rFonts w:hint="eastAsia"/>
              </w:rPr>
              <w:t>×</w:t>
            </w:r>
            <w:r>
              <w:rPr>
                <w:rFonts w:hint="eastAsia"/>
              </w:rPr>
              <w:t>1700mm</w:t>
            </w:r>
            <w:r>
              <w:rPr>
                <w:rFonts w:hint="eastAsia"/>
              </w:rPr>
              <w:t>，三聚氰胺板材、吸磁纸、优质隔音棉、五金托架。</w:t>
            </w:r>
          </w:p>
        </w:tc>
        <w:tc>
          <w:tcPr>
            <w:tcW w:w="1275" w:type="dxa"/>
            <w:vAlign w:val="center"/>
          </w:tcPr>
          <w:p w14:paraId="119387C9" w14:textId="77777777" w:rsidR="00D80215" w:rsidRDefault="004D4F41">
            <w:pPr>
              <w:jc w:val="center"/>
            </w:pPr>
            <w:r>
              <w:rPr>
                <w:rFonts w:hint="eastAsia"/>
              </w:rPr>
              <w:t>钢木</w:t>
            </w:r>
          </w:p>
          <w:p w14:paraId="63CCE848" w14:textId="77777777" w:rsidR="00D80215" w:rsidRDefault="004D4F41">
            <w:pPr>
              <w:jc w:val="center"/>
            </w:pPr>
            <w:r>
              <w:rPr>
                <w:rFonts w:hint="eastAsia"/>
              </w:rPr>
              <w:t>材质</w:t>
            </w:r>
          </w:p>
        </w:tc>
        <w:tc>
          <w:tcPr>
            <w:tcW w:w="3402" w:type="dxa"/>
            <w:vAlign w:val="center"/>
          </w:tcPr>
          <w:p w14:paraId="46F8102F" w14:textId="77777777" w:rsidR="00D80215" w:rsidRDefault="004D4F41">
            <w:pPr>
              <w:jc w:val="center"/>
            </w:pPr>
            <w:r>
              <w:rPr>
                <w:rFonts w:hint="eastAsia"/>
              </w:rPr>
              <w:t>/</w:t>
            </w:r>
          </w:p>
        </w:tc>
      </w:tr>
      <w:tr w:rsidR="00D80215" w14:paraId="232D7C2F" w14:textId="77777777">
        <w:tc>
          <w:tcPr>
            <w:tcW w:w="1696" w:type="dxa"/>
            <w:vAlign w:val="center"/>
          </w:tcPr>
          <w:p w14:paraId="34D2E448" w14:textId="77777777" w:rsidR="00D80215" w:rsidRDefault="004D4F41">
            <w:pPr>
              <w:jc w:val="center"/>
            </w:pPr>
            <w:r>
              <w:rPr>
                <w:rFonts w:hint="eastAsia"/>
              </w:rPr>
              <w:t>12.</w:t>
            </w:r>
            <w:r>
              <w:rPr>
                <w:rFonts w:hint="eastAsia"/>
              </w:rPr>
              <w:t>培训椅</w:t>
            </w:r>
          </w:p>
        </w:tc>
        <w:tc>
          <w:tcPr>
            <w:tcW w:w="2694" w:type="dxa"/>
            <w:vAlign w:val="center"/>
          </w:tcPr>
          <w:p w14:paraId="198C6185" w14:textId="63E64A94" w:rsidR="00D80215" w:rsidRDefault="004D4F41">
            <w:pPr>
              <w:jc w:val="left"/>
            </w:pPr>
            <w:r>
              <w:rPr>
                <w:rFonts w:hint="eastAsia"/>
              </w:rPr>
              <w:t>规格：</w:t>
            </w:r>
            <w:r w:rsidR="0065793E" w:rsidDel="0065793E">
              <w:rPr>
                <w:rFonts w:hint="eastAsia"/>
              </w:rPr>
              <w:t xml:space="preserve"> </w:t>
            </w:r>
            <w:r>
              <w:rPr>
                <w:rFonts w:hint="eastAsia"/>
              </w:rPr>
              <w:t>530mm</w:t>
            </w:r>
            <w:r>
              <w:rPr>
                <w:rFonts w:hint="eastAsia"/>
              </w:rPr>
              <w:t>×</w:t>
            </w:r>
            <w:r>
              <w:rPr>
                <w:rFonts w:hint="eastAsia"/>
              </w:rPr>
              <w:t>520mm</w:t>
            </w:r>
            <w:r>
              <w:rPr>
                <w:rFonts w:hint="eastAsia"/>
              </w:rPr>
              <w:t>×</w:t>
            </w:r>
            <w:r>
              <w:rPr>
                <w:rFonts w:hint="eastAsia"/>
              </w:rPr>
              <w:t>800mm</w:t>
            </w:r>
          </w:p>
        </w:tc>
        <w:tc>
          <w:tcPr>
            <w:tcW w:w="1275" w:type="dxa"/>
            <w:vAlign w:val="center"/>
          </w:tcPr>
          <w:p w14:paraId="3985EA1B" w14:textId="77777777" w:rsidR="00D80215" w:rsidRDefault="004D4F41">
            <w:pPr>
              <w:jc w:val="center"/>
            </w:pPr>
            <w:r>
              <w:rPr>
                <w:rFonts w:hint="eastAsia"/>
              </w:rPr>
              <w:t>钢木</w:t>
            </w:r>
          </w:p>
          <w:p w14:paraId="6172EFE3" w14:textId="77777777" w:rsidR="00D80215" w:rsidRDefault="004D4F41">
            <w:pPr>
              <w:jc w:val="center"/>
            </w:pPr>
            <w:r>
              <w:rPr>
                <w:rFonts w:hint="eastAsia"/>
              </w:rPr>
              <w:t>材质</w:t>
            </w:r>
          </w:p>
        </w:tc>
        <w:tc>
          <w:tcPr>
            <w:tcW w:w="3402" w:type="dxa"/>
            <w:vAlign w:val="center"/>
          </w:tcPr>
          <w:p w14:paraId="1169CEC1" w14:textId="77777777" w:rsidR="00D80215" w:rsidRDefault="004D4F41">
            <w:pPr>
              <w:jc w:val="left"/>
            </w:pPr>
            <w:r>
              <w:t>椅子坐板及靠背为曲面设计，坐感舒适，包裹性强，符合人体工学概念。</w:t>
            </w:r>
          </w:p>
        </w:tc>
      </w:tr>
      <w:tr w:rsidR="00D80215" w14:paraId="7795B590" w14:textId="77777777">
        <w:trPr>
          <w:trHeight w:val="90"/>
        </w:trPr>
        <w:tc>
          <w:tcPr>
            <w:tcW w:w="1696" w:type="dxa"/>
            <w:vAlign w:val="center"/>
          </w:tcPr>
          <w:p w14:paraId="2301E826" w14:textId="77777777" w:rsidR="00D80215" w:rsidRDefault="004D4F41">
            <w:pPr>
              <w:jc w:val="center"/>
            </w:pPr>
            <w:r>
              <w:rPr>
                <w:rFonts w:hint="eastAsia"/>
              </w:rPr>
              <w:t>12.1</w:t>
            </w:r>
            <w:r>
              <w:rPr>
                <w:rFonts w:hint="eastAsia"/>
              </w:rPr>
              <w:t>椅架</w:t>
            </w:r>
          </w:p>
        </w:tc>
        <w:tc>
          <w:tcPr>
            <w:tcW w:w="2694" w:type="dxa"/>
            <w:vAlign w:val="center"/>
          </w:tcPr>
          <w:p w14:paraId="1B33C1D0" w14:textId="10D0AA95" w:rsidR="00D80215" w:rsidRDefault="004D4F41">
            <w:pPr>
              <w:jc w:val="left"/>
            </w:pPr>
            <w:r>
              <w:rPr>
                <w:rFonts w:hint="eastAsia"/>
              </w:rPr>
              <w:t>规格：≥φ</w:t>
            </w:r>
            <w:r>
              <w:rPr>
                <w:rFonts w:hint="eastAsia"/>
              </w:rPr>
              <w:t>16mm</w:t>
            </w:r>
            <w:r>
              <w:rPr>
                <w:rFonts w:hint="eastAsia"/>
              </w:rPr>
              <w:t>，厚度≥</w:t>
            </w:r>
            <w:r>
              <w:rPr>
                <w:rFonts w:hint="eastAsia"/>
              </w:rPr>
              <w:t>1.5mm</w:t>
            </w:r>
            <w:r>
              <w:rPr>
                <w:rFonts w:hint="eastAsia"/>
              </w:rPr>
              <w:t>圆管弯折成型。</w:t>
            </w:r>
          </w:p>
        </w:tc>
        <w:tc>
          <w:tcPr>
            <w:tcW w:w="1275" w:type="dxa"/>
            <w:vAlign w:val="center"/>
          </w:tcPr>
          <w:p w14:paraId="2B9F1165" w14:textId="77777777" w:rsidR="00D80215" w:rsidRDefault="004D4F41">
            <w:pPr>
              <w:jc w:val="center"/>
            </w:pPr>
            <w:r>
              <w:rPr>
                <w:rFonts w:hint="eastAsia"/>
              </w:rPr>
              <w:t>钢制</w:t>
            </w:r>
          </w:p>
        </w:tc>
        <w:tc>
          <w:tcPr>
            <w:tcW w:w="3402" w:type="dxa"/>
            <w:vAlign w:val="center"/>
          </w:tcPr>
          <w:p w14:paraId="106B1873" w14:textId="77777777" w:rsidR="00D80215" w:rsidRDefault="004D4F41">
            <w:pPr>
              <w:jc w:val="center"/>
            </w:pPr>
            <w:r>
              <w:rPr>
                <w:rFonts w:hint="eastAsia"/>
              </w:rPr>
              <w:t>/</w:t>
            </w:r>
          </w:p>
        </w:tc>
      </w:tr>
      <w:tr w:rsidR="00D80215" w14:paraId="3081C397" w14:textId="77777777">
        <w:trPr>
          <w:trHeight w:val="2473"/>
        </w:trPr>
        <w:tc>
          <w:tcPr>
            <w:tcW w:w="1696" w:type="dxa"/>
            <w:vAlign w:val="center"/>
          </w:tcPr>
          <w:p w14:paraId="45634195" w14:textId="77777777" w:rsidR="00D80215" w:rsidRDefault="004D4F41">
            <w:pPr>
              <w:jc w:val="center"/>
            </w:pPr>
            <w:r>
              <w:rPr>
                <w:rFonts w:hint="eastAsia"/>
              </w:rPr>
              <w:lastRenderedPageBreak/>
              <w:t>12.2</w:t>
            </w:r>
            <w:r>
              <w:rPr>
                <w:rFonts w:hint="eastAsia"/>
              </w:rPr>
              <w:t>座板</w:t>
            </w:r>
          </w:p>
        </w:tc>
        <w:tc>
          <w:tcPr>
            <w:tcW w:w="2694" w:type="dxa"/>
            <w:vAlign w:val="center"/>
          </w:tcPr>
          <w:p w14:paraId="0BD7DD1B" w14:textId="77777777" w:rsidR="00D80215" w:rsidRDefault="004D4F41">
            <w:pPr>
              <w:wordWrap w:val="0"/>
              <w:jc w:val="left"/>
            </w:pPr>
            <w:r>
              <w:rPr>
                <w:rFonts w:hint="eastAsia"/>
              </w:rPr>
              <w:t>坐板规格：≥</w:t>
            </w:r>
            <w:r>
              <w:rPr>
                <w:rFonts w:hint="eastAsia"/>
              </w:rPr>
              <w:t>430mm</w:t>
            </w:r>
            <w:r>
              <w:rPr>
                <w:rFonts w:hint="eastAsia"/>
              </w:rPr>
              <w:t>×</w:t>
            </w:r>
            <w:r>
              <w:rPr>
                <w:rFonts w:hint="eastAsia"/>
              </w:rPr>
              <w:t>400mm</w:t>
            </w:r>
            <w:r>
              <w:rPr>
                <w:rFonts w:hint="eastAsia"/>
              </w:rPr>
              <w:t>，采用厚度≥</w:t>
            </w:r>
            <w:r>
              <w:rPr>
                <w:rFonts w:hint="eastAsia"/>
              </w:rPr>
              <w:t>10mm</w:t>
            </w:r>
            <w:r>
              <w:rPr>
                <w:rFonts w:hint="eastAsia"/>
              </w:rPr>
              <w:t>多层板，采用天然木皮横竖叠加，经高温热压一次成型；成型后坐板呈曲面，</w:t>
            </w:r>
          </w:p>
        </w:tc>
        <w:tc>
          <w:tcPr>
            <w:tcW w:w="1275" w:type="dxa"/>
            <w:vAlign w:val="center"/>
          </w:tcPr>
          <w:p w14:paraId="7349FE77" w14:textId="77777777" w:rsidR="00D80215" w:rsidRDefault="004D4F41">
            <w:pPr>
              <w:jc w:val="center"/>
            </w:pPr>
            <w:r>
              <w:rPr>
                <w:rFonts w:hint="eastAsia"/>
              </w:rPr>
              <w:t>木制</w:t>
            </w:r>
          </w:p>
        </w:tc>
        <w:tc>
          <w:tcPr>
            <w:tcW w:w="3402" w:type="dxa"/>
            <w:vAlign w:val="center"/>
          </w:tcPr>
          <w:p w14:paraId="78B41B21" w14:textId="236D29A4" w:rsidR="00D80215" w:rsidRDefault="004D4F41">
            <w:pPr>
              <w:wordWrap w:val="0"/>
              <w:ind w:firstLineChars="100" w:firstLine="210"/>
              <w:jc w:val="left"/>
            </w:pPr>
            <w:r>
              <w:rPr>
                <w:rFonts w:hint="eastAsia"/>
              </w:rPr>
              <w:t>坐板后端仰角不低于</w:t>
            </w:r>
            <w:r>
              <w:rPr>
                <w:rFonts w:hint="eastAsia"/>
              </w:rPr>
              <w:t>R50</w:t>
            </w:r>
            <w:r>
              <w:rPr>
                <w:rFonts w:hint="eastAsia"/>
              </w:rPr>
              <w:t>圆弧支撑腰臀，坐板前端俯角不低于</w:t>
            </w:r>
            <w:r>
              <w:rPr>
                <w:rFonts w:hint="eastAsia"/>
              </w:rPr>
              <w:t>R145</w:t>
            </w:r>
            <w:r>
              <w:rPr>
                <w:rFonts w:hint="eastAsia"/>
              </w:rPr>
              <w:t>圆弧撑托大腿部分，坐板两端接触臀部仰角不低于</w:t>
            </w:r>
            <w:r>
              <w:rPr>
                <w:rFonts w:hint="eastAsia"/>
              </w:rPr>
              <w:t>R400</w:t>
            </w:r>
            <w:r>
              <w:rPr>
                <w:rFonts w:hint="eastAsia"/>
              </w:rPr>
              <w:t>曲面，；表面采用环保油漆涂装，漆膜涂层无剥落、露底、针孔、花斑、划痕。</w:t>
            </w:r>
          </w:p>
        </w:tc>
      </w:tr>
      <w:tr w:rsidR="00D80215" w14:paraId="3F9FD386" w14:textId="77777777">
        <w:tc>
          <w:tcPr>
            <w:tcW w:w="1696" w:type="dxa"/>
            <w:vAlign w:val="center"/>
          </w:tcPr>
          <w:p w14:paraId="7D394268" w14:textId="77777777" w:rsidR="00D80215" w:rsidRDefault="004D4F41">
            <w:pPr>
              <w:jc w:val="center"/>
            </w:pPr>
            <w:r>
              <w:rPr>
                <w:rFonts w:hint="eastAsia"/>
              </w:rPr>
              <w:t>12.3</w:t>
            </w:r>
            <w:r>
              <w:rPr>
                <w:rFonts w:hint="eastAsia"/>
              </w:rPr>
              <w:t>背板</w:t>
            </w:r>
          </w:p>
        </w:tc>
        <w:tc>
          <w:tcPr>
            <w:tcW w:w="2694" w:type="dxa"/>
            <w:vAlign w:val="center"/>
          </w:tcPr>
          <w:p w14:paraId="18B585B9" w14:textId="61BDBC19" w:rsidR="00D80215" w:rsidRDefault="004D4F41">
            <w:pPr>
              <w:wordWrap w:val="0"/>
              <w:jc w:val="left"/>
            </w:pPr>
            <w:r>
              <w:rPr>
                <w:rFonts w:hint="eastAsia"/>
              </w:rPr>
              <w:t>背板规格：</w:t>
            </w:r>
            <w:r w:rsidR="00BE17EA" w:rsidDel="00BE17EA">
              <w:rPr>
                <w:rFonts w:hint="eastAsia"/>
              </w:rPr>
              <w:t xml:space="preserve"> </w:t>
            </w:r>
            <w:r>
              <w:rPr>
                <w:rFonts w:hint="eastAsia"/>
              </w:rPr>
              <w:t>420mm</w:t>
            </w:r>
            <w:r>
              <w:rPr>
                <w:rFonts w:hint="eastAsia"/>
              </w:rPr>
              <w:t>×</w:t>
            </w:r>
            <w:r>
              <w:rPr>
                <w:rFonts w:hint="eastAsia"/>
              </w:rPr>
              <w:t>270mm</w:t>
            </w:r>
            <w:r>
              <w:rPr>
                <w:rFonts w:hint="eastAsia"/>
              </w:rPr>
              <w:t>，采用厚度≥</w:t>
            </w:r>
            <w:r>
              <w:rPr>
                <w:rFonts w:hint="eastAsia"/>
              </w:rPr>
              <w:t>10mm</w:t>
            </w:r>
            <w:r>
              <w:rPr>
                <w:rFonts w:hint="eastAsia"/>
              </w:rPr>
              <w:t>多层板，采用天然木皮横竖叠加，经高温热压一次成型；成型后背板为曲面，</w:t>
            </w:r>
          </w:p>
        </w:tc>
        <w:tc>
          <w:tcPr>
            <w:tcW w:w="1275" w:type="dxa"/>
            <w:vAlign w:val="center"/>
          </w:tcPr>
          <w:p w14:paraId="06D7BA17" w14:textId="77777777" w:rsidR="00D80215" w:rsidRDefault="004D4F41">
            <w:pPr>
              <w:jc w:val="center"/>
            </w:pPr>
            <w:r>
              <w:rPr>
                <w:rFonts w:hint="eastAsia"/>
              </w:rPr>
              <w:t>木制</w:t>
            </w:r>
          </w:p>
        </w:tc>
        <w:tc>
          <w:tcPr>
            <w:tcW w:w="3402" w:type="dxa"/>
            <w:vAlign w:val="center"/>
          </w:tcPr>
          <w:p w14:paraId="1D0ABA75" w14:textId="77777777" w:rsidR="00D80215" w:rsidRDefault="004D4F41">
            <w:pPr>
              <w:jc w:val="left"/>
            </w:pPr>
            <w:r>
              <w:rPr>
                <w:rFonts w:hint="eastAsia"/>
              </w:rPr>
              <w:t>背板两侧曲面不低于</w:t>
            </w:r>
            <w:r>
              <w:rPr>
                <w:rFonts w:hint="eastAsia"/>
              </w:rPr>
              <w:t>R400</w:t>
            </w:r>
            <w:r>
              <w:rPr>
                <w:rFonts w:hint="eastAsia"/>
              </w:rPr>
              <w:t>曲面。</w:t>
            </w:r>
          </w:p>
        </w:tc>
      </w:tr>
      <w:tr w:rsidR="00D80215" w14:paraId="3701BB7E" w14:textId="77777777">
        <w:tc>
          <w:tcPr>
            <w:tcW w:w="1696" w:type="dxa"/>
            <w:vAlign w:val="center"/>
          </w:tcPr>
          <w:p w14:paraId="71829E48" w14:textId="77777777" w:rsidR="00D80215" w:rsidRDefault="004D4F41">
            <w:pPr>
              <w:jc w:val="center"/>
            </w:pPr>
            <w:r>
              <w:rPr>
                <w:rFonts w:hint="eastAsia"/>
              </w:rPr>
              <w:t>12.4</w:t>
            </w:r>
            <w:r>
              <w:rPr>
                <w:rFonts w:hint="eastAsia"/>
              </w:rPr>
              <w:t>支撑件</w:t>
            </w:r>
          </w:p>
        </w:tc>
        <w:tc>
          <w:tcPr>
            <w:tcW w:w="2694" w:type="dxa"/>
            <w:vAlign w:val="center"/>
          </w:tcPr>
          <w:p w14:paraId="3AFF31DC" w14:textId="03981952" w:rsidR="00D80215" w:rsidRDefault="004D4F41">
            <w:pPr>
              <w:jc w:val="left"/>
            </w:pPr>
            <w:r>
              <w:rPr>
                <w:rFonts w:hint="eastAsia"/>
              </w:rPr>
              <w:t>支撑件选用优质</w:t>
            </w:r>
            <w:r>
              <w:rPr>
                <w:rFonts w:hint="eastAsia"/>
              </w:rPr>
              <w:t>PP</w:t>
            </w:r>
            <w:r>
              <w:rPr>
                <w:rFonts w:hint="eastAsia"/>
              </w:rPr>
              <w:t>全新材料</w:t>
            </w:r>
            <w:r>
              <w:rPr>
                <w:rFonts w:hint="eastAsia"/>
              </w:rPr>
              <w:t>+</w:t>
            </w:r>
            <w:r>
              <w:rPr>
                <w:rFonts w:hint="eastAsia"/>
              </w:rPr>
              <w:t>玻纤加工而成</w:t>
            </w:r>
          </w:p>
        </w:tc>
        <w:tc>
          <w:tcPr>
            <w:tcW w:w="1275" w:type="dxa"/>
            <w:vAlign w:val="center"/>
          </w:tcPr>
          <w:p w14:paraId="6B288894" w14:textId="77777777" w:rsidR="00D80215" w:rsidRDefault="004D4F41">
            <w:pPr>
              <w:jc w:val="center"/>
            </w:pPr>
            <w:r>
              <w:rPr>
                <w:rFonts w:hint="eastAsia"/>
              </w:rPr>
              <w:t>塑料</w:t>
            </w:r>
          </w:p>
        </w:tc>
        <w:tc>
          <w:tcPr>
            <w:tcW w:w="3402" w:type="dxa"/>
            <w:vAlign w:val="center"/>
          </w:tcPr>
          <w:p w14:paraId="0D0C96CC" w14:textId="2925E967" w:rsidR="00D80215" w:rsidRDefault="004D4F41">
            <w:pPr>
              <w:ind w:firstLineChars="100" w:firstLine="210"/>
              <w:jc w:val="left"/>
            </w:pPr>
            <w:r>
              <w:rPr>
                <w:rFonts w:hint="eastAsia"/>
              </w:rPr>
              <w:t>支撑件选用优质</w:t>
            </w:r>
            <w:r>
              <w:rPr>
                <w:rFonts w:hint="eastAsia"/>
              </w:rPr>
              <w:t>PP</w:t>
            </w:r>
            <w:r>
              <w:rPr>
                <w:rFonts w:hint="eastAsia"/>
              </w:rPr>
              <w:t>全新材料</w:t>
            </w:r>
            <w:r>
              <w:rPr>
                <w:rFonts w:hint="eastAsia"/>
              </w:rPr>
              <w:t>+</w:t>
            </w:r>
            <w:r>
              <w:rPr>
                <w:rFonts w:hint="eastAsia"/>
              </w:rPr>
              <w:t>玻纤加工而成，支撑件分为坐板支架、靠背支架经榫卯工艺及配件铆合固定，坐板支架不低于</w:t>
            </w:r>
            <w:r>
              <w:rPr>
                <w:rFonts w:hint="eastAsia"/>
              </w:rPr>
              <w:t>100</w:t>
            </w:r>
            <w:r>
              <w:rPr>
                <w:rFonts w:hint="eastAsia"/>
              </w:rPr>
              <w:t>°，靠背支架不低于</w:t>
            </w:r>
            <w:r>
              <w:rPr>
                <w:rFonts w:hint="eastAsia"/>
              </w:rPr>
              <w:t>90</w:t>
            </w:r>
            <w:r>
              <w:rPr>
                <w:rFonts w:hint="eastAsia"/>
              </w:rPr>
              <w:t>°，坐背支架铆合固定</w:t>
            </w:r>
            <w:r w:rsidR="00B65B64">
              <w:rPr>
                <w:rFonts w:hint="eastAsia"/>
              </w:rPr>
              <w:t>。</w:t>
            </w:r>
          </w:p>
        </w:tc>
      </w:tr>
      <w:tr w:rsidR="00D80215" w14:paraId="0ED38F05" w14:textId="77777777">
        <w:tc>
          <w:tcPr>
            <w:tcW w:w="1696" w:type="dxa"/>
            <w:vAlign w:val="center"/>
          </w:tcPr>
          <w:p w14:paraId="5882B121" w14:textId="77777777" w:rsidR="00D80215" w:rsidRDefault="004D4F41">
            <w:pPr>
              <w:jc w:val="center"/>
            </w:pPr>
            <w:r>
              <w:rPr>
                <w:rFonts w:hint="eastAsia"/>
              </w:rPr>
              <w:t>13.</w:t>
            </w:r>
            <w:r>
              <w:rPr>
                <w:rFonts w:hint="eastAsia"/>
              </w:rPr>
              <w:t>矮柜</w:t>
            </w:r>
          </w:p>
        </w:tc>
        <w:tc>
          <w:tcPr>
            <w:tcW w:w="2694" w:type="dxa"/>
            <w:vAlign w:val="center"/>
          </w:tcPr>
          <w:p w14:paraId="28D22F75" w14:textId="3B4336DA" w:rsidR="00D80215" w:rsidRDefault="004D4F41">
            <w:pPr>
              <w:jc w:val="left"/>
            </w:pPr>
            <w:r>
              <w:rPr>
                <w:rFonts w:hint="eastAsia"/>
              </w:rPr>
              <w:t>规格：</w:t>
            </w:r>
            <w:r>
              <w:rPr>
                <w:rFonts w:hint="eastAsia"/>
              </w:rPr>
              <w:t>1600mm</w:t>
            </w:r>
            <w:r>
              <w:rPr>
                <w:rFonts w:hint="eastAsia"/>
              </w:rPr>
              <w:t>×</w:t>
            </w:r>
            <w:r>
              <w:rPr>
                <w:rFonts w:hint="eastAsia"/>
              </w:rPr>
              <w:t>400mm</w:t>
            </w:r>
            <w:r>
              <w:rPr>
                <w:rFonts w:hint="eastAsia"/>
              </w:rPr>
              <w:t>×</w:t>
            </w:r>
            <w:r>
              <w:rPr>
                <w:rFonts w:hint="eastAsia"/>
              </w:rPr>
              <w:t>1000mm</w:t>
            </w:r>
            <w:r w:rsidR="00B65B64">
              <w:rPr>
                <w:rFonts w:hint="eastAsia"/>
              </w:rPr>
              <w:t>（四门）</w:t>
            </w:r>
          </w:p>
        </w:tc>
        <w:tc>
          <w:tcPr>
            <w:tcW w:w="1275" w:type="dxa"/>
            <w:vAlign w:val="center"/>
          </w:tcPr>
          <w:p w14:paraId="227367A2" w14:textId="77777777" w:rsidR="00D80215" w:rsidRDefault="004D4F41">
            <w:pPr>
              <w:jc w:val="center"/>
            </w:pPr>
            <w:r>
              <w:rPr>
                <w:rFonts w:hint="eastAsia"/>
              </w:rPr>
              <w:t>木制</w:t>
            </w:r>
          </w:p>
        </w:tc>
        <w:tc>
          <w:tcPr>
            <w:tcW w:w="3402" w:type="dxa"/>
            <w:vAlign w:val="center"/>
          </w:tcPr>
          <w:p w14:paraId="405B7A4F" w14:textId="7C1E7ABD" w:rsidR="00D80215" w:rsidRPr="00596D5B" w:rsidRDefault="004D4F41">
            <w:pPr>
              <w:ind w:firstLineChars="200" w:firstLine="420"/>
              <w:jc w:val="left"/>
            </w:pPr>
            <w:r w:rsidRPr="00107074">
              <w:rPr>
                <w:rFonts w:hint="eastAsia"/>
              </w:rPr>
              <w:t>柜体：</w:t>
            </w:r>
            <w:r w:rsidRPr="00596D5B">
              <w:rPr>
                <w:rFonts w:hint="eastAsia"/>
              </w:rPr>
              <w:t>采用厚度≥</w:t>
            </w:r>
            <w:r w:rsidR="003A374C" w:rsidRPr="00596D5B">
              <w:t>16mm</w:t>
            </w:r>
            <w:r w:rsidRPr="00596D5B">
              <w:rPr>
                <w:rFonts w:hint="eastAsia"/>
              </w:rPr>
              <w:t>的环保</w:t>
            </w:r>
            <w:r w:rsidRPr="00596D5B">
              <w:t>E0</w:t>
            </w:r>
            <w:r w:rsidRPr="00596D5B">
              <w:rPr>
                <w:rFonts w:hint="eastAsia"/>
              </w:rPr>
              <w:t>级三聚氰胺饰面板颗粒板基材。</w:t>
            </w:r>
          </w:p>
          <w:p w14:paraId="106FF4FB" w14:textId="77777777" w:rsidR="00D80215" w:rsidRPr="00596D5B" w:rsidRDefault="004D4F41">
            <w:pPr>
              <w:jc w:val="left"/>
            </w:pPr>
            <w:r w:rsidRPr="00596D5B">
              <w:rPr>
                <w:rFonts w:hint="eastAsia"/>
              </w:rPr>
              <w:t>背板：采用厚度≥</w:t>
            </w:r>
            <w:r w:rsidRPr="00596D5B">
              <w:t>9mm</w:t>
            </w:r>
            <w:r w:rsidRPr="00596D5B">
              <w:rPr>
                <w:rFonts w:hint="eastAsia"/>
              </w:rPr>
              <w:t>的环保</w:t>
            </w:r>
            <w:r w:rsidRPr="00596D5B">
              <w:t>E0</w:t>
            </w:r>
            <w:r w:rsidRPr="00596D5B">
              <w:rPr>
                <w:rFonts w:hint="eastAsia"/>
              </w:rPr>
              <w:t>级密度板加工。</w:t>
            </w:r>
          </w:p>
          <w:p w14:paraId="3215F137" w14:textId="77777777" w:rsidR="00D80215" w:rsidRPr="00107074" w:rsidRDefault="004D4F41">
            <w:pPr>
              <w:ind w:firstLineChars="200" w:firstLine="420"/>
              <w:jc w:val="left"/>
            </w:pPr>
            <w:r w:rsidRPr="00107074">
              <w:t>所用板材须符合</w:t>
            </w:r>
            <w:r w:rsidRPr="00107074">
              <w:t xml:space="preserve"> GB</w:t>
            </w:r>
            <w:r w:rsidRPr="00107074">
              <w:rPr>
                <w:rFonts w:hint="eastAsia"/>
              </w:rPr>
              <w:t>/T39600</w:t>
            </w:r>
            <w:r w:rsidRPr="00107074">
              <w:t>-</w:t>
            </w:r>
            <w:r w:rsidRPr="00107074">
              <w:rPr>
                <w:rFonts w:hint="eastAsia"/>
              </w:rPr>
              <w:t>2021</w:t>
            </w:r>
            <w:r w:rsidRPr="00107074">
              <w:t>《</w:t>
            </w:r>
            <w:r w:rsidRPr="00107074">
              <w:rPr>
                <w:rFonts w:hint="eastAsia"/>
              </w:rPr>
              <w:t>人造板及其制品甲醛释放量分级</w:t>
            </w:r>
            <w:r w:rsidRPr="00107074">
              <w:t>》的要求</w:t>
            </w:r>
            <w:r w:rsidRPr="00107074">
              <w:rPr>
                <w:rFonts w:hint="eastAsia"/>
              </w:rPr>
              <w:t>，达到</w:t>
            </w:r>
            <w:r w:rsidRPr="00107074">
              <w:rPr>
                <w:rFonts w:hint="eastAsia"/>
              </w:rPr>
              <w:t>E0</w:t>
            </w:r>
            <w:r w:rsidRPr="00107074">
              <w:rPr>
                <w:rFonts w:hint="eastAsia"/>
              </w:rPr>
              <w:t>级以上标准</w:t>
            </w:r>
            <w:r w:rsidRPr="00107074">
              <w:t>。</w:t>
            </w:r>
          </w:p>
        </w:tc>
      </w:tr>
      <w:tr w:rsidR="00D80215" w14:paraId="2A3883D7" w14:textId="77777777">
        <w:tc>
          <w:tcPr>
            <w:tcW w:w="1696" w:type="dxa"/>
            <w:vAlign w:val="center"/>
          </w:tcPr>
          <w:p w14:paraId="1CA44037" w14:textId="77777777" w:rsidR="00D80215" w:rsidRDefault="004D4F41">
            <w:pPr>
              <w:jc w:val="center"/>
            </w:pPr>
            <w:r>
              <w:rPr>
                <w:rFonts w:hint="eastAsia"/>
              </w:rPr>
              <w:t>14.</w:t>
            </w:r>
            <w:r>
              <w:rPr>
                <w:rFonts w:hint="eastAsia"/>
              </w:rPr>
              <w:t>储物柜</w:t>
            </w:r>
          </w:p>
        </w:tc>
        <w:tc>
          <w:tcPr>
            <w:tcW w:w="2694" w:type="dxa"/>
            <w:vAlign w:val="center"/>
          </w:tcPr>
          <w:p w14:paraId="64403CB2" w14:textId="319C65F2" w:rsidR="00D80215" w:rsidRDefault="004D4F41">
            <w:pPr>
              <w:jc w:val="left"/>
            </w:pPr>
            <w:r>
              <w:rPr>
                <w:rFonts w:hint="eastAsia"/>
              </w:rPr>
              <w:t>规格：</w:t>
            </w:r>
            <w:r>
              <w:rPr>
                <w:rFonts w:hint="eastAsia"/>
              </w:rPr>
              <w:t>800mm</w:t>
            </w:r>
            <w:r>
              <w:rPr>
                <w:rFonts w:hint="eastAsia"/>
              </w:rPr>
              <w:t>×</w:t>
            </w:r>
            <w:r>
              <w:rPr>
                <w:rFonts w:hint="eastAsia"/>
              </w:rPr>
              <w:t>400mm</w:t>
            </w:r>
            <w:r>
              <w:rPr>
                <w:rFonts w:hint="eastAsia"/>
              </w:rPr>
              <w:t>×</w:t>
            </w:r>
            <w:r>
              <w:rPr>
                <w:rFonts w:hint="eastAsia"/>
              </w:rPr>
              <w:t>2180mm</w:t>
            </w:r>
          </w:p>
        </w:tc>
        <w:tc>
          <w:tcPr>
            <w:tcW w:w="1275" w:type="dxa"/>
            <w:vAlign w:val="center"/>
          </w:tcPr>
          <w:p w14:paraId="0F6553C8" w14:textId="77777777" w:rsidR="00D80215" w:rsidRDefault="004D4F41">
            <w:pPr>
              <w:jc w:val="center"/>
            </w:pPr>
            <w:r>
              <w:rPr>
                <w:rFonts w:hint="eastAsia"/>
              </w:rPr>
              <w:t>木制</w:t>
            </w:r>
          </w:p>
        </w:tc>
        <w:tc>
          <w:tcPr>
            <w:tcW w:w="3402" w:type="dxa"/>
            <w:vAlign w:val="center"/>
          </w:tcPr>
          <w:p w14:paraId="3D4BCE56" w14:textId="044583A6" w:rsidR="00D80215" w:rsidRPr="00107074" w:rsidRDefault="004D4F41">
            <w:pPr>
              <w:jc w:val="left"/>
            </w:pPr>
            <w:r w:rsidRPr="00107074">
              <w:rPr>
                <w:rFonts w:hint="eastAsia"/>
              </w:rPr>
              <w:t>储物柜上部、下部对开门、中部开放式设计，中部开放格搁板离地</w:t>
            </w:r>
            <w:r w:rsidRPr="00107074">
              <w:rPr>
                <w:rFonts w:hint="eastAsia"/>
              </w:rPr>
              <w:t>1000mm</w:t>
            </w:r>
            <w:r w:rsidRPr="00107074">
              <w:rPr>
                <w:rFonts w:hint="eastAsia"/>
              </w:rPr>
              <w:t>，高度</w:t>
            </w:r>
            <w:r w:rsidRPr="00107074">
              <w:rPr>
                <w:rFonts w:hint="eastAsia"/>
              </w:rPr>
              <w:t>500mm</w:t>
            </w:r>
            <w:r w:rsidR="00B65B64" w:rsidRPr="00107074">
              <w:rPr>
                <w:rFonts w:hint="eastAsia"/>
              </w:rPr>
              <w:t>。</w:t>
            </w:r>
          </w:p>
          <w:p w14:paraId="2037994D" w14:textId="5E550CED" w:rsidR="00D80215" w:rsidRPr="00107074" w:rsidRDefault="004D4F41">
            <w:pPr>
              <w:jc w:val="left"/>
            </w:pPr>
            <w:r w:rsidRPr="00107074">
              <w:t>柜体：</w:t>
            </w:r>
            <w:r w:rsidRPr="00596D5B">
              <w:rPr>
                <w:rFonts w:hint="eastAsia"/>
              </w:rPr>
              <w:t>采用厚度≥</w:t>
            </w:r>
            <w:r w:rsidR="003A374C" w:rsidRPr="00596D5B">
              <w:t>16mm</w:t>
            </w:r>
            <w:r w:rsidRPr="00596D5B">
              <w:rPr>
                <w:rFonts w:hint="eastAsia"/>
              </w:rPr>
              <w:t>的环保</w:t>
            </w:r>
            <w:r w:rsidRPr="00596D5B">
              <w:t>E0</w:t>
            </w:r>
            <w:r w:rsidRPr="00596D5B">
              <w:rPr>
                <w:rFonts w:hint="eastAsia"/>
              </w:rPr>
              <w:t>级三聚氰胺饰面板颗粒板基材</w:t>
            </w:r>
            <w:r w:rsidRPr="00107074">
              <w:t>。</w:t>
            </w:r>
          </w:p>
          <w:p w14:paraId="1000F392" w14:textId="77777777" w:rsidR="00D80215" w:rsidRPr="00107074" w:rsidRDefault="004D4F41">
            <w:pPr>
              <w:jc w:val="left"/>
            </w:pPr>
            <w:r w:rsidRPr="00107074">
              <w:t>背板：采用厚度</w:t>
            </w:r>
            <w:r w:rsidRPr="00107074">
              <w:t>≥9mm</w:t>
            </w:r>
            <w:r w:rsidRPr="00107074">
              <w:t>的环保</w:t>
            </w:r>
            <w:r w:rsidRPr="00107074">
              <w:t>E0</w:t>
            </w:r>
            <w:r w:rsidRPr="00107074">
              <w:t>级密度板加工。</w:t>
            </w:r>
          </w:p>
          <w:p w14:paraId="0F8CDE4A" w14:textId="238F6F0F" w:rsidR="00D80215" w:rsidRPr="00107074" w:rsidRDefault="004D4F41">
            <w:pPr>
              <w:ind w:firstLineChars="200" w:firstLine="420"/>
              <w:jc w:val="left"/>
            </w:pPr>
            <w:r w:rsidRPr="00107074">
              <w:t>所用板材须符合</w:t>
            </w:r>
            <w:r w:rsidRPr="00107074">
              <w:t xml:space="preserve"> GB</w:t>
            </w:r>
            <w:r w:rsidRPr="00107074">
              <w:rPr>
                <w:rFonts w:hint="eastAsia"/>
              </w:rPr>
              <w:t>/T39600</w:t>
            </w:r>
            <w:r w:rsidRPr="00107074">
              <w:t>-</w:t>
            </w:r>
            <w:r w:rsidRPr="00107074">
              <w:rPr>
                <w:rFonts w:hint="eastAsia"/>
              </w:rPr>
              <w:t>2021</w:t>
            </w:r>
            <w:r w:rsidRPr="00107074">
              <w:t>《</w:t>
            </w:r>
            <w:r w:rsidRPr="00107074">
              <w:rPr>
                <w:rFonts w:hint="eastAsia"/>
              </w:rPr>
              <w:t>人造板及其制品甲醛释放量分级</w:t>
            </w:r>
            <w:r w:rsidRPr="00107074">
              <w:t>》的要求</w:t>
            </w:r>
            <w:r w:rsidRPr="00107074">
              <w:rPr>
                <w:rFonts w:hint="eastAsia"/>
              </w:rPr>
              <w:t>。达到</w:t>
            </w:r>
            <w:r w:rsidRPr="00107074">
              <w:rPr>
                <w:rFonts w:hint="eastAsia"/>
              </w:rPr>
              <w:t>E0</w:t>
            </w:r>
            <w:r w:rsidRPr="00107074">
              <w:rPr>
                <w:rFonts w:hint="eastAsia"/>
              </w:rPr>
              <w:t>级以上标准</w:t>
            </w:r>
            <w:r w:rsidRPr="00107074">
              <w:t>。</w:t>
            </w:r>
          </w:p>
        </w:tc>
      </w:tr>
      <w:tr w:rsidR="00D80215" w14:paraId="0CAC71B9" w14:textId="77777777">
        <w:tc>
          <w:tcPr>
            <w:tcW w:w="1696" w:type="dxa"/>
            <w:vAlign w:val="center"/>
          </w:tcPr>
          <w:p w14:paraId="5526A978" w14:textId="77777777" w:rsidR="00D80215" w:rsidRDefault="004D4F41">
            <w:pPr>
              <w:jc w:val="center"/>
            </w:pPr>
            <w:r>
              <w:rPr>
                <w:rFonts w:hint="eastAsia"/>
              </w:rPr>
              <w:t>14.1</w:t>
            </w:r>
            <w:r>
              <w:rPr>
                <w:rFonts w:hint="eastAsia"/>
              </w:rPr>
              <w:t>储物柜</w:t>
            </w:r>
          </w:p>
        </w:tc>
        <w:tc>
          <w:tcPr>
            <w:tcW w:w="2694" w:type="dxa"/>
            <w:vAlign w:val="center"/>
          </w:tcPr>
          <w:p w14:paraId="47403CAE" w14:textId="78D0A4ED" w:rsidR="00D80215" w:rsidRPr="0095566C" w:rsidRDefault="004D4F41">
            <w:pPr>
              <w:jc w:val="left"/>
            </w:pPr>
            <w:r w:rsidRPr="0095566C">
              <w:rPr>
                <w:rFonts w:hint="eastAsia"/>
              </w:rPr>
              <w:t>上柜门规格：</w:t>
            </w:r>
            <w:r w:rsidRPr="0095566C">
              <w:rPr>
                <w:rFonts w:hint="eastAsia"/>
              </w:rPr>
              <w:t>680</w:t>
            </w:r>
            <w:r w:rsidRPr="0095566C">
              <w:rPr>
                <w:rFonts w:hint="eastAsia"/>
              </w:rPr>
              <w:t>×</w:t>
            </w:r>
            <w:r w:rsidRPr="0095566C">
              <w:rPr>
                <w:rFonts w:hint="eastAsia"/>
              </w:rPr>
              <w:t>390</w:t>
            </w:r>
            <w:r w:rsidRPr="0095566C">
              <w:rPr>
                <w:rFonts w:hint="eastAsia"/>
              </w:rPr>
              <w:t>×</w:t>
            </w:r>
            <w:r w:rsidRPr="0095566C">
              <w:rPr>
                <w:rFonts w:hint="eastAsia"/>
              </w:rPr>
              <w:t>15mm</w:t>
            </w:r>
          </w:p>
          <w:p w14:paraId="0664C21F" w14:textId="3365745E" w:rsidR="00D80215" w:rsidRPr="0095566C" w:rsidRDefault="004D4F41">
            <w:pPr>
              <w:jc w:val="left"/>
            </w:pPr>
            <w:r w:rsidRPr="0095566C">
              <w:rPr>
                <w:rFonts w:hint="eastAsia"/>
              </w:rPr>
              <w:t>下柜门规格：</w:t>
            </w:r>
            <w:r w:rsidRPr="0095566C">
              <w:rPr>
                <w:rFonts w:hint="eastAsia"/>
              </w:rPr>
              <w:t>890</w:t>
            </w:r>
            <w:r w:rsidRPr="0095566C">
              <w:rPr>
                <w:rFonts w:hint="eastAsia"/>
              </w:rPr>
              <w:t>×</w:t>
            </w:r>
            <w:r w:rsidRPr="0095566C">
              <w:rPr>
                <w:rFonts w:hint="eastAsia"/>
              </w:rPr>
              <w:t>390</w:t>
            </w:r>
            <w:r w:rsidRPr="0095566C">
              <w:rPr>
                <w:rFonts w:hint="eastAsia"/>
              </w:rPr>
              <w:t>×</w:t>
            </w:r>
            <w:r w:rsidRPr="0095566C">
              <w:rPr>
                <w:rFonts w:hint="eastAsia"/>
              </w:rPr>
              <w:t>15mm</w:t>
            </w:r>
          </w:p>
          <w:p w14:paraId="6277C9BF" w14:textId="3982FF53" w:rsidR="00D80215" w:rsidRPr="0095566C" w:rsidRDefault="004D4F41">
            <w:pPr>
              <w:jc w:val="left"/>
            </w:pPr>
            <w:r w:rsidRPr="00596D5B">
              <w:rPr>
                <w:rFonts w:hint="eastAsia"/>
              </w:rPr>
              <w:t>上下柜门采用≥</w:t>
            </w:r>
            <w:r w:rsidR="00B65B64" w:rsidRPr="00596D5B">
              <w:t>16mm</w:t>
            </w:r>
            <w:r w:rsidRPr="00596D5B">
              <w:rPr>
                <w:rFonts w:hint="eastAsia"/>
              </w:rPr>
              <w:t>厚</w:t>
            </w:r>
            <w:r w:rsidRPr="00596D5B">
              <w:rPr>
                <w:rFonts w:hint="eastAsia"/>
              </w:rPr>
              <w:lastRenderedPageBreak/>
              <w:t>度的环保</w:t>
            </w:r>
            <w:r w:rsidRPr="00596D5B">
              <w:t>E0</w:t>
            </w:r>
            <w:r w:rsidRPr="00596D5B">
              <w:rPr>
                <w:rFonts w:hint="eastAsia"/>
              </w:rPr>
              <w:t>级三聚氰胺饰面加工，四周</w:t>
            </w:r>
            <w:r w:rsidRPr="0095566C">
              <w:rPr>
                <w:rFonts w:hint="eastAsia"/>
              </w:rPr>
              <w:t>边部整体注塑成型且无接缝；</w:t>
            </w:r>
          </w:p>
        </w:tc>
        <w:tc>
          <w:tcPr>
            <w:tcW w:w="1275" w:type="dxa"/>
            <w:vAlign w:val="center"/>
          </w:tcPr>
          <w:p w14:paraId="28837DDA" w14:textId="77777777" w:rsidR="00D80215" w:rsidRPr="0095566C" w:rsidRDefault="004D4F41">
            <w:pPr>
              <w:jc w:val="center"/>
            </w:pPr>
            <w:r w:rsidRPr="0095566C">
              <w:rPr>
                <w:rFonts w:hint="eastAsia"/>
              </w:rPr>
              <w:lastRenderedPageBreak/>
              <w:t>木塑</w:t>
            </w:r>
          </w:p>
          <w:p w14:paraId="577FE963" w14:textId="77777777" w:rsidR="00D80215" w:rsidRPr="0095566C" w:rsidRDefault="004D4F41">
            <w:pPr>
              <w:jc w:val="center"/>
            </w:pPr>
            <w:r w:rsidRPr="0095566C">
              <w:rPr>
                <w:rFonts w:hint="eastAsia"/>
              </w:rPr>
              <w:t>结合</w:t>
            </w:r>
          </w:p>
        </w:tc>
        <w:tc>
          <w:tcPr>
            <w:tcW w:w="3402" w:type="dxa"/>
            <w:vAlign w:val="center"/>
          </w:tcPr>
          <w:p w14:paraId="612968F5" w14:textId="3D424F3A" w:rsidR="00D80215" w:rsidRPr="0095566C" w:rsidRDefault="004D4F41">
            <w:pPr>
              <w:ind w:firstLineChars="100" w:firstLine="210"/>
              <w:jc w:val="left"/>
            </w:pPr>
            <w:r w:rsidRPr="0095566C">
              <w:rPr>
                <w:rFonts w:hint="eastAsia"/>
              </w:rPr>
              <w:t>门板自带内凹式整体成型拉手设计且拉手在门板正面的边角部。门板铰链安装孔在注塑时同时注塑覆盖。</w:t>
            </w:r>
          </w:p>
        </w:tc>
      </w:tr>
      <w:tr w:rsidR="00D80215" w14:paraId="57F8689E" w14:textId="77777777">
        <w:tc>
          <w:tcPr>
            <w:tcW w:w="1696" w:type="dxa"/>
            <w:vAlign w:val="center"/>
          </w:tcPr>
          <w:p w14:paraId="4E937D34" w14:textId="77777777" w:rsidR="00D80215" w:rsidRPr="0095566C" w:rsidRDefault="004D4F41">
            <w:pPr>
              <w:jc w:val="center"/>
            </w:pPr>
            <w:r w:rsidRPr="0095566C">
              <w:rPr>
                <w:rFonts w:hint="eastAsia"/>
              </w:rPr>
              <w:t>15.</w:t>
            </w:r>
            <w:r w:rsidRPr="0095566C">
              <w:rPr>
                <w:rFonts w:hint="eastAsia"/>
              </w:rPr>
              <w:t>培训桌</w:t>
            </w:r>
          </w:p>
        </w:tc>
        <w:tc>
          <w:tcPr>
            <w:tcW w:w="2694" w:type="dxa"/>
            <w:vAlign w:val="center"/>
          </w:tcPr>
          <w:p w14:paraId="0B371A2C" w14:textId="7EC88523" w:rsidR="00D80215" w:rsidRPr="0095566C" w:rsidRDefault="004D4F41">
            <w:pPr>
              <w:jc w:val="left"/>
            </w:pPr>
            <w:r w:rsidRPr="0095566C">
              <w:rPr>
                <w:rFonts w:hint="eastAsia"/>
              </w:rPr>
              <w:t>规格：</w:t>
            </w:r>
            <w:r w:rsidR="00B65B64" w:rsidRPr="0095566C" w:rsidDel="00B65B64">
              <w:rPr>
                <w:rFonts w:hint="eastAsia"/>
              </w:rPr>
              <w:t xml:space="preserve"> </w:t>
            </w:r>
            <w:r w:rsidRPr="0095566C">
              <w:rPr>
                <w:rFonts w:hint="eastAsia"/>
              </w:rPr>
              <w:t>1800mm</w:t>
            </w:r>
            <w:r w:rsidRPr="0095566C">
              <w:rPr>
                <w:rFonts w:hint="eastAsia"/>
              </w:rPr>
              <w:t>×</w:t>
            </w:r>
            <w:r w:rsidRPr="0095566C">
              <w:rPr>
                <w:rFonts w:hint="eastAsia"/>
              </w:rPr>
              <w:t>900mm</w:t>
            </w:r>
            <w:r w:rsidRPr="0095566C">
              <w:rPr>
                <w:rFonts w:hint="eastAsia"/>
              </w:rPr>
              <w:t>×</w:t>
            </w:r>
            <w:r w:rsidRPr="0095566C">
              <w:rPr>
                <w:rFonts w:hint="eastAsia"/>
              </w:rPr>
              <w:t>750mm</w:t>
            </w:r>
          </w:p>
        </w:tc>
        <w:tc>
          <w:tcPr>
            <w:tcW w:w="1275" w:type="dxa"/>
            <w:vAlign w:val="center"/>
          </w:tcPr>
          <w:p w14:paraId="5BF3BB23" w14:textId="77777777" w:rsidR="00D80215" w:rsidRPr="0095566C" w:rsidRDefault="004D4F41">
            <w:pPr>
              <w:jc w:val="center"/>
            </w:pPr>
            <w:r w:rsidRPr="0095566C">
              <w:rPr>
                <w:rFonts w:hint="eastAsia"/>
              </w:rPr>
              <w:t>钢木</w:t>
            </w:r>
          </w:p>
          <w:p w14:paraId="305F0D8D" w14:textId="77777777" w:rsidR="00D80215" w:rsidRPr="0095566C" w:rsidRDefault="004D4F41">
            <w:pPr>
              <w:jc w:val="center"/>
            </w:pPr>
            <w:r w:rsidRPr="0095566C">
              <w:rPr>
                <w:rFonts w:hint="eastAsia"/>
              </w:rPr>
              <w:t>结合</w:t>
            </w:r>
          </w:p>
        </w:tc>
        <w:tc>
          <w:tcPr>
            <w:tcW w:w="3402" w:type="dxa"/>
            <w:vAlign w:val="center"/>
          </w:tcPr>
          <w:p w14:paraId="499799E9" w14:textId="77777777" w:rsidR="00D80215" w:rsidRPr="0095566C" w:rsidRDefault="004D4F41">
            <w:pPr>
              <w:jc w:val="center"/>
            </w:pPr>
            <w:r w:rsidRPr="0095566C">
              <w:rPr>
                <w:rFonts w:hint="eastAsia"/>
              </w:rPr>
              <w:t>颜色可选</w:t>
            </w:r>
          </w:p>
        </w:tc>
      </w:tr>
      <w:tr w:rsidR="00D80215" w14:paraId="0D3FF1AB" w14:textId="77777777">
        <w:tc>
          <w:tcPr>
            <w:tcW w:w="1696" w:type="dxa"/>
            <w:vAlign w:val="center"/>
          </w:tcPr>
          <w:p w14:paraId="6FD26198" w14:textId="77777777" w:rsidR="00D80215" w:rsidRPr="0095566C" w:rsidRDefault="004D4F41">
            <w:pPr>
              <w:jc w:val="center"/>
            </w:pPr>
            <w:r w:rsidRPr="0095566C">
              <w:rPr>
                <w:rFonts w:hint="eastAsia"/>
              </w:rPr>
              <w:t>15.1</w:t>
            </w:r>
            <w:r w:rsidRPr="0095566C">
              <w:rPr>
                <w:rFonts w:hint="eastAsia"/>
              </w:rPr>
              <w:t>桌面</w:t>
            </w:r>
          </w:p>
        </w:tc>
        <w:tc>
          <w:tcPr>
            <w:tcW w:w="2694" w:type="dxa"/>
            <w:vAlign w:val="center"/>
          </w:tcPr>
          <w:p w14:paraId="74F6E925" w14:textId="2A5E0C43" w:rsidR="00D80215" w:rsidRPr="0095566C" w:rsidRDefault="004D4F41">
            <w:pPr>
              <w:jc w:val="left"/>
            </w:pPr>
            <w:r w:rsidRPr="0095566C">
              <w:rPr>
                <w:rFonts w:hint="eastAsia"/>
              </w:rPr>
              <w:t>桌面规格：</w:t>
            </w:r>
            <w:r w:rsidRPr="0095566C">
              <w:rPr>
                <w:rFonts w:hint="eastAsia"/>
              </w:rPr>
              <w:t>1800*900mm</w:t>
            </w:r>
            <w:r w:rsidR="00B65B64">
              <w:rPr>
                <w:rFonts w:hint="eastAsia"/>
              </w:rPr>
              <w:t>，</w:t>
            </w:r>
            <w:r w:rsidRPr="0095566C">
              <w:rPr>
                <w:rFonts w:hint="eastAsia"/>
              </w:rPr>
              <w:t>采用≥</w:t>
            </w:r>
            <w:r w:rsidRPr="0095566C">
              <w:rPr>
                <w:rFonts w:hint="eastAsia"/>
              </w:rPr>
              <w:t>25mm</w:t>
            </w:r>
            <w:r w:rsidRPr="0095566C">
              <w:rPr>
                <w:rFonts w:hint="eastAsia"/>
              </w:rPr>
              <w:t>厚度的</w:t>
            </w:r>
            <w:r w:rsidRPr="0095566C">
              <w:rPr>
                <w:rFonts w:hint="eastAsia"/>
              </w:rPr>
              <w:t>E0</w:t>
            </w:r>
            <w:r w:rsidRPr="0095566C">
              <w:rPr>
                <w:rFonts w:hint="eastAsia"/>
              </w:rPr>
              <w:t>级三聚氰胺饰面加工，四周边部采用</w:t>
            </w:r>
            <w:r w:rsidRPr="0095566C">
              <w:rPr>
                <w:rFonts w:hint="eastAsia"/>
              </w:rPr>
              <w:t>PVC</w:t>
            </w:r>
            <w:r w:rsidRPr="0095566C">
              <w:rPr>
                <w:rFonts w:hint="eastAsia"/>
              </w:rPr>
              <w:t>封处理。</w:t>
            </w:r>
          </w:p>
        </w:tc>
        <w:tc>
          <w:tcPr>
            <w:tcW w:w="1275" w:type="dxa"/>
            <w:vAlign w:val="center"/>
          </w:tcPr>
          <w:p w14:paraId="3F5B240E" w14:textId="77777777" w:rsidR="00D80215" w:rsidRPr="0095566C" w:rsidRDefault="004D4F41">
            <w:pPr>
              <w:jc w:val="center"/>
            </w:pPr>
            <w:r w:rsidRPr="0095566C">
              <w:rPr>
                <w:rFonts w:hint="eastAsia"/>
              </w:rPr>
              <w:t>木制</w:t>
            </w:r>
          </w:p>
        </w:tc>
        <w:tc>
          <w:tcPr>
            <w:tcW w:w="3402" w:type="dxa"/>
            <w:vAlign w:val="center"/>
          </w:tcPr>
          <w:p w14:paraId="2683116B" w14:textId="2694EEE5" w:rsidR="00D80215" w:rsidRPr="0095566C" w:rsidRDefault="0095566C">
            <w:pPr>
              <w:jc w:val="center"/>
            </w:pPr>
            <w:r w:rsidRPr="0095566C">
              <w:rPr>
                <w:rFonts w:hint="eastAsia"/>
              </w:rPr>
              <w:t>颜色可选</w:t>
            </w:r>
            <w:r w:rsidRPr="0095566C">
              <w:rPr>
                <w:rFonts w:hint="eastAsia"/>
              </w:rPr>
              <w:t>/</w:t>
            </w:r>
          </w:p>
        </w:tc>
      </w:tr>
      <w:tr w:rsidR="00D80215" w14:paraId="7F0996F3" w14:textId="77777777">
        <w:tc>
          <w:tcPr>
            <w:tcW w:w="1696" w:type="dxa"/>
            <w:vAlign w:val="center"/>
          </w:tcPr>
          <w:p w14:paraId="6926DEA6" w14:textId="77777777" w:rsidR="00D80215" w:rsidRPr="0095566C" w:rsidRDefault="004D4F41">
            <w:pPr>
              <w:jc w:val="center"/>
            </w:pPr>
            <w:r w:rsidRPr="0095566C">
              <w:rPr>
                <w:rFonts w:hint="eastAsia"/>
              </w:rPr>
              <w:t>15.2</w:t>
            </w:r>
            <w:r w:rsidRPr="0095566C">
              <w:rPr>
                <w:rFonts w:hint="eastAsia"/>
              </w:rPr>
              <w:t>桌架</w:t>
            </w:r>
          </w:p>
        </w:tc>
        <w:tc>
          <w:tcPr>
            <w:tcW w:w="2694" w:type="dxa"/>
            <w:vAlign w:val="center"/>
          </w:tcPr>
          <w:p w14:paraId="1338629F" w14:textId="77777777" w:rsidR="00D80215" w:rsidRPr="0095566C" w:rsidRDefault="004D4F41">
            <w:pPr>
              <w:jc w:val="left"/>
            </w:pPr>
            <w:r w:rsidRPr="0095566C">
              <w:rPr>
                <w:rFonts w:hint="eastAsia"/>
              </w:rPr>
              <w:t>立柱规格：≥</w:t>
            </w:r>
            <w:r w:rsidRPr="0095566C">
              <w:rPr>
                <w:rFonts w:hint="eastAsia"/>
              </w:rPr>
              <w:t>70mm</w:t>
            </w:r>
            <w:r w:rsidRPr="0095566C">
              <w:rPr>
                <w:rFonts w:hint="eastAsia"/>
              </w:rPr>
              <w:t>×</w:t>
            </w:r>
            <w:r w:rsidRPr="0095566C">
              <w:rPr>
                <w:rFonts w:hint="eastAsia"/>
              </w:rPr>
              <w:t>40mm</w:t>
            </w:r>
            <w:r w:rsidRPr="0095566C">
              <w:rPr>
                <w:rFonts w:hint="eastAsia"/>
              </w:rPr>
              <w:t>，采用厚度≥</w:t>
            </w:r>
            <w:r w:rsidRPr="0095566C">
              <w:rPr>
                <w:rFonts w:hint="eastAsia"/>
              </w:rPr>
              <w:t>1.5mm</w:t>
            </w:r>
            <w:r w:rsidRPr="0095566C">
              <w:rPr>
                <w:rFonts w:hint="eastAsia"/>
              </w:rPr>
              <w:t>的梯形管；</w:t>
            </w:r>
          </w:p>
          <w:p w14:paraId="752C18D8" w14:textId="77777777" w:rsidR="00D80215" w:rsidRPr="0095566C" w:rsidRDefault="004D4F41">
            <w:pPr>
              <w:jc w:val="left"/>
            </w:pPr>
            <w:r w:rsidRPr="0095566C">
              <w:rPr>
                <w:rFonts w:hint="eastAsia"/>
              </w:rPr>
              <w:t>桌面下拉杆规格：≥</w:t>
            </w:r>
            <w:r w:rsidRPr="0095566C">
              <w:rPr>
                <w:rFonts w:hint="eastAsia"/>
              </w:rPr>
              <w:t>25mm</w:t>
            </w:r>
            <w:r w:rsidRPr="0095566C">
              <w:rPr>
                <w:rFonts w:hint="eastAsia"/>
              </w:rPr>
              <w:t>×</w:t>
            </w:r>
            <w:r w:rsidRPr="0095566C">
              <w:rPr>
                <w:rFonts w:hint="eastAsia"/>
              </w:rPr>
              <w:t>50mm</w:t>
            </w:r>
            <w:r w:rsidRPr="0095566C">
              <w:rPr>
                <w:rFonts w:hint="eastAsia"/>
              </w:rPr>
              <w:t>，采用厚度≥</w:t>
            </w:r>
            <w:r w:rsidRPr="0095566C">
              <w:rPr>
                <w:rFonts w:hint="eastAsia"/>
              </w:rPr>
              <w:t>1.5mm</w:t>
            </w:r>
            <w:r w:rsidRPr="0095566C">
              <w:rPr>
                <w:rFonts w:hint="eastAsia"/>
              </w:rPr>
              <w:t>的优质矩管；</w:t>
            </w:r>
          </w:p>
          <w:p w14:paraId="37C20151" w14:textId="77777777" w:rsidR="00D80215" w:rsidRPr="0095566C" w:rsidRDefault="004D4F41">
            <w:pPr>
              <w:jc w:val="left"/>
            </w:pPr>
            <w:r w:rsidRPr="0095566C">
              <w:rPr>
                <w:rFonts w:hint="eastAsia"/>
              </w:rPr>
              <w:t>立柱拉撑采用≥</w:t>
            </w:r>
            <w:r w:rsidRPr="0095566C">
              <w:rPr>
                <w:rFonts w:hint="eastAsia"/>
              </w:rPr>
              <w:t>2.5mm</w:t>
            </w:r>
            <w:r w:rsidRPr="0095566C">
              <w:rPr>
                <w:rFonts w:hint="eastAsia"/>
              </w:rPr>
              <w:t>厚的冷轧钢板折弯成型。</w:t>
            </w:r>
          </w:p>
        </w:tc>
        <w:tc>
          <w:tcPr>
            <w:tcW w:w="1275" w:type="dxa"/>
            <w:vAlign w:val="center"/>
          </w:tcPr>
          <w:p w14:paraId="28B95B2A" w14:textId="77777777" w:rsidR="00D80215" w:rsidRPr="0095566C" w:rsidRDefault="004D4F41">
            <w:pPr>
              <w:jc w:val="center"/>
            </w:pPr>
            <w:r w:rsidRPr="0095566C">
              <w:rPr>
                <w:rFonts w:hint="eastAsia"/>
              </w:rPr>
              <w:t>钢制</w:t>
            </w:r>
          </w:p>
        </w:tc>
        <w:tc>
          <w:tcPr>
            <w:tcW w:w="3402" w:type="dxa"/>
            <w:vAlign w:val="center"/>
          </w:tcPr>
          <w:p w14:paraId="69EB32D2" w14:textId="18B27C0A" w:rsidR="00D80215" w:rsidRPr="0095566C" w:rsidRDefault="0095566C">
            <w:pPr>
              <w:jc w:val="center"/>
            </w:pPr>
            <w:r w:rsidRPr="0095566C">
              <w:rPr>
                <w:rFonts w:hint="eastAsia"/>
              </w:rPr>
              <w:t>颜色可选</w:t>
            </w:r>
          </w:p>
        </w:tc>
      </w:tr>
    </w:tbl>
    <w:p w14:paraId="2DF0E15D" w14:textId="77777777" w:rsidR="00D80215" w:rsidRDefault="00D80215">
      <w:pPr>
        <w:rPr>
          <w:rFonts w:ascii="仿宋_GB2312" w:eastAsia="仿宋_GB2312" w:hAnsi="仿宋_GB2312" w:cs="仿宋_GB2312" w:hint="eastAsia"/>
          <w:b/>
          <w:bCs/>
          <w:color w:val="000000"/>
          <w:szCs w:val="21"/>
        </w:rPr>
      </w:pPr>
    </w:p>
    <w:p w14:paraId="0D0274A5" w14:textId="77777777" w:rsidR="00D80215" w:rsidRDefault="00D80215">
      <w:pPr>
        <w:rPr>
          <w:rFonts w:ascii="仿宋_GB2312" w:eastAsia="仿宋_GB2312" w:hAnsi="仿宋_GB2312" w:cs="仿宋_GB2312" w:hint="eastAsia"/>
          <w:b/>
          <w:bCs/>
          <w:color w:val="000000"/>
          <w:szCs w:val="21"/>
        </w:rPr>
      </w:pPr>
    </w:p>
    <w:p w14:paraId="324198D6" w14:textId="77777777" w:rsidR="00D80215" w:rsidRDefault="004D4F41">
      <w:pPr>
        <w:snapToGrid w:val="0"/>
        <w:spacing w:line="450" w:lineRule="atLeast"/>
        <w:ind w:firstLineChars="200" w:firstLine="420"/>
        <w:jc w:val="left"/>
        <w:rPr>
          <w:rFonts w:ascii="仿宋_GB2312" w:eastAsia="仿宋_GB2312" w:hAnsi="仿宋_GB2312" w:cs="仿宋_GB2312" w:hint="eastAsia"/>
          <w:sz w:val="22"/>
          <w:szCs w:val="22"/>
        </w:rPr>
      </w:pPr>
      <w:r>
        <w:rPr>
          <w:rFonts w:ascii="宋体" w:hAnsi="宋体" w:hint="eastAsia"/>
          <w:szCs w:val="21"/>
        </w:rPr>
        <w:t>备注</w:t>
      </w:r>
      <w:r>
        <w:rPr>
          <w:rFonts w:ascii="仿宋_GB2312" w:eastAsia="仿宋_GB2312" w:hAnsi="仿宋_GB2312" w:cs="仿宋_GB2312" w:hint="eastAsia"/>
          <w:sz w:val="22"/>
          <w:szCs w:val="22"/>
        </w:rPr>
        <w:t>：</w:t>
      </w:r>
    </w:p>
    <w:p w14:paraId="19911ABE" w14:textId="77777777" w:rsidR="00D80215" w:rsidRDefault="004D4F41">
      <w:pPr>
        <w:snapToGrid w:val="0"/>
        <w:spacing w:line="450" w:lineRule="atLeast"/>
        <w:ind w:firstLineChars="200" w:firstLine="420"/>
        <w:jc w:val="left"/>
        <w:rPr>
          <w:rFonts w:ascii="宋体" w:hAnsi="宋体" w:hint="eastAsia"/>
          <w:szCs w:val="21"/>
        </w:rPr>
      </w:pPr>
      <w:r>
        <w:rPr>
          <w:rFonts w:ascii="宋体" w:hAnsi="宋体" w:hint="eastAsia"/>
          <w:szCs w:val="21"/>
        </w:rPr>
        <w:t>1.所投产品样式及颜色参照附件1图，最终供货样式及颜色由采购方与供货方协商确定。</w:t>
      </w:r>
    </w:p>
    <w:p w14:paraId="6EBBAC0F" w14:textId="77777777" w:rsidR="00D80215" w:rsidRDefault="004D4F41">
      <w:pPr>
        <w:snapToGrid w:val="0"/>
        <w:spacing w:line="450" w:lineRule="atLeast"/>
        <w:ind w:firstLineChars="200" w:firstLine="420"/>
        <w:jc w:val="left"/>
        <w:rPr>
          <w:rFonts w:ascii="宋体" w:hAnsi="宋体" w:hint="eastAsia"/>
          <w:szCs w:val="21"/>
        </w:rPr>
      </w:pPr>
      <w:r>
        <w:rPr>
          <w:rFonts w:ascii="宋体" w:hAnsi="宋体" w:hint="eastAsia"/>
          <w:szCs w:val="21"/>
        </w:rPr>
        <w:t>2.所投产品其他结构形式参照附件1图。</w:t>
      </w:r>
    </w:p>
    <w:p w14:paraId="30C4AEC4" w14:textId="77777777" w:rsidR="00D80215" w:rsidRDefault="004D4F41">
      <w:pPr>
        <w:snapToGrid w:val="0"/>
        <w:spacing w:line="450" w:lineRule="atLeast"/>
        <w:ind w:firstLineChars="200" w:firstLine="420"/>
        <w:jc w:val="left"/>
        <w:rPr>
          <w:rFonts w:ascii="宋体" w:hAnsi="宋体" w:hint="eastAsia"/>
          <w:szCs w:val="21"/>
        </w:rPr>
      </w:pPr>
      <w:r>
        <w:rPr>
          <w:rFonts w:ascii="宋体" w:hAnsi="宋体" w:hint="eastAsia"/>
          <w:szCs w:val="21"/>
        </w:rPr>
        <w:t>3.</w:t>
      </w:r>
      <w:bookmarkStart w:id="6" w:name="_Hlk202342319"/>
      <w:r>
        <w:rPr>
          <w:rFonts w:ascii="宋体" w:hAnsi="宋体" w:hint="eastAsia"/>
          <w:szCs w:val="21"/>
        </w:rPr>
        <w:t>随产品附合格证、质检报告</w:t>
      </w:r>
      <w:bookmarkEnd w:id="6"/>
      <w:r>
        <w:rPr>
          <w:rFonts w:ascii="宋体" w:hAnsi="宋体" w:hint="eastAsia"/>
          <w:szCs w:val="21"/>
        </w:rPr>
        <w:t>。</w:t>
      </w:r>
    </w:p>
    <w:p w14:paraId="04715DAA" w14:textId="77777777" w:rsidR="00D80215" w:rsidRDefault="004D4F41">
      <w:pPr>
        <w:snapToGrid w:val="0"/>
        <w:spacing w:line="450" w:lineRule="atLeast"/>
        <w:ind w:firstLineChars="200" w:firstLine="420"/>
        <w:jc w:val="left"/>
        <w:rPr>
          <w:rFonts w:ascii="宋体" w:hAnsi="宋体" w:hint="eastAsia"/>
          <w:szCs w:val="21"/>
        </w:rPr>
      </w:pPr>
      <w:r>
        <w:rPr>
          <w:rFonts w:ascii="宋体" w:hAnsi="宋体" w:hint="eastAsia"/>
          <w:szCs w:val="21"/>
        </w:rPr>
        <w:t>4.材料参考品牌：板材：露水河、桔瑞森、 兔宝宝；钢管/钢板/型材：攀钢、武钢、包钢；五金件：Hettich(海蒂诗)、HAFELE(海福乐)、画宇或同档次品牌（材料使用档次不得低于以上品牌）。</w:t>
      </w:r>
    </w:p>
    <w:p w14:paraId="0C22E8AD" w14:textId="174AC8B6" w:rsidR="00D80215" w:rsidRDefault="004D4F41">
      <w:pPr>
        <w:snapToGrid w:val="0"/>
        <w:spacing w:line="450" w:lineRule="atLeast"/>
        <w:ind w:firstLineChars="200" w:firstLine="420"/>
        <w:jc w:val="left"/>
        <w:rPr>
          <w:rFonts w:ascii="仿宋_GB2312" w:eastAsia="仿宋_GB2312" w:hAnsi="仿宋_GB2312" w:cs="仿宋_GB2312" w:hint="eastAsia"/>
          <w:color w:val="FF0000"/>
          <w:sz w:val="22"/>
          <w:szCs w:val="22"/>
        </w:rPr>
      </w:pPr>
      <w:r>
        <w:rPr>
          <w:rFonts w:ascii="宋体" w:hAnsi="宋体" w:hint="eastAsia"/>
          <w:szCs w:val="21"/>
        </w:rPr>
        <w:t>5.特别声明：本项目为交钥匙项目，中标方负责现场安装和垃圾清运、</w:t>
      </w:r>
      <w:r w:rsidR="002D31D0" w:rsidRPr="002D31D0">
        <w:rPr>
          <w:rFonts w:ascii="宋体" w:hAnsi="宋体" w:hint="eastAsia"/>
          <w:szCs w:val="21"/>
        </w:rPr>
        <w:t>双方需在家具安装前后分别对房间空气共同委托有资质的第三方检测机构检测，空气质量须检测合格并出具相应的检测报告，</w:t>
      </w:r>
      <w:bookmarkStart w:id="7" w:name="_Hlk132900147"/>
      <w:r w:rsidR="002D31D0" w:rsidRPr="002D31D0">
        <w:rPr>
          <w:rFonts w:ascii="宋体" w:hAnsi="宋体" w:hint="eastAsia"/>
          <w:szCs w:val="21"/>
        </w:rPr>
        <w:t>费用由中标人承担</w:t>
      </w:r>
      <w:bookmarkEnd w:id="7"/>
      <w:r>
        <w:rPr>
          <w:rFonts w:ascii="宋体" w:hAnsi="宋体" w:hint="eastAsia"/>
          <w:szCs w:val="21"/>
        </w:rPr>
        <w:t>；投标人须在投标截止前将投标样品运送至交大兴庆校区东南门外南侧大厦地下室，并组装完毕（如有变化，另行通知）</w:t>
      </w:r>
      <w:r w:rsidR="006F7F28">
        <w:rPr>
          <w:rFonts w:ascii="宋体" w:hAnsi="宋体" w:hint="eastAsia"/>
          <w:szCs w:val="21"/>
        </w:rPr>
        <w:t>，</w:t>
      </w:r>
      <w:r w:rsidR="006F7F28" w:rsidRPr="00CE1553">
        <w:rPr>
          <w:rFonts w:ascii="宋体" w:hAnsi="宋体" w:hint="eastAsia"/>
          <w:b/>
          <w:bCs/>
          <w:szCs w:val="21"/>
        </w:rPr>
        <w:t>未提供样品的投标方报价无效</w:t>
      </w:r>
      <w:r w:rsidR="006F7F28">
        <w:rPr>
          <w:rFonts w:ascii="宋体" w:hAnsi="宋体" w:hint="eastAsia"/>
          <w:szCs w:val="21"/>
        </w:rPr>
        <w:t>。送样品</w:t>
      </w:r>
      <w:r w:rsidR="00C52134">
        <w:rPr>
          <w:rFonts w:ascii="宋体" w:hAnsi="宋体" w:hint="eastAsia"/>
          <w:szCs w:val="21"/>
        </w:rPr>
        <w:t>联系人：</w:t>
      </w:r>
      <w:r w:rsidR="00946B29">
        <w:rPr>
          <w:rFonts w:ascii="宋体" w:hAnsi="宋体" w:hint="eastAsia"/>
          <w:szCs w:val="21"/>
        </w:rPr>
        <w:t>种禾 18991945981</w:t>
      </w:r>
      <w:r w:rsidR="006F7F28">
        <w:rPr>
          <w:rFonts w:ascii="宋体" w:hAnsi="宋体" w:hint="eastAsia"/>
          <w:szCs w:val="21"/>
        </w:rPr>
        <w:t>。</w:t>
      </w:r>
    </w:p>
    <w:p w14:paraId="3244E4E1" w14:textId="77777777" w:rsidR="00D80215" w:rsidRDefault="004D4F41">
      <w:pPr>
        <w:snapToGrid w:val="0"/>
        <w:spacing w:line="450" w:lineRule="atLeast"/>
        <w:ind w:firstLineChars="200" w:firstLine="420"/>
        <w:jc w:val="left"/>
        <w:rPr>
          <w:rFonts w:ascii="宋体" w:hAnsi="宋体" w:hint="eastAsia"/>
          <w:szCs w:val="21"/>
        </w:rPr>
      </w:pPr>
      <w:r>
        <w:rPr>
          <w:rFonts w:ascii="宋体" w:hAnsi="宋体" w:hint="eastAsia"/>
          <w:szCs w:val="21"/>
        </w:rPr>
        <w:t>6.采购标的的履约验收方案</w:t>
      </w:r>
    </w:p>
    <w:p w14:paraId="180D4FC7" w14:textId="77777777" w:rsidR="00D80215" w:rsidRDefault="004D4F41">
      <w:pPr>
        <w:snapToGrid w:val="0"/>
        <w:spacing w:line="450" w:lineRule="atLeast"/>
        <w:ind w:firstLineChars="200" w:firstLine="420"/>
        <w:jc w:val="left"/>
        <w:rPr>
          <w:rFonts w:ascii="宋体" w:hAnsi="宋体" w:hint="eastAsia"/>
          <w:szCs w:val="21"/>
        </w:rPr>
      </w:pPr>
      <w:r>
        <w:rPr>
          <w:rFonts w:ascii="宋体" w:hAnsi="宋体" w:hint="eastAsia"/>
          <w:szCs w:val="21"/>
        </w:rPr>
        <w:t>中标人的样品由项目单位保存，作为履约验收标准。未中标人的样品应在评标结束当日取回，评标结束2日内未处理的，采购人有权自行处理。</w:t>
      </w:r>
    </w:p>
    <w:p w14:paraId="51BA3612" w14:textId="77777777" w:rsidR="00D80215" w:rsidRDefault="004D4F41">
      <w:pPr>
        <w:snapToGrid w:val="0"/>
        <w:spacing w:line="450" w:lineRule="atLeast"/>
        <w:ind w:firstLineChars="200" w:firstLine="420"/>
        <w:jc w:val="left"/>
        <w:rPr>
          <w:rFonts w:ascii="宋体" w:hAnsi="宋体" w:hint="eastAsia"/>
          <w:szCs w:val="21"/>
        </w:rPr>
      </w:pPr>
      <w:r>
        <w:rPr>
          <w:rFonts w:ascii="宋体" w:hAnsi="宋体" w:hint="eastAsia"/>
          <w:szCs w:val="21"/>
        </w:rPr>
        <w:t>到货后甲方有权随机对产品板材、油漆等破拆抽查，送有资质的第三方检测，费用由</w:t>
      </w:r>
      <w:r>
        <w:rPr>
          <w:rFonts w:ascii="宋体" w:hAnsi="宋体" w:hint="eastAsia"/>
          <w:szCs w:val="21"/>
        </w:rPr>
        <w:lastRenderedPageBreak/>
        <w:t>中标人承担。</w:t>
      </w:r>
    </w:p>
    <w:p w14:paraId="6FB933E4" w14:textId="77777777" w:rsidR="00D80215" w:rsidRDefault="004D4F41">
      <w:pPr>
        <w:tabs>
          <w:tab w:val="left" w:pos="900"/>
        </w:tabs>
        <w:spacing w:beforeLines="50" w:before="156" w:line="360" w:lineRule="auto"/>
        <w:rPr>
          <w:rFonts w:ascii="仿宋_GB2312" w:eastAsia="仿宋_GB2312" w:hAnsi="仿宋_GB2312" w:cs="仿宋_GB2312" w:hint="eastAsia"/>
          <w:b/>
          <w:sz w:val="22"/>
          <w:szCs w:val="22"/>
        </w:rPr>
      </w:pPr>
      <w:r>
        <w:rPr>
          <w:rFonts w:ascii="仿宋_GB2312" w:eastAsia="仿宋_GB2312" w:hAnsi="仿宋_GB2312" w:cs="仿宋_GB2312" w:hint="eastAsia"/>
          <w:b/>
          <w:sz w:val="22"/>
          <w:szCs w:val="22"/>
        </w:rPr>
        <w:t>五、采购标的需满足的服务标准、期限、效率等要求</w:t>
      </w:r>
    </w:p>
    <w:p w14:paraId="2F08AC7D" w14:textId="6F703AE1" w:rsidR="00D80215" w:rsidRDefault="004D4F41">
      <w:pPr>
        <w:numPr>
          <w:ilvl w:val="0"/>
          <w:numId w:val="2"/>
        </w:numPr>
        <w:tabs>
          <w:tab w:val="left" w:pos="900"/>
        </w:tabs>
        <w:spacing w:beforeLines="50" w:before="156" w:line="360" w:lineRule="auto"/>
        <w:rPr>
          <w:rFonts w:ascii="宋体" w:hAnsi="宋体" w:hint="eastAsia"/>
          <w:szCs w:val="21"/>
        </w:rPr>
      </w:pPr>
      <w:r>
        <w:rPr>
          <w:rFonts w:ascii="宋体" w:hAnsi="宋体" w:hint="eastAsia"/>
          <w:szCs w:val="21"/>
        </w:rPr>
        <w:t>质保期： ≥3 年，质保期内免费维保≥2次/年，免人工服务费。质保期满后，仍需提供专业维修服务，投标人在投标文件中需注明维修服务单项报价</w:t>
      </w:r>
      <w:r w:rsidR="002D31D0" w:rsidRPr="002D31D0">
        <w:rPr>
          <w:rFonts w:ascii="宋体" w:hAnsi="宋体" w:hint="eastAsia"/>
          <w:szCs w:val="21"/>
        </w:rPr>
        <w:t>质保期内出现质量问题或其他违约情况，将从5%尾款中扣除相应金额。</w:t>
      </w:r>
      <w:r>
        <w:rPr>
          <w:rFonts w:ascii="宋体" w:hAnsi="宋体" w:hint="eastAsia"/>
          <w:szCs w:val="21"/>
        </w:rPr>
        <w:t>。</w:t>
      </w:r>
    </w:p>
    <w:p w14:paraId="7ACDF838" w14:textId="77777777" w:rsidR="00D80215" w:rsidRDefault="004D4F41">
      <w:pPr>
        <w:numPr>
          <w:ilvl w:val="0"/>
          <w:numId w:val="2"/>
        </w:numPr>
        <w:tabs>
          <w:tab w:val="left" w:pos="900"/>
        </w:tabs>
        <w:spacing w:beforeLines="50" w:before="156" w:line="360" w:lineRule="auto"/>
        <w:rPr>
          <w:rFonts w:ascii="宋体" w:hAnsi="宋体" w:hint="eastAsia"/>
          <w:szCs w:val="21"/>
        </w:rPr>
      </w:pPr>
      <w:r>
        <w:rPr>
          <w:rFonts w:ascii="宋体" w:hAnsi="宋体" w:hint="eastAsia"/>
          <w:szCs w:val="21"/>
        </w:rPr>
        <w:t>服务响应时间：接到维修电话后4小时内给予明确答复，8小时内到达现场维修。维修人员到现场后若问题特殊无法现场修复的，供货方需在24小时内给出合理解决方案。</w:t>
      </w:r>
    </w:p>
    <w:p w14:paraId="4AB8811E" w14:textId="77777777" w:rsidR="00D80215" w:rsidRDefault="004D4F41">
      <w:pPr>
        <w:pStyle w:val="af"/>
        <w:numPr>
          <w:ilvl w:val="0"/>
          <w:numId w:val="2"/>
        </w:numPr>
        <w:tabs>
          <w:tab w:val="left" w:pos="709"/>
        </w:tabs>
        <w:spacing w:before="156" w:line="360" w:lineRule="auto"/>
        <w:ind w:firstLineChars="0"/>
        <w:rPr>
          <w:rFonts w:ascii="宋体" w:hAnsi="宋体" w:hint="eastAsia"/>
          <w:szCs w:val="21"/>
        </w:rPr>
      </w:pPr>
      <w:r>
        <w:rPr>
          <w:rFonts w:ascii="宋体" w:hAnsi="宋体" w:hint="eastAsia"/>
          <w:szCs w:val="21"/>
        </w:rPr>
        <w:t xml:space="preserve">培训要求：提供培训电子资料及视频；供方免费为用户培训至少 2 名操作人员进行为期至少 1 天的现场操作培训以及应用培训，保证用户掌握有关设备的使用、维护、管理和应用等工作要求。不定期的免费提供相关设备应用方面的技术咨询等。 </w:t>
      </w:r>
    </w:p>
    <w:p w14:paraId="233E30A5" w14:textId="77777777" w:rsidR="00D80215" w:rsidRDefault="00D80215">
      <w:pPr>
        <w:pStyle w:val="af"/>
        <w:numPr>
          <w:ilvl w:val="0"/>
          <w:numId w:val="2"/>
        </w:numPr>
        <w:tabs>
          <w:tab w:val="left" w:pos="709"/>
        </w:tabs>
        <w:spacing w:before="156" w:line="360" w:lineRule="auto"/>
        <w:ind w:firstLineChars="0"/>
        <w:rPr>
          <w:rFonts w:ascii="宋体" w:hAnsi="宋体" w:hint="eastAsia"/>
          <w:szCs w:val="21"/>
        </w:rPr>
      </w:pPr>
    </w:p>
    <w:p w14:paraId="23DCEE21" w14:textId="77777777" w:rsidR="00D80215" w:rsidRDefault="004D4F41">
      <w:pPr>
        <w:tabs>
          <w:tab w:val="left" w:pos="420"/>
          <w:tab w:val="left" w:pos="900"/>
        </w:tabs>
        <w:spacing w:beforeLines="50" w:before="156" w:line="360" w:lineRule="auto"/>
        <w:rPr>
          <w:rFonts w:ascii="仿宋_GB2312" w:eastAsia="仿宋_GB2312" w:hAnsi="仿宋_GB2312" w:cs="仿宋_GB2312" w:hint="eastAsia"/>
          <w:b/>
          <w:sz w:val="22"/>
          <w:szCs w:val="22"/>
        </w:rPr>
      </w:pPr>
      <w:r>
        <w:rPr>
          <w:rFonts w:ascii="仿宋_GB2312" w:eastAsia="仿宋_GB2312" w:hAnsi="仿宋_GB2312" w:cs="仿宋_GB2312" w:hint="eastAsia"/>
          <w:b/>
          <w:sz w:val="22"/>
          <w:szCs w:val="22"/>
        </w:rPr>
        <w:t>六、采购标的的履约验收标准</w:t>
      </w:r>
    </w:p>
    <w:tbl>
      <w:tblPr>
        <w:tblStyle w:val="ae"/>
        <w:tblW w:w="9351" w:type="dxa"/>
        <w:tblLook w:val="04A0" w:firstRow="1" w:lastRow="0" w:firstColumn="1" w:lastColumn="0" w:noHBand="0" w:noVBand="1"/>
      </w:tblPr>
      <w:tblGrid>
        <w:gridCol w:w="726"/>
        <w:gridCol w:w="4089"/>
        <w:gridCol w:w="1672"/>
        <w:gridCol w:w="2864"/>
      </w:tblGrid>
      <w:tr w:rsidR="00D80215" w14:paraId="66E1A280" w14:textId="77777777">
        <w:trPr>
          <w:trHeight w:val="522"/>
        </w:trPr>
        <w:tc>
          <w:tcPr>
            <w:tcW w:w="9351" w:type="dxa"/>
            <w:gridSpan w:val="4"/>
            <w:vAlign w:val="center"/>
          </w:tcPr>
          <w:bookmarkEnd w:id="2"/>
          <w:bookmarkEnd w:id="3"/>
          <w:bookmarkEnd w:id="4"/>
          <w:p w14:paraId="6DA826B3" w14:textId="77777777" w:rsidR="00D80215" w:rsidRDefault="004D4F41">
            <w:pPr>
              <w:widowControl/>
              <w:jc w:val="center"/>
              <w:textAlignment w:val="baseline"/>
              <w:rPr>
                <w:color w:val="000000"/>
                <w:kern w:val="0"/>
                <w:sz w:val="20"/>
                <w:szCs w:val="21"/>
              </w:rPr>
            </w:pPr>
            <w:r>
              <w:rPr>
                <w:rFonts w:hint="eastAsia"/>
                <w:color w:val="000000"/>
                <w:kern w:val="0"/>
                <w:sz w:val="20"/>
                <w:szCs w:val="21"/>
              </w:rPr>
              <w:t>现场的检验指标及方法</w:t>
            </w:r>
          </w:p>
        </w:tc>
      </w:tr>
      <w:tr w:rsidR="00D80215" w14:paraId="23FBB9F5" w14:textId="77777777">
        <w:trPr>
          <w:trHeight w:val="483"/>
        </w:trPr>
        <w:tc>
          <w:tcPr>
            <w:tcW w:w="726" w:type="dxa"/>
            <w:vAlign w:val="center"/>
          </w:tcPr>
          <w:p w14:paraId="792403E7" w14:textId="77777777" w:rsidR="00D80215" w:rsidRDefault="004D4F41">
            <w:pPr>
              <w:widowControl/>
              <w:jc w:val="center"/>
              <w:textAlignment w:val="baseline"/>
              <w:rPr>
                <w:color w:val="000000"/>
                <w:kern w:val="0"/>
                <w:sz w:val="20"/>
                <w:szCs w:val="21"/>
              </w:rPr>
            </w:pPr>
            <w:r>
              <w:rPr>
                <w:rFonts w:hint="eastAsia"/>
                <w:color w:val="000000"/>
                <w:kern w:val="0"/>
                <w:sz w:val="20"/>
                <w:szCs w:val="21"/>
              </w:rPr>
              <w:t>序号</w:t>
            </w:r>
          </w:p>
        </w:tc>
        <w:tc>
          <w:tcPr>
            <w:tcW w:w="4089" w:type="dxa"/>
            <w:vAlign w:val="center"/>
          </w:tcPr>
          <w:p w14:paraId="75B6BB56" w14:textId="77777777" w:rsidR="00D80215" w:rsidRDefault="004D4F41">
            <w:pPr>
              <w:widowControl/>
              <w:jc w:val="center"/>
              <w:textAlignment w:val="baseline"/>
              <w:rPr>
                <w:color w:val="000000"/>
                <w:kern w:val="0"/>
                <w:sz w:val="20"/>
                <w:szCs w:val="21"/>
              </w:rPr>
            </w:pPr>
            <w:r>
              <w:rPr>
                <w:rFonts w:hint="eastAsia"/>
                <w:color w:val="000000"/>
                <w:kern w:val="0"/>
                <w:sz w:val="20"/>
                <w:szCs w:val="21"/>
              </w:rPr>
              <w:t>功能或指标</w:t>
            </w:r>
          </w:p>
        </w:tc>
        <w:tc>
          <w:tcPr>
            <w:tcW w:w="4536" w:type="dxa"/>
            <w:gridSpan w:val="2"/>
            <w:vAlign w:val="center"/>
          </w:tcPr>
          <w:p w14:paraId="7E3DCD59" w14:textId="77777777" w:rsidR="00D80215" w:rsidRDefault="004D4F41">
            <w:pPr>
              <w:widowControl/>
              <w:jc w:val="center"/>
              <w:textAlignment w:val="baseline"/>
              <w:rPr>
                <w:color w:val="000000"/>
                <w:kern w:val="0"/>
                <w:sz w:val="20"/>
                <w:szCs w:val="21"/>
              </w:rPr>
            </w:pPr>
            <w:r>
              <w:rPr>
                <w:rFonts w:hint="eastAsia"/>
                <w:color w:val="000000"/>
                <w:kern w:val="0"/>
                <w:sz w:val="20"/>
                <w:szCs w:val="21"/>
              </w:rPr>
              <w:t>验收或测试方法</w:t>
            </w:r>
          </w:p>
        </w:tc>
      </w:tr>
      <w:tr w:rsidR="00D80215" w14:paraId="73C563CC" w14:textId="77777777">
        <w:tc>
          <w:tcPr>
            <w:tcW w:w="9351" w:type="dxa"/>
            <w:gridSpan w:val="4"/>
          </w:tcPr>
          <w:p w14:paraId="0B19B1C4" w14:textId="77777777" w:rsidR="00D80215" w:rsidRDefault="004D4F41">
            <w:pPr>
              <w:widowControl/>
              <w:jc w:val="center"/>
              <w:textAlignment w:val="baseline"/>
              <w:rPr>
                <w:color w:val="000000"/>
                <w:kern w:val="0"/>
                <w:sz w:val="20"/>
                <w:szCs w:val="21"/>
              </w:rPr>
            </w:pPr>
            <w:r>
              <w:rPr>
                <w:rFonts w:hint="eastAsia"/>
                <w:color w:val="000000"/>
                <w:kern w:val="0"/>
                <w:sz w:val="20"/>
                <w:szCs w:val="21"/>
              </w:rPr>
              <w:t>项目建设单位验收要求：</w:t>
            </w:r>
          </w:p>
        </w:tc>
      </w:tr>
      <w:tr w:rsidR="00D80215" w14:paraId="058DFCE3" w14:textId="77777777">
        <w:tc>
          <w:tcPr>
            <w:tcW w:w="726" w:type="dxa"/>
            <w:vAlign w:val="center"/>
          </w:tcPr>
          <w:p w14:paraId="769280C4" w14:textId="77777777" w:rsidR="00D80215" w:rsidRDefault="004D4F41">
            <w:pPr>
              <w:widowControl/>
              <w:jc w:val="center"/>
              <w:textAlignment w:val="baseline"/>
              <w:rPr>
                <w:color w:val="000000"/>
                <w:kern w:val="0"/>
                <w:sz w:val="20"/>
                <w:szCs w:val="21"/>
              </w:rPr>
            </w:pPr>
            <w:r>
              <w:rPr>
                <w:rFonts w:hint="eastAsia"/>
                <w:color w:val="000000"/>
                <w:kern w:val="0"/>
                <w:sz w:val="20"/>
                <w:szCs w:val="21"/>
              </w:rPr>
              <w:t>1</w:t>
            </w:r>
          </w:p>
        </w:tc>
        <w:tc>
          <w:tcPr>
            <w:tcW w:w="4089" w:type="dxa"/>
            <w:vAlign w:val="center"/>
          </w:tcPr>
          <w:p w14:paraId="6D62E28D" w14:textId="77777777" w:rsidR="00D80215" w:rsidRDefault="004D4F41">
            <w:pPr>
              <w:widowControl/>
              <w:jc w:val="center"/>
              <w:textAlignment w:val="baseline"/>
              <w:rPr>
                <w:color w:val="000000"/>
                <w:kern w:val="0"/>
                <w:sz w:val="20"/>
                <w:szCs w:val="21"/>
              </w:rPr>
            </w:pPr>
            <w:r>
              <w:rPr>
                <w:rFonts w:hint="eastAsia"/>
                <w:color w:val="000000"/>
                <w:kern w:val="0"/>
                <w:sz w:val="20"/>
                <w:szCs w:val="21"/>
              </w:rPr>
              <w:t>货物外包装与外观无损伤</w:t>
            </w:r>
          </w:p>
        </w:tc>
        <w:tc>
          <w:tcPr>
            <w:tcW w:w="4536" w:type="dxa"/>
            <w:gridSpan w:val="2"/>
            <w:vAlign w:val="center"/>
          </w:tcPr>
          <w:p w14:paraId="059A251A" w14:textId="77777777" w:rsidR="00D80215" w:rsidRDefault="004D4F41">
            <w:pPr>
              <w:widowControl/>
              <w:jc w:val="center"/>
              <w:textAlignment w:val="baseline"/>
              <w:rPr>
                <w:color w:val="000000"/>
                <w:kern w:val="0"/>
                <w:sz w:val="20"/>
                <w:szCs w:val="21"/>
              </w:rPr>
            </w:pPr>
            <w:r>
              <w:rPr>
                <w:rFonts w:hint="eastAsia"/>
                <w:color w:val="000000"/>
                <w:kern w:val="0"/>
                <w:sz w:val="20"/>
                <w:szCs w:val="21"/>
              </w:rPr>
              <w:t>现场核查</w:t>
            </w:r>
          </w:p>
        </w:tc>
      </w:tr>
      <w:tr w:rsidR="00D80215" w14:paraId="2175FA2B" w14:textId="77777777">
        <w:trPr>
          <w:trHeight w:val="869"/>
        </w:trPr>
        <w:tc>
          <w:tcPr>
            <w:tcW w:w="726" w:type="dxa"/>
            <w:vAlign w:val="center"/>
          </w:tcPr>
          <w:p w14:paraId="332B4AE9" w14:textId="77777777" w:rsidR="00D80215" w:rsidRDefault="004D4F41">
            <w:pPr>
              <w:widowControl/>
              <w:jc w:val="center"/>
              <w:textAlignment w:val="baseline"/>
              <w:rPr>
                <w:color w:val="000000"/>
                <w:kern w:val="0"/>
                <w:sz w:val="20"/>
                <w:szCs w:val="21"/>
              </w:rPr>
            </w:pPr>
            <w:r>
              <w:rPr>
                <w:rFonts w:hint="eastAsia"/>
                <w:color w:val="000000"/>
                <w:kern w:val="0"/>
                <w:sz w:val="20"/>
                <w:szCs w:val="21"/>
              </w:rPr>
              <w:t>2</w:t>
            </w:r>
          </w:p>
        </w:tc>
        <w:tc>
          <w:tcPr>
            <w:tcW w:w="4089" w:type="dxa"/>
            <w:vAlign w:val="center"/>
          </w:tcPr>
          <w:p w14:paraId="1EE59A33" w14:textId="77777777" w:rsidR="00D80215" w:rsidRDefault="004D4F41">
            <w:pPr>
              <w:widowControl/>
              <w:textAlignment w:val="baseline"/>
              <w:rPr>
                <w:color w:val="000000"/>
                <w:kern w:val="0"/>
                <w:sz w:val="20"/>
                <w:szCs w:val="21"/>
              </w:rPr>
            </w:pPr>
            <w:r>
              <w:rPr>
                <w:rFonts w:hint="eastAsia"/>
                <w:color w:val="000000"/>
                <w:kern w:val="0"/>
                <w:sz w:val="20"/>
                <w:szCs w:val="21"/>
              </w:rPr>
              <w:t>货物配置、包括备品备件、耗品耗材等提供齐全，货物实物品牌、规格、型号、配置数量与采购结果、合同约定相符。</w:t>
            </w:r>
          </w:p>
        </w:tc>
        <w:tc>
          <w:tcPr>
            <w:tcW w:w="4536" w:type="dxa"/>
            <w:gridSpan w:val="2"/>
            <w:vAlign w:val="center"/>
          </w:tcPr>
          <w:p w14:paraId="695949ED" w14:textId="77777777" w:rsidR="00D80215" w:rsidRDefault="004D4F41">
            <w:pPr>
              <w:widowControl/>
              <w:textAlignment w:val="baseline"/>
              <w:rPr>
                <w:color w:val="000000"/>
                <w:kern w:val="0"/>
                <w:sz w:val="20"/>
                <w:szCs w:val="21"/>
              </w:rPr>
            </w:pPr>
            <w:r>
              <w:rPr>
                <w:rFonts w:hint="eastAsia"/>
                <w:color w:val="000000"/>
                <w:kern w:val="0"/>
                <w:sz w:val="20"/>
                <w:szCs w:val="21"/>
              </w:rPr>
              <w:t>依据《合同》及其附件（包括但不限于《采购需求》《供应商投标（响应）文件》《投标澄清函》《技术协议》等）约定，现场核查。</w:t>
            </w:r>
          </w:p>
        </w:tc>
      </w:tr>
      <w:tr w:rsidR="00D80215" w14:paraId="3CA5F106" w14:textId="77777777">
        <w:tc>
          <w:tcPr>
            <w:tcW w:w="726" w:type="dxa"/>
            <w:vAlign w:val="center"/>
          </w:tcPr>
          <w:p w14:paraId="460AFAC5" w14:textId="77777777" w:rsidR="00D80215" w:rsidRDefault="004D4F41">
            <w:pPr>
              <w:widowControl/>
              <w:jc w:val="center"/>
              <w:textAlignment w:val="baseline"/>
              <w:rPr>
                <w:color w:val="000000"/>
                <w:kern w:val="0"/>
                <w:sz w:val="20"/>
                <w:szCs w:val="21"/>
              </w:rPr>
            </w:pPr>
            <w:r>
              <w:rPr>
                <w:rFonts w:hint="eastAsia"/>
                <w:color w:val="000000"/>
                <w:kern w:val="0"/>
                <w:sz w:val="20"/>
                <w:szCs w:val="21"/>
              </w:rPr>
              <w:t>3</w:t>
            </w:r>
          </w:p>
        </w:tc>
        <w:tc>
          <w:tcPr>
            <w:tcW w:w="4089" w:type="dxa"/>
            <w:vAlign w:val="center"/>
          </w:tcPr>
          <w:p w14:paraId="2E43256B" w14:textId="77777777" w:rsidR="00D80215" w:rsidRDefault="004D4F41">
            <w:pPr>
              <w:widowControl/>
              <w:jc w:val="center"/>
              <w:textAlignment w:val="baseline"/>
              <w:rPr>
                <w:color w:val="000000"/>
                <w:kern w:val="0"/>
                <w:sz w:val="20"/>
                <w:szCs w:val="21"/>
              </w:rPr>
            </w:pPr>
            <w:r>
              <w:rPr>
                <w:rFonts w:hint="eastAsia"/>
                <w:color w:val="000000"/>
                <w:kern w:val="0"/>
                <w:sz w:val="20"/>
                <w:szCs w:val="21"/>
              </w:rPr>
              <w:t>所有功能和指标参数（包括边界极限值）达到采购结果合同约定要求。</w:t>
            </w:r>
          </w:p>
        </w:tc>
        <w:tc>
          <w:tcPr>
            <w:tcW w:w="4536" w:type="dxa"/>
            <w:gridSpan w:val="2"/>
            <w:vAlign w:val="center"/>
          </w:tcPr>
          <w:p w14:paraId="60FF4925" w14:textId="77777777" w:rsidR="00D80215" w:rsidRDefault="004D4F41">
            <w:pPr>
              <w:widowControl/>
              <w:jc w:val="center"/>
              <w:textAlignment w:val="baseline"/>
              <w:rPr>
                <w:color w:val="000000"/>
                <w:kern w:val="0"/>
                <w:sz w:val="20"/>
                <w:szCs w:val="21"/>
              </w:rPr>
            </w:pPr>
            <w:r>
              <w:rPr>
                <w:rFonts w:hint="eastAsia"/>
                <w:color w:val="000000"/>
                <w:kern w:val="0"/>
                <w:sz w:val="20"/>
                <w:szCs w:val="21"/>
              </w:rPr>
              <w:t>依据《合同》及其附件（包括但不限于《采购需求》《供应商投标（响应）文件》《投标澄清函》《技术协议》等）约定，现场测试，供应商应提供《产品出厂检测报告》《产品合格证书》和根据合同约定提供《第三方检测报告》。</w:t>
            </w:r>
          </w:p>
        </w:tc>
      </w:tr>
      <w:tr w:rsidR="00D80215" w14:paraId="669742B0" w14:textId="77777777">
        <w:tc>
          <w:tcPr>
            <w:tcW w:w="726" w:type="dxa"/>
            <w:vAlign w:val="center"/>
          </w:tcPr>
          <w:p w14:paraId="451C5230" w14:textId="77777777" w:rsidR="00D80215" w:rsidRDefault="004D4F41">
            <w:pPr>
              <w:widowControl/>
              <w:jc w:val="center"/>
              <w:textAlignment w:val="baseline"/>
              <w:rPr>
                <w:color w:val="000000"/>
                <w:kern w:val="0"/>
                <w:sz w:val="20"/>
                <w:szCs w:val="21"/>
              </w:rPr>
            </w:pPr>
            <w:r>
              <w:rPr>
                <w:rFonts w:hint="eastAsia"/>
                <w:color w:val="000000"/>
                <w:kern w:val="0"/>
                <w:sz w:val="20"/>
                <w:szCs w:val="21"/>
              </w:rPr>
              <w:t>4</w:t>
            </w:r>
          </w:p>
        </w:tc>
        <w:tc>
          <w:tcPr>
            <w:tcW w:w="4089" w:type="dxa"/>
            <w:vAlign w:val="center"/>
          </w:tcPr>
          <w:p w14:paraId="6A89E190" w14:textId="77777777" w:rsidR="00D80215" w:rsidRDefault="004D4F41">
            <w:pPr>
              <w:widowControl/>
              <w:jc w:val="center"/>
              <w:textAlignment w:val="baseline"/>
              <w:rPr>
                <w:color w:val="000000"/>
                <w:kern w:val="0"/>
                <w:sz w:val="20"/>
                <w:szCs w:val="21"/>
              </w:rPr>
            </w:pPr>
            <w:r>
              <w:rPr>
                <w:rFonts w:hint="eastAsia"/>
                <w:color w:val="000000"/>
                <w:kern w:val="0"/>
                <w:sz w:val="20"/>
                <w:szCs w:val="21"/>
              </w:rPr>
              <w:t>提供《培训视频》影像资料</w:t>
            </w:r>
          </w:p>
        </w:tc>
        <w:tc>
          <w:tcPr>
            <w:tcW w:w="4536" w:type="dxa"/>
            <w:gridSpan w:val="2"/>
            <w:vAlign w:val="center"/>
          </w:tcPr>
          <w:p w14:paraId="469F4141" w14:textId="77777777" w:rsidR="00D80215" w:rsidRDefault="004D4F41">
            <w:pPr>
              <w:widowControl/>
              <w:jc w:val="center"/>
              <w:textAlignment w:val="baseline"/>
              <w:rPr>
                <w:color w:val="000000"/>
                <w:kern w:val="0"/>
                <w:sz w:val="20"/>
                <w:szCs w:val="21"/>
              </w:rPr>
            </w:pPr>
            <w:r>
              <w:rPr>
                <w:rFonts w:hint="eastAsia"/>
                <w:color w:val="000000"/>
                <w:kern w:val="0"/>
                <w:sz w:val="20"/>
                <w:szCs w:val="21"/>
              </w:rPr>
              <w:t>现场核查</w:t>
            </w:r>
          </w:p>
        </w:tc>
      </w:tr>
      <w:tr w:rsidR="00D80215" w14:paraId="4BC0A582" w14:textId="77777777">
        <w:tc>
          <w:tcPr>
            <w:tcW w:w="726" w:type="dxa"/>
            <w:vAlign w:val="center"/>
          </w:tcPr>
          <w:p w14:paraId="53E63F3D" w14:textId="77777777" w:rsidR="00D80215" w:rsidRDefault="004D4F41">
            <w:pPr>
              <w:widowControl/>
              <w:jc w:val="center"/>
              <w:textAlignment w:val="baseline"/>
              <w:rPr>
                <w:color w:val="000000"/>
                <w:kern w:val="0"/>
                <w:sz w:val="20"/>
                <w:szCs w:val="21"/>
              </w:rPr>
            </w:pPr>
            <w:r>
              <w:rPr>
                <w:rFonts w:hint="eastAsia"/>
                <w:color w:val="000000"/>
                <w:kern w:val="0"/>
                <w:sz w:val="20"/>
                <w:szCs w:val="21"/>
              </w:rPr>
              <w:t>5</w:t>
            </w:r>
          </w:p>
        </w:tc>
        <w:tc>
          <w:tcPr>
            <w:tcW w:w="4089" w:type="dxa"/>
            <w:vAlign w:val="center"/>
          </w:tcPr>
          <w:p w14:paraId="4314F72E" w14:textId="77777777" w:rsidR="00D80215" w:rsidRDefault="004D4F41">
            <w:pPr>
              <w:widowControl/>
              <w:jc w:val="center"/>
              <w:textAlignment w:val="baseline"/>
              <w:rPr>
                <w:color w:val="000000"/>
                <w:kern w:val="0"/>
                <w:sz w:val="20"/>
                <w:szCs w:val="21"/>
              </w:rPr>
            </w:pPr>
            <w:r>
              <w:rPr>
                <w:rFonts w:hint="eastAsia"/>
                <w:color w:val="000000"/>
                <w:kern w:val="0"/>
                <w:sz w:val="20"/>
                <w:szCs w:val="21"/>
              </w:rPr>
              <w:t>验证测试设备的运行稳定性</w:t>
            </w:r>
          </w:p>
        </w:tc>
        <w:tc>
          <w:tcPr>
            <w:tcW w:w="4536" w:type="dxa"/>
            <w:gridSpan w:val="2"/>
            <w:vAlign w:val="center"/>
          </w:tcPr>
          <w:p w14:paraId="165B6865" w14:textId="77777777" w:rsidR="00D80215" w:rsidRDefault="004D4F41">
            <w:pPr>
              <w:widowControl/>
              <w:jc w:val="center"/>
              <w:textAlignment w:val="baseline"/>
              <w:rPr>
                <w:color w:val="000000"/>
                <w:kern w:val="0"/>
                <w:sz w:val="20"/>
                <w:szCs w:val="21"/>
              </w:rPr>
            </w:pPr>
            <w:r>
              <w:rPr>
                <w:rFonts w:hint="eastAsia"/>
                <w:color w:val="000000"/>
                <w:kern w:val="0"/>
                <w:sz w:val="20"/>
                <w:szCs w:val="21"/>
              </w:rPr>
              <w:t>试运行验证测试设备运行稳定达标</w:t>
            </w:r>
          </w:p>
        </w:tc>
      </w:tr>
      <w:tr w:rsidR="00D80215" w14:paraId="71299E4F" w14:textId="77777777">
        <w:tc>
          <w:tcPr>
            <w:tcW w:w="726" w:type="dxa"/>
            <w:vAlign w:val="center"/>
          </w:tcPr>
          <w:p w14:paraId="389A5C9F" w14:textId="77777777" w:rsidR="00D80215" w:rsidRDefault="004D4F41">
            <w:pPr>
              <w:widowControl/>
              <w:jc w:val="center"/>
              <w:textAlignment w:val="baseline"/>
              <w:rPr>
                <w:color w:val="000000"/>
                <w:kern w:val="0"/>
                <w:sz w:val="20"/>
                <w:szCs w:val="21"/>
              </w:rPr>
            </w:pPr>
            <w:r>
              <w:rPr>
                <w:rFonts w:hint="eastAsia"/>
                <w:color w:val="000000"/>
                <w:kern w:val="0"/>
                <w:sz w:val="20"/>
                <w:szCs w:val="21"/>
              </w:rPr>
              <w:t>6</w:t>
            </w:r>
          </w:p>
        </w:tc>
        <w:tc>
          <w:tcPr>
            <w:tcW w:w="8625" w:type="dxa"/>
            <w:gridSpan w:val="3"/>
            <w:vAlign w:val="center"/>
          </w:tcPr>
          <w:p w14:paraId="14E004EC" w14:textId="77777777" w:rsidR="00D80215" w:rsidRDefault="004D4F41">
            <w:pPr>
              <w:widowControl/>
              <w:jc w:val="center"/>
              <w:textAlignment w:val="baseline"/>
              <w:rPr>
                <w:color w:val="000000"/>
                <w:kern w:val="0"/>
                <w:sz w:val="20"/>
                <w:szCs w:val="21"/>
              </w:rPr>
            </w:pPr>
            <w:r>
              <w:rPr>
                <w:rFonts w:hint="eastAsia"/>
                <w:color w:val="000000"/>
                <w:kern w:val="0"/>
                <w:sz w:val="20"/>
                <w:szCs w:val="21"/>
              </w:rPr>
              <w:t>《供应商货物类项目完工报告》《项目建设单位货物类项目完工自验收报告》《项目建设单位货物类项目完工自验收报告》《第三方检测报告》等与验收相关的材料由项目建设单位妥善保管存档。</w:t>
            </w:r>
          </w:p>
        </w:tc>
      </w:tr>
      <w:tr w:rsidR="00D80215" w14:paraId="163593B9" w14:textId="77777777">
        <w:tc>
          <w:tcPr>
            <w:tcW w:w="9351" w:type="dxa"/>
            <w:gridSpan w:val="4"/>
          </w:tcPr>
          <w:p w14:paraId="64AB2EF7" w14:textId="77777777" w:rsidR="00D80215" w:rsidRDefault="004D4F41">
            <w:pPr>
              <w:widowControl/>
              <w:jc w:val="center"/>
              <w:textAlignment w:val="baseline"/>
              <w:rPr>
                <w:color w:val="000000"/>
                <w:kern w:val="0"/>
                <w:sz w:val="20"/>
                <w:szCs w:val="21"/>
              </w:rPr>
            </w:pPr>
            <w:r>
              <w:rPr>
                <w:rFonts w:hint="eastAsia"/>
                <w:color w:val="000000"/>
                <w:kern w:val="0"/>
                <w:sz w:val="20"/>
                <w:szCs w:val="21"/>
              </w:rPr>
              <w:t>学校验收复核要求：</w:t>
            </w:r>
          </w:p>
        </w:tc>
      </w:tr>
      <w:tr w:rsidR="00D80215" w14:paraId="2071CDDC" w14:textId="77777777">
        <w:tc>
          <w:tcPr>
            <w:tcW w:w="726" w:type="dxa"/>
          </w:tcPr>
          <w:p w14:paraId="2070D974" w14:textId="77777777" w:rsidR="00D80215" w:rsidRDefault="004D4F41">
            <w:pPr>
              <w:widowControl/>
              <w:jc w:val="center"/>
              <w:textAlignment w:val="baseline"/>
              <w:rPr>
                <w:color w:val="000000"/>
                <w:kern w:val="0"/>
                <w:sz w:val="20"/>
                <w:szCs w:val="21"/>
              </w:rPr>
            </w:pPr>
            <w:r>
              <w:rPr>
                <w:rFonts w:hint="eastAsia"/>
                <w:color w:val="000000"/>
                <w:kern w:val="0"/>
                <w:sz w:val="20"/>
                <w:szCs w:val="21"/>
              </w:rPr>
              <w:t>1</w:t>
            </w:r>
          </w:p>
        </w:tc>
        <w:tc>
          <w:tcPr>
            <w:tcW w:w="8625" w:type="dxa"/>
            <w:gridSpan w:val="3"/>
            <w:vAlign w:val="center"/>
          </w:tcPr>
          <w:p w14:paraId="2453084A" w14:textId="77777777" w:rsidR="00D80215" w:rsidRDefault="004D4F41">
            <w:pPr>
              <w:widowControl/>
              <w:jc w:val="center"/>
              <w:textAlignment w:val="baseline"/>
              <w:rPr>
                <w:color w:val="000000"/>
                <w:kern w:val="0"/>
                <w:sz w:val="20"/>
                <w:szCs w:val="21"/>
              </w:rPr>
            </w:pPr>
            <w:r>
              <w:rPr>
                <w:rFonts w:hint="eastAsia"/>
                <w:color w:val="000000"/>
                <w:kern w:val="0"/>
                <w:sz w:val="20"/>
                <w:szCs w:val="21"/>
              </w:rPr>
              <w:t>项目建设单位填写《学校采购货物类项目验收复核申请表》</w:t>
            </w:r>
          </w:p>
        </w:tc>
      </w:tr>
      <w:tr w:rsidR="00D80215" w14:paraId="57F891D0" w14:textId="77777777">
        <w:tc>
          <w:tcPr>
            <w:tcW w:w="726" w:type="dxa"/>
          </w:tcPr>
          <w:p w14:paraId="48F335A2" w14:textId="77777777" w:rsidR="00D80215" w:rsidRDefault="004D4F41">
            <w:pPr>
              <w:widowControl/>
              <w:jc w:val="center"/>
              <w:textAlignment w:val="baseline"/>
              <w:rPr>
                <w:color w:val="000000"/>
                <w:kern w:val="0"/>
                <w:sz w:val="20"/>
                <w:szCs w:val="21"/>
              </w:rPr>
            </w:pPr>
            <w:r>
              <w:rPr>
                <w:rFonts w:hint="eastAsia"/>
                <w:color w:val="000000"/>
                <w:kern w:val="0"/>
                <w:sz w:val="20"/>
                <w:szCs w:val="21"/>
              </w:rPr>
              <w:t>2</w:t>
            </w:r>
          </w:p>
        </w:tc>
        <w:tc>
          <w:tcPr>
            <w:tcW w:w="8625" w:type="dxa"/>
            <w:gridSpan w:val="3"/>
            <w:vAlign w:val="center"/>
          </w:tcPr>
          <w:p w14:paraId="355D50FC" w14:textId="77777777" w:rsidR="00D80215" w:rsidRDefault="004D4F41">
            <w:pPr>
              <w:widowControl/>
              <w:jc w:val="center"/>
              <w:textAlignment w:val="baseline"/>
              <w:rPr>
                <w:color w:val="000000"/>
                <w:kern w:val="0"/>
                <w:sz w:val="20"/>
                <w:szCs w:val="21"/>
              </w:rPr>
            </w:pPr>
            <w:r>
              <w:rPr>
                <w:rFonts w:hint="eastAsia"/>
                <w:color w:val="000000"/>
                <w:kern w:val="0"/>
                <w:sz w:val="20"/>
                <w:szCs w:val="21"/>
              </w:rPr>
              <w:t>提供《供应商货物类项目完工报告》</w:t>
            </w:r>
          </w:p>
        </w:tc>
      </w:tr>
      <w:tr w:rsidR="00D80215" w14:paraId="2463ABFE" w14:textId="77777777">
        <w:tc>
          <w:tcPr>
            <w:tcW w:w="726" w:type="dxa"/>
          </w:tcPr>
          <w:p w14:paraId="75FEB03A" w14:textId="77777777" w:rsidR="00D80215" w:rsidRDefault="004D4F41">
            <w:pPr>
              <w:widowControl/>
              <w:jc w:val="center"/>
              <w:textAlignment w:val="baseline"/>
              <w:rPr>
                <w:color w:val="000000"/>
                <w:kern w:val="0"/>
                <w:sz w:val="20"/>
                <w:szCs w:val="21"/>
              </w:rPr>
            </w:pPr>
            <w:r>
              <w:rPr>
                <w:rFonts w:hint="eastAsia"/>
                <w:color w:val="000000"/>
                <w:kern w:val="0"/>
                <w:sz w:val="20"/>
                <w:szCs w:val="21"/>
              </w:rPr>
              <w:t>3</w:t>
            </w:r>
          </w:p>
        </w:tc>
        <w:tc>
          <w:tcPr>
            <w:tcW w:w="8625" w:type="dxa"/>
            <w:gridSpan w:val="3"/>
            <w:vAlign w:val="center"/>
          </w:tcPr>
          <w:p w14:paraId="46BB8ED7" w14:textId="77777777" w:rsidR="00D80215" w:rsidRDefault="004D4F41">
            <w:pPr>
              <w:widowControl/>
              <w:jc w:val="center"/>
              <w:textAlignment w:val="baseline"/>
              <w:rPr>
                <w:color w:val="000000"/>
                <w:kern w:val="0"/>
                <w:sz w:val="20"/>
                <w:szCs w:val="21"/>
              </w:rPr>
            </w:pPr>
            <w:r>
              <w:rPr>
                <w:rFonts w:hint="eastAsia"/>
                <w:color w:val="000000"/>
                <w:kern w:val="0"/>
                <w:sz w:val="20"/>
                <w:szCs w:val="21"/>
              </w:rPr>
              <w:t>提供《项目建设单位货物类项目完工自验收报告》</w:t>
            </w:r>
          </w:p>
        </w:tc>
      </w:tr>
      <w:tr w:rsidR="00D80215" w14:paraId="5DE37E46" w14:textId="77777777">
        <w:tc>
          <w:tcPr>
            <w:tcW w:w="726" w:type="dxa"/>
          </w:tcPr>
          <w:p w14:paraId="1EC9F99B" w14:textId="77777777" w:rsidR="00D80215" w:rsidRDefault="004D4F41">
            <w:pPr>
              <w:widowControl/>
              <w:jc w:val="center"/>
              <w:textAlignment w:val="baseline"/>
              <w:rPr>
                <w:color w:val="000000"/>
                <w:kern w:val="0"/>
                <w:sz w:val="20"/>
                <w:szCs w:val="21"/>
              </w:rPr>
            </w:pPr>
            <w:r>
              <w:rPr>
                <w:rFonts w:hint="eastAsia"/>
                <w:color w:val="000000"/>
                <w:kern w:val="0"/>
                <w:sz w:val="20"/>
                <w:szCs w:val="21"/>
              </w:rPr>
              <w:t>4</w:t>
            </w:r>
          </w:p>
        </w:tc>
        <w:tc>
          <w:tcPr>
            <w:tcW w:w="8625" w:type="dxa"/>
            <w:gridSpan w:val="3"/>
            <w:vAlign w:val="center"/>
          </w:tcPr>
          <w:p w14:paraId="457969FA" w14:textId="77777777" w:rsidR="00D80215" w:rsidRDefault="004D4F41">
            <w:pPr>
              <w:widowControl/>
              <w:jc w:val="center"/>
              <w:textAlignment w:val="baseline"/>
              <w:rPr>
                <w:color w:val="000000"/>
                <w:kern w:val="0"/>
                <w:sz w:val="20"/>
                <w:szCs w:val="21"/>
              </w:rPr>
            </w:pPr>
            <w:r>
              <w:rPr>
                <w:rFonts w:hint="eastAsia"/>
                <w:color w:val="000000"/>
                <w:kern w:val="0"/>
                <w:sz w:val="20"/>
                <w:szCs w:val="21"/>
              </w:rPr>
              <w:t>学校组织验收专家组现场复核供应商与项目建设单位货物到货完工验收完成情况</w:t>
            </w:r>
          </w:p>
        </w:tc>
      </w:tr>
      <w:tr w:rsidR="00D80215" w14:paraId="273F1C1B" w14:textId="77777777">
        <w:trPr>
          <w:trHeight w:val="510"/>
        </w:trPr>
        <w:tc>
          <w:tcPr>
            <w:tcW w:w="4815" w:type="dxa"/>
            <w:gridSpan w:val="2"/>
            <w:vAlign w:val="center"/>
          </w:tcPr>
          <w:p w14:paraId="7B703731" w14:textId="77777777" w:rsidR="00D80215" w:rsidRDefault="004D4F41">
            <w:pPr>
              <w:widowControl/>
              <w:jc w:val="center"/>
              <w:textAlignment w:val="baseline"/>
              <w:rPr>
                <w:color w:val="000000"/>
                <w:kern w:val="0"/>
                <w:sz w:val="20"/>
                <w:szCs w:val="21"/>
              </w:rPr>
            </w:pPr>
            <w:r>
              <w:rPr>
                <w:rFonts w:hint="eastAsia"/>
                <w:color w:val="000000"/>
                <w:kern w:val="0"/>
                <w:sz w:val="20"/>
                <w:szCs w:val="21"/>
              </w:rPr>
              <w:lastRenderedPageBreak/>
              <w:t>验收时是否需要供应商提供样品</w:t>
            </w:r>
          </w:p>
        </w:tc>
        <w:tc>
          <w:tcPr>
            <w:tcW w:w="1672" w:type="dxa"/>
            <w:vAlign w:val="center"/>
          </w:tcPr>
          <w:p w14:paraId="1B0244FE" w14:textId="77777777" w:rsidR="00D80215" w:rsidRDefault="004D4F41">
            <w:pPr>
              <w:widowControl/>
              <w:jc w:val="center"/>
              <w:textAlignment w:val="baseline"/>
              <w:rPr>
                <w:color w:val="000000"/>
                <w:kern w:val="0"/>
                <w:sz w:val="20"/>
                <w:szCs w:val="21"/>
              </w:rPr>
            </w:pPr>
            <w:r>
              <w:rPr>
                <w:rFonts w:hint="eastAsia"/>
                <w:color w:val="000000"/>
                <w:kern w:val="0"/>
                <w:sz w:val="20"/>
                <w:szCs w:val="21"/>
              </w:rPr>
              <w:t>是□</w:t>
            </w:r>
          </w:p>
        </w:tc>
        <w:tc>
          <w:tcPr>
            <w:tcW w:w="2864" w:type="dxa"/>
            <w:vAlign w:val="center"/>
          </w:tcPr>
          <w:p w14:paraId="411D9738" w14:textId="77777777" w:rsidR="00D80215" w:rsidRDefault="004D4F41">
            <w:pPr>
              <w:widowControl/>
              <w:jc w:val="center"/>
              <w:textAlignment w:val="baseline"/>
              <w:rPr>
                <w:color w:val="000000"/>
                <w:kern w:val="0"/>
                <w:sz w:val="20"/>
                <w:szCs w:val="21"/>
              </w:rPr>
            </w:pPr>
            <w:r>
              <w:rPr>
                <w:rFonts w:hint="eastAsia"/>
                <w:color w:val="000000"/>
                <w:kern w:val="0"/>
                <w:sz w:val="20"/>
                <w:szCs w:val="21"/>
              </w:rPr>
              <w:t>否</w:t>
            </w:r>
            <w:r>
              <w:rPr>
                <w:rFonts w:ascii="Segoe UI Symbol" w:hAnsi="Segoe UI Symbol" w:cs="Segoe UI Symbol"/>
                <w:color w:val="000000"/>
                <w:kern w:val="0"/>
                <w:sz w:val="20"/>
                <w:szCs w:val="21"/>
              </w:rPr>
              <w:t>☑</w:t>
            </w:r>
          </w:p>
        </w:tc>
      </w:tr>
      <w:tr w:rsidR="00D80215" w14:paraId="35DA9676" w14:textId="77777777">
        <w:trPr>
          <w:trHeight w:val="510"/>
        </w:trPr>
        <w:tc>
          <w:tcPr>
            <w:tcW w:w="4815" w:type="dxa"/>
            <w:gridSpan w:val="2"/>
            <w:vAlign w:val="center"/>
          </w:tcPr>
          <w:p w14:paraId="3B260CB4" w14:textId="77777777" w:rsidR="00D80215" w:rsidRDefault="004D4F41">
            <w:pPr>
              <w:widowControl/>
              <w:jc w:val="center"/>
              <w:textAlignment w:val="baseline"/>
              <w:rPr>
                <w:color w:val="000000"/>
                <w:kern w:val="0"/>
                <w:sz w:val="20"/>
                <w:szCs w:val="21"/>
              </w:rPr>
            </w:pPr>
            <w:r>
              <w:rPr>
                <w:rFonts w:hint="eastAsia"/>
                <w:color w:val="000000"/>
                <w:kern w:val="0"/>
                <w:sz w:val="20"/>
                <w:szCs w:val="21"/>
              </w:rPr>
              <w:t>验收时是否需供应商提供必要的其他设备</w:t>
            </w:r>
          </w:p>
        </w:tc>
        <w:tc>
          <w:tcPr>
            <w:tcW w:w="1672" w:type="dxa"/>
            <w:vAlign w:val="center"/>
          </w:tcPr>
          <w:p w14:paraId="3DC22783" w14:textId="77777777" w:rsidR="00D80215" w:rsidRDefault="004D4F41">
            <w:pPr>
              <w:widowControl/>
              <w:jc w:val="center"/>
              <w:textAlignment w:val="baseline"/>
              <w:rPr>
                <w:color w:val="000000"/>
                <w:kern w:val="0"/>
                <w:sz w:val="20"/>
                <w:szCs w:val="21"/>
              </w:rPr>
            </w:pPr>
            <w:r>
              <w:rPr>
                <w:rFonts w:hint="eastAsia"/>
                <w:color w:val="000000"/>
                <w:kern w:val="0"/>
                <w:sz w:val="20"/>
                <w:szCs w:val="21"/>
              </w:rPr>
              <w:t>是□</w:t>
            </w:r>
          </w:p>
        </w:tc>
        <w:tc>
          <w:tcPr>
            <w:tcW w:w="2864" w:type="dxa"/>
            <w:vAlign w:val="center"/>
          </w:tcPr>
          <w:p w14:paraId="5C72A96D" w14:textId="77777777" w:rsidR="00D80215" w:rsidRDefault="004D4F41">
            <w:pPr>
              <w:widowControl/>
              <w:jc w:val="center"/>
              <w:textAlignment w:val="baseline"/>
              <w:rPr>
                <w:color w:val="000000"/>
                <w:kern w:val="0"/>
                <w:sz w:val="20"/>
                <w:szCs w:val="21"/>
              </w:rPr>
            </w:pPr>
            <w:r>
              <w:rPr>
                <w:rFonts w:hint="eastAsia"/>
                <w:color w:val="000000"/>
                <w:kern w:val="0"/>
                <w:sz w:val="20"/>
                <w:szCs w:val="21"/>
              </w:rPr>
              <w:t>否</w:t>
            </w:r>
            <w:r>
              <w:rPr>
                <w:rFonts w:ascii="Segoe UI Symbol" w:hAnsi="Segoe UI Symbol" w:cs="Segoe UI Symbol"/>
                <w:color w:val="000000"/>
                <w:kern w:val="0"/>
                <w:sz w:val="20"/>
                <w:szCs w:val="21"/>
              </w:rPr>
              <w:t>☑</w:t>
            </w:r>
          </w:p>
        </w:tc>
      </w:tr>
      <w:tr w:rsidR="00D80215" w14:paraId="0F06F3DD" w14:textId="77777777">
        <w:trPr>
          <w:trHeight w:val="510"/>
        </w:trPr>
        <w:tc>
          <w:tcPr>
            <w:tcW w:w="9351" w:type="dxa"/>
            <w:gridSpan w:val="4"/>
            <w:vAlign w:val="center"/>
          </w:tcPr>
          <w:p w14:paraId="1DCAFADF" w14:textId="77777777" w:rsidR="00D80215" w:rsidRDefault="004D4F41">
            <w:pPr>
              <w:widowControl/>
              <w:jc w:val="center"/>
              <w:textAlignment w:val="baseline"/>
              <w:rPr>
                <w:color w:val="000000"/>
                <w:kern w:val="0"/>
                <w:sz w:val="20"/>
                <w:szCs w:val="21"/>
              </w:rPr>
            </w:pPr>
            <w:r>
              <w:rPr>
                <w:rFonts w:hint="eastAsia"/>
                <w:color w:val="000000"/>
                <w:kern w:val="0"/>
                <w:sz w:val="20"/>
                <w:szCs w:val="21"/>
              </w:rPr>
              <w:t>除现场验收外，需提供的其他验收要求</w:t>
            </w:r>
          </w:p>
        </w:tc>
      </w:tr>
      <w:tr w:rsidR="00D80215" w14:paraId="4B543E85" w14:textId="77777777">
        <w:trPr>
          <w:trHeight w:val="360"/>
        </w:trPr>
        <w:tc>
          <w:tcPr>
            <w:tcW w:w="4815" w:type="dxa"/>
            <w:gridSpan w:val="2"/>
            <w:vAlign w:val="center"/>
          </w:tcPr>
          <w:p w14:paraId="18C61744" w14:textId="77777777" w:rsidR="00D80215" w:rsidRDefault="004D4F41">
            <w:pPr>
              <w:widowControl/>
              <w:jc w:val="center"/>
              <w:textAlignment w:val="baseline"/>
              <w:rPr>
                <w:color w:val="000000"/>
                <w:kern w:val="0"/>
                <w:sz w:val="20"/>
                <w:szCs w:val="21"/>
              </w:rPr>
            </w:pPr>
            <w:r>
              <w:rPr>
                <w:rFonts w:hint="eastAsia"/>
                <w:color w:val="000000"/>
                <w:kern w:val="0"/>
                <w:sz w:val="20"/>
                <w:szCs w:val="21"/>
              </w:rPr>
              <w:t>除现场验收外，是</w:t>
            </w:r>
            <w:r>
              <w:rPr>
                <w:rFonts w:ascii="Segoe UI Symbol" w:hAnsi="Segoe UI Symbol" w:cs="Segoe UI Symbol"/>
                <w:color w:val="000000"/>
                <w:kern w:val="0"/>
                <w:sz w:val="20"/>
                <w:szCs w:val="21"/>
              </w:rPr>
              <w:t>☑</w:t>
            </w:r>
            <w:r>
              <w:rPr>
                <w:rFonts w:ascii="宋体" w:hAnsi="宋体" w:cs="宋体" w:hint="eastAsia"/>
                <w:color w:val="000000"/>
                <w:kern w:val="0"/>
                <w:sz w:val="20"/>
                <w:szCs w:val="21"/>
              </w:rPr>
              <w:t>否□需提供第三方检测报告</w:t>
            </w:r>
          </w:p>
          <w:p w14:paraId="0277451A" w14:textId="77777777" w:rsidR="00D80215" w:rsidRDefault="00D80215">
            <w:pPr>
              <w:widowControl/>
              <w:jc w:val="center"/>
              <w:textAlignment w:val="baseline"/>
              <w:rPr>
                <w:color w:val="000000"/>
                <w:kern w:val="0"/>
                <w:sz w:val="20"/>
                <w:szCs w:val="21"/>
              </w:rPr>
            </w:pPr>
          </w:p>
        </w:tc>
        <w:tc>
          <w:tcPr>
            <w:tcW w:w="4536" w:type="dxa"/>
            <w:gridSpan w:val="2"/>
            <w:vAlign w:val="center"/>
          </w:tcPr>
          <w:p w14:paraId="34A2AF2B" w14:textId="77777777" w:rsidR="00D80215" w:rsidRDefault="004D4F41">
            <w:pPr>
              <w:widowControl/>
              <w:jc w:val="left"/>
              <w:textAlignment w:val="baseline"/>
              <w:rPr>
                <w:color w:val="000000"/>
                <w:kern w:val="0"/>
                <w:sz w:val="20"/>
                <w:szCs w:val="21"/>
              </w:rPr>
            </w:pPr>
            <w:r>
              <w:rPr>
                <w:rFonts w:hint="eastAsia"/>
                <w:color w:val="000000"/>
                <w:kern w:val="0"/>
                <w:sz w:val="20"/>
                <w:szCs w:val="21"/>
              </w:rPr>
              <w:t>对于检测机构的要求：国家正规检测机构，出具的检测报告由验收复核专家认可之后作为验收复核通过的主要依据。</w:t>
            </w:r>
          </w:p>
          <w:p w14:paraId="6026CB5B" w14:textId="77777777" w:rsidR="00D80215" w:rsidRDefault="004D4F41">
            <w:pPr>
              <w:widowControl/>
              <w:jc w:val="left"/>
              <w:textAlignment w:val="baseline"/>
              <w:rPr>
                <w:color w:val="000000"/>
                <w:kern w:val="0"/>
                <w:sz w:val="20"/>
                <w:szCs w:val="21"/>
              </w:rPr>
            </w:pPr>
            <w:r>
              <w:rPr>
                <w:rFonts w:hint="eastAsia"/>
                <w:color w:val="000000"/>
                <w:kern w:val="0"/>
                <w:sz w:val="20"/>
                <w:szCs w:val="21"/>
              </w:rPr>
              <w:t>对于检测执行标准的要求：各项检测项目标准以检测机构按照行业相关要求最新适用并执行的标准为准。</w:t>
            </w:r>
          </w:p>
        </w:tc>
      </w:tr>
    </w:tbl>
    <w:p w14:paraId="79EF53B2" w14:textId="77777777" w:rsidR="00D80215" w:rsidRDefault="00D80215">
      <w:pPr>
        <w:widowControl/>
        <w:jc w:val="center"/>
        <w:textAlignment w:val="baseline"/>
        <w:rPr>
          <w:color w:val="000000"/>
          <w:kern w:val="0"/>
          <w:sz w:val="20"/>
          <w:szCs w:val="21"/>
        </w:rPr>
      </w:pPr>
    </w:p>
    <w:p w14:paraId="6D6ADCA1" w14:textId="6E69AC54" w:rsidR="00D80215" w:rsidRDefault="004D4F41">
      <w:pPr>
        <w:pageBreakBefore/>
        <w:snapToGrid w:val="0"/>
        <w:spacing w:before="187" w:line="360" w:lineRule="auto"/>
        <w:jc w:val="center"/>
        <w:rPr>
          <w:rFonts w:ascii="仿宋_GB2312" w:eastAsia="仿宋_GB2312" w:hAnsi="仿宋_GB2312" w:cs="仿宋_GB2312" w:hint="eastAsia"/>
          <w:b/>
          <w:bCs/>
          <w:sz w:val="24"/>
          <w:szCs w:val="24"/>
        </w:rPr>
      </w:pPr>
      <w:r>
        <w:rPr>
          <w:rFonts w:ascii="仿宋_GB2312" w:eastAsia="仿宋_GB2312" w:hAnsi="仿宋_GB2312" w:cs="仿宋_GB2312" w:hint="eastAsia"/>
          <w:b/>
          <w:bCs/>
          <w:sz w:val="24"/>
          <w:szCs w:val="24"/>
        </w:rPr>
        <w:lastRenderedPageBreak/>
        <w:t>附件1：产品参考图（示意图仅供参考）</w:t>
      </w:r>
    </w:p>
    <w:p w14:paraId="379F0E31" w14:textId="77777777" w:rsidR="00D80215" w:rsidRDefault="004D4F41">
      <w:pPr>
        <w:snapToGrid w:val="0"/>
        <w:spacing w:before="187" w:line="360" w:lineRule="auto"/>
        <w:jc w:val="center"/>
        <w:rPr>
          <w:rFonts w:ascii="仿宋_GB2312" w:eastAsia="仿宋_GB2312" w:hAnsi="仿宋_GB2312" w:cs="仿宋_GB2312" w:hint="eastAsia"/>
          <w:b/>
          <w:bCs/>
          <w:sz w:val="24"/>
          <w:szCs w:val="24"/>
        </w:rPr>
      </w:pPr>
      <w:r>
        <w:rPr>
          <w:rFonts w:ascii="仿宋_GB2312" w:eastAsia="仿宋_GB2312" w:hAnsi="仿宋_GB2312" w:cs="仿宋_GB2312" w:hint="eastAsia"/>
          <w:b/>
          <w:bCs/>
          <w:sz w:val="24"/>
          <w:szCs w:val="24"/>
        </w:rPr>
        <w:t xml:space="preserve">     外部尺寸（长×宽×高）需满足要求，投标人勘察现场后，可自行优化内部使用功能。</w:t>
      </w:r>
    </w:p>
    <w:p w14:paraId="6BF03175" w14:textId="77777777" w:rsidR="00D80215" w:rsidRDefault="004D4F41">
      <w:pPr>
        <w:rPr>
          <w:rFonts w:ascii="仿宋_GB2312" w:eastAsia="仿宋_GB2312" w:hAnsi="仿宋_GB2312" w:cs="仿宋_GB2312" w:hint="eastAsia"/>
        </w:rPr>
      </w:pPr>
      <w:r>
        <w:rPr>
          <w:rFonts w:ascii="仿宋_GB2312" w:eastAsia="仿宋_GB2312" w:hAnsi="仿宋_GB2312" w:cs="仿宋_GB2312" w:hint="eastAsia"/>
        </w:rPr>
        <w:t>1、</w:t>
      </w:r>
      <w:r>
        <w:rPr>
          <w:rFonts w:ascii="仿宋_GB2312" w:eastAsia="仿宋_GB2312" w:hAnsi="仿宋_GB2312" w:cs="仿宋_GB2312" w:hint="eastAsia"/>
          <w:szCs w:val="24"/>
        </w:rPr>
        <w:t>两连三位体爬梯公寓床</w:t>
      </w:r>
    </w:p>
    <w:p w14:paraId="78A65687" w14:textId="77777777" w:rsidR="00D80215" w:rsidRDefault="004D4F41">
      <w:pPr>
        <w:snapToGrid w:val="0"/>
        <w:spacing w:before="187" w:line="360" w:lineRule="auto"/>
        <w:ind w:rightChars="-149" w:right="-313"/>
        <w:jc w:val="center"/>
        <w:rPr>
          <w:rFonts w:ascii="仿宋_GB2312" w:eastAsia="仿宋_GB2312" w:hAnsi="仿宋_GB2312" w:cs="仿宋_GB2312" w:hint="eastAsia"/>
          <w:b/>
          <w:bCs/>
          <w:sz w:val="24"/>
          <w:szCs w:val="24"/>
        </w:rPr>
      </w:pPr>
      <w:r>
        <w:rPr>
          <w:rFonts w:ascii="仿宋_GB2312" w:eastAsia="仿宋_GB2312" w:hAnsi="仿宋_GB2312" w:cs="仿宋_GB2312" w:hint="eastAsia"/>
          <w:noProof/>
        </w:rPr>
        <w:drawing>
          <wp:inline distT="0" distB="0" distL="0" distR="0" wp14:anchorId="0B2E4773" wp14:editId="0977B53D">
            <wp:extent cx="2230755" cy="1679575"/>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2237052" cy="1684322"/>
                    </a:xfrm>
                    <a:prstGeom prst="rect">
                      <a:avLst/>
                    </a:prstGeom>
                  </pic:spPr>
                </pic:pic>
              </a:graphicData>
            </a:graphic>
          </wp:inline>
        </w:drawing>
      </w:r>
    </w:p>
    <w:p w14:paraId="1669C6BA" w14:textId="0316222E" w:rsidR="00FF4C61" w:rsidRDefault="00FF4C61" w:rsidP="00FF4C61">
      <w:pPr>
        <w:snapToGrid w:val="0"/>
        <w:spacing w:before="187" w:line="360" w:lineRule="auto"/>
        <w:jc w:val="lef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2、书桌：</w:t>
      </w:r>
    </w:p>
    <w:p w14:paraId="72F9999F" w14:textId="77777777" w:rsidR="00FF4C61" w:rsidRDefault="00FF4C61" w:rsidP="00FF4C61">
      <w:pPr>
        <w:snapToGrid w:val="0"/>
        <w:spacing w:before="187" w:line="360" w:lineRule="auto"/>
        <w:jc w:val="center"/>
        <w:rPr>
          <w:rFonts w:ascii="仿宋_GB2312" w:eastAsia="仿宋_GB2312" w:hAnsi="仿宋_GB2312" w:cs="仿宋_GB2312" w:hint="eastAsia"/>
          <w:sz w:val="24"/>
          <w:szCs w:val="24"/>
        </w:rPr>
      </w:pPr>
      <w:r>
        <w:rPr>
          <w:rFonts w:ascii="仿宋_GB2312" w:eastAsia="仿宋_GB2312" w:hAnsi="仿宋_GB2312" w:cs="仿宋_GB2312" w:hint="eastAsia"/>
          <w:noProof/>
        </w:rPr>
        <w:drawing>
          <wp:inline distT="0" distB="0" distL="0" distR="0" wp14:anchorId="6C87509C" wp14:editId="1E2C6796">
            <wp:extent cx="3563620" cy="3252470"/>
            <wp:effectExtent l="0" t="0" r="2540" b="8890"/>
            <wp:docPr id="161302572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438362" name="图片 2"/>
                    <pic:cNvPicPr>
                      <a:picLocks noChangeAspect="1"/>
                    </pic:cNvPicPr>
                  </pic:nvPicPr>
                  <pic:blipFill>
                    <a:blip r:embed="rId9"/>
                    <a:stretch>
                      <a:fillRect/>
                    </a:stretch>
                  </pic:blipFill>
                  <pic:spPr>
                    <a:xfrm>
                      <a:off x="0" y="0"/>
                      <a:ext cx="3563620" cy="3252470"/>
                    </a:xfrm>
                    <a:prstGeom prst="rect">
                      <a:avLst/>
                    </a:prstGeom>
                  </pic:spPr>
                </pic:pic>
              </a:graphicData>
            </a:graphic>
          </wp:inline>
        </w:drawing>
      </w:r>
    </w:p>
    <w:p w14:paraId="6F631C85" w14:textId="77777777" w:rsidR="00FF4C61" w:rsidRDefault="00FF4C61">
      <w:pPr>
        <w:snapToGrid w:val="0"/>
        <w:spacing w:before="187" w:line="360" w:lineRule="auto"/>
        <w:ind w:rightChars="-149" w:right="-313"/>
        <w:jc w:val="center"/>
        <w:rPr>
          <w:rFonts w:ascii="仿宋_GB2312" w:eastAsia="仿宋_GB2312" w:hAnsi="仿宋_GB2312" w:cs="仿宋_GB2312" w:hint="eastAsia"/>
          <w:b/>
          <w:bCs/>
          <w:sz w:val="24"/>
          <w:szCs w:val="24"/>
        </w:rPr>
      </w:pPr>
    </w:p>
    <w:p w14:paraId="5AC0767A" w14:textId="77777777" w:rsidR="00FF4C61" w:rsidRDefault="00FF4C61">
      <w:pPr>
        <w:snapToGrid w:val="0"/>
        <w:spacing w:before="187" w:line="360" w:lineRule="auto"/>
        <w:ind w:rightChars="-149" w:right="-313"/>
        <w:jc w:val="center"/>
        <w:rPr>
          <w:rFonts w:ascii="仿宋_GB2312" w:eastAsia="仿宋_GB2312" w:hAnsi="仿宋_GB2312" w:cs="仿宋_GB2312" w:hint="eastAsia"/>
          <w:b/>
          <w:bCs/>
          <w:sz w:val="24"/>
          <w:szCs w:val="24"/>
        </w:rPr>
      </w:pPr>
    </w:p>
    <w:p w14:paraId="79BF7300" w14:textId="77777777" w:rsidR="00FF4C61" w:rsidRDefault="00FF4C61">
      <w:pPr>
        <w:snapToGrid w:val="0"/>
        <w:spacing w:before="187" w:line="360" w:lineRule="auto"/>
        <w:ind w:rightChars="-149" w:right="-313"/>
        <w:jc w:val="center"/>
        <w:rPr>
          <w:rFonts w:ascii="仿宋_GB2312" w:eastAsia="仿宋_GB2312" w:hAnsi="仿宋_GB2312" w:cs="仿宋_GB2312" w:hint="eastAsia"/>
          <w:b/>
          <w:bCs/>
          <w:sz w:val="24"/>
          <w:szCs w:val="24"/>
        </w:rPr>
      </w:pPr>
    </w:p>
    <w:p w14:paraId="20527128" w14:textId="7D6A9405" w:rsidR="00D80215" w:rsidRDefault="00FF4C61">
      <w:pPr>
        <w:rPr>
          <w:rFonts w:ascii="仿宋_GB2312" w:eastAsia="仿宋_GB2312" w:hAnsi="仿宋_GB2312" w:cs="仿宋_GB2312" w:hint="eastAsia"/>
        </w:rPr>
      </w:pPr>
      <w:r>
        <w:rPr>
          <w:rFonts w:ascii="仿宋_GB2312" w:eastAsia="仿宋_GB2312" w:hAnsi="仿宋_GB2312" w:cs="仿宋_GB2312" w:hint="eastAsia"/>
        </w:rPr>
        <w:t>3、衣柜</w:t>
      </w:r>
    </w:p>
    <w:p w14:paraId="15CBC59B" w14:textId="77777777" w:rsidR="00D80215" w:rsidRDefault="004D4F41">
      <w:pPr>
        <w:snapToGrid w:val="0"/>
        <w:spacing w:before="187" w:line="360" w:lineRule="auto"/>
        <w:jc w:val="center"/>
        <w:rPr>
          <w:rFonts w:ascii="仿宋_GB2312" w:eastAsia="仿宋_GB2312" w:hAnsi="仿宋_GB2312" w:cs="仿宋_GB2312" w:hint="eastAsia"/>
          <w:kern w:val="0"/>
          <w:sz w:val="24"/>
        </w:rPr>
      </w:pPr>
      <w:r>
        <w:rPr>
          <w:rFonts w:ascii="仿宋_GB2312" w:eastAsia="仿宋_GB2312" w:hAnsi="仿宋_GB2312" w:cs="仿宋_GB2312" w:hint="eastAsia"/>
          <w:noProof/>
        </w:rPr>
        <w:lastRenderedPageBreak/>
        <w:drawing>
          <wp:inline distT="0" distB="0" distL="0" distR="0" wp14:anchorId="507089F3" wp14:editId="0869103D">
            <wp:extent cx="1350010" cy="2780665"/>
            <wp:effectExtent l="0" t="0" r="2540" b="63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0"/>
                    <a:stretch>
                      <a:fillRect/>
                    </a:stretch>
                  </pic:blipFill>
                  <pic:spPr>
                    <a:xfrm>
                      <a:off x="0" y="0"/>
                      <a:ext cx="1352460" cy="2785064"/>
                    </a:xfrm>
                    <a:prstGeom prst="rect">
                      <a:avLst/>
                    </a:prstGeom>
                  </pic:spPr>
                </pic:pic>
              </a:graphicData>
            </a:graphic>
          </wp:inline>
        </w:drawing>
      </w:r>
    </w:p>
    <w:p w14:paraId="45687605" w14:textId="77777777" w:rsidR="00D80215" w:rsidRDefault="004D4F41">
      <w:pPr>
        <w:rPr>
          <w:rFonts w:ascii="仿宋_GB2312" w:eastAsia="仿宋_GB2312" w:hAnsi="仿宋_GB2312" w:cs="仿宋_GB2312" w:hint="eastAsia"/>
        </w:rPr>
      </w:pPr>
      <w:r>
        <w:rPr>
          <w:rFonts w:ascii="仿宋_GB2312" w:eastAsia="仿宋_GB2312" w:hAnsi="仿宋_GB2312" w:cs="仿宋_GB2312" w:hint="eastAsia"/>
        </w:rPr>
        <w:t>3、公寓椅</w:t>
      </w:r>
    </w:p>
    <w:p w14:paraId="538465D2" w14:textId="77777777" w:rsidR="00D80215" w:rsidRDefault="004D4F41">
      <w:pPr>
        <w:snapToGrid w:val="0"/>
        <w:spacing w:before="187" w:line="360" w:lineRule="auto"/>
        <w:jc w:val="center"/>
        <w:rPr>
          <w:rFonts w:ascii="仿宋_GB2312" w:eastAsia="仿宋_GB2312" w:hAnsi="仿宋_GB2312" w:cs="仿宋_GB2312" w:hint="eastAsia"/>
          <w:sz w:val="24"/>
          <w:szCs w:val="24"/>
        </w:rPr>
      </w:pPr>
      <w:r>
        <w:rPr>
          <w:rFonts w:ascii="仿宋_GB2312" w:eastAsia="仿宋_GB2312" w:hAnsi="仿宋_GB2312" w:cs="仿宋_GB2312" w:hint="eastAsia"/>
          <w:noProof/>
        </w:rPr>
        <w:drawing>
          <wp:inline distT="0" distB="0" distL="0" distR="0" wp14:anchorId="41A0A949" wp14:editId="4B8B270B">
            <wp:extent cx="1384935" cy="1739265"/>
            <wp:effectExtent l="0" t="0" r="5715" b="13335"/>
            <wp:docPr id="14996007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600720" name="图片 1"/>
                    <pic:cNvPicPr>
                      <a:picLocks noChangeAspect="1"/>
                    </pic:cNvPicPr>
                  </pic:nvPicPr>
                  <pic:blipFill>
                    <a:blip r:embed="rId11"/>
                    <a:stretch>
                      <a:fillRect/>
                    </a:stretch>
                  </pic:blipFill>
                  <pic:spPr>
                    <a:xfrm>
                      <a:off x="0" y="0"/>
                      <a:ext cx="1384935" cy="1739265"/>
                    </a:xfrm>
                    <a:prstGeom prst="rect">
                      <a:avLst/>
                    </a:prstGeom>
                  </pic:spPr>
                </pic:pic>
              </a:graphicData>
            </a:graphic>
          </wp:inline>
        </w:drawing>
      </w:r>
    </w:p>
    <w:p w14:paraId="1943187C" w14:textId="77777777" w:rsidR="00D80215" w:rsidRDefault="00D80215">
      <w:pPr>
        <w:snapToGrid w:val="0"/>
        <w:spacing w:before="187" w:line="360" w:lineRule="auto"/>
        <w:jc w:val="center"/>
        <w:rPr>
          <w:rFonts w:ascii="仿宋_GB2312" w:eastAsia="仿宋_GB2312" w:hAnsi="仿宋_GB2312" w:cs="仿宋_GB2312" w:hint="eastAsia"/>
          <w:sz w:val="24"/>
          <w:szCs w:val="24"/>
        </w:rPr>
      </w:pPr>
    </w:p>
    <w:p w14:paraId="0C2792DE" w14:textId="77777777" w:rsidR="00FF4C61" w:rsidRDefault="00FF4C61">
      <w:pPr>
        <w:snapToGrid w:val="0"/>
        <w:spacing w:before="187" w:line="360" w:lineRule="auto"/>
        <w:jc w:val="center"/>
        <w:rPr>
          <w:rFonts w:ascii="仿宋_GB2312" w:eastAsia="仿宋_GB2312" w:hAnsi="仿宋_GB2312" w:cs="仿宋_GB2312" w:hint="eastAsia"/>
          <w:sz w:val="24"/>
          <w:szCs w:val="24"/>
        </w:rPr>
      </w:pPr>
    </w:p>
    <w:p w14:paraId="7EAF68F0" w14:textId="77777777" w:rsidR="00FF4C61" w:rsidRDefault="00FF4C61">
      <w:pPr>
        <w:snapToGrid w:val="0"/>
        <w:spacing w:before="187" w:line="360" w:lineRule="auto"/>
        <w:jc w:val="center"/>
        <w:rPr>
          <w:rFonts w:ascii="仿宋_GB2312" w:eastAsia="仿宋_GB2312" w:hAnsi="仿宋_GB2312" w:cs="仿宋_GB2312" w:hint="eastAsia"/>
          <w:sz w:val="24"/>
          <w:szCs w:val="24"/>
        </w:rPr>
      </w:pPr>
    </w:p>
    <w:p w14:paraId="506F0CBB" w14:textId="77777777" w:rsidR="00FF4C61" w:rsidRDefault="00FF4C61">
      <w:pPr>
        <w:snapToGrid w:val="0"/>
        <w:spacing w:before="187" w:line="360" w:lineRule="auto"/>
        <w:jc w:val="center"/>
        <w:rPr>
          <w:rFonts w:ascii="仿宋_GB2312" w:eastAsia="仿宋_GB2312" w:hAnsi="仿宋_GB2312" w:cs="仿宋_GB2312" w:hint="eastAsia"/>
          <w:sz w:val="24"/>
          <w:szCs w:val="24"/>
        </w:rPr>
      </w:pPr>
    </w:p>
    <w:p w14:paraId="23B66F3F" w14:textId="77777777" w:rsidR="00FF4C61" w:rsidRDefault="00FF4C61">
      <w:pPr>
        <w:snapToGrid w:val="0"/>
        <w:spacing w:before="187" w:line="360" w:lineRule="auto"/>
        <w:jc w:val="center"/>
        <w:rPr>
          <w:rFonts w:ascii="仿宋_GB2312" w:eastAsia="仿宋_GB2312" w:hAnsi="仿宋_GB2312" w:cs="仿宋_GB2312" w:hint="eastAsia"/>
          <w:sz w:val="24"/>
          <w:szCs w:val="24"/>
        </w:rPr>
      </w:pPr>
    </w:p>
    <w:p w14:paraId="7B165D08" w14:textId="77777777" w:rsidR="00D80215" w:rsidRDefault="004D4F41">
      <w:pPr>
        <w:snapToGrid w:val="0"/>
        <w:spacing w:before="187" w:line="360" w:lineRule="auto"/>
        <w:jc w:val="center"/>
        <w:rPr>
          <w:rFonts w:ascii="仿宋_GB2312" w:eastAsia="仿宋_GB2312" w:hAnsi="仿宋_GB2312" w:cs="仿宋_GB2312" w:hint="eastAsia"/>
          <w:b/>
          <w:bCs/>
          <w:sz w:val="24"/>
          <w:szCs w:val="24"/>
        </w:rPr>
      </w:pPr>
      <w:r>
        <w:rPr>
          <w:rFonts w:ascii="仿宋_GB2312" w:eastAsia="仿宋_GB2312" w:hAnsi="仿宋_GB2312" w:cs="仿宋_GB2312" w:hint="eastAsia"/>
          <w:b/>
          <w:bCs/>
          <w:sz w:val="24"/>
          <w:szCs w:val="24"/>
        </w:rPr>
        <w:t>附件2：房间布局图（示意图仅供参考）</w:t>
      </w:r>
    </w:p>
    <w:p w14:paraId="23FBE7CE" w14:textId="77777777" w:rsidR="00D80215" w:rsidRDefault="004D4F41">
      <w:pPr>
        <w:rPr>
          <w:rFonts w:ascii="仿宋_GB2312" w:eastAsia="仿宋_GB2312" w:hAnsi="仿宋_GB2312" w:cs="仿宋_GB2312" w:hint="eastAsia"/>
        </w:rPr>
      </w:pPr>
      <w:r>
        <w:rPr>
          <w:rFonts w:ascii="仿宋_GB2312" w:eastAsia="仿宋_GB2312" w:hAnsi="仿宋_GB2312" w:cs="仿宋_GB2312" w:hint="eastAsia"/>
          <w:noProof/>
        </w:rPr>
        <w:lastRenderedPageBreak/>
        <w:drawing>
          <wp:inline distT="0" distB="0" distL="0" distR="0" wp14:anchorId="77A241E3" wp14:editId="26C69ADA">
            <wp:extent cx="5274310" cy="2885440"/>
            <wp:effectExtent l="0" t="0" r="2540" b="0"/>
            <wp:docPr id="124482754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827548" name="图片 1"/>
                    <pic:cNvPicPr>
                      <a:picLocks noChangeAspect="1"/>
                    </pic:cNvPicPr>
                  </pic:nvPicPr>
                  <pic:blipFill>
                    <a:blip r:embed="rId12"/>
                    <a:stretch>
                      <a:fillRect/>
                    </a:stretch>
                  </pic:blipFill>
                  <pic:spPr>
                    <a:xfrm>
                      <a:off x="0" y="0"/>
                      <a:ext cx="5274310" cy="2885440"/>
                    </a:xfrm>
                    <a:prstGeom prst="rect">
                      <a:avLst/>
                    </a:prstGeom>
                  </pic:spPr>
                </pic:pic>
              </a:graphicData>
            </a:graphic>
          </wp:inline>
        </w:drawing>
      </w:r>
    </w:p>
    <w:p w14:paraId="11F892E5" w14:textId="77777777" w:rsidR="00D80215" w:rsidRDefault="00D80215">
      <w:pPr>
        <w:rPr>
          <w:rFonts w:ascii="仿宋_GB2312" w:eastAsia="仿宋_GB2312" w:hAnsi="仿宋_GB2312" w:cs="仿宋_GB2312" w:hint="eastAsia"/>
        </w:rPr>
      </w:pPr>
    </w:p>
    <w:p w14:paraId="0828127E" w14:textId="77777777" w:rsidR="00D80215" w:rsidRDefault="00D80215">
      <w:pPr>
        <w:rPr>
          <w:rFonts w:ascii="仿宋_GB2312" w:eastAsia="仿宋_GB2312" w:hAnsi="仿宋_GB2312" w:cs="仿宋_GB2312" w:hint="eastAsia"/>
        </w:rPr>
      </w:pPr>
    </w:p>
    <w:p w14:paraId="045A2134" w14:textId="77777777" w:rsidR="00D80215" w:rsidRDefault="00D80215">
      <w:pPr>
        <w:rPr>
          <w:rFonts w:ascii="仿宋_GB2312" w:eastAsia="仿宋_GB2312" w:hAnsi="仿宋_GB2312" w:cs="仿宋_GB2312" w:hint="eastAsia"/>
        </w:rPr>
      </w:pPr>
    </w:p>
    <w:p w14:paraId="10B86890" w14:textId="77777777" w:rsidR="00D80215" w:rsidRDefault="00D80215">
      <w:pPr>
        <w:rPr>
          <w:rFonts w:ascii="仿宋_GB2312" w:eastAsia="仿宋_GB2312" w:hAnsi="仿宋_GB2312" w:cs="仿宋_GB2312" w:hint="eastAsia"/>
        </w:rPr>
      </w:pPr>
    </w:p>
    <w:p w14:paraId="0D901749" w14:textId="77777777" w:rsidR="00D80215" w:rsidRDefault="00D80215">
      <w:pPr>
        <w:rPr>
          <w:rFonts w:ascii="仿宋_GB2312" w:eastAsia="仿宋_GB2312" w:hAnsi="仿宋_GB2312" w:cs="仿宋_GB2312" w:hint="eastAsia"/>
        </w:rPr>
      </w:pPr>
    </w:p>
    <w:p w14:paraId="6BD9FD1F" w14:textId="77777777" w:rsidR="00D80215" w:rsidRDefault="00D80215">
      <w:pPr>
        <w:rPr>
          <w:rFonts w:ascii="仿宋_GB2312" w:eastAsia="仿宋_GB2312" w:hAnsi="仿宋_GB2312" w:cs="仿宋_GB2312" w:hint="eastAsia"/>
        </w:rPr>
      </w:pPr>
    </w:p>
    <w:p w14:paraId="4A26347F" w14:textId="77777777" w:rsidR="00FF4C61" w:rsidRDefault="00FF4C61">
      <w:pPr>
        <w:rPr>
          <w:rFonts w:ascii="仿宋_GB2312" w:eastAsia="仿宋_GB2312" w:hAnsi="仿宋_GB2312" w:cs="仿宋_GB2312" w:hint="eastAsia"/>
        </w:rPr>
      </w:pPr>
    </w:p>
    <w:p w14:paraId="68620712" w14:textId="77777777" w:rsidR="00FF4C61" w:rsidRDefault="00FF4C61">
      <w:pPr>
        <w:rPr>
          <w:rFonts w:ascii="仿宋_GB2312" w:eastAsia="仿宋_GB2312" w:hAnsi="仿宋_GB2312" w:cs="仿宋_GB2312" w:hint="eastAsia"/>
        </w:rPr>
      </w:pPr>
    </w:p>
    <w:p w14:paraId="4D358431" w14:textId="77777777" w:rsidR="00FF4C61" w:rsidRDefault="00FF4C61">
      <w:pPr>
        <w:rPr>
          <w:rFonts w:ascii="仿宋_GB2312" w:eastAsia="仿宋_GB2312" w:hAnsi="仿宋_GB2312" w:cs="仿宋_GB2312" w:hint="eastAsia"/>
        </w:rPr>
      </w:pPr>
    </w:p>
    <w:p w14:paraId="0FC96447" w14:textId="77777777" w:rsidR="00FF4C61" w:rsidRDefault="00FF4C61">
      <w:pPr>
        <w:rPr>
          <w:rFonts w:ascii="仿宋_GB2312" w:eastAsia="仿宋_GB2312" w:hAnsi="仿宋_GB2312" w:cs="仿宋_GB2312" w:hint="eastAsia"/>
        </w:rPr>
      </w:pPr>
    </w:p>
    <w:p w14:paraId="19C2A3FE" w14:textId="77777777" w:rsidR="00FF4C61" w:rsidRDefault="00FF4C61">
      <w:pPr>
        <w:rPr>
          <w:rFonts w:ascii="仿宋_GB2312" w:eastAsia="仿宋_GB2312" w:hAnsi="仿宋_GB2312" w:cs="仿宋_GB2312" w:hint="eastAsia"/>
        </w:rPr>
      </w:pPr>
    </w:p>
    <w:p w14:paraId="24D0718B" w14:textId="77777777" w:rsidR="00D80215" w:rsidRDefault="00D80215">
      <w:pPr>
        <w:rPr>
          <w:rFonts w:ascii="仿宋_GB2312" w:eastAsia="仿宋_GB2312" w:hAnsi="仿宋_GB2312" w:cs="仿宋_GB2312" w:hint="eastAsia"/>
        </w:rPr>
      </w:pPr>
    </w:p>
    <w:p w14:paraId="6BA0AEE5" w14:textId="77777777" w:rsidR="00D80215" w:rsidRDefault="00D80215">
      <w:pPr>
        <w:rPr>
          <w:rFonts w:ascii="仿宋_GB2312" w:eastAsia="仿宋_GB2312" w:hAnsi="仿宋_GB2312" w:cs="仿宋_GB2312" w:hint="eastAsia"/>
        </w:rPr>
      </w:pPr>
    </w:p>
    <w:p w14:paraId="0E627963" w14:textId="5FC8401A" w:rsidR="00D80215" w:rsidRDefault="007D2424">
      <w:pPr>
        <w:jc w:val="center"/>
        <w:rPr>
          <w:rFonts w:ascii="仿宋_GB2312" w:eastAsia="仿宋_GB2312" w:hAnsi="仿宋_GB2312" w:cs="仿宋_GB2312" w:hint="eastAsia"/>
          <w:sz w:val="28"/>
          <w:szCs w:val="24"/>
        </w:rPr>
      </w:pPr>
      <w:r>
        <w:rPr>
          <w:rFonts w:ascii="仿宋_GB2312" w:eastAsia="仿宋_GB2312" w:hAnsi="仿宋_GB2312" w:cs="仿宋_GB2312" w:hint="eastAsia"/>
          <w:b/>
          <w:bCs/>
          <w:sz w:val="24"/>
          <w:szCs w:val="24"/>
        </w:rPr>
        <w:t>附件2</w:t>
      </w:r>
      <w:r>
        <w:rPr>
          <w:rFonts w:ascii="仿宋_GB2312" w:eastAsia="仿宋_GB2312" w:hAnsi="仿宋_GB2312" w:cs="仿宋_GB2312" w:hint="eastAsia"/>
          <w:sz w:val="28"/>
          <w:szCs w:val="24"/>
        </w:rPr>
        <w:t>公共空间需求样式图（仅供参考）</w:t>
      </w:r>
    </w:p>
    <w:tbl>
      <w:tblPr>
        <w:tblpPr w:leftFromText="180" w:rightFromText="180" w:vertAnchor="text" w:horzAnchor="page" w:tblpX="1943" w:tblpY="385"/>
        <w:tblOverlap w:val="never"/>
        <w:tblW w:w="8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0"/>
        <w:gridCol w:w="1799"/>
        <w:gridCol w:w="3672"/>
        <w:gridCol w:w="1604"/>
      </w:tblGrid>
      <w:tr w:rsidR="00D80215" w14:paraId="2F816DC9" w14:textId="77777777">
        <w:trPr>
          <w:trHeight w:val="1588"/>
        </w:trPr>
        <w:tc>
          <w:tcPr>
            <w:tcW w:w="1150" w:type="dxa"/>
            <w:noWrap/>
            <w:vAlign w:val="center"/>
          </w:tcPr>
          <w:p w14:paraId="72D7778B" w14:textId="77777777" w:rsidR="00D80215" w:rsidRDefault="004D4F41">
            <w:pPr>
              <w:widowControl/>
              <w:jc w:val="center"/>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序号</w:t>
            </w:r>
          </w:p>
        </w:tc>
        <w:tc>
          <w:tcPr>
            <w:tcW w:w="1799" w:type="dxa"/>
            <w:noWrap/>
            <w:vAlign w:val="center"/>
          </w:tcPr>
          <w:p w14:paraId="4F12129F" w14:textId="77777777" w:rsidR="00D80215" w:rsidRDefault="004D4F41">
            <w:pPr>
              <w:widowControl/>
              <w:jc w:val="center"/>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产品名称</w:t>
            </w:r>
          </w:p>
        </w:tc>
        <w:tc>
          <w:tcPr>
            <w:tcW w:w="3672" w:type="dxa"/>
            <w:noWrap/>
            <w:vAlign w:val="center"/>
          </w:tcPr>
          <w:p w14:paraId="036132CF" w14:textId="77777777" w:rsidR="00D80215" w:rsidRDefault="004D4F41">
            <w:pPr>
              <w:widowControl/>
              <w:jc w:val="center"/>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配图</w:t>
            </w:r>
          </w:p>
        </w:tc>
        <w:tc>
          <w:tcPr>
            <w:tcW w:w="1604" w:type="dxa"/>
            <w:noWrap/>
            <w:vAlign w:val="center"/>
          </w:tcPr>
          <w:p w14:paraId="42E6E8E5" w14:textId="77777777" w:rsidR="00D80215" w:rsidRDefault="004D4F41">
            <w:pPr>
              <w:widowControl/>
              <w:jc w:val="center"/>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数量</w:t>
            </w:r>
          </w:p>
        </w:tc>
      </w:tr>
      <w:tr w:rsidR="00620A25" w14:paraId="542707F6" w14:textId="77777777">
        <w:trPr>
          <w:trHeight w:val="2758"/>
        </w:trPr>
        <w:tc>
          <w:tcPr>
            <w:tcW w:w="1150" w:type="dxa"/>
            <w:noWrap/>
            <w:vAlign w:val="center"/>
          </w:tcPr>
          <w:p w14:paraId="135D94A2" w14:textId="77777777" w:rsidR="00620A25" w:rsidRDefault="00620A25">
            <w:pPr>
              <w:widowControl/>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lastRenderedPageBreak/>
              <w:t>1</w:t>
            </w:r>
          </w:p>
        </w:tc>
        <w:tc>
          <w:tcPr>
            <w:tcW w:w="1799" w:type="dxa"/>
            <w:noWrap/>
            <w:vAlign w:val="center"/>
          </w:tcPr>
          <w:p w14:paraId="081BD1D0" w14:textId="5E78AEA4" w:rsidR="00620A25" w:rsidRDefault="00620A25">
            <w:pPr>
              <w:widowControl/>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扇形组合桌</w:t>
            </w:r>
          </w:p>
        </w:tc>
        <w:tc>
          <w:tcPr>
            <w:tcW w:w="3672" w:type="dxa"/>
            <w:vMerge w:val="restart"/>
            <w:noWrap/>
            <w:vAlign w:val="center"/>
          </w:tcPr>
          <w:p w14:paraId="2E4CCC90" w14:textId="77777777" w:rsidR="00620A25" w:rsidRDefault="00620A25">
            <w:pPr>
              <w:widowControl/>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noProof/>
                <w:color w:val="000000"/>
                <w:kern w:val="0"/>
                <w:sz w:val="28"/>
                <w:szCs w:val="28"/>
              </w:rPr>
              <w:drawing>
                <wp:inline distT="0" distB="0" distL="114300" distR="114300" wp14:anchorId="2C2F5A90" wp14:editId="0CCC7256">
                  <wp:extent cx="2120796" cy="1477926"/>
                  <wp:effectExtent l="0" t="0" r="0" b="8255"/>
                  <wp:docPr id="1" name="图片 1" descr="产品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产品图片"/>
                          <pic:cNvPicPr>
                            <a:picLocks noChangeAspect="1"/>
                          </pic:cNvPicPr>
                        </pic:nvPicPr>
                        <pic:blipFill>
                          <a:blip r:embed="rId13"/>
                          <a:stretch>
                            <a:fillRect/>
                          </a:stretch>
                        </pic:blipFill>
                        <pic:spPr>
                          <a:xfrm>
                            <a:off x="0" y="0"/>
                            <a:ext cx="2129938" cy="1484297"/>
                          </a:xfrm>
                          <a:prstGeom prst="rect">
                            <a:avLst/>
                          </a:prstGeom>
                        </pic:spPr>
                      </pic:pic>
                    </a:graphicData>
                  </a:graphic>
                </wp:inline>
              </w:drawing>
            </w:r>
          </w:p>
        </w:tc>
        <w:tc>
          <w:tcPr>
            <w:tcW w:w="1604" w:type="dxa"/>
            <w:noWrap/>
            <w:vAlign w:val="center"/>
          </w:tcPr>
          <w:p w14:paraId="53508C66" w14:textId="77777777" w:rsidR="00620A25" w:rsidRDefault="00620A25">
            <w:pPr>
              <w:widowControl/>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36张</w:t>
            </w:r>
          </w:p>
        </w:tc>
      </w:tr>
      <w:tr w:rsidR="00620A25" w14:paraId="62316E57" w14:textId="77777777">
        <w:trPr>
          <w:trHeight w:val="2500"/>
        </w:trPr>
        <w:tc>
          <w:tcPr>
            <w:tcW w:w="1150" w:type="dxa"/>
            <w:noWrap/>
            <w:vAlign w:val="center"/>
          </w:tcPr>
          <w:p w14:paraId="78693936" w14:textId="77777777" w:rsidR="00620A25" w:rsidRDefault="00620A25">
            <w:pPr>
              <w:widowControl/>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2</w:t>
            </w:r>
          </w:p>
        </w:tc>
        <w:tc>
          <w:tcPr>
            <w:tcW w:w="1799" w:type="dxa"/>
            <w:noWrap/>
            <w:vAlign w:val="center"/>
          </w:tcPr>
          <w:p w14:paraId="77C4CC71" w14:textId="77777777" w:rsidR="00620A25" w:rsidRDefault="00620A25">
            <w:pPr>
              <w:widowControl/>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矩形组合桌</w:t>
            </w:r>
          </w:p>
        </w:tc>
        <w:tc>
          <w:tcPr>
            <w:tcW w:w="3672" w:type="dxa"/>
            <w:vMerge/>
            <w:noWrap/>
            <w:vAlign w:val="center"/>
          </w:tcPr>
          <w:p w14:paraId="53E406C2" w14:textId="685CE536" w:rsidR="00620A25" w:rsidRDefault="00620A25">
            <w:pPr>
              <w:widowControl/>
              <w:jc w:val="center"/>
              <w:rPr>
                <w:rFonts w:ascii="仿宋_GB2312" w:eastAsia="仿宋_GB2312" w:hAnsi="仿宋_GB2312" w:cs="仿宋_GB2312" w:hint="eastAsia"/>
                <w:color w:val="000000"/>
                <w:kern w:val="0"/>
                <w:sz w:val="28"/>
                <w:szCs w:val="28"/>
              </w:rPr>
            </w:pPr>
          </w:p>
        </w:tc>
        <w:tc>
          <w:tcPr>
            <w:tcW w:w="1604" w:type="dxa"/>
            <w:noWrap/>
            <w:vAlign w:val="center"/>
          </w:tcPr>
          <w:p w14:paraId="6DE4161E" w14:textId="77777777" w:rsidR="00620A25" w:rsidRDefault="00620A25">
            <w:pPr>
              <w:widowControl/>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12张</w:t>
            </w:r>
          </w:p>
        </w:tc>
      </w:tr>
      <w:tr w:rsidR="00D80215" w14:paraId="154AF01E" w14:textId="77777777">
        <w:trPr>
          <w:trHeight w:val="2500"/>
        </w:trPr>
        <w:tc>
          <w:tcPr>
            <w:tcW w:w="1150" w:type="dxa"/>
            <w:noWrap/>
            <w:vAlign w:val="center"/>
          </w:tcPr>
          <w:p w14:paraId="1D62D9BF" w14:textId="77777777" w:rsidR="00D80215" w:rsidRDefault="004D4F41">
            <w:pPr>
              <w:widowControl/>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3</w:t>
            </w:r>
          </w:p>
        </w:tc>
        <w:tc>
          <w:tcPr>
            <w:tcW w:w="1799" w:type="dxa"/>
            <w:noWrap/>
            <w:vAlign w:val="center"/>
          </w:tcPr>
          <w:p w14:paraId="74483B91" w14:textId="77777777" w:rsidR="00D80215" w:rsidRDefault="004D4F41">
            <w:pPr>
              <w:widowControl/>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组合桌椅子</w:t>
            </w:r>
          </w:p>
        </w:tc>
        <w:tc>
          <w:tcPr>
            <w:tcW w:w="3672" w:type="dxa"/>
            <w:noWrap/>
            <w:vAlign w:val="center"/>
          </w:tcPr>
          <w:p w14:paraId="122218F3" w14:textId="77777777" w:rsidR="00D80215" w:rsidRDefault="004D4F41">
            <w:pPr>
              <w:widowControl/>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noProof/>
                <w:color w:val="000000"/>
                <w:kern w:val="0"/>
                <w:sz w:val="28"/>
                <w:szCs w:val="28"/>
              </w:rPr>
              <w:drawing>
                <wp:inline distT="0" distB="0" distL="114300" distR="114300" wp14:anchorId="32D96BD4" wp14:editId="5A0A73F6">
                  <wp:extent cx="1020445" cy="1393825"/>
                  <wp:effectExtent l="0" t="0" r="635" b="8255"/>
                  <wp:docPr id="6" name="图片 6" descr="01d551a21366a9833a51d3a2eba4f1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01d551a21366a9833a51d3a2eba4f1a2"/>
                          <pic:cNvPicPr>
                            <a:picLocks noChangeAspect="1"/>
                          </pic:cNvPicPr>
                        </pic:nvPicPr>
                        <pic:blipFill>
                          <a:blip r:embed="rId14"/>
                          <a:stretch>
                            <a:fillRect/>
                          </a:stretch>
                        </pic:blipFill>
                        <pic:spPr>
                          <a:xfrm>
                            <a:off x="0" y="0"/>
                            <a:ext cx="1020445" cy="1393825"/>
                          </a:xfrm>
                          <a:prstGeom prst="rect">
                            <a:avLst/>
                          </a:prstGeom>
                        </pic:spPr>
                      </pic:pic>
                    </a:graphicData>
                  </a:graphic>
                </wp:inline>
              </w:drawing>
            </w:r>
          </w:p>
        </w:tc>
        <w:tc>
          <w:tcPr>
            <w:tcW w:w="1604" w:type="dxa"/>
            <w:noWrap/>
            <w:vAlign w:val="center"/>
          </w:tcPr>
          <w:p w14:paraId="4123CBB7" w14:textId="77777777" w:rsidR="00D80215" w:rsidRDefault="004D4F41">
            <w:pPr>
              <w:widowControl/>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kern w:val="0"/>
                <w:sz w:val="28"/>
                <w:szCs w:val="28"/>
              </w:rPr>
              <w:t>48把</w:t>
            </w:r>
          </w:p>
        </w:tc>
      </w:tr>
      <w:tr w:rsidR="00D80215" w14:paraId="6EF4F753" w14:textId="77777777">
        <w:trPr>
          <w:trHeight w:val="3122"/>
        </w:trPr>
        <w:tc>
          <w:tcPr>
            <w:tcW w:w="1150" w:type="dxa"/>
            <w:noWrap/>
            <w:vAlign w:val="center"/>
          </w:tcPr>
          <w:p w14:paraId="76EA710F" w14:textId="77777777" w:rsidR="00D80215" w:rsidRDefault="004D4F41">
            <w:pPr>
              <w:widowControl/>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5</w:t>
            </w:r>
          </w:p>
        </w:tc>
        <w:tc>
          <w:tcPr>
            <w:tcW w:w="1799" w:type="dxa"/>
            <w:noWrap/>
            <w:vAlign w:val="center"/>
          </w:tcPr>
          <w:p w14:paraId="1B003534" w14:textId="77777777" w:rsidR="00D80215" w:rsidRDefault="004D4F41">
            <w:pPr>
              <w:widowControl/>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沙发1</w:t>
            </w:r>
          </w:p>
        </w:tc>
        <w:tc>
          <w:tcPr>
            <w:tcW w:w="3672" w:type="dxa"/>
            <w:noWrap/>
            <w:vAlign w:val="center"/>
          </w:tcPr>
          <w:p w14:paraId="7205BCF7" w14:textId="77777777" w:rsidR="00D80215" w:rsidRDefault="004D4F41">
            <w:pPr>
              <w:widowControl/>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noProof/>
                <w:color w:val="000000"/>
                <w:kern w:val="0"/>
                <w:sz w:val="28"/>
                <w:szCs w:val="28"/>
              </w:rPr>
              <w:drawing>
                <wp:inline distT="0" distB="0" distL="114300" distR="114300" wp14:anchorId="5E0F9D4D" wp14:editId="18127342">
                  <wp:extent cx="2002790" cy="1875155"/>
                  <wp:effectExtent l="0" t="0" r="8890" b="14605"/>
                  <wp:docPr id="7" name="图片 7" descr="ede3fea77284b8b1141c91691f3fc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ede3fea77284b8b1141c91691f3fc127"/>
                          <pic:cNvPicPr>
                            <a:picLocks noChangeAspect="1"/>
                          </pic:cNvPicPr>
                        </pic:nvPicPr>
                        <pic:blipFill>
                          <a:blip r:embed="rId15"/>
                          <a:stretch>
                            <a:fillRect/>
                          </a:stretch>
                        </pic:blipFill>
                        <pic:spPr>
                          <a:xfrm>
                            <a:off x="0" y="0"/>
                            <a:ext cx="2002790" cy="1875155"/>
                          </a:xfrm>
                          <a:prstGeom prst="rect">
                            <a:avLst/>
                          </a:prstGeom>
                        </pic:spPr>
                      </pic:pic>
                    </a:graphicData>
                  </a:graphic>
                </wp:inline>
              </w:drawing>
            </w:r>
          </w:p>
        </w:tc>
        <w:tc>
          <w:tcPr>
            <w:tcW w:w="1604" w:type="dxa"/>
            <w:vAlign w:val="center"/>
          </w:tcPr>
          <w:p w14:paraId="612F4EF5" w14:textId="77777777" w:rsidR="00D80215" w:rsidRDefault="004D4F41">
            <w:pPr>
              <w:widowControl/>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12张</w:t>
            </w:r>
          </w:p>
        </w:tc>
      </w:tr>
      <w:tr w:rsidR="00D80215" w14:paraId="6CEC2A89" w14:textId="77777777">
        <w:trPr>
          <w:trHeight w:val="1687"/>
        </w:trPr>
        <w:tc>
          <w:tcPr>
            <w:tcW w:w="1150" w:type="dxa"/>
            <w:noWrap/>
            <w:vAlign w:val="center"/>
          </w:tcPr>
          <w:p w14:paraId="46C121B0" w14:textId="77777777" w:rsidR="00D80215" w:rsidRDefault="004D4F41">
            <w:pPr>
              <w:widowControl/>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lastRenderedPageBreak/>
              <w:t>6</w:t>
            </w:r>
          </w:p>
        </w:tc>
        <w:tc>
          <w:tcPr>
            <w:tcW w:w="1799" w:type="dxa"/>
            <w:noWrap/>
            <w:vAlign w:val="center"/>
          </w:tcPr>
          <w:p w14:paraId="7A36448F" w14:textId="77777777" w:rsidR="00D80215" w:rsidRDefault="004D4F41">
            <w:pPr>
              <w:widowControl/>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沙发2</w:t>
            </w:r>
          </w:p>
        </w:tc>
        <w:tc>
          <w:tcPr>
            <w:tcW w:w="3672" w:type="dxa"/>
            <w:noWrap/>
            <w:vAlign w:val="center"/>
          </w:tcPr>
          <w:p w14:paraId="0EF12A2C" w14:textId="77777777" w:rsidR="00D80215" w:rsidRDefault="004D4F41">
            <w:pPr>
              <w:widowControl/>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noProof/>
                <w:color w:val="000000"/>
                <w:kern w:val="0"/>
                <w:sz w:val="28"/>
                <w:szCs w:val="28"/>
              </w:rPr>
              <w:drawing>
                <wp:inline distT="0" distB="0" distL="114300" distR="114300" wp14:anchorId="16DC6E1D" wp14:editId="21791EC9">
                  <wp:extent cx="1721485" cy="1794510"/>
                  <wp:effectExtent l="0" t="0" r="635" b="3810"/>
                  <wp:docPr id="8" name="图片 8" descr="a9b14d95f6163380809949c010a3f76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a9b14d95f6163380809949c010a3f76f"/>
                          <pic:cNvPicPr>
                            <a:picLocks noChangeAspect="1"/>
                          </pic:cNvPicPr>
                        </pic:nvPicPr>
                        <pic:blipFill>
                          <a:blip r:embed="rId16"/>
                          <a:srcRect l="29543" t="12037" r="24595" b="24228"/>
                          <a:stretch>
                            <a:fillRect/>
                          </a:stretch>
                        </pic:blipFill>
                        <pic:spPr>
                          <a:xfrm>
                            <a:off x="0" y="0"/>
                            <a:ext cx="1721485" cy="1794510"/>
                          </a:xfrm>
                          <a:prstGeom prst="rect">
                            <a:avLst/>
                          </a:prstGeom>
                        </pic:spPr>
                      </pic:pic>
                    </a:graphicData>
                  </a:graphic>
                </wp:inline>
              </w:drawing>
            </w:r>
          </w:p>
        </w:tc>
        <w:tc>
          <w:tcPr>
            <w:tcW w:w="1604" w:type="dxa"/>
            <w:noWrap/>
            <w:vAlign w:val="center"/>
          </w:tcPr>
          <w:p w14:paraId="54EB9627" w14:textId="77777777" w:rsidR="00D80215" w:rsidRDefault="004D4F41">
            <w:pPr>
              <w:widowControl/>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6张</w:t>
            </w:r>
          </w:p>
        </w:tc>
      </w:tr>
      <w:tr w:rsidR="00D80215" w14:paraId="28C51AE4" w14:textId="77777777">
        <w:trPr>
          <w:trHeight w:val="2342"/>
        </w:trPr>
        <w:tc>
          <w:tcPr>
            <w:tcW w:w="1150" w:type="dxa"/>
            <w:noWrap/>
            <w:vAlign w:val="center"/>
          </w:tcPr>
          <w:p w14:paraId="3B28B7D7" w14:textId="77777777" w:rsidR="00D80215" w:rsidRDefault="004D4F41">
            <w:pPr>
              <w:widowControl/>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7</w:t>
            </w:r>
          </w:p>
        </w:tc>
        <w:tc>
          <w:tcPr>
            <w:tcW w:w="1799" w:type="dxa"/>
            <w:noWrap/>
            <w:vAlign w:val="center"/>
          </w:tcPr>
          <w:p w14:paraId="24218681" w14:textId="77777777" w:rsidR="00D80215" w:rsidRDefault="004D4F41">
            <w:pPr>
              <w:widowControl/>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茶几</w:t>
            </w:r>
          </w:p>
        </w:tc>
        <w:tc>
          <w:tcPr>
            <w:tcW w:w="3672" w:type="dxa"/>
            <w:noWrap/>
            <w:vAlign w:val="center"/>
          </w:tcPr>
          <w:p w14:paraId="3531BCB5" w14:textId="77777777" w:rsidR="00D80215" w:rsidRDefault="004D4F41">
            <w:pPr>
              <w:widowControl/>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noProof/>
                <w:color w:val="000000"/>
                <w:kern w:val="0"/>
                <w:sz w:val="28"/>
                <w:szCs w:val="28"/>
              </w:rPr>
              <w:drawing>
                <wp:inline distT="0" distB="0" distL="114300" distR="114300" wp14:anchorId="3E9ECD1A" wp14:editId="6D2F2E3E">
                  <wp:extent cx="1214120" cy="1454150"/>
                  <wp:effectExtent l="0" t="0" r="5080" b="889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pic:cNvPicPr>
                        </pic:nvPicPr>
                        <pic:blipFill>
                          <a:blip r:embed="rId17"/>
                          <a:stretch>
                            <a:fillRect/>
                          </a:stretch>
                        </pic:blipFill>
                        <pic:spPr>
                          <a:xfrm>
                            <a:off x="0" y="0"/>
                            <a:ext cx="1214120" cy="1454150"/>
                          </a:xfrm>
                          <a:prstGeom prst="rect">
                            <a:avLst/>
                          </a:prstGeom>
                          <a:noFill/>
                          <a:ln>
                            <a:noFill/>
                          </a:ln>
                        </pic:spPr>
                      </pic:pic>
                    </a:graphicData>
                  </a:graphic>
                </wp:inline>
              </w:drawing>
            </w:r>
          </w:p>
        </w:tc>
        <w:tc>
          <w:tcPr>
            <w:tcW w:w="1604" w:type="dxa"/>
            <w:noWrap/>
            <w:vAlign w:val="center"/>
          </w:tcPr>
          <w:p w14:paraId="50214E49" w14:textId="77777777" w:rsidR="00D80215" w:rsidRDefault="004D4F41">
            <w:pPr>
              <w:widowControl/>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6个</w:t>
            </w:r>
          </w:p>
        </w:tc>
      </w:tr>
      <w:tr w:rsidR="00D80215" w14:paraId="14FD6602" w14:textId="77777777">
        <w:trPr>
          <w:trHeight w:val="2431"/>
        </w:trPr>
        <w:tc>
          <w:tcPr>
            <w:tcW w:w="1150" w:type="dxa"/>
            <w:noWrap/>
            <w:vAlign w:val="center"/>
          </w:tcPr>
          <w:p w14:paraId="2CA56489" w14:textId="77777777" w:rsidR="00D80215" w:rsidRDefault="004D4F41">
            <w:pPr>
              <w:widowControl/>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8</w:t>
            </w:r>
          </w:p>
        </w:tc>
        <w:tc>
          <w:tcPr>
            <w:tcW w:w="1799" w:type="dxa"/>
            <w:noWrap/>
            <w:vAlign w:val="center"/>
          </w:tcPr>
          <w:p w14:paraId="600EAF17" w14:textId="77777777" w:rsidR="00D80215" w:rsidRDefault="004D4F41">
            <w:pPr>
              <w:widowControl/>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移动白板</w:t>
            </w:r>
          </w:p>
        </w:tc>
        <w:tc>
          <w:tcPr>
            <w:tcW w:w="3672" w:type="dxa"/>
            <w:noWrap/>
            <w:vAlign w:val="center"/>
          </w:tcPr>
          <w:p w14:paraId="2E5FDE99" w14:textId="77777777" w:rsidR="00D80215" w:rsidRDefault="004D4F41">
            <w:pPr>
              <w:widowControl/>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noProof/>
                <w:color w:val="000000"/>
                <w:kern w:val="0"/>
                <w:sz w:val="28"/>
                <w:szCs w:val="28"/>
              </w:rPr>
              <w:drawing>
                <wp:inline distT="0" distB="0" distL="114300" distR="114300" wp14:anchorId="460DEB85" wp14:editId="1F1135D8">
                  <wp:extent cx="1022350" cy="1383030"/>
                  <wp:effectExtent l="0" t="0" r="13970" b="3810"/>
                  <wp:docPr id="14" name="图片 14" descr="151cbeec0369ec7df183f6e93fc9086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151cbeec0369ec7df183f6e93fc9086d"/>
                          <pic:cNvPicPr>
                            <a:picLocks noChangeAspect="1"/>
                          </pic:cNvPicPr>
                        </pic:nvPicPr>
                        <pic:blipFill>
                          <a:blip r:embed="rId18"/>
                          <a:srcRect l="27459" t="10340" r="28588" b="10417"/>
                          <a:stretch>
                            <a:fillRect/>
                          </a:stretch>
                        </pic:blipFill>
                        <pic:spPr>
                          <a:xfrm>
                            <a:off x="0" y="0"/>
                            <a:ext cx="1022350" cy="1383030"/>
                          </a:xfrm>
                          <a:prstGeom prst="rect">
                            <a:avLst/>
                          </a:prstGeom>
                        </pic:spPr>
                      </pic:pic>
                    </a:graphicData>
                  </a:graphic>
                </wp:inline>
              </w:drawing>
            </w:r>
          </w:p>
        </w:tc>
        <w:tc>
          <w:tcPr>
            <w:tcW w:w="1604" w:type="dxa"/>
            <w:noWrap/>
            <w:vAlign w:val="center"/>
          </w:tcPr>
          <w:p w14:paraId="2EEB53DF" w14:textId="77777777" w:rsidR="00D80215" w:rsidRDefault="004D4F41">
            <w:pPr>
              <w:widowControl/>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3组</w:t>
            </w:r>
          </w:p>
        </w:tc>
      </w:tr>
      <w:tr w:rsidR="00D80215" w14:paraId="00308320" w14:textId="77777777">
        <w:trPr>
          <w:trHeight w:val="2431"/>
        </w:trPr>
        <w:tc>
          <w:tcPr>
            <w:tcW w:w="1150" w:type="dxa"/>
            <w:noWrap/>
            <w:vAlign w:val="center"/>
          </w:tcPr>
          <w:p w14:paraId="583F25F4" w14:textId="77777777" w:rsidR="00D80215" w:rsidRDefault="004D4F41">
            <w:pPr>
              <w:widowControl/>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9</w:t>
            </w:r>
          </w:p>
        </w:tc>
        <w:tc>
          <w:tcPr>
            <w:tcW w:w="1799" w:type="dxa"/>
            <w:noWrap/>
            <w:vAlign w:val="center"/>
          </w:tcPr>
          <w:p w14:paraId="099FE992" w14:textId="77777777" w:rsidR="00D80215" w:rsidRDefault="004D4F41">
            <w:pPr>
              <w:widowControl/>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培训椅</w:t>
            </w:r>
          </w:p>
        </w:tc>
        <w:tc>
          <w:tcPr>
            <w:tcW w:w="3672" w:type="dxa"/>
            <w:noWrap/>
            <w:vAlign w:val="center"/>
          </w:tcPr>
          <w:p w14:paraId="56D0370B" w14:textId="77777777" w:rsidR="00D80215" w:rsidRDefault="004D4F41">
            <w:pPr>
              <w:widowControl/>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noProof/>
                <w:color w:val="000000"/>
                <w:kern w:val="0"/>
                <w:sz w:val="28"/>
                <w:szCs w:val="28"/>
              </w:rPr>
              <w:drawing>
                <wp:inline distT="0" distB="0" distL="114300" distR="114300" wp14:anchorId="724B61DA" wp14:editId="50F5E5D9">
                  <wp:extent cx="1329690" cy="1637030"/>
                  <wp:effectExtent l="0" t="0" r="0" b="0"/>
                  <wp:docPr id="15" name="图片 15" descr="ae0bdcedd7557ccea591c294dbf70c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ae0bdcedd7557ccea591c294dbf70c27"/>
                          <pic:cNvPicPr>
                            <a:picLocks noChangeAspect="1"/>
                          </pic:cNvPicPr>
                        </pic:nvPicPr>
                        <pic:blipFill>
                          <a:blip r:embed="rId19"/>
                          <a:srcRect l="18145" r="20965"/>
                          <a:stretch>
                            <a:fillRect/>
                          </a:stretch>
                        </pic:blipFill>
                        <pic:spPr>
                          <a:xfrm>
                            <a:off x="0" y="0"/>
                            <a:ext cx="1329690" cy="1637030"/>
                          </a:xfrm>
                          <a:prstGeom prst="rect">
                            <a:avLst/>
                          </a:prstGeom>
                        </pic:spPr>
                      </pic:pic>
                    </a:graphicData>
                  </a:graphic>
                </wp:inline>
              </w:drawing>
            </w:r>
          </w:p>
        </w:tc>
        <w:tc>
          <w:tcPr>
            <w:tcW w:w="1604" w:type="dxa"/>
            <w:noWrap/>
            <w:vAlign w:val="center"/>
          </w:tcPr>
          <w:p w14:paraId="0CDC72E5" w14:textId="77777777" w:rsidR="00D80215" w:rsidRDefault="004D4F41">
            <w:pPr>
              <w:widowControl/>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130把</w:t>
            </w:r>
          </w:p>
        </w:tc>
      </w:tr>
      <w:tr w:rsidR="00D80215" w14:paraId="288EC1C8" w14:textId="77777777">
        <w:trPr>
          <w:trHeight w:val="2431"/>
        </w:trPr>
        <w:tc>
          <w:tcPr>
            <w:tcW w:w="1150" w:type="dxa"/>
            <w:noWrap/>
            <w:vAlign w:val="center"/>
          </w:tcPr>
          <w:p w14:paraId="6023247C" w14:textId="77777777" w:rsidR="00D80215" w:rsidRDefault="004D4F41">
            <w:pPr>
              <w:widowControl/>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10</w:t>
            </w:r>
          </w:p>
        </w:tc>
        <w:tc>
          <w:tcPr>
            <w:tcW w:w="1799" w:type="dxa"/>
            <w:noWrap/>
            <w:vAlign w:val="center"/>
          </w:tcPr>
          <w:p w14:paraId="3F3B9C4A" w14:textId="77777777" w:rsidR="00D80215" w:rsidRDefault="004D4F41">
            <w:pPr>
              <w:widowControl/>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矮柜</w:t>
            </w:r>
          </w:p>
        </w:tc>
        <w:tc>
          <w:tcPr>
            <w:tcW w:w="3672" w:type="dxa"/>
            <w:noWrap/>
            <w:vAlign w:val="center"/>
          </w:tcPr>
          <w:p w14:paraId="6CE792AE" w14:textId="77777777" w:rsidR="00D80215" w:rsidRDefault="004D4F41">
            <w:pPr>
              <w:widowControl/>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noProof/>
                <w:color w:val="000000"/>
                <w:kern w:val="0"/>
                <w:sz w:val="28"/>
                <w:szCs w:val="28"/>
              </w:rPr>
              <w:drawing>
                <wp:inline distT="0" distB="0" distL="114300" distR="114300" wp14:anchorId="047FA734" wp14:editId="303E228D">
                  <wp:extent cx="1604645" cy="1152525"/>
                  <wp:effectExtent l="0" t="0" r="0" b="0"/>
                  <wp:docPr id="4" name="图片 4" descr="矮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矮柜"/>
                          <pic:cNvPicPr>
                            <a:picLocks noChangeAspect="1"/>
                          </pic:cNvPicPr>
                        </pic:nvPicPr>
                        <pic:blipFill>
                          <a:blip r:embed="rId20"/>
                          <a:stretch>
                            <a:fillRect/>
                          </a:stretch>
                        </pic:blipFill>
                        <pic:spPr>
                          <a:xfrm>
                            <a:off x="0" y="0"/>
                            <a:ext cx="1604645" cy="1152525"/>
                          </a:xfrm>
                          <a:prstGeom prst="rect">
                            <a:avLst/>
                          </a:prstGeom>
                        </pic:spPr>
                      </pic:pic>
                    </a:graphicData>
                  </a:graphic>
                </wp:inline>
              </w:drawing>
            </w:r>
          </w:p>
        </w:tc>
        <w:tc>
          <w:tcPr>
            <w:tcW w:w="1604" w:type="dxa"/>
            <w:noWrap/>
            <w:vAlign w:val="center"/>
          </w:tcPr>
          <w:p w14:paraId="0AF30836" w14:textId="77777777" w:rsidR="00D80215" w:rsidRDefault="004D4F41">
            <w:pPr>
              <w:widowControl/>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6个</w:t>
            </w:r>
          </w:p>
        </w:tc>
      </w:tr>
      <w:tr w:rsidR="00D80215" w14:paraId="75989BE2" w14:textId="77777777">
        <w:trPr>
          <w:trHeight w:val="2431"/>
        </w:trPr>
        <w:tc>
          <w:tcPr>
            <w:tcW w:w="1150" w:type="dxa"/>
            <w:noWrap/>
            <w:vAlign w:val="center"/>
          </w:tcPr>
          <w:p w14:paraId="07ACD80C" w14:textId="77777777" w:rsidR="00D80215" w:rsidRDefault="004D4F41">
            <w:pPr>
              <w:widowControl/>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lastRenderedPageBreak/>
              <w:t>11</w:t>
            </w:r>
          </w:p>
        </w:tc>
        <w:tc>
          <w:tcPr>
            <w:tcW w:w="1799" w:type="dxa"/>
            <w:noWrap/>
            <w:vAlign w:val="center"/>
          </w:tcPr>
          <w:p w14:paraId="0CE8F54A" w14:textId="77777777" w:rsidR="00D80215" w:rsidRDefault="004D4F41">
            <w:pPr>
              <w:widowControl/>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储物柜</w:t>
            </w:r>
          </w:p>
        </w:tc>
        <w:tc>
          <w:tcPr>
            <w:tcW w:w="3672" w:type="dxa"/>
            <w:noWrap/>
            <w:vAlign w:val="center"/>
          </w:tcPr>
          <w:p w14:paraId="6016E2CF" w14:textId="77777777" w:rsidR="00D80215" w:rsidRDefault="004D4F41">
            <w:pPr>
              <w:widowControl/>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noProof/>
                <w:color w:val="000000"/>
                <w:kern w:val="0"/>
                <w:sz w:val="28"/>
                <w:szCs w:val="28"/>
              </w:rPr>
              <w:drawing>
                <wp:inline distT="0" distB="0" distL="114300" distR="114300" wp14:anchorId="5AC03896" wp14:editId="1B47C9A1">
                  <wp:extent cx="1395730" cy="2209165"/>
                  <wp:effectExtent l="0" t="0" r="6350" b="635"/>
                  <wp:docPr id="16" name="图片 16" descr="储物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储物柜"/>
                          <pic:cNvPicPr>
                            <a:picLocks noChangeAspect="1"/>
                          </pic:cNvPicPr>
                        </pic:nvPicPr>
                        <pic:blipFill>
                          <a:blip r:embed="rId21"/>
                          <a:stretch>
                            <a:fillRect/>
                          </a:stretch>
                        </pic:blipFill>
                        <pic:spPr>
                          <a:xfrm>
                            <a:off x="0" y="0"/>
                            <a:ext cx="1395730" cy="2209165"/>
                          </a:xfrm>
                          <a:prstGeom prst="rect">
                            <a:avLst/>
                          </a:prstGeom>
                        </pic:spPr>
                      </pic:pic>
                    </a:graphicData>
                  </a:graphic>
                </wp:inline>
              </w:drawing>
            </w:r>
          </w:p>
        </w:tc>
        <w:tc>
          <w:tcPr>
            <w:tcW w:w="1604" w:type="dxa"/>
            <w:noWrap/>
            <w:vAlign w:val="center"/>
          </w:tcPr>
          <w:p w14:paraId="6908119D" w14:textId="77777777" w:rsidR="00D80215" w:rsidRDefault="004D4F41">
            <w:pPr>
              <w:widowControl/>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3个</w:t>
            </w:r>
          </w:p>
        </w:tc>
      </w:tr>
      <w:tr w:rsidR="00D80215" w14:paraId="664D66FA" w14:textId="77777777">
        <w:trPr>
          <w:trHeight w:val="2431"/>
        </w:trPr>
        <w:tc>
          <w:tcPr>
            <w:tcW w:w="1150" w:type="dxa"/>
            <w:noWrap/>
            <w:vAlign w:val="center"/>
          </w:tcPr>
          <w:p w14:paraId="7AA123DC" w14:textId="77777777" w:rsidR="00D80215" w:rsidRDefault="004D4F41">
            <w:pPr>
              <w:widowControl/>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12</w:t>
            </w:r>
          </w:p>
        </w:tc>
        <w:tc>
          <w:tcPr>
            <w:tcW w:w="1799" w:type="dxa"/>
            <w:noWrap/>
            <w:vAlign w:val="center"/>
          </w:tcPr>
          <w:p w14:paraId="12E9AB61" w14:textId="77777777" w:rsidR="00D80215" w:rsidRDefault="004D4F41">
            <w:pPr>
              <w:widowControl/>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培训桌</w:t>
            </w:r>
          </w:p>
        </w:tc>
        <w:tc>
          <w:tcPr>
            <w:tcW w:w="3672" w:type="dxa"/>
            <w:noWrap/>
            <w:vAlign w:val="center"/>
          </w:tcPr>
          <w:p w14:paraId="296076D7" w14:textId="77777777" w:rsidR="00D80215" w:rsidRDefault="004D4F41">
            <w:pPr>
              <w:widowControl/>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noProof/>
                <w:color w:val="000000"/>
                <w:kern w:val="0"/>
                <w:sz w:val="28"/>
                <w:szCs w:val="28"/>
              </w:rPr>
              <w:drawing>
                <wp:inline distT="0" distB="0" distL="114300" distR="114300" wp14:anchorId="2C0EF7FC" wp14:editId="554C57DC">
                  <wp:extent cx="2194560" cy="1277620"/>
                  <wp:effectExtent l="0" t="0" r="0" b="2540"/>
                  <wp:docPr id="9" name="图片 9" descr="downloaded-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ownloaded-image (1)"/>
                          <pic:cNvPicPr>
                            <a:picLocks noChangeAspect="1"/>
                          </pic:cNvPicPr>
                        </pic:nvPicPr>
                        <pic:blipFill>
                          <a:blip r:embed="rId22"/>
                          <a:stretch>
                            <a:fillRect/>
                          </a:stretch>
                        </pic:blipFill>
                        <pic:spPr>
                          <a:xfrm>
                            <a:off x="0" y="0"/>
                            <a:ext cx="2194560" cy="1277620"/>
                          </a:xfrm>
                          <a:prstGeom prst="rect">
                            <a:avLst/>
                          </a:prstGeom>
                        </pic:spPr>
                      </pic:pic>
                    </a:graphicData>
                  </a:graphic>
                </wp:inline>
              </w:drawing>
            </w:r>
          </w:p>
        </w:tc>
        <w:tc>
          <w:tcPr>
            <w:tcW w:w="1604" w:type="dxa"/>
            <w:noWrap/>
            <w:vAlign w:val="center"/>
          </w:tcPr>
          <w:p w14:paraId="74BBDE55" w14:textId="77777777" w:rsidR="00D80215" w:rsidRDefault="004D4F41">
            <w:pPr>
              <w:widowControl/>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22</w:t>
            </w:r>
          </w:p>
        </w:tc>
      </w:tr>
    </w:tbl>
    <w:p w14:paraId="427467A7" w14:textId="77777777" w:rsidR="00D80215" w:rsidRDefault="00D80215"/>
    <w:p w14:paraId="06B93B8D" w14:textId="77777777" w:rsidR="00D80215" w:rsidRDefault="00D80215"/>
    <w:sectPr w:rsidR="00D80215">
      <w:footerReference w:type="default" r:id="rId23"/>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3E60A" w14:textId="77777777" w:rsidR="000B0403" w:rsidRDefault="000B0403">
      <w:r>
        <w:separator/>
      </w:r>
    </w:p>
  </w:endnote>
  <w:endnote w:type="continuationSeparator" w:id="0">
    <w:p w14:paraId="43390A24" w14:textId="77777777" w:rsidR="000B0403" w:rsidRDefault="000B0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94833" w14:textId="77777777" w:rsidR="008C6676" w:rsidRDefault="008C6676">
    <w:pPr>
      <w:pStyle w:val="a7"/>
      <w:jc w:val="center"/>
    </w:pPr>
    <w:r>
      <w:fldChar w:fldCharType="begin"/>
    </w:r>
    <w:r>
      <w:instrText>PAGE   \* MERGEFORMAT</w:instrText>
    </w:r>
    <w:r>
      <w:fldChar w:fldCharType="separate"/>
    </w:r>
    <w:r>
      <w:rPr>
        <w:lang w:val="zh-CN"/>
      </w:rPr>
      <w:t>4</w:t>
    </w:r>
    <w:r>
      <w:fldChar w:fldCharType="end"/>
    </w:r>
  </w:p>
  <w:p w14:paraId="0E038879" w14:textId="77777777" w:rsidR="008C6676" w:rsidRDefault="008C667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41DE1" w14:textId="77777777" w:rsidR="000B0403" w:rsidRDefault="000B0403">
      <w:r>
        <w:separator/>
      </w:r>
    </w:p>
  </w:footnote>
  <w:footnote w:type="continuationSeparator" w:id="0">
    <w:p w14:paraId="31525556" w14:textId="77777777" w:rsidR="000B0403" w:rsidRDefault="000B04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9ACBA01"/>
    <w:multiLevelType w:val="multilevel"/>
    <w:tmpl w:val="99ACBA01"/>
    <w:lvl w:ilvl="0">
      <w:start w:val="1"/>
      <w:numFmt w:val="chineseCountingThousand"/>
      <w:lvlText w:val="第%1部分 "/>
      <w:lvlJc w:val="left"/>
      <w:pPr>
        <w:tabs>
          <w:tab w:val="left" w:pos="1532"/>
        </w:tabs>
        <w:ind w:left="1419" w:firstLine="0"/>
      </w:pPr>
      <w:rPr>
        <w:rFonts w:hint="eastAsia"/>
      </w:rPr>
    </w:lvl>
    <w:lvl w:ilvl="1">
      <w:start w:val="1"/>
      <w:numFmt w:val="chineseCountingThousand"/>
      <w:pStyle w:val="2"/>
      <w:lvlText w:val="%2、"/>
      <w:lvlJc w:val="left"/>
      <w:pPr>
        <w:tabs>
          <w:tab w:val="left" w:pos="113"/>
        </w:tabs>
        <w:ind w:left="0" w:firstLine="0"/>
      </w:pPr>
      <w:rPr>
        <w:rFonts w:hint="eastAsia"/>
      </w:rPr>
    </w:lvl>
    <w:lvl w:ilvl="2">
      <w:start w:val="1"/>
      <w:numFmt w:val="decimal"/>
      <w:lvlText w:val="%3、"/>
      <w:lvlJc w:val="left"/>
      <w:pPr>
        <w:tabs>
          <w:tab w:val="left" w:pos="113"/>
        </w:tabs>
        <w:ind w:left="0" w:firstLine="0"/>
      </w:pPr>
      <w:rPr>
        <w:rFonts w:hint="eastAsia"/>
      </w:rPr>
    </w:lvl>
    <w:lvl w:ilvl="3">
      <w:start w:val="1"/>
      <w:numFmt w:val="decimal"/>
      <w:lvlText w:val="%3.%4、"/>
      <w:lvlJc w:val="left"/>
      <w:pPr>
        <w:tabs>
          <w:tab w:val="left" w:pos="113"/>
        </w:tabs>
        <w:ind w:left="0" w:firstLine="0"/>
      </w:pPr>
      <w:rPr>
        <w:rFonts w:hint="eastAsia"/>
      </w:rPr>
    </w:lvl>
    <w:lvl w:ilvl="4">
      <w:start w:val="1"/>
      <w:numFmt w:val="upperLetter"/>
      <w:lvlText w:val="%5、"/>
      <w:lvlJc w:val="left"/>
      <w:pPr>
        <w:tabs>
          <w:tab w:val="left" w:pos="113"/>
        </w:tabs>
        <w:ind w:left="0" w:firstLine="0"/>
      </w:pPr>
      <w:rPr>
        <w:rFonts w:hint="eastAsia"/>
      </w:rPr>
    </w:lvl>
    <w:lvl w:ilvl="5">
      <w:start w:val="1"/>
      <w:numFmt w:val="decimal"/>
      <w:lvlText w:val="%5%6"/>
      <w:lvlJc w:val="left"/>
      <w:pPr>
        <w:tabs>
          <w:tab w:val="left" w:pos="113"/>
        </w:tabs>
        <w:ind w:left="0" w:firstLine="0"/>
      </w:pPr>
      <w:rPr>
        <w:rFonts w:hint="eastAsia"/>
      </w:rPr>
    </w:lvl>
    <w:lvl w:ilvl="6">
      <w:start w:val="1"/>
      <w:numFmt w:val="decimal"/>
      <w:lvlText w:val="%1.%2.%3.%4.%5.%6.%7"/>
      <w:lvlJc w:val="left"/>
      <w:pPr>
        <w:tabs>
          <w:tab w:val="left" w:pos="113"/>
        </w:tabs>
        <w:ind w:left="0" w:firstLine="0"/>
      </w:pPr>
      <w:rPr>
        <w:rFonts w:hint="eastAsia"/>
      </w:rPr>
    </w:lvl>
    <w:lvl w:ilvl="7">
      <w:start w:val="1"/>
      <w:numFmt w:val="decimal"/>
      <w:lvlText w:val="%1.%2.%3.%4.%5.%6.%7.%8"/>
      <w:lvlJc w:val="left"/>
      <w:pPr>
        <w:tabs>
          <w:tab w:val="left" w:pos="113"/>
        </w:tabs>
        <w:ind w:left="0" w:firstLine="0"/>
      </w:pPr>
      <w:rPr>
        <w:rFonts w:hint="eastAsia"/>
      </w:rPr>
    </w:lvl>
    <w:lvl w:ilvl="8">
      <w:start w:val="1"/>
      <w:numFmt w:val="decimal"/>
      <w:lvlText w:val="%1.%2.%3.%4.%5.%6.%7.%8.%9"/>
      <w:lvlJc w:val="left"/>
      <w:pPr>
        <w:tabs>
          <w:tab w:val="left" w:pos="113"/>
        </w:tabs>
        <w:ind w:left="0" w:firstLine="0"/>
      </w:pPr>
      <w:rPr>
        <w:rFonts w:hint="eastAsia"/>
      </w:rPr>
    </w:lvl>
  </w:abstractNum>
  <w:abstractNum w:abstractNumId="1"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537160730">
    <w:abstractNumId w:val="0"/>
  </w:num>
  <w:num w:numId="2" w16cid:durableId="11427697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045B7"/>
    <w:rsid w:val="00006266"/>
    <w:rsid w:val="0000719C"/>
    <w:rsid w:val="00015BB1"/>
    <w:rsid w:val="000170BA"/>
    <w:rsid w:val="00017C9A"/>
    <w:rsid w:val="00035C6B"/>
    <w:rsid w:val="00036F35"/>
    <w:rsid w:val="000429AF"/>
    <w:rsid w:val="00042DEF"/>
    <w:rsid w:val="00043CED"/>
    <w:rsid w:val="00053EC6"/>
    <w:rsid w:val="000561CF"/>
    <w:rsid w:val="000649A9"/>
    <w:rsid w:val="00080DD2"/>
    <w:rsid w:val="000818B6"/>
    <w:rsid w:val="00090056"/>
    <w:rsid w:val="00094B23"/>
    <w:rsid w:val="00097F8D"/>
    <w:rsid w:val="000A209A"/>
    <w:rsid w:val="000B0403"/>
    <w:rsid w:val="000B1DCF"/>
    <w:rsid w:val="000B6C52"/>
    <w:rsid w:val="000C488E"/>
    <w:rsid w:val="000C4E3A"/>
    <w:rsid w:val="000C588B"/>
    <w:rsid w:val="000D71EA"/>
    <w:rsid w:val="000F06BD"/>
    <w:rsid w:val="000F1E8B"/>
    <w:rsid w:val="00104418"/>
    <w:rsid w:val="001045E7"/>
    <w:rsid w:val="00105428"/>
    <w:rsid w:val="001067DF"/>
    <w:rsid w:val="00106C51"/>
    <w:rsid w:val="00107074"/>
    <w:rsid w:val="00113EC8"/>
    <w:rsid w:val="001213BD"/>
    <w:rsid w:val="001232CF"/>
    <w:rsid w:val="00125811"/>
    <w:rsid w:val="0012727F"/>
    <w:rsid w:val="00130C95"/>
    <w:rsid w:val="00140AF0"/>
    <w:rsid w:val="00142551"/>
    <w:rsid w:val="001507CE"/>
    <w:rsid w:val="001550C8"/>
    <w:rsid w:val="00155E95"/>
    <w:rsid w:val="00157667"/>
    <w:rsid w:val="001609FC"/>
    <w:rsid w:val="00160CB4"/>
    <w:rsid w:val="001624C9"/>
    <w:rsid w:val="00162A76"/>
    <w:rsid w:val="00170D0E"/>
    <w:rsid w:val="00173F45"/>
    <w:rsid w:val="00174217"/>
    <w:rsid w:val="00176534"/>
    <w:rsid w:val="00181DB6"/>
    <w:rsid w:val="0018461B"/>
    <w:rsid w:val="001854EF"/>
    <w:rsid w:val="00191BA3"/>
    <w:rsid w:val="00192B6A"/>
    <w:rsid w:val="00195CF5"/>
    <w:rsid w:val="001B03C0"/>
    <w:rsid w:val="001B03FE"/>
    <w:rsid w:val="001B454C"/>
    <w:rsid w:val="001B7126"/>
    <w:rsid w:val="001B712C"/>
    <w:rsid w:val="001C0880"/>
    <w:rsid w:val="001C1A27"/>
    <w:rsid w:val="001C41C3"/>
    <w:rsid w:val="001C7C84"/>
    <w:rsid w:val="001C7D5D"/>
    <w:rsid w:val="001D0E15"/>
    <w:rsid w:val="001D0EF1"/>
    <w:rsid w:val="001E27CC"/>
    <w:rsid w:val="00210B53"/>
    <w:rsid w:val="002204EA"/>
    <w:rsid w:val="00225A48"/>
    <w:rsid w:val="00225D96"/>
    <w:rsid w:val="00227C2D"/>
    <w:rsid w:val="002331B0"/>
    <w:rsid w:val="00237253"/>
    <w:rsid w:val="00241646"/>
    <w:rsid w:val="00242AA7"/>
    <w:rsid w:val="00250FB1"/>
    <w:rsid w:val="00251B7E"/>
    <w:rsid w:val="002531A7"/>
    <w:rsid w:val="00254F40"/>
    <w:rsid w:val="002608C2"/>
    <w:rsid w:val="002733C3"/>
    <w:rsid w:val="002735E6"/>
    <w:rsid w:val="002815C8"/>
    <w:rsid w:val="002A4902"/>
    <w:rsid w:val="002A6571"/>
    <w:rsid w:val="002B2467"/>
    <w:rsid w:val="002B3A1B"/>
    <w:rsid w:val="002C11C7"/>
    <w:rsid w:val="002C2188"/>
    <w:rsid w:val="002C3183"/>
    <w:rsid w:val="002D31D0"/>
    <w:rsid w:val="002D68DE"/>
    <w:rsid w:val="002F6566"/>
    <w:rsid w:val="003027D7"/>
    <w:rsid w:val="0030479C"/>
    <w:rsid w:val="00310E17"/>
    <w:rsid w:val="003113D4"/>
    <w:rsid w:val="00314410"/>
    <w:rsid w:val="00315BBC"/>
    <w:rsid w:val="0032508E"/>
    <w:rsid w:val="0033660F"/>
    <w:rsid w:val="003458D7"/>
    <w:rsid w:val="00345D8D"/>
    <w:rsid w:val="00353EC3"/>
    <w:rsid w:val="00355B75"/>
    <w:rsid w:val="00360FF4"/>
    <w:rsid w:val="0036352F"/>
    <w:rsid w:val="003649AF"/>
    <w:rsid w:val="00374259"/>
    <w:rsid w:val="00386A3C"/>
    <w:rsid w:val="003917F7"/>
    <w:rsid w:val="003A374C"/>
    <w:rsid w:val="003A50B4"/>
    <w:rsid w:val="003B0791"/>
    <w:rsid w:val="003B1B61"/>
    <w:rsid w:val="003B3A78"/>
    <w:rsid w:val="003C2679"/>
    <w:rsid w:val="003C38FB"/>
    <w:rsid w:val="003C5688"/>
    <w:rsid w:val="003C7E72"/>
    <w:rsid w:val="003D0553"/>
    <w:rsid w:val="003D06DB"/>
    <w:rsid w:val="003E4113"/>
    <w:rsid w:val="003E450B"/>
    <w:rsid w:val="003E4FDA"/>
    <w:rsid w:val="003E5411"/>
    <w:rsid w:val="003E6794"/>
    <w:rsid w:val="003F1A7E"/>
    <w:rsid w:val="00402EBE"/>
    <w:rsid w:val="00410827"/>
    <w:rsid w:val="004118A5"/>
    <w:rsid w:val="00426CB3"/>
    <w:rsid w:val="0043110B"/>
    <w:rsid w:val="00432C16"/>
    <w:rsid w:val="00433ECC"/>
    <w:rsid w:val="004466CB"/>
    <w:rsid w:val="004515A2"/>
    <w:rsid w:val="004522A2"/>
    <w:rsid w:val="00453832"/>
    <w:rsid w:val="00461383"/>
    <w:rsid w:val="00484F9A"/>
    <w:rsid w:val="004951D7"/>
    <w:rsid w:val="004A1366"/>
    <w:rsid w:val="004A43F0"/>
    <w:rsid w:val="004B3DFE"/>
    <w:rsid w:val="004C21FC"/>
    <w:rsid w:val="004C5B92"/>
    <w:rsid w:val="004C6091"/>
    <w:rsid w:val="004D4F41"/>
    <w:rsid w:val="004E2CE1"/>
    <w:rsid w:val="004E36C2"/>
    <w:rsid w:val="004E4B14"/>
    <w:rsid w:val="004E4DB9"/>
    <w:rsid w:val="00501176"/>
    <w:rsid w:val="00501684"/>
    <w:rsid w:val="0051081D"/>
    <w:rsid w:val="00510891"/>
    <w:rsid w:val="00511E3F"/>
    <w:rsid w:val="00513C61"/>
    <w:rsid w:val="005175B9"/>
    <w:rsid w:val="005229A7"/>
    <w:rsid w:val="005236D3"/>
    <w:rsid w:val="0052535A"/>
    <w:rsid w:val="00526C82"/>
    <w:rsid w:val="00527E10"/>
    <w:rsid w:val="00530988"/>
    <w:rsid w:val="0053111A"/>
    <w:rsid w:val="00540E20"/>
    <w:rsid w:val="00553189"/>
    <w:rsid w:val="00556F15"/>
    <w:rsid w:val="005622DE"/>
    <w:rsid w:val="00562C62"/>
    <w:rsid w:val="005633CE"/>
    <w:rsid w:val="0056425E"/>
    <w:rsid w:val="005718D9"/>
    <w:rsid w:val="00571ADE"/>
    <w:rsid w:val="005810E8"/>
    <w:rsid w:val="005853E9"/>
    <w:rsid w:val="00585879"/>
    <w:rsid w:val="0059304A"/>
    <w:rsid w:val="00593EF0"/>
    <w:rsid w:val="005951EF"/>
    <w:rsid w:val="005963FD"/>
    <w:rsid w:val="00596D5B"/>
    <w:rsid w:val="005A3680"/>
    <w:rsid w:val="005A3AE5"/>
    <w:rsid w:val="005B2405"/>
    <w:rsid w:val="005B271C"/>
    <w:rsid w:val="005B62C9"/>
    <w:rsid w:val="005C1443"/>
    <w:rsid w:val="005C3DA0"/>
    <w:rsid w:val="005D7065"/>
    <w:rsid w:val="005E6A0A"/>
    <w:rsid w:val="005E744B"/>
    <w:rsid w:val="005F1571"/>
    <w:rsid w:val="005F401F"/>
    <w:rsid w:val="006013F1"/>
    <w:rsid w:val="00610917"/>
    <w:rsid w:val="00611202"/>
    <w:rsid w:val="006114F6"/>
    <w:rsid w:val="00620A25"/>
    <w:rsid w:val="006237BE"/>
    <w:rsid w:val="00623C5A"/>
    <w:rsid w:val="0063534F"/>
    <w:rsid w:val="00636F27"/>
    <w:rsid w:val="00640733"/>
    <w:rsid w:val="0065793E"/>
    <w:rsid w:val="00662573"/>
    <w:rsid w:val="00671178"/>
    <w:rsid w:val="00673A70"/>
    <w:rsid w:val="0068108C"/>
    <w:rsid w:val="0068682E"/>
    <w:rsid w:val="0068772A"/>
    <w:rsid w:val="006878E9"/>
    <w:rsid w:val="006902E1"/>
    <w:rsid w:val="006B1AAF"/>
    <w:rsid w:val="006B51AD"/>
    <w:rsid w:val="006B5C13"/>
    <w:rsid w:val="006C2918"/>
    <w:rsid w:val="006C63DD"/>
    <w:rsid w:val="006C782C"/>
    <w:rsid w:val="006D095D"/>
    <w:rsid w:val="006D2FC8"/>
    <w:rsid w:val="006E65F2"/>
    <w:rsid w:val="006E6ABA"/>
    <w:rsid w:val="006F271D"/>
    <w:rsid w:val="006F7F28"/>
    <w:rsid w:val="007003D6"/>
    <w:rsid w:val="00700410"/>
    <w:rsid w:val="00702658"/>
    <w:rsid w:val="00703AC6"/>
    <w:rsid w:val="00710AA5"/>
    <w:rsid w:val="00715B3F"/>
    <w:rsid w:val="00715CD5"/>
    <w:rsid w:val="00720C8E"/>
    <w:rsid w:val="00725EF4"/>
    <w:rsid w:val="00730CBF"/>
    <w:rsid w:val="0073471D"/>
    <w:rsid w:val="00734E65"/>
    <w:rsid w:val="007365D6"/>
    <w:rsid w:val="0075170C"/>
    <w:rsid w:val="0075485B"/>
    <w:rsid w:val="007554BB"/>
    <w:rsid w:val="007608FD"/>
    <w:rsid w:val="0076501A"/>
    <w:rsid w:val="00770A7D"/>
    <w:rsid w:val="00774A61"/>
    <w:rsid w:val="00782920"/>
    <w:rsid w:val="007839AE"/>
    <w:rsid w:val="00785146"/>
    <w:rsid w:val="00787551"/>
    <w:rsid w:val="007A1307"/>
    <w:rsid w:val="007A20C2"/>
    <w:rsid w:val="007A5DE1"/>
    <w:rsid w:val="007A5EA3"/>
    <w:rsid w:val="007B48E0"/>
    <w:rsid w:val="007C443D"/>
    <w:rsid w:val="007D2424"/>
    <w:rsid w:val="007F09FA"/>
    <w:rsid w:val="007F11F1"/>
    <w:rsid w:val="007F4BD9"/>
    <w:rsid w:val="007F6F18"/>
    <w:rsid w:val="00800E12"/>
    <w:rsid w:val="00801053"/>
    <w:rsid w:val="0080610F"/>
    <w:rsid w:val="0081133D"/>
    <w:rsid w:val="008153D5"/>
    <w:rsid w:val="00823CA9"/>
    <w:rsid w:val="00827274"/>
    <w:rsid w:val="0083755C"/>
    <w:rsid w:val="008403A0"/>
    <w:rsid w:val="008424F7"/>
    <w:rsid w:val="0084438E"/>
    <w:rsid w:val="0084652E"/>
    <w:rsid w:val="008554A9"/>
    <w:rsid w:val="00860346"/>
    <w:rsid w:val="00863E6A"/>
    <w:rsid w:val="00870113"/>
    <w:rsid w:val="00873F09"/>
    <w:rsid w:val="0088165C"/>
    <w:rsid w:val="00894AC0"/>
    <w:rsid w:val="0089621F"/>
    <w:rsid w:val="00897D4C"/>
    <w:rsid w:val="00897DD9"/>
    <w:rsid w:val="008A0CB4"/>
    <w:rsid w:val="008A76AE"/>
    <w:rsid w:val="008B2C69"/>
    <w:rsid w:val="008B484B"/>
    <w:rsid w:val="008B57E0"/>
    <w:rsid w:val="008C0BE7"/>
    <w:rsid w:val="008C6676"/>
    <w:rsid w:val="008D094B"/>
    <w:rsid w:val="008D6EA0"/>
    <w:rsid w:val="008F2ED3"/>
    <w:rsid w:val="00902581"/>
    <w:rsid w:val="00907CBB"/>
    <w:rsid w:val="00912013"/>
    <w:rsid w:val="00916186"/>
    <w:rsid w:val="00921F17"/>
    <w:rsid w:val="00925E61"/>
    <w:rsid w:val="00930DFA"/>
    <w:rsid w:val="00934ECE"/>
    <w:rsid w:val="00946B29"/>
    <w:rsid w:val="00946EF5"/>
    <w:rsid w:val="0095392E"/>
    <w:rsid w:val="0095478E"/>
    <w:rsid w:val="0095566C"/>
    <w:rsid w:val="00956C47"/>
    <w:rsid w:val="00972DFD"/>
    <w:rsid w:val="00977989"/>
    <w:rsid w:val="00985E10"/>
    <w:rsid w:val="0099177F"/>
    <w:rsid w:val="00995789"/>
    <w:rsid w:val="009B0E34"/>
    <w:rsid w:val="009B16DE"/>
    <w:rsid w:val="009B2EF0"/>
    <w:rsid w:val="009C54FD"/>
    <w:rsid w:val="009D3518"/>
    <w:rsid w:val="009D6805"/>
    <w:rsid w:val="009E1847"/>
    <w:rsid w:val="009F5EAF"/>
    <w:rsid w:val="009F6CAB"/>
    <w:rsid w:val="009F7870"/>
    <w:rsid w:val="009F7A2C"/>
    <w:rsid w:val="00A047F0"/>
    <w:rsid w:val="00A13ECB"/>
    <w:rsid w:val="00A161FC"/>
    <w:rsid w:val="00A22E53"/>
    <w:rsid w:val="00A24DE3"/>
    <w:rsid w:val="00A258B2"/>
    <w:rsid w:val="00A264DD"/>
    <w:rsid w:val="00A2695A"/>
    <w:rsid w:val="00A30F02"/>
    <w:rsid w:val="00A32222"/>
    <w:rsid w:val="00A41A5D"/>
    <w:rsid w:val="00A47B1F"/>
    <w:rsid w:val="00A548D0"/>
    <w:rsid w:val="00A61746"/>
    <w:rsid w:val="00A65802"/>
    <w:rsid w:val="00A6777C"/>
    <w:rsid w:val="00A70ED2"/>
    <w:rsid w:val="00A71635"/>
    <w:rsid w:val="00A721BF"/>
    <w:rsid w:val="00A76117"/>
    <w:rsid w:val="00A765E9"/>
    <w:rsid w:val="00A76F24"/>
    <w:rsid w:val="00A806E8"/>
    <w:rsid w:val="00A850CE"/>
    <w:rsid w:val="00A85543"/>
    <w:rsid w:val="00A86536"/>
    <w:rsid w:val="00A865ED"/>
    <w:rsid w:val="00A94232"/>
    <w:rsid w:val="00A9519F"/>
    <w:rsid w:val="00AB2FFD"/>
    <w:rsid w:val="00AB48E9"/>
    <w:rsid w:val="00AB534D"/>
    <w:rsid w:val="00AC005D"/>
    <w:rsid w:val="00AC13A5"/>
    <w:rsid w:val="00AC6F95"/>
    <w:rsid w:val="00AD7A95"/>
    <w:rsid w:val="00AE1AFA"/>
    <w:rsid w:val="00AE67A6"/>
    <w:rsid w:val="00AF7468"/>
    <w:rsid w:val="00B015CE"/>
    <w:rsid w:val="00B06822"/>
    <w:rsid w:val="00B151BE"/>
    <w:rsid w:val="00B2362F"/>
    <w:rsid w:val="00B24552"/>
    <w:rsid w:val="00B2654B"/>
    <w:rsid w:val="00B3697D"/>
    <w:rsid w:val="00B43698"/>
    <w:rsid w:val="00B43D2C"/>
    <w:rsid w:val="00B4481B"/>
    <w:rsid w:val="00B45E44"/>
    <w:rsid w:val="00B46506"/>
    <w:rsid w:val="00B47D50"/>
    <w:rsid w:val="00B50C1F"/>
    <w:rsid w:val="00B52718"/>
    <w:rsid w:val="00B6031B"/>
    <w:rsid w:val="00B60967"/>
    <w:rsid w:val="00B65B64"/>
    <w:rsid w:val="00B7105D"/>
    <w:rsid w:val="00B72BD6"/>
    <w:rsid w:val="00B7317B"/>
    <w:rsid w:val="00B91989"/>
    <w:rsid w:val="00B94A57"/>
    <w:rsid w:val="00BA2B3C"/>
    <w:rsid w:val="00BA34BD"/>
    <w:rsid w:val="00BA359E"/>
    <w:rsid w:val="00BB085C"/>
    <w:rsid w:val="00BB1C37"/>
    <w:rsid w:val="00BB2053"/>
    <w:rsid w:val="00BB469B"/>
    <w:rsid w:val="00BB7A38"/>
    <w:rsid w:val="00BC3D86"/>
    <w:rsid w:val="00BC7870"/>
    <w:rsid w:val="00BD0727"/>
    <w:rsid w:val="00BD3730"/>
    <w:rsid w:val="00BD489C"/>
    <w:rsid w:val="00BE12E8"/>
    <w:rsid w:val="00BE17EA"/>
    <w:rsid w:val="00BE4CD9"/>
    <w:rsid w:val="00BE4D92"/>
    <w:rsid w:val="00BE5444"/>
    <w:rsid w:val="00BE7DAE"/>
    <w:rsid w:val="00BF7CAE"/>
    <w:rsid w:val="00C01F83"/>
    <w:rsid w:val="00C05C59"/>
    <w:rsid w:val="00C069F4"/>
    <w:rsid w:val="00C0785C"/>
    <w:rsid w:val="00C1098B"/>
    <w:rsid w:val="00C129D9"/>
    <w:rsid w:val="00C15054"/>
    <w:rsid w:val="00C24007"/>
    <w:rsid w:val="00C3394A"/>
    <w:rsid w:val="00C36144"/>
    <w:rsid w:val="00C36A51"/>
    <w:rsid w:val="00C427B1"/>
    <w:rsid w:val="00C52134"/>
    <w:rsid w:val="00C63818"/>
    <w:rsid w:val="00C64739"/>
    <w:rsid w:val="00C66D9B"/>
    <w:rsid w:val="00C73222"/>
    <w:rsid w:val="00C80090"/>
    <w:rsid w:val="00C803E8"/>
    <w:rsid w:val="00C82348"/>
    <w:rsid w:val="00C82755"/>
    <w:rsid w:val="00C84670"/>
    <w:rsid w:val="00C91214"/>
    <w:rsid w:val="00C93847"/>
    <w:rsid w:val="00C94341"/>
    <w:rsid w:val="00CA224E"/>
    <w:rsid w:val="00CA2579"/>
    <w:rsid w:val="00CB6E38"/>
    <w:rsid w:val="00CC356E"/>
    <w:rsid w:val="00CC5566"/>
    <w:rsid w:val="00CD153F"/>
    <w:rsid w:val="00CD2230"/>
    <w:rsid w:val="00CD50E0"/>
    <w:rsid w:val="00CE1553"/>
    <w:rsid w:val="00CE45D3"/>
    <w:rsid w:val="00CE7886"/>
    <w:rsid w:val="00CF33A2"/>
    <w:rsid w:val="00D04B4C"/>
    <w:rsid w:val="00D05374"/>
    <w:rsid w:val="00D11B9E"/>
    <w:rsid w:val="00D2150A"/>
    <w:rsid w:val="00D27004"/>
    <w:rsid w:val="00D324D9"/>
    <w:rsid w:val="00D35DFF"/>
    <w:rsid w:val="00D41788"/>
    <w:rsid w:val="00D45ED1"/>
    <w:rsid w:val="00D46888"/>
    <w:rsid w:val="00D56E82"/>
    <w:rsid w:val="00D621FE"/>
    <w:rsid w:val="00D70995"/>
    <w:rsid w:val="00D70CA6"/>
    <w:rsid w:val="00D72E38"/>
    <w:rsid w:val="00D80215"/>
    <w:rsid w:val="00D826F0"/>
    <w:rsid w:val="00D86D98"/>
    <w:rsid w:val="00D8753C"/>
    <w:rsid w:val="00D94396"/>
    <w:rsid w:val="00D96BBD"/>
    <w:rsid w:val="00D97FEA"/>
    <w:rsid w:val="00DB4A17"/>
    <w:rsid w:val="00DB6ED1"/>
    <w:rsid w:val="00DC1928"/>
    <w:rsid w:val="00DC3970"/>
    <w:rsid w:val="00DC67D9"/>
    <w:rsid w:val="00DE4483"/>
    <w:rsid w:val="00DF1E7A"/>
    <w:rsid w:val="00DF1EA0"/>
    <w:rsid w:val="00DF33D0"/>
    <w:rsid w:val="00DF5062"/>
    <w:rsid w:val="00DF7567"/>
    <w:rsid w:val="00E00702"/>
    <w:rsid w:val="00E02FC1"/>
    <w:rsid w:val="00E0581E"/>
    <w:rsid w:val="00E063DA"/>
    <w:rsid w:val="00E1130A"/>
    <w:rsid w:val="00E172C7"/>
    <w:rsid w:val="00E21D90"/>
    <w:rsid w:val="00E22081"/>
    <w:rsid w:val="00E26A29"/>
    <w:rsid w:val="00E32183"/>
    <w:rsid w:val="00E324C4"/>
    <w:rsid w:val="00E4264C"/>
    <w:rsid w:val="00E529C1"/>
    <w:rsid w:val="00E55A02"/>
    <w:rsid w:val="00E614F3"/>
    <w:rsid w:val="00E66802"/>
    <w:rsid w:val="00E67D3D"/>
    <w:rsid w:val="00E73399"/>
    <w:rsid w:val="00E74CB1"/>
    <w:rsid w:val="00E7573D"/>
    <w:rsid w:val="00E80F5B"/>
    <w:rsid w:val="00E821CF"/>
    <w:rsid w:val="00E85911"/>
    <w:rsid w:val="00E931F1"/>
    <w:rsid w:val="00EB1B0C"/>
    <w:rsid w:val="00EB30EF"/>
    <w:rsid w:val="00EC1CF7"/>
    <w:rsid w:val="00EC5102"/>
    <w:rsid w:val="00ED0AF5"/>
    <w:rsid w:val="00ED24BB"/>
    <w:rsid w:val="00ED690C"/>
    <w:rsid w:val="00EE1D90"/>
    <w:rsid w:val="00EF6B91"/>
    <w:rsid w:val="00F01115"/>
    <w:rsid w:val="00F0279C"/>
    <w:rsid w:val="00F072C1"/>
    <w:rsid w:val="00F07693"/>
    <w:rsid w:val="00F10369"/>
    <w:rsid w:val="00F17DEA"/>
    <w:rsid w:val="00F31C33"/>
    <w:rsid w:val="00F33ABF"/>
    <w:rsid w:val="00F34467"/>
    <w:rsid w:val="00F35137"/>
    <w:rsid w:val="00F43286"/>
    <w:rsid w:val="00F44421"/>
    <w:rsid w:val="00F57DCD"/>
    <w:rsid w:val="00F7045C"/>
    <w:rsid w:val="00F73404"/>
    <w:rsid w:val="00F74D87"/>
    <w:rsid w:val="00F85B15"/>
    <w:rsid w:val="00F9789E"/>
    <w:rsid w:val="00FA30CD"/>
    <w:rsid w:val="00FB00E1"/>
    <w:rsid w:val="00FB335A"/>
    <w:rsid w:val="00FC1111"/>
    <w:rsid w:val="00FC2378"/>
    <w:rsid w:val="00FC3BB8"/>
    <w:rsid w:val="00FD0E6C"/>
    <w:rsid w:val="00FD1659"/>
    <w:rsid w:val="00FE055F"/>
    <w:rsid w:val="00FE1B41"/>
    <w:rsid w:val="00FE3A00"/>
    <w:rsid w:val="00FE66C0"/>
    <w:rsid w:val="00FF21F2"/>
    <w:rsid w:val="00FF339E"/>
    <w:rsid w:val="00FF47AD"/>
    <w:rsid w:val="00FF4C61"/>
    <w:rsid w:val="00FF6269"/>
    <w:rsid w:val="00FF698C"/>
    <w:rsid w:val="03BD0969"/>
    <w:rsid w:val="04411F61"/>
    <w:rsid w:val="08046242"/>
    <w:rsid w:val="0FC26A2A"/>
    <w:rsid w:val="13CD6276"/>
    <w:rsid w:val="1603738C"/>
    <w:rsid w:val="16F80893"/>
    <w:rsid w:val="1BC72B84"/>
    <w:rsid w:val="1C2072CE"/>
    <w:rsid w:val="239F35C6"/>
    <w:rsid w:val="25D93512"/>
    <w:rsid w:val="2BA15E71"/>
    <w:rsid w:val="340B4275"/>
    <w:rsid w:val="381A3EEE"/>
    <w:rsid w:val="39874932"/>
    <w:rsid w:val="3CF7333F"/>
    <w:rsid w:val="3D533A85"/>
    <w:rsid w:val="45505D4A"/>
    <w:rsid w:val="45535D4A"/>
    <w:rsid w:val="46B1266F"/>
    <w:rsid w:val="4FAF6015"/>
    <w:rsid w:val="50183C41"/>
    <w:rsid w:val="60246CF9"/>
    <w:rsid w:val="62CE58E8"/>
    <w:rsid w:val="6E881CD0"/>
    <w:rsid w:val="71F50D27"/>
    <w:rsid w:val="736C3124"/>
    <w:rsid w:val="74EE7E1D"/>
    <w:rsid w:val="7AAB7865"/>
    <w:rsid w:val="7AF32BF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D929E0"/>
  <w15:docId w15:val="{44B549FB-56DA-4593-8233-27FDB7A29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2">
    <w:name w:val="heading 2"/>
    <w:basedOn w:val="a"/>
    <w:next w:val="a"/>
    <w:autoRedefine/>
    <w:uiPriority w:val="9"/>
    <w:unhideWhenUsed/>
    <w:qFormat/>
    <w:pPr>
      <w:keepNext/>
      <w:keepLines/>
      <w:numPr>
        <w:ilvl w:val="1"/>
        <w:numId w:val="1"/>
      </w:numPr>
      <w:spacing w:before="50" w:after="50"/>
      <w:jc w:val="center"/>
      <w:outlineLvl w:val="1"/>
    </w:pPr>
    <w:rPr>
      <w:rFonts w:ascii="Cambria" w:eastAsia="黑体" w:hAnsi="Cambria"/>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pPr>
      <w:widowControl/>
      <w:spacing w:before="100" w:beforeAutospacing="1" w:after="100" w:afterAutospacing="1"/>
      <w:jc w:val="left"/>
    </w:pPr>
    <w:rPr>
      <w:rFonts w:ascii="宋体" w:hAnsi="宋体" w:cs="宋体"/>
      <w:kern w:val="0"/>
      <w:sz w:val="24"/>
      <w:szCs w:val="24"/>
    </w:rPr>
  </w:style>
  <w:style w:type="paragraph" w:styleId="ac">
    <w:name w:val="Title"/>
    <w:basedOn w:val="a"/>
    <w:link w:val="ad"/>
    <w:qFormat/>
    <w:pPr>
      <w:spacing w:before="240" w:after="60"/>
      <w:jc w:val="center"/>
      <w:outlineLvl w:val="0"/>
    </w:pPr>
    <w:rPr>
      <w:rFonts w:ascii="Arial" w:hAnsi="Arial" w:cs="Arial"/>
      <w:b/>
      <w:bCs/>
      <w:sz w:val="32"/>
      <w:szCs w:val="32"/>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qFormat/>
    <w:rPr>
      <w:rFonts w:ascii="宋体" w:eastAsia="宋体" w:hAnsi="Courier New"/>
    </w:rPr>
  </w:style>
  <w:style w:type="character" w:customStyle="1" w:styleId="a8">
    <w:name w:val="页脚 字符"/>
    <w:link w:val="a7"/>
    <w:qFormat/>
    <w:rPr>
      <w:sz w:val="18"/>
    </w:rPr>
  </w:style>
  <w:style w:type="character" w:customStyle="1" w:styleId="ad">
    <w:name w:val="标题 字符"/>
    <w:link w:val="ac"/>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f">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paragraph">
    <w:name w:val="paragraph"/>
    <w:basedOn w:val="a"/>
    <w:semiHidden/>
    <w:qFormat/>
    <w:pPr>
      <w:widowControl/>
      <w:spacing w:before="100" w:beforeAutospacing="1" w:after="100" w:afterAutospacing="1"/>
      <w:jc w:val="left"/>
    </w:pPr>
    <w:rPr>
      <w:rFonts w:ascii="等线" w:eastAsia="等线" w:hAnsi="等线"/>
      <w:kern w:val="0"/>
      <w:sz w:val="24"/>
      <w:szCs w:val="24"/>
    </w:rPr>
  </w:style>
  <w:style w:type="paragraph" w:customStyle="1" w:styleId="af0">
    <w:name w:val="表格内·文本"/>
    <w:next w:val="a"/>
    <w:qFormat/>
    <w:pPr>
      <w:jc w:val="center"/>
    </w:pPr>
    <w:rPr>
      <w:rFonts w:ascii="楷体" w:eastAsia="楷体" w:hAnsi="楷体" w:cs="Times New Roman"/>
      <w:sz w:val="24"/>
    </w:rPr>
  </w:style>
  <w:style w:type="paragraph" w:customStyle="1" w:styleId="20">
    <w:name w:val="列出段落2"/>
    <w:basedOn w:val="a"/>
    <w:qFormat/>
    <w:pPr>
      <w:ind w:firstLineChars="200" w:firstLine="420"/>
    </w:pPr>
    <w:rPr>
      <w:rFonts w:ascii="Calibri" w:hAnsi="Calibri" w:cs="宋体"/>
      <w:sz w:val="28"/>
      <w:szCs w:val="21"/>
    </w:rPr>
  </w:style>
  <w:style w:type="paragraph" w:styleId="af1">
    <w:name w:val="Revision"/>
    <w:hidden/>
    <w:uiPriority w:val="99"/>
    <w:unhideWhenUsed/>
    <w:rsid w:val="007C443D"/>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701E3-CE1F-4CE9-A067-C6153A1AF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17</Pages>
  <Words>1272</Words>
  <Characters>7256</Characters>
  <Application>Microsoft Office Word</Application>
  <DocSecurity>0</DocSecurity>
  <Lines>60</Lines>
  <Paragraphs>17</Paragraphs>
  <ScaleCrop>false</ScaleCrop>
  <Company/>
  <LinksUpToDate>false</LinksUpToDate>
  <CharactersWithSpaces>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cp:lastModifiedBy>
  <cp:revision>15</cp:revision>
  <dcterms:created xsi:type="dcterms:W3CDTF">2026-05-15T23:51:00Z</dcterms:created>
  <dcterms:modified xsi:type="dcterms:W3CDTF">2026-05-28T06:14:00Z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5E8E9EBB516A44289B57C5767FC0A612_13</vt:lpwstr>
  </property>
  <property fmtid="{D5CDD505-2E9C-101B-9397-08002B2CF9AE}" pid="4" name="KSOTemplateDocerSaveRecord">
    <vt:lpwstr>eyJoZGlkIjoiZmIwYzdiNDRkMWMzMTZhYjI1NjJhYzU3M2NlNjRmMzUiLCJ1c2VySWQiOiIzNzg0NjMyNzcifQ==</vt:lpwstr>
  </property>
</Properties>
</file>