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3C098" w14:textId="79E1DA7D" w:rsidR="007719FA" w:rsidRDefault="00A67E58">
      <w:pPr>
        <w:pStyle w:val="af0"/>
        <w:rPr>
          <w:rFonts w:ascii="宋体" w:hAnsi="宋体"/>
          <w:sz w:val="36"/>
        </w:rPr>
      </w:pPr>
      <w:bookmarkStart w:id="0" w:name="_Toc38367762"/>
      <w:r>
        <w:rPr>
          <w:rFonts w:ascii="宋体" w:hAnsi="宋体" w:hint="eastAsia"/>
          <w:sz w:val="36"/>
        </w:rPr>
        <w:t>【</w:t>
      </w:r>
      <w:r w:rsidR="00C0418A" w:rsidRPr="00C0418A">
        <w:rPr>
          <w:rFonts w:ascii="宋体" w:hAnsi="宋体" w:hint="eastAsia"/>
          <w:sz w:val="36"/>
        </w:rPr>
        <w:t>电子考勤签到管理平台</w:t>
      </w:r>
      <w:r>
        <w:rPr>
          <w:rFonts w:ascii="宋体" w:hAnsi="宋体" w:hint="eastAsia"/>
          <w:sz w:val="36"/>
        </w:rPr>
        <w:t>】</w:t>
      </w:r>
      <w:r>
        <w:rPr>
          <w:rFonts w:ascii="宋体" w:hAnsi="宋体"/>
          <w:sz w:val="36"/>
        </w:rPr>
        <w:t>采购需求</w:t>
      </w:r>
      <w:bookmarkEnd w:id="0"/>
    </w:p>
    <w:p w14:paraId="2E7073A4" w14:textId="77777777" w:rsidR="007719FA" w:rsidRDefault="00A67E58">
      <w:pPr>
        <w:tabs>
          <w:tab w:val="left" w:pos="900"/>
        </w:tabs>
        <w:spacing w:beforeLines="50" w:before="156" w:line="360" w:lineRule="auto"/>
        <w:rPr>
          <w:rFonts w:ascii="宋体" w:hAnsi="宋体"/>
          <w:b/>
          <w:szCs w:val="21"/>
        </w:rPr>
      </w:pPr>
      <w:bookmarkStart w:id="1" w:name="_Toc219271393"/>
      <w:bookmarkStart w:id="2" w:name="_Toc172360661"/>
      <w:bookmarkStart w:id="3" w:name="_Toc158978330"/>
      <w:r>
        <w:rPr>
          <w:rFonts w:ascii="宋体" w:hAnsi="宋体" w:hint="eastAsia"/>
          <w:b/>
          <w:szCs w:val="21"/>
        </w:rPr>
        <w:t>一、</w:t>
      </w:r>
      <w:r>
        <w:rPr>
          <w:rFonts w:ascii="宋体" w:hAnsi="宋体"/>
          <w:b/>
          <w:szCs w:val="21"/>
        </w:rPr>
        <w:t>采购</w:t>
      </w:r>
      <w:r>
        <w:rPr>
          <w:rFonts w:ascii="宋体" w:hAnsi="宋体" w:hint="eastAsia"/>
          <w:b/>
          <w:szCs w:val="21"/>
        </w:rPr>
        <w:t>标的</w:t>
      </w:r>
      <w:r>
        <w:rPr>
          <w:rFonts w:ascii="宋体" w:hAnsi="宋体"/>
          <w:b/>
          <w:szCs w:val="21"/>
        </w:rPr>
        <w:t>需实现的功能或者目标，以及为落实政府采购政策需满足的要求：</w:t>
      </w:r>
    </w:p>
    <w:p w14:paraId="2B112E20" w14:textId="77777777" w:rsidR="007719FA" w:rsidRDefault="00A67E58">
      <w:pPr>
        <w:tabs>
          <w:tab w:val="left" w:pos="900"/>
        </w:tabs>
        <w:spacing w:beforeLines="50" w:before="156" w:line="360" w:lineRule="auto"/>
        <w:rPr>
          <w:rFonts w:ascii="宋体" w:hAnsi="宋体"/>
          <w:b/>
          <w:szCs w:val="21"/>
        </w:rPr>
      </w:pPr>
      <w:r>
        <w:rPr>
          <w:rFonts w:ascii="宋体" w:hAnsi="宋体"/>
          <w:b/>
          <w:szCs w:val="21"/>
        </w:rPr>
        <w:t>（一）采购</w:t>
      </w:r>
      <w:r>
        <w:rPr>
          <w:rFonts w:ascii="宋体" w:hAnsi="宋体" w:hint="eastAsia"/>
          <w:b/>
          <w:szCs w:val="21"/>
        </w:rPr>
        <w:t>标的</w:t>
      </w:r>
      <w:r>
        <w:rPr>
          <w:rFonts w:ascii="宋体" w:hAnsi="宋体"/>
          <w:b/>
          <w:szCs w:val="21"/>
        </w:rPr>
        <w:t>需实现的功能或者目标</w:t>
      </w:r>
    </w:p>
    <w:p w14:paraId="4D234968" w14:textId="086491AF" w:rsidR="007719FA" w:rsidRPr="00E37CCD" w:rsidRDefault="00E37CCD" w:rsidP="00E37CCD">
      <w:pPr>
        <w:tabs>
          <w:tab w:val="left" w:pos="900"/>
        </w:tabs>
        <w:spacing w:line="360" w:lineRule="auto"/>
        <w:ind w:firstLineChars="200" w:firstLine="420"/>
        <w:rPr>
          <w:szCs w:val="21"/>
        </w:rPr>
      </w:pPr>
      <w:r>
        <w:rPr>
          <w:rFonts w:hint="eastAsia"/>
          <w:szCs w:val="21"/>
        </w:rPr>
        <w:t>本项目采购</w:t>
      </w:r>
      <w:r w:rsidRPr="00392661">
        <w:rPr>
          <w:rFonts w:hint="eastAsia"/>
          <w:szCs w:val="21"/>
        </w:rPr>
        <w:t>电子考勤签到管理平台</w:t>
      </w:r>
      <w:r>
        <w:rPr>
          <w:rFonts w:hint="eastAsia"/>
          <w:szCs w:val="21"/>
        </w:rPr>
        <w:t>1</w:t>
      </w:r>
      <w:r>
        <w:rPr>
          <w:rFonts w:hint="eastAsia"/>
          <w:szCs w:val="21"/>
        </w:rPr>
        <w:t>套，</w:t>
      </w:r>
      <w:r w:rsidRPr="00C85BFB">
        <w:rPr>
          <w:rFonts w:hint="eastAsia"/>
          <w:szCs w:val="21"/>
        </w:rPr>
        <w:t>实现学校第一课堂课程、第二课堂活动、考试、教学活动等的电子考勤</w:t>
      </w:r>
      <w:r>
        <w:rPr>
          <w:rFonts w:hint="eastAsia"/>
          <w:szCs w:val="21"/>
        </w:rPr>
        <w:t>签到</w:t>
      </w:r>
      <w:r w:rsidRPr="00C85BFB">
        <w:rPr>
          <w:rFonts w:hint="eastAsia"/>
          <w:szCs w:val="21"/>
        </w:rPr>
        <w:t>功能，能够完成</w:t>
      </w:r>
      <w:r>
        <w:rPr>
          <w:rFonts w:hint="eastAsia"/>
          <w:szCs w:val="21"/>
        </w:rPr>
        <w:t>各类考勤</w:t>
      </w:r>
      <w:r w:rsidRPr="00C85BFB">
        <w:rPr>
          <w:rFonts w:hint="eastAsia"/>
          <w:szCs w:val="21"/>
        </w:rPr>
        <w:t>终端的</w:t>
      </w:r>
      <w:r>
        <w:rPr>
          <w:rFonts w:hint="eastAsia"/>
          <w:szCs w:val="21"/>
        </w:rPr>
        <w:t>接入和精准考勤</w:t>
      </w:r>
      <w:r w:rsidRPr="00C85BFB">
        <w:rPr>
          <w:rFonts w:hint="eastAsia"/>
          <w:szCs w:val="21"/>
        </w:rPr>
        <w:t>，具备</w:t>
      </w:r>
      <w:r w:rsidR="005366C0">
        <w:rPr>
          <w:rFonts w:hint="eastAsia"/>
          <w:szCs w:val="21"/>
        </w:rPr>
        <w:t>实时考勤</w:t>
      </w:r>
      <w:r w:rsidRPr="00C85BFB">
        <w:rPr>
          <w:rFonts w:hint="eastAsia"/>
          <w:szCs w:val="21"/>
        </w:rPr>
        <w:t>、多级考勤教务管理、考勤规则制定等功能，支持学校各项教学活动的有序开展，有效提高课堂到课率，提升活动管理效率，为学校教学质量评价等提供数据依据。</w:t>
      </w:r>
    </w:p>
    <w:p w14:paraId="5DC3F511" w14:textId="77777777" w:rsidR="007719FA" w:rsidRDefault="00A67E58">
      <w:pPr>
        <w:tabs>
          <w:tab w:val="left" w:pos="900"/>
        </w:tabs>
        <w:spacing w:beforeLines="50" w:before="156" w:line="360" w:lineRule="auto"/>
        <w:rPr>
          <w:rFonts w:ascii="宋体" w:hAnsi="宋体"/>
          <w:b/>
          <w:szCs w:val="21"/>
        </w:rPr>
      </w:pPr>
      <w:r>
        <w:rPr>
          <w:rFonts w:ascii="宋体" w:hAnsi="宋体"/>
          <w:b/>
          <w:szCs w:val="21"/>
        </w:rPr>
        <w:t>（二）为落实政府采购政策需满足的要求</w:t>
      </w:r>
    </w:p>
    <w:p w14:paraId="419D88A8" w14:textId="77777777" w:rsidR="007719FA" w:rsidRDefault="00A67E58">
      <w:pPr>
        <w:spacing w:line="360" w:lineRule="auto"/>
        <w:ind w:firstLineChars="200" w:firstLine="420"/>
        <w:rPr>
          <w:rFonts w:ascii="宋体" w:hAnsi="宋体" w:cs="等线"/>
        </w:rPr>
      </w:pPr>
      <w:r>
        <w:rPr>
          <w:rFonts w:ascii="宋体" w:hAnsi="宋体" w:cs="等线"/>
        </w:rPr>
        <w:t>根据《政府采购促进中小企业发展管理办法》</w:t>
      </w:r>
      <w:r>
        <w:rPr>
          <w:rFonts w:ascii="宋体" w:hAnsi="宋体" w:cs="等线" w:hint="eastAsia"/>
        </w:rPr>
        <w:t>（财库【2</w:t>
      </w:r>
      <w:r>
        <w:rPr>
          <w:rFonts w:ascii="宋体" w:hAnsi="宋体" w:cs="等线"/>
        </w:rPr>
        <w:t>020</w:t>
      </w:r>
      <w:r>
        <w:rPr>
          <w:rFonts w:ascii="宋体" w:hAnsi="宋体" w:cs="等线" w:hint="eastAsia"/>
        </w:rPr>
        <w:t>】4</w:t>
      </w:r>
      <w:r>
        <w:rPr>
          <w:rFonts w:ascii="宋体" w:hAnsi="宋体" w:cs="等线"/>
        </w:rPr>
        <w:t>6</w:t>
      </w:r>
      <w:r>
        <w:rPr>
          <w:rFonts w:ascii="宋体" w:hAnsi="宋体" w:cs="等线" w:hint="eastAsia"/>
        </w:rPr>
        <w:t>号）</w:t>
      </w:r>
      <w:r>
        <w:rPr>
          <w:rFonts w:ascii="宋体" w:hAnsi="宋体" w:cs="等线"/>
        </w:rPr>
        <w:t>规定，本项目</w:t>
      </w:r>
      <w:r>
        <w:rPr>
          <w:rFonts w:ascii="宋体" w:hAnsi="宋体" w:cs="等线" w:hint="eastAsia"/>
        </w:rPr>
        <w:t>采购标的</w:t>
      </w:r>
      <w:r>
        <w:rPr>
          <w:rFonts w:ascii="宋体" w:hAnsi="宋体" w:cs="等线"/>
        </w:rPr>
        <w:t>为</w:t>
      </w:r>
      <w:r>
        <w:rPr>
          <w:rFonts w:ascii="宋体" w:hAnsi="宋体" w:cs="等线" w:hint="eastAsia"/>
        </w:rPr>
        <w:t>中小</w:t>
      </w:r>
      <w:r>
        <w:rPr>
          <w:rFonts w:ascii="宋体" w:hAnsi="宋体" w:cs="等线"/>
        </w:rPr>
        <w:t>型企业</w:t>
      </w:r>
      <w:r>
        <w:rPr>
          <w:rFonts w:ascii="宋体" w:hAnsi="宋体" w:cs="等线" w:hint="eastAsia"/>
        </w:rPr>
        <w:t>制造、承建或承接</w:t>
      </w:r>
      <w:r>
        <w:rPr>
          <w:rFonts w:ascii="宋体" w:hAnsi="宋体" w:cs="等线"/>
        </w:rPr>
        <w:t>的，投标人应</w:t>
      </w:r>
      <w:r>
        <w:rPr>
          <w:rFonts w:ascii="宋体" w:hAnsi="宋体" w:cs="等线" w:hint="eastAsia"/>
        </w:rPr>
        <w:t>提供办法规定的</w:t>
      </w:r>
      <w:r>
        <w:rPr>
          <w:rFonts w:ascii="宋体" w:hAnsi="宋体" w:cs="等线"/>
        </w:rPr>
        <w:t>《中小企业声明函》</w:t>
      </w:r>
      <w:r>
        <w:rPr>
          <w:rFonts w:ascii="宋体" w:hAnsi="宋体" w:cs="等线" w:hint="eastAsia"/>
        </w:rPr>
        <w:t>，否则不得享受相关中小企业扶持政策</w:t>
      </w:r>
      <w:r>
        <w:rPr>
          <w:rFonts w:ascii="宋体" w:hAnsi="宋体" w:cs="等线"/>
        </w:rPr>
        <w:t>。投标人应对提交的中小企业声明函的真实性负责，提交的中小企业</w:t>
      </w:r>
      <w:proofErr w:type="gramStart"/>
      <w:r>
        <w:rPr>
          <w:rFonts w:ascii="宋体" w:hAnsi="宋体" w:cs="等线"/>
        </w:rPr>
        <w:t>声明函不真实</w:t>
      </w:r>
      <w:proofErr w:type="gramEnd"/>
      <w:r>
        <w:rPr>
          <w:rFonts w:ascii="宋体" w:hAnsi="宋体" w:cs="等线"/>
        </w:rPr>
        <w:t>的，应承担相应的法律责任。</w:t>
      </w:r>
    </w:p>
    <w:p w14:paraId="53907C0F" w14:textId="77777777" w:rsidR="007719FA" w:rsidRDefault="00A67E58">
      <w:pPr>
        <w:spacing w:line="360" w:lineRule="auto"/>
        <w:ind w:firstLineChars="200" w:firstLine="420"/>
        <w:rPr>
          <w:rFonts w:ascii="宋体" w:hAnsi="宋体" w:cs="等线"/>
        </w:rPr>
      </w:pPr>
      <w:r>
        <w:rPr>
          <w:rFonts w:ascii="宋体" w:hAnsi="宋体" w:cs="等线" w:hint="eastAsia"/>
        </w:rPr>
        <w:t>本项目采购标的对应的《中小企业划型标准规定》所属行业为：</w:t>
      </w:r>
      <w:r>
        <w:rPr>
          <w:rFonts w:ascii="宋体" w:hAnsi="宋体" w:cs="等线" w:hint="eastAsia"/>
          <w:u w:val="single"/>
        </w:rPr>
        <w:t xml:space="preserve"> </w:t>
      </w:r>
      <w:r>
        <w:rPr>
          <w:rFonts w:ascii="宋体" w:hAnsi="宋体" w:cs="等线"/>
          <w:u w:val="single"/>
        </w:rPr>
        <w:t xml:space="preserve">  </w:t>
      </w:r>
      <w:r>
        <w:rPr>
          <w:rFonts w:ascii="宋体" w:hAnsi="宋体" w:cs="等线" w:hint="eastAsia"/>
          <w:u w:val="single"/>
        </w:rPr>
        <w:t>工业</w:t>
      </w:r>
      <w:r>
        <w:rPr>
          <w:rFonts w:ascii="宋体" w:hAnsi="宋体" w:cs="等线"/>
          <w:u w:val="single"/>
        </w:rPr>
        <w:t xml:space="preserve">    </w:t>
      </w:r>
      <w:r>
        <w:rPr>
          <w:rFonts w:ascii="宋体" w:hAnsi="宋体" w:cs="等线" w:hint="eastAsia"/>
        </w:rPr>
        <w:t>。</w:t>
      </w:r>
    </w:p>
    <w:p w14:paraId="68F41BEC" w14:textId="77777777" w:rsidR="007719FA" w:rsidRDefault="00A67E58">
      <w:pPr>
        <w:tabs>
          <w:tab w:val="left" w:pos="900"/>
        </w:tabs>
        <w:spacing w:beforeLines="50" w:before="156" w:line="360" w:lineRule="auto"/>
        <w:rPr>
          <w:rFonts w:ascii="宋体" w:hAnsi="宋体"/>
          <w:b/>
          <w:szCs w:val="21"/>
        </w:rPr>
      </w:pPr>
      <w:r>
        <w:rPr>
          <w:rFonts w:ascii="宋体" w:hAnsi="宋体" w:hint="eastAsia"/>
          <w:b/>
          <w:szCs w:val="21"/>
        </w:rPr>
        <w:t>二、</w:t>
      </w:r>
      <w:r>
        <w:rPr>
          <w:rFonts w:ascii="宋体" w:hAnsi="宋体"/>
          <w:b/>
          <w:szCs w:val="21"/>
        </w:rPr>
        <w:t>采购</w:t>
      </w:r>
      <w:r>
        <w:rPr>
          <w:rFonts w:ascii="宋体" w:hAnsi="宋体" w:hint="eastAsia"/>
          <w:b/>
          <w:szCs w:val="21"/>
        </w:rPr>
        <w:t>标的</w:t>
      </w:r>
      <w:r>
        <w:rPr>
          <w:rFonts w:ascii="宋体" w:hAnsi="宋体"/>
          <w:b/>
          <w:szCs w:val="21"/>
        </w:rPr>
        <w:t>需执行的国家相关标准、行业标准、地方标准或者其他标准、规范：</w:t>
      </w:r>
    </w:p>
    <w:p w14:paraId="77E009B8" w14:textId="77777777" w:rsidR="007719FA" w:rsidRDefault="00A67E58">
      <w:pPr>
        <w:tabs>
          <w:tab w:val="left" w:pos="900"/>
        </w:tabs>
        <w:spacing w:line="360" w:lineRule="auto"/>
        <w:ind w:firstLineChars="200" w:firstLine="420"/>
        <w:rPr>
          <w:rFonts w:ascii="宋体" w:hAnsi="宋体"/>
          <w:szCs w:val="21"/>
        </w:rPr>
      </w:pPr>
      <w:r>
        <w:rPr>
          <w:rFonts w:ascii="宋体" w:hAnsi="宋体"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68E1C1A4" w14:textId="77777777" w:rsidR="007719FA" w:rsidRDefault="00A67E58">
      <w:pPr>
        <w:tabs>
          <w:tab w:val="left" w:pos="900"/>
        </w:tabs>
        <w:spacing w:line="360" w:lineRule="auto"/>
        <w:ind w:firstLineChars="200" w:firstLine="420"/>
        <w:rPr>
          <w:szCs w:val="21"/>
        </w:rPr>
      </w:pPr>
      <w:r>
        <w:rPr>
          <w:rFonts w:hint="eastAsia"/>
          <w:szCs w:val="21"/>
        </w:rPr>
        <w:t>采购项目中所含的投标产品需满足以下标准或规范：</w:t>
      </w:r>
    </w:p>
    <w:p w14:paraId="37CE9CB3" w14:textId="77777777" w:rsidR="007719FA" w:rsidRDefault="00A67E58">
      <w:pPr>
        <w:numPr>
          <w:ilvl w:val="0"/>
          <w:numId w:val="1"/>
        </w:numPr>
        <w:tabs>
          <w:tab w:val="left" w:pos="900"/>
        </w:tabs>
        <w:spacing w:line="360" w:lineRule="auto"/>
        <w:ind w:firstLineChars="200" w:firstLine="420"/>
        <w:rPr>
          <w:szCs w:val="21"/>
        </w:rPr>
      </w:pPr>
      <w:r>
        <w:rPr>
          <w:rFonts w:hint="eastAsia"/>
          <w:szCs w:val="21"/>
        </w:rPr>
        <w:t>《信息安全等级保护管理办法》</w:t>
      </w:r>
      <w:r>
        <w:rPr>
          <w:szCs w:val="21"/>
        </w:rPr>
        <w:t>(</w:t>
      </w:r>
      <w:r>
        <w:rPr>
          <w:rFonts w:hint="eastAsia"/>
          <w:szCs w:val="21"/>
        </w:rPr>
        <w:t>公通字</w:t>
      </w:r>
      <w:r>
        <w:rPr>
          <w:szCs w:val="21"/>
        </w:rPr>
        <w:t>[2007]43</w:t>
      </w:r>
      <w:r>
        <w:rPr>
          <w:rFonts w:hint="eastAsia"/>
          <w:szCs w:val="21"/>
        </w:rPr>
        <w:t>号</w:t>
      </w:r>
      <w:r>
        <w:rPr>
          <w:szCs w:val="21"/>
        </w:rPr>
        <w:t>)</w:t>
      </w:r>
      <w:r>
        <w:rPr>
          <w:rFonts w:hint="eastAsia"/>
          <w:szCs w:val="21"/>
        </w:rPr>
        <w:t>；</w:t>
      </w:r>
    </w:p>
    <w:p w14:paraId="0C5E5CFE" w14:textId="77777777" w:rsidR="007719FA" w:rsidRDefault="00A67E58">
      <w:pPr>
        <w:pStyle w:val="af4"/>
        <w:numPr>
          <w:ilvl w:val="0"/>
          <w:numId w:val="1"/>
        </w:numPr>
        <w:spacing w:after="156"/>
        <w:ind w:firstLine="420"/>
      </w:pPr>
      <w:r>
        <w:rPr>
          <w:rFonts w:ascii="宋体" w:hAnsi="宋体" w:cstheme="minorEastAsia" w:hint="eastAsia"/>
          <w:color w:val="000000" w:themeColor="text1"/>
          <w:szCs w:val="21"/>
        </w:rPr>
        <w:t>《教育移动互联网应用程序备案管理办法》</w:t>
      </w:r>
    </w:p>
    <w:p w14:paraId="1B222736" w14:textId="77777777" w:rsidR="007719FA" w:rsidRDefault="00A67E58">
      <w:pPr>
        <w:pStyle w:val="af4"/>
        <w:numPr>
          <w:ilvl w:val="0"/>
          <w:numId w:val="1"/>
        </w:numPr>
        <w:spacing w:after="156"/>
        <w:ind w:firstLine="420"/>
      </w:pPr>
      <w:r>
        <w:rPr>
          <w:rFonts w:ascii="宋体" w:hAnsi="宋体" w:cstheme="minorEastAsia" w:hint="eastAsia"/>
          <w:color w:val="000000" w:themeColor="text1"/>
          <w:szCs w:val="21"/>
        </w:rPr>
        <w:t>《西安交通大学网络安全管理办法（暂行）》</w:t>
      </w:r>
    </w:p>
    <w:p w14:paraId="0846F92B" w14:textId="77777777" w:rsidR="007719FA" w:rsidRDefault="00A67E58">
      <w:pPr>
        <w:pStyle w:val="af4"/>
        <w:numPr>
          <w:ilvl w:val="0"/>
          <w:numId w:val="1"/>
        </w:numPr>
        <w:spacing w:after="156"/>
        <w:ind w:firstLine="420"/>
        <w:rPr>
          <w:szCs w:val="21"/>
        </w:rPr>
      </w:pPr>
      <w:r>
        <w:rPr>
          <w:rFonts w:hint="eastAsia"/>
          <w:szCs w:val="21"/>
        </w:rPr>
        <w:t>《信息安全技术</w:t>
      </w:r>
      <w:r>
        <w:rPr>
          <w:szCs w:val="21"/>
        </w:rPr>
        <w:t>-</w:t>
      </w:r>
      <w:r>
        <w:rPr>
          <w:rFonts w:hint="eastAsia"/>
          <w:szCs w:val="21"/>
        </w:rPr>
        <w:t>信息系统安全等级保护基本要求》</w:t>
      </w:r>
      <w:r>
        <w:rPr>
          <w:szCs w:val="21"/>
        </w:rPr>
        <w:t>(GB/T 22239—2008)</w:t>
      </w:r>
      <w:r>
        <w:rPr>
          <w:rFonts w:hint="eastAsia"/>
          <w:szCs w:val="21"/>
        </w:rPr>
        <w:t>；</w:t>
      </w:r>
    </w:p>
    <w:p w14:paraId="25D1A317" w14:textId="77777777" w:rsidR="007719FA" w:rsidRDefault="00A67E58">
      <w:pPr>
        <w:pStyle w:val="af4"/>
        <w:numPr>
          <w:ilvl w:val="0"/>
          <w:numId w:val="1"/>
        </w:numPr>
        <w:spacing w:after="156"/>
        <w:ind w:firstLine="420"/>
        <w:rPr>
          <w:szCs w:val="21"/>
        </w:rPr>
      </w:pPr>
      <w:r>
        <w:rPr>
          <w:rFonts w:hint="eastAsia"/>
          <w:szCs w:val="21"/>
        </w:rPr>
        <w:t>《西安交通大学</w:t>
      </w:r>
      <w:r>
        <w:rPr>
          <w:rFonts w:hint="eastAsia"/>
          <w:szCs w:val="21"/>
          <w:lang w:val="en-US"/>
        </w:rPr>
        <w:t>信息系统</w:t>
      </w:r>
      <w:r>
        <w:rPr>
          <w:rFonts w:hint="eastAsia"/>
          <w:szCs w:val="21"/>
        </w:rPr>
        <w:t>浏览器兼容</w:t>
      </w:r>
      <w:r>
        <w:rPr>
          <w:rFonts w:hint="eastAsia"/>
          <w:szCs w:val="21"/>
          <w:lang w:val="en-US"/>
        </w:rPr>
        <w:t>规范</w:t>
      </w:r>
      <w:r>
        <w:rPr>
          <w:rFonts w:hint="eastAsia"/>
          <w:szCs w:val="21"/>
        </w:rPr>
        <w:t>》；</w:t>
      </w:r>
    </w:p>
    <w:p w14:paraId="766A733B" w14:textId="77777777" w:rsidR="007719FA" w:rsidRDefault="00A67E58">
      <w:pPr>
        <w:pStyle w:val="af4"/>
        <w:numPr>
          <w:ilvl w:val="0"/>
          <w:numId w:val="1"/>
        </w:numPr>
        <w:spacing w:after="156"/>
        <w:ind w:firstLine="420"/>
        <w:rPr>
          <w:szCs w:val="21"/>
        </w:rPr>
      </w:pPr>
      <w:r>
        <w:rPr>
          <w:rFonts w:hint="eastAsia"/>
          <w:szCs w:val="21"/>
        </w:rPr>
        <w:t>《西安交通大学信息化项目应用兼容性要求（</w:t>
      </w:r>
      <w:r>
        <w:rPr>
          <w:szCs w:val="21"/>
        </w:rPr>
        <w:t>20</w:t>
      </w:r>
      <w:r>
        <w:rPr>
          <w:szCs w:val="21"/>
          <w:lang w:val="en-US"/>
        </w:rPr>
        <w:t>21</w:t>
      </w:r>
      <w:r>
        <w:rPr>
          <w:szCs w:val="21"/>
        </w:rPr>
        <w:t xml:space="preserve">.6 </w:t>
      </w:r>
      <w:r>
        <w:rPr>
          <w:rFonts w:hint="eastAsia"/>
          <w:szCs w:val="21"/>
        </w:rPr>
        <w:t>版）》；</w:t>
      </w:r>
    </w:p>
    <w:p w14:paraId="4D8D7F17" w14:textId="77777777" w:rsidR="00001586" w:rsidRDefault="00A67E58">
      <w:pPr>
        <w:pStyle w:val="af4"/>
        <w:numPr>
          <w:ilvl w:val="0"/>
          <w:numId w:val="1"/>
        </w:numPr>
        <w:spacing w:after="156"/>
        <w:ind w:firstLine="420"/>
        <w:rPr>
          <w:szCs w:val="21"/>
        </w:rPr>
      </w:pPr>
      <w:r>
        <w:rPr>
          <w:rFonts w:hint="eastAsia"/>
          <w:szCs w:val="21"/>
        </w:rPr>
        <w:t>《西安交通大学信息化项目技术选型要求（</w:t>
      </w:r>
      <w:r>
        <w:rPr>
          <w:szCs w:val="21"/>
        </w:rPr>
        <w:t>20</w:t>
      </w:r>
      <w:r w:rsidRPr="00C0418A">
        <w:rPr>
          <w:szCs w:val="21"/>
        </w:rPr>
        <w:t>21</w:t>
      </w:r>
      <w:r>
        <w:rPr>
          <w:szCs w:val="21"/>
        </w:rPr>
        <w:t xml:space="preserve">.6 </w:t>
      </w:r>
      <w:r>
        <w:rPr>
          <w:rFonts w:hint="eastAsia"/>
          <w:szCs w:val="21"/>
        </w:rPr>
        <w:t>版）》</w:t>
      </w:r>
      <w:r w:rsidR="00001586">
        <w:rPr>
          <w:rFonts w:hint="eastAsia"/>
          <w:szCs w:val="21"/>
        </w:rPr>
        <w:t>；</w:t>
      </w:r>
    </w:p>
    <w:p w14:paraId="6CD3A261" w14:textId="198BFDF2" w:rsidR="007719FA" w:rsidRDefault="00001586" w:rsidP="00C0418A">
      <w:pPr>
        <w:pStyle w:val="af4"/>
        <w:numPr>
          <w:ilvl w:val="0"/>
          <w:numId w:val="1"/>
        </w:numPr>
        <w:spacing w:after="156"/>
        <w:ind w:firstLine="420"/>
        <w:rPr>
          <w:szCs w:val="21"/>
        </w:rPr>
      </w:pPr>
      <w:r w:rsidRPr="00C0418A">
        <w:rPr>
          <w:rFonts w:hint="eastAsia"/>
          <w:szCs w:val="21"/>
        </w:rPr>
        <w:t>《西安交通大学信息化数据管理办法</w:t>
      </w:r>
      <w:r w:rsidRPr="00C0418A">
        <w:rPr>
          <w:szCs w:val="21"/>
        </w:rPr>
        <w:t>(</w:t>
      </w:r>
      <w:r w:rsidRPr="00C0418A">
        <w:rPr>
          <w:rFonts w:hint="eastAsia"/>
          <w:szCs w:val="21"/>
        </w:rPr>
        <w:t>试行</w:t>
      </w:r>
      <w:r w:rsidRPr="00C0418A">
        <w:rPr>
          <w:szCs w:val="21"/>
        </w:rPr>
        <w:t>)</w:t>
      </w:r>
      <w:r w:rsidRPr="00C0418A">
        <w:rPr>
          <w:rFonts w:hint="eastAsia"/>
          <w:szCs w:val="21"/>
        </w:rPr>
        <w:t>》。</w:t>
      </w:r>
    </w:p>
    <w:p w14:paraId="2A99E08B" w14:textId="77777777" w:rsidR="00D5469B" w:rsidRPr="00D5469B" w:rsidRDefault="00D5469B" w:rsidP="00D5469B">
      <w:pPr>
        <w:rPr>
          <w:lang w:val="zh-CN"/>
        </w:rPr>
      </w:pPr>
    </w:p>
    <w:p w14:paraId="0E095E80" w14:textId="77777777" w:rsidR="007719FA" w:rsidRDefault="00A67E58">
      <w:pPr>
        <w:tabs>
          <w:tab w:val="left" w:pos="900"/>
        </w:tabs>
        <w:spacing w:beforeLines="50" w:before="156" w:line="360" w:lineRule="auto"/>
        <w:rPr>
          <w:rFonts w:ascii="宋体" w:hAnsi="宋体"/>
          <w:b/>
          <w:szCs w:val="21"/>
        </w:rPr>
      </w:pPr>
      <w:r>
        <w:rPr>
          <w:rFonts w:ascii="宋体" w:hAnsi="宋体" w:hint="eastAsia"/>
          <w:b/>
          <w:szCs w:val="21"/>
        </w:rPr>
        <w:lastRenderedPageBreak/>
        <w:t>三、采购标的概况</w:t>
      </w:r>
    </w:p>
    <w:p w14:paraId="187B0056" w14:textId="021C5DDA" w:rsidR="007719FA" w:rsidRDefault="00A67E58">
      <w:pPr>
        <w:spacing w:beforeLines="50" w:before="156" w:line="360" w:lineRule="auto"/>
        <w:rPr>
          <w:rFonts w:ascii="宋体" w:hAnsi="宋体"/>
          <w:szCs w:val="21"/>
        </w:rPr>
      </w:pPr>
      <w:r>
        <w:rPr>
          <w:rFonts w:ascii="宋体" w:hAnsi="宋体" w:hint="eastAsia"/>
          <w:szCs w:val="21"/>
        </w:rPr>
        <w:t>（一）采购项目名称：</w:t>
      </w:r>
      <w:r>
        <w:rPr>
          <w:rFonts w:ascii="宋体" w:hAnsi="宋体" w:hint="eastAsia"/>
          <w:szCs w:val="21"/>
          <w:u w:val="single"/>
        </w:rPr>
        <w:t xml:space="preserve"> </w:t>
      </w:r>
      <w:r w:rsidR="0097784D">
        <w:rPr>
          <w:rFonts w:ascii="宋体" w:hAnsi="宋体"/>
          <w:szCs w:val="21"/>
          <w:u w:val="single"/>
        </w:rPr>
        <w:t xml:space="preserve">  </w:t>
      </w:r>
      <w:r w:rsidR="0097784D" w:rsidRPr="0097784D">
        <w:rPr>
          <w:rFonts w:ascii="宋体" w:hAnsi="宋体" w:hint="eastAsia"/>
          <w:szCs w:val="21"/>
          <w:u w:val="single"/>
        </w:rPr>
        <w:t>电子考勤签到管理平台</w:t>
      </w:r>
      <w:r>
        <w:rPr>
          <w:rFonts w:ascii="宋体" w:hAnsi="宋体"/>
          <w:szCs w:val="21"/>
          <w:u w:val="single"/>
        </w:rPr>
        <w:t xml:space="preserve"> </w:t>
      </w:r>
      <w:r w:rsidR="0097784D">
        <w:rPr>
          <w:rFonts w:ascii="宋体" w:hAnsi="宋体"/>
          <w:szCs w:val="21"/>
          <w:u w:val="single"/>
        </w:rPr>
        <w:t xml:space="preserve">  </w:t>
      </w:r>
      <w:r>
        <w:rPr>
          <w:rFonts w:ascii="宋体" w:hAnsi="宋体"/>
          <w:szCs w:val="21"/>
        </w:rPr>
        <w:t xml:space="preserve">   </w:t>
      </w:r>
    </w:p>
    <w:p w14:paraId="41C8A0AF" w14:textId="77777777" w:rsidR="007719FA" w:rsidRDefault="00A67E58">
      <w:pPr>
        <w:spacing w:beforeLines="50" w:before="156" w:line="360" w:lineRule="auto"/>
        <w:rPr>
          <w:rFonts w:ascii="宋体" w:hAnsi="宋体"/>
          <w:szCs w:val="21"/>
          <w:u w:val="single"/>
        </w:rPr>
      </w:pPr>
      <w:r>
        <w:rPr>
          <w:rFonts w:ascii="宋体" w:hAnsi="宋体" w:hint="eastAsia"/>
          <w:szCs w:val="21"/>
        </w:rPr>
        <w:t>（二）采购数量及计量单位：</w:t>
      </w:r>
      <w:r>
        <w:rPr>
          <w:rFonts w:ascii="宋体" w:hAnsi="宋体"/>
          <w:szCs w:val="21"/>
          <w:u w:val="single"/>
        </w:rPr>
        <w:t xml:space="preserve">   1</w:t>
      </w:r>
      <w:r>
        <w:rPr>
          <w:rFonts w:ascii="宋体" w:hAnsi="宋体" w:hint="eastAsia"/>
          <w:szCs w:val="21"/>
          <w:u w:val="single"/>
        </w:rPr>
        <w:t>套</w:t>
      </w:r>
      <w:r>
        <w:rPr>
          <w:rFonts w:ascii="宋体" w:hAnsi="宋体"/>
          <w:szCs w:val="21"/>
          <w:u w:val="single"/>
        </w:rPr>
        <w:t xml:space="preserve">      </w:t>
      </w:r>
    </w:p>
    <w:p w14:paraId="48C93151" w14:textId="6B312AFA" w:rsidR="007719FA" w:rsidRDefault="00A67E58">
      <w:pPr>
        <w:spacing w:beforeLines="50" w:before="156" w:line="360" w:lineRule="auto"/>
        <w:rPr>
          <w:rFonts w:ascii="宋体" w:hAnsi="宋体"/>
          <w:szCs w:val="21"/>
        </w:rPr>
      </w:pPr>
      <w:r>
        <w:rPr>
          <w:rFonts w:ascii="宋体" w:hAnsi="宋体" w:hint="eastAsia"/>
          <w:szCs w:val="21"/>
        </w:rPr>
        <w:t>（三）最高限价：人民币</w:t>
      </w:r>
      <w:r>
        <w:rPr>
          <w:rFonts w:ascii="宋体" w:hAnsi="宋体"/>
          <w:szCs w:val="21"/>
          <w:u w:val="single"/>
        </w:rPr>
        <w:t xml:space="preserve">    </w:t>
      </w:r>
      <w:r w:rsidR="002678C0">
        <w:rPr>
          <w:rFonts w:ascii="宋体" w:hAnsi="宋体" w:hint="eastAsia"/>
          <w:szCs w:val="21"/>
          <w:u w:val="single"/>
        </w:rPr>
        <w:t>65</w:t>
      </w:r>
      <w:r>
        <w:rPr>
          <w:rFonts w:ascii="宋体" w:hAnsi="宋体" w:hint="eastAsia"/>
          <w:szCs w:val="21"/>
          <w:u w:val="single"/>
        </w:rPr>
        <w:t>万</w:t>
      </w:r>
      <w:r>
        <w:rPr>
          <w:rFonts w:ascii="宋体" w:hAnsi="宋体"/>
          <w:szCs w:val="21"/>
          <w:u w:val="single"/>
        </w:rPr>
        <w:t xml:space="preserve">    </w:t>
      </w:r>
      <w:r>
        <w:rPr>
          <w:rFonts w:ascii="宋体" w:hAnsi="宋体" w:hint="eastAsia"/>
          <w:szCs w:val="21"/>
        </w:rPr>
        <w:t>元。</w:t>
      </w:r>
    </w:p>
    <w:p w14:paraId="6975BECC" w14:textId="77777777" w:rsidR="007719FA" w:rsidRDefault="00A67E58">
      <w:pPr>
        <w:spacing w:beforeLines="50" w:before="156" w:line="360" w:lineRule="auto"/>
        <w:rPr>
          <w:rFonts w:ascii="宋体" w:hAnsi="宋体"/>
          <w:szCs w:val="21"/>
        </w:rPr>
      </w:pPr>
      <w:r>
        <w:rPr>
          <w:rFonts w:ascii="宋体" w:hAnsi="宋体" w:hint="eastAsia"/>
          <w:szCs w:val="21"/>
        </w:rPr>
        <w:t>（四）</w:t>
      </w:r>
      <w:r>
        <w:rPr>
          <w:rFonts w:ascii="宋体" w:hAnsi="宋体"/>
          <w:szCs w:val="21"/>
        </w:rPr>
        <w:t>交付时间：</w:t>
      </w:r>
      <w:r>
        <w:rPr>
          <w:rFonts w:ascii="宋体" w:hAnsi="宋体"/>
        </w:rPr>
        <w:t>合同签订后</w:t>
      </w:r>
      <w:r>
        <w:rPr>
          <w:rFonts w:ascii="宋体" w:hAnsi="宋体"/>
          <w:u w:val="single"/>
        </w:rPr>
        <w:t xml:space="preserve">    90   </w:t>
      </w:r>
      <w:r>
        <w:rPr>
          <w:rFonts w:ascii="宋体" w:hAnsi="宋体" w:hint="eastAsia"/>
        </w:rPr>
        <w:t>天内。</w:t>
      </w:r>
    </w:p>
    <w:p w14:paraId="65259829" w14:textId="1A1F0F19" w:rsidR="007719FA" w:rsidRDefault="00A67E58">
      <w:pPr>
        <w:tabs>
          <w:tab w:val="left" w:pos="900"/>
        </w:tabs>
        <w:spacing w:beforeLines="50" w:before="156" w:line="360" w:lineRule="auto"/>
        <w:rPr>
          <w:rFonts w:ascii="宋体" w:hAnsi="宋体"/>
          <w:szCs w:val="21"/>
        </w:rPr>
      </w:pPr>
      <w:r>
        <w:rPr>
          <w:rFonts w:ascii="宋体" w:hAnsi="宋体" w:hint="eastAsia"/>
          <w:szCs w:val="21"/>
        </w:rPr>
        <w:t>（五）</w:t>
      </w:r>
      <w:r>
        <w:rPr>
          <w:rFonts w:ascii="宋体" w:hAnsi="宋体"/>
          <w:szCs w:val="21"/>
        </w:rPr>
        <w:t>交付地点：</w:t>
      </w:r>
      <w:r>
        <w:rPr>
          <w:rFonts w:ascii="宋体" w:hAnsi="宋体" w:hint="eastAsia"/>
          <w:szCs w:val="21"/>
          <w:u w:val="single"/>
        </w:rPr>
        <w:t xml:space="preserve">  </w:t>
      </w:r>
      <w:r>
        <w:rPr>
          <w:rFonts w:ascii="宋体" w:hAnsi="宋体"/>
          <w:szCs w:val="21"/>
          <w:u w:val="single"/>
        </w:rPr>
        <w:t xml:space="preserve">       西安交通大学指定地点</w:t>
      </w:r>
      <w:r w:rsidR="002678C0">
        <w:rPr>
          <w:rFonts w:ascii="宋体" w:hAnsi="宋体"/>
          <w:szCs w:val="21"/>
          <w:u w:val="single"/>
        </w:rPr>
        <w:t xml:space="preserve">   </w:t>
      </w:r>
      <w:r>
        <w:rPr>
          <w:rFonts w:ascii="宋体" w:hAnsi="宋体"/>
          <w:szCs w:val="21"/>
          <w:u w:val="single"/>
        </w:rPr>
        <w:t xml:space="preserve">       </w:t>
      </w:r>
      <w:r>
        <w:rPr>
          <w:rFonts w:ascii="宋体" w:hAnsi="宋体" w:hint="eastAsia"/>
          <w:szCs w:val="21"/>
        </w:rPr>
        <w:t>。</w:t>
      </w:r>
    </w:p>
    <w:p w14:paraId="6E4B46FE" w14:textId="311D5F40" w:rsidR="007719FA" w:rsidRDefault="00A67E58">
      <w:pPr>
        <w:tabs>
          <w:tab w:val="left" w:pos="900"/>
        </w:tabs>
        <w:spacing w:beforeLines="50" w:before="156" w:line="360" w:lineRule="auto"/>
        <w:rPr>
          <w:rFonts w:ascii="宋体" w:hAnsi="宋体"/>
          <w:szCs w:val="21"/>
        </w:rPr>
      </w:pPr>
      <w:r>
        <w:rPr>
          <w:rFonts w:ascii="宋体" w:hAnsi="宋体" w:hint="eastAsia"/>
          <w:szCs w:val="21"/>
        </w:rPr>
        <w:t>（六）付款进度安排：</w:t>
      </w:r>
      <w:r>
        <w:rPr>
          <w:rFonts w:hAnsi="宋体" w:hint="eastAsia"/>
          <w:szCs w:val="21"/>
          <w:u w:val="single"/>
        </w:rPr>
        <w:t>中标人支付合同金额的</w:t>
      </w:r>
      <w:r w:rsidR="00E37CCD">
        <w:rPr>
          <w:rFonts w:hAnsi="宋体" w:hint="eastAsia"/>
          <w:szCs w:val="21"/>
          <w:u w:val="single"/>
        </w:rPr>
        <w:t>5</w:t>
      </w:r>
      <w:r>
        <w:rPr>
          <w:rFonts w:hAnsi="宋体"/>
          <w:szCs w:val="21"/>
          <w:u w:val="single"/>
        </w:rPr>
        <w:t>%</w:t>
      </w:r>
      <w:r>
        <w:rPr>
          <w:rFonts w:hAnsi="宋体" w:hint="eastAsia"/>
          <w:szCs w:val="21"/>
          <w:u w:val="single"/>
        </w:rPr>
        <w:t>作为履约保证金，验收合格后付款，验收合格</w:t>
      </w:r>
      <w:r>
        <w:rPr>
          <w:rFonts w:hAnsi="宋体"/>
          <w:szCs w:val="21"/>
          <w:u w:val="single"/>
        </w:rPr>
        <w:t>1</w:t>
      </w:r>
      <w:r>
        <w:rPr>
          <w:rFonts w:hAnsi="宋体" w:hint="eastAsia"/>
          <w:szCs w:val="21"/>
          <w:u w:val="single"/>
        </w:rPr>
        <w:t>年后无任何质量问题无息返还履约保证金。</w:t>
      </w:r>
    </w:p>
    <w:p w14:paraId="58EF5FE7" w14:textId="77777777" w:rsidR="007719FA" w:rsidRDefault="00A67E58">
      <w:pPr>
        <w:tabs>
          <w:tab w:val="left" w:pos="900"/>
        </w:tabs>
        <w:spacing w:beforeLines="50" w:before="156" w:line="360" w:lineRule="auto"/>
        <w:rPr>
          <w:rFonts w:ascii="宋体" w:hAnsi="宋体"/>
          <w:b/>
          <w:szCs w:val="21"/>
        </w:rPr>
      </w:pPr>
      <w:r>
        <w:rPr>
          <w:rFonts w:ascii="宋体" w:hAnsi="宋体" w:hint="eastAsia"/>
          <w:b/>
          <w:szCs w:val="21"/>
        </w:rPr>
        <w:t>四、采购标的需满足的质量、安全、技术规格、物理特性等要求：</w:t>
      </w:r>
    </w:p>
    <w:p w14:paraId="4CF433C2" w14:textId="1BF42499" w:rsidR="000712FC" w:rsidRDefault="000712FC" w:rsidP="000712FC">
      <w:pPr>
        <w:spacing w:line="360" w:lineRule="auto"/>
        <w:ind w:firstLineChars="200" w:firstLine="420"/>
        <w:rPr>
          <w:rFonts w:ascii="宋体" w:hAnsi="宋体" w:cs="等线"/>
        </w:rPr>
      </w:pPr>
      <w:r>
        <w:rPr>
          <w:rFonts w:ascii="宋体" w:hAnsi="宋体" w:hint="eastAsia"/>
          <w:szCs w:val="21"/>
        </w:rPr>
        <w:t>本平台软件</w:t>
      </w:r>
      <w:r>
        <w:rPr>
          <w:rFonts w:ascii="宋体" w:hAnsi="宋体" w:cs="等线" w:hint="eastAsia"/>
        </w:rPr>
        <w:t>功能如下图所示（仅供参考，具体以技术开发合同和详细设计为准）。</w:t>
      </w:r>
    </w:p>
    <w:p w14:paraId="4F7270B1" w14:textId="77777777" w:rsidR="000712FC" w:rsidRPr="00DB4AB7" w:rsidRDefault="000712FC" w:rsidP="000712FC">
      <w:r>
        <w:rPr>
          <w:noProof/>
        </w:rPr>
        <w:drawing>
          <wp:inline distT="0" distB="0" distL="0" distR="0" wp14:anchorId="6FE8A3BF" wp14:editId="4ADEBD6A">
            <wp:extent cx="5105204" cy="3904615"/>
            <wp:effectExtent l="0" t="0" r="635" b="635"/>
            <wp:docPr id="1405576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13165" cy="3910704"/>
                    </a:xfrm>
                    <a:prstGeom prst="rect">
                      <a:avLst/>
                    </a:prstGeom>
                    <a:noFill/>
                  </pic:spPr>
                </pic:pic>
              </a:graphicData>
            </a:graphic>
          </wp:inline>
        </w:drawing>
      </w:r>
    </w:p>
    <w:p w14:paraId="3BAD2E7E" w14:textId="77777777" w:rsidR="00D5469B" w:rsidRDefault="00D5469B" w:rsidP="000712FC">
      <w:pPr>
        <w:spacing w:line="360" w:lineRule="auto"/>
        <w:ind w:firstLineChars="200" w:firstLine="420"/>
        <w:rPr>
          <w:rFonts w:ascii="宋体" w:hAnsi="宋体" w:cs="等线"/>
        </w:rPr>
      </w:pPr>
    </w:p>
    <w:p w14:paraId="745A209F" w14:textId="0C4E8767" w:rsidR="000712FC" w:rsidRDefault="000712FC" w:rsidP="000712FC">
      <w:pPr>
        <w:spacing w:line="360" w:lineRule="auto"/>
        <w:ind w:firstLineChars="200" w:firstLine="420"/>
        <w:rPr>
          <w:rFonts w:ascii="宋体" w:hAnsi="宋体"/>
          <w:szCs w:val="21"/>
        </w:rPr>
      </w:pPr>
      <w:r>
        <w:rPr>
          <w:rFonts w:ascii="宋体" w:hAnsi="宋体" w:cs="等线" w:hint="eastAsia"/>
        </w:rPr>
        <w:t>平台具体要求如下：</w:t>
      </w:r>
    </w:p>
    <w:p w14:paraId="40A26A4C" w14:textId="3936070F" w:rsidR="000712FC" w:rsidRPr="00C91752" w:rsidRDefault="00F72B2C" w:rsidP="00F72B2C">
      <w:pPr>
        <w:pStyle w:val="3"/>
        <w:spacing w:before="0" w:after="0" w:line="415" w:lineRule="auto"/>
        <w:rPr>
          <w:sz w:val="21"/>
          <w:szCs w:val="21"/>
        </w:rPr>
      </w:pPr>
      <w:r>
        <w:rPr>
          <w:rFonts w:hint="eastAsia"/>
          <w:sz w:val="21"/>
          <w:szCs w:val="21"/>
        </w:rPr>
        <w:lastRenderedPageBreak/>
        <w:t>（一）</w:t>
      </w:r>
      <w:r w:rsidR="000712FC">
        <w:rPr>
          <w:rFonts w:hint="eastAsia"/>
          <w:sz w:val="21"/>
          <w:szCs w:val="21"/>
        </w:rPr>
        <w:t>功能</w:t>
      </w:r>
      <w:r w:rsidR="000712FC" w:rsidRPr="00C91752">
        <w:rPr>
          <w:rFonts w:hint="eastAsia"/>
          <w:sz w:val="21"/>
          <w:szCs w:val="21"/>
        </w:rPr>
        <w:t>需求</w:t>
      </w:r>
    </w:p>
    <w:p w14:paraId="31D4CD3D" w14:textId="77777777" w:rsidR="000712FC" w:rsidRPr="0077088B" w:rsidRDefault="000712FC" w:rsidP="004B25F5">
      <w:pPr>
        <w:pStyle w:val="4"/>
        <w:numPr>
          <w:ilvl w:val="0"/>
          <w:numId w:val="2"/>
        </w:numPr>
        <w:spacing w:before="120" w:after="120" w:line="360" w:lineRule="auto"/>
        <w:rPr>
          <w:rFonts w:asciiTheme="minorEastAsia" w:eastAsiaTheme="minorEastAsia" w:hAnsiTheme="minorEastAsia"/>
          <w:sz w:val="21"/>
          <w:szCs w:val="21"/>
        </w:rPr>
      </w:pPr>
      <w:r w:rsidRPr="0077088B">
        <w:rPr>
          <w:rFonts w:asciiTheme="minorEastAsia" w:eastAsiaTheme="minorEastAsia" w:hAnsiTheme="minorEastAsia" w:hint="eastAsia"/>
          <w:sz w:val="21"/>
          <w:szCs w:val="21"/>
        </w:rPr>
        <w:t>后台管理</w:t>
      </w:r>
    </w:p>
    <w:tbl>
      <w:tblPr>
        <w:tblStyle w:val="af6"/>
        <w:tblW w:w="0" w:type="auto"/>
        <w:tblLook w:val="04A0" w:firstRow="1" w:lastRow="0" w:firstColumn="1" w:lastColumn="0" w:noHBand="0" w:noVBand="1"/>
      </w:tblPr>
      <w:tblGrid>
        <w:gridCol w:w="704"/>
        <w:gridCol w:w="1552"/>
        <w:gridCol w:w="6040"/>
      </w:tblGrid>
      <w:tr w:rsidR="000712FC" w:rsidRPr="00CA77E8" w14:paraId="1B86AC7B" w14:textId="77777777" w:rsidTr="00504753">
        <w:trPr>
          <w:trHeight w:val="561"/>
        </w:trPr>
        <w:tc>
          <w:tcPr>
            <w:tcW w:w="704" w:type="dxa"/>
            <w:vAlign w:val="center"/>
            <w:hideMark/>
          </w:tcPr>
          <w:p w14:paraId="4BD258A7" w14:textId="77777777" w:rsidR="000712FC" w:rsidRPr="00CA77E8" w:rsidRDefault="000712FC" w:rsidP="00504753">
            <w:pPr>
              <w:spacing w:line="360" w:lineRule="auto"/>
              <w:jc w:val="center"/>
              <w:rPr>
                <w:rFonts w:ascii="宋体" w:hAnsi="宋体"/>
                <w:b/>
                <w:bCs/>
                <w:szCs w:val="21"/>
              </w:rPr>
            </w:pPr>
            <w:r w:rsidRPr="00CA77E8">
              <w:rPr>
                <w:rFonts w:ascii="宋体" w:hAnsi="宋体"/>
                <w:b/>
                <w:bCs/>
                <w:szCs w:val="21"/>
              </w:rPr>
              <w:t>序号</w:t>
            </w:r>
          </w:p>
        </w:tc>
        <w:tc>
          <w:tcPr>
            <w:tcW w:w="1552" w:type="dxa"/>
            <w:vAlign w:val="center"/>
            <w:hideMark/>
          </w:tcPr>
          <w:p w14:paraId="5F9FE10C" w14:textId="77777777" w:rsidR="000712FC" w:rsidRPr="00CA77E8" w:rsidRDefault="000712FC" w:rsidP="00504753">
            <w:pPr>
              <w:spacing w:line="360" w:lineRule="auto"/>
              <w:jc w:val="center"/>
              <w:rPr>
                <w:rFonts w:ascii="宋体" w:hAnsi="宋体"/>
                <w:b/>
                <w:bCs/>
                <w:szCs w:val="21"/>
              </w:rPr>
            </w:pPr>
            <w:r w:rsidRPr="00CA77E8">
              <w:rPr>
                <w:rFonts w:ascii="宋体" w:hAnsi="宋体"/>
                <w:b/>
                <w:bCs/>
                <w:szCs w:val="21"/>
              </w:rPr>
              <w:t>功能</w:t>
            </w:r>
          </w:p>
        </w:tc>
        <w:tc>
          <w:tcPr>
            <w:tcW w:w="6040" w:type="dxa"/>
            <w:vAlign w:val="center"/>
            <w:hideMark/>
          </w:tcPr>
          <w:p w14:paraId="13897629" w14:textId="77777777" w:rsidR="000712FC" w:rsidRPr="00CA77E8" w:rsidRDefault="000712FC" w:rsidP="00504753">
            <w:pPr>
              <w:spacing w:line="360" w:lineRule="auto"/>
              <w:jc w:val="center"/>
              <w:rPr>
                <w:rFonts w:ascii="宋体" w:hAnsi="宋体"/>
                <w:b/>
                <w:bCs/>
                <w:szCs w:val="21"/>
              </w:rPr>
            </w:pPr>
            <w:r w:rsidRPr="00CA77E8">
              <w:rPr>
                <w:rFonts w:ascii="宋体" w:hAnsi="宋体"/>
                <w:b/>
                <w:bCs/>
                <w:szCs w:val="21"/>
              </w:rPr>
              <w:t>技术指标要求</w:t>
            </w:r>
          </w:p>
        </w:tc>
      </w:tr>
      <w:tr w:rsidR="000712FC" w:rsidRPr="00CA77E8" w14:paraId="45205E8D" w14:textId="77777777" w:rsidTr="00504753">
        <w:trPr>
          <w:trHeight w:val="983"/>
        </w:trPr>
        <w:tc>
          <w:tcPr>
            <w:tcW w:w="704" w:type="dxa"/>
            <w:vAlign w:val="center"/>
            <w:hideMark/>
          </w:tcPr>
          <w:p w14:paraId="1893BD42" w14:textId="77777777" w:rsidR="000712FC" w:rsidRPr="00CA77E8" w:rsidRDefault="000712FC" w:rsidP="00504753">
            <w:pPr>
              <w:spacing w:line="360" w:lineRule="auto"/>
              <w:jc w:val="center"/>
              <w:rPr>
                <w:rFonts w:ascii="宋体" w:hAnsi="宋体"/>
                <w:szCs w:val="21"/>
              </w:rPr>
            </w:pPr>
            <w:r w:rsidRPr="00CA77E8">
              <w:rPr>
                <w:rFonts w:ascii="宋体" w:hAnsi="宋体"/>
                <w:szCs w:val="21"/>
              </w:rPr>
              <w:t>1</w:t>
            </w:r>
          </w:p>
        </w:tc>
        <w:tc>
          <w:tcPr>
            <w:tcW w:w="1552" w:type="dxa"/>
            <w:vAlign w:val="center"/>
            <w:hideMark/>
          </w:tcPr>
          <w:p w14:paraId="76D046E5" w14:textId="77777777" w:rsidR="000712FC" w:rsidRPr="00CA77E8" w:rsidRDefault="000712FC" w:rsidP="00504753">
            <w:pPr>
              <w:spacing w:line="360" w:lineRule="auto"/>
              <w:jc w:val="center"/>
              <w:rPr>
                <w:rFonts w:ascii="宋体" w:hAnsi="宋体"/>
                <w:b/>
                <w:bCs/>
                <w:szCs w:val="21"/>
              </w:rPr>
            </w:pPr>
            <w:r w:rsidRPr="00CA77E8">
              <w:rPr>
                <w:rFonts w:ascii="宋体" w:hAnsi="宋体"/>
                <w:b/>
                <w:bCs/>
                <w:szCs w:val="21"/>
              </w:rPr>
              <w:t>考勤规则配置</w:t>
            </w:r>
          </w:p>
        </w:tc>
        <w:tc>
          <w:tcPr>
            <w:tcW w:w="6040" w:type="dxa"/>
            <w:hideMark/>
          </w:tcPr>
          <w:p w14:paraId="6D00A151" w14:textId="3BB7C3AB" w:rsidR="00D47C55" w:rsidRDefault="000712FC" w:rsidP="004B25F5">
            <w:pPr>
              <w:pStyle w:val="af9"/>
              <w:numPr>
                <w:ilvl w:val="0"/>
                <w:numId w:val="11"/>
              </w:numPr>
              <w:spacing w:line="360" w:lineRule="auto"/>
              <w:ind w:firstLineChars="0"/>
              <w:rPr>
                <w:rFonts w:ascii="宋体" w:hAnsi="宋体"/>
                <w:szCs w:val="21"/>
              </w:rPr>
            </w:pPr>
            <w:r w:rsidRPr="00D47C55">
              <w:rPr>
                <w:rFonts w:ascii="宋体" w:hAnsi="宋体"/>
                <w:szCs w:val="21"/>
              </w:rPr>
              <w:t>支持多时制场景下的考勤规则配置。针对不同时制，支持独立的节次配置功能。管理员可分别为不同时制配置对应的节次时间表。支持时制切换规则设置，系统根据切换日期自动应用对应的时制配置。</w:t>
            </w:r>
          </w:p>
          <w:p w14:paraId="577AD820" w14:textId="64A2081E" w:rsidR="00D47C55" w:rsidRDefault="000712FC" w:rsidP="004B25F5">
            <w:pPr>
              <w:pStyle w:val="af9"/>
              <w:numPr>
                <w:ilvl w:val="0"/>
                <w:numId w:val="11"/>
              </w:numPr>
              <w:spacing w:line="360" w:lineRule="auto"/>
              <w:ind w:firstLineChars="0"/>
              <w:rPr>
                <w:rFonts w:ascii="宋体" w:hAnsi="宋体"/>
                <w:szCs w:val="21"/>
              </w:rPr>
            </w:pPr>
            <w:r w:rsidRPr="00D47C55">
              <w:rPr>
                <w:rFonts w:ascii="宋体" w:hAnsi="宋体"/>
                <w:szCs w:val="21"/>
              </w:rPr>
              <w:t>支持按课程、按周次设置差异化的考勤规则。管理员可针对特定课程在指定日期区间内的特定星期和特定节次设置自定义考勤规则。</w:t>
            </w:r>
          </w:p>
          <w:p w14:paraId="2F3CA8B1" w14:textId="2C4112CC" w:rsidR="000712FC" w:rsidRPr="00D47C55" w:rsidRDefault="000712FC" w:rsidP="004B25F5">
            <w:pPr>
              <w:pStyle w:val="af9"/>
              <w:numPr>
                <w:ilvl w:val="0"/>
                <w:numId w:val="11"/>
              </w:numPr>
              <w:spacing w:line="360" w:lineRule="auto"/>
              <w:ind w:firstLineChars="0"/>
              <w:rPr>
                <w:rFonts w:ascii="宋体" w:hAnsi="宋体"/>
                <w:szCs w:val="21"/>
              </w:rPr>
            </w:pPr>
            <w:r w:rsidRPr="00D47C55">
              <w:rPr>
                <w:rFonts w:ascii="宋体" w:hAnsi="宋体"/>
                <w:szCs w:val="21"/>
              </w:rPr>
              <w:t>差异化规则优先级高于默认规则，系统自动匹配应用。</w:t>
            </w:r>
          </w:p>
        </w:tc>
      </w:tr>
      <w:tr w:rsidR="000712FC" w:rsidRPr="00CA77E8" w14:paraId="3FC420DB" w14:textId="77777777" w:rsidTr="00504753">
        <w:trPr>
          <w:trHeight w:val="1599"/>
        </w:trPr>
        <w:tc>
          <w:tcPr>
            <w:tcW w:w="704" w:type="dxa"/>
            <w:vAlign w:val="center"/>
            <w:hideMark/>
          </w:tcPr>
          <w:p w14:paraId="05D80F4F" w14:textId="77777777" w:rsidR="000712FC" w:rsidRPr="00CA77E8" w:rsidRDefault="000712FC" w:rsidP="00504753">
            <w:pPr>
              <w:spacing w:line="360" w:lineRule="auto"/>
              <w:jc w:val="center"/>
              <w:rPr>
                <w:rFonts w:ascii="宋体" w:hAnsi="宋体"/>
                <w:szCs w:val="21"/>
              </w:rPr>
            </w:pPr>
            <w:r w:rsidRPr="00CA77E8">
              <w:rPr>
                <w:rFonts w:ascii="宋体" w:hAnsi="宋体"/>
                <w:szCs w:val="21"/>
              </w:rPr>
              <w:t>2</w:t>
            </w:r>
          </w:p>
        </w:tc>
        <w:tc>
          <w:tcPr>
            <w:tcW w:w="1552" w:type="dxa"/>
            <w:vAlign w:val="center"/>
            <w:hideMark/>
          </w:tcPr>
          <w:p w14:paraId="4CCFF322" w14:textId="77777777" w:rsidR="000712FC" w:rsidRPr="00CA77E8" w:rsidRDefault="000712FC" w:rsidP="00504753">
            <w:pPr>
              <w:spacing w:line="360" w:lineRule="auto"/>
              <w:jc w:val="center"/>
              <w:rPr>
                <w:rFonts w:ascii="宋体" w:hAnsi="宋体"/>
                <w:b/>
                <w:bCs/>
                <w:szCs w:val="21"/>
              </w:rPr>
            </w:pPr>
            <w:r w:rsidRPr="00CA77E8">
              <w:rPr>
                <w:rFonts w:ascii="宋体" w:hAnsi="宋体"/>
                <w:b/>
                <w:bCs/>
                <w:szCs w:val="21"/>
              </w:rPr>
              <w:t>考勤预警配置</w:t>
            </w:r>
          </w:p>
        </w:tc>
        <w:tc>
          <w:tcPr>
            <w:tcW w:w="6040" w:type="dxa"/>
            <w:hideMark/>
          </w:tcPr>
          <w:p w14:paraId="605FC606" w14:textId="77777777" w:rsidR="00D47C55" w:rsidRDefault="000712FC" w:rsidP="004B25F5">
            <w:pPr>
              <w:pStyle w:val="af9"/>
              <w:numPr>
                <w:ilvl w:val="0"/>
                <w:numId w:val="12"/>
              </w:numPr>
              <w:spacing w:line="360" w:lineRule="auto"/>
              <w:ind w:firstLineChars="0"/>
              <w:rPr>
                <w:rFonts w:ascii="宋体" w:hAnsi="宋体"/>
                <w:szCs w:val="21"/>
              </w:rPr>
            </w:pPr>
            <w:r w:rsidRPr="00CA77E8">
              <w:rPr>
                <w:rFonts w:ascii="宋体" w:hAnsi="宋体"/>
                <w:szCs w:val="21"/>
              </w:rPr>
              <w:t>支持灵活的考勤异常预警配置功能。管理员可针对学生的考勤异常情况设置预警规则。</w:t>
            </w:r>
          </w:p>
          <w:p w14:paraId="60AF4A59" w14:textId="371E4289" w:rsidR="000712FC" w:rsidRPr="00CA77E8" w:rsidRDefault="000712FC" w:rsidP="004B25F5">
            <w:pPr>
              <w:pStyle w:val="af9"/>
              <w:numPr>
                <w:ilvl w:val="0"/>
                <w:numId w:val="12"/>
              </w:numPr>
              <w:spacing w:line="360" w:lineRule="auto"/>
              <w:ind w:firstLineChars="0"/>
              <w:rPr>
                <w:rFonts w:ascii="宋体" w:hAnsi="宋体"/>
                <w:szCs w:val="21"/>
              </w:rPr>
            </w:pPr>
            <w:r w:rsidRPr="00CA77E8">
              <w:rPr>
                <w:rFonts w:ascii="宋体" w:hAnsi="宋体"/>
                <w:szCs w:val="21"/>
              </w:rPr>
              <w:t>当学生考勤异常累计次数达到预设阈值时，系统自动向预设的预警消息接收人发送预警提醒通知，支持短信、邮件、</w:t>
            </w:r>
            <w:proofErr w:type="gramStart"/>
            <w:r w:rsidRPr="00CA77E8">
              <w:rPr>
                <w:rFonts w:ascii="宋体" w:hAnsi="宋体"/>
                <w:szCs w:val="21"/>
              </w:rPr>
              <w:t>微信等</w:t>
            </w:r>
            <w:proofErr w:type="gramEnd"/>
            <w:r w:rsidRPr="00CA77E8">
              <w:rPr>
                <w:rFonts w:ascii="宋体" w:hAnsi="宋体"/>
                <w:szCs w:val="21"/>
              </w:rPr>
              <w:t>多种通知方式。</w:t>
            </w:r>
          </w:p>
        </w:tc>
      </w:tr>
      <w:tr w:rsidR="000712FC" w:rsidRPr="00CA77E8" w14:paraId="215BBCF2" w14:textId="77777777" w:rsidTr="00504753">
        <w:trPr>
          <w:trHeight w:val="1599"/>
        </w:trPr>
        <w:tc>
          <w:tcPr>
            <w:tcW w:w="704" w:type="dxa"/>
            <w:vAlign w:val="center"/>
            <w:hideMark/>
          </w:tcPr>
          <w:p w14:paraId="622D5A4E" w14:textId="77777777" w:rsidR="000712FC" w:rsidRPr="00CA77E8" w:rsidRDefault="000712FC" w:rsidP="00504753">
            <w:pPr>
              <w:spacing w:line="360" w:lineRule="auto"/>
              <w:jc w:val="center"/>
              <w:rPr>
                <w:rFonts w:ascii="宋体" w:hAnsi="宋体"/>
                <w:szCs w:val="21"/>
              </w:rPr>
            </w:pPr>
            <w:r w:rsidRPr="00CA77E8">
              <w:rPr>
                <w:rFonts w:ascii="宋体" w:hAnsi="宋体"/>
                <w:szCs w:val="21"/>
              </w:rPr>
              <w:t>3</w:t>
            </w:r>
          </w:p>
        </w:tc>
        <w:tc>
          <w:tcPr>
            <w:tcW w:w="1552" w:type="dxa"/>
            <w:vAlign w:val="center"/>
            <w:hideMark/>
          </w:tcPr>
          <w:p w14:paraId="00EE5FFF" w14:textId="77777777" w:rsidR="000712FC" w:rsidRPr="00CA77E8" w:rsidRDefault="000712FC" w:rsidP="00504753">
            <w:pPr>
              <w:spacing w:line="360" w:lineRule="auto"/>
              <w:jc w:val="center"/>
              <w:rPr>
                <w:rFonts w:ascii="宋体" w:hAnsi="宋体"/>
                <w:b/>
                <w:bCs/>
                <w:szCs w:val="21"/>
              </w:rPr>
            </w:pPr>
            <w:r w:rsidRPr="00CA77E8">
              <w:rPr>
                <w:rFonts w:ascii="宋体" w:hAnsi="宋体"/>
                <w:b/>
                <w:bCs/>
                <w:szCs w:val="21"/>
              </w:rPr>
              <w:t>采集设备管理</w:t>
            </w:r>
          </w:p>
        </w:tc>
        <w:tc>
          <w:tcPr>
            <w:tcW w:w="6040" w:type="dxa"/>
            <w:hideMark/>
          </w:tcPr>
          <w:p w14:paraId="1D9B3E5D" w14:textId="56C4D5FE" w:rsidR="00D47C55" w:rsidRDefault="000712FC" w:rsidP="004B25F5">
            <w:pPr>
              <w:pStyle w:val="af9"/>
              <w:numPr>
                <w:ilvl w:val="0"/>
                <w:numId w:val="13"/>
              </w:numPr>
              <w:spacing w:line="360" w:lineRule="auto"/>
              <w:ind w:firstLineChars="0"/>
              <w:rPr>
                <w:rFonts w:ascii="宋体" w:hAnsi="宋体"/>
                <w:szCs w:val="21"/>
              </w:rPr>
            </w:pPr>
            <w:r w:rsidRPr="00CA77E8">
              <w:rPr>
                <w:rFonts w:ascii="宋体" w:hAnsi="宋体"/>
                <w:szCs w:val="21"/>
              </w:rPr>
              <w:t>支持多</w:t>
            </w:r>
            <w:r w:rsidR="00D47C55">
              <w:rPr>
                <w:rFonts w:ascii="宋体" w:hAnsi="宋体" w:hint="eastAsia"/>
                <w:szCs w:val="21"/>
              </w:rPr>
              <w:t>类型</w:t>
            </w:r>
            <w:r w:rsidRPr="00CA77E8">
              <w:rPr>
                <w:rFonts w:ascii="宋体" w:hAnsi="宋体"/>
                <w:szCs w:val="21"/>
              </w:rPr>
              <w:t>考勤数据采集设备的统一接入和管理</w:t>
            </w:r>
            <w:r w:rsidR="00B07189">
              <w:rPr>
                <w:rFonts w:ascii="宋体" w:hAnsi="宋体" w:hint="eastAsia"/>
                <w:szCs w:val="21"/>
              </w:rPr>
              <w:t>（包括但不限于考勤机、电子班牌、手机等）</w:t>
            </w:r>
            <w:r w:rsidRPr="00CA77E8">
              <w:rPr>
                <w:rFonts w:ascii="宋体" w:hAnsi="宋体"/>
                <w:szCs w:val="21"/>
              </w:rPr>
              <w:t>。管理员可在系统中维护考勤设备信息，包括设备名称、设备IP地址、设备MAC地址、设备物理位置、设备类型等。</w:t>
            </w:r>
          </w:p>
          <w:p w14:paraId="53E55E33" w14:textId="3ED0DE10" w:rsidR="000712FC" w:rsidRPr="00CA77E8" w:rsidRDefault="000712FC" w:rsidP="004B25F5">
            <w:pPr>
              <w:pStyle w:val="af9"/>
              <w:numPr>
                <w:ilvl w:val="0"/>
                <w:numId w:val="13"/>
              </w:numPr>
              <w:spacing w:line="360" w:lineRule="auto"/>
              <w:ind w:firstLineChars="0"/>
              <w:rPr>
                <w:rFonts w:ascii="宋体" w:hAnsi="宋体"/>
                <w:szCs w:val="21"/>
              </w:rPr>
            </w:pPr>
            <w:r w:rsidRPr="007E4F5D">
              <w:rPr>
                <w:rFonts w:ascii="宋体" w:hAnsi="宋体"/>
                <w:szCs w:val="21"/>
              </w:rPr>
              <w:t>系统实时监控设备在线状态，设备离线时自动告警通知。</w:t>
            </w:r>
          </w:p>
        </w:tc>
      </w:tr>
      <w:tr w:rsidR="000712FC" w:rsidRPr="00CA77E8" w14:paraId="3CB73192" w14:textId="77777777" w:rsidTr="00504753">
        <w:trPr>
          <w:trHeight w:val="1599"/>
        </w:trPr>
        <w:tc>
          <w:tcPr>
            <w:tcW w:w="704" w:type="dxa"/>
            <w:vAlign w:val="center"/>
            <w:hideMark/>
          </w:tcPr>
          <w:p w14:paraId="576C5CDD" w14:textId="77777777" w:rsidR="000712FC" w:rsidRPr="00CA77E8" w:rsidRDefault="000712FC" w:rsidP="00504753">
            <w:pPr>
              <w:spacing w:line="360" w:lineRule="auto"/>
              <w:jc w:val="center"/>
              <w:rPr>
                <w:rFonts w:ascii="宋体" w:hAnsi="宋体"/>
                <w:szCs w:val="21"/>
              </w:rPr>
            </w:pPr>
            <w:r w:rsidRPr="00CA77E8">
              <w:rPr>
                <w:rFonts w:ascii="宋体" w:hAnsi="宋体"/>
                <w:szCs w:val="21"/>
              </w:rPr>
              <w:t>4</w:t>
            </w:r>
          </w:p>
        </w:tc>
        <w:tc>
          <w:tcPr>
            <w:tcW w:w="1552" w:type="dxa"/>
            <w:vAlign w:val="center"/>
            <w:hideMark/>
          </w:tcPr>
          <w:p w14:paraId="73337907" w14:textId="77777777" w:rsidR="000712FC" w:rsidRPr="00CA77E8" w:rsidRDefault="000712FC" w:rsidP="00504753">
            <w:pPr>
              <w:spacing w:line="360" w:lineRule="auto"/>
              <w:jc w:val="center"/>
              <w:rPr>
                <w:rFonts w:ascii="宋体" w:hAnsi="宋体"/>
                <w:b/>
                <w:bCs/>
                <w:szCs w:val="21"/>
              </w:rPr>
            </w:pPr>
            <w:r w:rsidRPr="00CA77E8">
              <w:rPr>
                <w:rFonts w:ascii="宋体" w:hAnsi="宋体"/>
                <w:b/>
                <w:bCs/>
                <w:szCs w:val="21"/>
              </w:rPr>
              <w:t>采集平台管理</w:t>
            </w:r>
          </w:p>
        </w:tc>
        <w:tc>
          <w:tcPr>
            <w:tcW w:w="6040" w:type="dxa"/>
            <w:hideMark/>
          </w:tcPr>
          <w:p w14:paraId="7419118F" w14:textId="2B4094C0" w:rsidR="00D47C55" w:rsidRDefault="000712FC" w:rsidP="004B25F5">
            <w:pPr>
              <w:pStyle w:val="af9"/>
              <w:numPr>
                <w:ilvl w:val="0"/>
                <w:numId w:val="14"/>
              </w:numPr>
              <w:spacing w:line="360" w:lineRule="auto"/>
              <w:ind w:firstLineChars="0"/>
              <w:rPr>
                <w:rFonts w:ascii="宋体" w:hAnsi="宋体"/>
                <w:szCs w:val="21"/>
              </w:rPr>
            </w:pPr>
            <w:r w:rsidRPr="00CA77E8">
              <w:rPr>
                <w:rFonts w:ascii="宋体" w:hAnsi="宋体"/>
                <w:szCs w:val="21"/>
              </w:rPr>
              <w:t>支持</w:t>
            </w:r>
            <w:r w:rsidR="00B07189">
              <w:rPr>
                <w:rFonts w:ascii="宋体" w:hAnsi="宋体" w:hint="eastAsia"/>
                <w:szCs w:val="21"/>
              </w:rPr>
              <w:t>多个</w:t>
            </w:r>
            <w:r w:rsidRPr="00CA77E8">
              <w:rPr>
                <w:rFonts w:ascii="宋体" w:hAnsi="宋体"/>
                <w:szCs w:val="21"/>
              </w:rPr>
              <w:t>考勤数据采集平台的统一接入和管理</w:t>
            </w:r>
            <w:r w:rsidR="00B07189">
              <w:rPr>
                <w:rFonts w:ascii="宋体" w:hAnsi="宋体" w:hint="eastAsia"/>
                <w:szCs w:val="21"/>
              </w:rPr>
              <w:t>（包括但不限于考勤</w:t>
            </w:r>
            <w:proofErr w:type="gramStart"/>
            <w:r w:rsidR="00B07189">
              <w:rPr>
                <w:rFonts w:ascii="宋体" w:hAnsi="宋体" w:hint="eastAsia"/>
                <w:szCs w:val="21"/>
              </w:rPr>
              <w:t>机管理</w:t>
            </w:r>
            <w:proofErr w:type="gramEnd"/>
            <w:r w:rsidR="00B07189">
              <w:rPr>
                <w:rFonts w:ascii="宋体" w:hAnsi="宋体" w:hint="eastAsia"/>
                <w:szCs w:val="21"/>
              </w:rPr>
              <w:t>平台、</w:t>
            </w:r>
            <w:proofErr w:type="gramStart"/>
            <w:r w:rsidR="00B07189">
              <w:rPr>
                <w:rFonts w:ascii="宋体" w:hAnsi="宋体" w:hint="eastAsia"/>
                <w:szCs w:val="21"/>
              </w:rPr>
              <w:t>电子班牌管理</w:t>
            </w:r>
            <w:proofErr w:type="gramEnd"/>
            <w:r w:rsidR="00B07189">
              <w:rPr>
                <w:rFonts w:ascii="宋体" w:hAnsi="宋体" w:hint="eastAsia"/>
                <w:szCs w:val="21"/>
              </w:rPr>
              <w:t>平台等）</w:t>
            </w:r>
            <w:r w:rsidRPr="00CA77E8">
              <w:rPr>
                <w:rFonts w:ascii="宋体" w:hAnsi="宋体"/>
                <w:szCs w:val="21"/>
              </w:rPr>
              <w:t>。管理员可在系统中维护考勤采集平台信息，包括平台名称、平台服务地址、平台访问密钥、通讯端口、通讯协议等。</w:t>
            </w:r>
          </w:p>
          <w:p w14:paraId="18B6ED38" w14:textId="43BB3BE5" w:rsidR="000712FC" w:rsidRPr="00CA77E8" w:rsidRDefault="00D47C55" w:rsidP="004B25F5">
            <w:pPr>
              <w:pStyle w:val="af9"/>
              <w:numPr>
                <w:ilvl w:val="0"/>
                <w:numId w:val="14"/>
              </w:numPr>
              <w:spacing w:line="360" w:lineRule="auto"/>
              <w:ind w:firstLineChars="0"/>
              <w:rPr>
                <w:rFonts w:ascii="宋体" w:hAnsi="宋体"/>
                <w:szCs w:val="21"/>
              </w:rPr>
            </w:pPr>
            <w:r>
              <w:rPr>
                <w:rFonts w:ascii="宋体" w:hAnsi="宋体" w:hint="eastAsia"/>
                <w:szCs w:val="21"/>
              </w:rPr>
              <w:t>须</w:t>
            </w:r>
            <w:r w:rsidR="000712FC" w:rsidRPr="00CA77E8">
              <w:rPr>
                <w:rFonts w:ascii="宋体" w:hAnsi="宋体"/>
                <w:szCs w:val="21"/>
              </w:rPr>
              <w:t>对各平台上报的考勤数据进行标准化处理，统一数据格式和数据口径，确保多平台数据的融合统计和分析。</w:t>
            </w:r>
          </w:p>
        </w:tc>
      </w:tr>
      <w:tr w:rsidR="000712FC" w:rsidRPr="00CA77E8" w14:paraId="5C1011D5" w14:textId="77777777" w:rsidTr="00504753">
        <w:trPr>
          <w:trHeight w:val="900"/>
        </w:trPr>
        <w:tc>
          <w:tcPr>
            <w:tcW w:w="704" w:type="dxa"/>
            <w:vAlign w:val="center"/>
            <w:hideMark/>
          </w:tcPr>
          <w:p w14:paraId="5AF578AB" w14:textId="77777777" w:rsidR="000712FC" w:rsidRPr="00CA77E8" w:rsidRDefault="000712FC" w:rsidP="00504753">
            <w:pPr>
              <w:spacing w:line="360" w:lineRule="auto"/>
              <w:jc w:val="center"/>
              <w:rPr>
                <w:rFonts w:ascii="宋体" w:hAnsi="宋体"/>
                <w:szCs w:val="21"/>
              </w:rPr>
            </w:pPr>
            <w:r w:rsidRPr="00CA77E8">
              <w:rPr>
                <w:rFonts w:ascii="宋体" w:hAnsi="宋体"/>
                <w:szCs w:val="21"/>
              </w:rPr>
              <w:lastRenderedPageBreak/>
              <w:t>5</w:t>
            </w:r>
          </w:p>
        </w:tc>
        <w:tc>
          <w:tcPr>
            <w:tcW w:w="1552" w:type="dxa"/>
            <w:vAlign w:val="center"/>
            <w:hideMark/>
          </w:tcPr>
          <w:p w14:paraId="16230EAB" w14:textId="77777777" w:rsidR="000712FC" w:rsidRPr="00CA77E8" w:rsidRDefault="000712FC" w:rsidP="00504753">
            <w:pPr>
              <w:spacing w:line="360" w:lineRule="auto"/>
              <w:jc w:val="center"/>
              <w:rPr>
                <w:rFonts w:ascii="宋体" w:hAnsi="宋体"/>
                <w:b/>
                <w:bCs/>
                <w:szCs w:val="21"/>
              </w:rPr>
            </w:pPr>
            <w:r w:rsidRPr="00CA77E8">
              <w:rPr>
                <w:rFonts w:ascii="宋体" w:hAnsi="宋体"/>
                <w:b/>
                <w:bCs/>
                <w:szCs w:val="21"/>
              </w:rPr>
              <w:t>人员基础信息</w:t>
            </w:r>
          </w:p>
        </w:tc>
        <w:tc>
          <w:tcPr>
            <w:tcW w:w="6040" w:type="dxa"/>
            <w:hideMark/>
          </w:tcPr>
          <w:p w14:paraId="59F661BA" w14:textId="00F59983" w:rsidR="000712FC" w:rsidRPr="00CA77E8" w:rsidRDefault="000712FC" w:rsidP="004B25F5">
            <w:pPr>
              <w:pStyle w:val="af9"/>
              <w:numPr>
                <w:ilvl w:val="0"/>
                <w:numId w:val="15"/>
              </w:numPr>
              <w:spacing w:line="360" w:lineRule="auto"/>
              <w:ind w:firstLineChars="0"/>
              <w:rPr>
                <w:rFonts w:ascii="宋体" w:hAnsi="宋体"/>
                <w:szCs w:val="21"/>
              </w:rPr>
            </w:pPr>
            <w:r w:rsidRPr="00CA77E8">
              <w:rPr>
                <w:rFonts w:ascii="宋体" w:hAnsi="宋体"/>
                <w:szCs w:val="21"/>
              </w:rPr>
              <w:t>系统支持与学校生物特征库进行实时或手动触发全量同步操作。</w:t>
            </w:r>
          </w:p>
        </w:tc>
      </w:tr>
      <w:tr w:rsidR="000712FC" w:rsidRPr="00CA77E8" w14:paraId="0917826C" w14:textId="77777777" w:rsidTr="00504753">
        <w:trPr>
          <w:trHeight w:val="2400"/>
        </w:trPr>
        <w:tc>
          <w:tcPr>
            <w:tcW w:w="704" w:type="dxa"/>
            <w:vAlign w:val="center"/>
            <w:hideMark/>
          </w:tcPr>
          <w:p w14:paraId="6F88FC7B" w14:textId="77777777" w:rsidR="000712FC" w:rsidRPr="00CA77E8" w:rsidRDefault="000712FC" w:rsidP="00504753">
            <w:pPr>
              <w:spacing w:line="360" w:lineRule="auto"/>
              <w:jc w:val="center"/>
              <w:rPr>
                <w:rFonts w:ascii="宋体" w:hAnsi="宋体"/>
                <w:szCs w:val="21"/>
              </w:rPr>
            </w:pPr>
            <w:r w:rsidRPr="00CA77E8">
              <w:rPr>
                <w:rFonts w:ascii="宋体" w:hAnsi="宋体"/>
                <w:szCs w:val="21"/>
              </w:rPr>
              <w:t>6</w:t>
            </w:r>
          </w:p>
        </w:tc>
        <w:tc>
          <w:tcPr>
            <w:tcW w:w="1552" w:type="dxa"/>
            <w:vAlign w:val="center"/>
            <w:hideMark/>
          </w:tcPr>
          <w:p w14:paraId="754AEE4C" w14:textId="77777777" w:rsidR="000712FC" w:rsidRPr="00CA77E8" w:rsidRDefault="000712FC" w:rsidP="00504753">
            <w:pPr>
              <w:spacing w:line="360" w:lineRule="auto"/>
              <w:jc w:val="center"/>
              <w:rPr>
                <w:rFonts w:ascii="宋体" w:hAnsi="宋体"/>
                <w:b/>
                <w:bCs/>
                <w:szCs w:val="21"/>
              </w:rPr>
            </w:pPr>
            <w:r w:rsidRPr="00CA77E8">
              <w:rPr>
                <w:rFonts w:ascii="宋体" w:hAnsi="宋体"/>
                <w:b/>
                <w:bCs/>
                <w:szCs w:val="21"/>
              </w:rPr>
              <w:t>课程基础信息</w:t>
            </w:r>
          </w:p>
        </w:tc>
        <w:tc>
          <w:tcPr>
            <w:tcW w:w="6040" w:type="dxa"/>
            <w:hideMark/>
          </w:tcPr>
          <w:p w14:paraId="3EC06203" w14:textId="0A426A7F" w:rsidR="00D47C55" w:rsidRDefault="000712FC" w:rsidP="004B25F5">
            <w:pPr>
              <w:pStyle w:val="af9"/>
              <w:numPr>
                <w:ilvl w:val="0"/>
                <w:numId w:val="16"/>
              </w:numPr>
              <w:spacing w:line="360" w:lineRule="auto"/>
              <w:ind w:firstLineChars="0"/>
              <w:rPr>
                <w:rFonts w:ascii="宋体" w:hAnsi="宋体"/>
                <w:szCs w:val="21"/>
              </w:rPr>
            </w:pPr>
            <w:r w:rsidRPr="00CA77E8">
              <w:rPr>
                <w:rFonts w:ascii="宋体" w:hAnsi="宋体"/>
                <w:szCs w:val="21"/>
              </w:rPr>
              <w:t>支持与学校教务系统实现无缝对接，自动同步课程排课数据</w:t>
            </w:r>
            <w:r w:rsidR="00A80676">
              <w:rPr>
                <w:rFonts w:ascii="宋体" w:hAnsi="宋体" w:hint="eastAsia"/>
                <w:szCs w:val="21"/>
              </w:rPr>
              <w:t>和需要的其他活动数据</w:t>
            </w:r>
            <w:r w:rsidRPr="00CA77E8">
              <w:rPr>
                <w:rFonts w:ascii="宋体" w:hAnsi="宋体"/>
                <w:szCs w:val="21"/>
              </w:rPr>
              <w:t>。</w:t>
            </w:r>
          </w:p>
          <w:p w14:paraId="68115C07" w14:textId="39E06EB2" w:rsidR="00D47C55" w:rsidRDefault="000712FC" w:rsidP="004B25F5">
            <w:pPr>
              <w:pStyle w:val="af9"/>
              <w:numPr>
                <w:ilvl w:val="0"/>
                <w:numId w:val="16"/>
              </w:numPr>
              <w:spacing w:line="360" w:lineRule="auto"/>
              <w:ind w:firstLineChars="0"/>
              <w:rPr>
                <w:rFonts w:ascii="宋体" w:hAnsi="宋体"/>
                <w:szCs w:val="21"/>
              </w:rPr>
            </w:pPr>
            <w:r w:rsidRPr="00CA77E8">
              <w:rPr>
                <w:rFonts w:ascii="宋体" w:hAnsi="宋体"/>
                <w:szCs w:val="21"/>
              </w:rPr>
              <w:t>管理员可在后台手动</w:t>
            </w:r>
            <w:r w:rsidR="00D47C55">
              <w:rPr>
                <w:rFonts w:ascii="宋体" w:hAnsi="宋体" w:hint="eastAsia"/>
                <w:szCs w:val="21"/>
              </w:rPr>
              <w:t>编辑</w:t>
            </w:r>
            <w:r w:rsidRPr="00CA77E8">
              <w:rPr>
                <w:rFonts w:ascii="宋体" w:hAnsi="宋体"/>
                <w:szCs w:val="21"/>
              </w:rPr>
              <w:t>课程</w:t>
            </w:r>
            <w:r w:rsidR="00A80676">
              <w:rPr>
                <w:rFonts w:ascii="宋体" w:hAnsi="宋体" w:hint="eastAsia"/>
                <w:szCs w:val="21"/>
              </w:rPr>
              <w:t>/活动</w:t>
            </w:r>
            <w:r w:rsidRPr="00CA77E8">
              <w:rPr>
                <w:rFonts w:ascii="宋体" w:hAnsi="宋体"/>
                <w:szCs w:val="21"/>
              </w:rPr>
              <w:t>数据。新增功能录入课程</w:t>
            </w:r>
            <w:r w:rsidR="00A80676">
              <w:rPr>
                <w:rFonts w:ascii="宋体" w:hAnsi="宋体" w:hint="eastAsia"/>
                <w:szCs w:val="21"/>
              </w:rPr>
              <w:t>/活动</w:t>
            </w:r>
            <w:r w:rsidRPr="00CA77E8">
              <w:rPr>
                <w:rFonts w:ascii="宋体" w:hAnsi="宋体"/>
                <w:szCs w:val="21"/>
              </w:rPr>
              <w:t>信息，包括课程名称、授课教师、上课时间、上课地点、授课节次等。</w:t>
            </w:r>
          </w:p>
          <w:p w14:paraId="2A5061C0" w14:textId="39F835D2" w:rsidR="00D47C55" w:rsidRDefault="000712FC" w:rsidP="004B25F5">
            <w:pPr>
              <w:pStyle w:val="af9"/>
              <w:numPr>
                <w:ilvl w:val="0"/>
                <w:numId w:val="16"/>
              </w:numPr>
              <w:spacing w:line="360" w:lineRule="auto"/>
              <w:ind w:firstLineChars="0"/>
              <w:rPr>
                <w:rFonts w:ascii="宋体" w:hAnsi="宋体"/>
                <w:szCs w:val="21"/>
              </w:rPr>
            </w:pPr>
            <w:r w:rsidRPr="00CA77E8">
              <w:rPr>
                <w:rFonts w:ascii="宋体" w:hAnsi="宋体"/>
                <w:szCs w:val="21"/>
              </w:rPr>
              <w:t>支持批量导入课程</w:t>
            </w:r>
            <w:r w:rsidR="008C59BC">
              <w:rPr>
                <w:rFonts w:ascii="宋体" w:hAnsi="宋体" w:hint="eastAsia"/>
                <w:szCs w:val="21"/>
              </w:rPr>
              <w:t>/活动</w:t>
            </w:r>
            <w:r w:rsidRPr="00CA77E8">
              <w:rPr>
                <w:rFonts w:ascii="宋体" w:hAnsi="宋体"/>
                <w:szCs w:val="21"/>
              </w:rPr>
              <w:t>数据功能，管理员可通过Excel模板批量上传课程信息。系统支持多种文件格式（.xlsx、.</w:t>
            </w:r>
            <w:proofErr w:type="spellStart"/>
            <w:r w:rsidRPr="00CA77E8">
              <w:rPr>
                <w:rFonts w:ascii="宋体" w:hAnsi="宋体"/>
                <w:szCs w:val="21"/>
              </w:rPr>
              <w:t>xls</w:t>
            </w:r>
            <w:proofErr w:type="spellEnd"/>
            <w:r w:rsidRPr="00CA77E8">
              <w:rPr>
                <w:rFonts w:ascii="宋体" w:hAnsi="宋体"/>
                <w:szCs w:val="21"/>
              </w:rPr>
              <w:t>、.csv等），提供标准化的导入模板下载。导入过程中，系统自动进行数据格式校验、数据完整性校验、数据重复性校验等，发现问题时给出明确的错误提示和修正建议。</w:t>
            </w:r>
          </w:p>
          <w:p w14:paraId="2343654E" w14:textId="1EEB613B" w:rsidR="003368AD" w:rsidRDefault="000712FC" w:rsidP="004B25F5">
            <w:pPr>
              <w:pStyle w:val="af9"/>
              <w:numPr>
                <w:ilvl w:val="0"/>
                <w:numId w:val="16"/>
              </w:numPr>
              <w:spacing w:line="360" w:lineRule="auto"/>
              <w:ind w:firstLineChars="0"/>
              <w:rPr>
                <w:rFonts w:ascii="宋体" w:hAnsi="宋体"/>
                <w:szCs w:val="21"/>
              </w:rPr>
            </w:pPr>
            <w:r w:rsidRPr="00CA77E8">
              <w:rPr>
                <w:rFonts w:ascii="宋体" w:hAnsi="宋体"/>
                <w:szCs w:val="21"/>
              </w:rPr>
              <w:t>管理员修改课程</w:t>
            </w:r>
            <w:r w:rsidR="008C59BC">
              <w:rPr>
                <w:rFonts w:ascii="宋体" w:hAnsi="宋体" w:hint="eastAsia"/>
                <w:szCs w:val="21"/>
              </w:rPr>
              <w:t>/活动</w:t>
            </w:r>
            <w:r w:rsidRPr="00CA77E8">
              <w:rPr>
                <w:rFonts w:ascii="宋体" w:hAnsi="宋体"/>
                <w:szCs w:val="21"/>
              </w:rPr>
              <w:t>信息（如调整上课时间、上课地点、更新学生名单等）时，系统自动记录修改前的原始数据和修改后的新数据，并关联记录操作人的账号、操作时间、操作终端IP等信息。</w:t>
            </w:r>
          </w:p>
          <w:p w14:paraId="0622C301" w14:textId="5A8B5F7B" w:rsidR="003368AD" w:rsidRDefault="000712FC" w:rsidP="004B25F5">
            <w:pPr>
              <w:pStyle w:val="af9"/>
              <w:numPr>
                <w:ilvl w:val="0"/>
                <w:numId w:val="16"/>
              </w:numPr>
              <w:spacing w:line="360" w:lineRule="auto"/>
              <w:ind w:firstLineChars="0"/>
              <w:rPr>
                <w:rFonts w:ascii="宋体" w:hAnsi="宋体"/>
                <w:szCs w:val="21"/>
              </w:rPr>
            </w:pPr>
            <w:r w:rsidRPr="00CA77E8">
              <w:rPr>
                <w:rFonts w:ascii="宋体" w:hAnsi="宋体"/>
                <w:szCs w:val="21"/>
              </w:rPr>
              <w:t>支持批量停课</w:t>
            </w:r>
            <w:r w:rsidR="008C59BC">
              <w:rPr>
                <w:rFonts w:ascii="宋体" w:hAnsi="宋体" w:hint="eastAsia"/>
                <w:szCs w:val="21"/>
              </w:rPr>
              <w:t>/活动</w:t>
            </w:r>
            <w:r w:rsidRPr="00CA77E8">
              <w:rPr>
                <w:rFonts w:ascii="宋体" w:hAnsi="宋体"/>
                <w:szCs w:val="21"/>
              </w:rPr>
              <w:t>和批量恢复功能。停课后，系统自动关闭对应课程的考勤功能，停止考勤数据采集。批量恢复操作可将停课课程一键恢复为正常考勤状态。</w:t>
            </w:r>
          </w:p>
          <w:p w14:paraId="35D0AD80" w14:textId="0BC84429" w:rsidR="007178E2" w:rsidRDefault="000712FC" w:rsidP="004B25F5">
            <w:pPr>
              <w:pStyle w:val="af9"/>
              <w:numPr>
                <w:ilvl w:val="0"/>
                <w:numId w:val="16"/>
              </w:numPr>
              <w:spacing w:line="360" w:lineRule="auto"/>
              <w:ind w:firstLineChars="0"/>
              <w:rPr>
                <w:rFonts w:ascii="宋体" w:hAnsi="宋体"/>
                <w:szCs w:val="21"/>
              </w:rPr>
            </w:pPr>
            <w:r w:rsidRPr="00CA77E8">
              <w:rPr>
                <w:rFonts w:ascii="宋体" w:hAnsi="宋体"/>
                <w:szCs w:val="21"/>
              </w:rPr>
              <w:t>支持课程整体调课功能。可选择指定日期范围内的所有课程统一调整至新的日期。</w:t>
            </w:r>
            <w:r w:rsidR="007178E2">
              <w:rPr>
                <w:rFonts w:ascii="宋体" w:hAnsi="宋体" w:hint="eastAsia"/>
                <w:szCs w:val="21"/>
              </w:rPr>
              <w:t>具备</w:t>
            </w:r>
            <w:r w:rsidRPr="00CA77E8">
              <w:rPr>
                <w:rFonts w:ascii="宋体" w:hAnsi="宋体"/>
                <w:szCs w:val="21"/>
              </w:rPr>
              <w:t>智能冲突检测机制。</w:t>
            </w:r>
          </w:p>
          <w:p w14:paraId="56A4BDF0" w14:textId="795F8999" w:rsidR="000712FC" w:rsidRPr="00CA77E8" w:rsidRDefault="000712FC" w:rsidP="004B25F5">
            <w:pPr>
              <w:pStyle w:val="af9"/>
              <w:numPr>
                <w:ilvl w:val="0"/>
                <w:numId w:val="16"/>
              </w:numPr>
              <w:spacing w:line="360" w:lineRule="auto"/>
              <w:ind w:firstLineChars="0"/>
              <w:rPr>
                <w:rFonts w:ascii="宋体" w:hAnsi="宋体"/>
                <w:szCs w:val="21"/>
              </w:rPr>
            </w:pPr>
            <w:r w:rsidRPr="00CA77E8">
              <w:rPr>
                <w:rFonts w:ascii="宋体" w:hAnsi="宋体"/>
                <w:szCs w:val="21"/>
              </w:rPr>
              <w:t>支持多维度批量调整课程</w:t>
            </w:r>
            <w:r w:rsidR="008C59BC">
              <w:rPr>
                <w:rFonts w:ascii="宋体" w:hAnsi="宋体" w:hint="eastAsia"/>
                <w:szCs w:val="21"/>
              </w:rPr>
              <w:t>/活动</w:t>
            </w:r>
            <w:r w:rsidRPr="00CA77E8">
              <w:rPr>
                <w:rFonts w:ascii="宋体" w:hAnsi="宋体"/>
                <w:szCs w:val="21"/>
              </w:rPr>
              <w:t>信息。管理员</w:t>
            </w:r>
            <w:proofErr w:type="gramStart"/>
            <w:r w:rsidRPr="00CA77E8">
              <w:rPr>
                <w:rFonts w:ascii="宋体" w:hAnsi="宋体"/>
                <w:szCs w:val="21"/>
              </w:rPr>
              <w:t>可勾选多个</w:t>
            </w:r>
            <w:proofErr w:type="gramEnd"/>
            <w:r w:rsidRPr="00CA77E8">
              <w:rPr>
                <w:rFonts w:ascii="宋体" w:hAnsi="宋体"/>
                <w:szCs w:val="21"/>
              </w:rPr>
              <w:t>课程</w:t>
            </w:r>
            <w:r w:rsidR="008C59BC">
              <w:rPr>
                <w:rFonts w:ascii="宋体" w:hAnsi="宋体" w:hint="eastAsia"/>
                <w:szCs w:val="21"/>
              </w:rPr>
              <w:t>/活动</w:t>
            </w:r>
            <w:r w:rsidRPr="00CA77E8">
              <w:rPr>
                <w:rFonts w:ascii="宋体" w:hAnsi="宋体"/>
                <w:szCs w:val="21"/>
              </w:rPr>
              <w:t>后，批量调整它们的日期、节次、上课地点、授课教师等属性。</w:t>
            </w:r>
            <w:r w:rsidR="007178E2">
              <w:rPr>
                <w:rFonts w:ascii="宋体" w:hAnsi="宋体" w:hint="eastAsia"/>
                <w:szCs w:val="21"/>
              </w:rPr>
              <w:t>具备</w:t>
            </w:r>
            <w:r w:rsidR="007178E2" w:rsidRPr="00CA77E8">
              <w:rPr>
                <w:rFonts w:ascii="宋体" w:hAnsi="宋体"/>
                <w:szCs w:val="21"/>
              </w:rPr>
              <w:t>智能冲突检测机制。</w:t>
            </w:r>
          </w:p>
        </w:tc>
      </w:tr>
      <w:tr w:rsidR="000712FC" w:rsidRPr="00CA77E8" w14:paraId="5155F8BD" w14:textId="77777777" w:rsidTr="00504753">
        <w:trPr>
          <w:trHeight w:val="900"/>
        </w:trPr>
        <w:tc>
          <w:tcPr>
            <w:tcW w:w="704" w:type="dxa"/>
            <w:vAlign w:val="center"/>
            <w:hideMark/>
          </w:tcPr>
          <w:p w14:paraId="65F321BA" w14:textId="77777777" w:rsidR="000712FC" w:rsidRPr="00CA77E8" w:rsidRDefault="000712FC" w:rsidP="00504753">
            <w:pPr>
              <w:spacing w:line="360" w:lineRule="auto"/>
              <w:jc w:val="center"/>
              <w:rPr>
                <w:rFonts w:ascii="宋体" w:hAnsi="宋体"/>
                <w:szCs w:val="21"/>
              </w:rPr>
            </w:pPr>
            <w:r w:rsidRPr="00CA77E8">
              <w:rPr>
                <w:rFonts w:ascii="宋体" w:hAnsi="宋体"/>
                <w:szCs w:val="21"/>
              </w:rPr>
              <w:t>7</w:t>
            </w:r>
          </w:p>
        </w:tc>
        <w:tc>
          <w:tcPr>
            <w:tcW w:w="1552" w:type="dxa"/>
            <w:vAlign w:val="center"/>
            <w:hideMark/>
          </w:tcPr>
          <w:p w14:paraId="3B61DB20" w14:textId="77777777" w:rsidR="000712FC" w:rsidRPr="00CA77E8" w:rsidRDefault="000712FC" w:rsidP="00504753">
            <w:pPr>
              <w:spacing w:line="360" w:lineRule="auto"/>
              <w:jc w:val="center"/>
              <w:rPr>
                <w:rFonts w:ascii="宋体" w:hAnsi="宋体"/>
                <w:b/>
                <w:bCs/>
                <w:szCs w:val="21"/>
              </w:rPr>
            </w:pPr>
            <w:r w:rsidRPr="00CA77E8">
              <w:rPr>
                <w:rFonts w:ascii="宋体" w:hAnsi="宋体"/>
                <w:b/>
                <w:bCs/>
                <w:szCs w:val="21"/>
              </w:rPr>
              <w:t>空间基础信息</w:t>
            </w:r>
          </w:p>
        </w:tc>
        <w:tc>
          <w:tcPr>
            <w:tcW w:w="6040" w:type="dxa"/>
            <w:hideMark/>
          </w:tcPr>
          <w:p w14:paraId="34202C73" w14:textId="21523E38" w:rsidR="000712FC" w:rsidRPr="00CA77E8" w:rsidRDefault="000712FC" w:rsidP="004B25F5">
            <w:pPr>
              <w:pStyle w:val="af9"/>
              <w:numPr>
                <w:ilvl w:val="0"/>
                <w:numId w:val="17"/>
              </w:numPr>
              <w:spacing w:line="360" w:lineRule="auto"/>
              <w:ind w:firstLineChars="0"/>
              <w:rPr>
                <w:rFonts w:ascii="宋体" w:hAnsi="宋体"/>
                <w:szCs w:val="21"/>
              </w:rPr>
            </w:pPr>
            <w:r w:rsidRPr="00CA77E8">
              <w:rPr>
                <w:rFonts w:ascii="宋体" w:hAnsi="宋体"/>
                <w:szCs w:val="21"/>
              </w:rPr>
              <w:t>支持从智慧教室</w:t>
            </w:r>
            <w:r w:rsidR="0055155A">
              <w:rPr>
                <w:rFonts w:ascii="宋体" w:hAnsi="宋体" w:hint="eastAsia"/>
                <w:szCs w:val="21"/>
              </w:rPr>
              <w:t>管理</w:t>
            </w:r>
            <w:r w:rsidRPr="00CA77E8">
              <w:rPr>
                <w:rFonts w:ascii="宋体" w:hAnsi="宋体"/>
                <w:szCs w:val="21"/>
              </w:rPr>
              <w:t>平台同步空间信息，支持单个或批量新增空间。</w:t>
            </w:r>
          </w:p>
        </w:tc>
      </w:tr>
      <w:tr w:rsidR="000712FC" w:rsidRPr="00CA77E8" w14:paraId="62D7F42F" w14:textId="77777777" w:rsidTr="00504753">
        <w:trPr>
          <w:trHeight w:val="1200"/>
        </w:trPr>
        <w:tc>
          <w:tcPr>
            <w:tcW w:w="704" w:type="dxa"/>
            <w:vAlign w:val="center"/>
            <w:hideMark/>
          </w:tcPr>
          <w:p w14:paraId="6A345701" w14:textId="77777777" w:rsidR="000712FC" w:rsidRPr="00CA77E8" w:rsidRDefault="000712FC" w:rsidP="00504753">
            <w:pPr>
              <w:spacing w:line="360" w:lineRule="auto"/>
              <w:jc w:val="center"/>
              <w:rPr>
                <w:rFonts w:ascii="宋体" w:hAnsi="宋体"/>
                <w:szCs w:val="21"/>
              </w:rPr>
            </w:pPr>
            <w:r w:rsidRPr="00CA77E8">
              <w:rPr>
                <w:rFonts w:ascii="宋体" w:hAnsi="宋体"/>
                <w:szCs w:val="21"/>
              </w:rPr>
              <w:t>8</w:t>
            </w:r>
          </w:p>
        </w:tc>
        <w:tc>
          <w:tcPr>
            <w:tcW w:w="1552" w:type="dxa"/>
            <w:vAlign w:val="center"/>
            <w:hideMark/>
          </w:tcPr>
          <w:p w14:paraId="74FAB43A" w14:textId="77777777" w:rsidR="000712FC" w:rsidRPr="00CA77E8" w:rsidRDefault="000712FC" w:rsidP="00504753">
            <w:pPr>
              <w:spacing w:line="360" w:lineRule="auto"/>
              <w:jc w:val="center"/>
              <w:rPr>
                <w:rFonts w:ascii="宋体" w:hAnsi="宋体"/>
                <w:b/>
                <w:bCs/>
                <w:szCs w:val="21"/>
              </w:rPr>
            </w:pPr>
            <w:r w:rsidRPr="00CA77E8">
              <w:rPr>
                <w:rFonts w:ascii="宋体" w:hAnsi="宋体"/>
                <w:b/>
                <w:bCs/>
                <w:szCs w:val="21"/>
              </w:rPr>
              <w:t>用户管理</w:t>
            </w:r>
          </w:p>
        </w:tc>
        <w:tc>
          <w:tcPr>
            <w:tcW w:w="6040" w:type="dxa"/>
            <w:hideMark/>
          </w:tcPr>
          <w:p w14:paraId="50E1005E" w14:textId="77777777" w:rsidR="000712FC" w:rsidRPr="00CA77E8" w:rsidRDefault="000712FC" w:rsidP="004B25F5">
            <w:pPr>
              <w:pStyle w:val="af9"/>
              <w:numPr>
                <w:ilvl w:val="0"/>
                <w:numId w:val="18"/>
              </w:numPr>
              <w:spacing w:line="360" w:lineRule="auto"/>
              <w:ind w:firstLineChars="0"/>
              <w:rPr>
                <w:rFonts w:ascii="宋体" w:hAnsi="宋体"/>
                <w:szCs w:val="21"/>
              </w:rPr>
            </w:pPr>
            <w:r w:rsidRPr="00CA77E8">
              <w:rPr>
                <w:rFonts w:ascii="宋体" w:hAnsi="宋体"/>
                <w:szCs w:val="21"/>
              </w:rPr>
              <w:t>支持完善的用户和角色权限管理功能。用户可同时关联多个角色，系统自动合并计算用户拥有的最终权限集。权限配置</w:t>
            </w:r>
            <w:r w:rsidRPr="00CA77E8">
              <w:rPr>
                <w:rFonts w:ascii="宋体" w:hAnsi="宋体"/>
                <w:szCs w:val="21"/>
              </w:rPr>
              <w:lastRenderedPageBreak/>
              <w:t>可视化呈现，支持按模块、按功能点逐级配置。</w:t>
            </w:r>
          </w:p>
        </w:tc>
      </w:tr>
      <w:tr w:rsidR="000712FC" w:rsidRPr="00CA77E8" w14:paraId="5D7D23E9" w14:textId="77777777" w:rsidTr="0055155A">
        <w:trPr>
          <w:trHeight w:val="416"/>
        </w:trPr>
        <w:tc>
          <w:tcPr>
            <w:tcW w:w="704" w:type="dxa"/>
            <w:vAlign w:val="center"/>
            <w:hideMark/>
          </w:tcPr>
          <w:p w14:paraId="11BF8758" w14:textId="77777777" w:rsidR="000712FC" w:rsidRPr="00CA77E8" w:rsidRDefault="000712FC" w:rsidP="00504753">
            <w:pPr>
              <w:spacing w:line="360" w:lineRule="auto"/>
              <w:jc w:val="center"/>
              <w:rPr>
                <w:rFonts w:ascii="宋体" w:hAnsi="宋体"/>
                <w:szCs w:val="21"/>
              </w:rPr>
            </w:pPr>
            <w:r w:rsidRPr="00CA77E8">
              <w:rPr>
                <w:rFonts w:ascii="宋体" w:hAnsi="宋体"/>
                <w:szCs w:val="21"/>
              </w:rPr>
              <w:lastRenderedPageBreak/>
              <w:t>9</w:t>
            </w:r>
          </w:p>
        </w:tc>
        <w:tc>
          <w:tcPr>
            <w:tcW w:w="1552" w:type="dxa"/>
            <w:vAlign w:val="center"/>
            <w:hideMark/>
          </w:tcPr>
          <w:p w14:paraId="7BB7ED64" w14:textId="77777777" w:rsidR="000712FC" w:rsidRPr="00CA77E8" w:rsidRDefault="000712FC" w:rsidP="00504753">
            <w:pPr>
              <w:spacing w:line="360" w:lineRule="auto"/>
              <w:jc w:val="center"/>
              <w:rPr>
                <w:rFonts w:ascii="宋体" w:hAnsi="宋体"/>
                <w:b/>
                <w:bCs/>
                <w:szCs w:val="21"/>
              </w:rPr>
            </w:pPr>
            <w:r w:rsidRPr="00CA77E8">
              <w:rPr>
                <w:rFonts w:ascii="宋体" w:hAnsi="宋体"/>
                <w:b/>
                <w:bCs/>
                <w:szCs w:val="21"/>
              </w:rPr>
              <w:t>角色管理</w:t>
            </w:r>
          </w:p>
        </w:tc>
        <w:tc>
          <w:tcPr>
            <w:tcW w:w="6040" w:type="dxa"/>
            <w:hideMark/>
          </w:tcPr>
          <w:p w14:paraId="5A1B1EE5" w14:textId="77777777" w:rsidR="000712FC" w:rsidRPr="00CA77E8" w:rsidRDefault="000712FC" w:rsidP="004B25F5">
            <w:pPr>
              <w:pStyle w:val="af9"/>
              <w:numPr>
                <w:ilvl w:val="0"/>
                <w:numId w:val="19"/>
              </w:numPr>
              <w:spacing w:line="360" w:lineRule="auto"/>
              <w:ind w:firstLineChars="0"/>
              <w:rPr>
                <w:rFonts w:ascii="宋体" w:hAnsi="宋体"/>
                <w:szCs w:val="21"/>
              </w:rPr>
            </w:pPr>
            <w:r w:rsidRPr="00CA77E8">
              <w:rPr>
                <w:rFonts w:ascii="宋体" w:hAnsi="宋体"/>
                <w:szCs w:val="21"/>
              </w:rPr>
              <w:t>支持管理员创建多个角色（如系统管理员、教务管理员、审计员、辅导员、教师等），并为每个角色配置相应的功能权限和数据权限。</w:t>
            </w:r>
          </w:p>
        </w:tc>
      </w:tr>
      <w:tr w:rsidR="000712FC" w:rsidRPr="00CA77E8" w14:paraId="309D6F38" w14:textId="77777777" w:rsidTr="00D5469B">
        <w:trPr>
          <w:trHeight w:val="416"/>
        </w:trPr>
        <w:tc>
          <w:tcPr>
            <w:tcW w:w="704" w:type="dxa"/>
            <w:vAlign w:val="center"/>
            <w:hideMark/>
          </w:tcPr>
          <w:p w14:paraId="24D790FD" w14:textId="77777777" w:rsidR="000712FC" w:rsidRPr="00CA77E8" w:rsidRDefault="000712FC" w:rsidP="00504753">
            <w:pPr>
              <w:spacing w:line="360" w:lineRule="auto"/>
              <w:jc w:val="center"/>
              <w:rPr>
                <w:rFonts w:ascii="宋体" w:hAnsi="宋体"/>
                <w:szCs w:val="21"/>
              </w:rPr>
            </w:pPr>
            <w:r w:rsidRPr="00CA77E8">
              <w:rPr>
                <w:rFonts w:ascii="宋体" w:hAnsi="宋体"/>
                <w:szCs w:val="21"/>
              </w:rPr>
              <w:t>10</w:t>
            </w:r>
          </w:p>
        </w:tc>
        <w:tc>
          <w:tcPr>
            <w:tcW w:w="1552" w:type="dxa"/>
            <w:vAlign w:val="center"/>
            <w:hideMark/>
          </w:tcPr>
          <w:p w14:paraId="7CE21099" w14:textId="77777777" w:rsidR="000712FC" w:rsidRPr="00CA77E8" w:rsidRDefault="000712FC" w:rsidP="00504753">
            <w:pPr>
              <w:spacing w:line="360" w:lineRule="auto"/>
              <w:jc w:val="center"/>
              <w:rPr>
                <w:rFonts w:ascii="宋体" w:hAnsi="宋体"/>
                <w:b/>
                <w:bCs/>
                <w:szCs w:val="21"/>
              </w:rPr>
            </w:pPr>
            <w:r w:rsidRPr="00CA77E8">
              <w:rPr>
                <w:rFonts w:ascii="宋体" w:hAnsi="宋体"/>
                <w:b/>
                <w:bCs/>
                <w:szCs w:val="21"/>
              </w:rPr>
              <w:t>字典管理</w:t>
            </w:r>
          </w:p>
        </w:tc>
        <w:tc>
          <w:tcPr>
            <w:tcW w:w="6040" w:type="dxa"/>
            <w:hideMark/>
          </w:tcPr>
          <w:p w14:paraId="07A3C3DB" w14:textId="4A1B7848" w:rsidR="000712FC" w:rsidRPr="00CA77E8" w:rsidRDefault="000712FC" w:rsidP="004B25F5">
            <w:pPr>
              <w:pStyle w:val="af9"/>
              <w:numPr>
                <w:ilvl w:val="0"/>
                <w:numId w:val="20"/>
              </w:numPr>
              <w:spacing w:line="360" w:lineRule="auto"/>
              <w:ind w:firstLineChars="0"/>
              <w:rPr>
                <w:rFonts w:ascii="宋体" w:hAnsi="宋体"/>
                <w:szCs w:val="21"/>
              </w:rPr>
            </w:pPr>
            <w:r w:rsidRPr="00CA77E8">
              <w:rPr>
                <w:rFonts w:ascii="宋体" w:hAnsi="宋体"/>
                <w:szCs w:val="21"/>
              </w:rPr>
              <w:t>支持数据字典管理功能。管理员可在后台维护系统的各类字典数据。字典数据支持增删改操作，维护人员可根据实际业务需要调整字典项内容，无需进行代码修改。字典数据变更即时生效，系统自动刷新相关页面的下拉选项。</w:t>
            </w:r>
          </w:p>
        </w:tc>
      </w:tr>
      <w:tr w:rsidR="000712FC" w:rsidRPr="00CA77E8" w14:paraId="1F4B6F83" w14:textId="77777777" w:rsidTr="00504753">
        <w:trPr>
          <w:trHeight w:val="1599"/>
        </w:trPr>
        <w:tc>
          <w:tcPr>
            <w:tcW w:w="704" w:type="dxa"/>
            <w:vAlign w:val="center"/>
            <w:hideMark/>
          </w:tcPr>
          <w:p w14:paraId="22C075D6" w14:textId="77777777" w:rsidR="000712FC" w:rsidRPr="00CA77E8" w:rsidRDefault="000712FC" w:rsidP="00504753">
            <w:pPr>
              <w:spacing w:line="360" w:lineRule="auto"/>
              <w:jc w:val="center"/>
              <w:rPr>
                <w:rFonts w:ascii="宋体" w:hAnsi="宋体"/>
                <w:szCs w:val="21"/>
              </w:rPr>
            </w:pPr>
            <w:r w:rsidRPr="00CA77E8">
              <w:rPr>
                <w:rFonts w:ascii="宋体" w:hAnsi="宋体"/>
                <w:szCs w:val="21"/>
              </w:rPr>
              <w:t>11</w:t>
            </w:r>
          </w:p>
        </w:tc>
        <w:tc>
          <w:tcPr>
            <w:tcW w:w="1552" w:type="dxa"/>
            <w:vAlign w:val="center"/>
            <w:hideMark/>
          </w:tcPr>
          <w:p w14:paraId="4C7558F3" w14:textId="77777777" w:rsidR="000712FC" w:rsidRPr="00CA77E8" w:rsidRDefault="000712FC" w:rsidP="00504753">
            <w:pPr>
              <w:spacing w:line="360" w:lineRule="auto"/>
              <w:jc w:val="center"/>
              <w:rPr>
                <w:rFonts w:ascii="宋体" w:hAnsi="宋体"/>
                <w:b/>
                <w:bCs/>
                <w:szCs w:val="21"/>
              </w:rPr>
            </w:pPr>
            <w:r w:rsidRPr="00CA77E8">
              <w:rPr>
                <w:rFonts w:ascii="宋体" w:hAnsi="宋体"/>
                <w:b/>
                <w:bCs/>
                <w:szCs w:val="21"/>
              </w:rPr>
              <w:t>组织机构管理</w:t>
            </w:r>
          </w:p>
        </w:tc>
        <w:tc>
          <w:tcPr>
            <w:tcW w:w="6040" w:type="dxa"/>
            <w:hideMark/>
          </w:tcPr>
          <w:p w14:paraId="1D03CEA4" w14:textId="77777777" w:rsidR="0055155A" w:rsidRDefault="000712FC" w:rsidP="004B25F5">
            <w:pPr>
              <w:pStyle w:val="af9"/>
              <w:numPr>
                <w:ilvl w:val="0"/>
                <w:numId w:val="21"/>
              </w:numPr>
              <w:spacing w:line="360" w:lineRule="auto"/>
              <w:ind w:firstLineChars="0"/>
              <w:rPr>
                <w:rFonts w:ascii="宋体" w:hAnsi="宋体"/>
                <w:szCs w:val="21"/>
              </w:rPr>
            </w:pPr>
            <w:r w:rsidRPr="00CA77E8">
              <w:rPr>
                <w:rFonts w:ascii="宋体" w:hAnsi="宋体"/>
                <w:szCs w:val="21"/>
              </w:rPr>
              <w:t>支持与学校组织架构进行自动同步。</w:t>
            </w:r>
          </w:p>
          <w:p w14:paraId="2116C5CB" w14:textId="77777777" w:rsidR="0055155A" w:rsidRDefault="000712FC" w:rsidP="004B25F5">
            <w:pPr>
              <w:pStyle w:val="af9"/>
              <w:numPr>
                <w:ilvl w:val="0"/>
                <w:numId w:val="21"/>
              </w:numPr>
              <w:spacing w:line="360" w:lineRule="auto"/>
              <w:ind w:firstLineChars="0"/>
              <w:rPr>
                <w:rFonts w:ascii="宋体" w:hAnsi="宋体"/>
                <w:szCs w:val="21"/>
              </w:rPr>
            </w:pPr>
            <w:r w:rsidRPr="00CA77E8">
              <w:rPr>
                <w:rFonts w:ascii="宋体" w:hAnsi="宋体"/>
                <w:szCs w:val="21"/>
              </w:rPr>
              <w:t>可配置组织架构同步策略，系统自动从学校人事系统或教务系统获取学院、专业、班级等组织机构信息。</w:t>
            </w:r>
          </w:p>
          <w:p w14:paraId="4CE243AF" w14:textId="66A3483A" w:rsidR="000712FC" w:rsidRPr="00CA77E8" w:rsidRDefault="000712FC" w:rsidP="004B25F5">
            <w:pPr>
              <w:pStyle w:val="af9"/>
              <w:numPr>
                <w:ilvl w:val="0"/>
                <w:numId w:val="21"/>
              </w:numPr>
              <w:spacing w:line="360" w:lineRule="auto"/>
              <w:ind w:firstLineChars="0"/>
              <w:rPr>
                <w:rFonts w:ascii="宋体" w:hAnsi="宋体"/>
                <w:szCs w:val="21"/>
              </w:rPr>
            </w:pPr>
            <w:r w:rsidRPr="00CA77E8">
              <w:rPr>
                <w:rFonts w:ascii="宋体" w:hAnsi="宋体"/>
                <w:szCs w:val="21"/>
              </w:rPr>
              <w:t>组织架构以层级树形结构展示，支持学院、专业、班级等多层级管理。人员异动（如学生毕业、转入转出等）时，系统自动更新对应组织架构的人员归属。</w:t>
            </w:r>
          </w:p>
        </w:tc>
      </w:tr>
      <w:tr w:rsidR="000712FC" w:rsidRPr="00CA77E8" w14:paraId="39B00A54" w14:textId="77777777" w:rsidTr="00504753">
        <w:trPr>
          <w:trHeight w:val="600"/>
        </w:trPr>
        <w:tc>
          <w:tcPr>
            <w:tcW w:w="704" w:type="dxa"/>
            <w:vAlign w:val="center"/>
            <w:hideMark/>
          </w:tcPr>
          <w:p w14:paraId="2C01AD63" w14:textId="77777777" w:rsidR="000712FC" w:rsidRPr="00CA77E8" w:rsidRDefault="000712FC" w:rsidP="00504753">
            <w:pPr>
              <w:spacing w:line="360" w:lineRule="auto"/>
              <w:jc w:val="center"/>
              <w:rPr>
                <w:rFonts w:ascii="宋体" w:hAnsi="宋体"/>
                <w:szCs w:val="21"/>
              </w:rPr>
            </w:pPr>
            <w:r w:rsidRPr="00CA77E8">
              <w:rPr>
                <w:rFonts w:ascii="宋体" w:hAnsi="宋体"/>
                <w:szCs w:val="21"/>
              </w:rPr>
              <w:t>12</w:t>
            </w:r>
          </w:p>
        </w:tc>
        <w:tc>
          <w:tcPr>
            <w:tcW w:w="1552" w:type="dxa"/>
            <w:vAlign w:val="center"/>
            <w:hideMark/>
          </w:tcPr>
          <w:p w14:paraId="57657CAA" w14:textId="77777777" w:rsidR="000712FC" w:rsidRPr="00CA77E8" w:rsidRDefault="000712FC" w:rsidP="00504753">
            <w:pPr>
              <w:spacing w:line="360" w:lineRule="auto"/>
              <w:jc w:val="center"/>
              <w:rPr>
                <w:rFonts w:ascii="宋体" w:hAnsi="宋体"/>
                <w:b/>
                <w:bCs/>
                <w:szCs w:val="21"/>
              </w:rPr>
            </w:pPr>
            <w:r w:rsidRPr="00CA77E8">
              <w:rPr>
                <w:rFonts w:ascii="宋体" w:hAnsi="宋体"/>
                <w:b/>
                <w:bCs/>
                <w:szCs w:val="21"/>
              </w:rPr>
              <w:t>菜单管理</w:t>
            </w:r>
          </w:p>
        </w:tc>
        <w:tc>
          <w:tcPr>
            <w:tcW w:w="6040" w:type="dxa"/>
            <w:hideMark/>
          </w:tcPr>
          <w:p w14:paraId="6B6C6D75" w14:textId="77777777" w:rsidR="000712FC" w:rsidRPr="00CA77E8" w:rsidRDefault="000712FC" w:rsidP="004B25F5">
            <w:pPr>
              <w:pStyle w:val="af9"/>
              <w:numPr>
                <w:ilvl w:val="0"/>
                <w:numId w:val="22"/>
              </w:numPr>
              <w:spacing w:line="360" w:lineRule="auto"/>
              <w:ind w:firstLineChars="0"/>
              <w:rPr>
                <w:rFonts w:ascii="宋体" w:hAnsi="宋体"/>
                <w:szCs w:val="21"/>
              </w:rPr>
            </w:pPr>
            <w:r w:rsidRPr="00CA77E8">
              <w:rPr>
                <w:rFonts w:ascii="宋体" w:hAnsi="宋体"/>
                <w:szCs w:val="21"/>
              </w:rPr>
              <w:t>支持管理员维护本平台菜单信息。</w:t>
            </w:r>
          </w:p>
        </w:tc>
      </w:tr>
      <w:tr w:rsidR="000712FC" w:rsidRPr="00CA77E8" w14:paraId="15A622A1" w14:textId="77777777" w:rsidTr="00504753">
        <w:trPr>
          <w:trHeight w:val="1599"/>
        </w:trPr>
        <w:tc>
          <w:tcPr>
            <w:tcW w:w="704" w:type="dxa"/>
            <w:vAlign w:val="center"/>
            <w:hideMark/>
          </w:tcPr>
          <w:p w14:paraId="46344200" w14:textId="3D11D0C6" w:rsidR="000712FC" w:rsidRPr="00CA77E8" w:rsidRDefault="000712FC" w:rsidP="00504753">
            <w:pPr>
              <w:spacing w:line="360" w:lineRule="auto"/>
              <w:jc w:val="center"/>
              <w:rPr>
                <w:rFonts w:ascii="宋体" w:hAnsi="宋体"/>
                <w:szCs w:val="21"/>
              </w:rPr>
            </w:pPr>
            <w:r w:rsidRPr="00CA77E8">
              <w:rPr>
                <w:rFonts w:ascii="宋体" w:hAnsi="宋体"/>
                <w:szCs w:val="21"/>
              </w:rPr>
              <w:t>1</w:t>
            </w:r>
            <w:r w:rsidR="0055155A">
              <w:rPr>
                <w:rFonts w:ascii="宋体" w:hAnsi="宋体" w:hint="eastAsia"/>
                <w:szCs w:val="21"/>
              </w:rPr>
              <w:t>3</w:t>
            </w:r>
          </w:p>
        </w:tc>
        <w:tc>
          <w:tcPr>
            <w:tcW w:w="1552" w:type="dxa"/>
            <w:vAlign w:val="center"/>
            <w:hideMark/>
          </w:tcPr>
          <w:p w14:paraId="5DD4DF87" w14:textId="77777777" w:rsidR="000712FC" w:rsidRPr="00CA77E8" w:rsidRDefault="000712FC" w:rsidP="00504753">
            <w:pPr>
              <w:spacing w:line="360" w:lineRule="auto"/>
              <w:jc w:val="center"/>
              <w:rPr>
                <w:rFonts w:ascii="宋体" w:hAnsi="宋体"/>
                <w:b/>
                <w:bCs/>
                <w:szCs w:val="21"/>
              </w:rPr>
            </w:pPr>
            <w:r w:rsidRPr="00CA77E8">
              <w:rPr>
                <w:rFonts w:ascii="宋体" w:hAnsi="宋体"/>
                <w:b/>
                <w:bCs/>
                <w:szCs w:val="21"/>
              </w:rPr>
              <w:t>系统接口管理</w:t>
            </w:r>
          </w:p>
        </w:tc>
        <w:tc>
          <w:tcPr>
            <w:tcW w:w="6040" w:type="dxa"/>
            <w:hideMark/>
          </w:tcPr>
          <w:p w14:paraId="34CBF468" w14:textId="77777777" w:rsidR="0055155A" w:rsidRDefault="000712FC" w:rsidP="004B25F5">
            <w:pPr>
              <w:pStyle w:val="af9"/>
              <w:numPr>
                <w:ilvl w:val="0"/>
                <w:numId w:val="23"/>
              </w:numPr>
              <w:spacing w:line="360" w:lineRule="auto"/>
              <w:ind w:firstLineChars="0"/>
              <w:rPr>
                <w:rFonts w:ascii="宋体" w:hAnsi="宋体"/>
                <w:szCs w:val="21"/>
              </w:rPr>
            </w:pPr>
            <w:r w:rsidRPr="00CA77E8">
              <w:rPr>
                <w:rFonts w:ascii="宋体" w:hAnsi="宋体"/>
                <w:szCs w:val="21"/>
              </w:rPr>
              <w:t>支持标准化的API接口，支持第三方系统对接。接口采用RESTful设计风格，统一的数据交互格式（JSON），提供完整的接口文档（Swagger/</w:t>
            </w:r>
            <w:proofErr w:type="spellStart"/>
            <w:r w:rsidRPr="00CA77E8">
              <w:rPr>
                <w:rFonts w:ascii="宋体" w:hAnsi="宋体"/>
                <w:szCs w:val="21"/>
              </w:rPr>
              <w:t>OpenAPI</w:t>
            </w:r>
            <w:proofErr w:type="spellEnd"/>
            <w:r w:rsidRPr="00CA77E8">
              <w:rPr>
                <w:rFonts w:ascii="宋体" w:hAnsi="宋体"/>
                <w:szCs w:val="21"/>
              </w:rPr>
              <w:t>规范）。</w:t>
            </w:r>
          </w:p>
          <w:p w14:paraId="568598B5" w14:textId="5A16B934" w:rsidR="000712FC" w:rsidRDefault="000712FC" w:rsidP="004B25F5">
            <w:pPr>
              <w:pStyle w:val="af9"/>
              <w:numPr>
                <w:ilvl w:val="0"/>
                <w:numId w:val="23"/>
              </w:numPr>
              <w:spacing w:line="360" w:lineRule="auto"/>
              <w:ind w:firstLineChars="0"/>
              <w:rPr>
                <w:rFonts w:ascii="宋体" w:hAnsi="宋体"/>
                <w:szCs w:val="21"/>
              </w:rPr>
            </w:pPr>
            <w:r w:rsidRPr="00CA77E8">
              <w:rPr>
                <w:rFonts w:ascii="宋体" w:hAnsi="宋体"/>
                <w:szCs w:val="21"/>
              </w:rPr>
              <w:t>接口覆盖考勤数据查询、考勤记录管理、学生信息同步、课程信息同步等核心功能，支持按需授权和调用频次控制。</w:t>
            </w:r>
          </w:p>
          <w:p w14:paraId="4A901C9A" w14:textId="0852409E" w:rsidR="007C5F8A" w:rsidRPr="00CA77E8" w:rsidRDefault="007C5F8A" w:rsidP="00504753">
            <w:pPr>
              <w:spacing w:line="360" w:lineRule="auto"/>
              <w:rPr>
                <w:rFonts w:ascii="宋体" w:hAnsi="宋体"/>
                <w:szCs w:val="21"/>
              </w:rPr>
            </w:pPr>
          </w:p>
        </w:tc>
      </w:tr>
      <w:tr w:rsidR="000712FC" w:rsidRPr="00CA77E8" w14:paraId="2512807D" w14:textId="77777777" w:rsidTr="00504753">
        <w:trPr>
          <w:trHeight w:val="1599"/>
        </w:trPr>
        <w:tc>
          <w:tcPr>
            <w:tcW w:w="704" w:type="dxa"/>
            <w:vAlign w:val="center"/>
            <w:hideMark/>
          </w:tcPr>
          <w:p w14:paraId="218B366F" w14:textId="13E6CCBB" w:rsidR="000712FC" w:rsidRPr="00CA77E8" w:rsidRDefault="000712FC" w:rsidP="00504753">
            <w:pPr>
              <w:spacing w:line="360" w:lineRule="auto"/>
              <w:jc w:val="center"/>
              <w:rPr>
                <w:rFonts w:ascii="宋体" w:hAnsi="宋体"/>
                <w:szCs w:val="21"/>
              </w:rPr>
            </w:pPr>
            <w:r w:rsidRPr="00CA77E8">
              <w:rPr>
                <w:rFonts w:ascii="宋体" w:hAnsi="宋体"/>
                <w:szCs w:val="21"/>
              </w:rPr>
              <w:t>1</w:t>
            </w:r>
            <w:r w:rsidR="0055155A">
              <w:rPr>
                <w:rFonts w:ascii="宋体" w:hAnsi="宋体" w:hint="eastAsia"/>
                <w:szCs w:val="21"/>
              </w:rPr>
              <w:t>4</w:t>
            </w:r>
          </w:p>
        </w:tc>
        <w:tc>
          <w:tcPr>
            <w:tcW w:w="1552" w:type="dxa"/>
            <w:vAlign w:val="center"/>
            <w:hideMark/>
          </w:tcPr>
          <w:p w14:paraId="74B3FFC9" w14:textId="77777777" w:rsidR="000712FC" w:rsidRPr="00CA77E8" w:rsidRDefault="000712FC" w:rsidP="00504753">
            <w:pPr>
              <w:spacing w:line="360" w:lineRule="auto"/>
              <w:jc w:val="center"/>
              <w:rPr>
                <w:rFonts w:ascii="宋体" w:hAnsi="宋体"/>
                <w:b/>
                <w:bCs/>
                <w:szCs w:val="21"/>
              </w:rPr>
            </w:pPr>
            <w:r w:rsidRPr="00CA77E8">
              <w:rPr>
                <w:rFonts w:ascii="宋体" w:hAnsi="宋体"/>
                <w:b/>
                <w:bCs/>
                <w:szCs w:val="21"/>
              </w:rPr>
              <w:t>第三</w:t>
            </w:r>
            <w:proofErr w:type="gramStart"/>
            <w:r w:rsidRPr="00CA77E8">
              <w:rPr>
                <w:rFonts w:ascii="宋体" w:hAnsi="宋体"/>
                <w:b/>
                <w:bCs/>
                <w:szCs w:val="21"/>
              </w:rPr>
              <w:t>方应用</w:t>
            </w:r>
            <w:proofErr w:type="gramEnd"/>
            <w:r w:rsidRPr="00CA77E8">
              <w:rPr>
                <w:rFonts w:ascii="宋体" w:hAnsi="宋体"/>
                <w:b/>
                <w:bCs/>
                <w:szCs w:val="21"/>
              </w:rPr>
              <w:t>管理</w:t>
            </w:r>
          </w:p>
        </w:tc>
        <w:tc>
          <w:tcPr>
            <w:tcW w:w="6040" w:type="dxa"/>
            <w:hideMark/>
          </w:tcPr>
          <w:p w14:paraId="165909AF" w14:textId="77777777" w:rsidR="0055155A" w:rsidRDefault="000712FC" w:rsidP="004B25F5">
            <w:pPr>
              <w:pStyle w:val="af9"/>
              <w:numPr>
                <w:ilvl w:val="0"/>
                <w:numId w:val="24"/>
              </w:numPr>
              <w:spacing w:line="360" w:lineRule="auto"/>
              <w:ind w:firstLineChars="0"/>
              <w:rPr>
                <w:rFonts w:ascii="宋体" w:hAnsi="宋体"/>
                <w:szCs w:val="21"/>
              </w:rPr>
            </w:pPr>
            <w:r w:rsidRPr="00CA77E8">
              <w:rPr>
                <w:rFonts w:ascii="宋体" w:hAnsi="宋体"/>
                <w:szCs w:val="21"/>
              </w:rPr>
              <w:t>支持完善的第三</w:t>
            </w:r>
            <w:proofErr w:type="gramStart"/>
            <w:r w:rsidRPr="00CA77E8">
              <w:rPr>
                <w:rFonts w:ascii="宋体" w:hAnsi="宋体"/>
                <w:szCs w:val="21"/>
              </w:rPr>
              <w:t>方应用</w:t>
            </w:r>
            <w:proofErr w:type="gramEnd"/>
            <w:r w:rsidRPr="00CA77E8">
              <w:rPr>
                <w:rFonts w:ascii="宋体" w:hAnsi="宋体"/>
                <w:szCs w:val="21"/>
              </w:rPr>
              <w:t>注册和授权管理功能。第三方系统接入时需先进行应用注册，系统为其分配唯一的</w:t>
            </w:r>
            <w:proofErr w:type="spellStart"/>
            <w:r w:rsidRPr="00CA77E8">
              <w:rPr>
                <w:rFonts w:ascii="宋体" w:hAnsi="宋体"/>
                <w:szCs w:val="21"/>
              </w:rPr>
              <w:t>AppKey</w:t>
            </w:r>
            <w:proofErr w:type="spellEnd"/>
            <w:r w:rsidRPr="00CA77E8">
              <w:rPr>
                <w:rFonts w:ascii="宋体" w:hAnsi="宋体"/>
                <w:szCs w:val="21"/>
              </w:rPr>
              <w:t>和</w:t>
            </w:r>
            <w:proofErr w:type="spellStart"/>
            <w:r w:rsidRPr="00CA77E8">
              <w:rPr>
                <w:rFonts w:ascii="宋体" w:hAnsi="宋体"/>
                <w:szCs w:val="21"/>
              </w:rPr>
              <w:t>AppSecret</w:t>
            </w:r>
            <w:proofErr w:type="spellEnd"/>
            <w:r w:rsidRPr="00CA77E8">
              <w:rPr>
                <w:rFonts w:ascii="宋体" w:hAnsi="宋体"/>
                <w:szCs w:val="21"/>
              </w:rPr>
              <w:t>密钥对。</w:t>
            </w:r>
          </w:p>
          <w:p w14:paraId="4140C81D" w14:textId="77777777" w:rsidR="0055155A" w:rsidRDefault="000712FC" w:rsidP="004B25F5">
            <w:pPr>
              <w:pStyle w:val="af9"/>
              <w:numPr>
                <w:ilvl w:val="0"/>
                <w:numId w:val="24"/>
              </w:numPr>
              <w:spacing w:line="360" w:lineRule="auto"/>
              <w:ind w:firstLineChars="0"/>
              <w:rPr>
                <w:rFonts w:ascii="宋体" w:hAnsi="宋体"/>
                <w:szCs w:val="21"/>
              </w:rPr>
            </w:pPr>
            <w:r w:rsidRPr="00CA77E8">
              <w:rPr>
                <w:rFonts w:ascii="宋体" w:hAnsi="宋体"/>
                <w:szCs w:val="21"/>
              </w:rPr>
              <w:t>管理员可管理所有注册的第三方应用，包括应用信息维护、接口权限授权、密钥重置、启用禁用等操作。</w:t>
            </w:r>
          </w:p>
          <w:p w14:paraId="3868BC74" w14:textId="70D5483A" w:rsidR="000712FC" w:rsidRPr="00CA77E8" w:rsidRDefault="000712FC" w:rsidP="004B25F5">
            <w:pPr>
              <w:pStyle w:val="af9"/>
              <w:numPr>
                <w:ilvl w:val="0"/>
                <w:numId w:val="24"/>
              </w:numPr>
              <w:spacing w:line="360" w:lineRule="auto"/>
              <w:ind w:firstLineChars="0"/>
              <w:rPr>
                <w:rFonts w:ascii="宋体" w:hAnsi="宋体"/>
                <w:szCs w:val="21"/>
              </w:rPr>
            </w:pPr>
            <w:r w:rsidRPr="00CA77E8">
              <w:rPr>
                <w:rFonts w:ascii="宋体" w:hAnsi="宋体"/>
                <w:szCs w:val="21"/>
              </w:rPr>
              <w:t>系统记录每个应用的接口调用日志，支持调用量统计和异常告警。</w:t>
            </w:r>
          </w:p>
        </w:tc>
      </w:tr>
      <w:tr w:rsidR="000712FC" w:rsidRPr="00CA77E8" w14:paraId="47372EB7" w14:textId="77777777" w:rsidTr="00504753">
        <w:trPr>
          <w:trHeight w:val="1200"/>
        </w:trPr>
        <w:tc>
          <w:tcPr>
            <w:tcW w:w="704" w:type="dxa"/>
            <w:vAlign w:val="center"/>
            <w:hideMark/>
          </w:tcPr>
          <w:p w14:paraId="51D806CA" w14:textId="3FA8525D" w:rsidR="000712FC" w:rsidRPr="00CA77E8" w:rsidRDefault="000712FC" w:rsidP="00504753">
            <w:pPr>
              <w:spacing w:line="360" w:lineRule="auto"/>
              <w:jc w:val="center"/>
              <w:rPr>
                <w:rFonts w:ascii="宋体" w:hAnsi="宋体"/>
                <w:szCs w:val="21"/>
              </w:rPr>
            </w:pPr>
            <w:r w:rsidRPr="00CA77E8">
              <w:rPr>
                <w:rFonts w:ascii="宋体" w:hAnsi="宋体"/>
                <w:szCs w:val="21"/>
              </w:rPr>
              <w:lastRenderedPageBreak/>
              <w:t>1</w:t>
            </w:r>
            <w:r w:rsidR="0055155A">
              <w:rPr>
                <w:rFonts w:ascii="宋体" w:hAnsi="宋体" w:hint="eastAsia"/>
                <w:szCs w:val="21"/>
              </w:rPr>
              <w:t>5</w:t>
            </w:r>
          </w:p>
        </w:tc>
        <w:tc>
          <w:tcPr>
            <w:tcW w:w="1552" w:type="dxa"/>
            <w:vAlign w:val="center"/>
            <w:hideMark/>
          </w:tcPr>
          <w:p w14:paraId="678942E1" w14:textId="77777777" w:rsidR="000712FC" w:rsidRPr="00CA77E8" w:rsidRDefault="000712FC" w:rsidP="00504753">
            <w:pPr>
              <w:spacing w:line="360" w:lineRule="auto"/>
              <w:jc w:val="center"/>
              <w:rPr>
                <w:rFonts w:ascii="宋体" w:hAnsi="宋体"/>
                <w:b/>
                <w:bCs/>
                <w:szCs w:val="21"/>
              </w:rPr>
            </w:pPr>
            <w:r w:rsidRPr="00CA77E8">
              <w:rPr>
                <w:rFonts w:ascii="宋体" w:hAnsi="宋体"/>
                <w:b/>
                <w:bCs/>
                <w:szCs w:val="21"/>
              </w:rPr>
              <w:t>可视化分析</w:t>
            </w:r>
          </w:p>
        </w:tc>
        <w:tc>
          <w:tcPr>
            <w:tcW w:w="6040" w:type="dxa"/>
            <w:hideMark/>
          </w:tcPr>
          <w:p w14:paraId="17D7A73B" w14:textId="77777777" w:rsidR="000712FC" w:rsidRPr="00CA77E8" w:rsidRDefault="000712FC" w:rsidP="004B25F5">
            <w:pPr>
              <w:pStyle w:val="af9"/>
              <w:numPr>
                <w:ilvl w:val="0"/>
                <w:numId w:val="25"/>
              </w:numPr>
              <w:spacing w:line="360" w:lineRule="auto"/>
              <w:ind w:firstLineChars="0"/>
              <w:rPr>
                <w:rFonts w:ascii="宋体" w:hAnsi="宋体"/>
                <w:szCs w:val="21"/>
              </w:rPr>
            </w:pPr>
            <w:r w:rsidRPr="00CA77E8">
              <w:rPr>
                <w:rFonts w:ascii="宋体" w:hAnsi="宋体"/>
                <w:szCs w:val="21"/>
              </w:rPr>
              <w:t>支持丰富的可视化分析功能，满足不同层级的数据展示需求。面向校级管理层，提供全校考勤数据大屏，实时展示各学院到课率排名、签到率趋势、异常考勤预警等关键指标。</w:t>
            </w:r>
          </w:p>
        </w:tc>
      </w:tr>
    </w:tbl>
    <w:p w14:paraId="2B0809BC" w14:textId="77777777" w:rsidR="000712FC" w:rsidRPr="006D3179" w:rsidRDefault="000712FC" w:rsidP="000712FC"/>
    <w:p w14:paraId="6E6A304F" w14:textId="77777777" w:rsidR="000712FC" w:rsidRPr="0077088B" w:rsidRDefault="000712FC" w:rsidP="004B25F5">
      <w:pPr>
        <w:pStyle w:val="4"/>
        <w:numPr>
          <w:ilvl w:val="0"/>
          <w:numId w:val="2"/>
        </w:numPr>
        <w:spacing w:before="120" w:after="120" w:line="360" w:lineRule="auto"/>
        <w:rPr>
          <w:rFonts w:asciiTheme="minorEastAsia" w:eastAsiaTheme="minorEastAsia" w:hAnsiTheme="minorEastAsia"/>
          <w:sz w:val="21"/>
          <w:szCs w:val="21"/>
        </w:rPr>
      </w:pPr>
      <w:r w:rsidRPr="0077088B">
        <w:rPr>
          <w:rFonts w:asciiTheme="minorEastAsia" w:eastAsiaTheme="minorEastAsia" w:hAnsiTheme="minorEastAsia" w:hint="eastAsia"/>
          <w:sz w:val="21"/>
          <w:szCs w:val="21"/>
        </w:rPr>
        <w:t>教师服务端</w:t>
      </w:r>
    </w:p>
    <w:tbl>
      <w:tblPr>
        <w:tblStyle w:val="af6"/>
        <w:tblW w:w="0" w:type="auto"/>
        <w:tblLook w:val="04A0" w:firstRow="1" w:lastRow="0" w:firstColumn="1" w:lastColumn="0" w:noHBand="0" w:noVBand="1"/>
      </w:tblPr>
      <w:tblGrid>
        <w:gridCol w:w="687"/>
        <w:gridCol w:w="1598"/>
        <w:gridCol w:w="6011"/>
      </w:tblGrid>
      <w:tr w:rsidR="007E4F5D" w:rsidRPr="002D2F81" w14:paraId="024C6D0C" w14:textId="77777777" w:rsidTr="00504753">
        <w:trPr>
          <w:trHeight w:val="561"/>
        </w:trPr>
        <w:tc>
          <w:tcPr>
            <w:tcW w:w="860" w:type="dxa"/>
            <w:vAlign w:val="center"/>
            <w:hideMark/>
          </w:tcPr>
          <w:p w14:paraId="7ACC3DAF" w14:textId="77777777" w:rsidR="000712FC" w:rsidRPr="002D2F81" w:rsidRDefault="000712FC" w:rsidP="00504753">
            <w:pPr>
              <w:spacing w:line="360" w:lineRule="auto"/>
              <w:jc w:val="center"/>
              <w:rPr>
                <w:rFonts w:ascii="宋体" w:hAnsi="宋体"/>
                <w:b/>
                <w:bCs/>
                <w:szCs w:val="21"/>
              </w:rPr>
            </w:pPr>
            <w:r w:rsidRPr="002D2F81">
              <w:rPr>
                <w:rFonts w:ascii="宋体" w:hAnsi="宋体"/>
                <w:b/>
                <w:bCs/>
                <w:szCs w:val="21"/>
              </w:rPr>
              <w:t>序号</w:t>
            </w:r>
          </w:p>
        </w:tc>
        <w:tc>
          <w:tcPr>
            <w:tcW w:w="2380" w:type="dxa"/>
            <w:vAlign w:val="center"/>
            <w:hideMark/>
          </w:tcPr>
          <w:p w14:paraId="08674D80" w14:textId="77777777" w:rsidR="000712FC" w:rsidRPr="002D2F81" w:rsidRDefault="000712FC" w:rsidP="00504753">
            <w:pPr>
              <w:spacing w:line="360" w:lineRule="auto"/>
              <w:jc w:val="center"/>
              <w:rPr>
                <w:rFonts w:ascii="宋体" w:hAnsi="宋体"/>
                <w:b/>
                <w:bCs/>
                <w:szCs w:val="21"/>
              </w:rPr>
            </w:pPr>
            <w:r w:rsidRPr="002D2F81">
              <w:rPr>
                <w:rFonts w:ascii="宋体" w:hAnsi="宋体"/>
                <w:b/>
                <w:bCs/>
                <w:szCs w:val="21"/>
              </w:rPr>
              <w:t>功能</w:t>
            </w:r>
          </w:p>
        </w:tc>
        <w:tc>
          <w:tcPr>
            <w:tcW w:w="9180" w:type="dxa"/>
            <w:vAlign w:val="center"/>
            <w:hideMark/>
          </w:tcPr>
          <w:p w14:paraId="7E14E2C4" w14:textId="77777777" w:rsidR="000712FC" w:rsidRPr="002D2F81" w:rsidRDefault="000712FC" w:rsidP="00504753">
            <w:pPr>
              <w:spacing w:line="360" w:lineRule="auto"/>
              <w:jc w:val="center"/>
              <w:rPr>
                <w:rFonts w:ascii="宋体" w:hAnsi="宋体"/>
                <w:b/>
                <w:bCs/>
                <w:szCs w:val="21"/>
              </w:rPr>
            </w:pPr>
            <w:r w:rsidRPr="002D2F81">
              <w:rPr>
                <w:rFonts w:ascii="宋体" w:hAnsi="宋体"/>
                <w:b/>
                <w:bCs/>
                <w:szCs w:val="21"/>
              </w:rPr>
              <w:t>技术指标要求</w:t>
            </w:r>
          </w:p>
        </w:tc>
      </w:tr>
      <w:tr w:rsidR="007E4F5D" w:rsidRPr="002D2F81" w14:paraId="2AFC8D6D" w14:textId="77777777" w:rsidTr="00504753">
        <w:trPr>
          <w:trHeight w:val="900"/>
        </w:trPr>
        <w:tc>
          <w:tcPr>
            <w:tcW w:w="860" w:type="dxa"/>
            <w:vAlign w:val="center"/>
            <w:hideMark/>
          </w:tcPr>
          <w:p w14:paraId="490011F1" w14:textId="77777777" w:rsidR="000712FC" w:rsidRPr="002D2F81" w:rsidRDefault="000712FC" w:rsidP="00504753">
            <w:pPr>
              <w:spacing w:line="360" w:lineRule="auto"/>
              <w:jc w:val="center"/>
              <w:rPr>
                <w:rFonts w:ascii="宋体" w:hAnsi="宋体"/>
                <w:szCs w:val="21"/>
              </w:rPr>
            </w:pPr>
            <w:r w:rsidRPr="002D2F81">
              <w:rPr>
                <w:rFonts w:ascii="宋体" w:hAnsi="宋体"/>
                <w:szCs w:val="21"/>
              </w:rPr>
              <w:t>1</w:t>
            </w:r>
          </w:p>
        </w:tc>
        <w:tc>
          <w:tcPr>
            <w:tcW w:w="2380" w:type="dxa"/>
            <w:vAlign w:val="center"/>
            <w:hideMark/>
          </w:tcPr>
          <w:p w14:paraId="22BD2751" w14:textId="77777777" w:rsidR="000712FC" w:rsidRPr="002D2F81" w:rsidRDefault="000712FC" w:rsidP="00504753">
            <w:pPr>
              <w:spacing w:line="360" w:lineRule="auto"/>
              <w:jc w:val="center"/>
              <w:rPr>
                <w:rFonts w:ascii="宋体" w:hAnsi="宋体"/>
                <w:b/>
                <w:bCs/>
                <w:szCs w:val="21"/>
              </w:rPr>
            </w:pPr>
            <w:r w:rsidRPr="002D2F81">
              <w:rPr>
                <w:rFonts w:ascii="宋体" w:hAnsi="宋体"/>
                <w:b/>
                <w:bCs/>
                <w:szCs w:val="21"/>
              </w:rPr>
              <w:t>首页</w:t>
            </w:r>
          </w:p>
        </w:tc>
        <w:tc>
          <w:tcPr>
            <w:tcW w:w="9180" w:type="dxa"/>
            <w:hideMark/>
          </w:tcPr>
          <w:p w14:paraId="6C96FA9B" w14:textId="30DDF1BC" w:rsidR="007E4F5D" w:rsidRPr="007E4F5D" w:rsidRDefault="000712FC" w:rsidP="004B25F5">
            <w:pPr>
              <w:pStyle w:val="af9"/>
              <w:numPr>
                <w:ilvl w:val="0"/>
                <w:numId w:val="27"/>
              </w:numPr>
              <w:spacing w:line="360" w:lineRule="auto"/>
              <w:ind w:firstLineChars="0"/>
              <w:rPr>
                <w:rFonts w:ascii="宋体" w:hAnsi="宋体"/>
                <w:szCs w:val="21"/>
              </w:rPr>
            </w:pPr>
            <w:r w:rsidRPr="00B56174">
              <w:rPr>
                <w:rFonts w:ascii="宋体" w:hAnsi="宋体"/>
                <w:szCs w:val="21"/>
              </w:rPr>
              <w:t>支持老师在移动端或</w:t>
            </w:r>
            <w:r w:rsidR="006367D5" w:rsidRPr="00B56174">
              <w:rPr>
                <w:rFonts w:ascii="宋体" w:hAnsi="宋体" w:hint="eastAsia"/>
                <w:szCs w:val="21"/>
              </w:rPr>
              <w:t>网页</w:t>
            </w:r>
            <w:r w:rsidRPr="00B56174">
              <w:rPr>
                <w:rFonts w:ascii="宋体" w:hAnsi="宋体"/>
                <w:szCs w:val="21"/>
              </w:rPr>
              <w:t>端查看本科生、研究生的课程</w:t>
            </w:r>
            <w:r w:rsidR="00D5469B">
              <w:rPr>
                <w:rFonts w:ascii="宋体" w:hAnsi="宋体" w:hint="eastAsia"/>
                <w:szCs w:val="21"/>
              </w:rPr>
              <w:t>/活动</w:t>
            </w:r>
            <w:r w:rsidRPr="00B56174">
              <w:rPr>
                <w:rFonts w:ascii="宋体" w:hAnsi="宋体"/>
                <w:szCs w:val="21"/>
              </w:rPr>
              <w:t>统计数据及课表信息</w:t>
            </w:r>
            <w:r w:rsidR="007E4F5D" w:rsidRPr="00B56174">
              <w:rPr>
                <w:rFonts w:ascii="宋体" w:hAnsi="宋体" w:hint="eastAsia"/>
                <w:szCs w:val="21"/>
              </w:rPr>
              <w:t>。</w:t>
            </w:r>
          </w:p>
          <w:p w14:paraId="4D9A13F5" w14:textId="75AC9979" w:rsidR="000712FC" w:rsidRPr="002D2F81" w:rsidRDefault="000712FC" w:rsidP="004B25F5">
            <w:pPr>
              <w:pStyle w:val="af9"/>
              <w:numPr>
                <w:ilvl w:val="0"/>
                <w:numId w:val="27"/>
              </w:numPr>
              <w:spacing w:line="360" w:lineRule="auto"/>
              <w:ind w:firstLineChars="0"/>
              <w:rPr>
                <w:rFonts w:ascii="宋体" w:hAnsi="宋体"/>
                <w:szCs w:val="21"/>
              </w:rPr>
            </w:pPr>
            <w:r w:rsidRPr="00B56174">
              <w:rPr>
                <w:rFonts w:ascii="宋体" w:hAnsi="宋体"/>
                <w:szCs w:val="21"/>
              </w:rPr>
              <w:t>支持跳转至本科生系统</w:t>
            </w:r>
            <w:r w:rsidR="007E4F5D" w:rsidRPr="00B56174">
              <w:rPr>
                <w:rFonts w:ascii="宋体" w:hAnsi="宋体" w:hint="eastAsia"/>
                <w:szCs w:val="21"/>
              </w:rPr>
              <w:t>、</w:t>
            </w:r>
            <w:r w:rsidRPr="00B56174">
              <w:rPr>
                <w:rFonts w:ascii="宋体" w:hAnsi="宋体"/>
                <w:szCs w:val="21"/>
              </w:rPr>
              <w:t>研究生考勤系统</w:t>
            </w:r>
            <w:r w:rsidR="007E4F5D" w:rsidRPr="00B56174">
              <w:rPr>
                <w:rFonts w:ascii="宋体" w:hAnsi="宋体" w:hint="eastAsia"/>
                <w:szCs w:val="21"/>
              </w:rPr>
              <w:t>、活动签到页面</w:t>
            </w:r>
            <w:r w:rsidRPr="00B56174">
              <w:rPr>
                <w:rFonts w:ascii="宋体" w:hAnsi="宋体"/>
                <w:szCs w:val="21"/>
              </w:rPr>
              <w:t>。</w:t>
            </w:r>
          </w:p>
        </w:tc>
      </w:tr>
      <w:tr w:rsidR="007E4F5D" w:rsidRPr="002D2F81" w14:paraId="689C584F" w14:textId="77777777" w:rsidTr="00504753">
        <w:trPr>
          <w:trHeight w:val="2001"/>
        </w:trPr>
        <w:tc>
          <w:tcPr>
            <w:tcW w:w="860" w:type="dxa"/>
            <w:vAlign w:val="center"/>
            <w:hideMark/>
          </w:tcPr>
          <w:p w14:paraId="35CA45E5" w14:textId="77777777" w:rsidR="000712FC" w:rsidRPr="002D2F81" w:rsidRDefault="000712FC" w:rsidP="00504753">
            <w:pPr>
              <w:spacing w:line="360" w:lineRule="auto"/>
              <w:jc w:val="center"/>
              <w:rPr>
                <w:rFonts w:ascii="宋体" w:hAnsi="宋体"/>
                <w:szCs w:val="21"/>
              </w:rPr>
            </w:pPr>
            <w:r w:rsidRPr="002D2F81">
              <w:rPr>
                <w:rFonts w:ascii="宋体" w:hAnsi="宋体"/>
                <w:szCs w:val="21"/>
              </w:rPr>
              <w:t>2</w:t>
            </w:r>
          </w:p>
        </w:tc>
        <w:tc>
          <w:tcPr>
            <w:tcW w:w="2380" w:type="dxa"/>
            <w:vAlign w:val="center"/>
            <w:hideMark/>
          </w:tcPr>
          <w:p w14:paraId="2BE83DFB" w14:textId="77777777" w:rsidR="000712FC" w:rsidRPr="002D2F81" w:rsidRDefault="000712FC" w:rsidP="00504753">
            <w:pPr>
              <w:spacing w:line="360" w:lineRule="auto"/>
              <w:jc w:val="center"/>
              <w:rPr>
                <w:rFonts w:ascii="宋体" w:hAnsi="宋体"/>
                <w:b/>
                <w:bCs/>
                <w:szCs w:val="21"/>
              </w:rPr>
            </w:pPr>
            <w:r w:rsidRPr="002D2F81">
              <w:rPr>
                <w:rFonts w:ascii="宋体" w:hAnsi="宋体"/>
                <w:b/>
                <w:bCs/>
                <w:szCs w:val="21"/>
              </w:rPr>
              <w:t>我的课表</w:t>
            </w:r>
          </w:p>
        </w:tc>
        <w:tc>
          <w:tcPr>
            <w:tcW w:w="9180" w:type="dxa"/>
            <w:hideMark/>
          </w:tcPr>
          <w:p w14:paraId="6E1A5B52" w14:textId="46FDD7A5" w:rsidR="006D280B" w:rsidRDefault="000712FC" w:rsidP="004B25F5">
            <w:pPr>
              <w:pStyle w:val="af9"/>
              <w:numPr>
                <w:ilvl w:val="0"/>
                <w:numId w:val="28"/>
              </w:numPr>
              <w:spacing w:line="360" w:lineRule="auto"/>
              <w:ind w:firstLineChars="0"/>
              <w:rPr>
                <w:rFonts w:ascii="宋体" w:hAnsi="宋体"/>
                <w:szCs w:val="21"/>
              </w:rPr>
            </w:pPr>
            <w:r w:rsidRPr="002D2F81">
              <w:rPr>
                <w:rFonts w:ascii="宋体" w:hAnsi="宋体"/>
                <w:szCs w:val="21"/>
              </w:rPr>
              <w:t>支持老师在移动端或</w:t>
            </w:r>
            <w:r w:rsidR="006D280B">
              <w:rPr>
                <w:rFonts w:ascii="宋体" w:hAnsi="宋体" w:hint="eastAsia"/>
                <w:szCs w:val="21"/>
              </w:rPr>
              <w:t>网页</w:t>
            </w:r>
            <w:proofErr w:type="gramStart"/>
            <w:r w:rsidR="006D280B" w:rsidRPr="002D2F81">
              <w:rPr>
                <w:rFonts w:ascii="宋体" w:hAnsi="宋体"/>
                <w:szCs w:val="21"/>
              </w:rPr>
              <w:t>端</w:t>
            </w:r>
            <w:r w:rsidRPr="002D2F81">
              <w:rPr>
                <w:rFonts w:ascii="宋体" w:hAnsi="宋体"/>
                <w:szCs w:val="21"/>
              </w:rPr>
              <w:t>进入</w:t>
            </w:r>
            <w:proofErr w:type="gramEnd"/>
            <w:r w:rsidRPr="002D2F81">
              <w:rPr>
                <w:rFonts w:ascii="宋体" w:hAnsi="宋体"/>
                <w:szCs w:val="21"/>
              </w:rPr>
              <w:t>本科/研究生</w:t>
            </w:r>
            <w:r w:rsidR="00D5469B">
              <w:rPr>
                <w:rFonts w:ascii="宋体" w:hAnsi="宋体" w:hint="eastAsia"/>
                <w:szCs w:val="21"/>
              </w:rPr>
              <w:t>/活动签到页面</w:t>
            </w:r>
            <w:r w:rsidRPr="002D2F81">
              <w:rPr>
                <w:rFonts w:ascii="宋体" w:hAnsi="宋体"/>
                <w:szCs w:val="21"/>
              </w:rPr>
              <w:t>后，查看周课表、日课表</w:t>
            </w:r>
            <w:r w:rsidR="00D5469B">
              <w:rPr>
                <w:rFonts w:ascii="宋体" w:hAnsi="宋体" w:hint="eastAsia"/>
                <w:szCs w:val="21"/>
              </w:rPr>
              <w:t>、活动列表</w:t>
            </w:r>
            <w:r w:rsidRPr="002D2F81">
              <w:rPr>
                <w:rFonts w:ascii="宋体" w:hAnsi="宋体"/>
                <w:szCs w:val="21"/>
              </w:rPr>
              <w:t>，课程</w:t>
            </w:r>
            <w:r w:rsidR="00D5469B">
              <w:rPr>
                <w:rFonts w:ascii="宋体" w:hAnsi="宋体" w:hint="eastAsia"/>
                <w:szCs w:val="21"/>
              </w:rPr>
              <w:t>/活动</w:t>
            </w:r>
            <w:r w:rsidRPr="002D2F81">
              <w:rPr>
                <w:rFonts w:ascii="宋体" w:hAnsi="宋体"/>
                <w:szCs w:val="21"/>
              </w:rPr>
              <w:t>以卡片的形式呈现，可查看课程基本信息，包含课程名称、星期、节次、授课地点，并标记课程状态（待开始、进行中、已结束）、课程考勤状态（考勤、不考勤）</w:t>
            </w:r>
            <w:r w:rsidR="006D280B">
              <w:rPr>
                <w:rFonts w:ascii="宋体" w:hAnsi="宋体" w:hint="eastAsia"/>
                <w:szCs w:val="21"/>
              </w:rPr>
              <w:t>。</w:t>
            </w:r>
          </w:p>
          <w:p w14:paraId="0177B5AF" w14:textId="688198B1" w:rsidR="006D280B" w:rsidRDefault="000712FC" w:rsidP="004B25F5">
            <w:pPr>
              <w:pStyle w:val="af9"/>
              <w:numPr>
                <w:ilvl w:val="0"/>
                <w:numId w:val="28"/>
              </w:numPr>
              <w:spacing w:line="360" w:lineRule="auto"/>
              <w:ind w:firstLineChars="0"/>
              <w:rPr>
                <w:rFonts w:ascii="宋体" w:hAnsi="宋体"/>
                <w:szCs w:val="21"/>
              </w:rPr>
            </w:pPr>
            <w:r w:rsidRPr="002D2F81">
              <w:rPr>
                <w:rFonts w:ascii="宋体" w:hAnsi="宋体"/>
                <w:szCs w:val="21"/>
              </w:rPr>
              <w:t>课表数据仅展示当前老师、本科/研究生端的排课数据。</w:t>
            </w:r>
          </w:p>
          <w:p w14:paraId="079E8D38" w14:textId="042E5B78" w:rsidR="000712FC" w:rsidRPr="002D2F81" w:rsidRDefault="000712FC" w:rsidP="004B25F5">
            <w:pPr>
              <w:pStyle w:val="af9"/>
              <w:numPr>
                <w:ilvl w:val="0"/>
                <w:numId w:val="28"/>
              </w:numPr>
              <w:spacing w:line="360" w:lineRule="auto"/>
              <w:ind w:firstLineChars="0"/>
              <w:rPr>
                <w:rFonts w:ascii="宋体" w:hAnsi="宋体"/>
                <w:szCs w:val="21"/>
              </w:rPr>
            </w:pPr>
            <w:r w:rsidRPr="002D2F81">
              <w:rPr>
                <w:rFonts w:ascii="宋体" w:hAnsi="宋体"/>
                <w:szCs w:val="21"/>
              </w:rPr>
              <w:t>支持老师对某一节课关闭/开启考勤。</w:t>
            </w:r>
          </w:p>
        </w:tc>
      </w:tr>
      <w:tr w:rsidR="007E4F5D" w:rsidRPr="002D2F81" w14:paraId="368AE90B" w14:textId="77777777" w:rsidTr="00504753">
        <w:trPr>
          <w:trHeight w:val="2400"/>
        </w:trPr>
        <w:tc>
          <w:tcPr>
            <w:tcW w:w="860" w:type="dxa"/>
            <w:vAlign w:val="center"/>
            <w:hideMark/>
          </w:tcPr>
          <w:p w14:paraId="50F4CD07" w14:textId="77777777" w:rsidR="000712FC" w:rsidRPr="002D2F81" w:rsidRDefault="000712FC" w:rsidP="00504753">
            <w:pPr>
              <w:spacing w:line="360" w:lineRule="auto"/>
              <w:jc w:val="center"/>
              <w:rPr>
                <w:rFonts w:ascii="宋体" w:hAnsi="宋体"/>
                <w:szCs w:val="21"/>
              </w:rPr>
            </w:pPr>
            <w:r w:rsidRPr="002D2F81">
              <w:rPr>
                <w:rFonts w:ascii="宋体" w:hAnsi="宋体"/>
                <w:szCs w:val="21"/>
              </w:rPr>
              <w:t>3</w:t>
            </w:r>
          </w:p>
        </w:tc>
        <w:tc>
          <w:tcPr>
            <w:tcW w:w="2380" w:type="dxa"/>
            <w:vAlign w:val="center"/>
            <w:hideMark/>
          </w:tcPr>
          <w:p w14:paraId="5A6A68D2" w14:textId="77777777" w:rsidR="000712FC" w:rsidRPr="002D2F81" w:rsidRDefault="000712FC" w:rsidP="00504753">
            <w:pPr>
              <w:spacing w:line="360" w:lineRule="auto"/>
              <w:jc w:val="center"/>
              <w:rPr>
                <w:rFonts w:ascii="宋体" w:hAnsi="宋体"/>
                <w:b/>
                <w:bCs/>
                <w:szCs w:val="21"/>
              </w:rPr>
            </w:pPr>
            <w:r w:rsidRPr="002D2F81">
              <w:rPr>
                <w:rFonts w:ascii="宋体" w:hAnsi="宋体"/>
                <w:b/>
                <w:bCs/>
                <w:szCs w:val="21"/>
              </w:rPr>
              <w:t>我的课堂</w:t>
            </w:r>
          </w:p>
        </w:tc>
        <w:tc>
          <w:tcPr>
            <w:tcW w:w="9180" w:type="dxa"/>
            <w:hideMark/>
          </w:tcPr>
          <w:p w14:paraId="3A9ACE30" w14:textId="1492D946" w:rsidR="006D280B" w:rsidRDefault="000712FC" w:rsidP="004B25F5">
            <w:pPr>
              <w:pStyle w:val="af9"/>
              <w:numPr>
                <w:ilvl w:val="0"/>
                <w:numId w:val="29"/>
              </w:numPr>
              <w:spacing w:line="360" w:lineRule="auto"/>
              <w:ind w:firstLineChars="0"/>
              <w:rPr>
                <w:rFonts w:ascii="宋体" w:hAnsi="宋体"/>
                <w:szCs w:val="21"/>
              </w:rPr>
            </w:pPr>
            <w:r w:rsidRPr="002D2F81">
              <w:rPr>
                <w:rFonts w:ascii="宋体" w:hAnsi="宋体"/>
                <w:szCs w:val="21"/>
              </w:rPr>
              <w:t>支持老师在移动端或</w:t>
            </w:r>
            <w:r w:rsidR="006D280B">
              <w:rPr>
                <w:rFonts w:ascii="宋体" w:hAnsi="宋体" w:hint="eastAsia"/>
                <w:szCs w:val="21"/>
              </w:rPr>
              <w:t>网页</w:t>
            </w:r>
            <w:r w:rsidR="006D280B" w:rsidRPr="002D2F81">
              <w:rPr>
                <w:rFonts w:ascii="宋体" w:hAnsi="宋体"/>
                <w:szCs w:val="21"/>
              </w:rPr>
              <w:t>端</w:t>
            </w:r>
            <w:r w:rsidRPr="002D2F81">
              <w:rPr>
                <w:rFonts w:ascii="宋体" w:hAnsi="宋体"/>
                <w:szCs w:val="21"/>
              </w:rPr>
              <w:t>切换选择</w:t>
            </w:r>
            <w:r w:rsidR="006D280B">
              <w:rPr>
                <w:rFonts w:ascii="宋体" w:hAnsi="宋体" w:hint="eastAsia"/>
                <w:szCs w:val="21"/>
              </w:rPr>
              <w:t>当前授课</w:t>
            </w:r>
            <w:r w:rsidRPr="002D2F81">
              <w:rPr>
                <w:rFonts w:ascii="宋体" w:hAnsi="宋体"/>
                <w:szCs w:val="21"/>
              </w:rPr>
              <w:t>课程</w:t>
            </w:r>
            <w:r w:rsidR="00D5469B">
              <w:rPr>
                <w:rFonts w:ascii="宋体" w:hAnsi="宋体" w:hint="eastAsia"/>
                <w:szCs w:val="21"/>
              </w:rPr>
              <w:t>/活动</w:t>
            </w:r>
            <w:r w:rsidR="006D280B">
              <w:rPr>
                <w:rFonts w:ascii="宋体" w:hAnsi="宋体" w:hint="eastAsia"/>
                <w:szCs w:val="21"/>
              </w:rPr>
              <w:t>。</w:t>
            </w:r>
          </w:p>
          <w:p w14:paraId="6AEB0F3B" w14:textId="1346AC29" w:rsidR="006D280B" w:rsidRDefault="000712FC" w:rsidP="004B25F5">
            <w:pPr>
              <w:pStyle w:val="af9"/>
              <w:numPr>
                <w:ilvl w:val="0"/>
                <w:numId w:val="29"/>
              </w:numPr>
              <w:spacing w:line="360" w:lineRule="auto"/>
              <w:ind w:firstLineChars="0"/>
              <w:rPr>
                <w:rFonts w:ascii="宋体" w:hAnsi="宋体"/>
                <w:szCs w:val="21"/>
              </w:rPr>
            </w:pPr>
            <w:r w:rsidRPr="002D2F81">
              <w:rPr>
                <w:rFonts w:ascii="宋体" w:hAnsi="宋体"/>
                <w:szCs w:val="21"/>
              </w:rPr>
              <w:t>老师可在“我的课堂”中查看本节课学生的实时签到情况，并统计出正常、请假、缺勤、迟到四种考勤状态的学生数据。</w:t>
            </w:r>
          </w:p>
          <w:p w14:paraId="3D85230C" w14:textId="77777777" w:rsidR="006D280B" w:rsidRDefault="000712FC" w:rsidP="004B25F5">
            <w:pPr>
              <w:pStyle w:val="af9"/>
              <w:numPr>
                <w:ilvl w:val="0"/>
                <w:numId w:val="29"/>
              </w:numPr>
              <w:spacing w:line="360" w:lineRule="auto"/>
              <w:ind w:firstLineChars="0"/>
              <w:rPr>
                <w:rFonts w:ascii="宋体" w:hAnsi="宋体"/>
                <w:szCs w:val="21"/>
              </w:rPr>
            </w:pPr>
            <w:r w:rsidRPr="002D2F81">
              <w:rPr>
                <w:rFonts w:ascii="宋体" w:hAnsi="宋体"/>
                <w:szCs w:val="21"/>
              </w:rPr>
              <w:t>支持老师更改学生的考勤状态，可更改为正常、请假、缺勤、迟到。</w:t>
            </w:r>
          </w:p>
          <w:p w14:paraId="433BF4CF" w14:textId="77777777" w:rsidR="006D280B" w:rsidRDefault="000712FC" w:rsidP="004B25F5">
            <w:pPr>
              <w:pStyle w:val="af9"/>
              <w:numPr>
                <w:ilvl w:val="0"/>
                <w:numId w:val="29"/>
              </w:numPr>
              <w:spacing w:line="360" w:lineRule="auto"/>
              <w:ind w:firstLineChars="0"/>
              <w:rPr>
                <w:rFonts w:ascii="宋体" w:hAnsi="宋体"/>
                <w:szCs w:val="21"/>
              </w:rPr>
            </w:pPr>
            <w:r w:rsidRPr="002D2F81">
              <w:rPr>
                <w:rFonts w:ascii="宋体" w:hAnsi="宋体"/>
                <w:szCs w:val="21"/>
              </w:rPr>
              <w:t>支持与</w:t>
            </w:r>
            <w:r w:rsidR="006D280B">
              <w:rPr>
                <w:rFonts w:ascii="宋体" w:hAnsi="宋体" w:hint="eastAsia"/>
                <w:szCs w:val="21"/>
              </w:rPr>
              <w:t>智慧课堂分析系统</w:t>
            </w:r>
            <w:r w:rsidRPr="002D2F81">
              <w:rPr>
                <w:rFonts w:ascii="宋体" w:hAnsi="宋体"/>
                <w:szCs w:val="21"/>
              </w:rPr>
              <w:t>进行对接，实现课堂</w:t>
            </w:r>
            <w:r w:rsidR="006D280B">
              <w:rPr>
                <w:rFonts w:ascii="宋体" w:hAnsi="宋体" w:hint="eastAsia"/>
                <w:szCs w:val="21"/>
              </w:rPr>
              <w:t>AI</w:t>
            </w:r>
            <w:r w:rsidRPr="002D2F81">
              <w:rPr>
                <w:rFonts w:ascii="宋体" w:hAnsi="宋体"/>
                <w:szCs w:val="21"/>
              </w:rPr>
              <w:t>考勤</w:t>
            </w:r>
            <w:r w:rsidR="006D280B">
              <w:rPr>
                <w:rFonts w:ascii="宋体" w:hAnsi="宋体" w:hint="eastAsia"/>
                <w:szCs w:val="21"/>
              </w:rPr>
              <w:t>结果</w:t>
            </w:r>
            <w:r w:rsidRPr="002D2F81">
              <w:rPr>
                <w:rFonts w:ascii="宋体" w:hAnsi="宋体"/>
                <w:szCs w:val="21"/>
              </w:rPr>
              <w:t>的自动化采集。教师进入考勤时段课程后，可实时查看AI人数统计。</w:t>
            </w:r>
          </w:p>
          <w:p w14:paraId="3F4433FB" w14:textId="13DC4480" w:rsidR="000712FC" w:rsidRPr="002D2F81" w:rsidRDefault="000712FC" w:rsidP="004B25F5">
            <w:pPr>
              <w:pStyle w:val="af9"/>
              <w:numPr>
                <w:ilvl w:val="0"/>
                <w:numId w:val="29"/>
              </w:numPr>
              <w:spacing w:line="360" w:lineRule="auto"/>
              <w:ind w:firstLineChars="0"/>
              <w:rPr>
                <w:rFonts w:ascii="宋体" w:hAnsi="宋体"/>
                <w:szCs w:val="21"/>
              </w:rPr>
            </w:pPr>
            <w:r w:rsidRPr="002D2F81">
              <w:rPr>
                <w:rFonts w:ascii="宋体" w:hAnsi="宋体"/>
                <w:szCs w:val="21"/>
              </w:rPr>
              <w:t>支持多种随机点名策略，满足教师不同的课堂点名需求。教师可选择按学号随机生成点名顺序，或按学生座位分布进行随机点名，支持设置点名数量和点名轮次。</w:t>
            </w:r>
          </w:p>
        </w:tc>
      </w:tr>
      <w:tr w:rsidR="007E4F5D" w:rsidRPr="002D2F81" w14:paraId="27D68C47" w14:textId="77777777" w:rsidTr="006D280B">
        <w:trPr>
          <w:trHeight w:val="558"/>
        </w:trPr>
        <w:tc>
          <w:tcPr>
            <w:tcW w:w="860" w:type="dxa"/>
            <w:vAlign w:val="center"/>
            <w:hideMark/>
          </w:tcPr>
          <w:p w14:paraId="0A1B2211" w14:textId="77777777" w:rsidR="000712FC" w:rsidRPr="002D2F81" w:rsidRDefault="000712FC" w:rsidP="00504753">
            <w:pPr>
              <w:spacing w:line="360" w:lineRule="auto"/>
              <w:jc w:val="center"/>
              <w:rPr>
                <w:rFonts w:ascii="宋体" w:hAnsi="宋体"/>
                <w:szCs w:val="21"/>
              </w:rPr>
            </w:pPr>
            <w:r w:rsidRPr="002D2F81">
              <w:rPr>
                <w:rFonts w:ascii="宋体" w:hAnsi="宋体"/>
                <w:szCs w:val="21"/>
              </w:rPr>
              <w:t>4</w:t>
            </w:r>
          </w:p>
        </w:tc>
        <w:tc>
          <w:tcPr>
            <w:tcW w:w="2380" w:type="dxa"/>
            <w:vAlign w:val="center"/>
            <w:hideMark/>
          </w:tcPr>
          <w:p w14:paraId="4DF69C33" w14:textId="77777777" w:rsidR="000712FC" w:rsidRPr="002D2F81" w:rsidRDefault="000712FC" w:rsidP="00504753">
            <w:pPr>
              <w:spacing w:line="360" w:lineRule="auto"/>
              <w:jc w:val="center"/>
              <w:rPr>
                <w:rFonts w:ascii="宋体" w:hAnsi="宋体"/>
                <w:b/>
                <w:bCs/>
                <w:szCs w:val="21"/>
              </w:rPr>
            </w:pPr>
            <w:r w:rsidRPr="002D2F81">
              <w:rPr>
                <w:rFonts w:ascii="宋体" w:hAnsi="宋体"/>
                <w:b/>
                <w:bCs/>
                <w:szCs w:val="21"/>
              </w:rPr>
              <w:t>考勤统计</w:t>
            </w:r>
          </w:p>
        </w:tc>
        <w:tc>
          <w:tcPr>
            <w:tcW w:w="9180" w:type="dxa"/>
            <w:hideMark/>
          </w:tcPr>
          <w:p w14:paraId="0511528E" w14:textId="194764DB" w:rsidR="006D280B" w:rsidRDefault="000712FC" w:rsidP="004B25F5">
            <w:pPr>
              <w:pStyle w:val="af9"/>
              <w:numPr>
                <w:ilvl w:val="0"/>
                <w:numId w:val="30"/>
              </w:numPr>
              <w:spacing w:line="360" w:lineRule="auto"/>
              <w:ind w:firstLineChars="0"/>
              <w:rPr>
                <w:rFonts w:ascii="宋体" w:hAnsi="宋体"/>
                <w:szCs w:val="21"/>
              </w:rPr>
            </w:pPr>
            <w:r w:rsidRPr="002D2F81">
              <w:rPr>
                <w:rFonts w:ascii="宋体" w:hAnsi="宋体"/>
                <w:szCs w:val="21"/>
              </w:rPr>
              <w:t>支持老师在移动端或</w:t>
            </w:r>
            <w:r w:rsidR="006D280B">
              <w:rPr>
                <w:rFonts w:ascii="宋体" w:hAnsi="宋体" w:hint="eastAsia"/>
                <w:szCs w:val="21"/>
              </w:rPr>
              <w:t>网页</w:t>
            </w:r>
            <w:r w:rsidR="006D280B" w:rsidRPr="002D2F81">
              <w:rPr>
                <w:rFonts w:ascii="宋体" w:hAnsi="宋体"/>
                <w:szCs w:val="21"/>
              </w:rPr>
              <w:t>端</w:t>
            </w:r>
            <w:r w:rsidRPr="002D2F81">
              <w:rPr>
                <w:rFonts w:ascii="宋体" w:hAnsi="宋体"/>
                <w:szCs w:val="21"/>
              </w:rPr>
              <w:t>按课程</w:t>
            </w:r>
            <w:r w:rsidR="00D5469B">
              <w:rPr>
                <w:rFonts w:ascii="宋体" w:hAnsi="宋体" w:hint="eastAsia"/>
                <w:szCs w:val="21"/>
              </w:rPr>
              <w:t>/活动</w:t>
            </w:r>
            <w:r w:rsidRPr="002D2F81">
              <w:rPr>
                <w:rFonts w:ascii="宋体" w:hAnsi="宋体"/>
                <w:szCs w:val="21"/>
              </w:rPr>
              <w:t>维度查看其“已结束”课程</w:t>
            </w:r>
            <w:r w:rsidR="00D5469B">
              <w:rPr>
                <w:rFonts w:ascii="宋体" w:hAnsi="宋体" w:hint="eastAsia"/>
                <w:szCs w:val="21"/>
              </w:rPr>
              <w:t>/活动</w:t>
            </w:r>
            <w:r w:rsidRPr="002D2F81">
              <w:rPr>
                <w:rFonts w:ascii="宋体" w:hAnsi="宋体"/>
                <w:szCs w:val="21"/>
              </w:rPr>
              <w:t>的考勤记录，统计每节课的应到、实到、正</w:t>
            </w:r>
            <w:r w:rsidRPr="002D2F81">
              <w:rPr>
                <w:rFonts w:ascii="宋体" w:hAnsi="宋体"/>
                <w:szCs w:val="21"/>
              </w:rPr>
              <w:lastRenderedPageBreak/>
              <w:t>常、请假、缺勤及迟到人数与到课率</w:t>
            </w:r>
            <w:r w:rsidR="006D280B">
              <w:rPr>
                <w:rFonts w:ascii="宋体" w:hAnsi="宋体" w:hint="eastAsia"/>
                <w:szCs w:val="21"/>
              </w:rPr>
              <w:t>。</w:t>
            </w:r>
          </w:p>
          <w:p w14:paraId="68ED20EB" w14:textId="729422A1" w:rsidR="006D280B" w:rsidRDefault="000712FC" w:rsidP="004B25F5">
            <w:pPr>
              <w:pStyle w:val="af9"/>
              <w:numPr>
                <w:ilvl w:val="0"/>
                <w:numId w:val="30"/>
              </w:numPr>
              <w:spacing w:line="360" w:lineRule="auto"/>
              <w:ind w:firstLineChars="0"/>
              <w:rPr>
                <w:rFonts w:ascii="宋体" w:hAnsi="宋体"/>
                <w:szCs w:val="21"/>
              </w:rPr>
            </w:pPr>
            <w:r w:rsidRPr="002D2F81">
              <w:rPr>
                <w:rFonts w:ascii="宋体" w:hAnsi="宋体"/>
                <w:szCs w:val="21"/>
              </w:rPr>
              <w:t>支持点击应到、实到、正常、请假、缺勤及迟到查看对应的明细</w:t>
            </w:r>
            <w:r w:rsidR="006D280B">
              <w:rPr>
                <w:rFonts w:ascii="宋体" w:hAnsi="宋体" w:hint="eastAsia"/>
                <w:szCs w:val="21"/>
              </w:rPr>
              <w:t>。</w:t>
            </w:r>
          </w:p>
          <w:p w14:paraId="38F27013" w14:textId="77777777" w:rsidR="006D280B" w:rsidRDefault="000712FC" w:rsidP="004B25F5">
            <w:pPr>
              <w:pStyle w:val="af9"/>
              <w:numPr>
                <w:ilvl w:val="0"/>
                <w:numId w:val="30"/>
              </w:numPr>
              <w:spacing w:line="360" w:lineRule="auto"/>
              <w:ind w:firstLineChars="0"/>
              <w:rPr>
                <w:rFonts w:ascii="宋体" w:hAnsi="宋体"/>
                <w:szCs w:val="21"/>
              </w:rPr>
            </w:pPr>
            <w:r w:rsidRPr="002D2F81">
              <w:rPr>
                <w:rFonts w:ascii="宋体" w:hAnsi="宋体"/>
                <w:szCs w:val="21"/>
              </w:rPr>
              <w:t>支持对考勤统计数据进行导出</w:t>
            </w:r>
            <w:r w:rsidR="006D280B">
              <w:rPr>
                <w:rFonts w:ascii="宋体" w:hAnsi="宋体" w:hint="eastAsia"/>
                <w:szCs w:val="21"/>
              </w:rPr>
              <w:t>。</w:t>
            </w:r>
          </w:p>
          <w:p w14:paraId="08D328F2" w14:textId="4E554986" w:rsidR="000712FC" w:rsidRPr="002D2F81" w:rsidRDefault="000712FC" w:rsidP="004B25F5">
            <w:pPr>
              <w:pStyle w:val="af9"/>
              <w:numPr>
                <w:ilvl w:val="0"/>
                <w:numId w:val="30"/>
              </w:numPr>
              <w:spacing w:line="360" w:lineRule="auto"/>
              <w:ind w:firstLineChars="0"/>
              <w:rPr>
                <w:rFonts w:ascii="宋体" w:hAnsi="宋体"/>
                <w:szCs w:val="21"/>
              </w:rPr>
            </w:pPr>
            <w:r w:rsidRPr="002D2F81">
              <w:rPr>
                <w:rFonts w:ascii="宋体" w:hAnsi="宋体"/>
                <w:szCs w:val="21"/>
              </w:rPr>
              <w:t>支持查看课堂内每个学生的考勤明细。</w:t>
            </w:r>
          </w:p>
        </w:tc>
      </w:tr>
      <w:tr w:rsidR="007E4F5D" w:rsidRPr="002D2F81" w14:paraId="66471EAD" w14:textId="77777777" w:rsidTr="003C2609">
        <w:trPr>
          <w:trHeight w:val="983"/>
        </w:trPr>
        <w:tc>
          <w:tcPr>
            <w:tcW w:w="860" w:type="dxa"/>
            <w:vAlign w:val="center"/>
            <w:hideMark/>
          </w:tcPr>
          <w:p w14:paraId="6CD05AC1" w14:textId="77777777" w:rsidR="000712FC" w:rsidRPr="002D2F81" w:rsidRDefault="000712FC" w:rsidP="00504753">
            <w:pPr>
              <w:spacing w:line="360" w:lineRule="auto"/>
              <w:jc w:val="center"/>
              <w:rPr>
                <w:rFonts w:ascii="宋体" w:hAnsi="宋体"/>
                <w:szCs w:val="21"/>
              </w:rPr>
            </w:pPr>
            <w:r w:rsidRPr="002D2F81">
              <w:rPr>
                <w:rFonts w:ascii="宋体" w:hAnsi="宋体"/>
                <w:szCs w:val="21"/>
              </w:rPr>
              <w:lastRenderedPageBreak/>
              <w:t>5</w:t>
            </w:r>
          </w:p>
        </w:tc>
        <w:tc>
          <w:tcPr>
            <w:tcW w:w="2380" w:type="dxa"/>
            <w:vAlign w:val="center"/>
            <w:hideMark/>
          </w:tcPr>
          <w:p w14:paraId="10368B96" w14:textId="77777777" w:rsidR="000712FC" w:rsidRPr="002D2F81" w:rsidRDefault="000712FC" w:rsidP="00504753">
            <w:pPr>
              <w:spacing w:line="360" w:lineRule="auto"/>
              <w:jc w:val="center"/>
              <w:rPr>
                <w:rFonts w:ascii="宋体" w:hAnsi="宋体"/>
                <w:b/>
                <w:bCs/>
                <w:szCs w:val="21"/>
              </w:rPr>
            </w:pPr>
            <w:r w:rsidRPr="002D2F81">
              <w:rPr>
                <w:rFonts w:ascii="宋体" w:hAnsi="宋体"/>
                <w:b/>
                <w:bCs/>
                <w:szCs w:val="21"/>
              </w:rPr>
              <w:t>考勤明细</w:t>
            </w:r>
          </w:p>
        </w:tc>
        <w:tc>
          <w:tcPr>
            <w:tcW w:w="9180" w:type="dxa"/>
            <w:hideMark/>
          </w:tcPr>
          <w:p w14:paraId="1CAAFF49" w14:textId="22D7DE69" w:rsidR="006D280B" w:rsidRDefault="000712FC" w:rsidP="004B25F5">
            <w:pPr>
              <w:pStyle w:val="af9"/>
              <w:numPr>
                <w:ilvl w:val="0"/>
                <w:numId w:val="31"/>
              </w:numPr>
              <w:spacing w:line="360" w:lineRule="auto"/>
              <w:ind w:firstLineChars="0"/>
              <w:rPr>
                <w:rFonts w:ascii="宋体" w:hAnsi="宋体"/>
                <w:szCs w:val="21"/>
              </w:rPr>
            </w:pPr>
            <w:r w:rsidRPr="002D2F81">
              <w:rPr>
                <w:rFonts w:ascii="宋体" w:hAnsi="宋体"/>
                <w:szCs w:val="21"/>
              </w:rPr>
              <w:t>支持老师在移动端或</w:t>
            </w:r>
            <w:r w:rsidR="006D280B">
              <w:rPr>
                <w:rFonts w:ascii="宋体" w:hAnsi="宋体" w:hint="eastAsia"/>
                <w:szCs w:val="21"/>
              </w:rPr>
              <w:t>网页</w:t>
            </w:r>
            <w:r w:rsidR="006D280B" w:rsidRPr="002D2F81">
              <w:rPr>
                <w:rFonts w:ascii="宋体" w:hAnsi="宋体"/>
                <w:szCs w:val="21"/>
              </w:rPr>
              <w:t>端</w:t>
            </w:r>
            <w:r w:rsidRPr="002D2F81">
              <w:rPr>
                <w:rFonts w:ascii="宋体" w:hAnsi="宋体"/>
                <w:szCs w:val="21"/>
              </w:rPr>
              <w:t>按学生维度查看其授课课程</w:t>
            </w:r>
            <w:r w:rsidR="00D5469B">
              <w:rPr>
                <w:rFonts w:ascii="宋体" w:hAnsi="宋体" w:hint="eastAsia"/>
                <w:szCs w:val="21"/>
              </w:rPr>
              <w:t>/活动</w:t>
            </w:r>
            <w:r w:rsidRPr="002D2F81">
              <w:rPr>
                <w:rFonts w:ascii="宋体" w:hAnsi="宋体"/>
                <w:szCs w:val="21"/>
              </w:rPr>
              <w:t>下每位学生的考勤记录</w:t>
            </w:r>
            <w:r w:rsidR="006D280B">
              <w:rPr>
                <w:rFonts w:ascii="宋体" w:hAnsi="宋体" w:hint="eastAsia"/>
                <w:szCs w:val="21"/>
              </w:rPr>
              <w:t>。</w:t>
            </w:r>
          </w:p>
          <w:p w14:paraId="27E6DFB6" w14:textId="123CCC8E" w:rsidR="006D280B" w:rsidRDefault="000712FC" w:rsidP="004B25F5">
            <w:pPr>
              <w:pStyle w:val="af9"/>
              <w:numPr>
                <w:ilvl w:val="0"/>
                <w:numId w:val="31"/>
              </w:numPr>
              <w:spacing w:line="360" w:lineRule="auto"/>
              <w:ind w:firstLineChars="0"/>
              <w:rPr>
                <w:rFonts w:ascii="宋体" w:hAnsi="宋体"/>
                <w:szCs w:val="21"/>
              </w:rPr>
            </w:pPr>
            <w:r w:rsidRPr="002D2F81">
              <w:rPr>
                <w:rFonts w:ascii="宋体" w:hAnsi="宋体"/>
                <w:szCs w:val="21"/>
              </w:rPr>
              <w:t>支持按课程</w:t>
            </w:r>
            <w:r w:rsidR="00D5469B">
              <w:rPr>
                <w:rFonts w:ascii="宋体" w:hAnsi="宋体" w:hint="eastAsia"/>
                <w:szCs w:val="21"/>
              </w:rPr>
              <w:t>/活动</w:t>
            </w:r>
            <w:r w:rsidRPr="002D2F81">
              <w:rPr>
                <w:rFonts w:ascii="宋体" w:hAnsi="宋体"/>
                <w:szCs w:val="21"/>
              </w:rPr>
              <w:t>、学生姓名、学号、考勤状态进行筛选</w:t>
            </w:r>
            <w:r w:rsidR="006D280B">
              <w:rPr>
                <w:rFonts w:ascii="宋体" w:hAnsi="宋体" w:hint="eastAsia"/>
                <w:szCs w:val="21"/>
              </w:rPr>
              <w:t>。</w:t>
            </w:r>
          </w:p>
          <w:p w14:paraId="10DA5917" w14:textId="77777777" w:rsidR="006D280B" w:rsidRDefault="000712FC" w:rsidP="004B25F5">
            <w:pPr>
              <w:pStyle w:val="af9"/>
              <w:numPr>
                <w:ilvl w:val="0"/>
                <w:numId w:val="31"/>
              </w:numPr>
              <w:spacing w:line="360" w:lineRule="auto"/>
              <w:ind w:firstLineChars="0"/>
              <w:rPr>
                <w:rFonts w:ascii="宋体" w:hAnsi="宋体"/>
                <w:szCs w:val="21"/>
              </w:rPr>
            </w:pPr>
            <w:r w:rsidRPr="002D2F81">
              <w:rPr>
                <w:rFonts w:ascii="宋体" w:hAnsi="宋体"/>
                <w:szCs w:val="21"/>
              </w:rPr>
              <w:t>支持教师修改学生的考勤状态，支持修改为正常、请假、缺勤、迟到</w:t>
            </w:r>
            <w:r w:rsidR="006D280B">
              <w:rPr>
                <w:rFonts w:ascii="宋体" w:hAnsi="宋体" w:hint="eastAsia"/>
                <w:szCs w:val="21"/>
              </w:rPr>
              <w:t>。</w:t>
            </w:r>
          </w:p>
          <w:p w14:paraId="1795BB82" w14:textId="599A55CC" w:rsidR="000712FC" w:rsidRPr="002D2F81" w:rsidRDefault="000712FC" w:rsidP="004B25F5">
            <w:pPr>
              <w:pStyle w:val="af9"/>
              <w:numPr>
                <w:ilvl w:val="0"/>
                <w:numId w:val="31"/>
              </w:numPr>
              <w:spacing w:line="360" w:lineRule="auto"/>
              <w:ind w:firstLineChars="0"/>
              <w:rPr>
                <w:rFonts w:ascii="宋体" w:hAnsi="宋体"/>
                <w:szCs w:val="21"/>
              </w:rPr>
            </w:pPr>
            <w:r w:rsidRPr="002D2F81">
              <w:rPr>
                <w:rFonts w:ascii="宋体" w:hAnsi="宋体"/>
                <w:szCs w:val="21"/>
              </w:rPr>
              <w:t>支持管理用户下钻到学生的考勤流水。</w:t>
            </w:r>
          </w:p>
        </w:tc>
      </w:tr>
      <w:tr w:rsidR="007E4F5D" w:rsidRPr="002D2F81" w14:paraId="0401EA87" w14:textId="77777777" w:rsidTr="00504753">
        <w:trPr>
          <w:trHeight w:val="1599"/>
        </w:trPr>
        <w:tc>
          <w:tcPr>
            <w:tcW w:w="860" w:type="dxa"/>
            <w:vAlign w:val="center"/>
            <w:hideMark/>
          </w:tcPr>
          <w:p w14:paraId="5170B261" w14:textId="77777777" w:rsidR="000712FC" w:rsidRPr="002D2F81" w:rsidRDefault="000712FC" w:rsidP="00504753">
            <w:pPr>
              <w:spacing w:line="360" w:lineRule="auto"/>
              <w:jc w:val="center"/>
              <w:rPr>
                <w:rFonts w:ascii="宋体" w:hAnsi="宋体"/>
                <w:szCs w:val="21"/>
              </w:rPr>
            </w:pPr>
            <w:r w:rsidRPr="002D2F81">
              <w:rPr>
                <w:rFonts w:ascii="宋体" w:hAnsi="宋体"/>
                <w:szCs w:val="21"/>
              </w:rPr>
              <w:t>6</w:t>
            </w:r>
          </w:p>
        </w:tc>
        <w:tc>
          <w:tcPr>
            <w:tcW w:w="2380" w:type="dxa"/>
            <w:vAlign w:val="center"/>
            <w:hideMark/>
          </w:tcPr>
          <w:p w14:paraId="6B7823C7" w14:textId="77777777" w:rsidR="000712FC" w:rsidRPr="002D2F81" w:rsidRDefault="000712FC" w:rsidP="00504753">
            <w:pPr>
              <w:spacing w:line="360" w:lineRule="auto"/>
              <w:jc w:val="center"/>
              <w:rPr>
                <w:rFonts w:ascii="宋体" w:hAnsi="宋体"/>
                <w:b/>
                <w:bCs/>
                <w:szCs w:val="21"/>
              </w:rPr>
            </w:pPr>
            <w:r w:rsidRPr="002D2F81">
              <w:rPr>
                <w:rFonts w:ascii="宋体" w:hAnsi="宋体"/>
                <w:b/>
                <w:bCs/>
                <w:szCs w:val="21"/>
              </w:rPr>
              <w:t>考勤流水</w:t>
            </w:r>
          </w:p>
        </w:tc>
        <w:tc>
          <w:tcPr>
            <w:tcW w:w="9180" w:type="dxa"/>
            <w:hideMark/>
          </w:tcPr>
          <w:p w14:paraId="50869C7F" w14:textId="4180297F" w:rsidR="006D280B" w:rsidRDefault="000712FC" w:rsidP="004B25F5">
            <w:pPr>
              <w:pStyle w:val="af9"/>
              <w:numPr>
                <w:ilvl w:val="0"/>
                <w:numId w:val="32"/>
              </w:numPr>
              <w:spacing w:line="360" w:lineRule="auto"/>
              <w:ind w:firstLineChars="0"/>
              <w:rPr>
                <w:rFonts w:ascii="宋体" w:hAnsi="宋体"/>
                <w:szCs w:val="21"/>
              </w:rPr>
            </w:pPr>
            <w:r w:rsidRPr="002D2F81">
              <w:rPr>
                <w:rFonts w:ascii="宋体" w:hAnsi="宋体"/>
                <w:szCs w:val="21"/>
              </w:rPr>
              <w:t>支持老师在移动端或</w:t>
            </w:r>
            <w:r w:rsidR="006D280B">
              <w:rPr>
                <w:rFonts w:ascii="宋体" w:hAnsi="宋体" w:hint="eastAsia"/>
                <w:szCs w:val="21"/>
              </w:rPr>
              <w:t>网页</w:t>
            </w:r>
            <w:r w:rsidR="006D280B" w:rsidRPr="002D2F81">
              <w:rPr>
                <w:rFonts w:ascii="宋体" w:hAnsi="宋体"/>
                <w:szCs w:val="21"/>
              </w:rPr>
              <w:t>端</w:t>
            </w:r>
            <w:r w:rsidRPr="002D2F81">
              <w:rPr>
                <w:rFonts w:ascii="宋体" w:hAnsi="宋体"/>
                <w:szCs w:val="21"/>
              </w:rPr>
              <w:t>按学生维度查看其授课课程</w:t>
            </w:r>
            <w:r w:rsidR="00D5469B">
              <w:rPr>
                <w:rFonts w:ascii="宋体" w:hAnsi="宋体" w:hint="eastAsia"/>
                <w:szCs w:val="21"/>
              </w:rPr>
              <w:t>/活动</w:t>
            </w:r>
            <w:r w:rsidRPr="002D2F81">
              <w:rPr>
                <w:rFonts w:ascii="宋体" w:hAnsi="宋体"/>
                <w:szCs w:val="21"/>
              </w:rPr>
              <w:t>下每位学生的考勤流水</w:t>
            </w:r>
            <w:r w:rsidR="006D280B">
              <w:rPr>
                <w:rFonts w:ascii="宋体" w:hAnsi="宋体" w:hint="eastAsia"/>
                <w:szCs w:val="21"/>
              </w:rPr>
              <w:t>。</w:t>
            </w:r>
          </w:p>
          <w:p w14:paraId="41B242EC" w14:textId="77777777" w:rsidR="006D280B" w:rsidRDefault="000712FC" w:rsidP="004B25F5">
            <w:pPr>
              <w:pStyle w:val="af9"/>
              <w:numPr>
                <w:ilvl w:val="0"/>
                <w:numId w:val="32"/>
              </w:numPr>
              <w:spacing w:line="360" w:lineRule="auto"/>
              <w:ind w:firstLineChars="0"/>
              <w:rPr>
                <w:rFonts w:ascii="宋体" w:hAnsi="宋体"/>
                <w:szCs w:val="21"/>
              </w:rPr>
            </w:pPr>
            <w:r w:rsidRPr="002D2F81">
              <w:rPr>
                <w:rFonts w:ascii="宋体" w:hAnsi="宋体"/>
                <w:szCs w:val="21"/>
              </w:rPr>
              <w:t>考勤流水中可查看学生具体的考勤来源、考勤方式、抓拍照片/卡号等详细数据</w:t>
            </w:r>
            <w:r w:rsidR="006D280B">
              <w:rPr>
                <w:rFonts w:ascii="宋体" w:hAnsi="宋体" w:hint="eastAsia"/>
                <w:szCs w:val="21"/>
              </w:rPr>
              <w:t>。</w:t>
            </w:r>
          </w:p>
          <w:p w14:paraId="1CD6104E" w14:textId="6CC4B2AB" w:rsidR="006D280B" w:rsidRDefault="000712FC" w:rsidP="004B25F5">
            <w:pPr>
              <w:pStyle w:val="af9"/>
              <w:numPr>
                <w:ilvl w:val="0"/>
                <w:numId w:val="32"/>
              </w:numPr>
              <w:spacing w:line="360" w:lineRule="auto"/>
              <w:ind w:firstLineChars="0"/>
              <w:rPr>
                <w:rFonts w:ascii="宋体" w:hAnsi="宋体"/>
                <w:szCs w:val="21"/>
              </w:rPr>
            </w:pPr>
            <w:r w:rsidRPr="002D2F81">
              <w:rPr>
                <w:rFonts w:ascii="宋体" w:hAnsi="宋体"/>
                <w:szCs w:val="21"/>
              </w:rPr>
              <w:t>支持按课程</w:t>
            </w:r>
            <w:r w:rsidR="00D5469B">
              <w:rPr>
                <w:rFonts w:ascii="宋体" w:hAnsi="宋体" w:hint="eastAsia"/>
                <w:szCs w:val="21"/>
              </w:rPr>
              <w:t>/活动</w:t>
            </w:r>
            <w:r w:rsidRPr="002D2F81">
              <w:rPr>
                <w:rFonts w:ascii="宋体" w:hAnsi="宋体"/>
                <w:szCs w:val="21"/>
              </w:rPr>
              <w:t>、学生姓名、学号、考勤状态进行筛选</w:t>
            </w:r>
            <w:r w:rsidR="006D280B">
              <w:rPr>
                <w:rFonts w:ascii="宋体" w:hAnsi="宋体" w:hint="eastAsia"/>
                <w:szCs w:val="21"/>
              </w:rPr>
              <w:t>。</w:t>
            </w:r>
          </w:p>
          <w:p w14:paraId="7B0182C0" w14:textId="569492F1" w:rsidR="000712FC" w:rsidRPr="002D2F81" w:rsidRDefault="000712FC" w:rsidP="004B25F5">
            <w:pPr>
              <w:pStyle w:val="af9"/>
              <w:numPr>
                <w:ilvl w:val="0"/>
                <w:numId w:val="32"/>
              </w:numPr>
              <w:spacing w:line="360" w:lineRule="auto"/>
              <w:ind w:firstLineChars="0"/>
              <w:rPr>
                <w:rFonts w:ascii="宋体" w:hAnsi="宋体"/>
                <w:szCs w:val="21"/>
              </w:rPr>
            </w:pPr>
            <w:r w:rsidRPr="002D2F81">
              <w:rPr>
                <w:rFonts w:ascii="宋体" w:hAnsi="宋体"/>
                <w:szCs w:val="21"/>
              </w:rPr>
              <w:t>支持教师修改学生的考勤状态。</w:t>
            </w:r>
          </w:p>
        </w:tc>
      </w:tr>
      <w:tr w:rsidR="007E4F5D" w:rsidRPr="002D2F81" w14:paraId="280D25A6" w14:textId="77777777" w:rsidTr="00504753">
        <w:trPr>
          <w:trHeight w:val="900"/>
        </w:trPr>
        <w:tc>
          <w:tcPr>
            <w:tcW w:w="860" w:type="dxa"/>
            <w:vAlign w:val="center"/>
            <w:hideMark/>
          </w:tcPr>
          <w:p w14:paraId="588EEA60" w14:textId="77777777" w:rsidR="000712FC" w:rsidRPr="002D2F81" w:rsidRDefault="000712FC" w:rsidP="00504753">
            <w:pPr>
              <w:spacing w:line="360" w:lineRule="auto"/>
              <w:jc w:val="center"/>
              <w:rPr>
                <w:rFonts w:ascii="宋体" w:hAnsi="宋体"/>
                <w:szCs w:val="21"/>
              </w:rPr>
            </w:pPr>
            <w:r w:rsidRPr="002D2F81">
              <w:rPr>
                <w:rFonts w:ascii="宋体" w:hAnsi="宋体"/>
                <w:szCs w:val="21"/>
              </w:rPr>
              <w:t>7</w:t>
            </w:r>
          </w:p>
        </w:tc>
        <w:tc>
          <w:tcPr>
            <w:tcW w:w="2380" w:type="dxa"/>
            <w:vAlign w:val="center"/>
            <w:hideMark/>
          </w:tcPr>
          <w:p w14:paraId="7DC23A97" w14:textId="77777777" w:rsidR="000712FC" w:rsidRPr="002D2F81" w:rsidRDefault="000712FC" w:rsidP="00504753">
            <w:pPr>
              <w:spacing w:line="360" w:lineRule="auto"/>
              <w:jc w:val="center"/>
              <w:rPr>
                <w:rFonts w:ascii="宋体" w:hAnsi="宋体"/>
                <w:b/>
                <w:bCs/>
                <w:szCs w:val="21"/>
              </w:rPr>
            </w:pPr>
            <w:r w:rsidRPr="002D2F81">
              <w:rPr>
                <w:rFonts w:ascii="宋体" w:hAnsi="宋体"/>
                <w:b/>
                <w:bCs/>
                <w:szCs w:val="21"/>
              </w:rPr>
              <w:t>考勤审核</w:t>
            </w:r>
          </w:p>
        </w:tc>
        <w:tc>
          <w:tcPr>
            <w:tcW w:w="9180" w:type="dxa"/>
            <w:hideMark/>
          </w:tcPr>
          <w:p w14:paraId="1F4EAB44" w14:textId="4F758436" w:rsidR="000712FC" w:rsidRPr="002D2F81" w:rsidRDefault="000712FC" w:rsidP="004B25F5">
            <w:pPr>
              <w:pStyle w:val="af9"/>
              <w:numPr>
                <w:ilvl w:val="0"/>
                <w:numId w:val="33"/>
              </w:numPr>
              <w:spacing w:line="360" w:lineRule="auto"/>
              <w:ind w:firstLineChars="0"/>
              <w:rPr>
                <w:rFonts w:ascii="宋体" w:hAnsi="宋体"/>
                <w:szCs w:val="21"/>
              </w:rPr>
            </w:pPr>
            <w:r w:rsidRPr="002D2F81">
              <w:rPr>
                <w:rFonts w:ascii="宋体" w:hAnsi="宋体"/>
                <w:szCs w:val="21"/>
              </w:rPr>
              <w:t>支持教师在</w:t>
            </w:r>
            <w:r w:rsidR="006D280B">
              <w:rPr>
                <w:rFonts w:ascii="宋体" w:hAnsi="宋体" w:hint="eastAsia"/>
                <w:szCs w:val="21"/>
              </w:rPr>
              <w:t>网页</w:t>
            </w:r>
            <w:r w:rsidR="006D280B" w:rsidRPr="002D2F81">
              <w:rPr>
                <w:rFonts w:ascii="宋体" w:hAnsi="宋体"/>
                <w:szCs w:val="21"/>
              </w:rPr>
              <w:t>端</w:t>
            </w:r>
            <w:r w:rsidRPr="002D2F81">
              <w:rPr>
                <w:rFonts w:ascii="宋体" w:hAnsi="宋体"/>
                <w:szCs w:val="21"/>
              </w:rPr>
              <w:t>和移动端的操作对学生在移动端提交的考勤异常申诉进行审批处理。</w:t>
            </w:r>
          </w:p>
        </w:tc>
      </w:tr>
      <w:tr w:rsidR="007E4F5D" w:rsidRPr="002D2F81" w14:paraId="44FE66FE" w14:textId="77777777" w:rsidTr="00504753">
        <w:trPr>
          <w:trHeight w:val="900"/>
        </w:trPr>
        <w:tc>
          <w:tcPr>
            <w:tcW w:w="860" w:type="dxa"/>
            <w:vAlign w:val="center"/>
            <w:hideMark/>
          </w:tcPr>
          <w:p w14:paraId="1B6A11E5" w14:textId="77777777" w:rsidR="000712FC" w:rsidRPr="002D2F81" w:rsidRDefault="000712FC" w:rsidP="00504753">
            <w:pPr>
              <w:spacing w:line="360" w:lineRule="auto"/>
              <w:jc w:val="center"/>
              <w:rPr>
                <w:rFonts w:ascii="宋体" w:hAnsi="宋体"/>
                <w:szCs w:val="21"/>
              </w:rPr>
            </w:pPr>
            <w:r w:rsidRPr="002D2F81">
              <w:rPr>
                <w:rFonts w:ascii="宋体" w:hAnsi="宋体"/>
                <w:szCs w:val="21"/>
              </w:rPr>
              <w:t>8</w:t>
            </w:r>
          </w:p>
        </w:tc>
        <w:tc>
          <w:tcPr>
            <w:tcW w:w="2380" w:type="dxa"/>
            <w:vAlign w:val="center"/>
            <w:hideMark/>
          </w:tcPr>
          <w:p w14:paraId="4F3D47B2" w14:textId="77777777" w:rsidR="000712FC" w:rsidRPr="002D2F81" w:rsidRDefault="000712FC" w:rsidP="00504753">
            <w:pPr>
              <w:spacing w:line="360" w:lineRule="auto"/>
              <w:jc w:val="center"/>
              <w:rPr>
                <w:rFonts w:ascii="宋体" w:hAnsi="宋体"/>
                <w:b/>
                <w:bCs/>
                <w:szCs w:val="21"/>
              </w:rPr>
            </w:pPr>
            <w:r w:rsidRPr="002D2F81">
              <w:rPr>
                <w:rFonts w:ascii="宋体" w:hAnsi="宋体"/>
                <w:b/>
                <w:bCs/>
                <w:szCs w:val="21"/>
              </w:rPr>
              <w:t>请假管理</w:t>
            </w:r>
          </w:p>
        </w:tc>
        <w:tc>
          <w:tcPr>
            <w:tcW w:w="9180" w:type="dxa"/>
            <w:hideMark/>
          </w:tcPr>
          <w:p w14:paraId="7CF458C5" w14:textId="3004A1FF" w:rsidR="000712FC" w:rsidRPr="002D2F81" w:rsidRDefault="000712FC" w:rsidP="004B25F5">
            <w:pPr>
              <w:pStyle w:val="af9"/>
              <w:numPr>
                <w:ilvl w:val="0"/>
                <w:numId w:val="34"/>
              </w:numPr>
              <w:spacing w:line="360" w:lineRule="auto"/>
              <w:ind w:firstLineChars="0"/>
              <w:rPr>
                <w:rFonts w:ascii="宋体" w:hAnsi="宋体"/>
                <w:szCs w:val="21"/>
              </w:rPr>
            </w:pPr>
            <w:r w:rsidRPr="002D2F81">
              <w:rPr>
                <w:rFonts w:ascii="宋体" w:hAnsi="宋体"/>
                <w:szCs w:val="21"/>
              </w:rPr>
              <w:t>支持老师在移动端或</w:t>
            </w:r>
            <w:r w:rsidR="006D280B">
              <w:rPr>
                <w:rFonts w:ascii="宋体" w:hAnsi="宋体" w:hint="eastAsia"/>
                <w:szCs w:val="21"/>
              </w:rPr>
              <w:t>网页</w:t>
            </w:r>
            <w:r w:rsidR="006D280B" w:rsidRPr="002D2F81">
              <w:rPr>
                <w:rFonts w:ascii="宋体" w:hAnsi="宋体"/>
                <w:szCs w:val="21"/>
              </w:rPr>
              <w:t>端</w:t>
            </w:r>
            <w:r w:rsidRPr="002D2F81">
              <w:rPr>
                <w:rFonts w:ascii="宋体" w:hAnsi="宋体"/>
                <w:szCs w:val="21"/>
              </w:rPr>
              <w:t>对学生在移动端提交的请假申请进行审批处理。</w:t>
            </w:r>
          </w:p>
        </w:tc>
      </w:tr>
    </w:tbl>
    <w:p w14:paraId="6EC1E7A0" w14:textId="77777777" w:rsidR="000712FC" w:rsidRPr="006D3179" w:rsidRDefault="000712FC" w:rsidP="000712FC"/>
    <w:p w14:paraId="1FDFDEA9" w14:textId="77777777" w:rsidR="000712FC" w:rsidRPr="0077088B" w:rsidRDefault="000712FC" w:rsidP="004B25F5">
      <w:pPr>
        <w:pStyle w:val="4"/>
        <w:numPr>
          <w:ilvl w:val="0"/>
          <w:numId w:val="2"/>
        </w:numPr>
        <w:spacing w:before="120" w:after="120" w:line="360" w:lineRule="auto"/>
        <w:rPr>
          <w:rFonts w:asciiTheme="minorEastAsia" w:eastAsiaTheme="minorEastAsia" w:hAnsiTheme="minorEastAsia"/>
          <w:sz w:val="21"/>
          <w:szCs w:val="21"/>
        </w:rPr>
      </w:pPr>
      <w:r w:rsidRPr="0077088B">
        <w:rPr>
          <w:rFonts w:asciiTheme="minorEastAsia" w:eastAsiaTheme="minorEastAsia" w:hAnsiTheme="minorEastAsia" w:hint="eastAsia"/>
          <w:sz w:val="21"/>
          <w:szCs w:val="21"/>
        </w:rPr>
        <w:t>学生服务端</w:t>
      </w:r>
    </w:p>
    <w:tbl>
      <w:tblPr>
        <w:tblStyle w:val="af6"/>
        <w:tblW w:w="0" w:type="auto"/>
        <w:tblLook w:val="04A0" w:firstRow="1" w:lastRow="0" w:firstColumn="1" w:lastColumn="0" w:noHBand="0" w:noVBand="1"/>
      </w:tblPr>
      <w:tblGrid>
        <w:gridCol w:w="679"/>
        <w:gridCol w:w="1741"/>
        <w:gridCol w:w="5876"/>
      </w:tblGrid>
      <w:tr w:rsidR="00CA133E" w:rsidRPr="002D2F81" w14:paraId="289114D8" w14:textId="77777777" w:rsidTr="00CA133E">
        <w:trPr>
          <w:trHeight w:val="561"/>
        </w:trPr>
        <w:tc>
          <w:tcPr>
            <w:tcW w:w="679" w:type="dxa"/>
            <w:vAlign w:val="center"/>
            <w:hideMark/>
          </w:tcPr>
          <w:p w14:paraId="6A6DC4D8" w14:textId="77777777" w:rsidR="000712FC" w:rsidRPr="002D2F81" w:rsidRDefault="000712FC" w:rsidP="00504753">
            <w:pPr>
              <w:spacing w:line="360" w:lineRule="auto"/>
              <w:jc w:val="center"/>
              <w:rPr>
                <w:rFonts w:ascii="宋体" w:hAnsi="宋体"/>
                <w:b/>
                <w:bCs/>
                <w:szCs w:val="21"/>
              </w:rPr>
            </w:pPr>
            <w:r w:rsidRPr="002D2F81">
              <w:rPr>
                <w:rFonts w:ascii="宋体" w:hAnsi="宋体"/>
                <w:b/>
                <w:bCs/>
                <w:szCs w:val="21"/>
              </w:rPr>
              <w:t>序号</w:t>
            </w:r>
          </w:p>
        </w:tc>
        <w:tc>
          <w:tcPr>
            <w:tcW w:w="1741" w:type="dxa"/>
            <w:vAlign w:val="center"/>
            <w:hideMark/>
          </w:tcPr>
          <w:p w14:paraId="10258F4D" w14:textId="77777777" w:rsidR="000712FC" w:rsidRPr="002D2F81" w:rsidRDefault="000712FC" w:rsidP="00504753">
            <w:pPr>
              <w:spacing w:line="360" w:lineRule="auto"/>
              <w:ind w:firstLineChars="200" w:firstLine="422"/>
              <w:jc w:val="center"/>
              <w:rPr>
                <w:rFonts w:ascii="宋体" w:hAnsi="宋体"/>
                <w:b/>
                <w:bCs/>
                <w:szCs w:val="21"/>
              </w:rPr>
            </w:pPr>
            <w:r w:rsidRPr="002D2F81">
              <w:rPr>
                <w:rFonts w:ascii="宋体" w:hAnsi="宋体"/>
                <w:b/>
                <w:bCs/>
                <w:szCs w:val="21"/>
              </w:rPr>
              <w:t>功能</w:t>
            </w:r>
          </w:p>
        </w:tc>
        <w:tc>
          <w:tcPr>
            <w:tcW w:w="5876" w:type="dxa"/>
            <w:vAlign w:val="center"/>
            <w:hideMark/>
          </w:tcPr>
          <w:p w14:paraId="0BF747FB" w14:textId="77777777" w:rsidR="000712FC" w:rsidRPr="002D2F81" w:rsidRDefault="000712FC" w:rsidP="00504753">
            <w:pPr>
              <w:spacing w:line="360" w:lineRule="auto"/>
              <w:ind w:firstLineChars="200" w:firstLine="422"/>
              <w:jc w:val="center"/>
              <w:rPr>
                <w:rFonts w:ascii="宋体" w:hAnsi="宋体"/>
                <w:b/>
                <w:bCs/>
                <w:szCs w:val="21"/>
              </w:rPr>
            </w:pPr>
            <w:r w:rsidRPr="002D2F81">
              <w:rPr>
                <w:rFonts w:ascii="宋体" w:hAnsi="宋体"/>
                <w:b/>
                <w:bCs/>
                <w:szCs w:val="21"/>
              </w:rPr>
              <w:t>技术指标要求</w:t>
            </w:r>
          </w:p>
        </w:tc>
      </w:tr>
      <w:tr w:rsidR="00CA133E" w:rsidRPr="002D2F81" w14:paraId="67605417" w14:textId="77777777" w:rsidTr="00AF1B65">
        <w:trPr>
          <w:trHeight w:val="1408"/>
        </w:trPr>
        <w:tc>
          <w:tcPr>
            <w:tcW w:w="679" w:type="dxa"/>
            <w:vAlign w:val="center"/>
            <w:hideMark/>
          </w:tcPr>
          <w:p w14:paraId="60D95FD5" w14:textId="77777777" w:rsidR="000712FC" w:rsidRPr="002D2F81" w:rsidRDefault="000712FC" w:rsidP="00504753">
            <w:pPr>
              <w:spacing w:line="360" w:lineRule="auto"/>
              <w:jc w:val="center"/>
              <w:rPr>
                <w:rFonts w:ascii="宋体" w:hAnsi="宋体"/>
                <w:szCs w:val="21"/>
              </w:rPr>
            </w:pPr>
            <w:r w:rsidRPr="002D2F81">
              <w:rPr>
                <w:rFonts w:ascii="宋体" w:hAnsi="宋体"/>
                <w:szCs w:val="21"/>
              </w:rPr>
              <w:t>1</w:t>
            </w:r>
          </w:p>
        </w:tc>
        <w:tc>
          <w:tcPr>
            <w:tcW w:w="1741" w:type="dxa"/>
            <w:vAlign w:val="center"/>
            <w:hideMark/>
          </w:tcPr>
          <w:p w14:paraId="0E3E6585" w14:textId="2A5EB987" w:rsidR="000712FC" w:rsidRPr="002D2F81" w:rsidRDefault="00EE20F4" w:rsidP="00504753">
            <w:pPr>
              <w:spacing w:line="360" w:lineRule="auto"/>
              <w:jc w:val="center"/>
              <w:rPr>
                <w:rFonts w:ascii="宋体" w:hAnsi="宋体"/>
                <w:szCs w:val="21"/>
              </w:rPr>
            </w:pPr>
            <w:r>
              <w:rPr>
                <w:rFonts w:ascii="宋体" w:hAnsi="宋体" w:hint="eastAsia"/>
                <w:szCs w:val="21"/>
              </w:rPr>
              <w:t>课程考勤</w:t>
            </w:r>
          </w:p>
        </w:tc>
        <w:tc>
          <w:tcPr>
            <w:tcW w:w="5876" w:type="dxa"/>
            <w:hideMark/>
          </w:tcPr>
          <w:p w14:paraId="72A2A92B" w14:textId="62F4F5BB" w:rsidR="0051399C" w:rsidRDefault="000712FC" w:rsidP="004B25F5">
            <w:pPr>
              <w:pStyle w:val="af9"/>
              <w:numPr>
                <w:ilvl w:val="0"/>
                <w:numId w:val="35"/>
              </w:numPr>
              <w:spacing w:line="360" w:lineRule="auto"/>
              <w:ind w:firstLineChars="0"/>
              <w:rPr>
                <w:rFonts w:ascii="宋体" w:hAnsi="宋体"/>
                <w:szCs w:val="21"/>
              </w:rPr>
            </w:pPr>
            <w:r w:rsidRPr="002D2F81">
              <w:rPr>
                <w:rFonts w:ascii="宋体" w:hAnsi="宋体"/>
                <w:szCs w:val="21"/>
              </w:rPr>
              <w:t>支持学生</w:t>
            </w:r>
            <w:r w:rsidRPr="00EE20F4">
              <w:rPr>
                <w:rFonts w:ascii="宋体" w:hAnsi="宋体"/>
                <w:szCs w:val="21"/>
              </w:rPr>
              <w:t>在</w:t>
            </w:r>
            <w:r w:rsidR="006D280B" w:rsidRPr="00EE20F4">
              <w:rPr>
                <w:rFonts w:ascii="宋体" w:hAnsi="宋体" w:hint="eastAsia"/>
                <w:szCs w:val="21"/>
              </w:rPr>
              <w:t>网页</w:t>
            </w:r>
            <w:r w:rsidR="006D280B" w:rsidRPr="00EE20F4">
              <w:rPr>
                <w:rFonts w:ascii="宋体" w:hAnsi="宋体"/>
                <w:szCs w:val="21"/>
              </w:rPr>
              <w:t>端</w:t>
            </w:r>
            <w:r w:rsidRPr="00EE20F4">
              <w:rPr>
                <w:rFonts w:ascii="宋体" w:hAnsi="宋体"/>
                <w:szCs w:val="21"/>
              </w:rPr>
              <w:t>或移动</w:t>
            </w:r>
            <w:r w:rsidRPr="002D2F81">
              <w:rPr>
                <w:rFonts w:ascii="宋体" w:hAnsi="宋体"/>
                <w:szCs w:val="21"/>
              </w:rPr>
              <w:t>端查询今日</w:t>
            </w:r>
            <w:r w:rsidR="00EE20F4">
              <w:rPr>
                <w:rFonts w:ascii="宋体" w:hAnsi="宋体" w:hint="eastAsia"/>
                <w:szCs w:val="21"/>
              </w:rPr>
              <w:t>课表</w:t>
            </w:r>
            <w:r w:rsidR="00D5469B">
              <w:rPr>
                <w:rFonts w:ascii="宋体" w:hAnsi="宋体" w:hint="eastAsia"/>
                <w:szCs w:val="21"/>
              </w:rPr>
              <w:t>/活动列表</w:t>
            </w:r>
            <w:r w:rsidRPr="002D2F81">
              <w:rPr>
                <w:rFonts w:ascii="宋体" w:hAnsi="宋体"/>
                <w:szCs w:val="21"/>
              </w:rPr>
              <w:t>，并展示课程</w:t>
            </w:r>
            <w:r w:rsidR="00D5469B">
              <w:rPr>
                <w:rFonts w:ascii="宋体" w:hAnsi="宋体" w:hint="eastAsia"/>
                <w:szCs w:val="21"/>
              </w:rPr>
              <w:t>/活动</w:t>
            </w:r>
            <w:r w:rsidRPr="002D2F81">
              <w:rPr>
                <w:rFonts w:ascii="宋体" w:hAnsi="宋体"/>
                <w:szCs w:val="21"/>
              </w:rPr>
              <w:t>状态、考勤状态。</w:t>
            </w:r>
          </w:p>
          <w:p w14:paraId="65746148" w14:textId="6E990A96" w:rsidR="00EE20F4" w:rsidRDefault="000712FC" w:rsidP="004B25F5">
            <w:pPr>
              <w:pStyle w:val="af9"/>
              <w:numPr>
                <w:ilvl w:val="0"/>
                <w:numId w:val="35"/>
              </w:numPr>
              <w:spacing w:line="360" w:lineRule="auto"/>
              <w:ind w:firstLineChars="0"/>
              <w:rPr>
                <w:rFonts w:ascii="宋体" w:hAnsi="宋体"/>
                <w:szCs w:val="21"/>
              </w:rPr>
            </w:pPr>
            <w:r w:rsidRPr="002D2F81">
              <w:rPr>
                <w:rFonts w:ascii="宋体" w:hAnsi="宋体"/>
                <w:szCs w:val="21"/>
              </w:rPr>
              <w:t>支持学生在移动端对处于考勤时段的课程进行</w:t>
            </w:r>
            <w:r w:rsidR="00EE20F4">
              <w:rPr>
                <w:rFonts w:ascii="宋体" w:hAnsi="宋体" w:hint="eastAsia"/>
                <w:szCs w:val="21"/>
              </w:rPr>
              <w:t>无线定位人脸识别</w:t>
            </w:r>
            <w:r w:rsidRPr="002D2F81">
              <w:rPr>
                <w:rFonts w:ascii="宋体" w:hAnsi="宋体"/>
                <w:szCs w:val="21"/>
              </w:rPr>
              <w:t>签到</w:t>
            </w:r>
            <w:r w:rsidR="00EE20F4">
              <w:rPr>
                <w:rFonts w:ascii="宋体" w:hAnsi="宋体" w:hint="eastAsia"/>
                <w:szCs w:val="21"/>
              </w:rPr>
              <w:t>，并实时</w:t>
            </w:r>
            <w:r w:rsidRPr="002D2F81">
              <w:rPr>
                <w:rFonts w:ascii="宋体" w:hAnsi="宋体"/>
                <w:szCs w:val="21"/>
              </w:rPr>
              <w:t>更新学生的考勤状态。</w:t>
            </w:r>
          </w:p>
          <w:p w14:paraId="0AC94B74" w14:textId="00380C97" w:rsidR="000712FC" w:rsidRPr="002D2F81" w:rsidRDefault="000712FC" w:rsidP="004B25F5">
            <w:pPr>
              <w:pStyle w:val="af9"/>
              <w:numPr>
                <w:ilvl w:val="0"/>
                <w:numId w:val="35"/>
              </w:numPr>
              <w:spacing w:line="360" w:lineRule="auto"/>
              <w:ind w:firstLineChars="0"/>
              <w:rPr>
                <w:rFonts w:ascii="宋体" w:hAnsi="宋体"/>
                <w:szCs w:val="21"/>
              </w:rPr>
            </w:pPr>
            <w:r w:rsidRPr="002D2F81">
              <w:rPr>
                <w:rFonts w:ascii="宋体" w:hAnsi="宋体"/>
                <w:szCs w:val="21"/>
              </w:rPr>
              <w:t>支持学生在</w:t>
            </w:r>
            <w:r w:rsidR="006D280B">
              <w:rPr>
                <w:rFonts w:ascii="宋体" w:hAnsi="宋体" w:hint="eastAsia"/>
                <w:szCs w:val="21"/>
              </w:rPr>
              <w:t>网页</w:t>
            </w:r>
            <w:r w:rsidR="006D280B" w:rsidRPr="002D2F81">
              <w:rPr>
                <w:rFonts w:ascii="宋体" w:hAnsi="宋体"/>
                <w:szCs w:val="21"/>
              </w:rPr>
              <w:t>端</w:t>
            </w:r>
            <w:r w:rsidRPr="002D2F81">
              <w:rPr>
                <w:rFonts w:ascii="宋体" w:hAnsi="宋体"/>
                <w:szCs w:val="21"/>
              </w:rPr>
              <w:t>或移动端对“已结束”课程</w:t>
            </w:r>
            <w:r w:rsidR="00D5469B">
              <w:rPr>
                <w:rFonts w:ascii="宋体" w:hAnsi="宋体" w:hint="eastAsia"/>
                <w:szCs w:val="21"/>
              </w:rPr>
              <w:t>/活动</w:t>
            </w:r>
            <w:r w:rsidRPr="002D2F81">
              <w:rPr>
                <w:rFonts w:ascii="宋体" w:hAnsi="宋体"/>
                <w:szCs w:val="21"/>
              </w:rPr>
              <w:t>且</w:t>
            </w:r>
            <w:r w:rsidRPr="002D2F81">
              <w:rPr>
                <w:rFonts w:ascii="宋体" w:hAnsi="宋体"/>
                <w:szCs w:val="21"/>
              </w:rPr>
              <w:lastRenderedPageBreak/>
              <w:t>“考勤状态非正常”的考勤记录提交异常申诉，申诉时需选择更正后的考勤状态、更正原因并上传附件证明，待老师审批通过后，本次申诉对应的考勤状态进行更正。</w:t>
            </w:r>
          </w:p>
        </w:tc>
      </w:tr>
      <w:tr w:rsidR="00CA133E" w:rsidRPr="002D2F81" w14:paraId="4C64D1D9" w14:textId="77777777" w:rsidTr="00CA133E">
        <w:trPr>
          <w:trHeight w:val="1200"/>
        </w:trPr>
        <w:tc>
          <w:tcPr>
            <w:tcW w:w="679" w:type="dxa"/>
            <w:vAlign w:val="center"/>
            <w:hideMark/>
          </w:tcPr>
          <w:p w14:paraId="7586E3F9" w14:textId="77777777" w:rsidR="000712FC" w:rsidRPr="002D2F81" w:rsidRDefault="000712FC" w:rsidP="00504753">
            <w:pPr>
              <w:spacing w:line="360" w:lineRule="auto"/>
              <w:jc w:val="center"/>
              <w:rPr>
                <w:rFonts w:ascii="宋体" w:hAnsi="宋体"/>
                <w:szCs w:val="21"/>
              </w:rPr>
            </w:pPr>
            <w:r w:rsidRPr="002D2F81">
              <w:rPr>
                <w:rFonts w:ascii="宋体" w:hAnsi="宋体"/>
                <w:szCs w:val="21"/>
              </w:rPr>
              <w:lastRenderedPageBreak/>
              <w:t>2</w:t>
            </w:r>
          </w:p>
        </w:tc>
        <w:tc>
          <w:tcPr>
            <w:tcW w:w="1741" w:type="dxa"/>
            <w:vAlign w:val="center"/>
            <w:hideMark/>
          </w:tcPr>
          <w:p w14:paraId="52E4BDB1" w14:textId="77777777" w:rsidR="000712FC" w:rsidRPr="002D2F81" w:rsidRDefault="000712FC" w:rsidP="00504753">
            <w:pPr>
              <w:spacing w:line="360" w:lineRule="auto"/>
              <w:jc w:val="center"/>
              <w:rPr>
                <w:rFonts w:ascii="宋体" w:hAnsi="宋体"/>
                <w:szCs w:val="21"/>
              </w:rPr>
            </w:pPr>
            <w:r w:rsidRPr="002D2F81">
              <w:rPr>
                <w:rFonts w:ascii="宋体" w:hAnsi="宋体"/>
                <w:szCs w:val="21"/>
              </w:rPr>
              <w:t>考勤统计（学生端）</w:t>
            </w:r>
          </w:p>
        </w:tc>
        <w:tc>
          <w:tcPr>
            <w:tcW w:w="5876" w:type="dxa"/>
            <w:hideMark/>
          </w:tcPr>
          <w:p w14:paraId="2C4E216B" w14:textId="34BD9024" w:rsidR="000712FC" w:rsidRPr="002D2F81" w:rsidRDefault="000712FC" w:rsidP="004B25F5">
            <w:pPr>
              <w:pStyle w:val="af9"/>
              <w:numPr>
                <w:ilvl w:val="0"/>
                <w:numId w:val="40"/>
              </w:numPr>
              <w:spacing w:line="360" w:lineRule="auto"/>
              <w:ind w:firstLineChars="0"/>
              <w:rPr>
                <w:rFonts w:ascii="宋体" w:hAnsi="宋体"/>
                <w:szCs w:val="21"/>
              </w:rPr>
            </w:pPr>
            <w:r w:rsidRPr="002D2F81">
              <w:rPr>
                <w:rFonts w:ascii="宋体" w:hAnsi="宋体"/>
                <w:szCs w:val="21"/>
              </w:rPr>
              <w:t>支持按本周、本月、本学期或自定义日期区间查询学生本人所有课程</w:t>
            </w:r>
            <w:r w:rsidR="00D5469B">
              <w:rPr>
                <w:rFonts w:ascii="宋体" w:hAnsi="宋体" w:hint="eastAsia"/>
                <w:szCs w:val="21"/>
              </w:rPr>
              <w:t>/活动</w:t>
            </w:r>
            <w:r w:rsidRPr="002D2F81">
              <w:rPr>
                <w:rFonts w:ascii="宋体" w:hAnsi="宋体"/>
                <w:szCs w:val="21"/>
              </w:rPr>
              <w:t>的考勤统计，包含各课</w:t>
            </w:r>
            <w:r w:rsidR="00D5469B">
              <w:rPr>
                <w:rFonts w:ascii="宋体" w:hAnsi="宋体" w:hint="eastAsia"/>
                <w:szCs w:val="21"/>
              </w:rPr>
              <w:t>/活动</w:t>
            </w:r>
            <w:r w:rsidRPr="002D2F81">
              <w:rPr>
                <w:rFonts w:ascii="宋体" w:hAnsi="宋体"/>
                <w:szCs w:val="21"/>
              </w:rPr>
              <w:t>程的正常、请假、迟到、缺勤次数及出勤率，并支持按出勤率进行正序或倒序排列。</w:t>
            </w:r>
          </w:p>
        </w:tc>
      </w:tr>
      <w:tr w:rsidR="00CA133E" w:rsidRPr="002D2F81" w14:paraId="2C358905" w14:textId="77777777" w:rsidTr="00CA133E">
        <w:trPr>
          <w:trHeight w:val="900"/>
        </w:trPr>
        <w:tc>
          <w:tcPr>
            <w:tcW w:w="679" w:type="dxa"/>
            <w:vAlign w:val="center"/>
            <w:hideMark/>
          </w:tcPr>
          <w:p w14:paraId="52D352B7" w14:textId="77777777" w:rsidR="000712FC" w:rsidRPr="002D2F81" w:rsidRDefault="000712FC" w:rsidP="00504753">
            <w:pPr>
              <w:spacing w:line="360" w:lineRule="auto"/>
              <w:jc w:val="center"/>
              <w:rPr>
                <w:rFonts w:ascii="宋体" w:hAnsi="宋体"/>
                <w:szCs w:val="21"/>
              </w:rPr>
            </w:pPr>
            <w:r w:rsidRPr="002D2F81">
              <w:rPr>
                <w:rFonts w:ascii="宋体" w:hAnsi="宋体"/>
                <w:szCs w:val="21"/>
              </w:rPr>
              <w:t>3</w:t>
            </w:r>
          </w:p>
        </w:tc>
        <w:tc>
          <w:tcPr>
            <w:tcW w:w="1741" w:type="dxa"/>
            <w:vAlign w:val="center"/>
            <w:hideMark/>
          </w:tcPr>
          <w:p w14:paraId="10190B01" w14:textId="78CB9345" w:rsidR="000712FC" w:rsidRPr="002D2F81" w:rsidRDefault="000712FC" w:rsidP="00504753">
            <w:pPr>
              <w:spacing w:line="360" w:lineRule="auto"/>
              <w:jc w:val="center"/>
              <w:rPr>
                <w:rFonts w:ascii="宋体" w:hAnsi="宋体"/>
                <w:szCs w:val="21"/>
              </w:rPr>
            </w:pPr>
            <w:r w:rsidRPr="002D2F81">
              <w:rPr>
                <w:rFonts w:ascii="宋体" w:hAnsi="宋体"/>
                <w:szCs w:val="21"/>
              </w:rPr>
              <w:t>课表</w:t>
            </w:r>
            <w:r w:rsidR="00CA133E">
              <w:rPr>
                <w:rFonts w:ascii="宋体" w:hAnsi="宋体" w:hint="eastAsia"/>
                <w:szCs w:val="21"/>
              </w:rPr>
              <w:t>查询</w:t>
            </w:r>
          </w:p>
        </w:tc>
        <w:tc>
          <w:tcPr>
            <w:tcW w:w="5876" w:type="dxa"/>
            <w:hideMark/>
          </w:tcPr>
          <w:p w14:paraId="33F03647" w14:textId="50AE912A" w:rsidR="000712FC" w:rsidRDefault="000712FC" w:rsidP="004B25F5">
            <w:pPr>
              <w:pStyle w:val="af9"/>
              <w:numPr>
                <w:ilvl w:val="0"/>
                <w:numId w:val="36"/>
              </w:numPr>
              <w:spacing w:line="360" w:lineRule="auto"/>
              <w:ind w:firstLineChars="0"/>
              <w:rPr>
                <w:rFonts w:ascii="宋体" w:hAnsi="宋体"/>
                <w:szCs w:val="21"/>
              </w:rPr>
            </w:pPr>
            <w:r w:rsidRPr="002D2F81">
              <w:rPr>
                <w:rFonts w:ascii="宋体" w:hAnsi="宋体"/>
                <w:szCs w:val="21"/>
              </w:rPr>
              <w:t>支持学生在</w:t>
            </w:r>
            <w:r w:rsidR="006D280B">
              <w:rPr>
                <w:rFonts w:ascii="宋体" w:hAnsi="宋体" w:hint="eastAsia"/>
                <w:szCs w:val="21"/>
              </w:rPr>
              <w:t>网页</w:t>
            </w:r>
            <w:r w:rsidR="006D280B" w:rsidRPr="002D2F81">
              <w:rPr>
                <w:rFonts w:ascii="宋体" w:hAnsi="宋体"/>
                <w:szCs w:val="21"/>
              </w:rPr>
              <w:t>端</w:t>
            </w:r>
            <w:r w:rsidRPr="002D2F81">
              <w:rPr>
                <w:rFonts w:ascii="宋体" w:hAnsi="宋体"/>
                <w:szCs w:val="21"/>
              </w:rPr>
              <w:t>或移动端查看学生本人当前学期范围的日课表</w:t>
            </w:r>
            <w:r w:rsidR="00D5469B">
              <w:rPr>
                <w:rFonts w:ascii="宋体" w:hAnsi="宋体" w:hint="eastAsia"/>
                <w:szCs w:val="21"/>
              </w:rPr>
              <w:t>/活动列表</w:t>
            </w:r>
            <w:r w:rsidRPr="002D2F81">
              <w:rPr>
                <w:rFonts w:ascii="宋体" w:hAnsi="宋体"/>
                <w:szCs w:val="21"/>
              </w:rPr>
              <w:t>，日课表支持切换上下周或选择周次查看。</w:t>
            </w:r>
          </w:p>
          <w:p w14:paraId="2BC7D4A5" w14:textId="1B1F070D" w:rsidR="00CA133E" w:rsidRPr="002D2F81" w:rsidRDefault="00CA133E" w:rsidP="004B25F5">
            <w:pPr>
              <w:pStyle w:val="af9"/>
              <w:numPr>
                <w:ilvl w:val="0"/>
                <w:numId w:val="36"/>
              </w:numPr>
              <w:spacing w:line="360" w:lineRule="auto"/>
              <w:ind w:firstLineChars="0"/>
              <w:rPr>
                <w:rFonts w:ascii="宋体" w:hAnsi="宋体"/>
                <w:szCs w:val="21"/>
              </w:rPr>
            </w:pPr>
            <w:r w:rsidRPr="002D2F81">
              <w:rPr>
                <w:rFonts w:ascii="宋体" w:hAnsi="宋体"/>
                <w:szCs w:val="21"/>
              </w:rPr>
              <w:t>支持学生在</w:t>
            </w:r>
            <w:r>
              <w:rPr>
                <w:rFonts w:ascii="宋体" w:hAnsi="宋体" w:hint="eastAsia"/>
                <w:szCs w:val="21"/>
              </w:rPr>
              <w:t>网页</w:t>
            </w:r>
            <w:r w:rsidRPr="002D2F81">
              <w:rPr>
                <w:rFonts w:ascii="宋体" w:hAnsi="宋体"/>
                <w:szCs w:val="21"/>
              </w:rPr>
              <w:t>端或移动端查看学生本人当前学期范围的周课表</w:t>
            </w:r>
            <w:r w:rsidR="00D5469B">
              <w:rPr>
                <w:rFonts w:ascii="宋体" w:hAnsi="宋体" w:hint="eastAsia"/>
                <w:szCs w:val="21"/>
              </w:rPr>
              <w:t>/活动列表</w:t>
            </w:r>
            <w:r w:rsidRPr="002D2F81">
              <w:rPr>
                <w:rFonts w:ascii="宋体" w:hAnsi="宋体"/>
                <w:szCs w:val="21"/>
              </w:rPr>
              <w:t>。</w:t>
            </w:r>
          </w:p>
        </w:tc>
      </w:tr>
      <w:tr w:rsidR="00CA133E" w:rsidRPr="002D2F81" w14:paraId="6F4C1F77" w14:textId="77777777" w:rsidTr="00CA133E">
        <w:trPr>
          <w:trHeight w:val="1599"/>
        </w:trPr>
        <w:tc>
          <w:tcPr>
            <w:tcW w:w="679" w:type="dxa"/>
            <w:vAlign w:val="center"/>
            <w:hideMark/>
          </w:tcPr>
          <w:p w14:paraId="61AEDC98" w14:textId="70E5D90F" w:rsidR="000712FC" w:rsidRPr="002D2F81" w:rsidRDefault="00BB0558" w:rsidP="00504753">
            <w:pPr>
              <w:spacing w:line="360" w:lineRule="auto"/>
              <w:jc w:val="center"/>
              <w:rPr>
                <w:rFonts w:ascii="宋体" w:hAnsi="宋体"/>
                <w:szCs w:val="21"/>
              </w:rPr>
            </w:pPr>
            <w:r>
              <w:rPr>
                <w:rFonts w:ascii="宋体" w:hAnsi="宋体" w:hint="eastAsia"/>
                <w:szCs w:val="21"/>
              </w:rPr>
              <w:t>4</w:t>
            </w:r>
          </w:p>
        </w:tc>
        <w:tc>
          <w:tcPr>
            <w:tcW w:w="1741" w:type="dxa"/>
            <w:vAlign w:val="center"/>
            <w:hideMark/>
          </w:tcPr>
          <w:p w14:paraId="0C51935B" w14:textId="77777777" w:rsidR="000712FC" w:rsidRPr="002D2F81" w:rsidRDefault="000712FC" w:rsidP="00504753">
            <w:pPr>
              <w:spacing w:line="360" w:lineRule="auto"/>
              <w:jc w:val="center"/>
              <w:rPr>
                <w:rFonts w:ascii="宋体" w:hAnsi="宋体"/>
                <w:szCs w:val="21"/>
              </w:rPr>
            </w:pPr>
            <w:r w:rsidRPr="002D2F81">
              <w:rPr>
                <w:rFonts w:ascii="宋体" w:hAnsi="宋体"/>
                <w:szCs w:val="21"/>
              </w:rPr>
              <w:t>个人基础信息</w:t>
            </w:r>
          </w:p>
        </w:tc>
        <w:tc>
          <w:tcPr>
            <w:tcW w:w="5876" w:type="dxa"/>
            <w:hideMark/>
          </w:tcPr>
          <w:p w14:paraId="04338A2D" w14:textId="77777777" w:rsidR="00EE20F4" w:rsidRDefault="000712FC" w:rsidP="004B25F5">
            <w:pPr>
              <w:pStyle w:val="af9"/>
              <w:numPr>
                <w:ilvl w:val="0"/>
                <w:numId w:val="37"/>
              </w:numPr>
              <w:spacing w:line="360" w:lineRule="auto"/>
              <w:ind w:firstLineChars="0"/>
              <w:rPr>
                <w:rFonts w:ascii="宋体" w:hAnsi="宋体"/>
                <w:szCs w:val="21"/>
              </w:rPr>
            </w:pPr>
            <w:r w:rsidRPr="002D2F81">
              <w:rPr>
                <w:rFonts w:ascii="宋体" w:hAnsi="宋体"/>
                <w:szCs w:val="21"/>
              </w:rPr>
              <w:t>支持学生在</w:t>
            </w:r>
            <w:r w:rsidR="006D280B">
              <w:rPr>
                <w:rFonts w:ascii="宋体" w:hAnsi="宋体" w:hint="eastAsia"/>
                <w:szCs w:val="21"/>
              </w:rPr>
              <w:t>网页</w:t>
            </w:r>
            <w:r w:rsidR="006D280B" w:rsidRPr="002D2F81">
              <w:rPr>
                <w:rFonts w:ascii="宋体" w:hAnsi="宋体"/>
                <w:szCs w:val="21"/>
              </w:rPr>
              <w:t>端</w:t>
            </w:r>
            <w:r w:rsidRPr="002D2F81">
              <w:rPr>
                <w:rFonts w:ascii="宋体" w:hAnsi="宋体"/>
                <w:szCs w:val="21"/>
              </w:rPr>
              <w:t>或移动端查看本人的基础信息。</w:t>
            </w:r>
          </w:p>
          <w:p w14:paraId="227021EE" w14:textId="77777777" w:rsidR="00EE20F4" w:rsidRDefault="000712FC" w:rsidP="004B25F5">
            <w:pPr>
              <w:pStyle w:val="af9"/>
              <w:numPr>
                <w:ilvl w:val="0"/>
                <w:numId w:val="37"/>
              </w:numPr>
              <w:spacing w:line="360" w:lineRule="auto"/>
              <w:ind w:firstLineChars="0"/>
              <w:rPr>
                <w:rFonts w:ascii="宋体" w:hAnsi="宋体"/>
                <w:szCs w:val="21"/>
              </w:rPr>
            </w:pPr>
            <w:r w:rsidRPr="002D2F81">
              <w:rPr>
                <w:rFonts w:ascii="宋体" w:hAnsi="宋体"/>
                <w:szCs w:val="21"/>
              </w:rPr>
              <w:t>系统与学校学生信息系统实时同步，信息变更后自动更新展示。</w:t>
            </w:r>
          </w:p>
          <w:p w14:paraId="308EBF42" w14:textId="6369E6B3" w:rsidR="000712FC" w:rsidRPr="002D2F81" w:rsidRDefault="000712FC" w:rsidP="004B25F5">
            <w:pPr>
              <w:pStyle w:val="af9"/>
              <w:numPr>
                <w:ilvl w:val="0"/>
                <w:numId w:val="37"/>
              </w:numPr>
              <w:spacing w:line="360" w:lineRule="auto"/>
              <w:ind w:firstLineChars="0"/>
              <w:rPr>
                <w:rFonts w:ascii="宋体" w:hAnsi="宋体"/>
                <w:szCs w:val="21"/>
              </w:rPr>
            </w:pPr>
            <w:r w:rsidRPr="002D2F81">
              <w:rPr>
                <w:rFonts w:ascii="宋体" w:hAnsi="宋体"/>
                <w:szCs w:val="21"/>
              </w:rPr>
              <w:t>个人信息展示页面简洁清晰。</w:t>
            </w:r>
          </w:p>
        </w:tc>
      </w:tr>
      <w:tr w:rsidR="00CA133E" w:rsidRPr="002D2F81" w14:paraId="42000BAF" w14:textId="77777777" w:rsidTr="00CA133E">
        <w:trPr>
          <w:trHeight w:val="1200"/>
        </w:trPr>
        <w:tc>
          <w:tcPr>
            <w:tcW w:w="679" w:type="dxa"/>
            <w:vAlign w:val="center"/>
            <w:hideMark/>
          </w:tcPr>
          <w:p w14:paraId="566005ED" w14:textId="6B498F5E" w:rsidR="000712FC" w:rsidRPr="002D2F81" w:rsidRDefault="00BB0558" w:rsidP="00504753">
            <w:pPr>
              <w:spacing w:line="360" w:lineRule="auto"/>
              <w:jc w:val="center"/>
              <w:rPr>
                <w:rFonts w:ascii="宋体" w:hAnsi="宋体"/>
                <w:szCs w:val="21"/>
              </w:rPr>
            </w:pPr>
            <w:r>
              <w:rPr>
                <w:rFonts w:ascii="宋体" w:hAnsi="宋体" w:hint="eastAsia"/>
                <w:szCs w:val="21"/>
              </w:rPr>
              <w:t>5</w:t>
            </w:r>
          </w:p>
        </w:tc>
        <w:tc>
          <w:tcPr>
            <w:tcW w:w="1741" w:type="dxa"/>
            <w:vAlign w:val="center"/>
            <w:hideMark/>
          </w:tcPr>
          <w:p w14:paraId="3CD02BF1" w14:textId="77777777" w:rsidR="000712FC" w:rsidRPr="002D2F81" w:rsidRDefault="000712FC" w:rsidP="00504753">
            <w:pPr>
              <w:spacing w:line="360" w:lineRule="auto"/>
              <w:jc w:val="center"/>
              <w:rPr>
                <w:rFonts w:ascii="宋体" w:hAnsi="宋体"/>
                <w:szCs w:val="21"/>
              </w:rPr>
            </w:pPr>
            <w:r w:rsidRPr="002D2F81">
              <w:rPr>
                <w:rFonts w:ascii="宋体" w:hAnsi="宋体"/>
                <w:szCs w:val="21"/>
              </w:rPr>
              <w:t>请假申请</w:t>
            </w:r>
          </w:p>
        </w:tc>
        <w:tc>
          <w:tcPr>
            <w:tcW w:w="5876" w:type="dxa"/>
            <w:hideMark/>
          </w:tcPr>
          <w:p w14:paraId="44060893" w14:textId="77777777" w:rsidR="00EE20F4" w:rsidRDefault="000712FC" w:rsidP="004B25F5">
            <w:pPr>
              <w:pStyle w:val="af9"/>
              <w:numPr>
                <w:ilvl w:val="0"/>
                <w:numId w:val="38"/>
              </w:numPr>
              <w:spacing w:line="360" w:lineRule="auto"/>
              <w:ind w:firstLineChars="0"/>
              <w:rPr>
                <w:rFonts w:ascii="宋体" w:hAnsi="宋体"/>
                <w:szCs w:val="21"/>
              </w:rPr>
            </w:pPr>
            <w:r w:rsidRPr="002D2F81">
              <w:rPr>
                <w:rFonts w:ascii="宋体" w:hAnsi="宋体"/>
                <w:szCs w:val="21"/>
              </w:rPr>
              <w:t>支持学生在</w:t>
            </w:r>
            <w:r w:rsidR="006D280B">
              <w:rPr>
                <w:rFonts w:ascii="宋体" w:hAnsi="宋体" w:hint="eastAsia"/>
                <w:szCs w:val="21"/>
              </w:rPr>
              <w:t>网页</w:t>
            </w:r>
            <w:r w:rsidR="006D280B" w:rsidRPr="002D2F81">
              <w:rPr>
                <w:rFonts w:ascii="宋体" w:hAnsi="宋体"/>
                <w:szCs w:val="21"/>
              </w:rPr>
              <w:t>端</w:t>
            </w:r>
            <w:r w:rsidRPr="002D2F81">
              <w:rPr>
                <w:rFonts w:ascii="宋体" w:hAnsi="宋体"/>
                <w:szCs w:val="21"/>
              </w:rPr>
              <w:t>或移动</w:t>
            </w:r>
            <w:proofErr w:type="gramStart"/>
            <w:r w:rsidRPr="002D2F81">
              <w:rPr>
                <w:rFonts w:ascii="宋体" w:hAnsi="宋体"/>
                <w:szCs w:val="21"/>
              </w:rPr>
              <w:t>端选择</w:t>
            </w:r>
            <w:proofErr w:type="gramEnd"/>
            <w:r w:rsidRPr="002D2F81">
              <w:rPr>
                <w:rFonts w:ascii="宋体" w:hAnsi="宋体"/>
                <w:szCs w:val="21"/>
              </w:rPr>
              <w:t>请假起止时间、填写请假事由并上传请假证明资料后提交请假申请</w:t>
            </w:r>
            <w:r w:rsidR="00EE20F4">
              <w:rPr>
                <w:rFonts w:ascii="宋体" w:hAnsi="宋体" w:hint="eastAsia"/>
                <w:szCs w:val="21"/>
              </w:rPr>
              <w:t>。</w:t>
            </w:r>
          </w:p>
          <w:p w14:paraId="19328409" w14:textId="105E34CC" w:rsidR="000712FC" w:rsidRPr="002D2F81" w:rsidRDefault="000712FC" w:rsidP="004B25F5">
            <w:pPr>
              <w:pStyle w:val="af9"/>
              <w:numPr>
                <w:ilvl w:val="0"/>
                <w:numId w:val="38"/>
              </w:numPr>
              <w:spacing w:line="360" w:lineRule="auto"/>
              <w:ind w:firstLineChars="0"/>
              <w:rPr>
                <w:rFonts w:ascii="宋体" w:hAnsi="宋体"/>
                <w:szCs w:val="21"/>
              </w:rPr>
            </w:pPr>
            <w:r w:rsidRPr="002D2F81">
              <w:rPr>
                <w:rFonts w:ascii="宋体" w:hAnsi="宋体"/>
                <w:szCs w:val="21"/>
              </w:rPr>
              <w:t>待请假申请审批通过，系统将自动把该学生请假期间的课堂</w:t>
            </w:r>
            <w:r w:rsidR="00D5469B">
              <w:rPr>
                <w:rFonts w:ascii="宋体" w:hAnsi="宋体" w:hint="eastAsia"/>
                <w:szCs w:val="21"/>
              </w:rPr>
              <w:t>/活动</w:t>
            </w:r>
            <w:r w:rsidRPr="002D2F81">
              <w:rPr>
                <w:rFonts w:ascii="宋体" w:hAnsi="宋体"/>
                <w:szCs w:val="21"/>
              </w:rPr>
              <w:t>考勤状态标记为“请假”。</w:t>
            </w:r>
          </w:p>
        </w:tc>
      </w:tr>
      <w:tr w:rsidR="00CA133E" w:rsidRPr="002D2F81" w14:paraId="29BC9782" w14:textId="77777777" w:rsidTr="00CA133E">
        <w:trPr>
          <w:trHeight w:val="900"/>
        </w:trPr>
        <w:tc>
          <w:tcPr>
            <w:tcW w:w="679" w:type="dxa"/>
            <w:vAlign w:val="center"/>
            <w:hideMark/>
          </w:tcPr>
          <w:p w14:paraId="16CD1E2E" w14:textId="32A114DD" w:rsidR="000712FC" w:rsidRPr="002D2F81" w:rsidRDefault="00BB0558" w:rsidP="00504753">
            <w:pPr>
              <w:spacing w:line="360" w:lineRule="auto"/>
              <w:jc w:val="center"/>
              <w:rPr>
                <w:rFonts w:ascii="宋体" w:hAnsi="宋体"/>
                <w:szCs w:val="21"/>
              </w:rPr>
            </w:pPr>
            <w:r>
              <w:rPr>
                <w:rFonts w:ascii="宋体" w:hAnsi="宋体" w:hint="eastAsia"/>
                <w:szCs w:val="21"/>
              </w:rPr>
              <w:t>6</w:t>
            </w:r>
          </w:p>
        </w:tc>
        <w:tc>
          <w:tcPr>
            <w:tcW w:w="1741" w:type="dxa"/>
            <w:vAlign w:val="center"/>
            <w:hideMark/>
          </w:tcPr>
          <w:p w14:paraId="560B89E0" w14:textId="77777777" w:rsidR="000712FC" w:rsidRPr="002D2F81" w:rsidRDefault="000712FC" w:rsidP="00504753">
            <w:pPr>
              <w:spacing w:line="360" w:lineRule="auto"/>
              <w:jc w:val="center"/>
              <w:rPr>
                <w:rFonts w:ascii="宋体" w:hAnsi="宋体"/>
                <w:szCs w:val="21"/>
              </w:rPr>
            </w:pPr>
            <w:r w:rsidRPr="002D2F81">
              <w:rPr>
                <w:rFonts w:ascii="宋体" w:hAnsi="宋体"/>
                <w:szCs w:val="21"/>
              </w:rPr>
              <w:t>记录查询</w:t>
            </w:r>
          </w:p>
        </w:tc>
        <w:tc>
          <w:tcPr>
            <w:tcW w:w="5876" w:type="dxa"/>
            <w:hideMark/>
          </w:tcPr>
          <w:p w14:paraId="13B534F0" w14:textId="553E48FA" w:rsidR="000712FC" w:rsidRPr="002D2F81" w:rsidRDefault="000712FC" w:rsidP="004B25F5">
            <w:pPr>
              <w:pStyle w:val="af9"/>
              <w:numPr>
                <w:ilvl w:val="0"/>
                <w:numId w:val="39"/>
              </w:numPr>
              <w:spacing w:line="360" w:lineRule="auto"/>
              <w:ind w:firstLineChars="0"/>
              <w:rPr>
                <w:rFonts w:ascii="宋体" w:hAnsi="宋体"/>
                <w:szCs w:val="21"/>
              </w:rPr>
            </w:pPr>
            <w:r w:rsidRPr="002D2F81">
              <w:rPr>
                <w:rFonts w:ascii="宋体" w:hAnsi="宋体"/>
                <w:szCs w:val="21"/>
              </w:rPr>
              <w:t>支持学生在</w:t>
            </w:r>
            <w:r w:rsidR="006D280B">
              <w:rPr>
                <w:rFonts w:ascii="宋体" w:hAnsi="宋体" w:hint="eastAsia"/>
                <w:szCs w:val="21"/>
              </w:rPr>
              <w:t>网页</w:t>
            </w:r>
            <w:r w:rsidR="006D280B" w:rsidRPr="002D2F81">
              <w:rPr>
                <w:rFonts w:ascii="宋体" w:hAnsi="宋体"/>
                <w:szCs w:val="21"/>
              </w:rPr>
              <w:t>端</w:t>
            </w:r>
            <w:r w:rsidRPr="002D2F81">
              <w:rPr>
                <w:rFonts w:ascii="宋体" w:hAnsi="宋体"/>
                <w:szCs w:val="21"/>
              </w:rPr>
              <w:t>或移动端查询学生本人的考勤记录、</w:t>
            </w:r>
            <w:r w:rsidR="00CA133E">
              <w:rPr>
                <w:rFonts w:ascii="宋体" w:hAnsi="宋体" w:hint="eastAsia"/>
                <w:szCs w:val="21"/>
              </w:rPr>
              <w:t>考勤流水、</w:t>
            </w:r>
            <w:r w:rsidRPr="002D2F81">
              <w:rPr>
                <w:rFonts w:ascii="宋体" w:hAnsi="宋体"/>
                <w:szCs w:val="21"/>
              </w:rPr>
              <w:t>请假记录、考勤申诉记录。</w:t>
            </w:r>
          </w:p>
        </w:tc>
      </w:tr>
    </w:tbl>
    <w:p w14:paraId="430D122B" w14:textId="77777777" w:rsidR="000712FC" w:rsidRDefault="000712FC" w:rsidP="000712FC">
      <w:pPr>
        <w:spacing w:line="360" w:lineRule="auto"/>
        <w:rPr>
          <w:rFonts w:asciiTheme="minorEastAsia" w:eastAsiaTheme="minorEastAsia" w:hAnsiTheme="minorEastAsia" w:cs="宋体"/>
          <w:szCs w:val="21"/>
        </w:rPr>
      </w:pPr>
    </w:p>
    <w:p w14:paraId="677EE172" w14:textId="301799A9" w:rsidR="000712FC" w:rsidRPr="00C91752" w:rsidRDefault="00F72B2C" w:rsidP="00F72B2C">
      <w:pPr>
        <w:pStyle w:val="3"/>
        <w:spacing w:before="0" w:after="0" w:line="415" w:lineRule="auto"/>
        <w:rPr>
          <w:sz w:val="21"/>
          <w:szCs w:val="21"/>
        </w:rPr>
      </w:pPr>
      <w:r>
        <w:rPr>
          <w:rFonts w:hint="eastAsia"/>
          <w:sz w:val="21"/>
          <w:szCs w:val="21"/>
        </w:rPr>
        <w:t>（二）</w:t>
      </w:r>
      <w:r w:rsidR="000712FC">
        <w:rPr>
          <w:rFonts w:hint="eastAsia"/>
          <w:sz w:val="21"/>
          <w:szCs w:val="21"/>
        </w:rPr>
        <w:t>性能要求</w:t>
      </w:r>
    </w:p>
    <w:tbl>
      <w:tblPr>
        <w:tblStyle w:val="af6"/>
        <w:tblW w:w="0" w:type="auto"/>
        <w:tblLook w:val="04A0" w:firstRow="1" w:lastRow="0" w:firstColumn="1" w:lastColumn="0" w:noHBand="0" w:noVBand="1"/>
      </w:tblPr>
      <w:tblGrid>
        <w:gridCol w:w="679"/>
        <w:gridCol w:w="1694"/>
        <w:gridCol w:w="5923"/>
      </w:tblGrid>
      <w:tr w:rsidR="000712FC" w:rsidRPr="002D2F81" w14:paraId="4509A913" w14:textId="77777777" w:rsidTr="00CD109F">
        <w:trPr>
          <w:trHeight w:val="561"/>
        </w:trPr>
        <w:tc>
          <w:tcPr>
            <w:tcW w:w="679" w:type="dxa"/>
            <w:vAlign w:val="center"/>
            <w:hideMark/>
          </w:tcPr>
          <w:p w14:paraId="099BCCDA" w14:textId="77777777" w:rsidR="000712FC" w:rsidRPr="002D2F81" w:rsidRDefault="000712FC" w:rsidP="00504753">
            <w:pPr>
              <w:spacing w:line="360" w:lineRule="auto"/>
              <w:jc w:val="center"/>
              <w:rPr>
                <w:rFonts w:asciiTheme="minorEastAsia" w:eastAsiaTheme="minorEastAsia" w:hAnsiTheme="minorEastAsia"/>
                <w:b/>
                <w:bCs/>
                <w:szCs w:val="21"/>
              </w:rPr>
            </w:pPr>
            <w:r w:rsidRPr="002D2F81">
              <w:rPr>
                <w:rFonts w:asciiTheme="minorEastAsia" w:eastAsiaTheme="minorEastAsia" w:hAnsiTheme="minorEastAsia"/>
                <w:b/>
                <w:bCs/>
                <w:szCs w:val="21"/>
              </w:rPr>
              <w:t>序号</w:t>
            </w:r>
          </w:p>
        </w:tc>
        <w:tc>
          <w:tcPr>
            <w:tcW w:w="1694" w:type="dxa"/>
            <w:vAlign w:val="center"/>
            <w:hideMark/>
          </w:tcPr>
          <w:p w14:paraId="390E7307" w14:textId="77777777" w:rsidR="000712FC" w:rsidRPr="002D2F81" w:rsidRDefault="000712FC" w:rsidP="00504753">
            <w:pPr>
              <w:spacing w:line="360" w:lineRule="auto"/>
              <w:jc w:val="center"/>
              <w:rPr>
                <w:rFonts w:asciiTheme="minorEastAsia" w:eastAsiaTheme="minorEastAsia" w:hAnsiTheme="minorEastAsia"/>
                <w:b/>
                <w:bCs/>
                <w:szCs w:val="21"/>
              </w:rPr>
            </w:pPr>
            <w:r w:rsidRPr="002D2F81">
              <w:rPr>
                <w:rFonts w:asciiTheme="minorEastAsia" w:eastAsiaTheme="minorEastAsia" w:hAnsiTheme="minorEastAsia"/>
                <w:b/>
                <w:bCs/>
                <w:szCs w:val="21"/>
              </w:rPr>
              <w:t>功能</w:t>
            </w:r>
          </w:p>
        </w:tc>
        <w:tc>
          <w:tcPr>
            <w:tcW w:w="5923" w:type="dxa"/>
            <w:vAlign w:val="center"/>
            <w:hideMark/>
          </w:tcPr>
          <w:p w14:paraId="7A5FB758" w14:textId="77777777" w:rsidR="000712FC" w:rsidRPr="002D2F81" w:rsidRDefault="000712FC" w:rsidP="00504753">
            <w:pPr>
              <w:spacing w:line="360" w:lineRule="auto"/>
              <w:jc w:val="center"/>
              <w:rPr>
                <w:rFonts w:asciiTheme="minorEastAsia" w:eastAsiaTheme="minorEastAsia" w:hAnsiTheme="minorEastAsia"/>
                <w:b/>
                <w:bCs/>
                <w:szCs w:val="21"/>
              </w:rPr>
            </w:pPr>
            <w:r w:rsidRPr="002D2F81">
              <w:rPr>
                <w:rFonts w:asciiTheme="minorEastAsia" w:eastAsiaTheme="minorEastAsia" w:hAnsiTheme="minorEastAsia"/>
                <w:b/>
                <w:bCs/>
                <w:szCs w:val="21"/>
              </w:rPr>
              <w:t>技术指标要求</w:t>
            </w:r>
          </w:p>
        </w:tc>
      </w:tr>
      <w:tr w:rsidR="000712FC" w:rsidRPr="002D2F81" w14:paraId="464C837E" w14:textId="77777777" w:rsidTr="00CD109F">
        <w:trPr>
          <w:trHeight w:val="900"/>
        </w:trPr>
        <w:tc>
          <w:tcPr>
            <w:tcW w:w="679" w:type="dxa"/>
            <w:vAlign w:val="center"/>
            <w:hideMark/>
          </w:tcPr>
          <w:p w14:paraId="1EA80C5B" w14:textId="77777777" w:rsidR="000712FC" w:rsidRPr="002D2F81" w:rsidRDefault="000712FC" w:rsidP="00504753">
            <w:pPr>
              <w:spacing w:line="360" w:lineRule="auto"/>
              <w:jc w:val="center"/>
              <w:rPr>
                <w:rFonts w:asciiTheme="minorEastAsia" w:eastAsiaTheme="minorEastAsia" w:hAnsiTheme="minorEastAsia"/>
                <w:szCs w:val="21"/>
              </w:rPr>
            </w:pPr>
            <w:r w:rsidRPr="002D2F81">
              <w:rPr>
                <w:rFonts w:asciiTheme="minorEastAsia" w:eastAsiaTheme="minorEastAsia" w:hAnsiTheme="minorEastAsia"/>
                <w:szCs w:val="21"/>
              </w:rPr>
              <w:t>1</w:t>
            </w:r>
          </w:p>
        </w:tc>
        <w:tc>
          <w:tcPr>
            <w:tcW w:w="1694" w:type="dxa"/>
            <w:vAlign w:val="center"/>
            <w:hideMark/>
          </w:tcPr>
          <w:p w14:paraId="2FEEB95B" w14:textId="77777777" w:rsidR="000712FC" w:rsidRPr="002D2F81" w:rsidRDefault="000712FC" w:rsidP="00504753">
            <w:pPr>
              <w:spacing w:line="360" w:lineRule="auto"/>
              <w:jc w:val="center"/>
              <w:rPr>
                <w:rFonts w:asciiTheme="minorEastAsia" w:eastAsiaTheme="minorEastAsia" w:hAnsiTheme="minorEastAsia"/>
                <w:b/>
                <w:bCs/>
                <w:szCs w:val="21"/>
              </w:rPr>
            </w:pPr>
            <w:r w:rsidRPr="002D2F81">
              <w:rPr>
                <w:rFonts w:asciiTheme="minorEastAsia" w:eastAsiaTheme="minorEastAsia" w:hAnsiTheme="minorEastAsia"/>
                <w:b/>
                <w:bCs/>
                <w:szCs w:val="21"/>
              </w:rPr>
              <w:t>考勤流水响应时间</w:t>
            </w:r>
          </w:p>
        </w:tc>
        <w:tc>
          <w:tcPr>
            <w:tcW w:w="5923" w:type="dxa"/>
            <w:vAlign w:val="center"/>
            <w:hideMark/>
          </w:tcPr>
          <w:p w14:paraId="744997AB" w14:textId="77777777" w:rsidR="000712FC" w:rsidRPr="002D2F81" w:rsidRDefault="000712FC" w:rsidP="00504753">
            <w:pPr>
              <w:spacing w:line="360" w:lineRule="auto"/>
              <w:rPr>
                <w:rFonts w:asciiTheme="minorEastAsia" w:eastAsiaTheme="minorEastAsia" w:hAnsiTheme="minorEastAsia"/>
                <w:szCs w:val="21"/>
              </w:rPr>
            </w:pPr>
            <w:r w:rsidRPr="002D2F81">
              <w:rPr>
                <w:rFonts w:asciiTheme="minorEastAsia" w:eastAsiaTheme="minorEastAsia" w:hAnsiTheme="minorEastAsia"/>
                <w:szCs w:val="21"/>
              </w:rPr>
              <w:t>系统应支持不同类型设备及软件平台的考勤流水推送，考勤流水响应时间≤2秒。</w:t>
            </w:r>
          </w:p>
        </w:tc>
      </w:tr>
      <w:tr w:rsidR="000712FC" w:rsidRPr="002D2F81" w14:paraId="78BF240B" w14:textId="77777777" w:rsidTr="00CD109F">
        <w:trPr>
          <w:trHeight w:val="900"/>
        </w:trPr>
        <w:tc>
          <w:tcPr>
            <w:tcW w:w="679" w:type="dxa"/>
            <w:vAlign w:val="center"/>
            <w:hideMark/>
          </w:tcPr>
          <w:p w14:paraId="005D42BB" w14:textId="77777777" w:rsidR="000712FC" w:rsidRPr="002D2F81" w:rsidRDefault="000712FC" w:rsidP="00504753">
            <w:pPr>
              <w:spacing w:line="360" w:lineRule="auto"/>
              <w:jc w:val="center"/>
              <w:rPr>
                <w:rFonts w:asciiTheme="minorEastAsia" w:eastAsiaTheme="minorEastAsia" w:hAnsiTheme="minorEastAsia"/>
                <w:szCs w:val="21"/>
              </w:rPr>
            </w:pPr>
            <w:r w:rsidRPr="002D2F81">
              <w:rPr>
                <w:rFonts w:asciiTheme="minorEastAsia" w:eastAsiaTheme="minorEastAsia" w:hAnsiTheme="minorEastAsia"/>
                <w:szCs w:val="21"/>
              </w:rPr>
              <w:t>2</w:t>
            </w:r>
          </w:p>
        </w:tc>
        <w:tc>
          <w:tcPr>
            <w:tcW w:w="1694" w:type="dxa"/>
            <w:vAlign w:val="center"/>
            <w:hideMark/>
          </w:tcPr>
          <w:p w14:paraId="14D5BE21" w14:textId="77777777" w:rsidR="000712FC" w:rsidRPr="002D2F81" w:rsidRDefault="000712FC" w:rsidP="00504753">
            <w:pPr>
              <w:spacing w:line="360" w:lineRule="auto"/>
              <w:jc w:val="center"/>
              <w:rPr>
                <w:rFonts w:asciiTheme="minorEastAsia" w:eastAsiaTheme="minorEastAsia" w:hAnsiTheme="minorEastAsia"/>
                <w:b/>
                <w:bCs/>
                <w:szCs w:val="21"/>
              </w:rPr>
            </w:pPr>
            <w:r w:rsidRPr="002D2F81">
              <w:rPr>
                <w:rFonts w:asciiTheme="minorEastAsia" w:eastAsiaTheme="minorEastAsia" w:hAnsiTheme="minorEastAsia"/>
                <w:b/>
                <w:bCs/>
                <w:szCs w:val="21"/>
              </w:rPr>
              <w:t>并发处理能力</w:t>
            </w:r>
          </w:p>
        </w:tc>
        <w:tc>
          <w:tcPr>
            <w:tcW w:w="5923" w:type="dxa"/>
            <w:vAlign w:val="center"/>
            <w:hideMark/>
          </w:tcPr>
          <w:p w14:paraId="66EBA252" w14:textId="7F3C49F6" w:rsidR="000712FC" w:rsidRPr="002D2F81" w:rsidRDefault="000712FC" w:rsidP="00504753">
            <w:pPr>
              <w:spacing w:line="360" w:lineRule="auto"/>
              <w:rPr>
                <w:rFonts w:asciiTheme="minorEastAsia" w:eastAsiaTheme="minorEastAsia" w:hAnsiTheme="minorEastAsia"/>
                <w:szCs w:val="21"/>
              </w:rPr>
            </w:pPr>
            <w:r w:rsidRPr="002D2F81">
              <w:rPr>
                <w:rFonts w:asciiTheme="minorEastAsia" w:eastAsiaTheme="minorEastAsia" w:hAnsiTheme="minorEastAsia"/>
                <w:szCs w:val="21"/>
              </w:rPr>
              <w:t>系统</w:t>
            </w:r>
            <w:r w:rsidR="007652A7">
              <w:rPr>
                <w:rFonts w:asciiTheme="minorEastAsia" w:eastAsiaTheme="minorEastAsia" w:hAnsiTheme="minorEastAsia" w:hint="eastAsia"/>
                <w:szCs w:val="21"/>
              </w:rPr>
              <w:t>考勤流水</w:t>
            </w:r>
            <w:r w:rsidRPr="002D2F81">
              <w:rPr>
                <w:rFonts w:asciiTheme="minorEastAsia" w:eastAsiaTheme="minorEastAsia" w:hAnsiTheme="minorEastAsia"/>
                <w:szCs w:val="21"/>
              </w:rPr>
              <w:t>并发处理能力不低于4000并发人次，</w:t>
            </w:r>
            <w:r w:rsidR="007652A7">
              <w:rPr>
                <w:rFonts w:asciiTheme="minorEastAsia" w:eastAsiaTheme="minorEastAsia" w:hAnsiTheme="minorEastAsia" w:hint="eastAsia"/>
                <w:szCs w:val="21"/>
              </w:rPr>
              <w:t>系统</w:t>
            </w:r>
            <w:r w:rsidRPr="002D2F81">
              <w:rPr>
                <w:rFonts w:asciiTheme="minorEastAsia" w:eastAsiaTheme="minorEastAsia" w:hAnsiTheme="minorEastAsia"/>
                <w:szCs w:val="21"/>
              </w:rPr>
              <w:t>同时在线人数</w:t>
            </w:r>
            <w:r w:rsidR="007652A7" w:rsidRPr="002D2F81">
              <w:rPr>
                <w:rFonts w:asciiTheme="minorEastAsia" w:eastAsiaTheme="minorEastAsia" w:hAnsiTheme="minorEastAsia"/>
                <w:szCs w:val="21"/>
              </w:rPr>
              <w:t>不低于</w:t>
            </w:r>
            <w:r w:rsidRPr="002D2F81">
              <w:rPr>
                <w:rFonts w:asciiTheme="minorEastAsia" w:eastAsiaTheme="minorEastAsia" w:hAnsiTheme="minorEastAsia"/>
                <w:szCs w:val="21"/>
              </w:rPr>
              <w:t>5000人</w:t>
            </w:r>
            <w:r w:rsidR="00BC73D9">
              <w:rPr>
                <w:rFonts w:asciiTheme="minorEastAsia" w:eastAsiaTheme="minorEastAsia" w:hAnsiTheme="minorEastAsia" w:hint="eastAsia"/>
                <w:szCs w:val="21"/>
              </w:rPr>
              <w:t>次</w:t>
            </w:r>
            <w:r w:rsidRPr="002D2F81">
              <w:rPr>
                <w:rFonts w:asciiTheme="minorEastAsia" w:eastAsiaTheme="minorEastAsia" w:hAnsiTheme="minorEastAsia"/>
                <w:szCs w:val="21"/>
              </w:rPr>
              <w:t>。</w:t>
            </w:r>
          </w:p>
        </w:tc>
      </w:tr>
      <w:tr w:rsidR="000712FC" w:rsidRPr="002D2F81" w14:paraId="506798A4" w14:textId="77777777" w:rsidTr="00CD109F">
        <w:trPr>
          <w:trHeight w:val="600"/>
        </w:trPr>
        <w:tc>
          <w:tcPr>
            <w:tcW w:w="679" w:type="dxa"/>
            <w:vAlign w:val="center"/>
            <w:hideMark/>
          </w:tcPr>
          <w:p w14:paraId="57D6C0DE" w14:textId="77777777" w:rsidR="000712FC" w:rsidRPr="002D2F81" w:rsidRDefault="000712FC" w:rsidP="00504753">
            <w:pPr>
              <w:spacing w:line="360" w:lineRule="auto"/>
              <w:jc w:val="center"/>
              <w:rPr>
                <w:rFonts w:asciiTheme="minorEastAsia" w:eastAsiaTheme="minorEastAsia" w:hAnsiTheme="minorEastAsia"/>
                <w:szCs w:val="21"/>
              </w:rPr>
            </w:pPr>
            <w:r w:rsidRPr="002D2F81">
              <w:rPr>
                <w:rFonts w:asciiTheme="minorEastAsia" w:eastAsiaTheme="minorEastAsia" w:hAnsiTheme="minorEastAsia"/>
                <w:szCs w:val="21"/>
              </w:rPr>
              <w:lastRenderedPageBreak/>
              <w:t>3</w:t>
            </w:r>
          </w:p>
        </w:tc>
        <w:tc>
          <w:tcPr>
            <w:tcW w:w="1694" w:type="dxa"/>
            <w:vAlign w:val="center"/>
            <w:hideMark/>
          </w:tcPr>
          <w:p w14:paraId="64B1DCB0" w14:textId="77777777" w:rsidR="000712FC" w:rsidRPr="002D2F81" w:rsidRDefault="000712FC" w:rsidP="00504753">
            <w:pPr>
              <w:spacing w:line="360" w:lineRule="auto"/>
              <w:jc w:val="center"/>
              <w:rPr>
                <w:rFonts w:asciiTheme="minorEastAsia" w:eastAsiaTheme="minorEastAsia" w:hAnsiTheme="minorEastAsia"/>
                <w:b/>
                <w:bCs/>
                <w:szCs w:val="21"/>
              </w:rPr>
            </w:pPr>
            <w:r w:rsidRPr="002D2F81">
              <w:rPr>
                <w:rFonts w:asciiTheme="minorEastAsia" w:eastAsiaTheme="minorEastAsia" w:hAnsiTheme="minorEastAsia"/>
                <w:b/>
                <w:bCs/>
                <w:szCs w:val="21"/>
              </w:rPr>
              <w:t>考勤结果准确性</w:t>
            </w:r>
          </w:p>
        </w:tc>
        <w:tc>
          <w:tcPr>
            <w:tcW w:w="5923" w:type="dxa"/>
            <w:vAlign w:val="center"/>
            <w:hideMark/>
          </w:tcPr>
          <w:p w14:paraId="166C3630" w14:textId="77777777" w:rsidR="000712FC" w:rsidRPr="002D2F81" w:rsidRDefault="000712FC" w:rsidP="00504753">
            <w:pPr>
              <w:spacing w:line="360" w:lineRule="auto"/>
              <w:rPr>
                <w:rFonts w:asciiTheme="minorEastAsia" w:eastAsiaTheme="minorEastAsia" w:hAnsiTheme="minorEastAsia"/>
                <w:szCs w:val="21"/>
              </w:rPr>
            </w:pPr>
            <w:r w:rsidRPr="002D2F81">
              <w:rPr>
                <w:rFonts w:asciiTheme="minorEastAsia" w:eastAsiaTheme="minorEastAsia" w:hAnsiTheme="minorEastAsia"/>
                <w:szCs w:val="21"/>
              </w:rPr>
              <w:t>系统考勤结果计算准确性须达到100%。</w:t>
            </w:r>
          </w:p>
        </w:tc>
      </w:tr>
      <w:tr w:rsidR="000712FC" w:rsidRPr="002D2F81" w14:paraId="2EF64EBF" w14:textId="77777777" w:rsidTr="00CD109F">
        <w:trPr>
          <w:trHeight w:val="900"/>
        </w:trPr>
        <w:tc>
          <w:tcPr>
            <w:tcW w:w="679" w:type="dxa"/>
            <w:vAlign w:val="center"/>
            <w:hideMark/>
          </w:tcPr>
          <w:p w14:paraId="3157B72D" w14:textId="77777777" w:rsidR="000712FC" w:rsidRPr="002D2F81" w:rsidRDefault="000712FC" w:rsidP="00504753">
            <w:pPr>
              <w:spacing w:line="360" w:lineRule="auto"/>
              <w:jc w:val="center"/>
              <w:rPr>
                <w:rFonts w:asciiTheme="minorEastAsia" w:eastAsiaTheme="minorEastAsia" w:hAnsiTheme="minorEastAsia"/>
                <w:szCs w:val="21"/>
              </w:rPr>
            </w:pPr>
            <w:r w:rsidRPr="002D2F81">
              <w:rPr>
                <w:rFonts w:asciiTheme="minorEastAsia" w:eastAsiaTheme="minorEastAsia" w:hAnsiTheme="minorEastAsia"/>
                <w:szCs w:val="21"/>
              </w:rPr>
              <w:t>4</w:t>
            </w:r>
          </w:p>
        </w:tc>
        <w:tc>
          <w:tcPr>
            <w:tcW w:w="1694" w:type="dxa"/>
            <w:vAlign w:val="center"/>
            <w:hideMark/>
          </w:tcPr>
          <w:p w14:paraId="0D1B0CE5" w14:textId="77777777" w:rsidR="000712FC" w:rsidRPr="002D2F81" w:rsidRDefault="000712FC" w:rsidP="00504753">
            <w:pPr>
              <w:spacing w:line="360" w:lineRule="auto"/>
              <w:jc w:val="center"/>
              <w:rPr>
                <w:rFonts w:asciiTheme="minorEastAsia" w:eastAsiaTheme="minorEastAsia" w:hAnsiTheme="minorEastAsia"/>
                <w:b/>
                <w:bCs/>
                <w:szCs w:val="21"/>
              </w:rPr>
            </w:pPr>
            <w:r w:rsidRPr="002D2F81">
              <w:rPr>
                <w:rFonts w:asciiTheme="minorEastAsia" w:eastAsiaTheme="minorEastAsia" w:hAnsiTheme="minorEastAsia"/>
                <w:b/>
                <w:bCs/>
                <w:szCs w:val="21"/>
              </w:rPr>
              <w:t>查询及点名响应时间</w:t>
            </w:r>
          </w:p>
        </w:tc>
        <w:tc>
          <w:tcPr>
            <w:tcW w:w="5923" w:type="dxa"/>
            <w:vAlign w:val="center"/>
            <w:hideMark/>
          </w:tcPr>
          <w:p w14:paraId="61CA74F9" w14:textId="532918A7" w:rsidR="000712FC" w:rsidRPr="002D2F81" w:rsidRDefault="000712FC" w:rsidP="00504753">
            <w:pPr>
              <w:spacing w:line="360" w:lineRule="auto"/>
              <w:rPr>
                <w:rFonts w:asciiTheme="minorEastAsia" w:eastAsiaTheme="minorEastAsia" w:hAnsiTheme="minorEastAsia"/>
                <w:szCs w:val="21"/>
              </w:rPr>
            </w:pPr>
            <w:r w:rsidRPr="002D2F81">
              <w:rPr>
                <w:rFonts w:asciiTheme="minorEastAsia" w:eastAsiaTheme="minorEastAsia" w:hAnsiTheme="minorEastAsia"/>
                <w:szCs w:val="21"/>
              </w:rPr>
              <w:t>系统复杂查询及统计分析类功能的展示响应时间≤3秒，课堂点名响应时间≤</w:t>
            </w:r>
            <w:r w:rsidR="00B15169">
              <w:rPr>
                <w:rFonts w:asciiTheme="minorEastAsia" w:eastAsiaTheme="minorEastAsia" w:hAnsiTheme="minorEastAsia" w:hint="eastAsia"/>
                <w:szCs w:val="21"/>
              </w:rPr>
              <w:t>1</w:t>
            </w:r>
            <w:r w:rsidRPr="002D2F81">
              <w:rPr>
                <w:rFonts w:asciiTheme="minorEastAsia" w:eastAsiaTheme="minorEastAsia" w:hAnsiTheme="minorEastAsia"/>
                <w:szCs w:val="21"/>
              </w:rPr>
              <w:t>秒。</w:t>
            </w:r>
          </w:p>
        </w:tc>
      </w:tr>
      <w:tr w:rsidR="000712FC" w:rsidRPr="002D2F81" w14:paraId="482FDAF5" w14:textId="77777777" w:rsidTr="00CD109F">
        <w:trPr>
          <w:trHeight w:val="900"/>
        </w:trPr>
        <w:tc>
          <w:tcPr>
            <w:tcW w:w="679" w:type="dxa"/>
            <w:vAlign w:val="center"/>
            <w:hideMark/>
          </w:tcPr>
          <w:p w14:paraId="3A37CA82" w14:textId="77777777" w:rsidR="000712FC" w:rsidRPr="002D2F81" w:rsidRDefault="000712FC" w:rsidP="00504753">
            <w:pPr>
              <w:spacing w:line="360" w:lineRule="auto"/>
              <w:jc w:val="center"/>
              <w:rPr>
                <w:rFonts w:asciiTheme="minorEastAsia" w:eastAsiaTheme="minorEastAsia" w:hAnsiTheme="minorEastAsia"/>
                <w:szCs w:val="21"/>
              </w:rPr>
            </w:pPr>
            <w:r w:rsidRPr="002D2F81">
              <w:rPr>
                <w:rFonts w:asciiTheme="minorEastAsia" w:eastAsiaTheme="minorEastAsia" w:hAnsiTheme="minorEastAsia"/>
                <w:szCs w:val="21"/>
              </w:rPr>
              <w:t>5</w:t>
            </w:r>
          </w:p>
        </w:tc>
        <w:tc>
          <w:tcPr>
            <w:tcW w:w="1694" w:type="dxa"/>
            <w:vAlign w:val="center"/>
            <w:hideMark/>
          </w:tcPr>
          <w:p w14:paraId="09609DE5" w14:textId="77777777" w:rsidR="000712FC" w:rsidRPr="002D2F81" w:rsidRDefault="000712FC" w:rsidP="00504753">
            <w:pPr>
              <w:spacing w:line="360" w:lineRule="auto"/>
              <w:jc w:val="center"/>
              <w:rPr>
                <w:rFonts w:asciiTheme="minorEastAsia" w:eastAsiaTheme="minorEastAsia" w:hAnsiTheme="minorEastAsia"/>
                <w:b/>
                <w:bCs/>
                <w:szCs w:val="21"/>
              </w:rPr>
            </w:pPr>
            <w:r w:rsidRPr="002D2F81">
              <w:rPr>
                <w:rFonts w:asciiTheme="minorEastAsia" w:eastAsiaTheme="minorEastAsia" w:hAnsiTheme="minorEastAsia"/>
                <w:b/>
                <w:bCs/>
                <w:szCs w:val="21"/>
              </w:rPr>
              <w:t>系统运行连续性</w:t>
            </w:r>
          </w:p>
        </w:tc>
        <w:tc>
          <w:tcPr>
            <w:tcW w:w="5923" w:type="dxa"/>
            <w:vAlign w:val="center"/>
            <w:hideMark/>
          </w:tcPr>
          <w:p w14:paraId="5A96044D" w14:textId="77777777" w:rsidR="000712FC" w:rsidRPr="002D2F81" w:rsidRDefault="000712FC" w:rsidP="00504753">
            <w:pPr>
              <w:spacing w:line="360" w:lineRule="auto"/>
              <w:rPr>
                <w:rFonts w:asciiTheme="minorEastAsia" w:eastAsiaTheme="minorEastAsia" w:hAnsiTheme="minorEastAsia"/>
                <w:szCs w:val="21"/>
              </w:rPr>
            </w:pPr>
            <w:r w:rsidRPr="002D2F81">
              <w:rPr>
                <w:rFonts w:asciiTheme="minorEastAsia" w:eastAsiaTheme="minorEastAsia" w:hAnsiTheme="minorEastAsia"/>
                <w:szCs w:val="21"/>
              </w:rPr>
              <w:t>系统需具备7×24小时连续不间断运行能力，故障发生时应及时启动应急措施，确保业务系统运行不中断。</w:t>
            </w:r>
          </w:p>
        </w:tc>
      </w:tr>
      <w:tr w:rsidR="000712FC" w:rsidRPr="002D2F81" w14:paraId="479E64E1" w14:textId="77777777" w:rsidTr="001A57BE">
        <w:trPr>
          <w:trHeight w:val="557"/>
        </w:trPr>
        <w:tc>
          <w:tcPr>
            <w:tcW w:w="679" w:type="dxa"/>
            <w:vAlign w:val="center"/>
            <w:hideMark/>
          </w:tcPr>
          <w:p w14:paraId="6EEFD2CD" w14:textId="77777777" w:rsidR="000712FC" w:rsidRPr="002D2F81" w:rsidRDefault="000712FC" w:rsidP="00504753">
            <w:pPr>
              <w:spacing w:line="360" w:lineRule="auto"/>
              <w:jc w:val="center"/>
              <w:rPr>
                <w:rFonts w:asciiTheme="minorEastAsia" w:eastAsiaTheme="minorEastAsia" w:hAnsiTheme="minorEastAsia"/>
                <w:szCs w:val="21"/>
              </w:rPr>
            </w:pPr>
            <w:r w:rsidRPr="002D2F81">
              <w:rPr>
                <w:rFonts w:asciiTheme="minorEastAsia" w:eastAsiaTheme="minorEastAsia" w:hAnsiTheme="minorEastAsia"/>
                <w:szCs w:val="21"/>
              </w:rPr>
              <w:t>6</w:t>
            </w:r>
          </w:p>
        </w:tc>
        <w:tc>
          <w:tcPr>
            <w:tcW w:w="1694" w:type="dxa"/>
            <w:vAlign w:val="center"/>
            <w:hideMark/>
          </w:tcPr>
          <w:p w14:paraId="0176EE99" w14:textId="77777777" w:rsidR="000712FC" w:rsidRPr="002D2F81" w:rsidRDefault="000712FC" w:rsidP="00504753">
            <w:pPr>
              <w:spacing w:line="360" w:lineRule="auto"/>
              <w:jc w:val="center"/>
              <w:rPr>
                <w:rFonts w:asciiTheme="minorEastAsia" w:eastAsiaTheme="minorEastAsia" w:hAnsiTheme="minorEastAsia"/>
                <w:b/>
                <w:bCs/>
                <w:szCs w:val="21"/>
              </w:rPr>
            </w:pPr>
            <w:r w:rsidRPr="002D2F81">
              <w:rPr>
                <w:rFonts w:asciiTheme="minorEastAsia" w:eastAsiaTheme="minorEastAsia" w:hAnsiTheme="minorEastAsia"/>
                <w:b/>
                <w:bCs/>
                <w:szCs w:val="21"/>
              </w:rPr>
              <w:t>并发性能保障</w:t>
            </w:r>
          </w:p>
        </w:tc>
        <w:tc>
          <w:tcPr>
            <w:tcW w:w="5923" w:type="dxa"/>
            <w:vAlign w:val="center"/>
            <w:hideMark/>
          </w:tcPr>
          <w:p w14:paraId="4AAC1B41" w14:textId="77777777" w:rsidR="000712FC" w:rsidRPr="002D2F81" w:rsidRDefault="000712FC" w:rsidP="00504753">
            <w:pPr>
              <w:spacing w:line="360" w:lineRule="auto"/>
              <w:rPr>
                <w:rFonts w:asciiTheme="minorEastAsia" w:eastAsiaTheme="minorEastAsia" w:hAnsiTheme="minorEastAsia"/>
                <w:szCs w:val="21"/>
              </w:rPr>
            </w:pPr>
            <w:r w:rsidRPr="002D2F81">
              <w:rPr>
                <w:rFonts w:asciiTheme="minorEastAsia" w:eastAsiaTheme="minorEastAsia" w:hAnsiTheme="minorEastAsia"/>
                <w:szCs w:val="21"/>
              </w:rPr>
              <w:t>需结合平台各业务模块特点制定可行技术策略，保障用户活跃状态下的并发性能；支持集群模式部署，动态满足后期并发需求的扩展。</w:t>
            </w:r>
          </w:p>
        </w:tc>
      </w:tr>
    </w:tbl>
    <w:p w14:paraId="493DA8D6" w14:textId="77777777" w:rsidR="007719FA" w:rsidRDefault="00A67E58">
      <w:pPr>
        <w:pStyle w:val="3"/>
        <w:spacing w:before="120" w:after="120" w:line="360" w:lineRule="auto"/>
        <w:rPr>
          <w:rFonts w:ascii="宋体" w:hAnsi="宋体"/>
          <w:sz w:val="21"/>
          <w:szCs w:val="21"/>
        </w:rPr>
      </w:pPr>
      <w:r>
        <w:rPr>
          <w:rFonts w:ascii="宋体" w:hAnsi="宋体" w:hint="eastAsia"/>
          <w:sz w:val="21"/>
          <w:szCs w:val="21"/>
        </w:rPr>
        <w:t>（三）技术性要求</w:t>
      </w:r>
    </w:p>
    <w:p w14:paraId="5D82E737" w14:textId="77777777" w:rsidR="007719FA" w:rsidRDefault="00A67E58" w:rsidP="004B25F5">
      <w:pPr>
        <w:pStyle w:val="4"/>
        <w:numPr>
          <w:ilvl w:val="0"/>
          <w:numId w:val="26"/>
        </w:numPr>
        <w:spacing w:before="120" w:after="120"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运行环境要求</w:t>
      </w:r>
    </w:p>
    <w:p w14:paraId="01ED2225" w14:textId="712E4DD3" w:rsidR="007719FA" w:rsidRDefault="000712FC" w:rsidP="004B25F5">
      <w:pPr>
        <w:pStyle w:val="af9"/>
        <w:numPr>
          <w:ilvl w:val="0"/>
          <w:numId w:val="3"/>
        </w:numPr>
        <w:spacing w:line="360" w:lineRule="auto"/>
        <w:ind w:left="0" w:firstLine="420"/>
        <w:rPr>
          <w:rFonts w:ascii="宋体" w:hAnsi="宋体"/>
          <w:szCs w:val="21"/>
        </w:rPr>
      </w:pPr>
      <w:r>
        <w:rPr>
          <w:rFonts w:ascii="宋体" w:hAnsi="宋体" w:hint="eastAsia"/>
          <w:szCs w:val="21"/>
        </w:rPr>
        <w:t>投标人须按照采购人要求，在</w:t>
      </w:r>
      <w:r w:rsidR="00A67E58">
        <w:rPr>
          <w:rFonts w:ascii="宋体" w:hAnsi="宋体" w:hint="eastAsia"/>
          <w:szCs w:val="21"/>
        </w:rPr>
        <w:t>校内本地化部署，</w:t>
      </w:r>
      <w:bookmarkStart w:id="4" w:name="OLE_LINK14"/>
      <w:bookmarkStart w:id="5" w:name="OLE_LINK13"/>
      <w:r w:rsidR="00A67E58">
        <w:rPr>
          <w:rFonts w:ascii="宋体" w:hAnsi="宋体" w:hint="eastAsia"/>
          <w:szCs w:val="21"/>
        </w:rPr>
        <w:t>支持</w:t>
      </w:r>
      <w:bookmarkEnd w:id="4"/>
      <w:bookmarkEnd w:id="5"/>
      <w:r w:rsidR="00A67E58">
        <w:rPr>
          <w:rFonts w:ascii="宋体" w:hAnsi="宋体" w:hint="eastAsia"/>
          <w:szCs w:val="21"/>
        </w:rPr>
        <w:t>容器化部署，支持国产化（服务器、操作系统等）本地化部署；系统采用分布式架构，处理节点具有水平多点扩展；能够对可用资源进行并发检测，调整和分配等功能；支持</w:t>
      </w:r>
      <w:r w:rsidR="00A67E58">
        <w:rPr>
          <w:rFonts w:ascii="宋体" w:hAnsi="宋体"/>
          <w:szCs w:val="21"/>
        </w:rPr>
        <w:t>Linux</w:t>
      </w:r>
      <w:r w:rsidR="00A67E58">
        <w:rPr>
          <w:rFonts w:ascii="宋体" w:hAnsi="宋体" w:hint="eastAsia"/>
          <w:szCs w:val="21"/>
        </w:rPr>
        <w:t>、</w:t>
      </w:r>
      <w:r w:rsidR="00A67E58">
        <w:rPr>
          <w:rFonts w:ascii="宋体" w:hAnsi="宋体"/>
          <w:szCs w:val="21"/>
        </w:rPr>
        <w:t>Windows</w:t>
      </w:r>
      <w:r w:rsidR="00A67E58">
        <w:rPr>
          <w:rFonts w:ascii="宋体" w:hAnsi="宋体" w:hint="eastAsia"/>
          <w:szCs w:val="21"/>
        </w:rPr>
        <w:t>多种平台，支持跨平台部署。</w:t>
      </w:r>
    </w:p>
    <w:p w14:paraId="01438DE8" w14:textId="77777777" w:rsidR="007719FA" w:rsidRDefault="00A67E58" w:rsidP="004B25F5">
      <w:pPr>
        <w:pStyle w:val="af9"/>
        <w:numPr>
          <w:ilvl w:val="0"/>
          <w:numId w:val="3"/>
        </w:numPr>
        <w:spacing w:line="360" w:lineRule="auto"/>
        <w:ind w:left="0" w:firstLine="420"/>
        <w:rPr>
          <w:rFonts w:ascii="宋体" w:hAnsi="宋体"/>
          <w:szCs w:val="21"/>
        </w:rPr>
      </w:pPr>
      <w:r>
        <w:rPr>
          <w:rFonts w:ascii="宋体" w:hAnsi="宋体" w:hint="eastAsia"/>
          <w:szCs w:val="21"/>
        </w:rPr>
        <w:t>系统设计的数据表结构、数据字段、数据字典、范式设计必须符合学校数据标准，提供符合该标准的数据库设计文档，数据库采用</w:t>
      </w:r>
      <w:r>
        <w:rPr>
          <w:rFonts w:ascii="宋体" w:hAnsi="宋体"/>
          <w:szCs w:val="21"/>
        </w:rPr>
        <w:t>MySQL</w:t>
      </w:r>
      <w:r>
        <w:rPr>
          <w:rFonts w:ascii="宋体" w:hAnsi="宋体" w:hint="eastAsia"/>
          <w:szCs w:val="21"/>
        </w:rPr>
        <w:t>等主流数据库。</w:t>
      </w:r>
    </w:p>
    <w:p w14:paraId="17A7B40F" w14:textId="77777777" w:rsidR="007719FA" w:rsidRDefault="00A67E58" w:rsidP="004B25F5">
      <w:pPr>
        <w:pStyle w:val="af9"/>
        <w:numPr>
          <w:ilvl w:val="0"/>
          <w:numId w:val="3"/>
        </w:numPr>
        <w:spacing w:line="360" w:lineRule="auto"/>
        <w:ind w:left="0" w:firstLine="420"/>
        <w:rPr>
          <w:rFonts w:ascii="宋体" w:hAnsi="宋体"/>
          <w:szCs w:val="21"/>
        </w:rPr>
      </w:pPr>
      <w:r>
        <w:rPr>
          <w:rFonts w:ascii="宋体" w:hAnsi="宋体" w:hint="eastAsia"/>
          <w:szCs w:val="21"/>
        </w:rPr>
        <w:t>平台系统应是开放且符合业界主流技术标准的系统平台；系统架构中各层应采用成熟并符合技术标准的服务器、中间件、数据库产品，并保证基础平台的独立性，不依赖于某固定商家产品。</w:t>
      </w:r>
    </w:p>
    <w:p w14:paraId="17B36575" w14:textId="0656C46C" w:rsidR="007719FA" w:rsidRDefault="00A67E58" w:rsidP="004B25F5">
      <w:pPr>
        <w:pStyle w:val="af9"/>
        <w:numPr>
          <w:ilvl w:val="0"/>
          <w:numId w:val="3"/>
        </w:numPr>
        <w:spacing w:line="360" w:lineRule="auto"/>
        <w:ind w:left="0" w:firstLine="420"/>
        <w:rPr>
          <w:rFonts w:ascii="宋体" w:hAnsi="宋体"/>
          <w:szCs w:val="21"/>
        </w:rPr>
      </w:pPr>
      <w:r>
        <w:rPr>
          <w:rFonts w:ascii="宋体" w:hAnsi="宋体" w:hint="eastAsia"/>
          <w:szCs w:val="21"/>
        </w:rPr>
        <w:t>采用</w:t>
      </w:r>
      <w:r>
        <w:rPr>
          <w:rFonts w:ascii="宋体" w:hAnsi="宋体"/>
          <w:szCs w:val="21"/>
        </w:rPr>
        <w:t>B/S</w:t>
      </w:r>
      <w:r>
        <w:rPr>
          <w:rFonts w:ascii="宋体" w:hAnsi="宋体" w:hint="eastAsia"/>
          <w:szCs w:val="21"/>
        </w:rPr>
        <w:t>架构，</w:t>
      </w:r>
      <w:r w:rsidR="006E4A6C" w:rsidRPr="002D2F81">
        <w:rPr>
          <w:rFonts w:asciiTheme="minorEastAsia" w:eastAsiaTheme="minorEastAsia" w:hAnsiTheme="minorEastAsia"/>
          <w:szCs w:val="21"/>
        </w:rPr>
        <w:t>须兼容Chrome 49及以上版本</w:t>
      </w:r>
      <w:r w:rsidR="006E4A6C">
        <w:rPr>
          <w:rFonts w:asciiTheme="minorEastAsia" w:eastAsiaTheme="minorEastAsia" w:hAnsiTheme="minorEastAsia" w:hint="eastAsia"/>
          <w:szCs w:val="21"/>
        </w:rPr>
        <w:t>、</w:t>
      </w:r>
      <w:r w:rsidR="006E4A6C" w:rsidRPr="002D2F81">
        <w:rPr>
          <w:rFonts w:asciiTheme="minorEastAsia" w:eastAsiaTheme="minorEastAsia" w:hAnsiTheme="minorEastAsia"/>
          <w:szCs w:val="21"/>
        </w:rPr>
        <w:t>微软IE 11</w:t>
      </w:r>
      <w:r w:rsidR="006E4A6C">
        <w:rPr>
          <w:rFonts w:asciiTheme="minorEastAsia" w:eastAsiaTheme="minorEastAsia" w:hAnsiTheme="minorEastAsia" w:hint="eastAsia"/>
          <w:szCs w:val="21"/>
        </w:rPr>
        <w:t>、</w:t>
      </w:r>
      <w:r w:rsidR="006E4A6C" w:rsidRPr="002D2F81">
        <w:rPr>
          <w:rFonts w:asciiTheme="minorEastAsia" w:eastAsiaTheme="minorEastAsia" w:hAnsiTheme="minorEastAsia"/>
          <w:szCs w:val="21"/>
        </w:rPr>
        <w:t>Safari 10及以上版本浏览器</w:t>
      </w:r>
      <w:r>
        <w:rPr>
          <w:rFonts w:ascii="宋体" w:hAnsi="宋体" w:hint="eastAsia"/>
          <w:szCs w:val="21"/>
        </w:rPr>
        <w:t>。</w:t>
      </w:r>
      <w:r>
        <w:rPr>
          <w:rFonts w:ascii="宋体" w:hAnsi="宋体"/>
          <w:szCs w:val="21"/>
        </w:rPr>
        <w:t xml:space="preserve"> </w:t>
      </w:r>
    </w:p>
    <w:p w14:paraId="58480131" w14:textId="77777777" w:rsidR="007719FA" w:rsidRDefault="00A67E58" w:rsidP="004B25F5">
      <w:pPr>
        <w:pStyle w:val="4"/>
        <w:numPr>
          <w:ilvl w:val="0"/>
          <w:numId w:val="26"/>
        </w:numPr>
        <w:spacing w:before="120" w:after="120"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适配性要求</w:t>
      </w:r>
    </w:p>
    <w:p w14:paraId="5D628FF8" w14:textId="77777777" w:rsidR="007719FA" w:rsidRDefault="00A67E58" w:rsidP="004B25F5">
      <w:pPr>
        <w:pStyle w:val="af9"/>
        <w:numPr>
          <w:ilvl w:val="0"/>
          <w:numId w:val="4"/>
        </w:numPr>
        <w:spacing w:line="360" w:lineRule="auto"/>
        <w:ind w:left="0" w:firstLine="420"/>
        <w:rPr>
          <w:rFonts w:ascii="宋体" w:hAnsi="宋体"/>
          <w:szCs w:val="21"/>
        </w:rPr>
      </w:pPr>
      <w:r>
        <w:rPr>
          <w:rFonts w:ascii="宋体" w:hAnsi="宋体"/>
          <w:szCs w:val="21"/>
        </w:rPr>
        <w:t>系统</w:t>
      </w:r>
      <w:r>
        <w:rPr>
          <w:rFonts w:ascii="宋体" w:hAnsi="宋体" w:hint="eastAsia"/>
          <w:szCs w:val="21"/>
        </w:rPr>
        <w:t>移动端页面须</w:t>
      </w:r>
      <w:r>
        <w:rPr>
          <w:rFonts w:ascii="宋体" w:hAnsi="宋体"/>
          <w:szCs w:val="21"/>
        </w:rPr>
        <w:t>符合HTML5标准，要求</w:t>
      </w:r>
      <w:r>
        <w:rPr>
          <w:rFonts w:ascii="宋体" w:hAnsi="宋体" w:hint="eastAsia"/>
          <w:szCs w:val="21"/>
        </w:rPr>
        <w:t>支持</w:t>
      </w:r>
      <w:r>
        <w:rPr>
          <w:rFonts w:ascii="宋体" w:hAnsi="宋体"/>
          <w:szCs w:val="21"/>
        </w:rPr>
        <w:t>移动端浏览器，能够接入移动交通大学APP</w:t>
      </w:r>
      <w:r>
        <w:rPr>
          <w:rFonts w:ascii="宋体" w:hAnsi="宋体" w:hint="eastAsia"/>
          <w:szCs w:val="21"/>
        </w:rPr>
        <w:t>。</w:t>
      </w:r>
    </w:p>
    <w:p w14:paraId="293A00FA" w14:textId="7491E3E3" w:rsidR="007719FA" w:rsidRDefault="00A67E58" w:rsidP="004B25F5">
      <w:pPr>
        <w:pStyle w:val="af9"/>
        <w:numPr>
          <w:ilvl w:val="0"/>
          <w:numId w:val="4"/>
        </w:numPr>
        <w:spacing w:line="360" w:lineRule="auto"/>
        <w:ind w:left="0" w:firstLine="420"/>
        <w:rPr>
          <w:rFonts w:ascii="宋体" w:hAnsi="宋体"/>
          <w:szCs w:val="21"/>
        </w:rPr>
      </w:pPr>
      <w:r>
        <w:rPr>
          <w:rFonts w:ascii="宋体" w:hAnsi="宋体"/>
          <w:szCs w:val="21"/>
        </w:rPr>
        <w:t>系统整体界面应简洁明了，操作方式简单；应提供符合中文使用习惯的操作界面。</w:t>
      </w:r>
    </w:p>
    <w:p w14:paraId="1BE07693" w14:textId="69E8D0FB" w:rsidR="00CD109F" w:rsidRDefault="006D280B" w:rsidP="004B25F5">
      <w:pPr>
        <w:pStyle w:val="af9"/>
        <w:numPr>
          <w:ilvl w:val="0"/>
          <w:numId w:val="4"/>
        </w:numPr>
        <w:spacing w:line="360" w:lineRule="auto"/>
        <w:ind w:left="0" w:firstLine="420"/>
        <w:rPr>
          <w:rFonts w:ascii="宋体" w:hAnsi="宋体"/>
          <w:szCs w:val="21"/>
        </w:rPr>
      </w:pPr>
      <w:r>
        <w:rPr>
          <w:rFonts w:ascii="宋体" w:hAnsi="宋体" w:hint="eastAsia"/>
          <w:szCs w:val="21"/>
        </w:rPr>
        <w:t>网页</w:t>
      </w:r>
      <w:r w:rsidRPr="002D2F81">
        <w:rPr>
          <w:rFonts w:ascii="宋体" w:hAnsi="宋体"/>
          <w:szCs w:val="21"/>
        </w:rPr>
        <w:t>端</w:t>
      </w:r>
      <w:r w:rsidR="00CD109F" w:rsidRPr="00CD109F">
        <w:rPr>
          <w:rFonts w:ascii="宋体" w:hAnsi="宋体" w:hint="eastAsia"/>
          <w:szCs w:val="21"/>
        </w:rPr>
        <w:t>屏幕分辨率，要求必须适配1366×768、1440×900、1920×1080这三种主流分辨率。</w:t>
      </w:r>
    </w:p>
    <w:p w14:paraId="31442F2B" w14:textId="77777777" w:rsidR="007719FA" w:rsidRDefault="00A67E58" w:rsidP="004B25F5">
      <w:pPr>
        <w:pStyle w:val="4"/>
        <w:numPr>
          <w:ilvl w:val="0"/>
          <w:numId w:val="26"/>
        </w:numPr>
        <w:spacing w:before="120" w:after="120" w:line="360" w:lineRule="auto"/>
        <w:rPr>
          <w:rFonts w:asciiTheme="minorEastAsia" w:eastAsiaTheme="minorEastAsia" w:hAnsiTheme="minorEastAsia"/>
          <w:sz w:val="21"/>
          <w:szCs w:val="21"/>
        </w:rPr>
      </w:pPr>
      <w:bookmarkStart w:id="6" w:name="OLE_LINK16"/>
      <w:r>
        <w:rPr>
          <w:rFonts w:asciiTheme="minorEastAsia" w:eastAsiaTheme="minorEastAsia" w:hAnsiTheme="minorEastAsia"/>
          <w:sz w:val="21"/>
          <w:szCs w:val="21"/>
        </w:rPr>
        <w:lastRenderedPageBreak/>
        <w:t>安全性要求</w:t>
      </w:r>
    </w:p>
    <w:bookmarkEnd w:id="6"/>
    <w:p w14:paraId="1FD24EE1" w14:textId="77777777" w:rsidR="007719FA" w:rsidRDefault="00A67E58" w:rsidP="004B25F5">
      <w:pPr>
        <w:pStyle w:val="af9"/>
        <w:numPr>
          <w:ilvl w:val="0"/>
          <w:numId w:val="5"/>
        </w:numPr>
        <w:spacing w:line="360" w:lineRule="auto"/>
        <w:ind w:left="0" w:firstLine="420"/>
        <w:rPr>
          <w:rFonts w:ascii="宋体" w:hAnsi="宋体"/>
          <w:szCs w:val="21"/>
        </w:rPr>
      </w:pPr>
      <w:r>
        <w:rPr>
          <w:rFonts w:ascii="宋体" w:hAnsi="宋体"/>
          <w:szCs w:val="21"/>
        </w:rPr>
        <w:t>系统应对数据和应用的安全性作充分考虑，实时监督关键或敏感数据的访问情况，并提供较完善的数据加密及健全机制或接口以及日志跟踪与分析功能</w:t>
      </w:r>
      <w:r>
        <w:rPr>
          <w:rFonts w:ascii="宋体" w:hAnsi="宋体" w:hint="eastAsia"/>
          <w:szCs w:val="21"/>
        </w:rPr>
        <w:t>。</w:t>
      </w:r>
    </w:p>
    <w:p w14:paraId="6228C170" w14:textId="77777777" w:rsidR="007719FA" w:rsidRDefault="00A67E58" w:rsidP="004B25F5">
      <w:pPr>
        <w:pStyle w:val="af9"/>
        <w:numPr>
          <w:ilvl w:val="0"/>
          <w:numId w:val="5"/>
        </w:numPr>
        <w:spacing w:line="360" w:lineRule="auto"/>
        <w:ind w:left="0" w:firstLine="420"/>
        <w:rPr>
          <w:rFonts w:ascii="宋体" w:hAnsi="宋体"/>
          <w:szCs w:val="21"/>
        </w:rPr>
      </w:pPr>
      <w:r>
        <w:rPr>
          <w:rFonts w:ascii="宋体" w:hAnsi="宋体"/>
          <w:szCs w:val="21"/>
        </w:rPr>
        <w:t>能够记录和存储操作系统、服务器、系统、操作等各维度的日志信息；能够通过日志进行问题查询、回溯和分析，能够通过日志定位问题</w:t>
      </w:r>
      <w:r>
        <w:rPr>
          <w:rFonts w:ascii="宋体" w:hAnsi="宋体" w:hint="eastAsia"/>
          <w:szCs w:val="21"/>
        </w:rPr>
        <w:t>。</w:t>
      </w:r>
    </w:p>
    <w:p w14:paraId="5091CC43" w14:textId="77777777" w:rsidR="007719FA" w:rsidRDefault="00A67E58" w:rsidP="004B25F5">
      <w:pPr>
        <w:pStyle w:val="af9"/>
        <w:numPr>
          <w:ilvl w:val="0"/>
          <w:numId w:val="5"/>
        </w:numPr>
        <w:spacing w:line="360" w:lineRule="auto"/>
        <w:ind w:left="0" w:firstLine="420"/>
        <w:rPr>
          <w:rFonts w:ascii="宋体" w:hAnsi="宋体"/>
          <w:szCs w:val="21"/>
        </w:rPr>
      </w:pPr>
      <w:r>
        <w:rPr>
          <w:rFonts w:ascii="宋体" w:hAnsi="宋体"/>
          <w:szCs w:val="21"/>
        </w:rPr>
        <w:t>对系统的服务调用提供严格的日志记录，监督系统的运行情况，防止非法入侵系统。系统管理员可以按用户、时间段、日志类型等方面定义筛选条件浏览日志数据。通过分析日志数据，系统管理员可以了解非法登录、非法操作和应用系统中本身存在的缺陷，为系统维护提供可靠的信息</w:t>
      </w:r>
      <w:r>
        <w:rPr>
          <w:rFonts w:ascii="宋体" w:hAnsi="宋体" w:hint="eastAsia"/>
          <w:szCs w:val="21"/>
        </w:rPr>
        <w:t>。</w:t>
      </w:r>
    </w:p>
    <w:p w14:paraId="045619BC" w14:textId="77777777" w:rsidR="007719FA" w:rsidRDefault="00A67E58" w:rsidP="004B25F5">
      <w:pPr>
        <w:pStyle w:val="af9"/>
        <w:numPr>
          <w:ilvl w:val="0"/>
          <w:numId w:val="5"/>
        </w:numPr>
        <w:spacing w:line="360" w:lineRule="auto"/>
        <w:ind w:left="0" w:firstLine="420"/>
        <w:rPr>
          <w:rFonts w:ascii="宋体" w:hAnsi="宋体"/>
          <w:szCs w:val="21"/>
        </w:rPr>
      </w:pPr>
      <w:r>
        <w:rPr>
          <w:rFonts w:ascii="宋体" w:hAnsi="宋体"/>
          <w:szCs w:val="21"/>
        </w:rPr>
        <w:t>要求系统运行稳定可靠，具备容错能力，一旦发生故障，应具有快速故障检测和恢复，使系统具有极高的可靠性和</w:t>
      </w:r>
      <w:proofErr w:type="gramStart"/>
      <w:r>
        <w:rPr>
          <w:rFonts w:ascii="宋体" w:hAnsi="宋体"/>
          <w:szCs w:val="21"/>
        </w:rPr>
        <w:t>可</w:t>
      </w:r>
      <w:proofErr w:type="gramEnd"/>
      <w:r>
        <w:rPr>
          <w:rFonts w:ascii="宋体" w:hAnsi="宋体"/>
          <w:szCs w:val="21"/>
        </w:rPr>
        <w:t>管理性。</w:t>
      </w:r>
    </w:p>
    <w:p w14:paraId="2BF54FDD" w14:textId="77777777" w:rsidR="000C166C" w:rsidRDefault="00A67E58" w:rsidP="004B25F5">
      <w:pPr>
        <w:pStyle w:val="af9"/>
        <w:numPr>
          <w:ilvl w:val="0"/>
          <w:numId w:val="5"/>
        </w:numPr>
        <w:spacing w:line="360" w:lineRule="auto"/>
        <w:ind w:left="0" w:firstLine="420"/>
        <w:rPr>
          <w:rFonts w:ascii="宋体" w:hAnsi="宋体"/>
          <w:szCs w:val="21"/>
        </w:rPr>
      </w:pPr>
      <w:r>
        <w:rPr>
          <w:rFonts w:ascii="宋体" w:hAnsi="宋体" w:hint="eastAsia"/>
          <w:szCs w:val="21"/>
        </w:rPr>
        <w:t>所有接口需遵循统一的数据接口标准（如RESTful API、Web Service等），并对数据传输进行加密，确保数据交换的安全性和稳定性。同时，对不同系统的数据对接进行权限控制，确保敏感数据仅限相关人员访问。</w:t>
      </w:r>
    </w:p>
    <w:p w14:paraId="3B5A982C" w14:textId="52FDC2B9" w:rsidR="00376066" w:rsidRDefault="000B7214" w:rsidP="004B25F5">
      <w:pPr>
        <w:pStyle w:val="af9"/>
        <w:numPr>
          <w:ilvl w:val="0"/>
          <w:numId w:val="5"/>
        </w:numPr>
        <w:spacing w:line="360" w:lineRule="auto"/>
        <w:ind w:left="0" w:firstLine="420"/>
        <w:rPr>
          <w:rFonts w:ascii="宋体" w:hAnsi="宋体"/>
          <w:szCs w:val="21"/>
        </w:rPr>
      </w:pPr>
      <w:r w:rsidRPr="000C166C">
        <w:rPr>
          <w:rFonts w:ascii="宋体" w:hAnsi="宋体" w:hint="eastAsia"/>
          <w:szCs w:val="21"/>
        </w:rPr>
        <w:t>须</w:t>
      </w:r>
      <w:r w:rsidR="00001586" w:rsidRPr="000C166C">
        <w:rPr>
          <w:rFonts w:ascii="宋体" w:hAnsi="宋体" w:hint="eastAsia"/>
          <w:szCs w:val="21"/>
        </w:rPr>
        <w:t>配合学校安全管理要求，完成信息系统安全审查。</w:t>
      </w:r>
    </w:p>
    <w:p w14:paraId="2799B3B5" w14:textId="77777777" w:rsidR="007719FA" w:rsidRDefault="00A67E58" w:rsidP="004B25F5">
      <w:pPr>
        <w:pStyle w:val="4"/>
        <w:numPr>
          <w:ilvl w:val="0"/>
          <w:numId w:val="26"/>
        </w:numPr>
        <w:spacing w:before="120" w:after="120"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扩展性要求</w:t>
      </w:r>
    </w:p>
    <w:p w14:paraId="4E9001CB" w14:textId="77777777" w:rsidR="007719FA" w:rsidRDefault="00A67E58" w:rsidP="004B25F5">
      <w:pPr>
        <w:pStyle w:val="af9"/>
        <w:numPr>
          <w:ilvl w:val="0"/>
          <w:numId w:val="6"/>
        </w:numPr>
        <w:spacing w:line="360" w:lineRule="auto"/>
        <w:ind w:left="0" w:firstLine="420"/>
        <w:rPr>
          <w:rFonts w:ascii="宋体" w:hAnsi="宋体"/>
          <w:szCs w:val="21"/>
        </w:rPr>
      </w:pPr>
      <w:r>
        <w:rPr>
          <w:rFonts w:ascii="宋体" w:hAnsi="宋体" w:hint="eastAsia"/>
          <w:szCs w:val="21"/>
        </w:rPr>
        <w:t>系统应采用先进的</w:t>
      </w:r>
      <w:proofErr w:type="gramStart"/>
      <w:r>
        <w:rPr>
          <w:rFonts w:ascii="宋体" w:hAnsi="宋体" w:hint="eastAsia"/>
          <w:szCs w:val="21"/>
        </w:rPr>
        <w:t>微服务</w:t>
      </w:r>
      <w:proofErr w:type="gramEnd"/>
      <w:r>
        <w:rPr>
          <w:rFonts w:ascii="宋体" w:hAnsi="宋体" w:hint="eastAsia"/>
          <w:szCs w:val="21"/>
        </w:rPr>
        <w:t>架构、容器化等技术架构和框架，以便在未来能够轻松升级和扩展，提高系统的可维护性和</w:t>
      </w:r>
      <w:proofErr w:type="gramStart"/>
      <w:r>
        <w:rPr>
          <w:rFonts w:ascii="宋体" w:hAnsi="宋体" w:hint="eastAsia"/>
          <w:szCs w:val="21"/>
        </w:rPr>
        <w:t>可</w:t>
      </w:r>
      <w:proofErr w:type="gramEnd"/>
      <w:r>
        <w:rPr>
          <w:rFonts w:ascii="宋体" w:hAnsi="宋体" w:hint="eastAsia"/>
          <w:szCs w:val="21"/>
        </w:rPr>
        <w:t>扩展性。</w:t>
      </w:r>
    </w:p>
    <w:p w14:paraId="05A196D3" w14:textId="77777777" w:rsidR="007719FA" w:rsidRDefault="00A67E58" w:rsidP="004B25F5">
      <w:pPr>
        <w:pStyle w:val="af9"/>
        <w:numPr>
          <w:ilvl w:val="0"/>
          <w:numId w:val="6"/>
        </w:numPr>
        <w:spacing w:line="360" w:lineRule="auto"/>
        <w:ind w:left="0" w:firstLine="420"/>
        <w:rPr>
          <w:rFonts w:ascii="宋体" w:hAnsi="宋体"/>
          <w:szCs w:val="21"/>
        </w:rPr>
      </w:pPr>
      <w:r>
        <w:rPr>
          <w:rFonts w:ascii="宋体" w:hAnsi="宋体" w:hint="eastAsia"/>
          <w:szCs w:val="21"/>
        </w:rPr>
        <w:t>系统应支持新功能的快速开发和部署，不影响现有功能的稳定性和性能。应提供灵活的配置和扩展机制，以便根据业务需求快速调整系统功能和结构。</w:t>
      </w:r>
    </w:p>
    <w:p w14:paraId="7A7916A6" w14:textId="6DB7A6CD" w:rsidR="006E4A6C" w:rsidRPr="006E4A6C" w:rsidRDefault="006E4A6C" w:rsidP="004B25F5">
      <w:pPr>
        <w:pStyle w:val="af9"/>
        <w:numPr>
          <w:ilvl w:val="0"/>
          <w:numId w:val="6"/>
        </w:numPr>
        <w:spacing w:line="360" w:lineRule="auto"/>
        <w:ind w:left="0" w:firstLine="420"/>
        <w:rPr>
          <w:rFonts w:ascii="宋体" w:hAnsi="宋体"/>
          <w:szCs w:val="21"/>
        </w:rPr>
      </w:pPr>
      <w:r w:rsidRPr="002D2F81">
        <w:rPr>
          <w:rFonts w:asciiTheme="minorEastAsia" w:eastAsiaTheme="minorEastAsia" w:hAnsiTheme="minorEastAsia"/>
          <w:szCs w:val="21"/>
        </w:rPr>
        <w:t>项目建设阶段及交付后的运维阶段，</w:t>
      </w:r>
      <w:r>
        <w:rPr>
          <w:rFonts w:ascii="宋体" w:hAnsi="宋体" w:hint="eastAsia"/>
          <w:szCs w:val="21"/>
        </w:rPr>
        <w:t>能根据学校要求进行个性化设置和二次开发，</w:t>
      </w:r>
      <w:r w:rsidRPr="002D2F81">
        <w:rPr>
          <w:rFonts w:asciiTheme="minorEastAsia" w:eastAsiaTheme="minorEastAsia" w:hAnsiTheme="minorEastAsia"/>
          <w:szCs w:val="21"/>
        </w:rPr>
        <w:t>并提供二次定制及开发所需的完整应用工具（如有）、接口及文档等。</w:t>
      </w:r>
    </w:p>
    <w:p w14:paraId="3986F37E" w14:textId="1DE19FCB" w:rsidR="006E4A6C" w:rsidRDefault="006E4A6C" w:rsidP="004B25F5">
      <w:pPr>
        <w:pStyle w:val="af9"/>
        <w:numPr>
          <w:ilvl w:val="0"/>
          <w:numId w:val="6"/>
        </w:numPr>
        <w:spacing w:line="360" w:lineRule="auto"/>
        <w:ind w:left="0" w:firstLine="420"/>
        <w:rPr>
          <w:rFonts w:ascii="宋体" w:hAnsi="宋体"/>
          <w:szCs w:val="21"/>
        </w:rPr>
      </w:pPr>
      <w:r>
        <w:rPr>
          <w:rFonts w:asciiTheme="minorEastAsia" w:eastAsiaTheme="minorEastAsia" w:hAnsiTheme="minorEastAsia" w:hint="eastAsia"/>
          <w:szCs w:val="21"/>
        </w:rPr>
        <w:t>须</w:t>
      </w:r>
      <w:r w:rsidRPr="002D2F81">
        <w:rPr>
          <w:rFonts w:asciiTheme="minorEastAsia" w:eastAsiaTheme="minorEastAsia" w:hAnsiTheme="minorEastAsia"/>
          <w:szCs w:val="21"/>
        </w:rPr>
        <w:t>最大限度满足</w:t>
      </w:r>
      <w:r w:rsidR="009B11A2">
        <w:rPr>
          <w:rFonts w:asciiTheme="minorEastAsia" w:eastAsiaTheme="minorEastAsia" w:hAnsiTheme="minorEastAsia" w:hint="eastAsia"/>
          <w:szCs w:val="21"/>
        </w:rPr>
        <w:t>学校</w:t>
      </w:r>
      <w:r w:rsidRPr="002D2F81">
        <w:rPr>
          <w:rFonts w:asciiTheme="minorEastAsia" w:eastAsiaTheme="minorEastAsia" w:hAnsiTheme="minorEastAsia"/>
          <w:szCs w:val="21"/>
        </w:rPr>
        <w:t>个性化管理需求，内部个性化设置与二次开发需相互独立，同时应便于管理员进行管理与维护，降低运行成本。</w:t>
      </w:r>
    </w:p>
    <w:p w14:paraId="318101D0" w14:textId="77777777" w:rsidR="007719FA" w:rsidRDefault="00A67E58" w:rsidP="004B25F5">
      <w:pPr>
        <w:pStyle w:val="4"/>
        <w:numPr>
          <w:ilvl w:val="0"/>
          <w:numId w:val="26"/>
        </w:numPr>
        <w:spacing w:before="120" w:after="120"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备份要求</w:t>
      </w:r>
    </w:p>
    <w:p w14:paraId="3D2F68B2" w14:textId="77777777" w:rsidR="007719FA" w:rsidRDefault="00A67E58" w:rsidP="004B25F5">
      <w:pPr>
        <w:pStyle w:val="af9"/>
        <w:numPr>
          <w:ilvl w:val="0"/>
          <w:numId w:val="7"/>
        </w:numPr>
        <w:spacing w:line="360" w:lineRule="auto"/>
        <w:ind w:left="0" w:firstLine="420"/>
        <w:rPr>
          <w:rFonts w:ascii="宋体" w:hAnsi="宋体"/>
          <w:szCs w:val="21"/>
        </w:rPr>
      </w:pPr>
      <w:r>
        <w:rPr>
          <w:rFonts w:ascii="宋体" w:hAnsi="宋体" w:hint="eastAsia"/>
          <w:szCs w:val="21"/>
        </w:rPr>
        <w:t xml:space="preserve">数据备份：支持全量备份与增量备份，每日自动备份关键数据（含日志、权限配置）。  备份数据加密存储，支持本地、云端、异地三副本存储。  </w:t>
      </w:r>
    </w:p>
    <w:p w14:paraId="5ED0503A" w14:textId="77777777" w:rsidR="007719FA" w:rsidRDefault="00A67E58" w:rsidP="004B25F5">
      <w:pPr>
        <w:pStyle w:val="af9"/>
        <w:numPr>
          <w:ilvl w:val="0"/>
          <w:numId w:val="7"/>
        </w:numPr>
        <w:spacing w:line="360" w:lineRule="auto"/>
        <w:ind w:left="0" w:firstLine="420"/>
        <w:rPr>
          <w:rFonts w:ascii="宋体" w:hAnsi="宋体"/>
          <w:szCs w:val="21"/>
        </w:rPr>
      </w:pPr>
      <w:r>
        <w:rPr>
          <w:rFonts w:ascii="宋体" w:hAnsi="宋体" w:hint="eastAsia"/>
          <w:szCs w:val="21"/>
        </w:rPr>
        <w:t>灾难恢复：系统崩溃后，关键业务恢复时间（RTO）≤30 分钟，数据恢复点（RPO）</w:t>
      </w:r>
      <w:r>
        <w:rPr>
          <w:rFonts w:ascii="宋体" w:hAnsi="宋体" w:hint="eastAsia"/>
          <w:szCs w:val="21"/>
        </w:rPr>
        <w:lastRenderedPageBreak/>
        <w:t>≤5分钟。提供一键</w:t>
      </w:r>
      <w:proofErr w:type="gramStart"/>
      <w:r>
        <w:rPr>
          <w:rFonts w:ascii="宋体" w:hAnsi="宋体" w:hint="eastAsia"/>
          <w:szCs w:val="21"/>
        </w:rPr>
        <w:t>式灾备</w:t>
      </w:r>
      <w:proofErr w:type="gramEnd"/>
      <w:r>
        <w:rPr>
          <w:rFonts w:ascii="宋体" w:hAnsi="宋体" w:hint="eastAsia"/>
          <w:szCs w:val="21"/>
        </w:rPr>
        <w:t xml:space="preserve">演练工具，确保恢复流程可靠。  </w:t>
      </w:r>
    </w:p>
    <w:p w14:paraId="78A2998F" w14:textId="77777777" w:rsidR="007719FA" w:rsidRDefault="00A67E58" w:rsidP="004B25F5">
      <w:pPr>
        <w:pStyle w:val="af9"/>
        <w:numPr>
          <w:ilvl w:val="0"/>
          <w:numId w:val="7"/>
        </w:numPr>
        <w:spacing w:line="360" w:lineRule="auto"/>
        <w:ind w:left="0" w:firstLine="420"/>
        <w:rPr>
          <w:rFonts w:ascii="宋体" w:hAnsi="宋体"/>
          <w:szCs w:val="21"/>
        </w:rPr>
      </w:pPr>
      <w:r>
        <w:rPr>
          <w:rFonts w:ascii="宋体" w:hAnsi="宋体" w:hint="eastAsia"/>
          <w:szCs w:val="21"/>
        </w:rPr>
        <w:t>版本回滚：支持系统配置与数据的历史版本回溯，防止误操作导致的数据丢失。</w:t>
      </w:r>
    </w:p>
    <w:p w14:paraId="10E9F0A6" w14:textId="77777777" w:rsidR="007719FA" w:rsidRDefault="00A67E58">
      <w:pPr>
        <w:pStyle w:val="3"/>
        <w:spacing w:before="120" w:after="120" w:line="360" w:lineRule="auto"/>
        <w:rPr>
          <w:rFonts w:ascii="宋体" w:hAnsi="宋体"/>
          <w:sz w:val="21"/>
          <w:szCs w:val="21"/>
        </w:rPr>
      </w:pPr>
      <w:r>
        <w:rPr>
          <w:rFonts w:ascii="宋体" w:hAnsi="宋体" w:hint="eastAsia"/>
          <w:sz w:val="21"/>
          <w:szCs w:val="21"/>
        </w:rPr>
        <w:t>（四）其他要求</w:t>
      </w:r>
    </w:p>
    <w:p w14:paraId="79C1C0C8" w14:textId="77777777" w:rsidR="007719FA" w:rsidRDefault="00A67E58" w:rsidP="004B25F5">
      <w:pPr>
        <w:pStyle w:val="af9"/>
        <w:numPr>
          <w:ilvl w:val="0"/>
          <w:numId w:val="8"/>
        </w:numPr>
        <w:spacing w:line="360" w:lineRule="auto"/>
        <w:ind w:left="0" w:firstLine="420"/>
        <w:rPr>
          <w:rFonts w:ascii="宋体" w:hAnsi="宋体"/>
          <w:szCs w:val="21"/>
        </w:rPr>
      </w:pPr>
      <w:r>
        <w:rPr>
          <w:rFonts w:ascii="宋体" w:hAnsi="宋体" w:hint="eastAsia"/>
          <w:szCs w:val="21"/>
        </w:rPr>
        <w:t>投标人必须提供详尽缜密的实施方案，实施方案的内容包括但不限于项目组织架构与职责、项目管理要求、</w:t>
      </w:r>
      <w:r>
        <w:rPr>
          <w:rFonts w:ascii="宋体" w:hAnsi="宋体"/>
          <w:szCs w:val="21"/>
        </w:rPr>
        <w:t>项目管理规范和手段</w:t>
      </w:r>
      <w:r>
        <w:rPr>
          <w:rFonts w:ascii="宋体" w:hAnsi="宋体" w:hint="eastAsia"/>
          <w:szCs w:val="21"/>
        </w:rPr>
        <w:t>、</w:t>
      </w:r>
      <w:r>
        <w:rPr>
          <w:rFonts w:ascii="宋体" w:hAnsi="宋体"/>
          <w:szCs w:val="21"/>
        </w:rPr>
        <w:t>项目管理控制</w:t>
      </w:r>
      <w:r>
        <w:rPr>
          <w:rFonts w:ascii="宋体" w:hAnsi="宋体" w:hint="eastAsia"/>
          <w:szCs w:val="21"/>
        </w:rPr>
        <w:t>、风险管理等。</w:t>
      </w:r>
    </w:p>
    <w:p w14:paraId="190DA681" w14:textId="77777777" w:rsidR="007719FA" w:rsidRDefault="00A67E58" w:rsidP="004B25F5">
      <w:pPr>
        <w:pStyle w:val="af9"/>
        <w:numPr>
          <w:ilvl w:val="0"/>
          <w:numId w:val="8"/>
        </w:numPr>
        <w:spacing w:line="360" w:lineRule="auto"/>
        <w:ind w:left="0" w:firstLine="420"/>
        <w:rPr>
          <w:rFonts w:ascii="宋体" w:hAnsi="宋体"/>
          <w:szCs w:val="21"/>
        </w:rPr>
      </w:pPr>
      <w:r>
        <w:rPr>
          <w:rFonts w:ascii="宋体" w:hAnsi="宋体" w:hint="eastAsia"/>
          <w:szCs w:val="21"/>
        </w:rPr>
        <w:t>本项目开发系统为学校定制</w:t>
      </w:r>
      <w:proofErr w:type="gramStart"/>
      <w:r>
        <w:rPr>
          <w:rFonts w:ascii="宋体" w:hAnsi="宋体" w:hint="eastAsia"/>
          <w:szCs w:val="21"/>
        </w:rPr>
        <w:t>化开发</w:t>
      </w:r>
      <w:proofErr w:type="gramEnd"/>
      <w:r>
        <w:rPr>
          <w:rFonts w:ascii="宋体" w:hAnsi="宋体" w:hint="eastAsia"/>
          <w:szCs w:val="21"/>
        </w:rPr>
        <w:t>产品，产权属于西安交通大学。同时，学校在使用该产品或产品的任何一部分，投标方需保证学校免受第三方提出的侵犯其专利权、商标权、著作权或其它知识产权的纠纷。</w:t>
      </w:r>
    </w:p>
    <w:p w14:paraId="3BB9616E" w14:textId="77777777" w:rsidR="007719FA" w:rsidRDefault="00A67E58" w:rsidP="004B25F5">
      <w:pPr>
        <w:pStyle w:val="af9"/>
        <w:numPr>
          <w:ilvl w:val="0"/>
          <w:numId w:val="8"/>
        </w:numPr>
        <w:spacing w:line="360" w:lineRule="auto"/>
        <w:ind w:left="0" w:firstLine="420"/>
        <w:rPr>
          <w:rFonts w:ascii="宋体" w:hAnsi="宋体"/>
          <w:szCs w:val="21"/>
        </w:rPr>
      </w:pPr>
      <w:r>
        <w:rPr>
          <w:rFonts w:ascii="宋体" w:hAnsi="宋体" w:hint="eastAsia"/>
          <w:szCs w:val="21"/>
        </w:rPr>
        <w:t>在项目执行阶段，提供项目过程资料，如《项目简报》、《会议纪要》、《阶段交付报告》、《需求确认单》等；在项目验收阶段，提交相关系统开发文档，包括但不限于《需求设计说明书》、《详细设计说明书》、《数据库设计说明书》、《用户操作手册》、《系统测试报告》、应用系统及文档电子版光盘、其他需要存档的资料（如执行代码和源代码、需求说明书、设计说明书、数据字典、使用说明书、配置安装说明、系统维护说明、系统培训资料等）。</w:t>
      </w:r>
    </w:p>
    <w:p w14:paraId="51DB8623" w14:textId="77777777" w:rsidR="007719FA" w:rsidRDefault="00A67E58" w:rsidP="004B25F5">
      <w:pPr>
        <w:pStyle w:val="af9"/>
        <w:numPr>
          <w:ilvl w:val="0"/>
          <w:numId w:val="8"/>
        </w:numPr>
        <w:spacing w:line="360" w:lineRule="auto"/>
        <w:ind w:left="0" w:firstLine="420"/>
        <w:rPr>
          <w:rFonts w:ascii="宋体" w:hAnsi="宋体"/>
          <w:szCs w:val="21"/>
        </w:rPr>
      </w:pPr>
      <w:r>
        <w:rPr>
          <w:rFonts w:ascii="宋体" w:hAnsi="宋体" w:hint="eastAsia"/>
          <w:szCs w:val="21"/>
        </w:rPr>
        <w:t>提供售后服务人员信息、售后服务措施及承诺。</w:t>
      </w:r>
    </w:p>
    <w:p w14:paraId="6DB5CA00" w14:textId="77777777" w:rsidR="007719FA" w:rsidRDefault="00A67E58" w:rsidP="004B25F5">
      <w:pPr>
        <w:pStyle w:val="af9"/>
        <w:numPr>
          <w:ilvl w:val="0"/>
          <w:numId w:val="8"/>
        </w:numPr>
        <w:spacing w:line="360" w:lineRule="auto"/>
        <w:ind w:left="0" w:firstLine="420"/>
        <w:rPr>
          <w:rFonts w:ascii="宋体" w:hAnsi="宋体"/>
          <w:szCs w:val="21"/>
        </w:rPr>
      </w:pPr>
      <w:r>
        <w:rPr>
          <w:rFonts w:ascii="宋体" w:hAnsi="宋体" w:hint="eastAsia"/>
          <w:szCs w:val="21"/>
        </w:rPr>
        <w:t>如由于业务需要，对系统升级，需配合系统升级项目中标公司完成系统升级工作。</w:t>
      </w:r>
    </w:p>
    <w:p w14:paraId="7213414E" w14:textId="77777777" w:rsidR="007719FA" w:rsidRDefault="00A67E58">
      <w:pPr>
        <w:tabs>
          <w:tab w:val="left" w:pos="900"/>
        </w:tabs>
        <w:spacing w:beforeLines="50" w:before="156" w:line="360" w:lineRule="auto"/>
        <w:rPr>
          <w:rFonts w:ascii="宋体" w:hAnsi="宋体"/>
          <w:b/>
          <w:szCs w:val="21"/>
        </w:rPr>
      </w:pPr>
      <w:r>
        <w:rPr>
          <w:rFonts w:ascii="宋体" w:hAnsi="宋体" w:hint="eastAsia"/>
          <w:b/>
          <w:szCs w:val="21"/>
        </w:rPr>
        <w:t>五、采购标的需满足的服务标准、期限、效率等要求</w:t>
      </w:r>
    </w:p>
    <w:p w14:paraId="67BD4F56" w14:textId="3B5965A0" w:rsidR="007719FA" w:rsidRDefault="00A67E58" w:rsidP="004B25F5">
      <w:pPr>
        <w:numPr>
          <w:ilvl w:val="0"/>
          <w:numId w:val="9"/>
        </w:numPr>
        <w:tabs>
          <w:tab w:val="left" w:pos="900"/>
        </w:tabs>
        <w:spacing w:beforeLines="50" w:before="156" w:line="360" w:lineRule="auto"/>
        <w:rPr>
          <w:rFonts w:ascii="宋体" w:hAnsi="宋体"/>
          <w:szCs w:val="21"/>
        </w:rPr>
      </w:pPr>
      <w:r>
        <w:rPr>
          <w:rFonts w:ascii="宋体" w:hAnsi="宋体" w:hint="eastAsia"/>
          <w:szCs w:val="21"/>
        </w:rPr>
        <w:t xml:space="preserve">质保期： </w:t>
      </w:r>
      <w:r>
        <w:rPr>
          <w:rFonts w:ascii="宋体" w:hAnsi="宋体"/>
          <w:szCs w:val="21"/>
          <w:u w:val="single"/>
        </w:rPr>
        <w:t xml:space="preserve">  3  </w:t>
      </w:r>
      <w:r>
        <w:rPr>
          <w:rFonts w:ascii="宋体" w:hAnsi="宋体" w:hint="eastAsia"/>
          <w:szCs w:val="21"/>
        </w:rPr>
        <w:t>年，</w:t>
      </w:r>
      <w:r>
        <w:rPr>
          <w:rFonts w:ascii="宋体" w:hAnsi="宋体" w:cs="宋体"/>
        </w:rPr>
        <w:t>质保期内免费</w:t>
      </w:r>
      <w:r>
        <w:rPr>
          <w:rFonts w:ascii="宋体" w:hAnsi="宋体" w:cs="宋体" w:hint="eastAsia"/>
        </w:rPr>
        <w:t>维护</w:t>
      </w:r>
      <w:r>
        <w:rPr>
          <w:rFonts w:ascii="宋体" w:hAnsi="宋体" w:cs="宋体"/>
        </w:rPr>
        <w:t>，</w:t>
      </w:r>
      <w:r w:rsidR="00AE564C">
        <w:rPr>
          <w:rFonts w:ascii="宋体" w:hAnsi="宋体" w:cs="宋体" w:hint="eastAsia"/>
        </w:rPr>
        <w:t>随叫随到，</w:t>
      </w:r>
      <w:r>
        <w:rPr>
          <w:rFonts w:ascii="宋体" w:hAnsi="宋体" w:cs="宋体"/>
        </w:rPr>
        <w:t>免人工服务费。</w:t>
      </w:r>
      <w:r>
        <w:rPr>
          <w:rFonts w:ascii="宋体" w:hAnsi="宋体" w:hint="eastAsia"/>
          <w:szCs w:val="21"/>
        </w:rPr>
        <w:t>质保期满后，仍需提供专业维护服务，投标人在投标文件中需注明维护服务单项报价。</w:t>
      </w:r>
    </w:p>
    <w:p w14:paraId="649975C6" w14:textId="0CB1AF59" w:rsidR="007719FA" w:rsidRDefault="00A67E58" w:rsidP="004B25F5">
      <w:pPr>
        <w:numPr>
          <w:ilvl w:val="0"/>
          <w:numId w:val="9"/>
        </w:numPr>
        <w:tabs>
          <w:tab w:val="left" w:pos="900"/>
        </w:tabs>
        <w:spacing w:beforeLines="50" w:before="156" w:line="360" w:lineRule="auto"/>
        <w:rPr>
          <w:rFonts w:ascii="宋体" w:hAnsi="宋体"/>
          <w:szCs w:val="21"/>
        </w:rPr>
      </w:pPr>
      <w:r>
        <w:rPr>
          <w:rFonts w:ascii="宋体" w:hAnsi="宋体" w:hint="eastAsia"/>
          <w:szCs w:val="21"/>
        </w:rPr>
        <w:t>服务响应时间：</w:t>
      </w:r>
      <w:r w:rsidR="009403C9" w:rsidRPr="009403C9">
        <w:rPr>
          <w:rFonts w:ascii="宋体" w:hAnsi="宋体" w:hint="eastAsia"/>
          <w:szCs w:val="21"/>
        </w:rPr>
        <w:t>接到维修电话后30分钟内给予明确答复，1小时内到达现场维修。维修人员到现场后若问题特殊无法现场修复的，供货方需在24小时内给出合理解决方案。</w:t>
      </w:r>
    </w:p>
    <w:p w14:paraId="3505A644" w14:textId="77777777" w:rsidR="009403C9" w:rsidRPr="009403C9" w:rsidRDefault="00A67E58" w:rsidP="004B25F5">
      <w:pPr>
        <w:pStyle w:val="af9"/>
        <w:numPr>
          <w:ilvl w:val="0"/>
          <w:numId w:val="9"/>
        </w:numPr>
        <w:tabs>
          <w:tab w:val="left" w:pos="709"/>
        </w:tabs>
        <w:spacing w:before="156" w:line="360" w:lineRule="auto"/>
        <w:ind w:firstLineChars="0"/>
        <w:rPr>
          <w:rFonts w:ascii="宋体" w:hAnsi="宋体" w:cs="宋体"/>
        </w:rPr>
      </w:pPr>
      <w:r>
        <w:rPr>
          <w:rFonts w:ascii="宋体" w:hAnsi="宋体"/>
          <w:szCs w:val="21"/>
        </w:rPr>
        <w:t>培训</w:t>
      </w:r>
      <w:r>
        <w:rPr>
          <w:rFonts w:ascii="宋体" w:hAnsi="宋体" w:hint="eastAsia"/>
          <w:szCs w:val="21"/>
        </w:rPr>
        <w:t>要求</w:t>
      </w:r>
    </w:p>
    <w:p w14:paraId="380F975E" w14:textId="5863FA4A" w:rsidR="009403C9" w:rsidRPr="009403C9" w:rsidRDefault="009403C9" w:rsidP="004B25F5">
      <w:pPr>
        <w:pStyle w:val="af9"/>
        <w:numPr>
          <w:ilvl w:val="0"/>
          <w:numId w:val="10"/>
        </w:numPr>
        <w:spacing w:line="360" w:lineRule="auto"/>
        <w:ind w:firstLineChars="0"/>
        <w:rPr>
          <w:rFonts w:ascii="宋体" w:hAnsi="宋体"/>
          <w:szCs w:val="21"/>
        </w:rPr>
      </w:pPr>
      <w:r w:rsidRPr="009403C9">
        <w:rPr>
          <w:rFonts w:ascii="宋体" w:hAnsi="宋体" w:hint="eastAsia"/>
          <w:szCs w:val="21"/>
        </w:rPr>
        <w:t>投标人需根据招标文件采购的系统及采用的相关技术，在投标文件中提出全面的培训计划和课程内容安排。</w:t>
      </w:r>
    </w:p>
    <w:p w14:paraId="492EC212" w14:textId="0E85D276" w:rsidR="009403C9" w:rsidRPr="009403C9" w:rsidRDefault="009403C9" w:rsidP="004B25F5">
      <w:pPr>
        <w:pStyle w:val="af9"/>
        <w:numPr>
          <w:ilvl w:val="0"/>
          <w:numId w:val="10"/>
        </w:numPr>
        <w:spacing w:line="360" w:lineRule="auto"/>
        <w:ind w:firstLineChars="0"/>
        <w:rPr>
          <w:rFonts w:ascii="宋体" w:hAnsi="宋体"/>
          <w:szCs w:val="21"/>
        </w:rPr>
      </w:pPr>
      <w:r w:rsidRPr="009403C9">
        <w:rPr>
          <w:rFonts w:ascii="宋体" w:hAnsi="宋体" w:hint="eastAsia"/>
          <w:szCs w:val="21"/>
        </w:rPr>
        <w:t>投标人应选派熟悉本项目平台功能运用的技术人员，并提供详细的培训手册和教材，负责包括产品使用、功能应用、系统操作、日常维护等在内的技术培训工作。</w:t>
      </w:r>
    </w:p>
    <w:p w14:paraId="6E481D78" w14:textId="3EE7A9B9" w:rsidR="007719FA" w:rsidRPr="009403C9" w:rsidRDefault="009403C9" w:rsidP="004B25F5">
      <w:pPr>
        <w:pStyle w:val="af9"/>
        <w:numPr>
          <w:ilvl w:val="0"/>
          <w:numId w:val="10"/>
        </w:numPr>
        <w:spacing w:line="360" w:lineRule="auto"/>
        <w:ind w:firstLineChars="0"/>
        <w:rPr>
          <w:rFonts w:ascii="宋体" w:hAnsi="宋体"/>
          <w:szCs w:val="21"/>
        </w:rPr>
      </w:pPr>
      <w:r w:rsidRPr="009403C9">
        <w:rPr>
          <w:rFonts w:ascii="宋体" w:hAnsi="宋体" w:hint="eastAsia"/>
          <w:szCs w:val="21"/>
        </w:rPr>
        <w:t>培训采用现场集中培训的方式，具体地点由中标人与用户协商确定。对使用单位人员组织不少于2次的系统全面性培训。</w:t>
      </w:r>
    </w:p>
    <w:p w14:paraId="5F9F7E0D" w14:textId="1524291D" w:rsidR="007719FA" w:rsidRPr="00AA6546" w:rsidRDefault="00A67E58" w:rsidP="004B25F5">
      <w:pPr>
        <w:pStyle w:val="af9"/>
        <w:numPr>
          <w:ilvl w:val="0"/>
          <w:numId w:val="9"/>
        </w:numPr>
        <w:tabs>
          <w:tab w:val="left" w:pos="709"/>
        </w:tabs>
        <w:spacing w:before="156" w:line="360" w:lineRule="auto"/>
        <w:ind w:firstLineChars="0"/>
        <w:rPr>
          <w:rFonts w:ascii="宋体" w:hAnsi="宋体" w:cs="宋体"/>
        </w:rPr>
      </w:pPr>
      <w:r>
        <w:rPr>
          <w:rFonts w:hint="eastAsia"/>
        </w:rPr>
        <w:lastRenderedPageBreak/>
        <w:t>服务要求</w:t>
      </w:r>
    </w:p>
    <w:p w14:paraId="44ABA07D" w14:textId="77777777" w:rsidR="00AA6546" w:rsidRPr="00AA6546" w:rsidRDefault="00AA6546" w:rsidP="00AA6546">
      <w:pPr>
        <w:tabs>
          <w:tab w:val="left" w:pos="420"/>
          <w:tab w:val="left" w:pos="709"/>
        </w:tabs>
        <w:spacing w:before="156" w:line="360" w:lineRule="auto"/>
        <w:ind w:firstLineChars="200" w:firstLine="420"/>
        <w:rPr>
          <w:rFonts w:ascii="宋体" w:hAnsi="宋体" w:cs="宋体"/>
        </w:rPr>
      </w:pPr>
      <w:r w:rsidRPr="00AA6546">
        <w:rPr>
          <w:rFonts w:ascii="宋体" w:hAnsi="宋体" w:cs="宋体" w:hint="eastAsia"/>
        </w:rPr>
        <w:t>该项目系统需求复杂，涉及部门、环节多，为了保证实施过程顺利有序，投标人必须</w:t>
      </w:r>
      <w:proofErr w:type="gramStart"/>
      <w:r w:rsidRPr="00AA6546">
        <w:rPr>
          <w:rFonts w:ascii="宋体" w:hAnsi="宋体" w:cs="宋体" w:hint="eastAsia"/>
        </w:rPr>
        <w:t>作出</w:t>
      </w:r>
      <w:proofErr w:type="gramEnd"/>
      <w:r w:rsidRPr="00AA6546">
        <w:rPr>
          <w:rFonts w:ascii="宋体" w:hAnsi="宋体" w:cs="宋体" w:hint="eastAsia"/>
        </w:rPr>
        <w:t>详尽</w:t>
      </w:r>
      <w:proofErr w:type="gramStart"/>
      <w:r w:rsidRPr="00AA6546">
        <w:rPr>
          <w:rFonts w:ascii="宋体" w:hAnsi="宋体" w:cs="宋体" w:hint="eastAsia"/>
        </w:rPr>
        <w:t>慎密</w:t>
      </w:r>
      <w:proofErr w:type="gramEnd"/>
      <w:r w:rsidRPr="00AA6546">
        <w:rPr>
          <w:rFonts w:ascii="宋体" w:hAnsi="宋体" w:cs="宋体" w:hint="eastAsia"/>
        </w:rPr>
        <w:t>的实施方案，主要内容应包括以下几个方面：</w:t>
      </w:r>
    </w:p>
    <w:p w14:paraId="0738A5F8" w14:textId="77777777" w:rsidR="00AA6546" w:rsidRPr="00AA6546" w:rsidRDefault="00AA6546" w:rsidP="00AA6546">
      <w:pPr>
        <w:tabs>
          <w:tab w:val="left" w:pos="420"/>
          <w:tab w:val="left" w:pos="709"/>
        </w:tabs>
        <w:spacing w:before="156" w:line="360" w:lineRule="auto"/>
        <w:rPr>
          <w:rFonts w:ascii="宋体" w:hAnsi="宋体" w:cs="宋体"/>
        </w:rPr>
      </w:pPr>
      <w:r w:rsidRPr="00AA6546">
        <w:rPr>
          <w:rFonts w:ascii="宋体" w:hAnsi="宋体" w:cs="宋体" w:hint="eastAsia"/>
        </w:rPr>
        <w:t>1）组织架构与职责</w:t>
      </w:r>
    </w:p>
    <w:p w14:paraId="2343C44E" w14:textId="77777777" w:rsidR="00AA6546" w:rsidRPr="00AA6546" w:rsidRDefault="00AA6546" w:rsidP="00AA6546">
      <w:pPr>
        <w:tabs>
          <w:tab w:val="left" w:pos="420"/>
          <w:tab w:val="left" w:pos="709"/>
        </w:tabs>
        <w:spacing w:before="156" w:line="360" w:lineRule="auto"/>
        <w:ind w:leftChars="200" w:left="420"/>
        <w:rPr>
          <w:rFonts w:ascii="宋体" w:hAnsi="宋体" w:cs="宋体"/>
        </w:rPr>
      </w:pPr>
      <w:r w:rsidRPr="00AA6546">
        <w:rPr>
          <w:rFonts w:ascii="宋体" w:hAnsi="宋体" w:cs="宋体" w:hint="eastAsia"/>
        </w:rPr>
        <w:t>a)</w:t>
      </w:r>
      <w:r w:rsidRPr="00AA6546">
        <w:rPr>
          <w:rFonts w:ascii="宋体" w:hAnsi="宋体" w:cs="宋体" w:hint="eastAsia"/>
        </w:rPr>
        <w:tab/>
        <w:t>描述公司决策层的支持及成员职责。</w:t>
      </w:r>
    </w:p>
    <w:p w14:paraId="79CEBA6D" w14:textId="77777777" w:rsidR="00AA6546" w:rsidRPr="00AA6546" w:rsidRDefault="00AA6546" w:rsidP="00AA6546">
      <w:pPr>
        <w:tabs>
          <w:tab w:val="left" w:pos="420"/>
          <w:tab w:val="left" w:pos="709"/>
        </w:tabs>
        <w:spacing w:before="156" w:line="360" w:lineRule="auto"/>
        <w:ind w:leftChars="200" w:left="420"/>
        <w:rPr>
          <w:rFonts w:ascii="宋体" w:hAnsi="宋体" w:cs="宋体"/>
        </w:rPr>
      </w:pPr>
      <w:r w:rsidRPr="00AA6546">
        <w:rPr>
          <w:rFonts w:ascii="宋体" w:hAnsi="宋体" w:cs="宋体" w:hint="eastAsia"/>
        </w:rPr>
        <w:t>b)</w:t>
      </w:r>
      <w:r w:rsidRPr="00AA6546">
        <w:rPr>
          <w:rFonts w:ascii="宋体" w:hAnsi="宋体" w:cs="宋体" w:hint="eastAsia"/>
        </w:rPr>
        <w:tab/>
        <w:t>描述项目成员的组成，以及成员的职责。</w:t>
      </w:r>
    </w:p>
    <w:p w14:paraId="0AD2DC7D" w14:textId="77777777" w:rsidR="00AA6546" w:rsidRPr="00AA6546" w:rsidRDefault="00AA6546" w:rsidP="00AA6546">
      <w:pPr>
        <w:tabs>
          <w:tab w:val="left" w:pos="420"/>
          <w:tab w:val="left" w:pos="709"/>
        </w:tabs>
        <w:spacing w:before="156" w:line="360" w:lineRule="auto"/>
        <w:ind w:leftChars="200" w:left="420"/>
        <w:rPr>
          <w:rFonts w:ascii="宋体" w:hAnsi="宋体" w:cs="宋体"/>
        </w:rPr>
      </w:pPr>
      <w:r w:rsidRPr="00AA6546">
        <w:rPr>
          <w:rFonts w:ascii="宋体" w:hAnsi="宋体" w:cs="宋体" w:hint="eastAsia"/>
        </w:rPr>
        <w:t>c)</w:t>
      </w:r>
      <w:r w:rsidRPr="00AA6546">
        <w:rPr>
          <w:rFonts w:ascii="宋体" w:hAnsi="宋体" w:cs="宋体" w:hint="eastAsia"/>
        </w:rPr>
        <w:tab/>
        <w:t>提供项目经理一人，负责全程跟踪项目的开发与实施，直至该项目验收，并保证全过程现场工作。</w:t>
      </w:r>
    </w:p>
    <w:p w14:paraId="566168AC" w14:textId="77777777" w:rsidR="00AA6546" w:rsidRPr="00AA6546" w:rsidRDefault="00AA6546" w:rsidP="00AA6546">
      <w:pPr>
        <w:tabs>
          <w:tab w:val="left" w:pos="420"/>
          <w:tab w:val="left" w:pos="709"/>
        </w:tabs>
        <w:spacing w:before="156" w:line="360" w:lineRule="auto"/>
        <w:ind w:leftChars="200" w:left="420"/>
        <w:rPr>
          <w:rFonts w:ascii="宋体" w:hAnsi="宋体" w:cs="宋体"/>
        </w:rPr>
      </w:pPr>
      <w:r w:rsidRPr="00AA6546">
        <w:rPr>
          <w:rFonts w:ascii="宋体" w:hAnsi="宋体" w:cs="宋体" w:hint="eastAsia"/>
        </w:rPr>
        <w:t>d)</w:t>
      </w:r>
      <w:r w:rsidRPr="00AA6546">
        <w:rPr>
          <w:rFonts w:ascii="宋体" w:hAnsi="宋体" w:cs="宋体" w:hint="eastAsia"/>
        </w:rPr>
        <w:tab/>
        <w:t>项目组其他实施人员应满足项目开发和实施的需要，项目组成人员应不少于5人（包含项目经理）有项目集成经验。</w:t>
      </w:r>
    </w:p>
    <w:p w14:paraId="71F97057" w14:textId="77777777" w:rsidR="00AA6546" w:rsidRPr="00AA6546" w:rsidRDefault="00AA6546" w:rsidP="00AA6546">
      <w:pPr>
        <w:tabs>
          <w:tab w:val="left" w:pos="420"/>
          <w:tab w:val="left" w:pos="709"/>
        </w:tabs>
        <w:spacing w:before="156" w:line="360" w:lineRule="auto"/>
        <w:ind w:leftChars="200" w:left="420"/>
        <w:rPr>
          <w:rFonts w:ascii="宋体" w:hAnsi="宋体" w:cs="宋体"/>
        </w:rPr>
      </w:pPr>
      <w:r w:rsidRPr="00AA6546">
        <w:rPr>
          <w:rFonts w:ascii="宋体" w:hAnsi="宋体" w:cs="宋体" w:hint="eastAsia"/>
        </w:rPr>
        <w:t>e)</w:t>
      </w:r>
      <w:r w:rsidRPr="00AA6546">
        <w:rPr>
          <w:rFonts w:ascii="宋体" w:hAnsi="宋体" w:cs="宋体" w:hint="eastAsia"/>
        </w:rPr>
        <w:tab/>
        <w:t>项目验收完成后，质保期内，如</w:t>
      </w:r>
      <w:proofErr w:type="gramStart"/>
      <w:r w:rsidRPr="00AA6546">
        <w:rPr>
          <w:rFonts w:ascii="宋体" w:hAnsi="宋体" w:cs="宋体" w:hint="eastAsia"/>
        </w:rPr>
        <w:t>遇业务</w:t>
      </w:r>
      <w:proofErr w:type="gramEnd"/>
      <w:r w:rsidRPr="00AA6546">
        <w:rPr>
          <w:rFonts w:ascii="宋体" w:hAnsi="宋体" w:cs="宋体" w:hint="eastAsia"/>
        </w:rPr>
        <w:t>高并发期或使用单位另有需求，投标人须加派熟悉项目建设和使用情况的专人提供满足用户使用要求的现场保障每年不少于5次（提供承诺）。</w:t>
      </w:r>
    </w:p>
    <w:p w14:paraId="09579BFD" w14:textId="77777777" w:rsidR="00AA6546" w:rsidRPr="00AA6546" w:rsidRDefault="00AA6546" w:rsidP="00AA6546">
      <w:pPr>
        <w:tabs>
          <w:tab w:val="left" w:pos="420"/>
          <w:tab w:val="left" w:pos="709"/>
        </w:tabs>
        <w:spacing w:before="156" w:line="360" w:lineRule="auto"/>
        <w:rPr>
          <w:rFonts w:ascii="宋体" w:hAnsi="宋体" w:cs="宋体"/>
        </w:rPr>
      </w:pPr>
      <w:r w:rsidRPr="00AA6546">
        <w:rPr>
          <w:rFonts w:ascii="宋体" w:hAnsi="宋体" w:cs="宋体" w:hint="eastAsia"/>
        </w:rPr>
        <w:t>2）实施阶段划分</w:t>
      </w:r>
    </w:p>
    <w:p w14:paraId="0107FF6C" w14:textId="77777777" w:rsidR="00AA6546" w:rsidRPr="00AA6546" w:rsidRDefault="00AA6546" w:rsidP="00AA6546">
      <w:pPr>
        <w:tabs>
          <w:tab w:val="left" w:pos="420"/>
          <w:tab w:val="left" w:pos="709"/>
        </w:tabs>
        <w:spacing w:before="156" w:line="360" w:lineRule="auto"/>
        <w:ind w:firstLineChars="200" w:firstLine="420"/>
        <w:rPr>
          <w:rFonts w:ascii="宋体" w:hAnsi="宋体" w:cs="宋体"/>
        </w:rPr>
      </w:pPr>
      <w:r w:rsidRPr="00AA6546">
        <w:rPr>
          <w:rFonts w:ascii="宋体" w:hAnsi="宋体" w:cs="宋体" w:hint="eastAsia"/>
        </w:rPr>
        <w:t>描述各个实施阶段的工作范围、内容、人力投入、过程、责任、交付成果等。</w:t>
      </w:r>
    </w:p>
    <w:p w14:paraId="2ADE82CA" w14:textId="77777777" w:rsidR="00AA6546" w:rsidRPr="00AA6546" w:rsidRDefault="00AA6546" w:rsidP="00AA6546">
      <w:pPr>
        <w:tabs>
          <w:tab w:val="left" w:pos="420"/>
          <w:tab w:val="left" w:pos="709"/>
        </w:tabs>
        <w:spacing w:before="156" w:line="360" w:lineRule="auto"/>
        <w:rPr>
          <w:rFonts w:ascii="宋体" w:hAnsi="宋体" w:cs="宋体"/>
        </w:rPr>
      </w:pPr>
      <w:r w:rsidRPr="00AA6546">
        <w:rPr>
          <w:rFonts w:ascii="宋体" w:hAnsi="宋体" w:cs="宋体" w:hint="eastAsia"/>
        </w:rPr>
        <w:t>3）项目管理要求</w:t>
      </w:r>
    </w:p>
    <w:p w14:paraId="354C4DD6" w14:textId="77777777" w:rsidR="00AA6546" w:rsidRPr="00AA6546" w:rsidRDefault="00AA6546" w:rsidP="00AA6546">
      <w:pPr>
        <w:tabs>
          <w:tab w:val="left" w:pos="420"/>
          <w:tab w:val="left" w:pos="709"/>
        </w:tabs>
        <w:spacing w:before="156" w:line="360" w:lineRule="auto"/>
        <w:ind w:firstLineChars="200" w:firstLine="420"/>
        <w:rPr>
          <w:rFonts w:ascii="宋体" w:hAnsi="宋体" w:cs="宋体"/>
        </w:rPr>
      </w:pPr>
      <w:r w:rsidRPr="00AA6546">
        <w:rPr>
          <w:rFonts w:ascii="宋体" w:hAnsi="宋体" w:cs="宋体" w:hint="eastAsia"/>
        </w:rPr>
        <w:t>投标方必须提出对项目的建设进行科学严格的管理方案与措施，保证项目全面顺利实施。</w:t>
      </w:r>
    </w:p>
    <w:p w14:paraId="4B52D08A" w14:textId="77777777" w:rsidR="00AA6546" w:rsidRPr="00AA6546" w:rsidRDefault="00AA6546" w:rsidP="00AA6546">
      <w:pPr>
        <w:tabs>
          <w:tab w:val="left" w:pos="420"/>
          <w:tab w:val="left" w:pos="709"/>
        </w:tabs>
        <w:spacing w:before="156" w:line="360" w:lineRule="auto"/>
        <w:rPr>
          <w:rFonts w:ascii="宋体" w:hAnsi="宋体" w:cs="宋体"/>
        </w:rPr>
      </w:pPr>
      <w:r w:rsidRPr="00AA6546">
        <w:rPr>
          <w:rFonts w:ascii="宋体" w:hAnsi="宋体" w:cs="宋体" w:hint="eastAsia"/>
        </w:rPr>
        <w:t>4）项目管理规范和手段</w:t>
      </w:r>
    </w:p>
    <w:p w14:paraId="43170C65" w14:textId="77777777" w:rsidR="00AA6546" w:rsidRPr="00AA6546" w:rsidRDefault="00AA6546" w:rsidP="00AA6546">
      <w:pPr>
        <w:tabs>
          <w:tab w:val="left" w:pos="420"/>
          <w:tab w:val="left" w:pos="709"/>
        </w:tabs>
        <w:spacing w:before="156" w:line="360" w:lineRule="auto"/>
        <w:ind w:firstLineChars="200" w:firstLine="420"/>
        <w:rPr>
          <w:rFonts w:ascii="宋体" w:hAnsi="宋体" w:cs="宋体"/>
        </w:rPr>
      </w:pPr>
      <w:r w:rsidRPr="00AA6546">
        <w:rPr>
          <w:rFonts w:ascii="宋体" w:hAnsi="宋体" w:cs="宋体" w:hint="eastAsia"/>
        </w:rPr>
        <w:t>根据项目的实施方案，在实施过程中，为了保证用户方、采购人、开发方等各方能够对项目建设实施进行监控，及时发现和解决的问题，要求投标方提供相应的项目管理规范，包括项目执行监控流程、执行监控的方法、执行监控的责任等，使管理和监控工作流程化、规范化，管理和监控工作责任明确。</w:t>
      </w:r>
    </w:p>
    <w:p w14:paraId="66436125" w14:textId="77777777" w:rsidR="00AA6546" w:rsidRPr="00AA6546" w:rsidRDefault="00AA6546" w:rsidP="00AA6546">
      <w:pPr>
        <w:tabs>
          <w:tab w:val="left" w:pos="420"/>
          <w:tab w:val="left" w:pos="709"/>
        </w:tabs>
        <w:spacing w:before="156" w:line="360" w:lineRule="auto"/>
        <w:rPr>
          <w:rFonts w:ascii="宋体" w:hAnsi="宋体" w:cs="宋体"/>
        </w:rPr>
      </w:pPr>
      <w:r w:rsidRPr="00AA6546">
        <w:rPr>
          <w:rFonts w:ascii="宋体" w:hAnsi="宋体" w:cs="宋体" w:hint="eastAsia"/>
        </w:rPr>
        <w:t>5）项目管理控制</w:t>
      </w:r>
    </w:p>
    <w:p w14:paraId="41F2BC35" w14:textId="77777777" w:rsidR="00AA6546" w:rsidRPr="00AA6546" w:rsidRDefault="00AA6546" w:rsidP="00AA6546">
      <w:pPr>
        <w:tabs>
          <w:tab w:val="left" w:pos="420"/>
          <w:tab w:val="left" w:pos="709"/>
        </w:tabs>
        <w:spacing w:before="156" w:line="360" w:lineRule="auto"/>
        <w:ind w:firstLineChars="200" w:firstLine="420"/>
        <w:rPr>
          <w:rFonts w:ascii="宋体" w:hAnsi="宋体" w:cs="宋体"/>
        </w:rPr>
      </w:pPr>
      <w:r w:rsidRPr="00AA6546">
        <w:rPr>
          <w:rFonts w:ascii="宋体" w:hAnsi="宋体" w:cs="宋体" w:hint="eastAsia"/>
        </w:rPr>
        <w:t>项目的管理控制包含多个方面：项目范围、风险、进度、质量、变更管理控制，贯穿项目开发建设的始终，必须做到对项目建设范围准确定义。</w:t>
      </w:r>
    </w:p>
    <w:p w14:paraId="182B0916" w14:textId="77777777" w:rsidR="00AA6546" w:rsidRPr="00AA6546" w:rsidRDefault="00AA6546" w:rsidP="00AA6546">
      <w:pPr>
        <w:tabs>
          <w:tab w:val="left" w:pos="420"/>
          <w:tab w:val="left" w:pos="709"/>
        </w:tabs>
        <w:spacing w:before="156" w:line="360" w:lineRule="auto"/>
        <w:rPr>
          <w:rFonts w:ascii="宋体" w:hAnsi="宋体" w:cs="宋体"/>
        </w:rPr>
      </w:pPr>
      <w:r w:rsidRPr="00AA6546">
        <w:rPr>
          <w:rFonts w:ascii="宋体" w:hAnsi="宋体" w:cs="宋体" w:hint="eastAsia"/>
        </w:rPr>
        <w:lastRenderedPageBreak/>
        <w:t>6）风险管理</w:t>
      </w:r>
    </w:p>
    <w:p w14:paraId="4155B1B1" w14:textId="065172CE" w:rsidR="00AA6546" w:rsidRDefault="00AA6546" w:rsidP="00AA6546">
      <w:pPr>
        <w:tabs>
          <w:tab w:val="left" w:pos="420"/>
          <w:tab w:val="left" w:pos="709"/>
        </w:tabs>
        <w:spacing w:before="156" w:line="360" w:lineRule="auto"/>
        <w:ind w:firstLineChars="200" w:firstLine="420"/>
        <w:rPr>
          <w:rFonts w:ascii="宋体" w:hAnsi="宋体" w:cs="宋体"/>
        </w:rPr>
      </w:pPr>
      <w:r w:rsidRPr="00AA6546">
        <w:rPr>
          <w:rFonts w:ascii="宋体" w:hAnsi="宋体" w:cs="宋体" w:hint="eastAsia"/>
        </w:rPr>
        <w:t>项目风险管理是对项目风险从识别到分析到应对措施的一个过程，包括风险识别、风险量化、风险对策、风险对策实施控制四个方面。项目在实施过程中会出现各种各样的风险，必须做到充分、有效识别风险，应对风险和控制风险，在项目实施之</w:t>
      </w:r>
      <w:proofErr w:type="gramStart"/>
      <w:r w:rsidRPr="00AA6546">
        <w:rPr>
          <w:rFonts w:ascii="宋体" w:hAnsi="宋体" w:cs="宋体" w:hint="eastAsia"/>
        </w:rPr>
        <w:t>初必须</w:t>
      </w:r>
      <w:proofErr w:type="gramEnd"/>
      <w:r w:rsidRPr="00AA6546">
        <w:rPr>
          <w:rFonts w:ascii="宋体" w:hAnsi="宋体" w:cs="宋体" w:hint="eastAsia"/>
        </w:rPr>
        <w:t>制定风险预测和规避风险的对策。</w:t>
      </w:r>
    </w:p>
    <w:p w14:paraId="1944BD40" w14:textId="77777777" w:rsidR="00CC1378" w:rsidRPr="00CC1378" w:rsidRDefault="00CC1378" w:rsidP="004B25F5">
      <w:pPr>
        <w:pStyle w:val="af9"/>
        <w:numPr>
          <w:ilvl w:val="0"/>
          <w:numId w:val="9"/>
        </w:numPr>
        <w:tabs>
          <w:tab w:val="left" w:pos="709"/>
        </w:tabs>
        <w:spacing w:before="156" w:line="360" w:lineRule="auto"/>
        <w:ind w:firstLineChars="0"/>
      </w:pPr>
      <w:r w:rsidRPr="00CC1378">
        <w:rPr>
          <w:rFonts w:hint="eastAsia"/>
        </w:rPr>
        <w:t>驻场要求</w:t>
      </w:r>
    </w:p>
    <w:p w14:paraId="7DAE0D64" w14:textId="284E29E6" w:rsidR="00CC1378" w:rsidRPr="00CC1378" w:rsidRDefault="00CC1378" w:rsidP="00CC1378">
      <w:pPr>
        <w:tabs>
          <w:tab w:val="left" w:pos="480"/>
        </w:tabs>
        <w:spacing w:line="360" w:lineRule="auto"/>
        <w:ind w:firstLineChars="202" w:firstLine="424"/>
        <w:rPr>
          <w:rFonts w:ascii="宋体" w:hAnsi="宋体"/>
        </w:rPr>
      </w:pPr>
      <w:r w:rsidRPr="00295EBF">
        <w:rPr>
          <w:rFonts w:ascii="宋体" w:hAnsi="宋体" w:hint="eastAsia"/>
        </w:rPr>
        <w:t>根据项目建设情况安排人员驻场，</w:t>
      </w:r>
      <w:r>
        <w:rPr>
          <w:rFonts w:ascii="宋体" w:hAnsi="宋体" w:hint="eastAsia"/>
        </w:rPr>
        <w:t>项目</w:t>
      </w:r>
      <w:r w:rsidRPr="005D1397">
        <w:rPr>
          <w:rFonts w:ascii="宋体" w:hAnsi="宋体" w:hint="eastAsia"/>
        </w:rPr>
        <w:t>在建设期间驻场人员不少于</w:t>
      </w:r>
      <w:r>
        <w:rPr>
          <w:rFonts w:ascii="宋体" w:hAnsi="宋体"/>
        </w:rPr>
        <w:t>2</w:t>
      </w:r>
      <w:r w:rsidRPr="005D1397">
        <w:rPr>
          <w:rFonts w:ascii="宋体" w:hAnsi="宋体" w:hint="eastAsia"/>
        </w:rPr>
        <w:t>人，</w:t>
      </w:r>
      <w:r w:rsidRPr="00295EBF">
        <w:rPr>
          <w:rFonts w:ascii="宋体" w:hAnsi="宋体" w:hint="eastAsia"/>
        </w:rPr>
        <w:t>负责项目的需求对接、现场功能的测试及问题的</w:t>
      </w:r>
      <w:r>
        <w:rPr>
          <w:rFonts w:ascii="宋体" w:hAnsi="宋体" w:hint="eastAsia"/>
        </w:rPr>
        <w:t>收集</w:t>
      </w:r>
      <w:r w:rsidRPr="00295EBF">
        <w:rPr>
          <w:rFonts w:ascii="宋体" w:hAnsi="宋体" w:hint="eastAsia"/>
        </w:rPr>
        <w:t>和反馈等。</w:t>
      </w:r>
    </w:p>
    <w:p w14:paraId="04B3A380" w14:textId="77777777" w:rsidR="007719FA" w:rsidRDefault="00A67E58">
      <w:pPr>
        <w:tabs>
          <w:tab w:val="left" w:pos="420"/>
          <w:tab w:val="left" w:pos="900"/>
        </w:tabs>
        <w:spacing w:beforeLines="50" w:before="156" w:line="360" w:lineRule="auto"/>
        <w:rPr>
          <w:rFonts w:ascii="宋体" w:hAnsi="宋体"/>
          <w:b/>
          <w:szCs w:val="21"/>
        </w:rPr>
      </w:pPr>
      <w:r>
        <w:rPr>
          <w:rFonts w:ascii="宋体" w:hAnsi="宋体" w:hint="eastAsia"/>
          <w:b/>
          <w:szCs w:val="21"/>
        </w:rPr>
        <w:t>六、</w:t>
      </w:r>
      <w:r>
        <w:rPr>
          <w:rFonts w:ascii="宋体" w:hAnsi="宋体"/>
          <w:b/>
          <w:szCs w:val="21"/>
        </w:rPr>
        <w:t>采购标的</w:t>
      </w:r>
      <w:proofErr w:type="gramStart"/>
      <w:r>
        <w:rPr>
          <w:rFonts w:ascii="宋体" w:hAnsi="宋体"/>
          <w:b/>
          <w:szCs w:val="21"/>
        </w:rPr>
        <w:t>的</w:t>
      </w:r>
      <w:proofErr w:type="gramEnd"/>
      <w:r>
        <w:rPr>
          <w:rFonts w:ascii="宋体" w:hAnsi="宋体" w:hint="eastAsia"/>
          <w:b/>
          <w:szCs w:val="21"/>
        </w:rPr>
        <w:t>履约验收标准</w:t>
      </w:r>
    </w:p>
    <w:tbl>
      <w:tblPr>
        <w:tblStyle w:val="af6"/>
        <w:tblW w:w="8601" w:type="dxa"/>
        <w:tblLook w:val="04A0" w:firstRow="1" w:lastRow="0" w:firstColumn="1" w:lastColumn="0" w:noHBand="0" w:noVBand="1"/>
      </w:tblPr>
      <w:tblGrid>
        <w:gridCol w:w="726"/>
        <w:gridCol w:w="3507"/>
        <w:gridCol w:w="2254"/>
        <w:gridCol w:w="2114"/>
      </w:tblGrid>
      <w:tr w:rsidR="007719FA" w14:paraId="1DA06B3B" w14:textId="77777777">
        <w:trPr>
          <w:trHeight w:val="522"/>
        </w:trPr>
        <w:tc>
          <w:tcPr>
            <w:tcW w:w="8601" w:type="dxa"/>
            <w:gridSpan w:val="4"/>
            <w:vAlign w:val="center"/>
          </w:tcPr>
          <w:bookmarkEnd w:id="1"/>
          <w:bookmarkEnd w:id="2"/>
          <w:bookmarkEnd w:id="3"/>
          <w:p w14:paraId="7A9412C1" w14:textId="77777777" w:rsidR="007719FA" w:rsidRDefault="00A67E58">
            <w:pPr>
              <w:widowControl/>
              <w:jc w:val="center"/>
              <w:textAlignment w:val="baseline"/>
              <w:rPr>
                <w:rFonts w:ascii="宋体" w:hAnsi="宋体"/>
                <w:color w:val="000000"/>
                <w:kern w:val="0"/>
                <w:sz w:val="20"/>
                <w:szCs w:val="21"/>
              </w:rPr>
            </w:pPr>
            <w:r>
              <w:rPr>
                <w:rFonts w:ascii="宋体" w:hAnsi="宋体"/>
                <w:color w:val="000000"/>
                <w:kern w:val="0"/>
                <w:sz w:val="20"/>
                <w:szCs w:val="21"/>
              </w:rPr>
              <w:t>现场的检验指标及方法</w:t>
            </w:r>
          </w:p>
        </w:tc>
      </w:tr>
      <w:tr w:rsidR="007719FA" w14:paraId="18DF4B6C" w14:textId="77777777">
        <w:trPr>
          <w:trHeight w:val="483"/>
        </w:trPr>
        <w:tc>
          <w:tcPr>
            <w:tcW w:w="726" w:type="dxa"/>
            <w:vAlign w:val="center"/>
          </w:tcPr>
          <w:p w14:paraId="2E3E6650" w14:textId="77777777" w:rsidR="007719FA" w:rsidRDefault="00A67E58">
            <w:pPr>
              <w:widowControl/>
              <w:jc w:val="center"/>
              <w:textAlignment w:val="baseline"/>
              <w:rPr>
                <w:rFonts w:ascii="宋体" w:hAnsi="宋体"/>
                <w:color w:val="000000"/>
                <w:kern w:val="0"/>
                <w:sz w:val="20"/>
                <w:szCs w:val="21"/>
              </w:rPr>
            </w:pPr>
            <w:r>
              <w:rPr>
                <w:rFonts w:ascii="宋体" w:hAnsi="宋体"/>
                <w:color w:val="000000"/>
                <w:kern w:val="0"/>
                <w:sz w:val="20"/>
                <w:szCs w:val="21"/>
              </w:rPr>
              <w:t>序号</w:t>
            </w:r>
          </w:p>
        </w:tc>
        <w:tc>
          <w:tcPr>
            <w:tcW w:w="3507" w:type="dxa"/>
            <w:vAlign w:val="center"/>
          </w:tcPr>
          <w:p w14:paraId="2AE7E787" w14:textId="77777777" w:rsidR="007719FA" w:rsidRDefault="00A67E58">
            <w:pPr>
              <w:widowControl/>
              <w:jc w:val="center"/>
              <w:textAlignment w:val="baseline"/>
              <w:rPr>
                <w:rFonts w:ascii="宋体" w:hAnsi="宋体"/>
                <w:color w:val="000000"/>
                <w:kern w:val="0"/>
                <w:sz w:val="20"/>
                <w:szCs w:val="21"/>
              </w:rPr>
            </w:pPr>
            <w:r>
              <w:rPr>
                <w:rFonts w:ascii="宋体" w:hAnsi="宋体"/>
                <w:color w:val="000000"/>
                <w:kern w:val="0"/>
                <w:sz w:val="20"/>
                <w:szCs w:val="21"/>
              </w:rPr>
              <w:t>功能或指标</w:t>
            </w:r>
          </w:p>
        </w:tc>
        <w:tc>
          <w:tcPr>
            <w:tcW w:w="4368" w:type="dxa"/>
            <w:gridSpan w:val="2"/>
            <w:vAlign w:val="center"/>
          </w:tcPr>
          <w:p w14:paraId="1DA9DF11" w14:textId="77777777" w:rsidR="007719FA" w:rsidRDefault="00A67E58">
            <w:pPr>
              <w:widowControl/>
              <w:jc w:val="center"/>
              <w:textAlignment w:val="baseline"/>
              <w:rPr>
                <w:rFonts w:ascii="宋体" w:hAnsi="宋体"/>
                <w:color w:val="000000"/>
                <w:kern w:val="0"/>
                <w:sz w:val="20"/>
                <w:szCs w:val="21"/>
              </w:rPr>
            </w:pPr>
            <w:r>
              <w:rPr>
                <w:rFonts w:ascii="宋体" w:hAnsi="宋体"/>
                <w:color w:val="000000"/>
                <w:kern w:val="0"/>
                <w:sz w:val="20"/>
                <w:szCs w:val="21"/>
              </w:rPr>
              <w:t>验收或测试方法</w:t>
            </w:r>
          </w:p>
        </w:tc>
      </w:tr>
      <w:tr w:rsidR="007719FA" w14:paraId="151C9235" w14:textId="77777777">
        <w:tc>
          <w:tcPr>
            <w:tcW w:w="8601" w:type="dxa"/>
            <w:gridSpan w:val="4"/>
          </w:tcPr>
          <w:p w14:paraId="495D2335" w14:textId="77777777" w:rsidR="007719FA" w:rsidRDefault="00A67E58">
            <w:pPr>
              <w:widowControl/>
              <w:jc w:val="left"/>
              <w:textAlignment w:val="baseline"/>
              <w:rPr>
                <w:rFonts w:ascii="宋体" w:hAnsi="宋体"/>
                <w:b/>
                <w:color w:val="000000"/>
                <w:kern w:val="0"/>
                <w:sz w:val="18"/>
                <w:szCs w:val="18"/>
              </w:rPr>
            </w:pPr>
            <w:r>
              <w:rPr>
                <w:rFonts w:ascii="宋体" w:hAnsi="宋体" w:hint="eastAsia"/>
                <w:b/>
                <w:color w:val="000000"/>
                <w:kern w:val="0"/>
                <w:sz w:val="18"/>
                <w:szCs w:val="18"/>
              </w:rPr>
              <w:t>项目建设单位验收要求：</w:t>
            </w:r>
          </w:p>
        </w:tc>
      </w:tr>
      <w:tr w:rsidR="007719FA" w14:paraId="75070C9F" w14:textId="77777777">
        <w:tc>
          <w:tcPr>
            <w:tcW w:w="726" w:type="dxa"/>
          </w:tcPr>
          <w:p w14:paraId="0421A897" w14:textId="77777777" w:rsidR="007719FA" w:rsidRDefault="00A67E58">
            <w:pPr>
              <w:widowControl/>
              <w:spacing w:line="450" w:lineRule="atLeast"/>
              <w:jc w:val="center"/>
              <w:textAlignment w:val="baseline"/>
              <w:rPr>
                <w:rFonts w:ascii="宋体" w:hAnsi="宋体"/>
                <w:color w:val="000000"/>
                <w:kern w:val="0"/>
                <w:sz w:val="20"/>
                <w:szCs w:val="21"/>
              </w:rPr>
            </w:pPr>
            <w:r>
              <w:rPr>
                <w:rFonts w:ascii="宋体" w:hAnsi="宋体" w:hint="eastAsia"/>
                <w:color w:val="000000"/>
                <w:kern w:val="0"/>
                <w:sz w:val="20"/>
                <w:szCs w:val="21"/>
              </w:rPr>
              <w:t>1</w:t>
            </w:r>
          </w:p>
        </w:tc>
        <w:tc>
          <w:tcPr>
            <w:tcW w:w="3507" w:type="dxa"/>
            <w:vAlign w:val="center"/>
          </w:tcPr>
          <w:p w14:paraId="1A4D5836" w14:textId="77777777" w:rsidR="007719FA" w:rsidRDefault="00A67E58">
            <w:pPr>
              <w:widowControl/>
              <w:textAlignment w:val="baseline"/>
              <w:rPr>
                <w:rFonts w:ascii="宋体" w:hAnsi="宋体"/>
                <w:color w:val="000000"/>
                <w:kern w:val="0"/>
                <w:sz w:val="18"/>
                <w:szCs w:val="18"/>
              </w:rPr>
            </w:pPr>
            <w:r>
              <w:rPr>
                <w:rFonts w:ascii="宋体" w:hAnsi="宋体" w:hint="eastAsia"/>
                <w:color w:val="000000"/>
                <w:kern w:val="0"/>
                <w:sz w:val="18"/>
                <w:szCs w:val="18"/>
              </w:rPr>
              <w:t>系统功能参数与采购结果、合同约定相符。</w:t>
            </w:r>
          </w:p>
        </w:tc>
        <w:tc>
          <w:tcPr>
            <w:tcW w:w="4368" w:type="dxa"/>
            <w:gridSpan w:val="2"/>
            <w:vAlign w:val="center"/>
          </w:tcPr>
          <w:p w14:paraId="243DE1AA" w14:textId="77777777" w:rsidR="007719FA" w:rsidRDefault="00A67E58">
            <w:pPr>
              <w:widowControl/>
              <w:textAlignment w:val="baseline"/>
              <w:rPr>
                <w:rFonts w:ascii="宋体" w:hAnsi="宋体"/>
                <w:color w:val="000000"/>
                <w:kern w:val="0"/>
                <w:sz w:val="18"/>
                <w:szCs w:val="18"/>
              </w:rPr>
            </w:pPr>
            <w:r>
              <w:rPr>
                <w:rFonts w:ascii="宋体" w:hAnsi="宋体" w:hint="eastAsia"/>
                <w:color w:val="000000"/>
                <w:kern w:val="0"/>
                <w:sz w:val="18"/>
                <w:szCs w:val="18"/>
              </w:rPr>
              <w:t>依据《合同》及其附件（包括但不限于《采购需求》《供应商投标（响应）文件》《投标澄清函》《技术协议》等）约定，</w:t>
            </w:r>
            <w:r>
              <w:rPr>
                <w:rFonts w:ascii="宋体" w:hAnsi="宋体"/>
                <w:color w:val="000000"/>
                <w:kern w:val="0"/>
                <w:sz w:val="18"/>
                <w:szCs w:val="18"/>
              </w:rPr>
              <w:t>现场核查</w:t>
            </w:r>
            <w:r>
              <w:rPr>
                <w:rFonts w:ascii="宋体" w:hAnsi="宋体" w:hint="eastAsia"/>
                <w:color w:val="000000"/>
                <w:kern w:val="0"/>
                <w:sz w:val="18"/>
                <w:szCs w:val="18"/>
              </w:rPr>
              <w:t>。</w:t>
            </w:r>
          </w:p>
        </w:tc>
      </w:tr>
      <w:tr w:rsidR="007719FA" w14:paraId="49603DF1" w14:textId="77777777">
        <w:tc>
          <w:tcPr>
            <w:tcW w:w="726" w:type="dxa"/>
          </w:tcPr>
          <w:p w14:paraId="2A7C361C" w14:textId="77777777" w:rsidR="007719FA" w:rsidRDefault="00A67E58">
            <w:pPr>
              <w:widowControl/>
              <w:spacing w:line="450" w:lineRule="atLeast"/>
              <w:jc w:val="center"/>
              <w:textAlignment w:val="baseline"/>
              <w:rPr>
                <w:rFonts w:ascii="宋体" w:hAnsi="宋体"/>
                <w:color w:val="000000"/>
                <w:kern w:val="0"/>
                <w:sz w:val="20"/>
                <w:szCs w:val="21"/>
              </w:rPr>
            </w:pPr>
            <w:r>
              <w:rPr>
                <w:rFonts w:ascii="宋体" w:hAnsi="宋体"/>
                <w:color w:val="000000"/>
                <w:kern w:val="0"/>
                <w:sz w:val="20"/>
                <w:szCs w:val="21"/>
              </w:rPr>
              <w:t>2</w:t>
            </w:r>
          </w:p>
        </w:tc>
        <w:tc>
          <w:tcPr>
            <w:tcW w:w="3507" w:type="dxa"/>
            <w:vAlign w:val="center"/>
          </w:tcPr>
          <w:p w14:paraId="7A349DDF" w14:textId="77777777" w:rsidR="007719FA" w:rsidRDefault="00A67E58">
            <w:pPr>
              <w:widowControl/>
              <w:textAlignment w:val="baseline"/>
              <w:rPr>
                <w:rFonts w:ascii="宋体" w:hAnsi="宋体"/>
                <w:color w:val="000000" w:themeColor="text1"/>
                <w:kern w:val="0"/>
                <w:sz w:val="18"/>
                <w:szCs w:val="18"/>
              </w:rPr>
            </w:pPr>
            <w:r>
              <w:rPr>
                <w:rFonts w:ascii="宋体" w:hAnsi="宋体"/>
                <w:color w:val="000000"/>
                <w:kern w:val="0"/>
                <w:sz w:val="18"/>
                <w:szCs w:val="18"/>
              </w:rPr>
              <w:t>所有功能达到采购</w:t>
            </w:r>
            <w:r>
              <w:rPr>
                <w:rFonts w:ascii="宋体" w:hAnsi="宋体" w:hint="eastAsia"/>
                <w:color w:val="000000"/>
                <w:kern w:val="0"/>
                <w:sz w:val="18"/>
                <w:szCs w:val="18"/>
              </w:rPr>
              <w:t>结果合同约定</w:t>
            </w:r>
            <w:r>
              <w:rPr>
                <w:rFonts w:ascii="宋体" w:hAnsi="宋体"/>
                <w:color w:val="000000"/>
                <w:kern w:val="0"/>
                <w:sz w:val="18"/>
                <w:szCs w:val="18"/>
              </w:rPr>
              <w:t>要求</w:t>
            </w:r>
            <w:r>
              <w:rPr>
                <w:rFonts w:ascii="宋体" w:hAnsi="宋体" w:hint="eastAsia"/>
                <w:color w:val="000000"/>
                <w:kern w:val="0"/>
                <w:sz w:val="18"/>
                <w:szCs w:val="18"/>
              </w:rPr>
              <w:t>。</w:t>
            </w:r>
          </w:p>
        </w:tc>
        <w:tc>
          <w:tcPr>
            <w:tcW w:w="4368" w:type="dxa"/>
            <w:gridSpan w:val="2"/>
            <w:vAlign w:val="center"/>
          </w:tcPr>
          <w:p w14:paraId="4F995BB6" w14:textId="77777777" w:rsidR="007719FA" w:rsidRDefault="00A67E58">
            <w:pPr>
              <w:rPr>
                <w:rFonts w:ascii="宋体" w:hAnsi="宋体"/>
                <w:kern w:val="0"/>
                <w:sz w:val="20"/>
                <w:szCs w:val="21"/>
              </w:rPr>
            </w:pPr>
            <w:r>
              <w:rPr>
                <w:rFonts w:ascii="宋体" w:hAnsi="宋体" w:hint="eastAsia"/>
                <w:color w:val="000000"/>
                <w:kern w:val="0"/>
                <w:sz w:val="18"/>
                <w:szCs w:val="18"/>
              </w:rPr>
              <w:t>依据《合同》及其附件（包括但不限于《采购需求》《供应商投标（响应）文件》《投标澄清函》《技术协议》等）约定，</w:t>
            </w:r>
            <w:r>
              <w:rPr>
                <w:rFonts w:ascii="宋体" w:hAnsi="宋体"/>
                <w:color w:val="000000"/>
                <w:kern w:val="0"/>
                <w:sz w:val="18"/>
                <w:szCs w:val="18"/>
              </w:rPr>
              <w:t>现场测试</w:t>
            </w:r>
            <w:r>
              <w:rPr>
                <w:rFonts w:ascii="宋体" w:hAnsi="宋体" w:hint="eastAsia"/>
                <w:color w:val="000000"/>
                <w:kern w:val="0"/>
                <w:sz w:val="18"/>
                <w:szCs w:val="18"/>
              </w:rPr>
              <w:t>，供应商应</w:t>
            </w:r>
            <w:r>
              <w:rPr>
                <w:rFonts w:ascii="宋体" w:hAnsi="宋体"/>
                <w:color w:val="000000"/>
                <w:kern w:val="0"/>
                <w:sz w:val="18"/>
                <w:szCs w:val="18"/>
              </w:rPr>
              <w:t>提供</w:t>
            </w:r>
            <w:r>
              <w:rPr>
                <w:rFonts w:ascii="宋体" w:hAnsi="宋体" w:hint="eastAsia"/>
                <w:color w:val="000000"/>
                <w:kern w:val="0"/>
                <w:sz w:val="18"/>
                <w:szCs w:val="18"/>
              </w:rPr>
              <w:t>《软件测试报告》等。</w:t>
            </w:r>
          </w:p>
        </w:tc>
      </w:tr>
      <w:tr w:rsidR="007719FA" w14:paraId="39877984" w14:textId="77777777">
        <w:tc>
          <w:tcPr>
            <w:tcW w:w="726" w:type="dxa"/>
          </w:tcPr>
          <w:p w14:paraId="0C3524D0" w14:textId="77777777" w:rsidR="007719FA" w:rsidRDefault="00A67E58">
            <w:pPr>
              <w:widowControl/>
              <w:spacing w:line="450" w:lineRule="atLeast"/>
              <w:jc w:val="center"/>
              <w:textAlignment w:val="baseline"/>
              <w:rPr>
                <w:rFonts w:ascii="宋体" w:hAnsi="宋体"/>
                <w:color w:val="000000"/>
                <w:kern w:val="0"/>
                <w:sz w:val="20"/>
                <w:szCs w:val="21"/>
              </w:rPr>
            </w:pPr>
            <w:r>
              <w:rPr>
                <w:rFonts w:ascii="宋体" w:hAnsi="宋体"/>
                <w:color w:val="000000"/>
                <w:kern w:val="0"/>
                <w:sz w:val="20"/>
                <w:szCs w:val="21"/>
              </w:rPr>
              <w:t>3</w:t>
            </w:r>
          </w:p>
        </w:tc>
        <w:tc>
          <w:tcPr>
            <w:tcW w:w="3507" w:type="dxa"/>
            <w:vAlign w:val="center"/>
          </w:tcPr>
          <w:p w14:paraId="6DD2065E" w14:textId="77777777" w:rsidR="007719FA" w:rsidRDefault="00A67E58">
            <w:pPr>
              <w:widowControl/>
              <w:textAlignment w:val="baseline"/>
              <w:rPr>
                <w:rFonts w:ascii="宋体" w:hAnsi="宋体"/>
                <w:color w:val="000000"/>
                <w:kern w:val="0"/>
                <w:sz w:val="18"/>
                <w:szCs w:val="18"/>
              </w:rPr>
            </w:pPr>
            <w:r>
              <w:rPr>
                <w:rFonts w:ascii="宋体" w:hAnsi="宋体"/>
                <w:color w:val="000000"/>
                <w:kern w:val="0"/>
                <w:sz w:val="18"/>
                <w:szCs w:val="18"/>
              </w:rPr>
              <w:t>提供</w:t>
            </w:r>
            <w:r>
              <w:rPr>
                <w:rFonts w:ascii="宋体" w:hAnsi="宋体" w:hint="eastAsia"/>
                <w:color w:val="000000"/>
                <w:kern w:val="0"/>
                <w:sz w:val="18"/>
                <w:szCs w:val="18"/>
              </w:rPr>
              <w:t>《培训视频》影像资料</w:t>
            </w:r>
          </w:p>
        </w:tc>
        <w:tc>
          <w:tcPr>
            <w:tcW w:w="4368" w:type="dxa"/>
            <w:gridSpan w:val="2"/>
            <w:vAlign w:val="center"/>
          </w:tcPr>
          <w:p w14:paraId="2D4B36F1" w14:textId="77777777" w:rsidR="007719FA" w:rsidRDefault="00A67E58">
            <w:pPr>
              <w:widowControl/>
              <w:textAlignment w:val="baseline"/>
              <w:rPr>
                <w:rFonts w:ascii="宋体" w:hAnsi="宋体"/>
                <w:color w:val="000000"/>
                <w:kern w:val="0"/>
                <w:sz w:val="18"/>
                <w:szCs w:val="18"/>
              </w:rPr>
            </w:pPr>
            <w:r>
              <w:rPr>
                <w:rFonts w:ascii="宋体" w:hAnsi="宋体"/>
                <w:color w:val="000000"/>
                <w:kern w:val="0"/>
                <w:sz w:val="18"/>
                <w:szCs w:val="18"/>
              </w:rPr>
              <w:t>现场核查</w:t>
            </w:r>
          </w:p>
        </w:tc>
      </w:tr>
      <w:tr w:rsidR="007719FA" w14:paraId="41E78C12" w14:textId="77777777">
        <w:tc>
          <w:tcPr>
            <w:tcW w:w="726" w:type="dxa"/>
          </w:tcPr>
          <w:p w14:paraId="1D4D9F1D" w14:textId="77777777" w:rsidR="007719FA" w:rsidRDefault="00A67E58">
            <w:pPr>
              <w:widowControl/>
              <w:spacing w:line="450" w:lineRule="atLeast"/>
              <w:jc w:val="center"/>
              <w:textAlignment w:val="baseline"/>
              <w:rPr>
                <w:rFonts w:ascii="宋体" w:hAnsi="宋体"/>
                <w:color w:val="000000"/>
                <w:kern w:val="0"/>
                <w:sz w:val="20"/>
                <w:szCs w:val="21"/>
              </w:rPr>
            </w:pPr>
            <w:r>
              <w:rPr>
                <w:rFonts w:ascii="宋体" w:hAnsi="宋体"/>
                <w:color w:val="000000"/>
                <w:kern w:val="0"/>
                <w:sz w:val="20"/>
                <w:szCs w:val="21"/>
              </w:rPr>
              <w:t>4</w:t>
            </w:r>
          </w:p>
        </w:tc>
        <w:tc>
          <w:tcPr>
            <w:tcW w:w="3507" w:type="dxa"/>
            <w:vAlign w:val="center"/>
          </w:tcPr>
          <w:p w14:paraId="45DDCD10" w14:textId="77777777" w:rsidR="007719FA" w:rsidRDefault="00A67E58">
            <w:pPr>
              <w:widowControl/>
              <w:textAlignment w:val="baseline"/>
              <w:rPr>
                <w:rFonts w:ascii="宋体" w:hAnsi="宋体"/>
                <w:color w:val="000000" w:themeColor="text1"/>
                <w:kern w:val="0"/>
                <w:sz w:val="18"/>
                <w:szCs w:val="18"/>
              </w:rPr>
            </w:pPr>
            <w:r>
              <w:rPr>
                <w:rFonts w:ascii="宋体" w:hAnsi="宋体"/>
                <w:color w:val="000000"/>
                <w:kern w:val="0"/>
                <w:sz w:val="18"/>
                <w:szCs w:val="18"/>
              </w:rPr>
              <w:t>验证</w:t>
            </w:r>
            <w:r>
              <w:rPr>
                <w:rFonts w:ascii="宋体" w:hAnsi="宋体" w:hint="eastAsia"/>
                <w:color w:val="000000"/>
                <w:kern w:val="0"/>
                <w:sz w:val="18"/>
                <w:szCs w:val="18"/>
              </w:rPr>
              <w:t>测试软件的运行稳定性</w:t>
            </w:r>
          </w:p>
        </w:tc>
        <w:tc>
          <w:tcPr>
            <w:tcW w:w="4368" w:type="dxa"/>
            <w:gridSpan w:val="2"/>
            <w:vAlign w:val="center"/>
          </w:tcPr>
          <w:p w14:paraId="6910BB1F" w14:textId="77777777" w:rsidR="007719FA" w:rsidRDefault="00A67E58">
            <w:pPr>
              <w:widowControl/>
              <w:textAlignment w:val="baseline"/>
              <w:rPr>
                <w:rFonts w:ascii="宋体" w:hAnsi="宋体"/>
                <w:color w:val="000000"/>
                <w:kern w:val="0"/>
                <w:sz w:val="18"/>
                <w:szCs w:val="18"/>
              </w:rPr>
            </w:pPr>
            <w:r>
              <w:rPr>
                <w:rFonts w:ascii="宋体" w:hAnsi="宋体" w:hint="eastAsia"/>
                <w:color w:val="000000"/>
                <w:kern w:val="0"/>
                <w:sz w:val="18"/>
                <w:szCs w:val="18"/>
              </w:rPr>
              <w:t>试运行</w:t>
            </w:r>
            <w:r>
              <w:rPr>
                <w:rFonts w:ascii="宋体" w:hAnsi="宋体"/>
                <w:color w:val="000000"/>
                <w:kern w:val="0"/>
                <w:sz w:val="18"/>
                <w:szCs w:val="18"/>
              </w:rPr>
              <w:t>验证</w:t>
            </w:r>
            <w:r>
              <w:rPr>
                <w:rFonts w:ascii="宋体" w:hAnsi="宋体" w:hint="eastAsia"/>
                <w:color w:val="000000"/>
                <w:kern w:val="0"/>
                <w:sz w:val="18"/>
                <w:szCs w:val="18"/>
              </w:rPr>
              <w:t>测试软件运行稳定达标</w:t>
            </w:r>
          </w:p>
        </w:tc>
      </w:tr>
      <w:tr w:rsidR="007719FA" w14:paraId="0C62034B" w14:textId="77777777">
        <w:tc>
          <w:tcPr>
            <w:tcW w:w="726" w:type="dxa"/>
          </w:tcPr>
          <w:p w14:paraId="6AF57962" w14:textId="77777777" w:rsidR="007719FA" w:rsidRDefault="00A67E58">
            <w:pPr>
              <w:widowControl/>
              <w:spacing w:line="450" w:lineRule="atLeast"/>
              <w:jc w:val="center"/>
              <w:textAlignment w:val="baseline"/>
              <w:rPr>
                <w:rFonts w:ascii="宋体" w:hAnsi="宋体"/>
                <w:color w:val="000000"/>
                <w:kern w:val="0"/>
                <w:sz w:val="20"/>
                <w:szCs w:val="21"/>
              </w:rPr>
            </w:pPr>
            <w:r>
              <w:rPr>
                <w:rFonts w:ascii="宋体" w:hAnsi="宋体" w:hint="eastAsia"/>
                <w:color w:val="000000"/>
                <w:kern w:val="0"/>
                <w:sz w:val="20"/>
                <w:szCs w:val="21"/>
              </w:rPr>
              <w:t>5</w:t>
            </w:r>
          </w:p>
        </w:tc>
        <w:tc>
          <w:tcPr>
            <w:tcW w:w="7875" w:type="dxa"/>
            <w:gridSpan w:val="3"/>
            <w:vAlign w:val="center"/>
          </w:tcPr>
          <w:p w14:paraId="663EA58D" w14:textId="77777777" w:rsidR="007719FA" w:rsidRDefault="00A67E58">
            <w:pPr>
              <w:widowControl/>
              <w:textAlignment w:val="baseline"/>
              <w:rPr>
                <w:rFonts w:ascii="宋体" w:hAnsi="宋体"/>
                <w:color w:val="000000"/>
                <w:kern w:val="0"/>
                <w:sz w:val="18"/>
                <w:szCs w:val="18"/>
              </w:rPr>
            </w:pPr>
            <w:r>
              <w:rPr>
                <w:rFonts w:ascii="宋体" w:hAnsi="宋体" w:hint="eastAsia"/>
                <w:color w:val="000000"/>
                <w:kern w:val="0"/>
                <w:sz w:val="18"/>
                <w:szCs w:val="18"/>
              </w:rPr>
              <w:t>与验收相关的材料由项目建设单位妥善保管存档。</w:t>
            </w:r>
          </w:p>
        </w:tc>
      </w:tr>
      <w:tr w:rsidR="007719FA" w14:paraId="5332EF8B" w14:textId="77777777">
        <w:tc>
          <w:tcPr>
            <w:tcW w:w="8601" w:type="dxa"/>
            <w:gridSpan w:val="4"/>
          </w:tcPr>
          <w:p w14:paraId="27250B65" w14:textId="77777777" w:rsidR="007719FA" w:rsidRDefault="00A67E58">
            <w:pPr>
              <w:widowControl/>
              <w:jc w:val="left"/>
              <w:textAlignment w:val="baseline"/>
              <w:rPr>
                <w:rFonts w:ascii="宋体" w:hAnsi="宋体"/>
                <w:color w:val="000000"/>
                <w:kern w:val="0"/>
                <w:sz w:val="18"/>
                <w:szCs w:val="18"/>
              </w:rPr>
            </w:pPr>
            <w:r>
              <w:rPr>
                <w:rFonts w:ascii="宋体" w:hAnsi="宋体" w:hint="eastAsia"/>
                <w:b/>
                <w:color w:val="000000"/>
                <w:kern w:val="0"/>
                <w:sz w:val="18"/>
                <w:szCs w:val="18"/>
              </w:rPr>
              <w:t>学校验收复核要求：</w:t>
            </w:r>
          </w:p>
        </w:tc>
      </w:tr>
      <w:tr w:rsidR="007719FA" w14:paraId="6C1444D0" w14:textId="77777777">
        <w:tc>
          <w:tcPr>
            <w:tcW w:w="726" w:type="dxa"/>
          </w:tcPr>
          <w:p w14:paraId="641C76C5" w14:textId="77777777" w:rsidR="007719FA" w:rsidRDefault="00A67E58">
            <w:pPr>
              <w:widowControl/>
              <w:spacing w:line="450" w:lineRule="atLeast"/>
              <w:jc w:val="center"/>
              <w:textAlignment w:val="baseline"/>
              <w:rPr>
                <w:rFonts w:ascii="宋体" w:hAnsi="宋体"/>
                <w:color w:val="000000"/>
                <w:kern w:val="0"/>
                <w:sz w:val="20"/>
                <w:szCs w:val="21"/>
              </w:rPr>
            </w:pPr>
            <w:r>
              <w:rPr>
                <w:rFonts w:ascii="宋体" w:hAnsi="宋体" w:hint="eastAsia"/>
                <w:color w:val="000000"/>
                <w:kern w:val="0"/>
                <w:sz w:val="20"/>
                <w:szCs w:val="21"/>
              </w:rPr>
              <w:t>1</w:t>
            </w:r>
          </w:p>
        </w:tc>
        <w:tc>
          <w:tcPr>
            <w:tcW w:w="7875" w:type="dxa"/>
            <w:gridSpan w:val="3"/>
            <w:vAlign w:val="center"/>
          </w:tcPr>
          <w:p w14:paraId="33054426" w14:textId="77777777" w:rsidR="007719FA" w:rsidRDefault="00A67E58">
            <w:pPr>
              <w:widowControl/>
              <w:textAlignment w:val="baseline"/>
              <w:rPr>
                <w:rFonts w:ascii="宋体" w:hAnsi="宋体"/>
                <w:color w:val="000000"/>
                <w:kern w:val="0"/>
                <w:sz w:val="18"/>
                <w:szCs w:val="18"/>
              </w:rPr>
            </w:pPr>
            <w:r>
              <w:rPr>
                <w:rFonts w:ascii="宋体" w:hAnsi="宋体" w:hint="eastAsia"/>
                <w:color w:val="000000"/>
                <w:kern w:val="0"/>
                <w:sz w:val="18"/>
                <w:szCs w:val="18"/>
              </w:rPr>
              <w:t>项目建设单位填写《学校采购服务类项目验收复核申请表》</w:t>
            </w:r>
          </w:p>
        </w:tc>
      </w:tr>
      <w:tr w:rsidR="007719FA" w14:paraId="58DEDFAF" w14:textId="77777777">
        <w:tc>
          <w:tcPr>
            <w:tcW w:w="726" w:type="dxa"/>
          </w:tcPr>
          <w:p w14:paraId="60A0C5B0" w14:textId="77777777" w:rsidR="007719FA" w:rsidRDefault="00A67E58">
            <w:pPr>
              <w:widowControl/>
              <w:spacing w:line="450" w:lineRule="atLeast"/>
              <w:jc w:val="center"/>
              <w:textAlignment w:val="baseline"/>
              <w:rPr>
                <w:rFonts w:ascii="宋体" w:hAnsi="宋体"/>
                <w:color w:val="000000"/>
                <w:kern w:val="0"/>
                <w:sz w:val="20"/>
                <w:szCs w:val="21"/>
              </w:rPr>
            </w:pPr>
            <w:r>
              <w:rPr>
                <w:rFonts w:ascii="宋体" w:hAnsi="宋体" w:hint="eastAsia"/>
                <w:color w:val="000000"/>
                <w:kern w:val="0"/>
                <w:sz w:val="20"/>
                <w:szCs w:val="21"/>
              </w:rPr>
              <w:t>2</w:t>
            </w:r>
          </w:p>
        </w:tc>
        <w:tc>
          <w:tcPr>
            <w:tcW w:w="7875" w:type="dxa"/>
            <w:gridSpan w:val="3"/>
            <w:vAlign w:val="center"/>
          </w:tcPr>
          <w:p w14:paraId="12CCE0F5" w14:textId="77777777" w:rsidR="007719FA" w:rsidRDefault="00A67E58">
            <w:pPr>
              <w:widowControl/>
              <w:textAlignment w:val="baseline"/>
              <w:rPr>
                <w:rFonts w:ascii="宋体" w:hAnsi="宋体"/>
                <w:color w:val="000000"/>
                <w:kern w:val="0"/>
                <w:sz w:val="18"/>
                <w:szCs w:val="18"/>
              </w:rPr>
            </w:pPr>
            <w:r>
              <w:rPr>
                <w:rFonts w:ascii="宋体" w:hAnsi="宋体" w:hint="eastAsia"/>
                <w:color w:val="000000"/>
                <w:kern w:val="0"/>
                <w:sz w:val="18"/>
                <w:szCs w:val="18"/>
              </w:rPr>
              <w:t>学校组织验收专家组现场复核供应商与项目建设单位服务验收完成情况</w:t>
            </w:r>
          </w:p>
        </w:tc>
      </w:tr>
      <w:tr w:rsidR="007719FA" w14:paraId="3A5D2F9E" w14:textId="77777777">
        <w:trPr>
          <w:trHeight w:val="510"/>
        </w:trPr>
        <w:tc>
          <w:tcPr>
            <w:tcW w:w="4233" w:type="dxa"/>
            <w:gridSpan w:val="2"/>
            <w:vAlign w:val="center"/>
          </w:tcPr>
          <w:p w14:paraId="79381DC1" w14:textId="77777777" w:rsidR="007719FA" w:rsidRDefault="00A67E58">
            <w:pPr>
              <w:widowControl/>
              <w:textAlignment w:val="baseline"/>
              <w:rPr>
                <w:rFonts w:ascii="宋体" w:hAnsi="宋体"/>
                <w:color w:val="000000"/>
                <w:kern w:val="0"/>
                <w:sz w:val="20"/>
                <w:szCs w:val="21"/>
              </w:rPr>
            </w:pPr>
            <w:r>
              <w:rPr>
                <w:rFonts w:ascii="宋体" w:hAnsi="宋体"/>
                <w:color w:val="000000"/>
                <w:kern w:val="0"/>
                <w:sz w:val="20"/>
                <w:szCs w:val="21"/>
              </w:rPr>
              <w:t>验收时是否需要供应商提供样品</w:t>
            </w:r>
          </w:p>
        </w:tc>
        <w:tc>
          <w:tcPr>
            <w:tcW w:w="2254" w:type="dxa"/>
            <w:vAlign w:val="center"/>
          </w:tcPr>
          <w:p w14:paraId="78DA6581" w14:textId="77777777" w:rsidR="007719FA" w:rsidRDefault="00A67E58">
            <w:pPr>
              <w:widowControl/>
              <w:textAlignment w:val="baseline"/>
              <w:rPr>
                <w:rFonts w:ascii="宋体" w:hAnsi="宋体"/>
                <w:color w:val="000000"/>
                <w:kern w:val="0"/>
                <w:sz w:val="20"/>
                <w:szCs w:val="21"/>
              </w:rPr>
            </w:pPr>
            <w:r>
              <w:rPr>
                <w:rFonts w:ascii="宋体" w:hAnsi="宋体"/>
                <w:color w:val="000000"/>
                <w:kern w:val="0"/>
                <w:sz w:val="20"/>
                <w:szCs w:val="21"/>
              </w:rPr>
              <w:t>是</w:t>
            </w:r>
            <w:r>
              <w:rPr>
                <w:rFonts w:ascii="宋体" w:hAnsi="宋体" w:cs="宋体" w:hint="eastAsia"/>
                <w:color w:val="000000"/>
                <w:kern w:val="0"/>
                <w:sz w:val="20"/>
                <w:szCs w:val="21"/>
              </w:rPr>
              <w:t>□</w:t>
            </w:r>
          </w:p>
        </w:tc>
        <w:tc>
          <w:tcPr>
            <w:tcW w:w="2114" w:type="dxa"/>
            <w:vAlign w:val="center"/>
          </w:tcPr>
          <w:p w14:paraId="6D74F162" w14:textId="77777777" w:rsidR="007719FA" w:rsidRDefault="00A67E58">
            <w:pPr>
              <w:widowControl/>
              <w:textAlignment w:val="baseline"/>
              <w:rPr>
                <w:rFonts w:ascii="宋体" w:hAnsi="宋体"/>
                <w:color w:val="000000"/>
                <w:kern w:val="0"/>
                <w:sz w:val="20"/>
                <w:szCs w:val="21"/>
              </w:rPr>
            </w:pPr>
            <w:r>
              <w:rPr>
                <w:rFonts w:ascii="宋体" w:hAnsi="宋体"/>
                <w:kern w:val="0"/>
                <w:sz w:val="20"/>
                <w:szCs w:val="21"/>
              </w:rPr>
              <w:t>否</w:t>
            </w:r>
            <w:r>
              <w:rPr>
                <w:rFonts w:ascii="宋体" w:hAnsi="宋体" w:cs="宋体" w:hint="eastAsia"/>
                <w:kern w:val="0"/>
                <w:sz w:val="20"/>
                <w:szCs w:val="21"/>
              </w:rPr>
              <w:sym w:font="Wingdings" w:char="F0FE"/>
            </w:r>
          </w:p>
        </w:tc>
      </w:tr>
      <w:tr w:rsidR="007719FA" w14:paraId="0F621424" w14:textId="77777777">
        <w:trPr>
          <w:trHeight w:val="510"/>
        </w:trPr>
        <w:tc>
          <w:tcPr>
            <w:tcW w:w="4233" w:type="dxa"/>
            <w:gridSpan w:val="2"/>
            <w:vAlign w:val="center"/>
          </w:tcPr>
          <w:p w14:paraId="23F89359" w14:textId="77777777" w:rsidR="007719FA" w:rsidRDefault="00A67E58">
            <w:pPr>
              <w:widowControl/>
              <w:textAlignment w:val="baseline"/>
              <w:rPr>
                <w:rFonts w:ascii="宋体" w:hAnsi="宋体"/>
                <w:color w:val="000000"/>
                <w:kern w:val="0"/>
                <w:sz w:val="20"/>
                <w:szCs w:val="21"/>
              </w:rPr>
            </w:pPr>
            <w:r>
              <w:rPr>
                <w:rFonts w:ascii="宋体" w:hAnsi="宋体"/>
                <w:color w:val="000000"/>
                <w:kern w:val="0"/>
                <w:sz w:val="20"/>
                <w:szCs w:val="21"/>
              </w:rPr>
              <w:t>验收时是否需供应商提供必要的其他设备</w:t>
            </w:r>
          </w:p>
        </w:tc>
        <w:tc>
          <w:tcPr>
            <w:tcW w:w="2254" w:type="dxa"/>
            <w:vAlign w:val="center"/>
          </w:tcPr>
          <w:p w14:paraId="123973BC" w14:textId="77777777" w:rsidR="007719FA" w:rsidRDefault="00A67E58">
            <w:pPr>
              <w:widowControl/>
              <w:textAlignment w:val="baseline"/>
              <w:rPr>
                <w:rFonts w:ascii="宋体" w:hAnsi="宋体"/>
                <w:color w:val="000000"/>
                <w:kern w:val="0"/>
                <w:sz w:val="20"/>
                <w:szCs w:val="21"/>
              </w:rPr>
            </w:pPr>
            <w:r>
              <w:rPr>
                <w:rFonts w:ascii="宋体" w:hAnsi="宋体"/>
                <w:color w:val="000000"/>
                <w:kern w:val="0"/>
                <w:sz w:val="20"/>
                <w:szCs w:val="21"/>
              </w:rPr>
              <w:t>是</w:t>
            </w:r>
            <w:r>
              <w:rPr>
                <w:rFonts w:ascii="宋体" w:hAnsi="宋体" w:cs="宋体" w:hint="eastAsia"/>
                <w:color w:val="000000"/>
                <w:kern w:val="0"/>
                <w:sz w:val="20"/>
                <w:szCs w:val="21"/>
              </w:rPr>
              <w:t>□</w:t>
            </w:r>
          </w:p>
        </w:tc>
        <w:tc>
          <w:tcPr>
            <w:tcW w:w="2114" w:type="dxa"/>
            <w:vAlign w:val="center"/>
          </w:tcPr>
          <w:p w14:paraId="4119A1D4" w14:textId="77777777" w:rsidR="007719FA" w:rsidRDefault="00A67E58">
            <w:pPr>
              <w:widowControl/>
              <w:textAlignment w:val="baseline"/>
              <w:rPr>
                <w:rFonts w:ascii="宋体" w:hAnsi="宋体"/>
                <w:color w:val="000000"/>
                <w:kern w:val="0"/>
                <w:sz w:val="20"/>
                <w:szCs w:val="21"/>
              </w:rPr>
            </w:pPr>
            <w:r>
              <w:rPr>
                <w:rFonts w:ascii="宋体" w:hAnsi="宋体"/>
                <w:kern w:val="0"/>
                <w:sz w:val="20"/>
                <w:szCs w:val="21"/>
              </w:rPr>
              <w:t>否</w:t>
            </w:r>
            <w:r>
              <w:rPr>
                <w:rFonts w:ascii="宋体" w:hAnsi="宋体" w:cs="宋体" w:hint="eastAsia"/>
                <w:kern w:val="0"/>
                <w:sz w:val="20"/>
                <w:szCs w:val="21"/>
              </w:rPr>
              <w:sym w:font="Wingdings" w:char="F0FE"/>
            </w:r>
          </w:p>
        </w:tc>
      </w:tr>
      <w:tr w:rsidR="007719FA" w14:paraId="097D8017" w14:textId="77777777">
        <w:trPr>
          <w:trHeight w:val="510"/>
        </w:trPr>
        <w:tc>
          <w:tcPr>
            <w:tcW w:w="8601" w:type="dxa"/>
            <w:gridSpan w:val="4"/>
            <w:vAlign w:val="center"/>
          </w:tcPr>
          <w:p w14:paraId="40AB5F8D" w14:textId="77777777" w:rsidR="007719FA" w:rsidRDefault="00A67E58">
            <w:pPr>
              <w:widowControl/>
              <w:textAlignment w:val="baseline"/>
              <w:rPr>
                <w:rFonts w:ascii="宋体" w:hAnsi="宋体"/>
                <w:color w:val="000000"/>
                <w:kern w:val="0"/>
                <w:sz w:val="20"/>
                <w:szCs w:val="21"/>
              </w:rPr>
            </w:pPr>
            <w:r>
              <w:rPr>
                <w:rFonts w:ascii="宋体" w:hAnsi="宋体"/>
                <w:color w:val="000000"/>
                <w:kern w:val="0"/>
                <w:sz w:val="20"/>
                <w:szCs w:val="21"/>
              </w:rPr>
              <w:t>除现场验收外，需提供的其他验收要求</w:t>
            </w:r>
          </w:p>
        </w:tc>
      </w:tr>
      <w:tr w:rsidR="007719FA" w14:paraId="30C9582A" w14:textId="77777777">
        <w:trPr>
          <w:trHeight w:val="360"/>
        </w:trPr>
        <w:tc>
          <w:tcPr>
            <w:tcW w:w="4233" w:type="dxa"/>
            <w:gridSpan w:val="2"/>
            <w:vAlign w:val="center"/>
          </w:tcPr>
          <w:p w14:paraId="2EA799FE" w14:textId="77777777" w:rsidR="007719FA" w:rsidRDefault="00A67E58">
            <w:pPr>
              <w:widowControl/>
              <w:spacing w:line="450" w:lineRule="atLeast"/>
              <w:textAlignment w:val="baseline"/>
              <w:rPr>
                <w:rFonts w:ascii="宋体" w:hAnsi="宋体"/>
                <w:color w:val="000000"/>
                <w:kern w:val="0"/>
                <w:sz w:val="20"/>
                <w:szCs w:val="21"/>
              </w:rPr>
            </w:pPr>
            <w:r>
              <w:rPr>
                <w:rFonts w:ascii="宋体" w:hAnsi="宋体"/>
                <w:color w:val="000000"/>
                <w:kern w:val="0"/>
                <w:sz w:val="20"/>
                <w:szCs w:val="21"/>
              </w:rPr>
              <w:t>除现场验收外，是</w:t>
            </w:r>
            <w:r>
              <w:rPr>
                <w:rFonts w:ascii="宋体" w:hAnsi="宋体" w:cs="宋体" w:hint="eastAsia"/>
                <w:color w:val="000000"/>
                <w:kern w:val="0"/>
                <w:sz w:val="20"/>
                <w:szCs w:val="21"/>
              </w:rPr>
              <w:t>□</w:t>
            </w:r>
            <w:r>
              <w:rPr>
                <w:rFonts w:ascii="宋体" w:hAnsi="宋体"/>
                <w:color w:val="000000"/>
                <w:kern w:val="0"/>
                <w:sz w:val="20"/>
                <w:szCs w:val="21"/>
              </w:rPr>
              <w:t>否</w:t>
            </w:r>
            <w:r>
              <w:rPr>
                <w:rFonts w:ascii="宋体" w:hAnsi="宋体" w:cs="宋体" w:hint="eastAsia"/>
                <w:kern w:val="0"/>
                <w:sz w:val="20"/>
                <w:szCs w:val="21"/>
              </w:rPr>
              <w:sym w:font="Wingdings" w:char="F0FE"/>
            </w:r>
            <w:r>
              <w:rPr>
                <w:rFonts w:ascii="宋体" w:hAnsi="宋体"/>
                <w:color w:val="000000"/>
                <w:kern w:val="0"/>
                <w:sz w:val="20"/>
                <w:szCs w:val="21"/>
              </w:rPr>
              <w:t>需提供第三方检测报告</w:t>
            </w:r>
          </w:p>
          <w:p w14:paraId="6ECB827B" w14:textId="77777777" w:rsidR="007719FA" w:rsidRDefault="007719FA">
            <w:pPr>
              <w:widowControl/>
              <w:spacing w:line="450" w:lineRule="atLeast"/>
              <w:textAlignment w:val="baseline"/>
              <w:rPr>
                <w:rFonts w:ascii="宋体" w:hAnsi="宋体"/>
                <w:color w:val="000000"/>
                <w:kern w:val="0"/>
                <w:sz w:val="20"/>
                <w:szCs w:val="21"/>
              </w:rPr>
            </w:pPr>
          </w:p>
        </w:tc>
        <w:tc>
          <w:tcPr>
            <w:tcW w:w="4368" w:type="dxa"/>
            <w:gridSpan w:val="2"/>
            <w:vAlign w:val="center"/>
          </w:tcPr>
          <w:p w14:paraId="1059A764" w14:textId="77777777" w:rsidR="007719FA" w:rsidRDefault="00A67E58">
            <w:pPr>
              <w:widowControl/>
              <w:spacing w:line="450" w:lineRule="atLeast"/>
              <w:textAlignment w:val="baseline"/>
              <w:rPr>
                <w:rFonts w:ascii="宋体" w:hAnsi="宋体"/>
                <w:color w:val="000000"/>
                <w:kern w:val="0"/>
                <w:sz w:val="20"/>
                <w:szCs w:val="21"/>
              </w:rPr>
            </w:pPr>
            <w:r>
              <w:rPr>
                <w:rFonts w:ascii="宋体" w:hAnsi="宋体"/>
                <w:color w:val="000000"/>
                <w:kern w:val="0"/>
                <w:sz w:val="20"/>
                <w:szCs w:val="21"/>
              </w:rPr>
              <w:t>对于检测机构的要求：国家正规检测机构，出具的检测报告由验收复核专家认可之后作为验收复核通过的主要依据。</w:t>
            </w:r>
          </w:p>
          <w:p w14:paraId="5A7760CC" w14:textId="77777777" w:rsidR="007719FA" w:rsidRDefault="00A67E58">
            <w:pPr>
              <w:widowControl/>
              <w:spacing w:line="450" w:lineRule="atLeast"/>
              <w:textAlignment w:val="baseline"/>
              <w:rPr>
                <w:rFonts w:ascii="宋体" w:hAnsi="宋体"/>
                <w:color w:val="000000"/>
                <w:kern w:val="0"/>
                <w:sz w:val="20"/>
                <w:szCs w:val="21"/>
              </w:rPr>
            </w:pPr>
            <w:r>
              <w:rPr>
                <w:rFonts w:ascii="宋体" w:hAnsi="宋体"/>
                <w:color w:val="000000"/>
                <w:kern w:val="0"/>
                <w:sz w:val="20"/>
                <w:szCs w:val="21"/>
              </w:rPr>
              <w:lastRenderedPageBreak/>
              <w:t>对于检测执行标准的要求：各项检测项目标准以检测机构按照行业相关要求最新适用并执行的标准为准。</w:t>
            </w:r>
          </w:p>
        </w:tc>
      </w:tr>
    </w:tbl>
    <w:p w14:paraId="374805DF" w14:textId="77777777" w:rsidR="007719FA" w:rsidRDefault="007719FA">
      <w:pPr>
        <w:rPr>
          <w:rFonts w:ascii="宋体" w:hAnsi="宋体"/>
        </w:rPr>
      </w:pPr>
    </w:p>
    <w:sectPr w:rsidR="007719FA">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060E5" w14:textId="77777777" w:rsidR="00B1061D" w:rsidRDefault="00B1061D">
      <w:r>
        <w:separator/>
      </w:r>
    </w:p>
  </w:endnote>
  <w:endnote w:type="continuationSeparator" w:id="0">
    <w:p w14:paraId="39A18B57" w14:textId="77777777" w:rsidR="00B1061D" w:rsidRDefault="00B10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IDFont+F2">
    <w:altName w:val="Cambria"/>
    <w:charset w:val="00"/>
    <w:family w:val="roman"/>
    <w:pitch w:val="default"/>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331FC" w14:textId="4CACA237" w:rsidR="007719FA" w:rsidRDefault="00A67E58">
    <w:pPr>
      <w:pStyle w:val="ab"/>
      <w:jc w:val="center"/>
    </w:pPr>
    <w:r>
      <w:fldChar w:fldCharType="begin"/>
    </w:r>
    <w:r>
      <w:instrText>PAGE   \* MERGEFORMAT</w:instrText>
    </w:r>
    <w:r>
      <w:fldChar w:fldCharType="separate"/>
    </w:r>
    <w:r w:rsidR="000C166C" w:rsidRPr="000C166C">
      <w:rPr>
        <w:noProof/>
        <w:lang w:val="zh-CN"/>
      </w:rPr>
      <w:t>6</w:t>
    </w:r>
    <w:r>
      <w:fldChar w:fldCharType="end"/>
    </w:r>
  </w:p>
  <w:p w14:paraId="44D13D0E" w14:textId="77777777" w:rsidR="007719FA" w:rsidRDefault="007719F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D22A7" w14:textId="77777777" w:rsidR="00B1061D" w:rsidRDefault="00B1061D">
      <w:r>
        <w:separator/>
      </w:r>
    </w:p>
  </w:footnote>
  <w:footnote w:type="continuationSeparator" w:id="0">
    <w:p w14:paraId="26F405C1" w14:textId="77777777" w:rsidR="00B1061D" w:rsidRDefault="00B106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25A8"/>
    <w:multiLevelType w:val="hybridMultilevel"/>
    <w:tmpl w:val="E8303D3A"/>
    <w:lvl w:ilvl="0" w:tplc="354C202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62567FA"/>
    <w:multiLevelType w:val="hybridMultilevel"/>
    <w:tmpl w:val="E8303D3A"/>
    <w:lvl w:ilvl="0" w:tplc="354C202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EB716A"/>
    <w:multiLevelType w:val="multilevel"/>
    <w:tmpl w:val="0BEB716A"/>
    <w:lvl w:ilvl="0">
      <w:start w:val="1"/>
      <w:numFmt w:val="decimal"/>
      <w:lvlText w:val="(%1)"/>
      <w:lvlJc w:val="left"/>
      <w:pPr>
        <w:ind w:left="42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0D4F3735"/>
    <w:multiLevelType w:val="hybridMultilevel"/>
    <w:tmpl w:val="E8303D3A"/>
    <w:lvl w:ilvl="0" w:tplc="354C202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0F95940"/>
    <w:multiLevelType w:val="multilevel"/>
    <w:tmpl w:val="3ED954E7"/>
    <w:lvl w:ilvl="0">
      <w:start w:val="1"/>
      <w:numFmt w:val="decimal"/>
      <w:lvlText w:val="%1."/>
      <w:lvlJc w:val="left"/>
      <w:pPr>
        <w:ind w:left="420" w:hanging="420"/>
      </w:pPr>
      <w:rPr>
        <w:rFonts w:eastAsia="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729265F"/>
    <w:multiLevelType w:val="hybridMultilevel"/>
    <w:tmpl w:val="E8303D3A"/>
    <w:lvl w:ilvl="0" w:tplc="354C202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1BAE09F0"/>
    <w:multiLevelType w:val="multilevel"/>
    <w:tmpl w:val="63615384"/>
    <w:lvl w:ilvl="0">
      <w:start w:val="1"/>
      <w:numFmt w:val="decimal"/>
      <w:lvlText w:val="(%1)"/>
      <w:lvlJc w:val="left"/>
      <w:pPr>
        <w:ind w:left="84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8" w15:restartNumberingAfterBreak="0">
    <w:nsid w:val="1BD32B6C"/>
    <w:multiLevelType w:val="hybridMultilevel"/>
    <w:tmpl w:val="E8303D3A"/>
    <w:lvl w:ilvl="0" w:tplc="354C202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D22492A"/>
    <w:multiLevelType w:val="hybridMultilevel"/>
    <w:tmpl w:val="E8303D3A"/>
    <w:lvl w:ilvl="0" w:tplc="354C202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FE25CC9"/>
    <w:multiLevelType w:val="hybridMultilevel"/>
    <w:tmpl w:val="E8303D3A"/>
    <w:lvl w:ilvl="0" w:tplc="354C202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2D613A2"/>
    <w:multiLevelType w:val="hybridMultilevel"/>
    <w:tmpl w:val="E8303D3A"/>
    <w:lvl w:ilvl="0" w:tplc="354C202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2DE53EA"/>
    <w:multiLevelType w:val="hybridMultilevel"/>
    <w:tmpl w:val="E8303D3A"/>
    <w:lvl w:ilvl="0" w:tplc="354C202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3982CE6"/>
    <w:multiLevelType w:val="hybridMultilevel"/>
    <w:tmpl w:val="E8303D3A"/>
    <w:lvl w:ilvl="0" w:tplc="354C202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3A80F5A"/>
    <w:multiLevelType w:val="hybridMultilevel"/>
    <w:tmpl w:val="E8303D3A"/>
    <w:lvl w:ilvl="0" w:tplc="354C202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3C042A0"/>
    <w:multiLevelType w:val="hybridMultilevel"/>
    <w:tmpl w:val="E8303D3A"/>
    <w:lvl w:ilvl="0" w:tplc="354C202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6123D25"/>
    <w:multiLevelType w:val="hybridMultilevel"/>
    <w:tmpl w:val="E8303D3A"/>
    <w:lvl w:ilvl="0" w:tplc="354C202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F81161E"/>
    <w:multiLevelType w:val="hybridMultilevel"/>
    <w:tmpl w:val="E8303D3A"/>
    <w:lvl w:ilvl="0" w:tplc="354C202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68375DA"/>
    <w:multiLevelType w:val="hybridMultilevel"/>
    <w:tmpl w:val="E8303D3A"/>
    <w:lvl w:ilvl="0" w:tplc="354C202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97E6178"/>
    <w:multiLevelType w:val="hybridMultilevel"/>
    <w:tmpl w:val="E8303D3A"/>
    <w:lvl w:ilvl="0" w:tplc="354C202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C833BF3"/>
    <w:multiLevelType w:val="multilevel"/>
    <w:tmpl w:val="3C833BF3"/>
    <w:lvl w:ilvl="0">
      <w:start w:val="1"/>
      <w:numFmt w:val="decimal"/>
      <w:lvlText w:val="(%1)"/>
      <w:lvlJc w:val="left"/>
      <w:pPr>
        <w:ind w:left="42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1" w15:restartNumberingAfterBreak="0">
    <w:nsid w:val="3ED954E7"/>
    <w:multiLevelType w:val="multilevel"/>
    <w:tmpl w:val="3ED954E7"/>
    <w:lvl w:ilvl="0">
      <w:start w:val="1"/>
      <w:numFmt w:val="decimal"/>
      <w:lvlText w:val="%1."/>
      <w:lvlJc w:val="left"/>
      <w:pPr>
        <w:ind w:left="420" w:hanging="420"/>
      </w:pPr>
      <w:rPr>
        <w:rFonts w:eastAsia="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05C43B5"/>
    <w:multiLevelType w:val="multilevel"/>
    <w:tmpl w:val="405C43B5"/>
    <w:lvl w:ilvl="0">
      <w:start w:val="1"/>
      <w:numFmt w:val="decimal"/>
      <w:lvlText w:val="(%1)"/>
      <w:lvlJc w:val="left"/>
      <w:pPr>
        <w:ind w:left="42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3" w15:restartNumberingAfterBreak="0">
    <w:nsid w:val="42D11F8C"/>
    <w:multiLevelType w:val="hybridMultilevel"/>
    <w:tmpl w:val="E8303D3A"/>
    <w:lvl w:ilvl="0" w:tplc="354C202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32112AA"/>
    <w:multiLevelType w:val="hybridMultilevel"/>
    <w:tmpl w:val="E8303D3A"/>
    <w:lvl w:ilvl="0" w:tplc="354C202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C826946"/>
    <w:multiLevelType w:val="hybridMultilevel"/>
    <w:tmpl w:val="E8303D3A"/>
    <w:lvl w:ilvl="0" w:tplc="354C202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ECB7974"/>
    <w:multiLevelType w:val="hybridMultilevel"/>
    <w:tmpl w:val="E8303D3A"/>
    <w:lvl w:ilvl="0" w:tplc="354C202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6C343E2"/>
    <w:multiLevelType w:val="multilevel"/>
    <w:tmpl w:val="56C343E2"/>
    <w:lvl w:ilvl="0">
      <w:start w:val="1"/>
      <w:numFmt w:val="decimal"/>
      <w:lvlText w:val="(%1)"/>
      <w:lvlJc w:val="left"/>
      <w:pPr>
        <w:ind w:left="42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8" w15:restartNumberingAfterBreak="0">
    <w:nsid w:val="5920591A"/>
    <w:multiLevelType w:val="multilevel"/>
    <w:tmpl w:val="5920591A"/>
    <w:lvl w:ilvl="0">
      <w:start w:val="1"/>
      <w:numFmt w:val="decimal"/>
      <w:lvlText w:val="(%1)"/>
      <w:lvlJc w:val="left"/>
      <w:pPr>
        <w:ind w:left="42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9" w15:restartNumberingAfterBreak="0">
    <w:nsid w:val="59B003CC"/>
    <w:multiLevelType w:val="hybridMultilevel"/>
    <w:tmpl w:val="E8303D3A"/>
    <w:lvl w:ilvl="0" w:tplc="354C202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AD44C6B"/>
    <w:multiLevelType w:val="hybridMultilevel"/>
    <w:tmpl w:val="E8303D3A"/>
    <w:lvl w:ilvl="0" w:tplc="354C202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B3B2F3A"/>
    <w:multiLevelType w:val="hybridMultilevel"/>
    <w:tmpl w:val="E8303D3A"/>
    <w:lvl w:ilvl="0" w:tplc="354C202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C283049"/>
    <w:multiLevelType w:val="hybridMultilevel"/>
    <w:tmpl w:val="E8303D3A"/>
    <w:lvl w:ilvl="0" w:tplc="354C202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105545E"/>
    <w:multiLevelType w:val="hybridMultilevel"/>
    <w:tmpl w:val="E8303D3A"/>
    <w:lvl w:ilvl="0" w:tplc="354C202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3615384"/>
    <w:multiLevelType w:val="multilevel"/>
    <w:tmpl w:val="63615384"/>
    <w:lvl w:ilvl="0">
      <w:start w:val="1"/>
      <w:numFmt w:val="decimal"/>
      <w:lvlText w:val="(%1)"/>
      <w:lvlJc w:val="left"/>
      <w:pPr>
        <w:ind w:left="42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5" w15:restartNumberingAfterBreak="0">
    <w:nsid w:val="6E1141F8"/>
    <w:multiLevelType w:val="hybridMultilevel"/>
    <w:tmpl w:val="E8303D3A"/>
    <w:lvl w:ilvl="0" w:tplc="354C202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77C12D1"/>
    <w:multiLevelType w:val="hybridMultilevel"/>
    <w:tmpl w:val="E8303D3A"/>
    <w:lvl w:ilvl="0" w:tplc="354C202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A236F26"/>
    <w:multiLevelType w:val="hybridMultilevel"/>
    <w:tmpl w:val="E8303D3A"/>
    <w:lvl w:ilvl="0" w:tplc="354C202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AF27F11"/>
    <w:multiLevelType w:val="singleLevel"/>
    <w:tmpl w:val="7AF27F11"/>
    <w:lvl w:ilvl="0">
      <w:start w:val="1"/>
      <w:numFmt w:val="decimal"/>
      <w:suff w:val="nothing"/>
      <w:lvlText w:val="%1）"/>
      <w:lvlJc w:val="left"/>
      <w:pPr>
        <w:ind w:left="0" w:firstLine="0"/>
      </w:pPr>
    </w:lvl>
  </w:abstractNum>
  <w:abstractNum w:abstractNumId="39" w15:restartNumberingAfterBreak="0">
    <w:nsid w:val="7D2E2B21"/>
    <w:multiLevelType w:val="hybridMultilevel"/>
    <w:tmpl w:val="E8303D3A"/>
    <w:lvl w:ilvl="0" w:tplc="354C202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8"/>
    <w:lvlOverride w:ilvl="0">
      <w:startOverride w:val="1"/>
    </w:lvlOverride>
  </w:num>
  <w:num w:numId="2">
    <w:abstractNumId w:val="21"/>
  </w:num>
  <w:num w:numId="3">
    <w:abstractNumId w:val="20"/>
  </w:num>
  <w:num w:numId="4">
    <w:abstractNumId w:val="2"/>
  </w:num>
  <w:num w:numId="5">
    <w:abstractNumId w:val="28"/>
  </w:num>
  <w:num w:numId="6">
    <w:abstractNumId w:val="22"/>
  </w:num>
  <w:num w:numId="7">
    <w:abstractNumId w:val="27"/>
  </w:num>
  <w:num w:numId="8">
    <w:abstractNumId w:val="34"/>
  </w:num>
  <w:num w:numId="9">
    <w:abstractNumId w:val="6"/>
  </w:num>
  <w:num w:numId="10">
    <w:abstractNumId w:val="7"/>
  </w:num>
  <w:num w:numId="11">
    <w:abstractNumId w:val="12"/>
  </w:num>
  <w:num w:numId="12">
    <w:abstractNumId w:val="33"/>
  </w:num>
  <w:num w:numId="13">
    <w:abstractNumId w:val="30"/>
  </w:num>
  <w:num w:numId="14">
    <w:abstractNumId w:val="11"/>
  </w:num>
  <w:num w:numId="15">
    <w:abstractNumId w:val="8"/>
  </w:num>
  <w:num w:numId="16">
    <w:abstractNumId w:val="16"/>
  </w:num>
  <w:num w:numId="17">
    <w:abstractNumId w:val="14"/>
  </w:num>
  <w:num w:numId="18">
    <w:abstractNumId w:val="29"/>
  </w:num>
  <w:num w:numId="19">
    <w:abstractNumId w:val="37"/>
  </w:num>
  <w:num w:numId="20">
    <w:abstractNumId w:val="19"/>
  </w:num>
  <w:num w:numId="21">
    <w:abstractNumId w:val="36"/>
  </w:num>
  <w:num w:numId="22">
    <w:abstractNumId w:val="3"/>
  </w:num>
  <w:num w:numId="23">
    <w:abstractNumId w:val="32"/>
  </w:num>
  <w:num w:numId="24">
    <w:abstractNumId w:val="1"/>
  </w:num>
  <w:num w:numId="25">
    <w:abstractNumId w:val="15"/>
  </w:num>
  <w:num w:numId="26">
    <w:abstractNumId w:val="4"/>
  </w:num>
  <w:num w:numId="27">
    <w:abstractNumId w:val="17"/>
  </w:num>
  <w:num w:numId="28">
    <w:abstractNumId w:val="26"/>
  </w:num>
  <w:num w:numId="29">
    <w:abstractNumId w:val="5"/>
  </w:num>
  <w:num w:numId="30">
    <w:abstractNumId w:val="0"/>
  </w:num>
  <w:num w:numId="31">
    <w:abstractNumId w:val="13"/>
  </w:num>
  <w:num w:numId="32">
    <w:abstractNumId w:val="9"/>
  </w:num>
  <w:num w:numId="33">
    <w:abstractNumId w:val="31"/>
  </w:num>
  <w:num w:numId="34">
    <w:abstractNumId w:val="39"/>
  </w:num>
  <w:num w:numId="35">
    <w:abstractNumId w:val="25"/>
  </w:num>
  <w:num w:numId="36">
    <w:abstractNumId w:val="10"/>
  </w:num>
  <w:num w:numId="37">
    <w:abstractNumId w:val="24"/>
  </w:num>
  <w:num w:numId="38">
    <w:abstractNumId w:val="23"/>
  </w:num>
  <w:num w:numId="39">
    <w:abstractNumId w:val="18"/>
  </w:num>
  <w:num w:numId="40">
    <w:abstractNumId w:val="3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CABD5348"/>
    <w:rsid w:val="DD3DCAA0"/>
    <w:rsid w:val="EBFF24E7"/>
    <w:rsid w:val="00001586"/>
    <w:rsid w:val="0000536C"/>
    <w:rsid w:val="000149E3"/>
    <w:rsid w:val="000156F7"/>
    <w:rsid w:val="000170BA"/>
    <w:rsid w:val="000178D0"/>
    <w:rsid w:val="00017B23"/>
    <w:rsid w:val="00017C9A"/>
    <w:rsid w:val="00020FEA"/>
    <w:rsid w:val="000221B5"/>
    <w:rsid w:val="00025489"/>
    <w:rsid w:val="00033882"/>
    <w:rsid w:val="000475AE"/>
    <w:rsid w:val="000666C3"/>
    <w:rsid w:val="000712FC"/>
    <w:rsid w:val="00075E7E"/>
    <w:rsid w:val="000806AB"/>
    <w:rsid w:val="000849E9"/>
    <w:rsid w:val="00087387"/>
    <w:rsid w:val="00090056"/>
    <w:rsid w:val="000933A9"/>
    <w:rsid w:val="000938E2"/>
    <w:rsid w:val="00096402"/>
    <w:rsid w:val="000A209A"/>
    <w:rsid w:val="000A6F6B"/>
    <w:rsid w:val="000B1579"/>
    <w:rsid w:val="000B5C07"/>
    <w:rsid w:val="000B7214"/>
    <w:rsid w:val="000C166C"/>
    <w:rsid w:val="000C1B7E"/>
    <w:rsid w:val="000C38C4"/>
    <w:rsid w:val="000C73F7"/>
    <w:rsid w:val="000E391E"/>
    <w:rsid w:val="000F0B74"/>
    <w:rsid w:val="000F2DE4"/>
    <w:rsid w:val="0010463D"/>
    <w:rsid w:val="00105428"/>
    <w:rsid w:val="0010565D"/>
    <w:rsid w:val="00106932"/>
    <w:rsid w:val="00106EC7"/>
    <w:rsid w:val="00117C76"/>
    <w:rsid w:val="001209EB"/>
    <w:rsid w:val="001253C7"/>
    <w:rsid w:val="0012727F"/>
    <w:rsid w:val="00131B79"/>
    <w:rsid w:val="00140AF0"/>
    <w:rsid w:val="00140E9D"/>
    <w:rsid w:val="001442DC"/>
    <w:rsid w:val="001507CE"/>
    <w:rsid w:val="00151FFA"/>
    <w:rsid w:val="00155A88"/>
    <w:rsid w:val="00157667"/>
    <w:rsid w:val="001609FC"/>
    <w:rsid w:val="00171156"/>
    <w:rsid w:val="00172DAD"/>
    <w:rsid w:val="00174DFA"/>
    <w:rsid w:val="00176426"/>
    <w:rsid w:val="0018461B"/>
    <w:rsid w:val="00191FD5"/>
    <w:rsid w:val="00196676"/>
    <w:rsid w:val="001A0EB4"/>
    <w:rsid w:val="001A57BE"/>
    <w:rsid w:val="001A637B"/>
    <w:rsid w:val="001B283F"/>
    <w:rsid w:val="001B712C"/>
    <w:rsid w:val="001C0880"/>
    <w:rsid w:val="001C41C3"/>
    <w:rsid w:val="001C459A"/>
    <w:rsid w:val="001C7B41"/>
    <w:rsid w:val="001C7C84"/>
    <w:rsid w:val="001D1277"/>
    <w:rsid w:val="001D3C4C"/>
    <w:rsid w:val="001E100A"/>
    <w:rsid w:val="001E153D"/>
    <w:rsid w:val="001F0271"/>
    <w:rsid w:val="001F3355"/>
    <w:rsid w:val="001F43FC"/>
    <w:rsid w:val="001F4A5A"/>
    <w:rsid w:val="001F6483"/>
    <w:rsid w:val="001F72A7"/>
    <w:rsid w:val="002106AE"/>
    <w:rsid w:val="002121E8"/>
    <w:rsid w:val="00213AF8"/>
    <w:rsid w:val="00214086"/>
    <w:rsid w:val="0021495E"/>
    <w:rsid w:val="00214967"/>
    <w:rsid w:val="00226C0D"/>
    <w:rsid w:val="00232FEC"/>
    <w:rsid w:val="002353D8"/>
    <w:rsid w:val="0023587F"/>
    <w:rsid w:val="00237253"/>
    <w:rsid w:val="002406C9"/>
    <w:rsid w:val="00240C2A"/>
    <w:rsid w:val="00245F64"/>
    <w:rsid w:val="0025221E"/>
    <w:rsid w:val="002560F2"/>
    <w:rsid w:val="00260DD2"/>
    <w:rsid w:val="002678C0"/>
    <w:rsid w:val="00272EE8"/>
    <w:rsid w:val="002815C8"/>
    <w:rsid w:val="00282391"/>
    <w:rsid w:val="00283F2D"/>
    <w:rsid w:val="002872EB"/>
    <w:rsid w:val="00292DD1"/>
    <w:rsid w:val="00296930"/>
    <w:rsid w:val="002A1BE7"/>
    <w:rsid w:val="002B1077"/>
    <w:rsid w:val="002B3A1B"/>
    <w:rsid w:val="002B4C7E"/>
    <w:rsid w:val="002B716E"/>
    <w:rsid w:val="002C14BD"/>
    <w:rsid w:val="002D2F81"/>
    <w:rsid w:val="002D4329"/>
    <w:rsid w:val="002D529B"/>
    <w:rsid w:val="002E0B46"/>
    <w:rsid w:val="002E2E81"/>
    <w:rsid w:val="002E46D0"/>
    <w:rsid w:val="002E4E7E"/>
    <w:rsid w:val="002E507C"/>
    <w:rsid w:val="002F1369"/>
    <w:rsid w:val="002F163D"/>
    <w:rsid w:val="002F430C"/>
    <w:rsid w:val="002F4319"/>
    <w:rsid w:val="0030024A"/>
    <w:rsid w:val="00310CDD"/>
    <w:rsid w:val="003113C1"/>
    <w:rsid w:val="003113D4"/>
    <w:rsid w:val="0032266D"/>
    <w:rsid w:val="003334F7"/>
    <w:rsid w:val="003368AD"/>
    <w:rsid w:val="00341FB2"/>
    <w:rsid w:val="00342A90"/>
    <w:rsid w:val="00345D8D"/>
    <w:rsid w:val="0035187E"/>
    <w:rsid w:val="00353EC3"/>
    <w:rsid w:val="00357D0C"/>
    <w:rsid w:val="0036352F"/>
    <w:rsid w:val="003649AF"/>
    <w:rsid w:val="0036699D"/>
    <w:rsid w:val="003707BE"/>
    <w:rsid w:val="00376066"/>
    <w:rsid w:val="00383BA7"/>
    <w:rsid w:val="003849C1"/>
    <w:rsid w:val="0038735D"/>
    <w:rsid w:val="003A5282"/>
    <w:rsid w:val="003C2609"/>
    <w:rsid w:val="003D313E"/>
    <w:rsid w:val="003D4118"/>
    <w:rsid w:val="003D51F4"/>
    <w:rsid w:val="003D5340"/>
    <w:rsid w:val="003D6314"/>
    <w:rsid w:val="003E7C18"/>
    <w:rsid w:val="003E7C34"/>
    <w:rsid w:val="003F14FF"/>
    <w:rsid w:val="00401C57"/>
    <w:rsid w:val="00404E21"/>
    <w:rsid w:val="00405CD3"/>
    <w:rsid w:val="00407BA0"/>
    <w:rsid w:val="00407E55"/>
    <w:rsid w:val="00416BF9"/>
    <w:rsid w:val="0042302B"/>
    <w:rsid w:val="00423F6A"/>
    <w:rsid w:val="004272ED"/>
    <w:rsid w:val="00427BAE"/>
    <w:rsid w:val="00445EF7"/>
    <w:rsid w:val="0044771F"/>
    <w:rsid w:val="00453832"/>
    <w:rsid w:val="00455588"/>
    <w:rsid w:val="00455F68"/>
    <w:rsid w:val="00457A51"/>
    <w:rsid w:val="00461C96"/>
    <w:rsid w:val="00461F01"/>
    <w:rsid w:val="00464634"/>
    <w:rsid w:val="00476CFD"/>
    <w:rsid w:val="0048074D"/>
    <w:rsid w:val="00481019"/>
    <w:rsid w:val="0048212D"/>
    <w:rsid w:val="0049134D"/>
    <w:rsid w:val="004951D7"/>
    <w:rsid w:val="00496083"/>
    <w:rsid w:val="00496938"/>
    <w:rsid w:val="004A18A2"/>
    <w:rsid w:val="004A2177"/>
    <w:rsid w:val="004A43F0"/>
    <w:rsid w:val="004A5EC2"/>
    <w:rsid w:val="004B1EA9"/>
    <w:rsid w:val="004B25F5"/>
    <w:rsid w:val="004B4FDE"/>
    <w:rsid w:val="004C14B6"/>
    <w:rsid w:val="004D4626"/>
    <w:rsid w:val="004D6CF4"/>
    <w:rsid w:val="004E1A1B"/>
    <w:rsid w:val="004E1A7A"/>
    <w:rsid w:val="004E4B14"/>
    <w:rsid w:val="004E56C7"/>
    <w:rsid w:val="004F31F5"/>
    <w:rsid w:val="004F7E84"/>
    <w:rsid w:val="00501176"/>
    <w:rsid w:val="00510891"/>
    <w:rsid w:val="0051399C"/>
    <w:rsid w:val="00524289"/>
    <w:rsid w:val="00524D09"/>
    <w:rsid w:val="005250E7"/>
    <w:rsid w:val="0053111A"/>
    <w:rsid w:val="00533F61"/>
    <w:rsid w:val="005366C0"/>
    <w:rsid w:val="0055155A"/>
    <w:rsid w:val="00552249"/>
    <w:rsid w:val="005531D3"/>
    <w:rsid w:val="00557270"/>
    <w:rsid w:val="00562C62"/>
    <w:rsid w:val="00562F00"/>
    <w:rsid w:val="005633CE"/>
    <w:rsid w:val="00570711"/>
    <w:rsid w:val="00571ADE"/>
    <w:rsid w:val="00576C24"/>
    <w:rsid w:val="00576F8B"/>
    <w:rsid w:val="00577E8C"/>
    <w:rsid w:val="00580A04"/>
    <w:rsid w:val="0058416A"/>
    <w:rsid w:val="005853E9"/>
    <w:rsid w:val="00586D63"/>
    <w:rsid w:val="0059304A"/>
    <w:rsid w:val="005951EF"/>
    <w:rsid w:val="00596218"/>
    <w:rsid w:val="005A2D26"/>
    <w:rsid w:val="005A677B"/>
    <w:rsid w:val="005B3658"/>
    <w:rsid w:val="005C0322"/>
    <w:rsid w:val="005C2BE2"/>
    <w:rsid w:val="005C3DA0"/>
    <w:rsid w:val="005C41F3"/>
    <w:rsid w:val="005C5906"/>
    <w:rsid w:val="005D080D"/>
    <w:rsid w:val="005D57C7"/>
    <w:rsid w:val="005E1AA6"/>
    <w:rsid w:val="005F1571"/>
    <w:rsid w:val="005F401F"/>
    <w:rsid w:val="006108B3"/>
    <w:rsid w:val="00610E5F"/>
    <w:rsid w:val="00611202"/>
    <w:rsid w:val="00611EFE"/>
    <w:rsid w:val="00612F02"/>
    <w:rsid w:val="006136C6"/>
    <w:rsid w:val="00613815"/>
    <w:rsid w:val="006237BE"/>
    <w:rsid w:val="00625950"/>
    <w:rsid w:val="00634937"/>
    <w:rsid w:val="006367D5"/>
    <w:rsid w:val="00636F27"/>
    <w:rsid w:val="00640733"/>
    <w:rsid w:val="00640E26"/>
    <w:rsid w:val="00644C0F"/>
    <w:rsid w:val="00646F4A"/>
    <w:rsid w:val="00650FC7"/>
    <w:rsid w:val="00653EAC"/>
    <w:rsid w:val="00660C4C"/>
    <w:rsid w:val="00664EEE"/>
    <w:rsid w:val="00666626"/>
    <w:rsid w:val="006767F9"/>
    <w:rsid w:val="0067799D"/>
    <w:rsid w:val="00680F95"/>
    <w:rsid w:val="006878E9"/>
    <w:rsid w:val="0069311F"/>
    <w:rsid w:val="00695E03"/>
    <w:rsid w:val="00697949"/>
    <w:rsid w:val="006B292C"/>
    <w:rsid w:val="006B51CF"/>
    <w:rsid w:val="006C26E2"/>
    <w:rsid w:val="006C26F0"/>
    <w:rsid w:val="006C2918"/>
    <w:rsid w:val="006C2ACF"/>
    <w:rsid w:val="006C2F46"/>
    <w:rsid w:val="006C7807"/>
    <w:rsid w:val="006C782C"/>
    <w:rsid w:val="006D0608"/>
    <w:rsid w:val="006D1F2B"/>
    <w:rsid w:val="006D280B"/>
    <w:rsid w:val="006D5A88"/>
    <w:rsid w:val="006D7F11"/>
    <w:rsid w:val="006E0FC4"/>
    <w:rsid w:val="006E4A6C"/>
    <w:rsid w:val="006E5958"/>
    <w:rsid w:val="007015A3"/>
    <w:rsid w:val="00710AA5"/>
    <w:rsid w:val="00715B3F"/>
    <w:rsid w:val="007172D8"/>
    <w:rsid w:val="007178E2"/>
    <w:rsid w:val="00720416"/>
    <w:rsid w:val="0072269D"/>
    <w:rsid w:val="00730329"/>
    <w:rsid w:val="007400E5"/>
    <w:rsid w:val="00740378"/>
    <w:rsid w:val="00744CBF"/>
    <w:rsid w:val="007554BB"/>
    <w:rsid w:val="007623B0"/>
    <w:rsid w:val="00762EFF"/>
    <w:rsid w:val="0076316C"/>
    <w:rsid w:val="007652A7"/>
    <w:rsid w:val="0077088B"/>
    <w:rsid w:val="007719FA"/>
    <w:rsid w:val="00774CF4"/>
    <w:rsid w:val="00782B28"/>
    <w:rsid w:val="007839AE"/>
    <w:rsid w:val="00784C91"/>
    <w:rsid w:val="00784E0F"/>
    <w:rsid w:val="00785146"/>
    <w:rsid w:val="0079028C"/>
    <w:rsid w:val="00792058"/>
    <w:rsid w:val="0079391F"/>
    <w:rsid w:val="007941CC"/>
    <w:rsid w:val="007973DF"/>
    <w:rsid w:val="00797952"/>
    <w:rsid w:val="007A5DE1"/>
    <w:rsid w:val="007A61B1"/>
    <w:rsid w:val="007C1A31"/>
    <w:rsid w:val="007C44AC"/>
    <w:rsid w:val="007C5A21"/>
    <w:rsid w:val="007C5F8A"/>
    <w:rsid w:val="007D06D6"/>
    <w:rsid w:val="007D0E20"/>
    <w:rsid w:val="007D56AF"/>
    <w:rsid w:val="007D6BF1"/>
    <w:rsid w:val="007E4F5D"/>
    <w:rsid w:val="007F045F"/>
    <w:rsid w:val="007F424B"/>
    <w:rsid w:val="007F4BD9"/>
    <w:rsid w:val="00800E12"/>
    <w:rsid w:val="00801053"/>
    <w:rsid w:val="00803317"/>
    <w:rsid w:val="00806C17"/>
    <w:rsid w:val="008071E9"/>
    <w:rsid w:val="00813945"/>
    <w:rsid w:val="008153D5"/>
    <w:rsid w:val="00820213"/>
    <w:rsid w:val="00821787"/>
    <w:rsid w:val="00823CA9"/>
    <w:rsid w:val="0082411A"/>
    <w:rsid w:val="008344BC"/>
    <w:rsid w:val="008403A0"/>
    <w:rsid w:val="00842F85"/>
    <w:rsid w:val="0084652E"/>
    <w:rsid w:val="0085021A"/>
    <w:rsid w:val="00851802"/>
    <w:rsid w:val="00853083"/>
    <w:rsid w:val="008544A1"/>
    <w:rsid w:val="008570EE"/>
    <w:rsid w:val="008577EF"/>
    <w:rsid w:val="00860346"/>
    <w:rsid w:val="008621AD"/>
    <w:rsid w:val="00870113"/>
    <w:rsid w:val="00871462"/>
    <w:rsid w:val="00873810"/>
    <w:rsid w:val="00873F09"/>
    <w:rsid w:val="00877346"/>
    <w:rsid w:val="0089242D"/>
    <w:rsid w:val="0089621F"/>
    <w:rsid w:val="00896667"/>
    <w:rsid w:val="008A5830"/>
    <w:rsid w:val="008C0BE7"/>
    <w:rsid w:val="008C1AC3"/>
    <w:rsid w:val="008C27E5"/>
    <w:rsid w:val="008C59BC"/>
    <w:rsid w:val="008D094B"/>
    <w:rsid w:val="008D2921"/>
    <w:rsid w:val="008D6A41"/>
    <w:rsid w:val="008E731E"/>
    <w:rsid w:val="008F75D5"/>
    <w:rsid w:val="00902581"/>
    <w:rsid w:val="00903ECF"/>
    <w:rsid w:val="00911826"/>
    <w:rsid w:val="00911AE4"/>
    <w:rsid w:val="00912013"/>
    <w:rsid w:val="009144B2"/>
    <w:rsid w:val="009200DB"/>
    <w:rsid w:val="00920646"/>
    <w:rsid w:val="00920F0D"/>
    <w:rsid w:val="009257D9"/>
    <w:rsid w:val="009259B0"/>
    <w:rsid w:val="00925E61"/>
    <w:rsid w:val="009276D5"/>
    <w:rsid w:val="009330D2"/>
    <w:rsid w:val="00935B66"/>
    <w:rsid w:val="009403C9"/>
    <w:rsid w:val="00946D73"/>
    <w:rsid w:val="00947E1F"/>
    <w:rsid w:val="00951792"/>
    <w:rsid w:val="00967621"/>
    <w:rsid w:val="00972DA3"/>
    <w:rsid w:val="009736FA"/>
    <w:rsid w:val="00975F9B"/>
    <w:rsid w:val="0097784D"/>
    <w:rsid w:val="009853DD"/>
    <w:rsid w:val="00986743"/>
    <w:rsid w:val="009874AC"/>
    <w:rsid w:val="0099177F"/>
    <w:rsid w:val="009921B6"/>
    <w:rsid w:val="00993E3B"/>
    <w:rsid w:val="00995789"/>
    <w:rsid w:val="009A0E1D"/>
    <w:rsid w:val="009A0FAD"/>
    <w:rsid w:val="009A6D1E"/>
    <w:rsid w:val="009A720D"/>
    <w:rsid w:val="009B097C"/>
    <w:rsid w:val="009B11A2"/>
    <w:rsid w:val="009B2F2D"/>
    <w:rsid w:val="009B7935"/>
    <w:rsid w:val="009D1530"/>
    <w:rsid w:val="009D259D"/>
    <w:rsid w:val="009D3518"/>
    <w:rsid w:val="009E3880"/>
    <w:rsid w:val="009F30A0"/>
    <w:rsid w:val="009F6CAB"/>
    <w:rsid w:val="009F7A2C"/>
    <w:rsid w:val="00A047F0"/>
    <w:rsid w:val="00A15FEC"/>
    <w:rsid w:val="00A161FC"/>
    <w:rsid w:val="00A170C6"/>
    <w:rsid w:val="00A227A2"/>
    <w:rsid w:val="00A2578E"/>
    <w:rsid w:val="00A261C4"/>
    <w:rsid w:val="00A33151"/>
    <w:rsid w:val="00A41248"/>
    <w:rsid w:val="00A50073"/>
    <w:rsid w:val="00A51A14"/>
    <w:rsid w:val="00A5451A"/>
    <w:rsid w:val="00A61746"/>
    <w:rsid w:val="00A62961"/>
    <w:rsid w:val="00A6358D"/>
    <w:rsid w:val="00A67E58"/>
    <w:rsid w:val="00A765E9"/>
    <w:rsid w:val="00A77F00"/>
    <w:rsid w:val="00A80676"/>
    <w:rsid w:val="00A84CF4"/>
    <w:rsid w:val="00A853F2"/>
    <w:rsid w:val="00A865ED"/>
    <w:rsid w:val="00A86E17"/>
    <w:rsid w:val="00A97A6C"/>
    <w:rsid w:val="00AA04B3"/>
    <w:rsid w:val="00AA0CFC"/>
    <w:rsid w:val="00AA6546"/>
    <w:rsid w:val="00AA71F4"/>
    <w:rsid w:val="00AA7BB1"/>
    <w:rsid w:val="00AB28C3"/>
    <w:rsid w:val="00AB48E9"/>
    <w:rsid w:val="00AB6A0C"/>
    <w:rsid w:val="00AC005D"/>
    <w:rsid w:val="00AC3C3C"/>
    <w:rsid w:val="00AC5EEE"/>
    <w:rsid w:val="00AC6F95"/>
    <w:rsid w:val="00AE085F"/>
    <w:rsid w:val="00AE1AFA"/>
    <w:rsid w:val="00AE4050"/>
    <w:rsid w:val="00AE4115"/>
    <w:rsid w:val="00AE564C"/>
    <w:rsid w:val="00AF1B65"/>
    <w:rsid w:val="00AF31BE"/>
    <w:rsid w:val="00AF7468"/>
    <w:rsid w:val="00B0109C"/>
    <w:rsid w:val="00B07189"/>
    <w:rsid w:val="00B1061D"/>
    <w:rsid w:val="00B13FB1"/>
    <w:rsid w:val="00B15169"/>
    <w:rsid w:val="00B151BE"/>
    <w:rsid w:val="00B15AB8"/>
    <w:rsid w:val="00B17EAA"/>
    <w:rsid w:val="00B20A00"/>
    <w:rsid w:val="00B2123C"/>
    <w:rsid w:val="00B243DD"/>
    <w:rsid w:val="00B30234"/>
    <w:rsid w:val="00B32E30"/>
    <w:rsid w:val="00B349CA"/>
    <w:rsid w:val="00B37742"/>
    <w:rsid w:val="00B43698"/>
    <w:rsid w:val="00B4481B"/>
    <w:rsid w:val="00B46C5C"/>
    <w:rsid w:val="00B50BA7"/>
    <w:rsid w:val="00B51841"/>
    <w:rsid w:val="00B55EB9"/>
    <w:rsid w:val="00B56174"/>
    <w:rsid w:val="00B57D7A"/>
    <w:rsid w:val="00B72643"/>
    <w:rsid w:val="00B72BD6"/>
    <w:rsid w:val="00B74986"/>
    <w:rsid w:val="00B74A86"/>
    <w:rsid w:val="00B76686"/>
    <w:rsid w:val="00B773D9"/>
    <w:rsid w:val="00B807A6"/>
    <w:rsid w:val="00B83485"/>
    <w:rsid w:val="00B865DE"/>
    <w:rsid w:val="00B91989"/>
    <w:rsid w:val="00B9486C"/>
    <w:rsid w:val="00B94A57"/>
    <w:rsid w:val="00B979A5"/>
    <w:rsid w:val="00B97C66"/>
    <w:rsid w:val="00BB0439"/>
    <w:rsid w:val="00BB0558"/>
    <w:rsid w:val="00BB22DD"/>
    <w:rsid w:val="00BB469B"/>
    <w:rsid w:val="00BB7C8D"/>
    <w:rsid w:val="00BC3D86"/>
    <w:rsid w:val="00BC566D"/>
    <w:rsid w:val="00BC73D9"/>
    <w:rsid w:val="00BC7870"/>
    <w:rsid w:val="00BD0D04"/>
    <w:rsid w:val="00BD1731"/>
    <w:rsid w:val="00BD3F7F"/>
    <w:rsid w:val="00BD531D"/>
    <w:rsid w:val="00BD6CA8"/>
    <w:rsid w:val="00BE12E8"/>
    <w:rsid w:val="00BE389C"/>
    <w:rsid w:val="00BE499C"/>
    <w:rsid w:val="00BE5444"/>
    <w:rsid w:val="00BE6270"/>
    <w:rsid w:val="00BE6D1A"/>
    <w:rsid w:val="00BF6066"/>
    <w:rsid w:val="00C0418A"/>
    <w:rsid w:val="00C04345"/>
    <w:rsid w:val="00C07548"/>
    <w:rsid w:val="00C07D64"/>
    <w:rsid w:val="00C1098B"/>
    <w:rsid w:val="00C13B4D"/>
    <w:rsid w:val="00C14D64"/>
    <w:rsid w:val="00C15054"/>
    <w:rsid w:val="00C16B65"/>
    <w:rsid w:val="00C25903"/>
    <w:rsid w:val="00C33270"/>
    <w:rsid w:val="00C35E4E"/>
    <w:rsid w:val="00C36A51"/>
    <w:rsid w:val="00C430FE"/>
    <w:rsid w:val="00C44763"/>
    <w:rsid w:val="00C45DFA"/>
    <w:rsid w:val="00C46B63"/>
    <w:rsid w:val="00C47E94"/>
    <w:rsid w:val="00C564E7"/>
    <w:rsid w:val="00C63818"/>
    <w:rsid w:val="00C72E0C"/>
    <w:rsid w:val="00C7564D"/>
    <w:rsid w:val="00C82348"/>
    <w:rsid w:val="00CA133E"/>
    <w:rsid w:val="00CC1378"/>
    <w:rsid w:val="00CC29E4"/>
    <w:rsid w:val="00CC393F"/>
    <w:rsid w:val="00CD109F"/>
    <w:rsid w:val="00CD153F"/>
    <w:rsid w:val="00CD2230"/>
    <w:rsid w:val="00CE5746"/>
    <w:rsid w:val="00CF0E0B"/>
    <w:rsid w:val="00CF5133"/>
    <w:rsid w:val="00CF76CB"/>
    <w:rsid w:val="00D01EC3"/>
    <w:rsid w:val="00D13286"/>
    <w:rsid w:val="00D251AF"/>
    <w:rsid w:val="00D308AC"/>
    <w:rsid w:val="00D324D9"/>
    <w:rsid w:val="00D34696"/>
    <w:rsid w:val="00D35679"/>
    <w:rsid w:val="00D379B6"/>
    <w:rsid w:val="00D41788"/>
    <w:rsid w:val="00D4550B"/>
    <w:rsid w:val="00D458AF"/>
    <w:rsid w:val="00D46672"/>
    <w:rsid w:val="00D47C55"/>
    <w:rsid w:val="00D51639"/>
    <w:rsid w:val="00D52009"/>
    <w:rsid w:val="00D52238"/>
    <w:rsid w:val="00D5469B"/>
    <w:rsid w:val="00D54871"/>
    <w:rsid w:val="00D55196"/>
    <w:rsid w:val="00D5593F"/>
    <w:rsid w:val="00D56E82"/>
    <w:rsid w:val="00D61D65"/>
    <w:rsid w:val="00D639D0"/>
    <w:rsid w:val="00D655EF"/>
    <w:rsid w:val="00D67BED"/>
    <w:rsid w:val="00D705B7"/>
    <w:rsid w:val="00D7703A"/>
    <w:rsid w:val="00D7751A"/>
    <w:rsid w:val="00D85651"/>
    <w:rsid w:val="00D930BB"/>
    <w:rsid w:val="00D94396"/>
    <w:rsid w:val="00DA12B6"/>
    <w:rsid w:val="00DB0296"/>
    <w:rsid w:val="00DB0313"/>
    <w:rsid w:val="00DB0592"/>
    <w:rsid w:val="00DB6ED1"/>
    <w:rsid w:val="00DC1928"/>
    <w:rsid w:val="00DD0FC5"/>
    <w:rsid w:val="00DD2139"/>
    <w:rsid w:val="00DD711D"/>
    <w:rsid w:val="00DE2545"/>
    <w:rsid w:val="00DF1EA0"/>
    <w:rsid w:val="00DF2D0F"/>
    <w:rsid w:val="00DF5062"/>
    <w:rsid w:val="00DF511D"/>
    <w:rsid w:val="00E00658"/>
    <w:rsid w:val="00E02BD1"/>
    <w:rsid w:val="00E0581E"/>
    <w:rsid w:val="00E06437"/>
    <w:rsid w:val="00E1130A"/>
    <w:rsid w:val="00E13AC7"/>
    <w:rsid w:val="00E13BE1"/>
    <w:rsid w:val="00E1452F"/>
    <w:rsid w:val="00E14A3D"/>
    <w:rsid w:val="00E22081"/>
    <w:rsid w:val="00E358E2"/>
    <w:rsid w:val="00E37CCD"/>
    <w:rsid w:val="00E40B8B"/>
    <w:rsid w:val="00E4100E"/>
    <w:rsid w:val="00E4264C"/>
    <w:rsid w:val="00E43541"/>
    <w:rsid w:val="00E4564A"/>
    <w:rsid w:val="00E50051"/>
    <w:rsid w:val="00E55906"/>
    <w:rsid w:val="00E55B4B"/>
    <w:rsid w:val="00E5766A"/>
    <w:rsid w:val="00E62174"/>
    <w:rsid w:val="00E67C4C"/>
    <w:rsid w:val="00E714C6"/>
    <w:rsid w:val="00E72907"/>
    <w:rsid w:val="00E73399"/>
    <w:rsid w:val="00E74F09"/>
    <w:rsid w:val="00E7573D"/>
    <w:rsid w:val="00E80A26"/>
    <w:rsid w:val="00E821CF"/>
    <w:rsid w:val="00E85066"/>
    <w:rsid w:val="00E85911"/>
    <w:rsid w:val="00E91350"/>
    <w:rsid w:val="00E931F1"/>
    <w:rsid w:val="00E94E03"/>
    <w:rsid w:val="00E964A3"/>
    <w:rsid w:val="00E97468"/>
    <w:rsid w:val="00EA0632"/>
    <w:rsid w:val="00EA11CC"/>
    <w:rsid w:val="00EB0F53"/>
    <w:rsid w:val="00EB39DA"/>
    <w:rsid w:val="00EB7ECC"/>
    <w:rsid w:val="00EC0C9B"/>
    <w:rsid w:val="00ED1B4D"/>
    <w:rsid w:val="00ED2C4D"/>
    <w:rsid w:val="00EE081D"/>
    <w:rsid w:val="00EE139D"/>
    <w:rsid w:val="00EE20F4"/>
    <w:rsid w:val="00F072C1"/>
    <w:rsid w:val="00F11C18"/>
    <w:rsid w:val="00F11E93"/>
    <w:rsid w:val="00F21188"/>
    <w:rsid w:val="00F2491F"/>
    <w:rsid w:val="00F35137"/>
    <w:rsid w:val="00F4344F"/>
    <w:rsid w:val="00F46E58"/>
    <w:rsid w:val="00F561C0"/>
    <w:rsid w:val="00F57B86"/>
    <w:rsid w:val="00F57DCD"/>
    <w:rsid w:val="00F641FB"/>
    <w:rsid w:val="00F72B2C"/>
    <w:rsid w:val="00F9789E"/>
    <w:rsid w:val="00FA2116"/>
    <w:rsid w:val="00FA370C"/>
    <w:rsid w:val="00FA4918"/>
    <w:rsid w:val="00FB00E1"/>
    <w:rsid w:val="00FB039F"/>
    <w:rsid w:val="00FB625B"/>
    <w:rsid w:val="00FC1111"/>
    <w:rsid w:val="00FC3BB8"/>
    <w:rsid w:val="00FC4FD7"/>
    <w:rsid w:val="00FD4E9A"/>
    <w:rsid w:val="00FE1B41"/>
    <w:rsid w:val="00FF21F2"/>
    <w:rsid w:val="00FF26A1"/>
    <w:rsid w:val="00FF339E"/>
    <w:rsid w:val="00FF47AD"/>
    <w:rsid w:val="00FF4893"/>
    <w:rsid w:val="00FF698C"/>
    <w:rsid w:val="019F3337"/>
    <w:rsid w:val="1BC72B84"/>
    <w:rsid w:val="1E287502"/>
    <w:rsid w:val="1EC05D48"/>
    <w:rsid w:val="2DD0570D"/>
    <w:rsid w:val="3A1E2266"/>
    <w:rsid w:val="3B35303D"/>
    <w:rsid w:val="49F40B01"/>
    <w:rsid w:val="4E907212"/>
    <w:rsid w:val="4FAF6015"/>
    <w:rsid w:val="50D27853"/>
    <w:rsid w:val="5DB03139"/>
    <w:rsid w:val="5DC10985"/>
    <w:rsid w:val="62A725FD"/>
    <w:rsid w:val="7DB33A33"/>
    <w:rsid w:val="7E811EAA"/>
    <w:rsid w:val="7F044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D0448"/>
  <w15:docId w15:val="{A3BBF803-18ED-4BD2-A3E7-7147856A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
    <w:link w:val="20"/>
    <w:uiPriority w:val="9"/>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link w:val="a6"/>
    <w:uiPriority w:val="99"/>
    <w:semiHidden/>
    <w:unhideWhenUsed/>
    <w:qFormat/>
    <w:pPr>
      <w:spacing w:after="120"/>
    </w:pPr>
  </w:style>
  <w:style w:type="paragraph" w:styleId="a7">
    <w:name w:val="Plain Text"/>
    <w:basedOn w:val="a"/>
    <w:link w:val="a8"/>
    <w:qFormat/>
    <w:rPr>
      <w:rFonts w:ascii="宋体" w:hAnsi="Courier New" w:cstheme="minorBidi"/>
      <w:szCs w:val="22"/>
    </w:rPr>
  </w:style>
  <w:style w:type="paragraph" w:styleId="a9">
    <w:name w:val="Balloon Text"/>
    <w:basedOn w:val="a"/>
    <w:link w:val="aa"/>
    <w:uiPriority w:val="99"/>
    <w:semiHidden/>
    <w:unhideWhenUsed/>
    <w:qFormat/>
    <w:rPr>
      <w:sz w:val="18"/>
      <w:szCs w:val="18"/>
    </w:rPr>
  </w:style>
  <w:style w:type="paragraph" w:styleId="ab">
    <w:name w:val="footer"/>
    <w:basedOn w:val="a"/>
    <w:link w:val="ac"/>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0">
    <w:name w:val="Title"/>
    <w:basedOn w:val="a"/>
    <w:link w:val="af1"/>
    <w:qFormat/>
    <w:pPr>
      <w:spacing w:before="240" w:after="60"/>
      <w:jc w:val="center"/>
      <w:outlineLvl w:val="0"/>
    </w:pPr>
    <w:rPr>
      <w:rFonts w:ascii="Arial" w:hAnsi="Arial" w:cs="Arial"/>
      <w:b/>
      <w:bCs/>
      <w:sz w:val="32"/>
      <w:szCs w:val="32"/>
    </w:rPr>
  </w:style>
  <w:style w:type="paragraph" w:styleId="af2">
    <w:name w:val="annotation subject"/>
    <w:basedOn w:val="a3"/>
    <w:next w:val="a3"/>
    <w:link w:val="af3"/>
    <w:uiPriority w:val="99"/>
    <w:semiHidden/>
    <w:unhideWhenUsed/>
    <w:qFormat/>
    <w:rPr>
      <w:b/>
      <w:bCs/>
    </w:rPr>
  </w:style>
  <w:style w:type="paragraph" w:styleId="af4">
    <w:name w:val="Body Text First Indent"/>
    <w:basedOn w:val="a5"/>
    <w:next w:val="a"/>
    <w:link w:val="af5"/>
    <w:unhideWhenUsed/>
    <w:qFormat/>
    <w:pPr>
      <w:widowControl/>
      <w:spacing w:afterLines="50" w:after="0" w:line="360" w:lineRule="auto"/>
      <w:ind w:firstLineChars="200" w:firstLine="200"/>
      <w:contextualSpacing/>
    </w:pPr>
    <w:rPr>
      <w:szCs w:val="22"/>
      <w:lang w:val="zh-CN"/>
    </w:rPr>
  </w:style>
  <w:style w:type="table" w:styleId="af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uiPriority w:val="22"/>
    <w:qFormat/>
    <w:rPr>
      <w:b/>
      <w:bCs/>
    </w:rPr>
  </w:style>
  <w:style w:type="character" w:styleId="af8">
    <w:name w:val="annotation reference"/>
    <w:basedOn w:val="a0"/>
    <w:uiPriority w:val="99"/>
    <w:semiHidden/>
    <w:unhideWhenUsed/>
    <w:rPr>
      <w:sz w:val="21"/>
      <w:szCs w:val="21"/>
    </w:rPr>
  </w:style>
  <w:style w:type="character" w:customStyle="1" w:styleId="a8">
    <w:name w:val="纯文本 字符"/>
    <w:link w:val="a7"/>
    <w:qFormat/>
    <w:rPr>
      <w:rFonts w:ascii="宋体" w:eastAsia="宋体" w:hAnsi="Courier New"/>
    </w:rPr>
  </w:style>
  <w:style w:type="character" w:customStyle="1" w:styleId="ac">
    <w:name w:val="页脚 字符"/>
    <w:link w:val="ab"/>
    <w:qFormat/>
    <w:rPr>
      <w:sz w:val="18"/>
    </w:rPr>
  </w:style>
  <w:style w:type="character" w:customStyle="1" w:styleId="af1">
    <w:name w:val="标题 字符"/>
    <w:link w:val="af0"/>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e">
    <w:name w:val="页眉 字符"/>
    <w:basedOn w:val="a0"/>
    <w:link w:val="ad"/>
    <w:uiPriority w:val="99"/>
    <w:qFormat/>
    <w:rPr>
      <w:rFonts w:ascii="Times New Roman" w:eastAsia="宋体" w:hAnsi="Times New Roman" w:cs="Times New Roman"/>
      <w:sz w:val="18"/>
      <w:szCs w:val="18"/>
    </w:rPr>
  </w:style>
  <w:style w:type="paragraph" w:styleId="af9">
    <w:name w:val="List Paragraph"/>
    <w:basedOn w:val="a"/>
    <w:link w:val="afa"/>
    <w:uiPriority w:val="34"/>
    <w:qFormat/>
    <w:pPr>
      <w:ind w:firstLineChars="200" w:firstLine="420"/>
    </w:pPr>
  </w:style>
  <w:style w:type="character" w:customStyle="1" w:styleId="aa">
    <w:name w:val="批注框文本 字符"/>
    <w:basedOn w:val="a0"/>
    <w:link w:val="a9"/>
    <w:uiPriority w:val="99"/>
    <w:semiHidden/>
    <w:qFormat/>
    <w:rPr>
      <w:rFonts w:ascii="Times New Roman" w:eastAsia="宋体" w:hAnsi="Times New Roman" w:cs="Times New Roman"/>
      <w:sz w:val="18"/>
      <w:szCs w:val="18"/>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kern w:val="0"/>
      <w:sz w:val="24"/>
      <w:szCs w:val="24"/>
    </w:rPr>
  </w:style>
  <w:style w:type="character" w:customStyle="1" w:styleId="20">
    <w:name w:val="标题 2 字符"/>
    <w:basedOn w:val="a0"/>
    <w:link w:val="2"/>
    <w:uiPriority w:val="9"/>
    <w:qFormat/>
    <w:rPr>
      <w:rFonts w:ascii="Cambria" w:eastAsia="宋体" w:hAnsi="Cambria" w:cs="Times New Roman"/>
      <w:b/>
      <w:bCs/>
      <w:kern w:val="2"/>
      <w:sz w:val="32"/>
      <w:szCs w:val="32"/>
    </w:rPr>
  </w:style>
  <w:style w:type="character" w:customStyle="1" w:styleId="30">
    <w:name w:val="标题 3 字符"/>
    <w:basedOn w:val="a0"/>
    <w:link w:val="3"/>
    <w:uiPriority w:val="9"/>
    <w:qFormat/>
    <w:rPr>
      <w:rFonts w:ascii="Times New Roman" w:eastAsia="宋体" w:hAnsi="Times New Roman" w:cs="Times New Roman"/>
      <w:b/>
      <w:bCs/>
      <w:kern w:val="2"/>
      <w:sz w:val="32"/>
      <w:szCs w:val="32"/>
    </w:rPr>
  </w:style>
  <w:style w:type="character" w:customStyle="1" w:styleId="afa">
    <w:name w:val="列表段落 字符"/>
    <w:link w:val="af9"/>
    <w:qFormat/>
    <w:locked/>
    <w:rPr>
      <w:rFonts w:ascii="Times New Roman" w:eastAsia="宋体" w:hAnsi="Times New Roman" w:cs="Times New Roman"/>
      <w:kern w:val="2"/>
      <w:sz w:val="21"/>
    </w:rPr>
  </w:style>
  <w:style w:type="character" w:customStyle="1" w:styleId="fontstyle01">
    <w:name w:val="fontstyle01"/>
    <w:basedOn w:val="a0"/>
    <w:qFormat/>
    <w:rPr>
      <w:rFonts w:ascii="CIDFont+F2" w:hAnsi="CIDFont+F2" w:hint="default"/>
      <w:color w:val="000000"/>
      <w:sz w:val="24"/>
      <w:szCs w:val="24"/>
    </w:rPr>
  </w:style>
  <w:style w:type="character" w:customStyle="1" w:styleId="40">
    <w:name w:val="标题 4 字符"/>
    <w:basedOn w:val="a0"/>
    <w:link w:val="4"/>
    <w:uiPriority w:val="9"/>
    <w:qFormat/>
    <w:rPr>
      <w:rFonts w:asciiTheme="majorHAnsi" w:eastAsiaTheme="majorEastAsia" w:hAnsiTheme="majorHAnsi" w:cstheme="majorBidi"/>
      <w:b/>
      <w:bCs/>
      <w:kern w:val="2"/>
      <w:sz w:val="28"/>
      <w:szCs w:val="28"/>
    </w:rPr>
  </w:style>
  <w:style w:type="paragraph" w:customStyle="1" w:styleId="ds-markdown-paragraph">
    <w:name w:val="ds-markdown-paragraph"/>
    <w:basedOn w:val="a"/>
    <w:qFormat/>
    <w:pPr>
      <w:widowControl/>
      <w:spacing w:before="100" w:beforeAutospacing="1" w:after="100" w:afterAutospacing="1"/>
      <w:jc w:val="left"/>
    </w:pPr>
    <w:rPr>
      <w:rFonts w:ascii="宋体" w:hAnsi="宋体" w:cs="宋体"/>
      <w:kern w:val="0"/>
      <w:sz w:val="24"/>
      <w:szCs w:val="24"/>
    </w:rPr>
  </w:style>
  <w:style w:type="character" w:customStyle="1" w:styleId="15">
    <w:name w:val="15"/>
    <w:basedOn w:val="a0"/>
    <w:qFormat/>
    <w:rPr>
      <w:rFonts w:ascii="Arial" w:hAnsi="Arial" w:cs="Arial" w:hint="default"/>
    </w:rPr>
  </w:style>
  <w:style w:type="character" w:customStyle="1" w:styleId="a6">
    <w:name w:val="正文文本 字符"/>
    <w:basedOn w:val="a0"/>
    <w:link w:val="a5"/>
    <w:uiPriority w:val="99"/>
    <w:semiHidden/>
    <w:qFormat/>
    <w:rPr>
      <w:rFonts w:ascii="Times New Roman" w:eastAsia="宋体" w:hAnsi="Times New Roman" w:cs="Times New Roman"/>
      <w:kern w:val="2"/>
      <w:sz w:val="21"/>
    </w:rPr>
  </w:style>
  <w:style w:type="character" w:customStyle="1" w:styleId="af5">
    <w:name w:val="正文文本首行缩进 字符"/>
    <w:basedOn w:val="a6"/>
    <w:link w:val="af4"/>
    <w:qFormat/>
    <w:rPr>
      <w:rFonts w:ascii="Times New Roman" w:eastAsia="宋体" w:hAnsi="Times New Roman" w:cs="Times New Roman"/>
      <w:kern w:val="2"/>
      <w:sz w:val="21"/>
      <w:szCs w:val="22"/>
      <w:lang w:val="zh-CN"/>
    </w:rPr>
  </w:style>
  <w:style w:type="character" w:customStyle="1" w:styleId="a4">
    <w:name w:val="批注文字 字符"/>
    <w:basedOn w:val="a0"/>
    <w:link w:val="a3"/>
    <w:uiPriority w:val="99"/>
    <w:semiHidden/>
    <w:qFormat/>
    <w:rPr>
      <w:kern w:val="2"/>
      <w:sz w:val="21"/>
    </w:rPr>
  </w:style>
  <w:style w:type="character" w:customStyle="1" w:styleId="af3">
    <w:name w:val="批注主题 字符"/>
    <w:basedOn w:val="a4"/>
    <w:link w:val="af2"/>
    <w:uiPriority w:val="99"/>
    <w:semiHidden/>
    <w:qFormat/>
    <w:rPr>
      <w:b/>
      <w:bCs/>
      <w:kern w:val="2"/>
      <w:sz w:val="21"/>
    </w:rPr>
  </w:style>
  <w:style w:type="paragraph" w:customStyle="1" w:styleId="1">
    <w:name w:val="修订1"/>
    <w:hidden/>
    <w:uiPriority w:val="99"/>
    <w:semiHidden/>
    <w:qFormat/>
    <w:rPr>
      <w:kern w:val="2"/>
      <w:sz w:val="21"/>
    </w:rPr>
  </w:style>
  <w:style w:type="character" w:styleId="afb">
    <w:name w:val="Emphasis"/>
    <w:basedOn w:val="a0"/>
    <w:uiPriority w:val="20"/>
    <w:qFormat/>
    <w:rsid w:val="000015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97D2F-6A82-489A-BA21-F8A44CD1D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1</Pages>
  <Words>1295</Words>
  <Characters>7384</Characters>
  <Application>Microsoft Office Word</Application>
  <DocSecurity>0</DocSecurity>
  <Lines>61</Lines>
  <Paragraphs>17</Paragraphs>
  <ScaleCrop>false</ScaleCrop>
  <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用户</cp:lastModifiedBy>
  <cp:revision>106</cp:revision>
  <dcterms:created xsi:type="dcterms:W3CDTF">2026-04-23T03:03:00Z</dcterms:created>
  <dcterms:modified xsi:type="dcterms:W3CDTF">2026-06-18T01:12:00Z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2052-12.8.2.19830</vt:lpwstr>
  </property>
  <property fmtid="{D5CDD505-2E9C-101B-9397-08002B2CF9AE}" pid="3" name="ICV">
    <vt:lpwstr>95907C7F2F61444196FA391DE5F97AA1_13</vt:lpwstr>
  </property>
  <property fmtid="{D5CDD505-2E9C-101B-9397-08002B2CF9AE}" pid="4" name="KSOTemplateDocerSaveRecord">
    <vt:lpwstr>eyJoZGlkIjoiOTMzZTc1NTNlNGRkZDI0NWVlNjZhZTUwNmM2NTA0ZDUiLCJ1c2VySWQiOiIxNjAyMDE0Nzc5In0=</vt:lpwstr>
  </property>
</Properties>
</file>