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3576A" w14:textId="5CF0432B" w:rsidR="00785146" w:rsidRDefault="00873F09">
      <w:pPr>
        <w:pStyle w:val="ab"/>
        <w:rPr>
          <w:rFonts w:ascii="宋体" w:hAnsi="宋体" w:hint="eastAsia"/>
          <w:sz w:val="36"/>
        </w:rPr>
      </w:pPr>
      <w:bookmarkStart w:id="0" w:name="_Toc38367762"/>
      <w:r>
        <w:rPr>
          <w:rFonts w:ascii="宋体" w:hAnsi="宋体" w:hint="eastAsia"/>
          <w:sz w:val="36"/>
        </w:rPr>
        <w:t>【</w:t>
      </w:r>
      <w:r w:rsidR="00C0567E">
        <w:rPr>
          <w:rFonts w:ascii="宋体" w:hAnsi="宋体" w:hint="eastAsia"/>
          <w:sz w:val="36"/>
        </w:rPr>
        <w:t>22</w:t>
      </w:r>
      <w:r w:rsidR="00C0567E" w:rsidRPr="005F298E">
        <w:rPr>
          <w:rFonts w:ascii="宋体" w:hAnsi="宋体" w:hint="eastAsia"/>
          <w:sz w:val="36"/>
        </w:rPr>
        <w:t>0 kV变压器</w:t>
      </w:r>
      <w:r w:rsidR="003954D2">
        <w:rPr>
          <w:rFonts w:ascii="宋体" w:hAnsi="宋体" w:hint="eastAsia"/>
          <w:sz w:val="36"/>
        </w:rPr>
        <w:t>天然酯</w:t>
      </w:r>
      <w:r w:rsidR="00C0567E" w:rsidRPr="005F298E">
        <w:rPr>
          <w:rFonts w:ascii="宋体" w:hAnsi="宋体" w:hint="eastAsia"/>
          <w:sz w:val="36"/>
        </w:rPr>
        <w:t>绝缘液再填充试验技术服务</w:t>
      </w:r>
      <w:r>
        <w:rPr>
          <w:rFonts w:ascii="宋体" w:hAnsi="宋体" w:hint="eastAsia"/>
          <w:sz w:val="36"/>
        </w:rPr>
        <w:t>】</w:t>
      </w:r>
      <w:r>
        <w:rPr>
          <w:rFonts w:ascii="宋体" w:hAnsi="宋体"/>
          <w:sz w:val="36"/>
        </w:rPr>
        <w:t>采购需求</w:t>
      </w:r>
      <w:bookmarkEnd w:id="0"/>
    </w:p>
    <w:p w14:paraId="102C6A94" w14:textId="77777777" w:rsidR="00785146" w:rsidRDefault="00873F09">
      <w:pPr>
        <w:tabs>
          <w:tab w:val="left" w:pos="900"/>
        </w:tabs>
        <w:spacing w:beforeLines="50" w:before="156" w:line="360" w:lineRule="auto"/>
        <w:rPr>
          <w:b/>
          <w:szCs w:val="21"/>
        </w:rPr>
      </w:pPr>
      <w:bookmarkStart w:id="1" w:name="_Toc172360661"/>
      <w:bookmarkStart w:id="2" w:name="_Toc158978330"/>
      <w:bookmarkStart w:id="3" w:name="_Toc219271393"/>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1301674A" w14:textId="77777777" w:rsidR="00785146" w:rsidRDefault="00873F09">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2F79DA56" w14:textId="54331A6E" w:rsidR="00602371" w:rsidRPr="0012727F" w:rsidRDefault="00602371" w:rsidP="00602371">
      <w:pPr>
        <w:spacing w:before="156" w:line="360" w:lineRule="auto"/>
        <w:ind w:firstLine="420"/>
        <w:rPr>
          <w:rFonts w:ascii="宋体" w:hAnsi="宋体" w:cs="等线" w:hint="eastAsia"/>
        </w:rPr>
      </w:pPr>
      <w:r w:rsidRPr="0012727F">
        <w:rPr>
          <w:rFonts w:ascii="宋体" w:hAnsi="宋体" w:cs="等线"/>
        </w:rPr>
        <w:t>本项目采购</w:t>
      </w:r>
      <w:r>
        <w:rPr>
          <w:rFonts w:ascii="宋体" w:hAnsi="宋体" w:cs="等线" w:hint="eastAsia"/>
        </w:rPr>
        <w:t xml:space="preserve"> 22</w:t>
      </w:r>
      <w:r w:rsidRPr="005F298E">
        <w:rPr>
          <w:rFonts w:ascii="宋体" w:hAnsi="宋体" w:cs="等线" w:hint="eastAsia"/>
        </w:rPr>
        <w:t>0 kV变压器</w:t>
      </w:r>
      <w:r w:rsidR="003954D2">
        <w:rPr>
          <w:rFonts w:ascii="宋体" w:hAnsi="宋体" w:cs="等线" w:hint="eastAsia"/>
        </w:rPr>
        <w:t>天然酯</w:t>
      </w:r>
      <w:r w:rsidRPr="005F298E">
        <w:rPr>
          <w:rFonts w:ascii="宋体" w:hAnsi="宋体" w:cs="等线" w:hint="eastAsia"/>
        </w:rPr>
        <w:t>绝缘液再填充试验技术服务</w:t>
      </w:r>
      <w:r w:rsidRPr="0012727F">
        <w:rPr>
          <w:rFonts w:ascii="宋体" w:hAnsi="宋体" w:cs="等线"/>
        </w:rPr>
        <w:t>1</w:t>
      </w:r>
      <w:r>
        <w:rPr>
          <w:rFonts w:ascii="宋体" w:hAnsi="宋体" w:cs="等线" w:hint="eastAsia"/>
        </w:rPr>
        <w:t>批</w:t>
      </w:r>
      <w:r w:rsidRPr="0012727F">
        <w:rPr>
          <w:rFonts w:ascii="宋体" w:hAnsi="宋体" w:cs="等线"/>
        </w:rPr>
        <w:t>，主要用于</w:t>
      </w:r>
      <w:r w:rsidRPr="005F298E">
        <w:rPr>
          <w:rFonts w:ascii="宋体" w:hAnsi="宋体" w:cs="等线" w:hint="eastAsia"/>
        </w:rPr>
        <w:t>完成一台</w:t>
      </w:r>
      <w:r>
        <w:rPr>
          <w:rFonts w:ascii="宋体" w:hAnsi="宋体" w:cs="等线" w:hint="eastAsia"/>
        </w:rPr>
        <w:t>22</w:t>
      </w:r>
      <w:r w:rsidRPr="005F298E">
        <w:rPr>
          <w:rFonts w:ascii="宋体" w:hAnsi="宋体" w:cs="等线" w:hint="eastAsia"/>
        </w:rPr>
        <w:t>0 kV矿物油变压器再填充</w:t>
      </w:r>
      <w:r w:rsidR="003954D2">
        <w:rPr>
          <w:rFonts w:ascii="宋体" w:hAnsi="宋体" w:cs="等线" w:hint="eastAsia"/>
        </w:rPr>
        <w:t>天然酯</w:t>
      </w:r>
      <w:r w:rsidRPr="005F298E">
        <w:rPr>
          <w:rFonts w:ascii="宋体" w:hAnsi="宋体" w:cs="等线" w:hint="eastAsia"/>
        </w:rPr>
        <w:t>绝缘液的试验</w:t>
      </w:r>
      <w:r w:rsidR="0000161E">
        <w:rPr>
          <w:rFonts w:ascii="宋体" w:hAnsi="宋体" w:cs="等线" w:hint="eastAsia"/>
        </w:rPr>
        <w:t>技术</w:t>
      </w:r>
      <w:r w:rsidRPr="005F298E">
        <w:rPr>
          <w:rFonts w:ascii="宋体" w:hAnsi="宋体" w:cs="等线" w:hint="eastAsia"/>
        </w:rPr>
        <w:t>服务</w:t>
      </w:r>
      <w:r w:rsidRPr="0012727F">
        <w:rPr>
          <w:rFonts w:ascii="宋体" w:hAnsi="宋体" w:cs="等线"/>
        </w:rPr>
        <w:t>。</w:t>
      </w:r>
    </w:p>
    <w:p w14:paraId="7011B43D" w14:textId="77777777" w:rsidR="00AB48E9" w:rsidRPr="000F49EA" w:rsidRDefault="00AB48E9" w:rsidP="000F49EA">
      <w:pPr>
        <w:autoSpaceDE w:val="0"/>
        <w:autoSpaceDN w:val="0"/>
        <w:adjustRightInd w:val="0"/>
        <w:spacing w:before="50" w:line="360" w:lineRule="auto"/>
        <w:rPr>
          <w:rFonts w:hAnsi="宋体" w:hint="eastAsia"/>
          <w:color w:val="FF0000"/>
          <w:szCs w:val="21"/>
        </w:rPr>
      </w:pPr>
    </w:p>
    <w:p w14:paraId="723C7A59" w14:textId="77777777" w:rsidR="00785146" w:rsidRDefault="00873F09">
      <w:pPr>
        <w:tabs>
          <w:tab w:val="left" w:pos="900"/>
        </w:tabs>
        <w:spacing w:beforeLines="50" w:before="156" w:line="360" w:lineRule="auto"/>
        <w:rPr>
          <w:b/>
          <w:szCs w:val="21"/>
        </w:rPr>
      </w:pPr>
      <w:r>
        <w:rPr>
          <w:rFonts w:hAnsi="宋体"/>
          <w:b/>
          <w:szCs w:val="21"/>
        </w:rPr>
        <w:t>（二）为落实政府采购政策需满足的要求</w:t>
      </w:r>
    </w:p>
    <w:p w14:paraId="5A1BBEEC" w14:textId="77777777" w:rsidR="003954D2" w:rsidRPr="003954D2" w:rsidRDefault="003954D2" w:rsidP="003954D2">
      <w:pPr>
        <w:tabs>
          <w:tab w:val="left" w:pos="900"/>
        </w:tabs>
        <w:spacing w:line="360" w:lineRule="auto"/>
        <w:ind w:firstLineChars="200" w:firstLine="420"/>
        <w:rPr>
          <w:rFonts w:hAnsi="宋体" w:hint="eastAsia"/>
          <w:szCs w:val="24"/>
        </w:rPr>
      </w:pPr>
      <w:r w:rsidRPr="003954D2">
        <w:rPr>
          <w:rFonts w:hAnsi="宋体"/>
          <w:szCs w:val="24"/>
        </w:rPr>
        <w:t>1.</w:t>
      </w:r>
      <w:r w:rsidRPr="003954D2">
        <w:rPr>
          <w:rFonts w:hAnsi="宋体" w:hint="eastAsia"/>
          <w:szCs w:val="24"/>
        </w:rPr>
        <w:t>根据《政府采购促进中小企业发展管理办法》（财库【</w:t>
      </w:r>
      <w:r w:rsidRPr="003954D2">
        <w:rPr>
          <w:rFonts w:hAnsi="宋体"/>
          <w:szCs w:val="24"/>
        </w:rPr>
        <w:t>2020</w:t>
      </w:r>
      <w:r w:rsidRPr="003954D2">
        <w:rPr>
          <w:rFonts w:hAnsi="宋体" w:hint="eastAsia"/>
          <w:szCs w:val="24"/>
        </w:rPr>
        <w:t>】</w:t>
      </w:r>
      <w:r w:rsidRPr="003954D2">
        <w:rPr>
          <w:rFonts w:hAnsi="宋体"/>
          <w:szCs w:val="24"/>
        </w:rPr>
        <w:t>46</w:t>
      </w:r>
      <w:r w:rsidRPr="003954D2">
        <w:rPr>
          <w:rFonts w:hAnsi="宋体" w:hint="eastAsia"/>
          <w:szCs w:val="24"/>
        </w:rPr>
        <w:t>号）规定，本项目采购标的为中小型企业制造、承建或承接的，投标人应提供办法规定的《中小企业声明函》，否则不得享受相关中小企业扶持政策。投标人应对提交的中小企业声明函的真实性负责，提交的中小企业声明函不真实的，应承担相应的法律责任。</w:t>
      </w:r>
    </w:p>
    <w:p w14:paraId="75784AC2" w14:textId="344A2B81" w:rsidR="003954D2" w:rsidRPr="003954D2" w:rsidRDefault="003954D2" w:rsidP="003954D2">
      <w:pPr>
        <w:tabs>
          <w:tab w:val="left" w:pos="900"/>
        </w:tabs>
        <w:spacing w:line="360" w:lineRule="auto"/>
        <w:ind w:firstLineChars="200" w:firstLine="420"/>
        <w:rPr>
          <w:rFonts w:hAnsi="宋体" w:hint="eastAsia"/>
          <w:szCs w:val="24"/>
        </w:rPr>
      </w:pPr>
      <w:r w:rsidRPr="003954D2">
        <w:rPr>
          <w:rFonts w:hAnsi="宋体" w:hint="eastAsia"/>
          <w:szCs w:val="24"/>
        </w:rPr>
        <w:t>本项目采购标的对应的《中小企业划型标准规定》所属行业为：</w:t>
      </w:r>
      <w:r w:rsidRPr="003954D2">
        <w:rPr>
          <w:rFonts w:hAnsi="宋体"/>
          <w:szCs w:val="24"/>
          <w:u w:val="single"/>
        </w:rPr>
        <w:t xml:space="preserve">  </w:t>
      </w:r>
      <w:r w:rsidRPr="00602371">
        <w:rPr>
          <w:rFonts w:hAnsi="宋体" w:hint="eastAsia"/>
          <w:szCs w:val="24"/>
          <w:u w:val="single"/>
        </w:rPr>
        <w:t>工业</w:t>
      </w:r>
      <w:r w:rsidRPr="003954D2">
        <w:rPr>
          <w:rFonts w:hAnsi="宋体"/>
          <w:szCs w:val="24"/>
          <w:u w:val="single"/>
        </w:rPr>
        <w:t xml:space="preserve">     </w:t>
      </w:r>
      <w:r w:rsidRPr="003954D2">
        <w:rPr>
          <w:rFonts w:hAnsi="宋体" w:hint="eastAsia"/>
          <w:szCs w:val="24"/>
        </w:rPr>
        <w:t>。</w:t>
      </w:r>
    </w:p>
    <w:p w14:paraId="22D8F6C7" w14:textId="77777777" w:rsidR="003954D2" w:rsidRPr="003954D2" w:rsidRDefault="003954D2" w:rsidP="003954D2">
      <w:pPr>
        <w:tabs>
          <w:tab w:val="left" w:pos="900"/>
        </w:tabs>
        <w:spacing w:line="360" w:lineRule="auto"/>
        <w:ind w:firstLineChars="200" w:firstLine="420"/>
        <w:rPr>
          <w:rFonts w:hAnsi="宋体" w:hint="eastAsia"/>
          <w:b/>
          <w:szCs w:val="24"/>
        </w:rPr>
      </w:pPr>
      <w:r w:rsidRPr="003954D2">
        <w:rPr>
          <w:rFonts w:hAnsi="宋体"/>
          <w:szCs w:val="24"/>
        </w:rPr>
        <w:t>2.</w:t>
      </w:r>
      <w:r w:rsidRPr="003954D2">
        <w:rPr>
          <w:rFonts w:hAnsi="宋体" w:hint="eastAsia"/>
          <w:szCs w:val="24"/>
        </w:rPr>
        <w:t xml:space="preserve"> </w:t>
      </w:r>
      <w:r w:rsidRPr="003954D2">
        <w:rPr>
          <w:rFonts w:hAnsi="宋体" w:hint="eastAsia"/>
          <w:b/>
          <w:szCs w:val="24"/>
        </w:rPr>
        <w:t>□</w:t>
      </w:r>
      <w:r w:rsidRPr="003954D2">
        <w:rPr>
          <w:rFonts w:hAnsi="宋体" w:hint="eastAsia"/>
          <w:b/>
          <w:szCs w:val="24"/>
        </w:rPr>
        <w:t xml:space="preserve"> </w:t>
      </w:r>
      <w:r w:rsidRPr="003954D2">
        <w:rPr>
          <w:rFonts w:hAnsi="宋体" w:hint="eastAsia"/>
          <w:b/>
          <w:szCs w:val="24"/>
        </w:rPr>
        <w:t>本采购项目允许进口产品参加。</w:t>
      </w:r>
    </w:p>
    <w:p w14:paraId="78800555" w14:textId="77777777" w:rsidR="003954D2" w:rsidRPr="003954D2" w:rsidRDefault="003954D2" w:rsidP="003954D2">
      <w:pPr>
        <w:tabs>
          <w:tab w:val="left" w:pos="900"/>
        </w:tabs>
        <w:spacing w:line="360" w:lineRule="auto"/>
        <w:ind w:firstLineChars="200" w:firstLine="422"/>
        <w:rPr>
          <w:rFonts w:hAnsi="宋体" w:hint="eastAsia"/>
          <w:b/>
          <w:szCs w:val="24"/>
        </w:rPr>
      </w:pPr>
      <w:r w:rsidRPr="003954D2">
        <w:rPr>
          <w:rFonts w:hAnsi="宋体" w:hint="eastAsia"/>
          <w:b/>
          <w:szCs w:val="24"/>
        </w:rPr>
        <w:t>（说明：请项目单位根据采购实际情况在“□”中打勾（</w:t>
      </w:r>
      <w:r w:rsidRPr="003954D2">
        <w:rPr>
          <w:rFonts w:hAnsi="宋体"/>
          <w:b/>
          <w:szCs w:val="24"/>
        </w:rPr>
        <w:sym w:font="Wingdings 2" w:char="F052"/>
      </w:r>
      <w:r w:rsidRPr="003954D2">
        <w:rPr>
          <w:rFonts w:hAnsi="宋体" w:hint="eastAsia"/>
          <w:b/>
          <w:szCs w:val="24"/>
        </w:rPr>
        <w:t>）。未进行勾选的，视为只接受本国产品参加）</w:t>
      </w:r>
    </w:p>
    <w:p w14:paraId="33CFD75F" w14:textId="77777777" w:rsidR="00785146" w:rsidRDefault="00873F09">
      <w:pPr>
        <w:tabs>
          <w:tab w:val="left" w:pos="900"/>
        </w:tabs>
        <w:spacing w:beforeLines="50" w:before="156" w:line="360" w:lineRule="auto"/>
        <w:rPr>
          <w:rFonts w:hAnsi="宋体" w:hint="eastAsia"/>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47862583" w14:textId="77777777" w:rsidR="00785146" w:rsidRDefault="00873F09">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5A8E0A5C" w14:textId="0D096606" w:rsidR="00957AE1" w:rsidRPr="00957AE1" w:rsidRDefault="00957AE1" w:rsidP="00957AE1">
      <w:pPr>
        <w:tabs>
          <w:tab w:val="left" w:pos="900"/>
        </w:tabs>
        <w:spacing w:beforeLines="50" w:before="156" w:line="360" w:lineRule="auto"/>
        <w:ind w:firstLineChars="200" w:firstLine="420"/>
        <w:rPr>
          <w:szCs w:val="21"/>
        </w:rPr>
      </w:pPr>
      <w:r w:rsidRPr="00957AE1">
        <w:rPr>
          <w:rFonts w:hint="eastAsia"/>
          <w:szCs w:val="21"/>
        </w:rPr>
        <w:t>执行标准包括：</w:t>
      </w:r>
      <w:r w:rsidRPr="00957AE1">
        <w:rPr>
          <w:szCs w:val="21"/>
        </w:rPr>
        <w:t>GB/T 1094.1-2013</w:t>
      </w:r>
      <w:r w:rsidRPr="00957AE1">
        <w:rPr>
          <w:rFonts w:hint="eastAsia"/>
          <w:szCs w:val="21"/>
        </w:rPr>
        <w:t>《电力变压器</w:t>
      </w:r>
      <w:r w:rsidRPr="00957AE1">
        <w:rPr>
          <w:szCs w:val="21"/>
        </w:rPr>
        <w:t xml:space="preserve"> </w:t>
      </w:r>
      <w:r w:rsidRPr="00957AE1">
        <w:rPr>
          <w:rFonts w:hint="eastAsia"/>
          <w:szCs w:val="21"/>
        </w:rPr>
        <w:t>第</w:t>
      </w:r>
      <w:r w:rsidRPr="00957AE1">
        <w:rPr>
          <w:szCs w:val="21"/>
        </w:rPr>
        <w:t>1</w:t>
      </w:r>
      <w:r w:rsidRPr="00957AE1">
        <w:rPr>
          <w:rFonts w:hint="eastAsia"/>
          <w:szCs w:val="21"/>
        </w:rPr>
        <w:t>部分：总则》、</w:t>
      </w:r>
      <w:r w:rsidRPr="00957AE1">
        <w:rPr>
          <w:szCs w:val="21"/>
        </w:rPr>
        <w:t>GB/T 1094.2-2013</w:t>
      </w:r>
      <w:r w:rsidRPr="00957AE1">
        <w:rPr>
          <w:rFonts w:hint="eastAsia"/>
          <w:szCs w:val="21"/>
        </w:rPr>
        <w:t>《电力变压器</w:t>
      </w:r>
      <w:r w:rsidRPr="00957AE1">
        <w:rPr>
          <w:szCs w:val="21"/>
        </w:rPr>
        <w:t xml:space="preserve"> </w:t>
      </w:r>
      <w:r w:rsidRPr="00957AE1">
        <w:rPr>
          <w:rFonts w:hint="eastAsia"/>
          <w:szCs w:val="21"/>
        </w:rPr>
        <w:t>第</w:t>
      </w:r>
      <w:r w:rsidRPr="00957AE1">
        <w:rPr>
          <w:szCs w:val="21"/>
        </w:rPr>
        <w:t>2</w:t>
      </w:r>
      <w:r w:rsidRPr="00957AE1">
        <w:rPr>
          <w:rFonts w:hint="eastAsia"/>
          <w:szCs w:val="21"/>
        </w:rPr>
        <w:t>部分：液浸式变压器的温升》、</w:t>
      </w:r>
      <w:r w:rsidRPr="00957AE1">
        <w:rPr>
          <w:szCs w:val="21"/>
        </w:rPr>
        <w:t>GB/T 1094.3-2017</w:t>
      </w:r>
      <w:r w:rsidRPr="00957AE1">
        <w:rPr>
          <w:rFonts w:hint="eastAsia"/>
          <w:szCs w:val="21"/>
        </w:rPr>
        <w:t>《电力变压器</w:t>
      </w:r>
      <w:r w:rsidRPr="00957AE1">
        <w:rPr>
          <w:szCs w:val="21"/>
        </w:rPr>
        <w:t xml:space="preserve"> </w:t>
      </w:r>
      <w:r w:rsidRPr="00957AE1">
        <w:rPr>
          <w:rFonts w:hint="eastAsia"/>
          <w:szCs w:val="21"/>
        </w:rPr>
        <w:t>第</w:t>
      </w:r>
      <w:r w:rsidRPr="00957AE1">
        <w:rPr>
          <w:szCs w:val="21"/>
        </w:rPr>
        <w:t>3</w:t>
      </w:r>
      <w:r w:rsidRPr="00957AE1">
        <w:rPr>
          <w:rFonts w:hint="eastAsia"/>
          <w:szCs w:val="21"/>
        </w:rPr>
        <w:t>部分：绝缘水平、绝缘试验和外绝缘空气间隙》、</w:t>
      </w:r>
      <w:r w:rsidRPr="00957AE1">
        <w:rPr>
          <w:szCs w:val="21"/>
        </w:rPr>
        <w:t xml:space="preserve"> GB/T 1094.4-2005</w:t>
      </w:r>
      <w:r w:rsidRPr="00957AE1">
        <w:rPr>
          <w:rFonts w:hint="eastAsia"/>
          <w:szCs w:val="21"/>
        </w:rPr>
        <w:t>《电力变压器</w:t>
      </w:r>
      <w:r w:rsidRPr="00957AE1">
        <w:rPr>
          <w:szCs w:val="21"/>
        </w:rPr>
        <w:t xml:space="preserve"> </w:t>
      </w:r>
      <w:r w:rsidRPr="00957AE1">
        <w:rPr>
          <w:rFonts w:hint="eastAsia"/>
          <w:szCs w:val="21"/>
        </w:rPr>
        <w:t>第</w:t>
      </w:r>
      <w:r w:rsidRPr="00957AE1">
        <w:rPr>
          <w:szCs w:val="21"/>
        </w:rPr>
        <w:t>4</w:t>
      </w:r>
      <w:r w:rsidRPr="00957AE1">
        <w:rPr>
          <w:rFonts w:hint="eastAsia"/>
          <w:szCs w:val="21"/>
        </w:rPr>
        <w:t>部分</w:t>
      </w:r>
      <w:r w:rsidRPr="00957AE1">
        <w:rPr>
          <w:szCs w:val="21"/>
        </w:rPr>
        <w:t>:</w:t>
      </w:r>
      <w:r w:rsidRPr="00957AE1">
        <w:rPr>
          <w:rFonts w:hint="eastAsia"/>
          <w:szCs w:val="21"/>
        </w:rPr>
        <w:t>电力变压器和电抗器的雷电冲击和操作冲击试验导则》、</w:t>
      </w:r>
      <w:r w:rsidRPr="00957AE1">
        <w:rPr>
          <w:szCs w:val="21"/>
        </w:rPr>
        <w:t>GB/T 1094.10-2022</w:t>
      </w:r>
      <w:r w:rsidRPr="00957AE1">
        <w:rPr>
          <w:rFonts w:hint="eastAsia"/>
          <w:szCs w:val="21"/>
        </w:rPr>
        <w:t>《电力变压器</w:t>
      </w:r>
      <w:r w:rsidRPr="00957AE1">
        <w:rPr>
          <w:szCs w:val="21"/>
        </w:rPr>
        <w:t xml:space="preserve"> </w:t>
      </w:r>
      <w:r w:rsidRPr="00957AE1">
        <w:rPr>
          <w:rFonts w:hint="eastAsia"/>
          <w:szCs w:val="21"/>
        </w:rPr>
        <w:t>第</w:t>
      </w:r>
      <w:r w:rsidRPr="00957AE1">
        <w:rPr>
          <w:szCs w:val="21"/>
        </w:rPr>
        <w:t>10</w:t>
      </w:r>
      <w:r w:rsidRPr="00957AE1">
        <w:rPr>
          <w:rFonts w:hint="eastAsia"/>
          <w:szCs w:val="21"/>
        </w:rPr>
        <w:t>部分</w:t>
      </w:r>
      <w:r w:rsidRPr="00957AE1">
        <w:rPr>
          <w:szCs w:val="21"/>
        </w:rPr>
        <w:t>:</w:t>
      </w:r>
      <w:r w:rsidRPr="00957AE1">
        <w:rPr>
          <w:rFonts w:hint="eastAsia"/>
          <w:szCs w:val="21"/>
        </w:rPr>
        <w:t>声级测定》、</w:t>
      </w:r>
      <w:r w:rsidRPr="00957AE1">
        <w:rPr>
          <w:szCs w:val="21"/>
        </w:rPr>
        <w:t xml:space="preserve">IEC </w:t>
      </w:r>
      <w:r>
        <w:rPr>
          <w:rFonts w:hint="eastAsia"/>
          <w:szCs w:val="21"/>
        </w:rPr>
        <w:t>62975-2021</w:t>
      </w:r>
      <w:r w:rsidRPr="00957AE1">
        <w:rPr>
          <w:rFonts w:hint="eastAsia"/>
          <w:szCs w:val="21"/>
        </w:rPr>
        <w:t>《</w:t>
      </w:r>
      <w:r w:rsidRPr="00957AE1">
        <w:rPr>
          <w:szCs w:val="21"/>
        </w:rPr>
        <w:t>Natural esters – Guidelines for maintenance and use in electrical equipment</w:t>
      </w:r>
      <w:r w:rsidRPr="00957AE1">
        <w:rPr>
          <w:rFonts w:hint="eastAsia"/>
          <w:szCs w:val="21"/>
        </w:rPr>
        <w:t>》。</w:t>
      </w:r>
    </w:p>
    <w:p w14:paraId="71AD8806" w14:textId="77777777" w:rsidR="00957AE1" w:rsidRPr="00957AE1" w:rsidRDefault="00957AE1">
      <w:pPr>
        <w:tabs>
          <w:tab w:val="left" w:pos="900"/>
        </w:tabs>
        <w:spacing w:beforeLines="50" w:before="156" w:line="360" w:lineRule="auto"/>
        <w:ind w:firstLineChars="200" w:firstLine="420"/>
        <w:rPr>
          <w:szCs w:val="21"/>
        </w:rPr>
      </w:pPr>
    </w:p>
    <w:p w14:paraId="155163D1" w14:textId="77777777" w:rsidR="00785146" w:rsidRDefault="00873F09">
      <w:pPr>
        <w:tabs>
          <w:tab w:val="left" w:pos="900"/>
        </w:tabs>
        <w:spacing w:beforeLines="50" w:before="156" w:line="360" w:lineRule="auto"/>
        <w:rPr>
          <w:rFonts w:hAnsi="宋体" w:hint="eastAsia"/>
          <w:b/>
          <w:szCs w:val="21"/>
        </w:rPr>
      </w:pPr>
      <w:r>
        <w:rPr>
          <w:rFonts w:hAnsi="宋体" w:hint="eastAsia"/>
          <w:b/>
          <w:szCs w:val="21"/>
        </w:rPr>
        <w:t>三、采购标的概况</w:t>
      </w:r>
    </w:p>
    <w:p w14:paraId="6E6F0252" w14:textId="0D527A2D" w:rsidR="00785146" w:rsidRDefault="00873F09">
      <w:pPr>
        <w:spacing w:beforeLines="50" w:before="156" w:line="360" w:lineRule="auto"/>
        <w:rPr>
          <w:rFonts w:hAnsi="宋体" w:hint="eastAsia"/>
          <w:szCs w:val="21"/>
        </w:rPr>
      </w:pPr>
      <w:r>
        <w:rPr>
          <w:rFonts w:ascii="宋体" w:hAnsi="宋体" w:hint="eastAsia"/>
          <w:szCs w:val="21"/>
        </w:rPr>
        <w:t>（一）采购项目名称：</w:t>
      </w:r>
      <w:r>
        <w:rPr>
          <w:rFonts w:ascii="宋体" w:hAnsi="宋体" w:hint="eastAsia"/>
          <w:szCs w:val="21"/>
          <w:u w:val="single"/>
        </w:rPr>
        <w:t xml:space="preserve"> </w:t>
      </w:r>
      <w:r w:rsidR="000F49EA" w:rsidRPr="000F49EA">
        <w:rPr>
          <w:rFonts w:ascii="宋体" w:hAnsi="宋体" w:hint="eastAsia"/>
          <w:szCs w:val="21"/>
          <w:u w:val="single"/>
        </w:rPr>
        <w:t>220 kV变压器</w:t>
      </w:r>
      <w:r w:rsidR="003954D2">
        <w:rPr>
          <w:rFonts w:ascii="宋体" w:hAnsi="宋体" w:hint="eastAsia"/>
          <w:szCs w:val="21"/>
          <w:u w:val="single"/>
        </w:rPr>
        <w:t>天然酯</w:t>
      </w:r>
      <w:r w:rsidR="000F49EA" w:rsidRPr="000F49EA">
        <w:rPr>
          <w:rFonts w:ascii="宋体" w:hAnsi="宋体" w:hint="eastAsia"/>
          <w:szCs w:val="21"/>
          <w:u w:val="single"/>
        </w:rPr>
        <w:t>绝缘液再填充试验技术服务</w:t>
      </w:r>
    </w:p>
    <w:p w14:paraId="33B8F13E" w14:textId="2FEB53C2" w:rsidR="00785146" w:rsidRDefault="00873F09">
      <w:pPr>
        <w:spacing w:beforeLines="50" w:before="156" w:line="360" w:lineRule="auto"/>
        <w:rPr>
          <w:rFonts w:hAnsi="宋体" w:hint="eastAsia"/>
          <w:szCs w:val="21"/>
          <w:u w:val="single"/>
        </w:rPr>
      </w:pPr>
      <w:r>
        <w:rPr>
          <w:rFonts w:hAnsi="宋体" w:hint="eastAsia"/>
          <w:szCs w:val="21"/>
        </w:rPr>
        <w:t>（二）采购数量及计量单位：</w:t>
      </w:r>
      <w:r>
        <w:rPr>
          <w:rFonts w:hAnsi="宋体"/>
          <w:szCs w:val="21"/>
          <w:u w:val="single"/>
        </w:rPr>
        <w:t xml:space="preserve">  </w:t>
      </w:r>
      <w:r w:rsidR="00957AE1">
        <w:rPr>
          <w:rFonts w:hAnsi="宋体" w:hint="eastAsia"/>
          <w:szCs w:val="21"/>
          <w:u w:val="single"/>
        </w:rPr>
        <w:t>/</w:t>
      </w:r>
      <w:r>
        <w:rPr>
          <w:rFonts w:hAnsi="宋体"/>
          <w:szCs w:val="21"/>
          <w:u w:val="single"/>
        </w:rPr>
        <w:t xml:space="preserve">   </w:t>
      </w:r>
      <w:r w:rsidR="00957AE1">
        <w:rPr>
          <w:rFonts w:hAnsi="宋体" w:hint="eastAsia"/>
          <w:szCs w:val="21"/>
          <w:u w:val="single"/>
        </w:rPr>
        <w:t>。</w:t>
      </w:r>
    </w:p>
    <w:p w14:paraId="590BA154" w14:textId="1188E59F" w:rsidR="00785146" w:rsidRPr="0061689D" w:rsidRDefault="00873F09">
      <w:pPr>
        <w:spacing w:beforeLines="50" w:before="156" w:line="360" w:lineRule="auto"/>
        <w:rPr>
          <w:rFonts w:hAnsi="宋体" w:hint="eastAsia"/>
          <w:szCs w:val="21"/>
        </w:rPr>
      </w:pPr>
      <w:r>
        <w:rPr>
          <w:rFonts w:hAnsi="宋体" w:hint="eastAsia"/>
          <w:szCs w:val="21"/>
        </w:rPr>
        <w:t>（三</w:t>
      </w:r>
      <w:r w:rsidRPr="0061689D">
        <w:rPr>
          <w:rFonts w:hAnsi="宋体" w:hint="eastAsia"/>
          <w:szCs w:val="21"/>
        </w:rPr>
        <w:t>）最高限价：</w:t>
      </w:r>
      <w:r w:rsidR="00957AE1" w:rsidRPr="00957AE1">
        <w:rPr>
          <w:rFonts w:hAnsi="宋体" w:hint="eastAsia"/>
          <w:szCs w:val="21"/>
        </w:rPr>
        <w:t>人民币</w:t>
      </w:r>
      <w:r w:rsidR="00957AE1" w:rsidRPr="00957AE1">
        <w:rPr>
          <w:rFonts w:hAnsi="宋体"/>
          <w:szCs w:val="21"/>
          <w:u w:val="single"/>
        </w:rPr>
        <w:t xml:space="preserve"> 85 </w:t>
      </w:r>
      <w:r w:rsidR="00957AE1" w:rsidRPr="00957AE1">
        <w:rPr>
          <w:rFonts w:hAnsi="宋体"/>
          <w:szCs w:val="21"/>
        </w:rPr>
        <w:t xml:space="preserve"> </w:t>
      </w:r>
      <w:r w:rsidR="00957AE1" w:rsidRPr="00957AE1">
        <w:rPr>
          <w:rFonts w:hAnsi="宋体" w:hint="eastAsia"/>
          <w:szCs w:val="21"/>
        </w:rPr>
        <w:t>万元。</w:t>
      </w:r>
    </w:p>
    <w:p w14:paraId="2E38EA22" w14:textId="6FAFBDD3" w:rsidR="00785146" w:rsidRPr="0061689D" w:rsidRDefault="00873F09">
      <w:pPr>
        <w:spacing w:beforeLines="50" w:before="156" w:line="360" w:lineRule="auto"/>
        <w:rPr>
          <w:szCs w:val="21"/>
        </w:rPr>
      </w:pPr>
      <w:r w:rsidRPr="0061689D">
        <w:rPr>
          <w:rFonts w:hAnsi="宋体" w:hint="eastAsia"/>
          <w:szCs w:val="21"/>
        </w:rPr>
        <w:t>（四）</w:t>
      </w:r>
      <w:r w:rsidRPr="0061689D">
        <w:rPr>
          <w:rFonts w:hAnsi="宋体"/>
          <w:szCs w:val="21"/>
        </w:rPr>
        <w:t>交付时间：</w:t>
      </w:r>
      <w:r w:rsidRPr="0061689D">
        <w:rPr>
          <w:rFonts w:hAnsi="宋体"/>
          <w:u w:val="single"/>
        </w:rPr>
        <w:t xml:space="preserve"> </w:t>
      </w:r>
      <w:r w:rsidR="000F49EA" w:rsidRPr="0061689D">
        <w:rPr>
          <w:rFonts w:hAnsi="宋体" w:hint="eastAsia"/>
          <w:u w:val="single"/>
        </w:rPr>
        <w:t>202</w:t>
      </w:r>
      <w:r w:rsidR="003954D2">
        <w:rPr>
          <w:rFonts w:hAnsi="宋体" w:hint="eastAsia"/>
          <w:u w:val="single"/>
        </w:rPr>
        <w:t>6</w:t>
      </w:r>
      <w:r w:rsidR="000F49EA" w:rsidRPr="0061689D">
        <w:rPr>
          <w:rFonts w:hAnsi="宋体" w:hint="eastAsia"/>
          <w:u w:val="single"/>
        </w:rPr>
        <w:t>年</w:t>
      </w:r>
      <w:r w:rsidR="003954D2">
        <w:rPr>
          <w:rFonts w:hAnsi="宋体" w:hint="eastAsia"/>
          <w:u w:val="single"/>
        </w:rPr>
        <w:t>6</w:t>
      </w:r>
      <w:r w:rsidR="000F49EA" w:rsidRPr="0061689D">
        <w:rPr>
          <w:rFonts w:hAnsi="宋体" w:hint="eastAsia"/>
          <w:u w:val="single"/>
        </w:rPr>
        <w:t>月</w:t>
      </w:r>
      <w:r w:rsidR="003954D2">
        <w:rPr>
          <w:rFonts w:hAnsi="宋体" w:hint="eastAsia"/>
          <w:u w:val="single"/>
        </w:rPr>
        <w:t>30</w:t>
      </w:r>
      <w:r w:rsidR="000F49EA" w:rsidRPr="0061689D">
        <w:rPr>
          <w:rFonts w:hAnsi="宋体" w:hint="eastAsia"/>
          <w:u w:val="single"/>
        </w:rPr>
        <w:t>日</w:t>
      </w:r>
      <w:r w:rsidRPr="0061689D">
        <w:rPr>
          <w:rFonts w:hAnsi="宋体" w:hint="eastAsia"/>
        </w:rPr>
        <w:t>。</w:t>
      </w:r>
    </w:p>
    <w:p w14:paraId="587AF34A" w14:textId="5A8B4011" w:rsidR="00785146" w:rsidRPr="0061689D" w:rsidRDefault="00873F09">
      <w:pPr>
        <w:tabs>
          <w:tab w:val="left" w:pos="900"/>
        </w:tabs>
        <w:spacing w:beforeLines="50" w:before="156" w:line="360" w:lineRule="auto"/>
        <w:rPr>
          <w:rFonts w:hAnsi="宋体" w:hint="eastAsia"/>
          <w:szCs w:val="21"/>
        </w:rPr>
      </w:pPr>
      <w:r w:rsidRPr="0061689D">
        <w:rPr>
          <w:rFonts w:hAnsi="宋体" w:hint="eastAsia"/>
          <w:szCs w:val="21"/>
        </w:rPr>
        <w:t>（五）</w:t>
      </w:r>
      <w:r w:rsidRPr="0061689D">
        <w:rPr>
          <w:rFonts w:hAnsi="宋体"/>
          <w:szCs w:val="21"/>
        </w:rPr>
        <w:t>交付地点：</w:t>
      </w:r>
      <w:r w:rsidR="00957AE1" w:rsidRPr="00957AE1">
        <w:rPr>
          <w:rFonts w:hAnsi="宋体"/>
          <w:szCs w:val="21"/>
          <w:u w:val="single"/>
        </w:rPr>
        <w:t xml:space="preserve">   </w:t>
      </w:r>
      <w:r w:rsidR="00957AE1" w:rsidRPr="00957AE1">
        <w:rPr>
          <w:rFonts w:hAnsi="宋体" w:hint="eastAsia"/>
          <w:szCs w:val="21"/>
          <w:u w:val="single"/>
        </w:rPr>
        <w:t>陕西省咸阳市西安交通大学创新港</w:t>
      </w:r>
      <w:r w:rsidR="00957AE1" w:rsidRPr="00957AE1">
        <w:rPr>
          <w:rFonts w:hAnsi="宋体"/>
          <w:szCs w:val="21"/>
          <w:u w:val="single"/>
        </w:rPr>
        <w:t>3</w:t>
      </w:r>
      <w:r w:rsidR="00957AE1" w:rsidRPr="00957AE1">
        <w:rPr>
          <w:rFonts w:hAnsi="宋体" w:hint="eastAsia"/>
          <w:szCs w:val="21"/>
          <w:u w:val="single"/>
        </w:rPr>
        <w:t>号巨构</w:t>
      </w:r>
      <w:r w:rsidR="00957AE1" w:rsidRPr="00957AE1">
        <w:rPr>
          <w:rFonts w:hAnsi="宋体"/>
          <w:szCs w:val="21"/>
          <w:u w:val="single"/>
        </w:rPr>
        <w:t xml:space="preserve">     </w:t>
      </w:r>
      <w:r w:rsidR="00957AE1" w:rsidRPr="00957AE1">
        <w:rPr>
          <w:rFonts w:hAnsi="宋体" w:hint="eastAsia"/>
          <w:szCs w:val="21"/>
          <w:u w:val="single"/>
        </w:rPr>
        <w:t>。</w:t>
      </w:r>
    </w:p>
    <w:p w14:paraId="7FD44F05" w14:textId="4EB8389F" w:rsidR="00785146" w:rsidRDefault="00873F09">
      <w:pPr>
        <w:tabs>
          <w:tab w:val="left" w:pos="900"/>
        </w:tabs>
        <w:spacing w:beforeLines="50" w:before="156" w:line="360" w:lineRule="auto"/>
        <w:rPr>
          <w:rFonts w:hAnsi="宋体" w:hint="eastAsia"/>
          <w:szCs w:val="21"/>
        </w:rPr>
      </w:pPr>
      <w:r w:rsidRPr="0061689D">
        <w:rPr>
          <w:rFonts w:hAnsi="宋体" w:hint="eastAsia"/>
          <w:szCs w:val="21"/>
        </w:rPr>
        <w:t>（六）付款进度安排：</w:t>
      </w:r>
      <w:r w:rsidRPr="0061689D">
        <w:rPr>
          <w:rFonts w:hAnsi="宋体" w:hint="eastAsia"/>
          <w:szCs w:val="21"/>
          <w:u w:val="single"/>
        </w:rPr>
        <w:t xml:space="preserve">  </w:t>
      </w:r>
      <w:r w:rsidR="0097436F" w:rsidRPr="0061689D">
        <w:rPr>
          <w:rFonts w:hAnsi="宋体" w:hint="eastAsia"/>
          <w:szCs w:val="21"/>
          <w:u w:val="single"/>
        </w:rPr>
        <w:t>验收合格后支付项目总金额</w:t>
      </w:r>
      <w:r w:rsidRPr="0061689D">
        <w:rPr>
          <w:rFonts w:hAnsi="宋体"/>
          <w:szCs w:val="21"/>
          <w:u w:val="single"/>
        </w:rPr>
        <w:t xml:space="preserve"> </w:t>
      </w:r>
      <w:r w:rsidRPr="0061689D">
        <w:rPr>
          <w:rFonts w:hAnsi="宋体" w:hint="eastAsia"/>
          <w:szCs w:val="21"/>
        </w:rPr>
        <w:t>。</w:t>
      </w:r>
    </w:p>
    <w:p w14:paraId="0EE87DA9" w14:textId="77777777" w:rsidR="00785146" w:rsidRDefault="00785146">
      <w:pPr>
        <w:tabs>
          <w:tab w:val="left" w:pos="900"/>
        </w:tabs>
        <w:spacing w:beforeLines="50" w:before="156" w:line="360" w:lineRule="auto"/>
        <w:rPr>
          <w:rFonts w:hAnsi="宋体" w:hint="eastAsia"/>
          <w:szCs w:val="21"/>
        </w:rPr>
      </w:pPr>
    </w:p>
    <w:p w14:paraId="08298634" w14:textId="77777777" w:rsidR="00785146" w:rsidRDefault="00873F09">
      <w:pPr>
        <w:tabs>
          <w:tab w:val="left" w:pos="900"/>
        </w:tabs>
        <w:spacing w:beforeLines="50" w:before="156" w:line="360" w:lineRule="auto"/>
        <w:rPr>
          <w:rFonts w:hAnsi="宋体" w:hint="eastAsia"/>
          <w:b/>
          <w:szCs w:val="21"/>
        </w:rPr>
      </w:pPr>
      <w:r>
        <w:rPr>
          <w:rFonts w:hAnsi="宋体" w:hint="eastAsia"/>
          <w:b/>
          <w:szCs w:val="21"/>
        </w:rPr>
        <w:t>四、采购标的需满足的质量、安全、技术规格、物理特性等要求：</w:t>
      </w:r>
    </w:p>
    <w:p w14:paraId="13F7167C" w14:textId="77777777" w:rsidR="003954D2" w:rsidRDefault="003954D2" w:rsidP="002027A4">
      <w:pPr>
        <w:tabs>
          <w:tab w:val="left" w:pos="900"/>
        </w:tabs>
        <w:spacing w:beforeLines="50" w:before="156" w:line="360" w:lineRule="auto"/>
        <w:ind w:firstLineChars="200" w:firstLine="420"/>
        <w:rPr>
          <w:szCs w:val="21"/>
        </w:rPr>
      </w:pPr>
      <w:r w:rsidRPr="003954D2">
        <w:rPr>
          <w:rFonts w:hint="eastAsia"/>
          <w:szCs w:val="21"/>
        </w:rPr>
        <w:t>1</w:t>
      </w:r>
      <w:r w:rsidRPr="003954D2">
        <w:rPr>
          <w:rFonts w:hint="eastAsia"/>
          <w:szCs w:val="21"/>
        </w:rPr>
        <w:t>、本采购项目所涉及</w:t>
      </w:r>
      <w:r w:rsidRPr="003954D2">
        <w:rPr>
          <w:rFonts w:hint="eastAsia"/>
          <w:szCs w:val="21"/>
        </w:rPr>
        <w:t>220 kV</w:t>
      </w:r>
      <w:r w:rsidRPr="003954D2">
        <w:rPr>
          <w:rFonts w:hint="eastAsia"/>
          <w:szCs w:val="21"/>
        </w:rPr>
        <w:t>变压器由广东电网提供，中标方负责变压器从存放地到中标企业开展试验的工厂以及中标企业开展试验的工厂到广东电网所指定地点的拆卸、运输、安装等所有费用，且此过程所产生的易损件费用全部由中标方承担。</w:t>
      </w:r>
    </w:p>
    <w:p w14:paraId="1CCB3016" w14:textId="77777777" w:rsidR="003954D2" w:rsidRDefault="003954D2" w:rsidP="002027A4">
      <w:pPr>
        <w:tabs>
          <w:tab w:val="left" w:pos="900"/>
        </w:tabs>
        <w:spacing w:beforeLines="50" w:before="156" w:line="360" w:lineRule="auto"/>
        <w:ind w:firstLineChars="200" w:firstLine="420"/>
        <w:rPr>
          <w:szCs w:val="21"/>
        </w:rPr>
      </w:pPr>
      <w:r w:rsidRPr="003954D2">
        <w:rPr>
          <w:rFonts w:hint="eastAsia"/>
          <w:szCs w:val="21"/>
        </w:rPr>
        <w:t>2</w:t>
      </w:r>
      <w:r w:rsidRPr="003954D2">
        <w:rPr>
          <w:rFonts w:hint="eastAsia"/>
          <w:szCs w:val="21"/>
        </w:rPr>
        <w:t>、</w:t>
      </w:r>
      <w:r w:rsidRPr="003954D2">
        <w:rPr>
          <w:rFonts w:hint="eastAsia"/>
          <w:szCs w:val="21"/>
        </w:rPr>
        <w:t>220 kV</w:t>
      </w:r>
      <w:r w:rsidRPr="003954D2">
        <w:rPr>
          <w:rFonts w:hint="eastAsia"/>
          <w:szCs w:val="21"/>
        </w:rPr>
        <w:t>变压器天然酯绝缘液再填充试验技术服务</w:t>
      </w:r>
      <w:r w:rsidRPr="003954D2">
        <w:rPr>
          <w:rFonts w:hint="eastAsia"/>
          <w:szCs w:val="21"/>
        </w:rPr>
        <w:t xml:space="preserve"> </w:t>
      </w:r>
    </w:p>
    <w:p w14:paraId="7D6F8F45" w14:textId="77777777" w:rsidR="003954D2" w:rsidRDefault="003954D2" w:rsidP="002027A4">
      <w:pPr>
        <w:tabs>
          <w:tab w:val="left" w:pos="900"/>
        </w:tabs>
        <w:spacing w:beforeLines="50" w:before="156" w:line="360" w:lineRule="auto"/>
        <w:ind w:firstLineChars="200" w:firstLine="420"/>
        <w:rPr>
          <w:szCs w:val="21"/>
        </w:rPr>
      </w:pPr>
      <w:r w:rsidRPr="003954D2">
        <w:rPr>
          <w:rFonts w:hint="eastAsia"/>
          <w:szCs w:val="21"/>
        </w:rPr>
        <w:t>本采购项目需要完成一台</w:t>
      </w:r>
      <w:r w:rsidRPr="003954D2">
        <w:rPr>
          <w:rFonts w:hint="eastAsia"/>
          <w:szCs w:val="21"/>
        </w:rPr>
        <w:t>220 kV</w:t>
      </w:r>
      <w:r w:rsidRPr="003954D2">
        <w:rPr>
          <w:rFonts w:hint="eastAsia"/>
          <w:szCs w:val="21"/>
        </w:rPr>
        <w:t>矿物油变压器再填充天然酯绝缘液的试验技术服务，具体内容包括：</w:t>
      </w:r>
    </w:p>
    <w:p w14:paraId="4FDF7ABB" w14:textId="77777777" w:rsidR="003954D2" w:rsidRDefault="003954D2" w:rsidP="002027A4">
      <w:pPr>
        <w:tabs>
          <w:tab w:val="left" w:pos="900"/>
        </w:tabs>
        <w:spacing w:beforeLines="50" w:before="156" w:line="360" w:lineRule="auto"/>
        <w:ind w:firstLineChars="200" w:firstLine="420"/>
        <w:rPr>
          <w:szCs w:val="21"/>
        </w:rPr>
      </w:pPr>
      <w:r w:rsidRPr="003954D2">
        <w:rPr>
          <w:rFonts w:hint="eastAsia"/>
          <w:szCs w:val="21"/>
        </w:rPr>
        <w:t>（</w:t>
      </w:r>
      <w:r w:rsidRPr="003954D2">
        <w:rPr>
          <w:rFonts w:hint="eastAsia"/>
          <w:szCs w:val="21"/>
        </w:rPr>
        <w:t>1</w:t>
      </w:r>
      <w:r w:rsidRPr="003954D2">
        <w:rPr>
          <w:rFonts w:hint="eastAsia"/>
          <w:szCs w:val="21"/>
        </w:rPr>
        <w:t>）提供本试验中涉及的</w:t>
      </w:r>
      <w:r w:rsidRPr="003954D2">
        <w:rPr>
          <w:rFonts w:hint="eastAsia"/>
          <w:szCs w:val="21"/>
        </w:rPr>
        <w:t>220 kV</w:t>
      </w:r>
      <w:r w:rsidRPr="003954D2">
        <w:rPr>
          <w:rFonts w:hint="eastAsia"/>
          <w:szCs w:val="21"/>
        </w:rPr>
        <w:t>变压器的器身图、线圈图、线圈组装图、油箱图（图纸格式全为</w:t>
      </w:r>
      <w:r w:rsidRPr="003954D2">
        <w:rPr>
          <w:rFonts w:hint="eastAsia"/>
          <w:szCs w:val="21"/>
        </w:rPr>
        <w:t>PDF</w:t>
      </w:r>
      <w:r w:rsidRPr="003954D2">
        <w:rPr>
          <w:rFonts w:hint="eastAsia"/>
          <w:szCs w:val="21"/>
        </w:rPr>
        <w:t>或扫描件）及计算单</w:t>
      </w:r>
      <w:r w:rsidRPr="003954D2">
        <w:rPr>
          <w:rFonts w:hint="eastAsia"/>
          <w:szCs w:val="21"/>
        </w:rPr>
        <w:t>1</w:t>
      </w:r>
      <w:r w:rsidRPr="003954D2">
        <w:rPr>
          <w:rFonts w:hint="eastAsia"/>
          <w:szCs w:val="21"/>
        </w:rPr>
        <w:t>份（提供额定工况下每饼线圈发热损耗），协助委托方进行绝缘与温升的校核；</w:t>
      </w:r>
    </w:p>
    <w:p w14:paraId="4497BFBD" w14:textId="77777777" w:rsidR="003954D2" w:rsidRDefault="003954D2" w:rsidP="002027A4">
      <w:pPr>
        <w:tabs>
          <w:tab w:val="left" w:pos="900"/>
        </w:tabs>
        <w:spacing w:beforeLines="50" w:before="156" w:line="360" w:lineRule="auto"/>
        <w:ind w:firstLineChars="200" w:firstLine="420"/>
        <w:rPr>
          <w:szCs w:val="21"/>
        </w:rPr>
      </w:pPr>
      <w:r w:rsidRPr="003954D2">
        <w:rPr>
          <w:rFonts w:hint="eastAsia"/>
          <w:szCs w:val="21"/>
        </w:rPr>
        <w:t>（</w:t>
      </w:r>
      <w:r w:rsidRPr="003954D2">
        <w:rPr>
          <w:rFonts w:hint="eastAsia"/>
          <w:szCs w:val="21"/>
        </w:rPr>
        <w:t>2</w:t>
      </w:r>
      <w:r w:rsidRPr="003954D2">
        <w:rPr>
          <w:rFonts w:hint="eastAsia"/>
          <w:szCs w:val="21"/>
        </w:rPr>
        <w:t>）在绕组内部埋设测温光纤并建议可能的热点位置，协助委托方获取绕组热点温度，光纤测温装置（包括测温光纤、转接光纤、法兰盘、贯通盘、测温主机等）由委托方提供；</w:t>
      </w:r>
      <w:r w:rsidRPr="003954D2">
        <w:rPr>
          <w:rFonts w:hint="eastAsia"/>
          <w:szCs w:val="21"/>
        </w:rPr>
        <w:t xml:space="preserve"> </w:t>
      </w:r>
    </w:p>
    <w:p w14:paraId="7991357F" w14:textId="77777777" w:rsidR="003954D2" w:rsidRDefault="003954D2" w:rsidP="002027A4">
      <w:pPr>
        <w:tabs>
          <w:tab w:val="left" w:pos="900"/>
        </w:tabs>
        <w:spacing w:beforeLines="50" w:before="156" w:line="360" w:lineRule="auto"/>
        <w:ind w:firstLineChars="200" w:firstLine="420"/>
        <w:rPr>
          <w:szCs w:val="21"/>
        </w:rPr>
      </w:pPr>
      <w:r w:rsidRPr="003954D2">
        <w:rPr>
          <w:rFonts w:hint="eastAsia"/>
          <w:szCs w:val="21"/>
        </w:rPr>
        <w:t>（</w:t>
      </w:r>
      <w:r w:rsidRPr="003954D2">
        <w:rPr>
          <w:rFonts w:hint="eastAsia"/>
          <w:szCs w:val="21"/>
        </w:rPr>
        <w:t>3</w:t>
      </w:r>
      <w:r w:rsidRPr="003954D2">
        <w:rPr>
          <w:rFonts w:hint="eastAsia"/>
          <w:szCs w:val="21"/>
        </w:rPr>
        <w:t>）埋设测温光纤时，协助委托方取下部分匝绝缘纸用于聚合度测试，并恢复绕组绝缘状态；</w:t>
      </w:r>
      <w:r w:rsidRPr="003954D2">
        <w:rPr>
          <w:rFonts w:hint="eastAsia"/>
          <w:szCs w:val="21"/>
        </w:rPr>
        <w:t xml:space="preserve"> </w:t>
      </w:r>
    </w:p>
    <w:p w14:paraId="689D6586" w14:textId="77777777" w:rsidR="003954D2" w:rsidRDefault="003954D2" w:rsidP="002027A4">
      <w:pPr>
        <w:tabs>
          <w:tab w:val="left" w:pos="900"/>
        </w:tabs>
        <w:spacing w:beforeLines="50" w:before="156" w:line="360" w:lineRule="auto"/>
        <w:ind w:firstLineChars="200" w:firstLine="420"/>
        <w:rPr>
          <w:szCs w:val="21"/>
        </w:rPr>
      </w:pPr>
      <w:r w:rsidRPr="003954D2">
        <w:rPr>
          <w:rFonts w:hint="eastAsia"/>
          <w:szCs w:val="21"/>
        </w:rPr>
        <w:t>（</w:t>
      </w:r>
      <w:r w:rsidRPr="003954D2">
        <w:rPr>
          <w:rFonts w:hint="eastAsia"/>
          <w:szCs w:val="21"/>
        </w:rPr>
        <w:t>4</w:t>
      </w:r>
      <w:r w:rsidRPr="003954D2">
        <w:rPr>
          <w:rFonts w:hint="eastAsia"/>
          <w:szCs w:val="21"/>
        </w:rPr>
        <w:t>）填充矿物油进行变压器试验，测试项目参照</w:t>
      </w:r>
      <w:r w:rsidRPr="003954D2">
        <w:rPr>
          <w:rFonts w:hint="eastAsia"/>
          <w:szCs w:val="21"/>
        </w:rPr>
        <w:t>GB/T 1094.1</w:t>
      </w:r>
      <w:r w:rsidRPr="003954D2">
        <w:rPr>
          <w:rFonts w:hint="eastAsia"/>
          <w:szCs w:val="21"/>
        </w:rPr>
        <w:t>的常规例行试验、</w:t>
      </w:r>
      <w:r w:rsidRPr="003954D2">
        <w:rPr>
          <w:rFonts w:hint="eastAsia"/>
          <w:szCs w:val="21"/>
        </w:rPr>
        <w:t xml:space="preserve">GB/T </w:t>
      </w:r>
      <w:r w:rsidRPr="003954D2">
        <w:rPr>
          <w:rFonts w:hint="eastAsia"/>
          <w:szCs w:val="21"/>
        </w:rPr>
        <w:lastRenderedPageBreak/>
        <w:t>1094.3</w:t>
      </w:r>
      <w:r w:rsidRPr="003954D2">
        <w:rPr>
          <w:rFonts w:hint="eastAsia"/>
          <w:szCs w:val="21"/>
        </w:rPr>
        <w:t>的绝缘例行试验和冲击试验、</w:t>
      </w:r>
      <w:r w:rsidRPr="003954D2">
        <w:rPr>
          <w:rFonts w:hint="eastAsia"/>
          <w:szCs w:val="21"/>
        </w:rPr>
        <w:t>GB/T 1094.2</w:t>
      </w:r>
      <w:r w:rsidRPr="003954D2">
        <w:rPr>
          <w:rFonts w:hint="eastAsia"/>
          <w:szCs w:val="21"/>
        </w:rPr>
        <w:t>的温升试验、</w:t>
      </w:r>
      <w:r w:rsidRPr="003954D2">
        <w:rPr>
          <w:rFonts w:hint="eastAsia"/>
          <w:szCs w:val="21"/>
        </w:rPr>
        <w:t>1.3</w:t>
      </w:r>
      <w:r w:rsidRPr="003954D2">
        <w:rPr>
          <w:rFonts w:hint="eastAsia"/>
          <w:szCs w:val="21"/>
        </w:rPr>
        <w:t>与</w:t>
      </w:r>
      <w:r w:rsidRPr="003954D2">
        <w:rPr>
          <w:rFonts w:hint="eastAsia"/>
          <w:szCs w:val="21"/>
        </w:rPr>
        <w:t>1.5</w:t>
      </w:r>
      <w:r w:rsidRPr="003954D2">
        <w:rPr>
          <w:rFonts w:hint="eastAsia"/>
          <w:szCs w:val="21"/>
        </w:rPr>
        <w:t>倍额定电流过载实验、</w:t>
      </w:r>
      <w:r w:rsidRPr="003954D2">
        <w:rPr>
          <w:rFonts w:hint="eastAsia"/>
          <w:szCs w:val="21"/>
        </w:rPr>
        <w:t>GB/T 1094.10</w:t>
      </w:r>
      <w:r w:rsidRPr="003954D2">
        <w:rPr>
          <w:rFonts w:hint="eastAsia"/>
          <w:szCs w:val="21"/>
        </w:rPr>
        <w:t>的声级测试、变压器油样取样及检测，变压器通过上述试验项目；</w:t>
      </w:r>
      <w:r w:rsidRPr="003954D2">
        <w:rPr>
          <w:rFonts w:hint="eastAsia"/>
          <w:szCs w:val="21"/>
        </w:rPr>
        <w:t xml:space="preserve"> </w:t>
      </w:r>
    </w:p>
    <w:p w14:paraId="0E3F8415" w14:textId="77777777" w:rsidR="003954D2" w:rsidRDefault="003954D2" w:rsidP="002027A4">
      <w:pPr>
        <w:tabs>
          <w:tab w:val="left" w:pos="900"/>
        </w:tabs>
        <w:spacing w:beforeLines="50" w:before="156" w:line="360" w:lineRule="auto"/>
        <w:ind w:firstLineChars="200" w:firstLine="420"/>
        <w:rPr>
          <w:szCs w:val="21"/>
        </w:rPr>
      </w:pPr>
      <w:r w:rsidRPr="003954D2">
        <w:rPr>
          <w:rFonts w:hint="eastAsia"/>
          <w:szCs w:val="21"/>
        </w:rPr>
        <w:t>（</w:t>
      </w:r>
      <w:r w:rsidRPr="003954D2">
        <w:rPr>
          <w:rFonts w:hint="eastAsia"/>
          <w:szCs w:val="21"/>
        </w:rPr>
        <w:t>5</w:t>
      </w:r>
      <w:r w:rsidRPr="003954D2">
        <w:rPr>
          <w:rFonts w:hint="eastAsia"/>
          <w:szCs w:val="21"/>
        </w:rPr>
        <w:t>）进行变压器天然酯再填充，包括变压器拆除、变压器吊罩解体检查、散热器及箱体用天然酯冲洗、器身煤油气相干燥脱油、更换所有密封件、主油枕和开关油枕呼吸方式改造、变压器安装密封性检查、天然酯绝缘液真空滤油、真空注油和热油循环，保证再填充后变压器内部绝缘液燃点≥</w:t>
      </w:r>
      <w:r w:rsidRPr="003954D2">
        <w:rPr>
          <w:rFonts w:hint="eastAsia"/>
          <w:szCs w:val="21"/>
        </w:rPr>
        <w:t>300</w:t>
      </w:r>
      <w:r w:rsidRPr="003954D2">
        <w:rPr>
          <w:rFonts w:hint="eastAsia"/>
          <w:szCs w:val="21"/>
        </w:rPr>
        <w:t>℃，绝缘液指标符合</w:t>
      </w:r>
      <w:r w:rsidRPr="003954D2">
        <w:rPr>
          <w:rFonts w:hint="eastAsia"/>
          <w:szCs w:val="21"/>
        </w:rPr>
        <w:t>IEC 62975-2021</w:t>
      </w:r>
      <w:r w:rsidRPr="003954D2">
        <w:rPr>
          <w:rFonts w:hint="eastAsia"/>
          <w:szCs w:val="21"/>
        </w:rPr>
        <w:t>标准；</w:t>
      </w:r>
      <w:r w:rsidRPr="003954D2">
        <w:rPr>
          <w:rFonts w:hint="eastAsia"/>
          <w:szCs w:val="21"/>
        </w:rPr>
        <w:t xml:space="preserve"> </w:t>
      </w:r>
    </w:p>
    <w:p w14:paraId="5C2D0187" w14:textId="77777777" w:rsidR="003954D2" w:rsidRDefault="003954D2" w:rsidP="002027A4">
      <w:pPr>
        <w:tabs>
          <w:tab w:val="left" w:pos="900"/>
        </w:tabs>
        <w:spacing w:beforeLines="50" w:before="156" w:line="360" w:lineRule="auto"/>
        <w:ind w:firstLineChars="200" w:firstLine="420"/>
        <w:rPr>
          <w:szCs w:val="21"/>
        </w:rPr>
      </w:pPr>
      <w:r w:rsidRPr="003954D2">
        <w:rPr>
          <w:rFonts w:hint="eastAsia"/>
          <w:szCs w:val="21"/>
        </w:rPr>
        <w:t>（</w:t>
      </w:r>
      <w:r w:rsidRPr="003954D2">
        <w:rPr>
          <w:rFonts w:hint="eastAsia"/>
          <w:szCs w:val="21"/>
        </w:rPr>
        <w:t>6</w:t>
      </w:r>
      <w:r w:rsidRPr="003954D2">
        <w:rPr>
          <w:rFonts w:hint="eastAsia"/>
          <w:szCs w:val="21"/>
        </w:rPr>
        <w:t>）天然酯变压器试验，测试项目参照</w:t>
      </w:r>
      <w:r w:rsidRPr="003954D2">
        <w:rPr>
          <w:rFonts w:hint="eastAsia"/>
          <w:szCs w:val="21"/>
        </w:rPr>
        <w:t>GB/T 1094.1</w:t>
      </w:r>
      <w:r w:rsidRPr="003954D2">
        <w:rPr>
          <w:rFonts w:hint="eastAsia"/>
          <w:szCs w:val="21"/>
        </w:rPr>
        <w:t>的常规例行试验、</w:t>
      </w:r>
      <w:r w:rsidRPr="003954D2">
        <w:rPr>
          <w:rFonts w:hint="eastAsia"/>
          <w:szCs w:val="21"/>
        </w:rPr>
        <w:t>GB/T 1094.3</w:t>
      </w:r>
      <w:r w:rsidRPr="003954D2">
        <w:rPr>
          <w:rFonts w:hint="eastAsia"/>
          <w:szCs w:val="21"/>
        </w:rPr>
        <w:t>的绝缘例行试验和冲击试验、</w:t>
      </w:r>
      <w:r w:rsidRPr="003954D2">
        <w:rPr>
          <w:rFonts w:hint="eastAsia"/>
          <w:szCs w:val="21"/>
        </w:rPr>
        <w:t>GB/T 1094.2</w:t>
      </w:r>
      <w:r w:rsidRPr="003954D2">
        <w:rPr>
          <w:rFonts w:hint="eastAsia"/>
          <w:szCs w:val="21"/>
        </w:rPr>
        <w:t>的温升试验、</w:t>
      </w:r>
      <w:r w:rsidRPr="003954D2">
        <w:rPr>
          <w:rFonts w:hint="eastAsia"/>
          <w:szCs w:val="21"/>
        </w:rPr>
        <w:t>1.3</w:t>
      </w:r>
      <w:r w:rsidRPr="003954D2">
        <w:rPr>
          <w:rFonts w:hint="eastAsia"/>
          <w:szCs w:val="21"/>
        </w:rPr>
        <w:t>与</w:t>
      </w:r>
      <w:r w:rsidRPr="003954D2">
        <w:rPr>
          <w:rFonts w:hint="eastAsia"/>
          <w:szCs w:val="21"/>
        </w:rPr>
        <w:t>1.5</w:t>
      </w:r>
      <w:r w:rsidRPr="003954D2">
        <w:rPr>
          <w:rFonts w:hint="eastAsia"/>
          <w:szCs w:val="21"/>
        </w:rPr>
        <w:t>倍额定电流过载实验、</w:t>
      </w:r>
      <w:r w:rsidRPr="003954D2">
        <w:rPr>
          <w:rFonts w:hint="eastAsia"/>
          <w:szCs w:val="21"/>
        </w:rPr>
        <w:t>GB/T 1094.10</w:t>
      </w:r>
      <w:r w:rsidRPr="003954D2">
        <w:rPr>
          <w:rFonts w:hint="eastAsia"/>
          <w:szCs w:val="21"/>
        </w:rPr>
        <w:t>的声级测试、变压器油样取样及检测，变压器通过上述试验项目；</w:t>
      </w:r>
      <w:r w:rsidRPr="003954D2">
        <w:rPr>
          <w:rFonts w:hint="eastAsia"/>
          <w:szCs w:val="21"/>
        </w:rPr>
        <w:t xml:space="preserve"> </w:t>
      </w:r>
    </w:p>
    <w:p w14:paraId="3A9C15FA" w14:textId="77777777" w:rsidR="003954D2" w:rsidRDefault="003954D2" w:rsidP="002027A4">
      <w:pPr>
        <w:tabs>
          <w:tab w:val="left" w:pos="900"/>
        </w:tabs>
        <w:spacing w:beforeLines="50" w:before="156" w:line="360" w:lineRule="auto"/>
        <w:ind w:firstLineChars="200" w:firstLine="420"/>
        <w:rPr>
          <w:szCs w:val="21"/>
        </w:rPr>
      </w:pPr>
      <w:r w:rsidRPr="003954D2">
        <w:rPr>
          <w:rFonts w:hint="eastAsia"/>
          <w:szCs w:val="21"/>
        </w:rPr>
        <w:t>（</w:t>
      </w:r>
      <w:r w:rsidRPr="003954D2">
        <w:rPr>
          <w:rFonts w:hint="eastAsia"/>
          <w:szCs w:val="21"/>
        </w:rPr>
        <w:t>7</w:t>
      </w:r>
      <w:r w:rsidRPr="003954D2">
        <w:rPr>
          <w:rFonts w:hint="eastAsia"/>
          <w:szCs w:val="21"/>
        </w:rPr>
        <w:t>）对再填充变压器进行一次新变压器出厂试验中满电压水平的高压绝缘试验。</w:t>
      </w:r>
      <w:r w:rsidRPr="003954D2">
        <w:rPr>
          <w:rFonts w:hint="eastAsia"/>
          <w:szCs w:val="21"/>
        </w:rPr>
        <w:t xml:space="preserve"> </w:t>
      </w:r>
    </w:p>
    <w:p w14:paraId="5DFC01D8" w14:textId="77777777" w:rsidR="003954D2" w:rsidRDefault="003954D2" w:rsidP="002027A4">
      <w:pPr>
        <w:tabs>
          <w:tab w:val="left" w:pos="900"/>
        </w:tabs>
        <w:spacing w:beforeLines="50" w:before="156" w:line="360" w:lineRule="auto"/>
        <w:ind w:firstLineChars="200" w:firstLine="420"/>
        <w:rPr>
          <w:szCs w:val="21"/>
        </w:rPr>
      </w:pPr>
      <w:r w:rsidRPr="003954D2">
        <w:rPr>
          <w:rFonts w:hint="eastAsia"/>
          <w:szCs w:val="21"/>
        </w:rPr>
        <w:t>3</w:t>
      </w:r>
      <w:r w:rsidRPr="003954D2">
        <w:rPr>
          <w:rFonts w:hint="eastAsia"/>
          <w:szCs w:val="21"/>
        </w:rPr>
        <w:t>、交付清单：</w:t>
      </w:r>
      <w:r w:rsidRPr="003954D2">
        <w:rPr>
          <w:rFonts w:hint="eastAsia"/>
          <w:szCs w:val="21"/>
        </w:rPr>
        <w:t xml:space="preserve"> </w:t>
      </w:r>
    </w:p>
    <w:p w14:paraId="47F9C32A" w14:textId="77777777" w:rsidR="003954D2" w:rsidRDefault="003954D2" w:rsidP="002027A4">
      <w:pPr>
        <w:tabs>
          <w:tab w:val="left" w:pos="900"/>
        </w:tabs>
        <w:spacing w:beforeLines="50" w:before="156" w:line="360" w:lineRule="auto"/>
        <w:ind w:firstLineChars="200" w:firstLine="420"/>
        <w:rPr>
          <w:szCs w:val="21"/>
        </w:rPr>
      </w:pPr>
      <w:r w:rsidRPr="003954D2">
        <w:rPr>
          <w:rFonts w:hint="eastAsia"/>
          <w:szCs w:val="21"/>
        </w:rPr>
        <w:t>（</w:t>
      </w:r>
      <w:r w:rsidRPr="003954D2">
        <w:rPr>
          <w:rFonts w:hint="eastAsia"/>
          <w:szCs w:val="21"/>
        </w:rPr>
        <w:t>1</w:t>
      </w:r>
      <w:r w:rsidRPr="003954D2">
        <w:rPr>
          <w:rFonts w:hint="eastAsia"/>
          <w:szCs w:val="21"/>
        </w:rPr>
        <w:t>）中标后</w:t>
      </w:r>
      <w:r w:rsidRPr="003954D2">
        <w:rPr>
          <w:rFonts w:hint="eastAsia"/>
          <w:szCs w:val="21"/>
        </w:rPr>
        <w:t>30</w:t>
      </w:r>
      <w:r w:rsidRPr="003954D2">
        <w:rPr>
          <w:rFonts w:hint="eastAsia"/>
          <w:szCs w:val="21"/>
        </w:rPr>
        <w:t>天内中标方需要提供本试验中涉及的</w:t>
      </w:r>
      <w:r w:rsidRPr="003954D2">
        <w:rPr>
          <w:rFonts w:hint="eastAsia"/>
          <w:szCs w:val="21"/>
        </w:rPr>
        <w:t>220 kV</w:t>
      </w:r>
      <w:r w:rsidRPr="003954D2">
        <w:rPr>
          <w:rFonts w:hint="eastAsia"/>
          <w:szCs w:val="21"/>
        </w:rPr>
        <w:t>变压器的器身图、线圈图、线圈组装图、油箱图（图纸格式全为</w:t>
      </w:r>
      <w:r w:rsidRPr="003954D2">
        <w:rPr>
          <w:rFonts w:hint="eastAsia"/>
          <w:szCs w:val="21"/>
        </w:rPr>
        <w:t>PDF</w:t>
      </w:r>
      <w:r w:rsidRPr="003954D2">
        <w:rPr>
          <w:rFonts w:hint="eastAsia"/>
          <w:szCs w:val="21"/>
        </w:rPr>
        <w:t>或扫描件）及计算单</w:t>
      </w:r>
      <w:r w:rsidRPr="003954D2">
        <w:rPr>
          <w:rFonts w:hint="eastAsia"/>
          <w:szCs w:val="21"/>
        </w:rPr>
        <w:t>1</w:t>
      </w:r>
      <w:r w:rsidRPr="003954D2">
        <w:rPr>
          <w:rFonts w:hint="eastAsia"/>
          <w:szCs w:val="21"/>
        </w:rPr>
        <w:t>份（提供额定工况下每饼线圈发热损耗）；</w:t>
      </w:r>
      <w:r w:rsidRPr="003954D2">
        <w:rPr>
          <w:rFonts w:hint="eastAsia"/>
          <w:szCs w:val="21"/>
        </w:rPr>
        <w:t xml:space="preserve"> </w:t>
      </w:r>
    </w:p>
    <w:p w14:paraId="2C9CE7E1" w14:textId="77777777" w:rsidR="003954D2" w:rsidRDefault="003954D2" w:rsidP="002027A4">
      <w:pPr>
        <w:tabs>
          <w:tab w:val="left" w:pos="900"/>
        </w:tabs>
        <w:spacing w:beforeLines="50" w:before="156" w:line="360" w:lineRule="auto"/>
        <w:ind w:firstLineChars="200" w:firstLine="420"/>
        <w:rPr>
          <w:szCs w:val="21"/>
        </w:rPr>
      </w:pPr>
      <w:r w:rsidRPr="003954D2">
        <w:rPr>
          <w:rFonts w:hint="eastAsia"/>
          <w:szCs w:val="21"/>
        </w:rPr>
        <w:t>（</w:t>
      </w:r>
      <w:r w:rsidRPr="003954D2">
        <w:rPr>
          <w:rFonts w:hint="eastAsia"/>
          <w:szCs w:val="21"/>
        </w:rPr>
        <w:t>2</w:t>
      </w:r>
      <w:r w:rsidRPr="003954D2">
        <w:rPr>
          <w:rFonts w:hint="eastAsia"/>
          <w:szCs w:val="21"/>
        </w:rPr>
        <w:t>）提供再填充前</w:t>
      </w:r>
      <w:r w:rsidRPr="003954D2">
        <w:rPr>
          <w:rFonts w:hint="eastAsia"/>
          <w:szCs w:val="21"/>
        </w:rPr>
        <w:t>220 kV</w:t>
      </w:r>
      <w:r w:rsidRPr="003954D2">
        <w:rPr>
          <w:rFonts w:hint="eastAsia"/>
          <w:szCs w:val="21"/>
        </w:rPr>
        <w:t>矿物油变压器试验报告</w:t>
      </w:r>
      <w:r w:rsidRPr="003954D2">
        <w:rPr>
          <w:rFonts w:hint="eastAsia"/>
          <w:szCs w:val="21"/>
        </w:rPr>
        <w:t>1</w:t>
      </w:r>
      <w:r w:rsidRPr="003954D2">
        <w:rPr>
          <w:rFonts w:hint="eastAsia"/>
          <w:szCs w:val="21"/>
        </w:rPr>
        <w:t>份，第三方检测报告</w:t>
      </w:r>
      <w:r w:rsidRPr="003954D2">
        <w:rPr>
          <w:rFonts w:hint="eastAsia"/>
          <w:szCs w:val="21"/>
        </w:rPr>
        <w:t>1</w:t>
      </w:r>
      <w:r w:rsidRPr="003954D2">
        <w:rPr>
          <w:rFonts w:hint="eastAsia"/>
          <w:szCs w:val="21"/>
        </w:rPr>
        <w:t>份；</w:t>
      </w:r>
      <w:r w:rsidRPr="003954D2">
        <w:rPr>
          <w:rFonts w:hint="eastAsia"/>
          <w:szCs w:val="21"/>
        </w:rPr>
        <w:t xml:space="preserve"> </w:t>
      </w:r>
    </w:p>
    <w:p w14:paraId="16DDBEA7" w14:textId="77777777" w:rsidR="003954D2" w:rsidRDefault="003954D2" w:rsidP="002027A4">
      <w:pPr>
        <w:tabs>
          <w:tab w:val="left" w:pos="900"/>
        </w:tabs>
        <w:spacing w:beforeLines="50" w:before="156" w:line="360" w:lineRule="auto"/>
        <w:ind w:firstLineChars="200" w:firstLine="420"/>
        <w:rPr>
          <w:szCs w:val="21"/>
        </w:rPr>
      </w:pPr>
      <w:r w:rsidRPr="003954D2">
        <w:rPr>
          <w:rFonts w:hint="eastAsia"/>
          <w:szCs w:val="21"/>
        </w:rPr>
        <w:t>（</w:t>
      </w:r>
      <w:r w:rsidRPr="003954D2">
        <w:rPr>
          <w:rFonts w:hint="eastAsia"/>
          <w:szCs w:val="21"/>
        </w:rPr>
        <w:t>3</w:t>
      </w:r>
      <w:r w:rsidRPr="003954D2">
        <w:rPr>
          <w:rFonts w:hint="eastAsia"/>
          <w:szCs w:val="21"/>
        </w:rPr>
        <w:t>）提供再填充后</w:t>
      </w:r>
      <w:r w:rsidRPr="003954D2">
        <w:rPr>
          <w:rFonts w:hint="eastAsia"/>
          <w:szCs w:val="21"/>
        </w:rPr>
        <w:t>220 kV</w:t>
      </w:r>
      <w:r w:rsidRPr="003954D2">
        <w:rPr>
          <w:rFonts w:hint="eastAsia"/>
          <w:szCs w:val="21"/>
        </w:rPr>
        <w:t>天然酯变压器试验报告</w:t>
      </w:r>
      <w:r w:rsidRPr="003954D2">
        <w:rPr>
          <w:rFonts w:hint="eastAsia"/>
          <w:szCs w:val="21"/>
        </w:rPr>
        <w:t>1</w:t>
      </w:r>
      <w:r w:rsidRPr="003954D2">
        <w:rPr>
          <w:rFonts w:hint="eastAsia"/>
          <w:szCs w:val="21"/>
        </w:rPr>
        <w:t>份，第三方检测报告</w:t>
      </w:r>
      <w:r w:rsidRPr="003954D2">
        <w:rPr>
          <w:rFonts w:hint="eastAsia"/>
          <w:szCs w:val="21"/>
        </w:rPr>
        <w:t>1</w:t>
      </w:r>
      <w:r w:rsidRPr="003954D2">
        <w:rPr>
          <w:rFonts w:hint="eastAsia"/>
          <w:szCs w:val="21"/>
        </w:rPr>
        <w:t>份。</w:t>
      </w:r>
      <w:r w:rsidRPr="003954D2">
        <w:rPr>
          <w:rFonts w:hint="eastAsia"/>
          <w:szCs w:val="21"/>
        </w:rPr>
        <w:t xml:space="preserve"> </w:t>
      </w:r>
    </w:p>
    <w:p w14:paraId="7FCB3A31" w14:textId="77777777" w:rsidR="003954D2" w:rsidRPr="00957AE1" w:rsidRDefault="003954D2" w:rsidP="002027A4">
      <w:pPr>
        <w:tabs>
          <w:tab w:val="left" w:pos="900"/>
        </w:tabs>
        <w:spacing w:beforeLines="50" w:before="156" w:line="360" w:lineRule="auto"/>
        <w:ind w:firstLineChars="200" w:firstLine="422"/>
        <w:rPr>
          <w:b/>
          <w:bCs/>
          <w:szCs w:val="21"/>
        </w:rPr>
      </w:pPr>
      <w:r w:rsidRPr="00957AE1">
        <w:rPr>
          <w:rFonts w:hint="eastAsia"/>
          <w:b/>
          <w:bCs/>
          <w:szCs w:val="21"/>
        </w:rPr>
        <w:t>*4</w:t>
      </w:r>
      <w:r w:rsidRPr="00957AE1">
        <w:rPr>
          <w:rFonts w:hint="eastAsia"/>
          <w:b/>
          <w:bCs/>
          <w:szCs w:val="21"/>
        </w:rPr>
        <w:t>、中标方须有</w:t>
      </w:r>
      <w:r w:rsidRPr="00957AE1">
        <w:rPr>
          <w:rFonts w:hint="eastAsia"/>
          <w:b/>
          <w:bCs/>
          <w:szCs w:val="21"/>
        </w:rPr>
        <w:t>220 kV</w:t>
      </w:r>
      <w:r w:rsidRPr="00957AE1">
        <w:rPr>
          <w:rFonts w:hint="eastAsia"/>
          <w:b/>
          <w:bCs/>
          <w:szCs w:val="21"/>
        </w:rPr>
        <w:t>及以上电压等级变压器的生产及试验能力，标书中需要提供相应业绩证明材料。</w:t>
      </w:r>
      <w:r w:rsidRPr="00957AE1">
        <w:rPr>
          <w:rFonts w:hint="eastAsia"/>
          <w:b/>
          <w:bCs/>
          <w:szCs w:val="21"/>
        </w:rPr>
        <w:t xml:space="preserve"> </w:t>
      </w:r>
    </w:p>
    <w:p w14:paraId="1CCC7B26" w14:textId="77777777" w:rsidR="003954D2" w:rsidRDefault="003954D2" w:rsidP="002027A4">
      <w:pPr>
        <w:tabs>
          <w:tab w:val="left" w:pos="900"/>
        </w:tabs>
        <w:spacing w:beforeLines="50" w:before="156" w:line="360" w:lineRule="auto"/>
        <w:ind w:firstLineChars="200" w:firstLine="420"/>
        <w:rPr>
          <w:szCs w:val="21"/>
        </w:rPr>
      </w:pPr>
      <w:r w:rsidRPr="003954D2">
        <w:rPr>
          <w:rFonts w:hint="eastAsia"/>
          <w:szCs w:val="21"/>
        </w:rPr>
        <w:t>5</w:t>
      </w:r>
      <w:r w:rsidRPr="003954D2">
        <w:rPr>
          <w:rFonts w:hint="eastAsia"/>
          <w:szCs w:val="21"/>
        </w:rPr>
        <w:t>、因履行本项目所产生的研究开发成果及相关知识产权归委托方所有，中标方未经委托方许可，不得擅自使用本项目试验数据，且所有参与本项目的人员均需要对本项目试验数据和试验方法进行保密。</w:t>
      </w:r>
      <w:r w:rsidRPr="003954D2">
        <w:rPr>
          <w:rFonts w:hint="eastAsia"/>
          <w:szCs w:val="21"/>
        </w:rPr>
        <w:t xml:space="preserve"> </w:t>
      </w:r>
    </w:p>
    <w:p w14:paraId="77F1DBB9" w14:textId="6B9D1567" w:rsidR="002027A4" w:rsidRPr="00957AE1" w:rsidRDefault="003954D2" w:rsidP="003954D2">
      <w:pPr>
        <w:tabs>
          <w:tab w:val="left" w:pos="900"/>
        </w:tabs>
        <w:spacing w:beforeLines="50" w:before="156" w:line="360" w:lineRule="auto"/>
        <w:ind w:firstLineChars="200" w:firstLine="422"/>
        <w:rPr>
          <w:rFonts w:hAnsi="宋体" w:hint="eastAsia"/>
          <w:b/>
          <w:szCs w:val="21"/>
        </w:rPr>
      </w:pPr>
      <w:r w:rsidRPr="00957AE1">
        <w:rPr>
          <w:rFonts w:hint="eastAsia"/>
          <w:b/>
          <w:bCs/>
          <w:szCs w:val="21"/>
        </w:rPr>
        <w:t>上述“</w:t>
      </w:r>
      <w:r w:rsidRPr="00957AE1">
        <w:rPr>
          <w:rFonts w:hint="eastAsia"/>
          <w:b/>
          <w:bCs/>
          <w:szCs w:val="21"/>
        </w:rPr>
        <w:t>*</w:t>
      </w:r>
      <w:r w:rsidRPr="00957AE1">
        <w:rPr>
          <w:rFonts w:hint="eastAsia"/>
          <w:b/>
          <w:bCs/>
          <w:szCs w:val="21"/>
        </w:rPr>
        <w:t>”指标项若不满足，按照废标处理。</w:t>
      </w:r>
      <w:r w:rsidRPr="00957AE1">
        <w:rPr>
          <w:rFonts w:hAnsi="宋体" w:hint="eastAsia"/>
          <w:b/>
          <w:szCs w:val="21"/>
        </w:rPr>
        <w:br/>
      </w:r>
    </w:p>
    <w:p w14:paraId="559B823F" w14:textId="77777777" w:rsidR="00785146" w:rsidRDefault="00873F09">
      <w:pPr>
        <w:tabs>
          <w:tab w:val="left" w:pos="900"/>
        </w:tabs>
        <w:spacing w:beforeLines="50" w:before="156" w:line="360" w:lineRule="auto"/>
        <w:rPr>
          <w:rFonts w:hAnsi="宋体" w:hint="eastAsia"/>
          <w:b/>
          <w:szCs w:val="21"/>
        </w:rPr>
      </w:pPr>
      <w:r>
        <w:rPr>
          <w:rFonts w:hAnsi="宋体" w:hint="eastAsia"/>
          <w:b/>
          <w:szCs w:val="21"/>
        </w:rPr>
        <w:t>五、采购标的需满足的服务标准、期限、效率等要求</w:t>
      </w:r>
    </w:p>
    <w:p w14:paraId="49E093A3" w14:textId="7F392C0D" w:rsidR="00785146" w:rsidRPr="0012727F" w:rsidRDefault="00873F09">
      <w:pPr>
        <w:numPr>
          <w:ilvl w:val="0"/>
          <w:numId w:val="1"/>
        </w:numPr>
        <w:tabs>
          <w:tab w:val="left" w:pos="900"/>
        </w:tabs>
        <w:spacing w:beforeLines="50" w:before="156" w:line="360" w:lineRule="auto"/>
        <w:rPr>
          <w:rFonts w:ascii="宋体" w:hAnsi="宋体" w:hint="eastAsia"/>
          <w:szCs w:val="21"/>
        </w:rPr>
      </w:pPr>
      <w:r w:rsidRPr="0012727F">
        <w:rPr>
          <w:rFonts w:ascii="宋体" w:hAnsi="宋体" w:hint="eastAsia"/>
          <w:szCs w:val="21"/>
        </w:rPr>
        <w:t xml:space="preserve">质保期： </w:t>
      </w:r>
      <w:r w:rsidRPr="0012727F">
        <w:rPr>
          <w:rFonts w:ascii="宋体" w:hAnsi="宋体"/>
          <w:szCs w:val="21"/>
          <w:u w:val="single"/>
        </w:rPr>
        <w:t xml:space="preserve">  </w:t>
      </w:r>
      <w:r w:rsidR="00860346" w:rsidRPr="0012727F">
        <w:rPr>
          <w:rFonts w:ascii="宋体" w:hAnsi="宋体" w:cs="宋体"/>
          <w:u w:val="single"/>
        </w:rPr>
        <w:t>≥</w:t>
      </w:r>
      <w:r w:rsidR="00D457E7">
        <w:rPr>
          <w:rFonts w:ascii="宋体" w:hAnsi="宋体" w:hint="eastAsia"/>
          <w:szCs w:val="21"/>
          <w:u w:val="single"/>
        </w:rPr>
        <w:t>3</w:t>
      </w:r>
      <w:r w:rsidRPr="0012727F">
        <w:rPr>
          <w:rFonts w:ascii="宋体" w:hAnsi="宋体"/>
          <w:szCs w:val="21"/>
          <w:u w:val="single"/>
        </w:rPr>
        <w:t xml:space="preserve">    </w:t>
      </w:r>
      <w:r w:rsidRPr="0012727F">
        <w:rPr>
          <w:rFonts w:ascii="宋体" w:hAnsi="宋体" w:hint="eastAsia"/>
          <w:szCs w:val="21"/>
        </w:rPr>
        <w:t>年</w:t>
      </w:r>
      <w:r w:rsidR="00BB469B" w:rsidRPr="0012727F">
        <w:rPr>
          <w:rFonts w:ascii="宋体" w:hAnsi="宋体" w:hint="eastAsia"/>
          <w:szCs w:val="21"/>
        </w:rPr>
        <w:t>，</w:t>
      </w:r>
      <w:r w:rsidR="00BB469B" w:rsidRPr="0012727F">
        <w:rPr>
          <w:rFonts w:ascii="宋体" w:hAnsi="宋体" w:cs="宋体"/>
        </w:rPr>
        <w:t>质保期内免费维保≥2次/年，免人工服务费。</w:t>
      </w:r>
      <w:r w:rsidRPr="0012727F">
        <w:rPr>
          <w:rFonts w:ascii="宋体" w:hAnsi="宋体" w:hint="eastAsia"/>
          <w:szCs w:val="21"/>
        </w:rPr>
        <w:t>质保期满后，仍需提供专业维修服务，投标人在投标文件中需注明维修服务单项报价。</w:t>
      </w:r>
    </w:p>
    <w:p w14:paraId="478CAB82" w14:textId="77777777" w:rsidR="00785146" w:rsidRPr="0012727F" w:rsidRDefault="00873F09">
      <w:pPr>
        <w:numPr>
          <w:ilvl w:val="0"/>
          <w:numId w:val="1"/>
        </w:numPr>
        <w:tabs>
          <w:tab w:val="left" w:pos="900"/>
        </w:tabs>
        <w:spacing w:beforeLines="50" w:before="156" w:line="360" w:lineRule="auto"/>
        <w:rPr>
          <w:rFonts w:ascii="宋体" w:hAnsi="宋体" w:hint="eastAsia"/>
          <w:szCs w:val="21"/>
        </w:rPr>
      </w:pPr>
      <w:r w:rsidRPr="0012727F">
        <w:rPr>
          <w:rFonts w:ascii="宋体" w:hAnsi="宋体" w:hint="eastAsia"/>
          <w:szCs w:val="21"/>
        </w:rPr>
        <w:lastRenderedPageBreak/>
        <w:t>服务响应时间：接到维修电话后4小时内给予明确答复，8小时内到达现场维修。维修人员到现场后若问题特殊无法现场修复的，供货方需在24小时内给出合理解决方案。</w:t>
      </w:r>
    </w:p>
    <w:p w14:paraId="7A9C6527" w14:textId="52FC60CF" w:rsidR="00801053" w:rsidRPr="0012727F" w:rsidRDefault="00873F09" w:rsidP="00801053">
      <w:pPr>
        <w:pStyle w:val="ae"/>
        <w:numPr>
          <w:ilvl w:val="0"/>
          <w:numId w:val="1"/>
        </w:numPr>
        <w:tabs>
          <w:tab w:val="left" w:pos="709"/>
        </w:tabs>
        <w:spacing w:before="156" w:line="360" w:lineRule="auto"/>
        <w:ind w:firstLineChars="0"/>
        <w:rPr>
          <w:rFonts w:ascii="宋体" w:hAnsi="宋体" w:cs="宋体" w:hint="eastAsia"/>
        </w:rPr>
      </w:pPr>
      <w:r w:rsidRPr="0012727F">
        <w:rPr>
          <w:rFonts w:ascii="宋体" w:hAnsi="宋体"/>
          <w:szCs w:val="21"/>
        </w:rPr>
        <w:t>培训</w:t>
      </w:r>
      <w:r w:rsidRPr="0012727F">
        <w:rPr>
          <w:rFonts w:ascii="宋体" w:hAnsi="宋体" w:hint="eastAsia"/>
          <w:szCs w:val="21"/>
        </w:rPr>
        <w:t>要求：</w:t>
      </w:r>
      <w:r w:rsidR="00801053" w:rsidRPr="0012727F">
        <w:rPr>
          <w:rFonts w:ascii="宋体" w:hAnsi="宋体" w:cs="宋体"/>
        </w:rPr>
        <w:t>提供培训电子资料及视频；供方免费为用</w:t>
      </w:r>
      <w:r w:rsidR="00801053" w:rsidRPr="00957AE1">
        <w:rPr>
          <w:rFonts w:ascii="宋体" w:hAnsi="宋体" w:cs="宋体"/>
        </w:rPr>
        <w:t>户培训至少</w:t>
      </w:r>
      <w:r w:rsidR="00636F27" w:rsidRPr="00957AE1">
        <w:rPr>
          <w:rFonts w:ascii="宋体" w:hAnsi="宋体" w:cs="宋体"/>
          <w:u w:val="single"/>
        </w:rPr>
        <w:t xml:space="preserve"> </w:t>
      </w:r>
      <w:r w:rsidR="002027A4" w:rsidRPr="00957AE1">
        <w:rPr>
          <w:rFonts w:ascii="宋体" w:hAnsi="宋体" w:cs="宋体" w:hint="eastAsia"/>
          <w:u w:val="single"/>
        </w:rPr>
        <w:t>1</w:t>
      </w:r>
      <w:r w:rsidR="00636F27" w:rsidRPr="00957AE1">
        <w:rPr>
          <w:rFonts w:ascii="宋体" w:hAnsi="宋体" w:cs="宋体"/>
          <w:u w:val="single"/>
        </w:rPr>
        <w:t xml:space="preserve"> </w:t>
      </w:r>
      <w:r w:rsidR="00801053" w:rsidRPr="00957AE1">
        <w:rPr>
          <w:rFonts w:ascii="宋体" w:hAnsi="宋体" w:cs="宋体"/>
        </w:rPr>
        <w:t>名操作人员进行为期至少</w:t>
      </w:r>
      <w:r w:rsidR="00636F27" w:rsidRPr="00957AE1">
        <w:rPr>
          <w:rFonts w:ascii="宋体" w:hAnsi="宋体" w:cs="宋体"/>
          <w:u w:val="single"/>
        </w:rPr>
        <w:t xml:space="preserve"> </w:t>
      </w:r>
      <w:r w:rsidR="002027A4" w:rsidRPr="00957AE1">
        <w:rPr>
          <w:rFonts w:ascii="宋体" w:hAnsi="宋体" w:cs="宋体" w:hint="eastAsia"/>
          <w:u w:val="single"/>
        </w:rPr>
        <w:t>5</w:t>
      </w:r>
      <w:r w:rsidR="00636F27" w:rsidRPr="00957AE1">
        <w:rPr>
          <w:rFonts w:ascii="宋体" w:hAnsi="宋体" w:cs="宋体"/>
          <w:u w:val="single"/>
        </w:rPr>
        <w:t xml:space="preserve"> </w:t>
      </w:r>
      <w:r w:rsidR="00801053" w:rsidRPr="00957AE1">
        <w:rPr>
          <w:rFonts w:ascii="宋体" w:hAnsi="宋体" w:cs="宋体"/>
        </w:rPr>
        <w:t>天的现场操作培训以及应用培训，保证用户</w:t>
      </w:r>
      <w:r w:rsidR="00801053" w:rsidRPr="0012727F">
        <w:rPr>
          <w:rFonts w:ascii="宋体" w:hAnsi="宋体" w:cs="宋体"/>
        </w:rPr>
        <w:t xml:space="preserve">掌握有关设备的使用、维护、管理和应用等工作要求。不定期的免费提供相关设备应用方面的技术咨询等。 </w:t>
      </w:r>
    </w:p>
    <w:p w14:paraId="5CE17B95" w14:textId="77777777" w:rsidR="000170BA" w:rsidRDefault="000170BA" w:rsidP="008D094B">
      <w:pPr>
        <w:tabs>
          <w:tab w:val="left" w:pos="420"/>
          <w:tab w:val="left" w:pos="900"/>
        </w:tabs>
        <w:spacing w:beforeLines="50" w:before="156" w:line="360" w:lineRule="auto"/>
        <w:ind w:left="420"/>
        <w:rPr>
          <w:rFonts w:ascii="宋体" w:hAnsi="宋体" w:hint="eastAsia"/>
          <w:b/>
          <w:szCs w:val="21"/>
        </w:rPr>
      </w:pPr>
    </w:p>
    <w:p w14:paraId="514EEB0E" w14:textId="77777777" w:rsidR="00785146" w:rsidRPr="00801053" w:rsidRDefault="00873F09" w:rsidP="000170BA">
      <w:pPr>
        <w:tabs>
          <w:tab w:val="left" w:pos="420"/>
          <w:tab w:val="left" w:pos="900"/>
        </w:tabs>
        <w:spacing w:beforeLines="50" w:before="156" w:line="360" w:lineRule="auto"/>
        <w:rPr>
          <w:rFonts w:ascii="宋体" w:hAnsi="宋体" w:hint="eastAsia"/>
          <w:b/>
          <w:szCs w:val="21"/>
        </w:rPr>
      </w:pPr>
      <w:r w:rsidRPr="00801053">
        <w:rPr>
          <w:rFonts w:ascii="宋体" w:hAnsi="宋体" w:hint="eastAsia"/>
          <w:b/>
          <w:szCs w:val="21"/>
        </w:rPr>
        <w:t>六、</w:t>
      </w:r>
      <w:r w:rsidRPr="00801053">
        <w:rPr>
          <w:rFonts w:ascii="宋体" w:hAnsi="宋体"/>
          <w:b/>
          <w:szCs w:val="21"/>
        </w:rPr>
        <w:t>采购标的的</w:t>
      </w:r>
      <w:r w:rsidRPr="00801053">
        <w:rPr>
          <w:rFonts w:ascii="宋体" w:hAnsi="宋体" w:hint="eastAsia"/>
          <w:b/>
          <w:szCs w:val="21"/>
        </w:rPr>
        <w:t>履约验收</w:t>
      </w:r>
      <w:r w:rsidR="008D094B">
        <w:rPr>
          <w:rFonts w:ascii="宋体" w:hAnsi="宋体" w:hint="eastAsia"/>
          <w:b/>
          <w:szCs w:val="21"/>
        </w:rPr>
        <w:t>标准</w:t>
      </w:r>
    </w:p>
    <w:tbl>
      <w:tblPr>
        <w:tblStyle w:val="ad"/>
        <w:tblW w:w="8601" w:type="dxa"/>
        <w:tblLook w:val="04A0" w:firstRow="1" w:lastRow="0" w:firstColumn="1" w:lastColumn="0" w:noHBand="0" w:noVBand="1"/>
      </w:tblPr>
      <w:tblGrid>
        <w:gridCol w:w="726"/>
        <w:gridCol w:w="3507"/>
        <w:gridCol w:w="2254"/>
        <w:gridCol w:w="2114"/>
      </w:tblGrid>
      <w:tr w:rsidR="008D094B" w14:paraId="16A0E70A" w14:textId="77777777" w:rsidTr="004747B5">
        <w:trPr>
          <w:trHeight w:val="522"/>
        </w:trPr>
        <w:tc>
          <w:tcPr>
            <w:tcW w:w="8601" w:type="dxa"/>
            <w:gridSpan w:val="4"/>
            <w:vAlign w:val="center"/>
          </w:tcPr>
          <w:bookmarkEnd w:id="1"/>
          <w:bookmarkEnd w:id="2"/>
          <w:bookmarkEnd w:id="3"/>
          <w:p w14:paraId="5B9C4F73" w14:textId="77777777" w:rsidR="008D094B" w:rsidRDefault="008D094B" w:rsidP="004747B5">
            <w:pPr>
              <w:widowControl/>
              <w:jc w:val="center"/>
              <w:textAlignment w:val="baseline"/>
              <w:rPr>
                <w:color w:val="000000"/>
                <w:kern w:val="0"/>
                <w:sz w:val="20"/>
                <w:szCs w:val="21"/>
              </w:rPr>
            </w:pPr>
            <w:r>
              <w:rPr>
                <w:color w:val="000000"/>
                <w:kern w:val="0"/>
                <w:sz w:val="20"/>
                <w:szCs w:val="21"/>
              </w:rPr>
              <w:t>现场的检验指标及方法</w:t>
            </w:r>
          </w:p>
        </w:tc>
      </w:tr>
      <w:tr w:rsidR="008D094B" w14:paraId="002539A8" w14:textId="77777777" w:rsidTr="004747B5">
        <w:trPr>
          <w:trHeight w:val="483"/>
        </w:trPr>
        <w:tc>
          <w:tcPr>
            <w:tcW w:w="726" w:type="dxa"/>
            <w:vAlign w:val="center"/>
          </w:tcPr>
          <w:p w14:paraId="35CC3291" w14:textId="77777777" w:rsidR="008D094B" w:rsidRDefault="008D094B" w:rsidP="004747B5">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14:paraId="75BCA689" w14:textId="77777777" w:rsidR="008D094B" w:rsidRDefault="008D094B" w:rsidP="004747B5">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614DC902" w14:textId="77777777" w:rsidR="008D094B" w:rsidRDefault="008D094B" w:rsidP="004747B5">
            <w:pPr>
              <w:widowControl/>
              <w:jc w:val="center"/>
              <w:textAlignment w:val="baseline"/>
              <w:rPr>
                <w:color w:val="000000"/>
                <w:kern w:val="0"/>
                <w:sz w:val="20"/>
                <w:szCs w:val="21"/>
              </w:rPr>
            </w:pPr>
            <w:r>
              <w:rPr>
                <w:color w:val="000000"/>
                <w:kern w:val="0"/>
                <w:sz w:val="20"/>
                <w:szCs w:val="21"/>
              </w:rPr>
              <w:t>验收或测试方法</w:t>
            </w:r>
          </w:p>
        </w:tc>
      </w:tr>
      <w:tr w:rsidR="008D094B" w14:paraId="3612922B" w14:textId="77777777" w:rsidTr="004747B5">
        <w:tc>
          <w:tcPr>
            <w:tcW w:w="8601" w:type="dxa"/>
            <w:gridSpan w:val="4"/>
          </w:tcPr>
          <w:p w14:paraId="2F219309" w14:textId="77777777" w:rsidR="008D094B" w:rsidRDefault="008D094B" w:rsidP="004747B5">
            <w:pPr>
              <w:widowControl/>
              <w:jc w:val="left"/>
              <w:textAlignment w:val="baseline"/>
              <w:rPr>
                <w:rFonts w:ascii="黑体" w:eastAsia="黑体" w:hAnsi="黑体" w:hint="eastAsia"/>
                <w:b/>
                <w:color w:val="000000"/>
                <w:kern w:val="0"/>
                <w:sz w:val="18"/>
                <w:szCs w:val="18"/>
              </w:rPr>
            </w:pPr>
            <w:r>
              <w:rPr>
                <w:rFonts w:ascii="黑体" w:eastAsia="黑体" w:hAnsi="黑体" w:hint="eastAsia"/>
                <w:b/>
                <w:color w:val="000000"/>
                <w:kern w:val="0"/>
                <w:sz w:val="18"/>
                <w:szCs w:val="18"/>
              </w:rPr>
              <w:t>项目建设单位验收要求：</w:t>
            </w:r>
          </w:p>
        </w:tc>
      </w:tr>
      <w:tr w:rsidR="008D094B" w14:paraId="6DA868D6" w14:textId="77777777" w:rsidTr="004747B5">
        <w:tc>
          <w:tcPr>
            <w:tcW w:w="726" w:type="dxa"/>
          </w:tcPr>
          <w:p w14:paraId="017E51F1"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661A479E" w14:textId="77777777" w:rsidR="008D094B" w:rsidRDefault="008D094B" w:rsidP="004747B5">
            <w:pPr>
              <w:widowControl/>
              <w:textAlignment w:val="baseline"/>
              <w:rPr>
                <w:color w:val="000000"/>
                <w:kern w:val="0"/>
                <w:sz w:val="18"/>
                <w:szCs w:val="18"/>
              </w:rPr>
            </w:pPr>
            <w:r>
              <w:rPr>
                <w:rFonts w:hint="eastAsia"/>
                <w:color w:val="000000"/>
                <w:kern w:val="0"/>
                <w:sz w:val="18"/>
                <w:szCs w:val="18"/>
              </w:rPr>
              <w:t>货物外包装与外观无损伤</w:t>
            </w:r>
          </w:p>
        </w:tc>
        <w:tc>
          <w:tcPr>
            <w:tcW w:w="4368" w:type="dxa"/>
            <w:gridSpan w:val="2"/>
            <w:vAlign w:val="center"/>
          </w:tcPr>
          <w:p w14:paraId="193A53AA" w14:textId="77777777" w:rsidR="008D094B" w:rsidRDefault="008D094B" w:rsidP="004747B5">
            <w:pPr>
              <w:widowControl/>
              <w:jc w:val="left"/>
              <w:textAlignment w:val="baseline"/>
              <w:rPr>
                <w:color w:val="000000"/>
                <w:kern w:val="0"/>
                <w:sz w:val="18"/>
                <w:szCs w:val="18"/>
              </w:rPr>
            </w:pPr>
            <w:r>
              <w:rPr>
                <w:color w:val="000000"/>
                <w:kern w:val="0"/>
                <w:sz w:val="18"/>
                <w:szCs w:val="18"/>
              </w:rPr>
              <w:t>现场核查</w:t>
            </w:r>
          </w:p>
        </w:tc>
      </w:tr>
      <w:tr w:rsidR="008D094B" w14:paraId="3335DBEB" w14:textId="77777777" w:rsidTr="004747B5">
        <w:tc>
          <w:tcPr>
            <w:tcW w:w="726" w:type="dxa"/>
          </w:tcPr>
          <w:p w14:paraId="70CACFE7"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14:paraId="2F96BBFE" w14:textId="77777777" w:rsidR="008D094B" w:rsidRDefault="008D094B" w:rsidP="004747B5">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配置、包括备品备件、耗</w:t>
            </w:r>
            <w:r>
              <w:rPr>
                <w:rFonts w:hint="eastAsia"/>
                <w:color w:val="000000"/>
                <w:kern w:val="0"/>
                <w:sz w:val="18"/>
                <w:szCs w:val="18"/>
              </w:rPr>
              <w:t>品耗</w:t>
            </w:r>
            <w:r>
              <w:rPr>
                <w:color w:val="000000"/>
                <w:kern w:val="0"/>
                <w:sz w:val="18"/>
                <w:szCs w:val="18"/>
              </w:rPr>
              <w:t>材等提供齐全，</w:t>
            </w:r>
            <w:r>
              <w:rPr>
                <w:rFonts w:hint="eastAsia"/>
                <w:color w:val="000000"/>
                <w:kern w:val="0"/>
                <w:sz w:val="18"/>
                <w:szCs w:val="18"/>
              </w:rPr>
              <w:t>货物实物品牌、规格、型号、配置数量与采购结果、合同约定相符。</w:t>
            </w:r>
          </w:p>
        </w:tc>
        <w:tc>
          <w:tcPr>
            <w:tcW w:w="4368" w:type="dxa"/>
            <w:gridSpan w:val="2"/>
            <w:vAlign w:val="center"/>
          </w:tcPr>
          <w:p w14:paraId="44B6C87A" w14:textId="77777777" w:rsidR="008D094B" w:rsidRDefault="008D094B" w:rsidP="004747B5">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tc>
      </w:tr>
      <w:tr w:rsidR="008D094B" w14:paraId="681C3BB2" w14:textId="77777777" w:rsidTr="004747B5">
        <w:tc>
          <w:tcPr>
            <w:tcW w:w="726" w:type="dxa"/>
          </w:tcPr>
          <w:p w14:paraId="344299EB"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14:paraId="7A179426" w14:textId="77777777" w:rsidR="008D094B" w:rsidRDefault="008D094B" w:rsidP="004747B5">
            <w:pPr>
              <w:widowControl/>
              <w:textAlignment w:val="baseline"/>
              <w:rPr>
                <w:color w:val="000000" w:themeColor="text1"/>
                <w:kern w:val="0"/>
                <w:sz w:val="18"/>
                <w:szCs w:val="18"/>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14:paraId="759B7674" w14:textId="77777777" w:rsidR="008D094B" w:rsidRDefault="008D094B" w:rsidP="004747B5">
            <w:pPr>
              <w:rPr>
                <w:rFonts w:hAnsi="宋体" w:hint="eastAsia"/>
                <w:kern w:val="0"/>
                <w:sz w:val="20"/>
                <w:szCs w:val="21"/>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《产品出厂检测报告》《产品合格证书》和根据合同约定提供《第三方检测报告》。</w:t>
            </w:r>
          </w:p>
        </w:tc>
      </w:tr>
      <w:tr w:rsidR="008D094B" w14:paraId="5CA065F1" w14:textId="77777777" w:rsidTr="004747B5">
        <w:tc>
          <w:tcPr>
            <w:tcW w:w="726" w:type="dxa"/>
          </w:tcPr>
          <w:p w14:paraId="1E2B09BC"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4</w:t>
            </w:r>
          </w:p>
        </w:tc>
        <w:tc>
          <w:tcPr>
            <w:tcW w:w="3507" w:type="dxa"/>
            <w:vAlign w:val="center"/>
          </w:tcPr>
          <w:p w14:paraId="7421449D" w14:textId="77777777" w:rsidR="008D094B" w:rsidRDefault="008D094B" w:rsidP="004747B5">
            <w:pPr>
              <w:widowControl/>
              <w:textAlignment w:val="baseline"/>
              <w:rPr>
                <w:color w:val="000000"/>
                <w:kern w:val="0"/>
                <w:sz w:val="18"/>
                <w:szCs w:val="18"/>
              </w:rPr>
            </w:pPr>
            <w:r>
              <w:rPr>
                <w:color w:val="000000"/>
                <w:kern w:val="0"/>
                <w:sz w:val="18"/>
                <w:szCs w:val="18"/>
              </w:rPr>
              <w:t>提供</w:t>
            </w:r>
            <w:r>
              <w:rPr>
                <w:rFonts w:hint="eastAsia"/>
                <w:color w:val="000000"/>
                <w:kern w:val="0"/>
                <w:sz w:val="18"/>
                <w:szCs w:val="18"/>
              </w:rPr>
              <w:t>《培训视频》影像资料</w:t>
            </w:r>
          </w:p>
        </w:tc>
        <w:tc>
          <w:tcPr>
            <w:tcW w:w="4368" w:type="dxa"/>
            <w:gridSpan w:val="2"/>
            <w:vAlign w:val="center"/>
          </w:tcPr>
          <w:p w14:paraId="3B523AA3" w14:textId="77777777" w:rsidR="008D094B" w:rsidRDefault="008D094B" w:rsidP="004747B5">
            <w:pPr>
              <w:widowControl/>
              <w:textAlignment w:val="baseline"/>
              <w:rPr>
                <w:color w:val="000000"/>
                <w:kern w:val="0"/>
                <w:sz w:val="18"/>
                <w:szCs w:val="18"/>
              </w:rPr>
            </w:pPr>
            <w:r>
              <w:rPr>
                <w:color w:val="000000"/>
                <w:kern w:val="0"/>
                <w:sz w:val="18"/>
                <w:szCs w:val="18"/>
              </w:rPr>
              <w:t>现场核查</w:t>
            </w:r>
          </w:p>
        </w:tc>
      </w:tr>
      <w:tr w:rsidR="008D094B" w14:paraId="2FE25899" w14:textId="77777777" w:rsidTr="004747B5">
        <w:tc>
          <w:tcPr>
            <w:tcW w:w="726" w:type="dxa"/>
          </w:tcPr>
          <w:p w14:paraId="1073A984"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3507" w:type="dxa"/>
            <w:vAlign w:val="center"/>
          </w:tcPr>
          <w:p w14:paraId="403AF40F" w14:textId="77777777" w:rsidR="008D094B" w:rsidRDefault="008D094B" w:rsidP="004747B5">
            <w:pPr>
              <w:widowControl/>
              <w:textAlignment w:val="baseline"/>
              <w:rPr>
                <w:color w:val="000000" w:themeColor="text1"/>
                <w:kern w:val="0"/>
                <w:sz w:val="18"/>
                <w:szCs w:val="18"/>
              </w:rPr>
            </w:pPr>
            <w:r>
              <w:rPr>
                <w:color w:val="000000"/>
                <w:kern w:val="0"/>
                <w:sz w:val="18"/>
                <w:szCs w:val="18"/>
              </w:rPr>
              <w:t>验证</w:t>
            </w:r>
            <w:r>
              <w:rPr>
                <w:rFonts w:hint="eastAsia"/>
                <w:color w:val="000000"/>
                <w:kern w:val="0"/>
                <w:sz w:val="18"/>
                <w:szCs w:val="18"/>
              </w:rPr>
              <w:t>测试设备的运行稳定性</w:t>
            </w:r>
          </w:p>
        </w:tc>
        <w:tc>
          <w:tcPr>
            <w:tcW w:w="4368" w:type="dxa"/>
            <w:gridSpan w:val="2"/>
            <w:vAlign w:val="center"/>
          </w:tcPr>
          <w:p w14:paraId="30B1CBC0" w14:textId="77777777" w:rsidR="008D094B" w:rsidRDefault="008D094B" w:rsidP="004747B5">
            <w:pPr>
              <w:widowControl/>
              <w:textAlignment w:val="baseline"/>
              <w:rPr>
                <w:color w:val="000000"/>
                <w:kern w:val="0"/>
                <w:sz w:val="18"/>
                <w:szCs w:val="18"/>
              </w:rPr>
            </w:pPr>
            <w:r>
              <w:rPr>
                <w:rFonts w:hint="eastAsia"/>
                <w:color w:val="000000"/>
                <w:kern w:val="0"/>
                <w:sz w:val="18"/>
                <w:szCs w:val="18"/>
              </w:rPr>
              <w:t>试运行</w:t>
            </w:r>
            <w:r>
              <w:rPr>
                <w:color w:val="000000"/>
                <w:kern w:val="0"/>
                <w:sz w:val="18"/>
                <w:szCs w:val="18"/>
              </w:rPr>
              <w:t>验证</w:t>
            </w:r>
            <w:r>
              <w:rPr>
                <w:rFonts w:hint="eastAsia"/>
                <w:color w:val="000000"/>
                <w:kern w:val="0"/>
                <w:sz w:val="18"/>
                <w:szCs w:val="18"/>
              </w:rPr>
              <w:t>测试设备运行稳定达标</w:t>
            </w:r>
          </w:p>
        </w:tc>
      </w:tr>
      <w:tr w:rsidR="008D094B" w14:paraId="221AFC55" w14:textId="77777777" w:rsidTr="004747B5">
        <w:tc>
          <w:tcPr>
            <w:tcW w:w="726" w:type="dxa"/>
          </w:tcPr>
          <w:p w14:paraId="196DA2E0"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6</w:t>
            </w:r>
          </w:p>
        </w:tc>
        <w:tc>
          <w:tcPr>
            <w:tcW w:w="7875" w:type="dxa"/>
            <w:gridSpan w:val="3"/>
            <w:vAlign w:val="center"/>
          </w:tcPr>
          <w:p w14:paraId="1E0E352F" w14:textId="77777777" w:rsidR="008D094B" w:rsidRDefault="008D094B" w:rsidP="004747B5">
            <w:pPr>
              <w:widowControl/>
              <w:textAlignment w:val="baseline"/>
              <w:rPr>
                <w:color w:val="000000"/>
                <w:kern w:val="0"/>
                <w:sz w:val="18"/>
                <w:szCs w:val="18"/>
              </w:rPr>
            </w:pPr>
            <w:r>
              <w:rPr>
                <w:rFonts w:hint="eastAsia"/>
                <w:color w:val="000000"/>
                <w:kern w:val="0"/>
                <w:sz w:val="18"/>
                <w:szCs w:val="18"/>
              </w:rPr>
              <w:t>《供应商货物类项目完工报告》《项目建设单位货物类项目完工自验收报告》《项目建设单位货物类项目完工自验收报告》《第三方检测报告》等与验收相关的材料由项目建设单位妥善保管存档。</w:t>
            </w:r>
          </w:p>
        </w:tc>
      </w:tr>
      <w:tr w:rsidR="008D094B" w14:paraId="71118248" w14:textId="77777777" w:rsidTr="004747B5">
        <w:tc>
          <w:tcPr>
            <w:tcW w:w="8601" w:type="dxa"/>
            <w:gridSpan w:val="4"/>
          </w:tcPr>
          <w:p w14:paraId="004EFB76" w14:textId="77777777" w:rsidR="008D094B" w:rsidRDefault="008D094B" w:rsidP="004747B5">
            <w:pPr>
              <w:widowControl/>
              <w:jc w:val="left"/>
              <w:textAlignment w:val="baseline"/>
              <w:rPr>
                <w:color w:val="000000"/>
                <w:kern w:val="0"/>
                <w:sz w:val="18"/>
                <w:szCs w:val="18"/>
              </w:rPr>
            </w:pPr>
            <w:r>
              <w:rPr>
                <w:rFonts w:ascii="黑体" w:eastAsia="黑体" w:hAnsi="黑体" w:hint="eastAsia"/>
                <w:b/>
                <w:color w:val="000000"/>
                <w:kern w:val="0"/>
                <w:sz w:val="18"/>
                <w:szCs w:val="18"/>
              </w:rPr>
              <w:t>学校验收复核要求：</w:t>
            </w:r>
          </w:p>
        </w:tc>
      </w:tr>
      <w:tr w:rsidR="008D094B" w14:paraId="1BD9A09B" w14:textId="77777777" w:rsidTr="004747B5">
        <w:tc>
          <w:tcPr>
            <w:tcW w:w="726" w:type="dxa"/>
          </w:tcPr>
          <w:p w14:paraId="47BFE8A3"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14:paraId="284C8D68" w14:textId="77777777" w:rsidR="008D094B" w:rsidRDefault="008D094B" w:rsidP="004747B5">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rsidR="008D094B" w14:paraId="7B513902" w14:textId="77777777" w:rsidTr="004747B5">
        <w:tc>
          <w:tcPr>
            <w:tcW w:w="726" w:type="dxa"/>
          </w:tcPr>
          <w:p w14:paraId="06F31B46"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14:paraId="376A126A" w14:textId="77777777" w:rsidR="008D094B" w:rsidRDefault="008D094B" w:rsidP="004747B5">
            <w:pPr>
              <w:widowControl/>
              <w:textAlignment w:val="baseline"/>
              <w:rPr>
                <w:color w:val="000000"/>
                <w:kern w:val="0"/>
                <w:sz w:val="18"/>
                <w:szCs w:val="18"/>
              </w:rPr>
            </w:pPr>
            <w:r>
              <w:rPr>
                <w:rFonts w:hint="eastAsia"/>
                <w:color w:val="000000"/>
                <w:kern w:val="0"/>
                <w:sz w:val="18"/>
                <w:szCs w:val="18"/>
              </w:rPr>
              <w:t>提供《供应商货物类项目完工报告》</w:t>
            </w:r>
          </w:p>
        </w:tc>
      </w:tr>
      <w:tr w:rsidR="008D094B" w14:paraId="1A045F53" w14:textId="77777777" w:rsidTr="004747B5">
        <w:tc>
          <w:tcPr>
            <w:tcW w:w="726" w:type="dxa"/>
          </w:tcPr>
          <w:p w14:paraId="7604ED05"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14:paraId="3605DD37" w14:textId="77777777" w:rsidR="008D094B" w:rsidRDefault="008D094B" w:rsidP="004747B5">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rsidR="008D094B" w14:paraId="2706EBA6" w14:textId="77777777" w:rsidTr="004747B5">
        <w:tc>
          <w:tcPr>
            <w:tcW w:w="726" w:type="dxa"/>
          </w:tcPr>
          <w:p w14:paraId="34C9AC8C"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14:paraId="37ED55F2" w14:textId="77777777" w:rsidR="008D094B" w:rsidRDefault="008D094B" w:rsidP="004747B5">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rsidR="008D094B" w14:paraId="03F36A2D" w14:textId="77777777" w:rsidTr="004747B5">
        <w:trPr>
          <w:trHeight w:val="510"/>
        </w:trPr>
        <w:tc>
          <w:tcPr>
            <w:tcW w:w="4233" w:type="dxa"/>
            <w:gridSpan w:val="2"/>
            <w:vAlign w:val="center"/>
          </w:tcPr>
          <w:p w14:paraId="4F8B04C3" w14:textId="77777777" w:rsidR="008D094B" w:rsidRDefault="008D094B" w:rsidP="004747B5">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2342954B" w14:textId="77777777" w:rsidR="008D094B" w:rsidRDefault="008D094B" w:rsidP="004747B5">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4C6619AA" w14:textId="6C13F960" w:rsidR="008D094B" w:rsidRDefault="008D094B" w:rsidP="004747B5">
            <w:pPr>
              <w:widowControl/>
              <w:textAlignment w:val="baseline"/>
              <w:rPr>
                <w:color w:val="000000"/>
                <w:kern w:val="0"/>
                <w:sz w:val="20"/>
                <w:szCs w:val="21"/>
              </w:rPr>
            </w:pPr>
            <w:r>
              <w:rPr>
                <w:color w:val="000000"/>
                <w:kern w:val="0"/>
                <w:sz w:val="20"/>
                <w:szCs w:val="21"/>
              </w:rPr>
              <w:t>否</w:t>
            </w:r>
            <w:r w:rsidR="002027A4">
              <w:rPr>
                <w:rFonts w:ascii="Segoe UI Symbol" w:eastAsia="Segoe UI Symbol" w:hAnsi="Segoe UI Symbol" w:cs="宋体" w:hint="eastAsia"/>
                <w:color w:val="000000"/>
                <w:kern w:val="0"/>
                <w:sz w:val="20"/>
                <w:szCs w:val="21"/>
              </w:rPr>
              <w:t>☑</w:t>
            </w:r>
          </w:p>
        </w:tc>
      </w:tr>
      <w:tr w:rsidR="008D094B" w14:paraId="0BF3ED5C" w14:textId="77777777" w:rsidTr="004747B5">
        <w:trPr>
          <w:trHeight w:val="510"/>
        </w:trPr>
        <w:tc>
          <w:tcPr>
            <w:tcW w:w="4233" w:type="dxa"/>
            <w:gridSpan w:val="2"/>
            <w:vAlign w:val="center"/>
          </w:tcPr>
          <w:p w14:paraId="2C3CE48A" w14:textId="77777777" w:rsidR="008D094B" w:rsidRDefault="008D094B" w:rsidP="004747B5">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14:paraId="371851B5" w14:textId="77777777" w:rsidR="008D094B" w:rsidRDefault="008D094B" w:rsidP="004747B5">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3B0362D9" w14:textId="64A63B17" w:rsidR="008D094B" w:rsidRDefault="008D094B" w:rsidP="004747B5">
            <w:pPr>
              <w:widowControl/>
              <w:textAlignment w:val="baseline"/>
              <w:rPr>
                <w:color w:val="000000"/>
                <w:kern w:val="0"/>
                <w:sz w:val="20"/>
                <w:szCs w:val="21"/>
              </w:rPr>
            </w:pPr>
            <w:r>
              <w:rPr>
                <w:color w:val="000000"/>
                <w:kern w:val="0"/>
                <w:sz w:val="20"/>
                <w:szCs w:val="21"/>
              </w:rPr>
              <w:t>否</w:t>
            </w:r>
            <w:r w:rsidR="002027A4">
              <w:rPr>
                <w:rFonts w:ascii="Segoe UI Symbol" w:eastAsia="Segoe UI Symbol" w:hAnsi="Segoe UI Symbol" w:cs="宋体" w:hint="eastAsia"/>
                <w:color w:val="000000"/>
                <w:kern w:val="0"/>
                <w:sz w:val="20"/>
                <w:szCs w:val="21"/>
              </w:rPr>
              <w:t>☑</w:t>
            </w:r>
          </w:p>
        </w:tc>
      </w:tr>
      <w:tr w:rsidR="008D094B" w14:paraId="2FC5526F" w14:textId="77777777" w:rsidTr="004747B5">
        <w:trPr>
          <w:trHeight w:val="510"/>
        </w:trPr>
        <w:tc>
          <w:tcPr>
            <w:tcW w:w="8601" w:type="dxa"/>
            <w:gridSpan w:val="4"/>
            <w:vAlign w:val="center"/>
          </w:tcPr>
          <w:p w14:paraId="20277C15" w14:textId="77777777" w:rsidR="007C4D6A" w:rsidRDefault="008D094B" w:rsidP="004747B5">
            <w:pPr>
              <w:widowControl/>
              <w:textAlignment w:val="baseline"/>
              <w:rPr>
                <w:color w:val="000000"/>
                <w:kern w:val="0"/>
                <w:sz w:val="20"/>
                <w:szCs w:val="21"/>
              </w:rPr>
            </w:pPr>
            <w:r>
              <w:rPr>
                <w:color w:val="000000"/>
                <w:kern w:val="0"/>
                <w:sz w:val="20"/>
                <w:szCs w:val="21"/>
              </w:rPr>
              <w:t>除现场验收外，需提供的其他验收要求</w:t>
            </w:r>
            <w:r w:rsidR="007C4D6A">
              <w:rPr>
                <w:rFonts w:hint="eastAsia"/>
                <w:color w:val="000000"/>
                <w:kern w:val="0"/>
                <w:sz w:val="20"/>
                <w:szCs w:val="21"/>
              </w:rPr>
              <w:t>：</w:t>
            </w:r>
          </w:p>
          <w:p w14:paraId="27E5A3B0" w14:textId="1E14E220" w:rsidR="008D094B" w:rsidRDefault="007C4D6A" w:rsidP="004747B5">
            <w:pPr>
              <w:widowControl/>
              <w:textAlignment w:val="baseline"/>
              <w:rPr>
                <w:color w:val="000000"/>
                <w:kern w:val="0"/>
                <w:sz w:val="20"/>
                <w:szCs w:val="21"/>
              </w:rPr>
            </w:pPr>
            <w:r>
              <w:rPr>
                <w:rFonts w:hint="eastAsia"/>
                <w:color w:val="000000"/>
                <w:kern w:val="0"/>
                <w:sz w:val="20"/>
                <w:szCs w:val="21"/>
              </w:rPr>
              <w:t>验收时需要提供与采购需求一致的变压器试验测试报告、符合认证要求的第三方检测报告</w:t>
            </w:r>
            <w:r w:rsidR="00957AE1">
              <w:rPr>
                <w:rFonts w:hint="eastAsia"/>
                <w:color w:val="000000"/>
                <w:kern w:val="0"/>
                <w:sz w:val="20"/>
                <w:szCs w:val="21"/>
              </w:rPr>
              <w:t>。</w:t>
            </w:r>
          </w:p>
        </w:tc>
      </w:tr>
      <w:tr w:rsidR="008D094B" w14:paraId="3A71A821" w14:textId="77777777" w:rsidTr="004747B5">
        <w:trPr>
          <w:trHeight w:val="360"/>
        </w:trPr>
        <w:tc>
          <w:tcPr>
            <w:tcW w:w="4233" w:type="dxa"/>
            <w:gridSpan w:val="2"/>
            <w:vAlign w:val="center"/>
          </w:tcPr>
          <w:p w14:paraId="3FF82858" w14:textId="38A1EFA0" w:rsidR="008D094B" w:rsidRDefault="008D094B" w:rsidP="004747B5">
            <w:pPr>
              <w:widowControl/>
              <w:spacing w:line="450" w:lineRule="atLeast"/>
              <w:textAlignment w:val="baseline"/>
              <w:rPr>
                <w:color w:val="000000"/>
                <w:kern w:val="0"/>
                <w:sz w:val="20"/>
                <w:szCs w:val="21"/>
              </w:rPr>
            </w:pPr>
            <w:r>
              <w:rPr>
                <w:color w:val="000000"/>
                <w:kern w:val="0"/>
                <w:sz w:val="20"/>
                <w:szCs w:val="21"/>
              </w:rPr>
              <w:lastRenderedPageBreak/>
              <w:t>除现场验收外，是</w:t>
            </w:r>
            <w:r w:rsidR="0061689D">
              <w:rPr>
                <w:rFonts w:ascii="Segoe UI Symbol" w:eastAsia="Segoe UI Symbol" w:hAnsi="Segoe UI Symbol" w:cs="宋体" w:hint="eastAsia"/>
                <w:color w:val="000000"/>
                <w:kern w:val="0"/>
                <w:sz w:val="20"/>
                <w:szCs w:val="21"/>
              </w:rPr>
              <w:t>☑</w:t>
            </w:r>
            <w:r>
              <w:rPr>
                <w:color w:val="000000"/>
                <w:kern w:val="0"/>
                <w:sz w:val="20"/>
                <w:szCs w:val="21"/>
              </w:rPr>
              <w:t>否</w:t>
            </w:r>
            <w:r w:rsidR="0061689D">
              <w:rPr>
                <w:rFonts w:asciiTheme="minorEastAsia" w:hAnsiTheme="minorEastAsia" w:cs="宋体" w:hint="eastAsia"/>
                <w:color w:val="000000"/>
                <w:kern w:val="0"/>
                <w:sz w:val="20"/>
                <w:szCs w:val="21"/>
              </w:rPr>
              <w:t>□</w:t>
            </w:r>
            <w:r>
              <w:rPr>
                <w:color w:val="000000"/>
                <w:kern w:val="0"/>
                <w:sz w:val="20"/>
                <w:szCs w:val="21"/>
              </w:rPr>
              <w:t>需提供第三方检测报告</w:t>
            </w:r>
          </w:p>
          <w:p w14:paraId="2E307E67" w14:textId="77777777" w:rsidR="008D094B" w:rsidRDefault="008D094B" w:rsidP="004747B5">
            <w:pPr>
              <w:widowControl/>
              <w:spacing w:line="450" w:lineRule="atLeast"/>
              <w:textAlignment w:val="baseline"/>
              <w:rPr>
                <w:color w:val="000000"/>
                <w:kern w:val="0"/>
                <w:sz w:val="20"/>
                <w:szCs w:val="21"/>
              </w:rPr>
            </w:pPr>
          </w:p>
        </w:tc>
        <w:tc>
          <w:tcPr>
            <w:tcW w:w="4368" w:type="dxa"/>
            <w:gridSpan w:val="2"/>
            <w:vAlign w:val="center"/>
          </w:tcPr>
          <w:p w14:paraId="156E055F" w14:textId="77777777" w:rsidR="008D094B" w:rsidRDefault="008D094B" w:rsidP="004747B5">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38D0B9B8" w14:textId="77777777" w:rsidR="008D094B" w:rsidRDefault="008D094B" w:rsidP="004747B5">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14:paraId="354BBD20" w14:textId="77777777" w:rsidR="00785146" w:rsidRPr="008D094B" w:rsidRDefault="00785146"/>
    <w:sectPr w:rsidR="00785146" w:rsidRPr="008D094B">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81778" w14:textId="77777777" w:rsidR="00CF7F3F" w:rsidRDefault="00CF7F3F">
      <w:r>
        <w:separator/>
      </w:r>
    </w:p>
  </w:endnote>
  <w:endnote w:type="continuationSeparator" w:id="0">
    <w:p w14:paraId="04973D55" w14:textId="77777777" w:rsidR="00CF7F3F" w:rsidRDefault="00CF7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E5934" w14:textId="77777777" w:rsidR="00785146" w:rsidRDefault="00873F09">
    <w:pPr>
      <w:pStyle w:val="a7"/>
      <w:jc w:val="center"/>
    </w:pPr>
    <w:r>
      <w:fldChar w:fldCharType="begin"/>
    </w:r>
    <w:r>
      <w:instrText>PAGE   \* MERGEFORMAT</w:instrText>
    </w:r>
    <w:r>
      <w:fldChar w:fldCharType="separate"/>
    </w:r>
    <w:r w:rsidR="008D094B" w:rsidRPr="008D094B">
      <w:rPr>
        <w:noProof/>
        <w:lang w:val="zh-CN"/>
      </w:rPr>
      <w:t>2</w:t>
    </w:r>
    <w:r>
      <w:fldChar w:fldCharType="end"/>
    </w:r>
  </w:p>
  <w:p w14:paraId="66B0DCF5" w14:textId="77777777" w:rsidR="00785146" w:rsidRDefault="0078514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20901" w14:textId="77777777" w:rsidR="00CF7F3F" w:rsidRDefault="00CF7F3F">
      <w:r>
        <w:separator/>
      </w:r>
    </w:p>
  </w:footnote>
  <w:footnote w:type="continuationSeparator" w:id="0">
    <w:p w14:paraId="177509F2" w14:textId="77777777" w:rsidR="00CF7F3F" w:rsidRDefault="00CF7F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61D5003B"/>
    <w:multiLevelType w:val="multilevel"/>
    <w:tmpl w:val="0680AE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41D45CF"/>
    <w:multiLevelType w:val="multilevel"/>
    <w:tmpl w:val="A4CEDC40"/>
    <w:lvl w:ilvl="0">
      <w:start w:val="1"/>
      <w:numFmt w:val="chineseCounting"/>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360"/>
      </w:pPr>
      <w:rPr>
        <w:rFonts w:ascii="Times New Roman" w:hAnsi="Times New Roman" w:cs="Times New Roman" w:hint="default"/>
      </w:rPr>
    </w:lvl>
  </w:abstractNum>
  <w:num w:numId="1" w16cid:durableId="1193881438">
    <w:abstractNumId w:val="0"/>
  </w:num>
  <w:num w:numId="2" w16cid:durableId="712654090">
    <w:abstractNumId w:val="1"/>
  </w:num>
  <w:num w:numId="3" w16cid:durableId="639881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161E"/>
    <w:rsid w:val="000170BA"/>
    <w:rsid w:val="00017C9A"/>
    <w:rsid w:val="00034CA8"/>
    <w:rsid w:val="00037A67"/>
    <w:rsid w:val="00041F84"/>
    <w:rsid w:val="00056A1A"/>
    <w:rsid w:val="00071C26"/>
    <w:rsid w:val="00090056"/>
    <w:rsid w:val="000A209A"/>
    <w:rsid w:val="000F49EA"/>
    <w:rsid w:val="00105428"/>
    <w:rsid w:val="00112AEA"/>
    <w:rsid w:val="0012727F"/>
    <w:rsid w:val="00140AF0"/>
    <w:rsid w:val="001507CE"/>
    <w:rsid w:val="00157667"/>
    <w:rsid w:val="001609FC"/>
    <w:rsid w:val="0018461B"/>
    <w:rsid w:val="001B712C"/>
    <w:rsid w:val="001C0880"/>
    <w:rsid w:val="001C41C3"/>
    <w:rsid w:val="001C7C84"/>
    <w:rsid w:val="001D3F57"/>
    <w:rsid w:val="002027A4"/>
    <w:rsid w:val="0021626C"/>
    <w:rsid w:val="002174D7"/>
    <w:rsid w:val="00237253"/>
    <w:rsid w:val="002815C8"/>
    <w:rsid w:val="00286EE4"/>
    <w:rsid w:val="002A0822"/>
    <w:rsid w:val="002B3A1B"/>
    <w:rsid w:val="003113D4"/>
    <w:rsid w:val="00322C30"/>
    <w:rsid w:val="0033484C"/>
    <w:rsid w:val="00344F6D"/>
    <w:rsid w:val="00345D8D"/>
    <w:rsid w:val="00353EC3"/>
    <w:rsid w:val="00361697"/>
    <w:rsid w:val="0036352F"/>
    <w:rsid w:val="003649AF"/>
    <w:rsid w:val="00381034"/>
    <w:rsid w:val="003954D2"/>
    <w:rsid w:val="003F6AD6"/>
    <w:rsid w:val="004305D0"/>
    <w:rsid w:val="00453832"/>
    <w:rsid w:val="004951D7"/>
    <w:rsid w:val="004A43F0"/>
    <w:rsid w:val="004C67B5"/>
    <w:rsid w:val="004D196A"/>
    <w:rsid w:val="004E4B14"/>
    <w:rsid w:val="004F1380"/>
    <w:rsid w:val="00501176"/>
    <w:rsid w:val="00510891"/>
    <w:rsid w:val="0053111A"/>
    <w:rsid w:val="0054165D"/>
    <w:rsid w:val="00562C62"/>
    <w:rsid w:val="005633CE"/>
    <w:rsid w:val="00571ADE"/>
    <w:rsid w:val="005853E9"/>
    <w:rsid w:val="00590B4F"/>
    <w:rsid w:val="00592AAB"/>
    <w:rsid w:val="0059304A"/>
    <w:rsid w:val="005951EF"/>
    <w:rsid w:val="005C39B0"/>
    <w:rsid w:val="005C3DA0"/>
    <w:rsid w:val="005F1571"/>
    <w:rsid w:val="005F401F"/>
    <w:rsid w:val="00602371"/>
    <w:rsid w:val="00611202"/>
    <w:rsid w:val="0061689D"/>
    <w:rsid w:val="006237BE"/>
    <w:rsid w:val="00636F27"/>
    <w:rsid w:val="00640733"/>
    <w:rsid w:val="00645ACD"/>
    <w:rsid w:val="006563A6"/>
    <w:rsid w:val="00660105"/>
    <w:rsid w:val="00662AA5"/>
    <w:rsid w:val="006878E9"/>
    <w:rsid w:val="006A14B6"/>
    <w:rsid w:val="006C2918"/>
    <w:rsid w:val="006C782C"/>
    <w:rsid w:val="006D2756"/>
    <w:rsid w:val="006E67AE"/>
    <w:rsid w:val="006F1C89"/>
    <w:rsid w:val="00707136"/>
    <w:rsid w:val="00707E52"/>
    <w:rsid w:val="00710AA5"/>
    <w:rsid w:val="00715B3F"/>
    <w:rsid w:val="00722173"/>
    <w:rsid w:val="00727C3C"/>
    <w:rsid w:val="007554BB"/>
    <w:rsid w:val="007636E5"/>
    <w:rsid w:val="007675E3"/>
    <w:rsid w:val="00780FF4"/>
    <w:rsid w:val="007839AE"/>
    <w:rsid w:val="00784EDA"/>
    <w:rsid w:val="00785146"/>
    <w:rsid w:val="007A5DE1"/>
    <w:rsid w:val="007B6209"/>
    <w:rsid w:val="007C4D6A"/>
    <w:rsid w:val="007F4BD9"/>
    <w:rsid w:val="007F7758"/>
    <w:rsid w:val="00800E12"/>
    <w:rsid w:val="00801053"/>
    <w:rsid w:val="008153D5"/>
    <w:rsid w:val="00820DDD"/>
    <w:rsid w:val="00823CA9"/>
    <w:rsid w:val="008403A0"/>
    <w:rsid w:val="0084652E"/>
    <w:rsid w:val="00860346"/>
    <w:rsid w:val="00870113"/>
    <w:rsid w:val="00873F09"/>
    <w:rsid w:val="0089621F"/>
    <w:rsid w:val="008C0BE7"/>
    <w:rsid w:val="008D094B"/>
    <w:rsid w:val="00902581"/>
    <w:rsid w:val="00903FC1"/>
    <w:rsid w:val="00912013"/>
    <w:rsid w:val="00925E61"/>
    <w:rsid w:val="009359EA"/>
    <w:rsid w:val="00957AE1"/>
    <w:rsid w:val="0097436F"/>
    <w:rsid w:val="0099177F"/>
    <w:rsid w:val="00995789"/>
    <w:rsid w:val="009D3518"/>
    <w:rsid w:val="009D53C0"/>
    <w:rsid w:val="009F6CAB"/>
    <w:rsid w:val="009F7A2C"/>
    <w:rsid w:val="00A047F0"/>
    <w:rsid w:val="00A161FC"/>
    <w:rsid w:val="00A333D4"/>
    <w:rsid w:val="00A40423"/>
    <w:rsid w:val="00A61746"/>
    <w:rsid w:val="00A765E9"/>
    <w:rsid w:val="00A865ED"/>
    <w:rsid w:val="00A93FC6"/>
    <w:rsid w:val="00AB38CF"/>
    <w:rsid w:val="00AB48E9"/>
    <w:rsid w:val="00AC005D"/>
    <w:rsid w:val="00AC6F95"/>
    <w:rsid w:val="00AE1AFA"/>
    <w:rsid w:val="00AF7468"/>
    <w:rsid w:val="00B137DB"/>
    <w:rsid w:val="00B151BE"/>
    <w:rsid w:val="00B270B3"/>
    <w:rsid w:val="00B379A5"/>
    <w:rsid w:val="00B43698"/>
    <w:rsid w:val="00B4481B"/>
    <w:rsid w:val="00B72BD6"/>
    <w:rsid w:val="00B91989"/>
    <w:rsid w:val="00B919AA"/>
    <w:rsid w:val="00B94A57"/>
    <w:rsid w:val="00BB469B"/>
    <w:rsid w:val="00BB7358"/>
    <w:rsid w:val="00BC3D86"/>
    <w:rsid w:val="00BC7870"/>
    <w:rsid w:val="00BE12E8"/>
    <w:rsid w:val="00BE5444"/>
    <w:rsid w:val="00C0567E"/>
    <w:rsid w:val="00C1098B"/>
    <w:rsid w:val="00C15054"/>
    <w:rsid w:val="00C22E3E"/>
    <w:rsid w:val="00C36A51"/>
    <w:rsid w:val="00C54705"/>
    <w:rsid w:val="00C63818"/>
    <w:rsid w:val="00C82348"/>
    <w:rsid w:val="00C86B26"/>
    <w:rsid w:val="00CA2E18"/>
    <w:rsid w:val="00CA5648"/>
    <w:rsid w:val="00CD153F"/>
    <w:rsid w:val="00CD2230"/>
    <w:rsid w:val="00CF24C7"/>
    <w:rsid w:val="00CF7F3F"/>
    <w:rsid w:val="00D073A9"/>
    <w:rsid w:val="00D211B1"/>
    <w:rsid w:val="00D324D9"/>
    <w:rsid w:val="00D41788"/>
    <w:rsid w:val="00D41B04"/>
    <w:rsid w:val="00D457E7"/>
    <w:rsid w:val="00D56E82"/>
    <w:rsid w:val="00D94396"/>
    <w:rsid w:val="00DB6ED1"/>
    <w:rsid w:val="00DC1928"/>
    <w:rsid w:val="00DC4C34"/>
    <w:rsid w:val="00DF1EA0"/>
    <w:rsid w:val="00DF5062"/>
    <w:rsid w:val="00E014DD"/>
    <w:rsid w:val="00E0581E"/>
    <w:rsid w:val="00E1130A"/>
    <w:rsid w:val="00E21B52"/>
    <w:rsid w:val="00E22081"/>
    <w:rsid w:val="00E4264C"/>
    <w:rsid w:val="00E62E58"/>
    <w:rsid w:val="00E64A7A"/>
    <w:rsid w:val="00E73399"/>
    <w:rsid w:val="00E7573D"/>
    <w:rsid w:val="00E80604"/>
    <w:rsid w:val="00E821CF"/>
    <w:rsid w:val="00E85911"/>
    <w:rsid w:val="00E931F1"/>
    <w:rsid w:val="00ED1ADE"/>
    <w:rsid w:val="00EF35F0"/>
    <w:rsid w:val="00F070F8"/>
    <w:rsid w:val="00F072C1"/>
    <w:rsid w:val="00F13AC0"/>
    <w:rsid w:val="00F13ECB"/>
    <w:rsid w:val="00F34408"/>
    <w:rsid w:val="00F35137"/>
    <w:rsid w:val="00F57DCD"/>
    <w:rsid w:val="00F870E4"/>
    <w:rsid w:val="00F9789E"/>
    <w:rsid w:val="00FB00E1"/>
    <w:rsid w:val="00FC1111"/>
    <w:rsid w:val="00FC3BB8"/>
    <w:rsid w:val="00FC4571"/>
    <w:rsid w:val="00FE1B41"/>
    <w:rsid w:val="00FF21F2"/>
    <w:rsid w:val="00FF339E"/>
    <w:rsid w:val="00FF47AD"/>
    <w:rsid w:val="00FF698C"/>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E75FAC"/>
  <w15:docId w15:val="{1C6CC87B-7A7C-4AFA-98F0-ECAAF90D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rsid w:val="00912013"/>
    <w:pPr>
      <w:widowControl/>
      <w:spacing w:before="100" w:beforeAutospacing="1" w:after="100" w:afterAutospacing="1"/>
      <w:jc w:val="left"/>
    </w:pPr>
    <w:rPr>
      <w:rFonts w:ascii="等线" w:eastAsia="等线" w:hAnsi="等线"/>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519843">
      <w:bodyDiv w:val="1"/>
      <w:marLeft w:val="0"/>
      <w:marRight w:val="0"/>
      <w:marTop w:val="0"/>
      <w:marBottom w:val="0"/>
      <w:divBdr>
        <w:top w:val="none" w:sz="0" w:space="0" w:color="auto"/>
        <w:left w:val="none" w:sz="0" w:space="0" w:color="auto"/>
        <w:bottom w:val="none" w:sz="0" w:space="0" w:color="auto"/>
        <w:right w:val="none" w:sz="0" w:space="0" w:color="auto"/>
      </w:divBdr>
      <w:divsChild>
        <w:div w:id="2027754973">
          <w:marLeft w:val="0"/>
          <w:marRight w:val="0"/>
          <w:marTop w:val="0"/>
          <w:marBottom w:val="0"/>
          <w:divBdr>
            <w:top w:val="none" w:sz="0" w:space="0" w:color="auto"/>
            <w:left w:val="none" w:sz="0" w:space="0" w:color="auto"/>
            <w:bottom w:val="none" w:sz="0" w:space="0" w:color="auto"/>
            <w:right w:val="none" w:sz="0" w:space="0" w:color="auto"/>
          </w:divBdr>
          <w:divsChild>
            <w:div w:id="4925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1650</Words>
  <Characters>1800</Characters>
  <Application>Microsoft Office Word</Application>
  <DocSecurity>0</DocSecurity>
  <Lines>78</Lines>
  <Paragraphs>88</Paragraphs>
  <ScaleCrop>false</ScaleCrop>
  <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gzl</cp:lastModifiedBy>
  <cp:revision>4</cp:revision>
  <dcterms:created xsi:type="dcterms:W3CDTF">2025-09-02T08:19:00Z</dcterms:created>
  <dcterms:modified xsi:type="dcterms:W3CDTF">2026-01-16T03:14:00Z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