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1A06" w14:textId="1E1A1B63" w:rsidR="00785146" w:rsidRPr="003A3128" w:rsidRDefault="00873F09">
      <w:pPr>
        <w:pStyle w:val="ab"/>
        <w:rPr>
          <w:rFonts w:ascii="Times New Roman" w:hAnsi="Times New Roman" w:cs="Times New Roman"/>
          <w:sz w:val="36"/>
        </w:rPr>
      </w:pPr>
      <w:bookmarkStart w:id="0" w:name="_Toc38367762"/>
      <w:r w:rsidRPr="003A3128">
        <w:rPr>
          <w:rFonts w:ascii="Times New Roman" w:hAnsi="Times New Roman" w:cs="Times New Roman"/>
          <w:sz w:val="36"/>
        </w:rPr>
        <w:t>【</w:t>
      </w:r>
      <w:r w:rsidR="00EC4FFC" w:rsidRPr="00EC4FFC">
        <w:rPr>
          <w:rFonts w:ascii="Times New Roman" w:hAnsi="Times New Roman" w:cs="Times New Roman" w:hint="eastAsia"/>
          <w:sz w:val="36"/>
        </w:rPr>
        <w:t>窄线宽激光器系统</w:t>
      </w:r>
      <w:r w:rsidRPr="003A3128">
        <w:rPr>
          <w:rFonts w:ascii="Times New Roman" w:hAnsi="Times New Roman" w:cs="Times New Roman"/>
          <w:sz w:val="36"/>
        </w:rPr>
        <w:t>】采购</w:t>
      </w:r>
      <w:bookmarkEnd w:id="0"/>
      <w:r w:rsidR="00DB6F95">
        <w:rPr>
          <w:rFonts w:ascii="Times New Roman" w:hAnsi="Times New Roman" w:cs="Times New Roman" w:hint="eastAsia"/>
          <w:sz w:val="36"/>
        </w:rPr>
        <w:t>需求</w:t>
      </w:r>
    </w:p>
    <w:p w14:paraId="35BAF260" w14:textId="77777777" w:rsidR="00785146" w:rsidRPr="003A3128"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3A3128">
        <w:rPr>
          <w:b/>
          <w:szCs w:val="21"/>
        </w:rPr>
        <w:t>一、采购标的需实现的功能或者目标，以及为落实政府采购政策需满足的要求：</w:t>
      </w:r>
    </w:p>
    <w:p w14:paraId="5FF11661" w14:textId="77777777" w:rsidR="00785146" w:rsidRPr="003A3128" w:rsidRDefault="00873F09">
      <w:pPr>
        <w:tabs>
          <w:tab w:val="left" w:pos="900"/>
        </w:tabs>
        <w:spacing w:beforeLines="50" w:before="156" w:line="360" w:lineRule="auto"/>
        <w:rPr>
          <w:b/>
          <w:szCs w:val="21"/>
        </w:rPr>
      </w:pPr>
      <w:r w:rsidRPr="003A3128">
        <w:rPr>
          <w:b/>
          <w:szCs w:val="21"/>
        </w:rPr>
        <w:t>（一）采购标的需实现的功能或者目标</w:t>
      </w:r>
    </w:p>
    <w:p w14:paraId="1D009030" w14:textId="6CA57280" w:rsidR="00C85D05" w:rsidRPr="00D62CC7" w:rsidRDefault="00E83864" w:rsidP="0025588E">
      <w:pPr>
        <w:spacing w:line="360" w:lineRule="auto"/>
        <w:ind w:firstLine="420"/>
      </w:pPr>
      <w:r w:rsidRPr="00D62CC7">
        <w:t>本项目采购</w:t>
      </w:r>
      <w:r w:rsidR="00EC4FFC" w:rsidRPr="00D62CC7">
        <w:t>红外波段</w:t>
      </w:r>
      <w:proofErr w:type="gramStart"/>
      <w:r w:rsidR="00EC4FFC" w:rsidRPr="00D62CC7">
        <w:rPr>
          <w:szCs w:val="21"/>
        </w:rPr>
        <w:t>窄</w:t>
      </w:r>
      <w:proofErr w:type="gramEnd"/>
      <w:r w:rsidR="00EC4FFC" w:rsidRPr="00D62CC7">
        <w:rPr>
          <w:szCs w:val="21"/>
        </w:rPr>
        <w:t>线宽激光器系统</w:t>
      </w:r>
      <w:r w:rsidR="00644C2F" w:rsidRPr="00D62CC7">
        <w:rPr>
          <w:szCs w:val="21"/>
        </w:rPr>
        <w:t>3</w:t>
      </w:r>
      <w:r w:rsidR="00644C2F" w:rsidRPr="00D62CC7">
        <w:rPr>
          <w:szCs w:val="21"/>
        </w:rPr>
        <w:t>套</w:t>
      </w:r>
      <w:r w:rsidR="00441EF4" w:rsidRPr="00D62CC7">
        <w:t>，</w:t>
      </w:r>
      <w:r w:rsidR="00D331FC">
        <w:rPr>
          <w:rFonts w:hint="eastAsia"/>
        </w:rPr>
        <w:t>其中，</w:t>
      </w:r>
      <w:r w:rsidR="00D331FC" w:rsidRPr="00D331FC">
        <w:rPr>
          <w:rFonts w:hint="eastAsia"/>
        </w:rPr>
        <w:t>第</w:t>
      </w:r>
      <w:r w:rsidR="00D331FC" w:rsidRPr="00D331FC">
        <w:rPr>
          <w:rFonts w:hint="eastAsia"/>
        </w:rPr>
        <w:t>1</w:t>
      </w:r>
      <w:r w:rsidR="00D331FC" w:rsidRPr="00D331FC">
        <w:rPr>
          <w:rFonts w:hint="eastAsia"/>
        </w:rPr>
        <w:t>套</w:t>
      </w:r>
      <w:r w:rsidR="00D331FC">
        <w:rPr>
          <w:rFonts w:hint="eastAsia"/>
        </w:rPr>
        <w:t>包括</w:t>
      </w:r>
      <w:r w:rsidR="00D331FC" w:rsidRPr="00D331FC">
        <w:rPr>
          <w:rFonts w:hint="eastAsia"/>
        </w:rPr>
        <w:t>大功率</w:t>
      </w:r>
      <w:proofErr w:type="gramStart"/>
      <w:r w:rsidR="00D331FC" w:rsidRPr="00D331FC">
        <w:rPr>
          <w:rFonts w:hint="eastAsia"/>
        </w:rPr>
        <w:t>窄</w:t>
      </w:r>
      <w:proofErr w:type="gramEnd"/>
      <w:r w:rsidR="00D331FC" w:rsidRPr="00D331FC">
        <w:rPr>
          <w:rFonts w:hint="eastAsia"/>
        </w:rPr>
        <w:t>线宽激光器</w:t>
      </w:r>
      <w:r w:rsidR="00D331FC" w:rsidRPr="00D331FC">
        <w:rPr>
          <w:rFonts w:hint="eastAsia"/>
        </w:rPr>
        <w:t>1</w:t>
      </w:r>
      <w:r w:rsidR="00D331FC" w:rsidRPr="00D331FC">
        <w:rPr>
          <w:rFonts w:hint="eastAsia"/>
        </w:rPr>
        <w:t>台、</w:t>
      </w:r>
      <w:r w:rsidR="00D331FC" w:rsidRPr="00D331FC">
        <w:rPr>
          <w:rFonts w:hint="eastAsia"/>
        </w:rPr>
        <w:t>8</w:t>
      </w:r>
      <w:r w:rsidR="00D331FC" w:rsidRPr="00D331FC">
        <w:rPr>
          <w:rFonts w:hint="eastAsia"/>
        </w:rPr>
        <w:t>通道时间数字转换器</w:t>
      </w:r>
      <w:r w:rsidR="00D331FC" w:rsidRPr="00D331FC">
        <w:rPr>
          <w:rFonts w:hint="eastAsia"/>
        </w:rPr>
        <w:t>1</w:t>
      </w:r>
      <w:r w:rsidR="00D331FC" w:rsidRPr="00D331FC">
        <w:rPr>
          <w:rFonts w:hint="eastAsia"/>
        </w:rPr>
        <w:t>个</w:t>
      </w:r>
      <w:r w:rsidR="00D331FC">
        <w:rPr>
          <w:rFonts w:hint="eastAsia"/>
        </w:rPr>
        <w:t>，</w:t>
      </w:r>
      <w:r w:rsidR="00D331FC" w:rsidRPr="00D331FC">
        <w:rPr>
          <w:rFonts w:hint="eastAsia"/>
        </w:rPr>
        <w:t>第</w:t>
      </w:r>
      <w:r w:rsidR="00D331FC" w:rsidRPr="00D331FC">
        <w:rPr>
          <w:rFonts w:hint="eastAsia"/>
        </w:rPr>
        <w:t>2</w:t>
      </w:r>
      <w:r w:rsidR="00D331FC" w:rsidRPr="00D331FC">
        <w:rPr>
          <w:rFonts w:hint="eastAsia"/>
        </w:rPr>
        <w:t>套包括大功率</w:t>
      </w:r>
      <w:proofErr w:type="gramStart"/>
      <w:r w:rsidR="00D331FC" w:rsidRPr="00D331FC">
        <w:rPr>
          <w:rFonts w:hint="eastAsia"/>
        </w:rPr>
        <w:t>窄</w:t>
      </w:r>
      <w:proofErr w:type="gramEnd"/>
      <w:r w:rsidR="00D331FC" w:rsidRPr="00D331FC">
        <w:rPr>
          <w:rFonts w:hint="eastAsia"/>
        </w:rPr>
        <w:t>线宽激光器</w:t>
      </w:r>
      <w:r w:rsidR="00D331FC" w:rsidRPr="00D331FC">
        <w:rPr>
          <w:rFonts w:hint="eastAsia"/>
        </w:rPr>
        <w:t>1</w:t>
      </w:r>
      <w:r w:rsidR="00D331FC" w:rsidRPr="00D331FC">
        <w:rPr>
          <w:rFonts w:hint="eastAsia"/>
        </w:rPr>
        <w:t>台、</w:t>
      </w:r>
      <w:r w:rsidR="00D331FC" w:rsidRPr="00D331FC">
        <w:rPr>
          <w:rFonts w:hint="eastAsia"/>
        </w:rPr>
        <w:t>16</w:t>
      </w:r>
      <w:r w:rsidR="00D331FC" w:rsidRPr="00D331FC">
        <w:rPr>
          <w:rFonts w:hint="eastAsia"/>
        </w:rPr>
        <w:t>通道时间数字转换器</w:t>
      </w:r>
      <w:r w:rsidR="00D331FC" w:rsidRPr="00D331FC">
        <w:rPr>
          <w:rFonts w:hint="eastAsia"/>
        </w:rPr>
        <w:t>1</w:t>
      </w:r>
      <w:r w:rsidR="00D331FC" w:rsidRPr="00D331FC">
        <w:rPr>
          <w:rFonts w:hint="eastAsia"/>
        </w:rPr>
        <w:t>个</w:t>
      </w:r>
      <w:r w:rsidR="00D331FC">
        <w:rPr>
          <w:rFonts w:hint="eastAsia"/>
        </w:rPr>
        <w:t>，</w:t>
      </w:r>
      <w:r w:rsidR="00D331FC" w:rsidRPr="00D331FC">
        <w:rPr>
          <w:rFonts w:hint="eastAsia"/>
        </w:rPr>
        <w:t>第</w:t>
      </w:r>
      <w:r w:rsidR="00D331FC" w:rsidRPr="00D331FC">
        <w:rPr>
          <w:rFonts w:hint="eastAsia"/>
        </w:rPr>
        <w:t>3</w:t>
      </w:r>
      <w:r w:rsidR="00D331FC" w:rsidRPr="00D331FC">
        <w:rPr>
          <w:rFonts w:hint="eastAsia"/>
        </w:rPr>
        <w:t>套包括</w:t>
      </w:r>
      <w:proofErr w:type="gramStart"/>
      <w:r w:rsidR="00D331FC" w:rsidRPr="00D331FC">
        <w:rPr>
          <w:rFonts w:hint="eastAsia"/>
        </w:rPr>
        <w:t>窄</w:t>
      </w:r>
      <w:proofErr w:type="gramEnd"/>
      <w:r w:rsidR="00D331FC" w:rsidRPr="00D331FC">
        <w:rPr>
          <w:rFonts w:hint="eastAsia"/>
        </w:rPr>
        <w:t>线宽激光器</w:t>
      </w:r>
      <w:r w:rsidR="00D331FC" w:rsidRPr="00D331FC">
        <w:rPr>
          <w:rFonts w:hint="eastAsia"/>
        </w:rPr>
        <w:t>2</w:t>
      </w:r>
      <w:r w:rsidR="00D331FC" w:rsidRPr="00D331FC">
        <w:rPr>
          <w:rFonts w:hint="eastAsia"/>
        </w:rPr>
        <w:t>台、红外相机</w:t>
      </w:r>
      <w:r w:rsidR="00D331FC" w:rsidRPr="00D331FC">
        <w:rPr>
          <w:rFonts w:hint="eastAsia"/>
        </w:rPr>
        <w:t>1</w:t>
      </w:r>
      <w:r w:rsidR="00D331FC" w:rsidRPr="00D331FC">
        <w:rPr>
          <w:rFonts w:hint="eastAsia"/>
        </w:rPr>
        <w:t>台</w:t>
      </w:r>
      <w:r w:rsidR="00092637" w:rsidRPr="00D62CC7">
        <w:t>，用于量子通信技术</w:t>
      </w:r>
      <w:r w:rsidR="00892C96" w:rsidRPr="00D62CC7">
        <w:t>研究</w:t>
      </w:r>
      <w:r w:rsidR="00617A5A" w:rsidRPr="00D62CC7">
        <w:rPr>
          <w:szCs w:val="21"/>
        </w:rPr>
        <w:t>。</w:t>
      </w:r>
    </w:p>
    <w:p w14:paraId="303124A9" w14:textId="77777777" w:rsidR="00785146" w:rsidRPr="003A3128" w:rsidRDefault="00873F09">
      <w:pPr>
        <w:tabs>
          <w:tab w:val="left" w:pos="900"/>
        </w:tabs>
        <w:spacing w:beforeLines="50" w:before="156" w:line="360" w:lineRule="auto"/>
        <w:rPr>
          <w:b/>
          <w:szCs w:val="21"/>
        </w:rPr>
      </w:pPr>
      <w:r w:rsidRPr="003A3128">
        <w:rPr>
          <w:b/>
          <w:szCs w:val="21"/>
        </w:rPr>
        <w:t>（二）为落实政府采购政策需满足的要求</w:t>
      </w:r>
    </w:p>
    <w:p w14:paraId="685836D1" w14:textId="77777777" w:rsidR="00785146" w:rsidRPr="003A3128" w:rsidRDefault="00BB7A38">
      <w:pPr>
        <w:tabs>
          <w:tab w:val="left" w:pos="900"/>
        </w:tabs>
        <w:spacing w:line="360" w:lineRule="auto"/>
        <w:ind w:left="420"/>
        <w:rPr>
          <w:szCs w:val="21"/>
        </w:rPr>
      </w:pPr>
      <w:r w:rsidRPr="003A3128">
        <w:rPr>
          <w:szCs w:val="24"/>
        </w:rPr>
        <w:t>1.</w:t>
      </w:r>
      <w:r w:rsidR="00873F09" w:rsidRPr="003A3128">
        <w:rPr>
          <w:szCs w:val="24"/>
        </w:rPr>
        <w:t>根据</w:t>
      </w:r>
      <w:r w:rsidR="00873F09" w:rsidRPr="003A3128">
        <w:t>《政府采购促进中小企业发展管理办法》（财库【</w:t>
      </w:r>
      <w:r w:rsidR="00873F09" w:rsidRPr="003A3128">
        <w:t>2020</w:t>
      </w:r>
      <w:r w:rsidR="00873F09" w:rsidRPr="003A3128">
        <w:t>】</w:t>
      </w:r>
      <w:r w:rsidR="00873F09" w:rsidRPr="003A3128">
        <w:t>46</w:t>
      </w:r>
      <w:r w:rsidR="00873F09" w:rsidRPr="003A3128">
        <w:t>号）规定，本项目采购标的为中小型企业制造、承建或承接</w:t>
      </w:r>
      <w:r w:rsidR="00873F09" w:rsidRPr="003A3128">
        <w:rPr>
          <w:szCs w:val="24"/>
        </w:rPr>
        <w:t>的，</w:t>
      </w:r>
      <w:r w:rsidR="00873F09" w:rsidRPr="003A3128">
        <w:t>投标人应提供办法规定的</w:t>
      </w:r>
      <w:r w:rsidR="00873F09" w:rsidRPr="003A3128">
        <w:rPr>
          <w:szCs w:val="21"/>
        </w:rPr>
        <w:t>《中小企业声明函》，否则不得享受相关中小企业扶持政策</w:t>
      </w:r>
      <w:r w:rsidR="00873F09" w:rsidRPr="003A3128">
        <w:rPr>
          <w:szCs w:val="24"/>
        </w:rPr>
        <w:t>。投标人应对提交的中小企业声明函的真实性负责，提交的中小企业</w:t>
      </w:r>
      <w:proofErr w:type="gramStart"/>
      <w:r w:rsidR="00873F09" w:rsidRPr="003A3128">
        <w:rPr>
          <w:szCs w:val="24"/>
        </w:rPr>
        <w:t>声明函不真实</w:t>
      </w:r>
      <w:proofErr w:type="gramEnd"/>
      <w:r w:rsidR="00873F09" w:rsidRPr="003A3128">
        <w:rPr>
          <w:szCs w:val="24"/>
        </w:rPr>
        <w:t>的，应承担相应的法律责任</w:t>
      </w:r>
      <w:r w:rsidR="00873F09" w:rsidRPr="003A3128">
        <w:rPr>
          <w:szCs w:val="21"/>
        </w:rPr>
        <w:t>。</w:t>
      </w:r>
    </w:p>
    <w:p w14:paraId="1B3BDE73" w14:textId="19DF098A" w:rsidR="00785146" w:rsidRPr="003A3128" w:rsidRDefault="00873F09">
      <w:pPr>
        <w:tabs>
          <w:tab w:val="left" w:pos="900"/>
        </w:tabs>
        <w:spacing w:line="360" w:lineRule="auto"/>
        <w:ind w:left="420"/>
        <w:rPr>
          <w:color w:val="FF0000"/>
          <w:szCs w:val="24"/>
        </w:rPr>
      </w:pPr>
      <w:r w:rsidRPr="003A3128">
        <w:rPr>
          <w:szCs w:val="24"/>
        </w:rPr>
        <w:t>本项目采购标的对应的《中小企业划型标准规定》所属行业为：</w:t>
      </w:r>
      <w:r w:rsidR="000A01CC" w:rsidRPr="003A3128">
        <w:rPr>
          <w:szCs w:val="24"/>
          <w:u w:val="single"/>
        </w:rPr>
        <w:t>工</w:t>
      </w:r>
      <w:r w:rsidR="00BF544E" w:rsidRPr="003A3128">
        <w:rPr>
          <w:szCs w:val="24"/>
          <w:u w:val="single"/>
        </w:rPr>
        <w:t>业</w:t>
      </w:r>
      <w:r w:rsidRPr="003A3128">
        <w:rPr>
          <w:szCs w:val="24"/>
        </w:rPr>
        <w:t>。</w:t>
      </w:r>
    </w:p>
    <w:p w14:paraId="62D1922E" w14:textId="4587A6F8" w:rsidR="00BB7A38" w:rsidRPr="003A3128" w:rsidRDefault="00BB7A38">
      <w:pPr>
        <w:tabs>
          <w:tab w:val="left" w:pos="900"/>
        </w:tabs>
        <w:spacing w:line="360" w:lineRule="auto"/>
        <w:ind w:left="420"/>
        <w:rPr>
          <w:b/>
          <w:color w:val="000000"/>
          <w:kern w:val="0"/>
          <w:sz w:val="20"/>
          <w:szCs w:val="21"/>
        </w:rPr>
      </w:pPr>
      <w:r w:rsidRPr="003A3128">
        <w:rPr>
          <w:szCs w:val="24"/>
        </w:rPr>
        <w:t>2.</w:t>
      </w:r>
      <w:r w:rsidRPr="003A3128">
        <w:rPr>
          <w:kern w:val="0"/>
          <w:sz w:val="20"/>
          <w:szCs w:val="21"/>
        </w:rPr>
        <w:t xml:space="preserve"> </w:t>
      </w:r>
      <w:r w:rsidR="00A345C8" w:rsidRPr="003A3128">
        <w:rPr>
          <w:b/>
          <w:color w:val="000000"/>
          <w:kern w:val="0"/>
          <w:sz w:val="24"/>
          <w:szCs w:val="24"/>
        </w:rPr>
        <w:sym w:font="Wingdings 2" w:char="F052"/>
      </w:r>
      <w:r w:rsidR="00B47D50" w:rsidRPr="003A3128">
        <w:rPr>
          <w:b/>
          <w:kern w:val="0"/>
          <w:sz w:val="20"/>
          <w:szCs w:val="21"/>
        </w:rPr>
        <w:t xml:space="preserve"> </w:t>
      </w:r>
      <w:r w:rsidRPr="003A3128">
        <w:rPr>
          <w:b/>
          <w:color w:val="000000"/>
          <w:kern w:val="0"/>
          <w:sz w:val="20"/>
          <w:szCs w:val="21"/>
        </w:rPr>
        <w:t>本</w:t>
      </w:r>
      <w:r w:rsidR="008F2ED3" w:rsidRPr="003A3128">
        <w:rPr>
          <w:b/>
          <w:color w:val="000000"/>
          <w:kern w:val="0"/>
          <w:sz w:val="20"/>
          <w:szCs w:val="21"/>
        </w:rPr>
        <w:t>采购</w:t>
      </w:r>
      <w:r w:rsidRPr="003A3128">
        <w:rPr>
          <w:b/>
          <w:color w:val="000000"/>
          <w:kern w:val="0"/>
          <w:sz w:val="20"/>
          <w:szCs w:val="21"/>
        </w:rPr>
        <w:t>项目允许进口产品参加</w:t>
      </w:r>
      <w:r w:rsidR="003027D7" w:rsidRPr="003A3128">
        <w:rPr>
          <w:b/>
          <w:color w:val="000000"/>
          <w:kern w:val="0"/>
          <w:sz w:val="20"/>
          <w:szCs w:val="21"/>
        </w:rPr>
        <w:t>。</w:t>
      </w:r>
    </w:p>
    <w:p w14:paraId="1CE1D597" w14:textId="77777777" w:rsidR="00BB7A38" w:rsidRPr="003A3128" w:rsidRDefault="00D04B4C" w:rsidP="002204EA">
      <w:pPr>
        <w:tabs>
          <w:tab w:val="left" w:pos="900"/>
        </w:tabs>
        <w:spacing w:line="360" w:lineRule="auto"/>
        <w:ind w:left="420" w:firstLineChars="100" w:firstLine="201"/>
        <w:rPr>
          <w:b/>
          <w:color w:val="000000"/>
          <w:kern w:val="0"/>
          <w:sz w:val="20"/>
          <w:szCs w:val="21"/>
        </w:rPr>
      </w:pPr>
      <w:r w:rsidRPr="003A3128">
        <w:rPr>
          <w:b/>
          <w:color w:val="000000"/>
          <w:kern w:val="0"/>
          <w:sz w:val="20"/>
          <w:szCs w:val="21"/>
        </w:rPr>
        <w:t>（</w:t>
      </w:r>
      <w:r w:rsidR="00F07693" w:rsidRPr="003A3128">
        <w:rPr>
          <w:b/>
          <w:color w:val="000000"/>
          <w:kern w:val="0"/>
          <w:sz w:val="20"/>
          <w:szCs w:val="21"/>
        </w:rPr>
        <w:t>说明</w:t>
      </w:r>
      <w:r w:rsidR="0076501A" w:rsidRPr="003A3128">
        <w:rPr>
          <w:b/>
          <w:color w:val="000000"/>
          <w:kern w:val="0"/>
          <w:sz w:val="20"/>
          <w:szCs w:val="21"/>
        </w:rPr>
        <w:t>：</w:t>
      </w:r>
      <w:proofErr w:type="gramStart"/>
      <w:r w:rsidR="001B03C0" w:rsidRPr="003A3128">
        <w:rPr>
          <w:b/>
          <w:color w:val="000000"/>
          <w:kern w:val="0"/>
          <w:sz w:val="20"/>
          <w:szCs w:val="21"/>
        </w:rPr>
        <w:t>请项目</w:t>
      </w:r>
      <w:proofErr w:type="gramEnd"/>
      <w:r w:rsidR="001B03C0" w:rsidRPr="003A3128">
        <w:rPr>
          <w:b/>
          <w:color w:val="000000"/>
          <w:kern w:val="0"/>
          <w:sz w:val="20"/>
          <w:szCs w:val="21"/>
        </w:rPr>
        <w:t>单位根据采购实际情况</w:t>
      </w:r>
      <w:r w:rsidR="00AE67A6" w:rsidRPr="003A3128">
        <w:rPr>
          <w:b/>
          <w:color w:val="000000"/>
          <w:kern w:val="0"/>
          <w:sz w:val="20"/>
          <w:szCs w:val="21"/>
        </w:rPr>
        <w:t>在</w:t>
      </w:r>
      <w:r w:rsidR="00AE67A6" w:rsidRPr="003A3128">
        <w:rPr>
          <w:b/>
          <w:color w:val="000000"/>
          <w:kern w:val="0"/>
          <w:sz w:val="20"/>
          <w:szCs w:val="21"/>
        </w:rPr>
        <w:t>“□”</w:t>
      </w:r>
      <w:r w:rsidR="00AE67A6" w:rsidRPr="003A3128">
        <w:rPr>
          <w:b/>
          <w:color w:val="000000"/>
          <w:kern w:val="0"/>
          <w:sz w:val="20"/>
          <w:szCs w:val="21"/>
        </w:rPr>
        <w:t>中打</w:t>
      </w:r>
      <w:r w:rsidR="00F43286" w:rsidRPr="003A3128">
        <w:rPr>
          <w:b/>
          <w:color w:val="000000"/>
          <w:kern w:val="0"/>
          <w:sz w:val="20"/>
          <w:szCs w:val="21"/>
        </w:rPr>
        <w:t>勾</w:t>
      </w:r>
      <w:r w:rsidR="00F07693" w:rsidRPr="003A3128">
        <w:rPr>
          <w:b/>
          <w:color w:val="000000"/>
          <w:kern w:val="0"/>
          <w:sz w:val="20"/>
          <w:szCs w:val="21"/>
        </w:rPr>
        <w:t>（</w:t>
      </w:r>
      <w:r w:rsidR="00B015CE" w:rsidRPr="003A3128">
        <w:rPr>
          <w:b/>
          <w:color w:val="000000"/>
          <w:kern w:val="0"/>
          <w:sz w:val="24"/>
          <w:szCs w:val="24"/>
        </w:rPr>
        <w:sym w:font="Wingdings 2" w:char="F052"/>
      </w:r>
      <w:r w:rsidR="00F07693" w:rsidRPr="003A3128">
        <w:rPr>
          <w:b/>
          <w:color w:val="000000"/>
          <w:kern w:val="0"/>
          <w:sz w:val="24"/>
          <w:szCs w:val="24"/>
        </w:rPr>
        <w:t>）</w:t>
      </w:r>
      <w:r w:rsidR="00F43286" w:rsidRPr="003A3128">
        <w:rPr>
          <w:b/>
          <w:color w:val="000000"/>
          <w:kern w:val="0"/>
          <w:sz w:val="20"/>
          <w:szCs w:val="21"/>
        </w:rPr>
        <w:t>。未</w:t>
      </w:r>
      <w:proofErr w:type="gramStart"/>
      <w:r w:rsidR="00F43286" w:rsidRPr="003A3128">
        <w:rPr>
          <w:b/>
          <w:color w:val="000000"/>
          <w:kern w:val="0"/>
          <w:sz w:val="20"/>
          <w:szCs w:val="21"/>
        </w:rPr>
        <w:t>进行勾选的</w:t>
      </w:r>
      <w:proofErr w:type="gramEnd"/>
      <w:r w:rsidR="00F43286" w:rsidRPr="003A3128">
        <w:rPr>
          <w:b/>
          <w:color w:val="000000"/>
          <w:kern w:val="0"/>
          <w:sz w:val="20"/>
          <w:szCs w:val="21"/>
        </w:rPr>
        <w:t>，视为</w:t>
      </w:r>
      <w:r w:rsidR="000045B7" w:rsidRPr="003A3128">
        <w:rPr>
          <w:b/>
          <w:color w:val="000000"/>
          <w:kern w:val="0"/>
          <w:sz w:val="20"/>
          <w:szCs w:val="21"/>
        </w:rPr>
        <w:t>只接受</w:t>
      </w:r>
      <w:r w:rsidR="00F10369" w:rsidRPr="003A3128">
        <w:rPr>
          <w:b/>
          <w:color w:val="000000"/>
          <w:kern w:val="0"/>
          <w:sz w:val="20"/>
          <w:szCs w:val="21"/>
        </w:rPr>
        <w:t>本国产品</w:t>
      </w:r>
      <w:r w:rsidR="002A4902" w:rsidRPr="003A3128">
        <w:rPr>
          <w:b/>
          <w:color w:val="000000"/>
          <w:kern w:val="0"/>
          <w:sz w:val="20"/>
          <w:szCs w:val="21"/>
        </w:rPr>
        <w:t>参加</w:t>
      </w:r>
      <w:r w:rsidRPr="003A3128">
        <w:rPr>
          <w:b/>
          <w:color w:val="000000"/>
          <w:kern w:val="0"/>
          <w:sz w:val="20"/>
          <w:szCs w:val="21"/>
        </w:rPr>
        <w:t>）</w:t>
      </w:r>
    </w:p>
    <w:p w14:paraId="0A3A158F" w14:textId="77777777" w:rsidR="00785146" w:rsidRPr="003A3128" w:rsidRDefault="00873F09">
      <w:pPr>
        <w:tabs>
          <w:tab w:val="left" w:pos="900"/>
        </w:tabs>
        <w:spacing w:beforeLines="50" w:before="156" w:line="360" w:lineRule="auto"/>
        <w:rPr>
          <w:b/>
          <w:szCs w:val="21"/>
        </w:rPr>
      </w:pPr>
      <w:r w:rsidRPr="003A3128">
        <w:rPr>
          <w:b/>
          <w:szCs w:val="21"/>
        </w:rPr>
        <w:t>二、采购标的需执行的国家相关标准、行业标准、地方标准或者其他标准、规范：</w:t>
      </w:r>
    </w:p>
    <w:p w14:paraId="7159D1A2" w14:textId="77777777" w:rsidR="00785146" w:rsidRPr="003A3128" w:rsidRDefault="00873F09">
      <w:pPr>
        <w:tabs>
          <w:tab w:val="left" w:pos="900"/>
        </w:tabs>
        <w:spacing w:beforeLines="50" w:before="156" w:line="360" w:lineRule="auto"/>
        <w:ind w:firstLineChars="200" w:firstLine="420"/>
        <w:rPr>
          <w:szCs w:val="21"/>
        </w:rPr>
      </w:pPr>
      <w:r w:rsidRPr="003A3128">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C01A556" w14:textId="77777777" w:rsidR="00785146" w:rsidRPr="003A3128" w:rsidRDefault="00873F09">
      <w:pPr>
        <w:tabs>
          <w:tab w:val="left" w:pos="900"/>
        </w:tabs>
        <w:spacing w:beforeLines="50" w:before="156" w:line="360" w:lineRule="auto"/>
        <w:rPr>
          <w:b/>
          <w:szCs w:val="21"/>
        </w:rPr>
      </w:pPr>
      <w:r w:rsidRPr="003A3128">
        <w:rPr>
          <w:b/>
          <w:szCs w:val="21"/>
        </w:rPr>
        <w:t>三、采购标的概况</w:t>
      </w:r>
    </w:p>
    <w:p w14:paraId="2630A8C3" w14:textId="5E117D12" w:rsidR="00785146" w:rsidRPr="00801177" w:rsidRDefault="00873F09">
      <w:pPr>
        <w:spacing w:beforeLines="50" w:before="156" w:line="360" w:lineRule="auto"/>
        <w:rPr>
          <w:szCs w:val="21"/>
          <w:highlight w:val="yellow"/>
        </w:rPr>
      </w:pPr>
      <w:r w:rsidRPr="003A3128">
        <w:rPr>
          <w:szCs w:val="21"/>
        </w:rPr>
        <w:t>（一）采购项目名称：</w:t>
      </w:r>
      <w:r w:rsidRPr="003A3128">
        <w:rPr>
          <w:szCs w:val="21"/>
          <w:u w:val="single"/>
        </w:rPr>
        <w:t xml:space="preserve">  </w:t>
      </w:r>
      <w:proofErr w:type="gramStart"/>
      <w:r w:rsidR="00171610" w:rsidRPr="00171610">
        <w:rPr>
          <w:rFonts w:hint="eastAsia"/>
          <w:szCs w:val="21"/>
          <w:u w:val="single"/>
        </w:rPr>
        <w:t>窄</w:t>
      </w:r>
      <w:proofErr w:type="gramEnd"/>
      <w:r w:rsidR="00171610" w:rsidRPr="00171610">
        <w:rPr>
          <w:rFonts w:hint="eastAsia"/>
          <w:szCs w:val="21"/>
          <w:u w:val="single"/>
        </w:rPr>
        <w:t>线宽激光器系统</w:t>
      </w:r>
      <w:r w:rsidRPr="00171610">
        <w:rPr>
          <w:szCs w:val="21"/>
          <w:u w:val="single"/>
        </w:rPr>
        <w:t xml:space="preserve">  </w:t>
      </w:r>
    </w:p>
    <w:p w14:paraId="33C7167C" w14:textId="7190D669" w:rsidR="00785146" w:rsidRPr="00171610" w:rsidRDefault="00873F09">
      <w:pPr>
        <w:spacing w:beforeLines="50" w:before="156" w:line="360" w:lineRule="auto"/>
        <w:rPr>
          <w:szCs w:val="21"/>
          <w:u w:val="single"/>
        </w:rPr>
      </w:pPr>
      <w:r w:rsidRPr="00171610">
        <w:rPr>
          <w:szCs w:val="21"/>
        </w:rPr>
        <w:t>（二）采购数量及计量单位：</w:t>
      </w:r>
      <w:r w:rsidRPr="00171610">
        <w:rPr>
          <w:szCs w:val="21"/>
          <w:u w:val="single"/>
        </w:rPr>
        <w:t xml:space="preserve">   </w:t>
      </w:r>
      <w:r w:rsidR="0005443E">
        <w:rPr>
          <w:rFonts w:hint="eastAsia"/>
          <w:szCs w:val="21"/>
          <w:u w:val="single"/>
        </w:rPr>
        <w:t>3</w:t>
      </w:r>
      <w:r w:rsidR="007F3D04" w:rsidRPr="00171610">
        <w:rPr>
          <w:szCs w:val="21"/>
          <w:u w:val="single"/>
        </w:rPr>
        <w:t>套</w:t>
      </w:r>
      <w:r w:rsidR="007F3D04" w:rsidRPr="00171610">
        <w:rPr>
          <w:szCs w:val="21"/>
          <w:u w:val="single"/>
        </w:rPr>
        <w:t xml:space="preserve">  </w:t>
      </w:r>
      <w:r w:rsidRPr="00171610">
        <w:rPr>
          <w:szCs w:val="21"/>
          <w:u w:val="single"/>
        </w:rPr>
        <w:t xml:space="preserve"> </w:t>
      </w:r>
    </w:p>
    <w:p w14:paraId="77B65E1F" w14:textId="60BCB529" w:rsidR="00785146" w:rsidRPr="00171610" w:rsidRDefault="00873F09">
      <w:pPr>
        <w:spacing w:beforeLines="50" w:before="156" w:line="360" w:lineRule="auto"/>
        <w:rPr>
          <w:szCs w:val="21"/>
        </w:rPr>
      </w:pPr>
      <w:r w:rsidRPr="00171610">
        <w:rPr>
          <w:szCs w:val="21"/>
        </w:rPr>
        <w:t>（三）最高限价：人民币</w:t>
      </w:r>
      <w:r w:rsidRPr="00171610">
        <w:rPr>
          <w:szCs w:val="21"/>
          <w:u w:val="single"/>
        </w:rPr>
        <w:t xml:space="preserve">   </w:t>
      </w:r>
      <w:r w:rsidR="00380E91">
        <w:rPr>
          <w:rFonts w:hint="eastAsia"/>
          <w:szCs w:val="21"/>
          <w:u w:val="single"/>
        </w:rPr>
        <w:t>199</w:t>
      </w:r>
      <w:r w:rsidR="00977F05">
        <w:rPr>
          <w:szCs w:val="21"/>
          <w:u w:val="single"/>
        </w:rPr>
        <w:t>.</w:t>
      </w:r>
      <w:r w:rsidR="009F038B">
        <w:rPr>
          <w:rFonts w:hint="eastAsia"/>
          <w:szCs w:val="21"/>
          <w:u w:val="single"/>
        </w:rPr>
        <w:t>5</w:t>
      </w:r>
      <w:r w:rsidR="00A30172">
        <w:rPr>
          <w:rFonts w:hint="eastAsia"/>
          <w:szCs w:val="21"/>
          <w:u w:val="single"/>
        </w:rPr>
        <w:t>万</w:t>
      </w:r>
      <w:r w:rsidRPr="00171610">
        <w:rPr>
          <w:szCs w:val="21"/>
          <w:u w:val="single"/>
        </w:rPr>
        <w:t xml:space="preserve">   </w:t>
      </w:r>
      <w:r w:rsidRPr="00171610">
        <w:rPr>
          <w:szCs w:val="21"/>
        </w:rPr>
        <w:t xml:space="preserve"> </w:t>
      </w:r>
      <w:r w:rsidRPr="00171610">
        <w:rPr>
          <w:szCs w:val="21"/>
        </w:rPr>
        <w:t>元。</w:t>
      </w:r>
    </w:p>
    <w:p w14:paraId="2A45CB9E" w14:textId="3E78FE54" w:rsidR="00785146" w:rsidRPr="003A3128" w:rsidRDefault="00873F09">
      <w:pPr>
        <w:spacing w:beforeLines="50" w:before="156" w:line="360" w:lineRule="auto"/>
        <w:rPr>
          <w:szCs w:val="21"/>
        </w:rPr>
      </w:pPr>
      <w:r w:rsidRPr="00171610">
        <w:rPr>
          <w:szCs w:val="21"/>
        </w:rPr>
        <w:t>（四）交付时间：</w:t>
      </w:r>
      <w:r w:rsidRPr="00171610">
        <w:t>合同签订后</w:t>
      </w:r>
      <w:r w:rsidRPr="00171610">
        <w:rPr>
          <w:u w:val="single"/>
        </w:rPr>
        <w:t xml:space="preserve">   </w:t>
      </w:r>
      <w:r w:rsidR="00A345C8">
        <w:rPr>
          <w:rFonts w:hint="eastAsia"/>
          <w:u w:val="single"/>
        </w:rPr>
        <w:t>180</w:t>
      </w:r>
      <w:r w:rsidRPr="00171610">
        <w:rPr>
          <w:u w:val="single"/>
        </w:rPr>
        <w:t xml:space="preserve">  </w:t>
      </w:r>
      <w:r w:rsidRPr="00171610">
        <w:t>天内。</w:t>
      </w:r>
    </w:p>
    <w:p w14:paraId="52A125B8" w14:textId="08EBDF9A" w:rsidR="00785146" w:rsidRPr="003A3128" w:rsidRDefault="00873F09">
      <w:pPr>
        <w:tabs>
          <w:tab w:val="left" w:pos="900"/>
        </w:tabs>
        <w:spacing w:beforeLines="50" w:before="156" w:line="360" w:lineRule="auto"/>
        <w:rPr>
          <w:szCs w:val="21"/>
        </w:rPr>
      </w:pPr>
      <w:r w:rsidRPr="003A3128">
        <w:rPr>
          <w:szCs w:val="21"/>
        </w:rPr>
        <w:t>（五）交付地点：</w:t>
      </w:r>
      <w:r w:rsidRPr="003A3128">
        <w:rPr>
          <w:szCs w:val="21"/>
          <w:u w:val="single"/>
        </w:rPr>
        <w:t xml:space="preserve">    </w:t>
      </w:r>
      <w:r w:rsidR="001465BC" w:rsidRPr="003A3128">
        <w:rPr>
          <w:szCs w:val="21"/>
          <w:u w:val="single"/>
        </w:rPr>
        <w:t>西安交通大学指定地点</w:t>
      </w:r>
      <w:r w:rsidRPr="003A3128">
        <w:rPr>
          <w:szCs w:val="21"/>
          <w:u w:val="single"/>
        </w:rPr>
        <w:t xml:space="preserve">      </w:t>
      </w:r>
      <w:r w:rsidRPr="003A3128">
        <w:rPr>
          <w:szCs w:val="21"/>
        </w:rPr>
        <w:t>。</w:t>
      </w:r>
    </w:p>
    <w:p w14:paraId="0B30DBF7" w14:textId="3DD724E1" w:rsidR="00785146" w:rsidRPr="003A3128" w:rsidRDefault="00873F09">
      <w:pPr>
        <w:tabs>
          <w:tab w:val="left" w:pos="900"/>
        </w:tabs>
        <w:spacing w:beforeLines="50" w:before="156" w:line="360" w:lineRule="auto"/>
        <w:rPr>
          <w:szCs w:val="21"/>
        </w:rPr>
      </w:pPr>
      <w:r w:rsidRPr="003A3128">
        <w:rPr>
          <w:szCs w:val="21"/>
        </w:rPr>
        <w:lastRenderedPageBreak/>
        <w:t>（六）</w:t>
      </w:r>
      <w:r w:rsidR="008B07F7">
        <w:rPr>
          <w:rFonts w:hint="eastAsia"/>
          <w:szCs w:val="21"/>
        </w:rPr>
        <w:t>内贸</w:t>
      </w:r>
      <w:r w:rsidRPr="003A3128">
        <w:rPr>
          <w:szCs w:val="21"/>
        </w:rPr>
        <w:t>付款进度安排：</w:t>
      </w:r>
      <w:r w:rsidRPr="003A3128">
        <w:rPr>
          <w:szCs w:val="21"/>
          <w:u w:val="single"/>
        </w:rPr>
        <w:t xml:space="preserve"> </w:t>
      </w:r>
      <w:r w:rsidR="002D2250" w:rsidRPr="002D2250">
        <w:rPr>
          <w:rFonts w:hint="eastAsia"/>
          <w:szCs w:val="21"/>
          <w:u w:val="single"/>
        </w:rPr>
        <w:t>合同签订后，</w:t>
      </w:r>
      <w:r w:rsidR="00AE40B7">
        <w:rPr>
          <w:rFonts w:hint="eastAsia"/>
          <w:szCs w:val="21"/>
          <w:u w:val="single"/>
        </w:rPr>
        <w:t>中标方需出具</w:t>
      </w:r>
      <w:r w:rsidR="00AE40B7" w:rsidRPr="002D2250">
        <w:rPr>
          <w:rFonts w:hint="eastAsia"/>
          <w:szCs w:val="21"/>
          <w:u w:val="single"/>
        </w:rPr>
        <w:t>不低于合同总金额</w:t>
      </w:r>
      <w:r w:rsidR="00AE40B7" w:rsidRPr="002D2250">
        <w:rPr>
          <w:rFonts w:hint="eastAsia"/>
          <w:szCs w:val="21"/>
          <w:u w:val="single"/>
        </w:rPr>
        <w:t>70%</w:t>
      </w:r>
      <w:r w:rsidR="00AE40B7">
        <w:rPr>
          <w:rFonts w:hint="eastAsia"/>
          <w:szCs w:val="21"/>
          <w:u w:val="single"/>
        </w:rPr>
        <w:t>的</w:t>
      </w:r>
      <w:r w:rsidR="002D2250" w:rsidRPr="002D2250">
        <w:rPr>
          <w:rFonts w:hint="eastAsia"/>
          <w:szCs w:val="21"/>
          <w:u w:val="single"/>
        </w:rPr>
        <w:t>银行保函。</w:t>
      </w:r>
      <w:r w:rsidR="00820DB0">
        <w:rPr>
          <w:rFonts w:hint="eastAsia"/>
          <w:szCs w:val="21"/>
          <w:u w:val="single"/>
        </w:rPr>
        <w:t>采购</w:t>
      </w:r>
      <w:r w:rsidR="002D2250" w:rsidRPr="002D2250">
        <w:rPr>
          <w:rFonts w:hint="eastAsia"/>
          <w:szCs w:val="21"/>
          <w:u w:val="single"/>
        </w:rPr>
        <w:t>方</w:t>
      </w:r>
      <w:r w:rsidR="00820DB0">
        <w:rPr>
          <w:rFonts w:hint="eastAsia"/>
          <w:szCs w:val="21"/>
          <w:u w:val="single"/>
        </w:rPr>
        <w:t>付全款</w:t>
      </w:r>
      <w:r w:rsidR="002D2250" w:rsidRPr="002D2250">
        <w:rPr>
          <w:rFonts w:hint="eastAsia"/>
          <w:szCs w:val="21"/>
          <w:u w:val="single"/>
        </w:rPr>
        <w:t>，</w:t>
      </w:r>
      <w:r w:rsidR="00021AE5">
        <w:rPr>
          <w:rFonts w:hint="eastAsia"/>
          <w:szCs w:val="21"/>
          <w:u w:val="single"/>
        </w:rPr>
        <w:t>中标</w:t>
      </w:r>
      <w:r w:rsidR="002D2250" w:rsidRPr="002D2250">
        <w:rPr>
          <w:rFonts w:hint="eastAsia"/>
          <w:szCs w:val="21"/>
          <w:u w:val="single"/>
        </w:rPr>
        <w:t>方向</w:t>
      </w:r>
      <w:r w:rsidR="00033605">
        <w:rPr>
          <w:rFonts w:hint="eastAsia"/>
          <w:szCs w:val="21"/>
          <w:u w:val="single"/>
        </w:rPr>
        <w:t>采购</w:t>
      </w:r>
      <w:r w:rsidR="002D2250" w:rsidRPr="002D2250">
        <w:rPr>
          <w:rFonts w:hint="eastAsia"/>
          <w:szCs w:val="21"/>
          <w:u w:val="single"/>
        </w:rPr>
        <w:t>方缴纳</w:t>
      </w:r>
      <w:r w:rsidR="002D2250" w:rsidRPr="002D2250">
        <w:rPr>
          <w:rFonts w:hint="eastAsia"/>
          <w:szCs w:val="21"/>
          <w:u w:val="single"/>
        </w:rPr>
        <w:t>5%</w:t>
      </w:r>
      <w:r w:rsidR="002D2250" w:rsidRPr="002D2250">
        <w:rPr>
          <w:rFonts w:hint="eastAsia"/>
          <w:szCs w:val="21"/>
          <w:u w:val="single"/>
        </w:rPr>
        <w:t>履约保证金，验收合格一年后无质量问题退还</w:t>
      </w:r>
      <w:r w:rsidR="00B475D3">
        <w:rPr>
          <w:rFonts w:hint="eastAsia"/>
          <w:szCs w:val="21"/>
          <w:u w:val="single"/>
        </w:rPr>
        <w:t>履约保证金</w:t>
      </w:r>
      <w:r w:rsidR="002D2250" w:rsidRPr="002D2250">
        <w:rPr>
          <w:rFonts w:hint="eastAsia"/>
          <w:szCs w:val="21"/>
          <w:u w:val="single"/>
        </w:rPr>
        <w:t>（不计利息）</w:t>
      </w:r>
      <w:r w:rsidRPr="003A3128">
        <w:rPr>
          <w:szCs w:val="21"/>
        </w:rPr>
        <w:t>。</w:t>
      </w:r>
    </w:p>
    <w:p w14:paraId="04F819C3" w14:textId="61D1BD9C" w:rsidR="008B07F7" w:rsidRPr="003A3128" w:rsidRDefault="008B07F7" w:rsidP="008B07F7">
      <w:pPr>
        <w:tabs>
          <w:tab w:val="left" w:pos="900"/>
        </w:tabs>
        <w:spacing w:beforeLines="50" w:before="156" w:line="360" w:lineRule="auto"/>
        <w:rPr>
          <w:szCs w:val="21"/>
        </w:rPr>
      </w:pPr>
      <w:r w:rsidRPr="003A3128">
        <w:rPr>
          <w:szCs w:val="21"/>
        </w:rPr>
        <w:t>（</w:t>
      </w:r>
      <w:r>
        <w:rPr>
          <w:rFonts w:hint="eastAsia"/>
          <w:szCs w:val="21"/>
        </w:rPr>
        <w:t>七</w:t>
      </w:r>
      <w:r w:rsidRPr="003A3128">
        <w:rPr>
          <w:szCs w:val="21"/>
        </w:rPr>
        <w:t>）</w:t>
      </w:r>
      <w:r>
        <w:rPr>
          <w:rFonts w:hint="eastAsia"/>
          <w:szCs w:val="21"/>
        </w:rPr>
        <w:t>外贸</w:t>
      </w:r>
      <w:r w:rsidRPr="003A3128">
        <w:rPr>
          <w:szCs w:val="21"/>
        </w:rPr>
        <w:t>付款进度安排：</w:t>
      </w:r>
      <w:r w:rsidR="007D180B">
        <w:rPr>
          <w:rFonts w:hint="eastAsia"/>
          <w:szCs w:val="21"/>
          <w:u w:val="single"/>
        </w:rPr>
        <w:t xml:space="preserve"> </w:t>
      </w:r>
      <w:r w:rsidR="00D15350">
        <w:rPr>
          <w:rFonts w:hint="eastAsia"/>
          <w:szCs w:val="21"/>
          <w:u w:val="single"/>
        </w:rPr>
        <w:t>采购方出具</w:t>
      </w:r>
      <w:r w:rsidRPr="002D2250">
        <w:rPr>
          <w:rFonts w:hint="eastAsia"/>
          <w:szCs w:val="21"/>
          <w:u w:val="single"/>
        </w:rPr>
        <w:t>100%</w:t>
      </w:r>
      <w:r w:rsidR="00D15350">
        <w:rPr>
          <w:rFonts w:hint="eastAsia"/>
          <w:szCs w:val="21"/>
          <w:u w:val="single"/>
        </w:rPr>
        <w:t>不可撤销信用证</w:t>
      </w:r>
      <w:r w:rsidRPr="002D2250">
        <w:rPr>
          <w:rFonts w:hint="eastAsia"/>
          <w:szCs w:val="21"/>
          <w:u w:val="single"/>
        </w:rPr>
        <w:t>，</w:t>
      </w:r>
      <w:r w:rsidR="0019242E">
        <w:rPr>
          <w:rFonts w:hint="eastAsia"/>
          <w:szCs w:val="21"/>
          <w:u w:val="single"/>
        </w:rPr>
        <w:t>见</w:t>
      </w:r>
      <w:r w:rsidR="00EB2F4F">
        <w:rPr>
          <w:rFonts w:hint="eastAsia"/>
          <w:szCs w:val="21"/>
          <w:u w:val="single"/>
        </w:rPr>
        <w:t>运</w:t>
      </w:r>
      <w:r w:rsidR="0019242E">
        <w:rPr>
          <w:rFonts w:hint="eastAsia"/>
          <w:szCs w:val="21"/>
          <w:u w:val="single"/>
        </w:rPr>
        <w:t>单解付</w:t>
      </w:r>
      <w:r w:rsidR="0019242E">
        <w:rPr>
          <w:szCs w:val="21"/>
          <w:u w:val="single"/>
        </w:rPr>
        <w:t>90%</w:t>
      </w:r>
      <w:r w:rsidR="0019242E">
        <w:rPr>
          <w:rFonts w:hint="eastAsia"/>
          <w:szCs w:val="21"/>
          <w:u w:val="single"/>
        </w:rPr>
        <w:t>，验收合格后付余款</w:t>
      </w:r>
      <w:r w:rsidRPr="003A3128">
        <w:rPr>
          <w:szCs w:val="21"/>
        </w:rPr>
        <w:t>。</w:t>
      </w:r>
    </w:p>
    <w:p w14:paraId="6C733738" w14:textId="77777777" w:rsidR="00785146" w:rsidRPr="008B07F7" w:rsidRDefault="00785146">
      <w:pPr>
        <w:tabs>
          <w:tab w:val="left" w:pos="900"/>
        </w:tabs>
        <w:spacing w:beforeLines="50" w:before="156" w:line="360" w:lineRule="auto"/>
        <w:rPr>
          <w:szCs w:val="21"/>
        </w:rPr>
      </w:pPr>
    </w:p>
    <w:p w14:paraId="1B1A4ACB" w14:textId="5AEE6702" w:rsidR="00785146" w:rsidRDefault="00873F09">
      <w:pPr>
        <w:tabs>
          <w:tab w:val="left" w:pos="900"/>
        </w:tabs>
        <w:spacing w:beforeLines="50" w:before="156" w:line="360" w:lineRule="auto"/>
        <w:rPr>
          <w:b/>
          <w:szCs w:val="21"/>
        </w:rPr>
      </w:pPr>
      <w:r w:rsidRPr="003A3128">
        <w:rPr>
          <w:b/>
          <w:szCs w:val="21"/>
        </w:rPr>
        <w:t>四、采购标的需满足的质量、安全、技术规格、物理特性等要求：</w:t>
      </w:r>
    </w:p>
    <w:p w14:paraId="21E70370" w14:textId="77777777" w:rsidR="00080604" w:rsidRPr="003A3128" w:rsidRDefault="00080604" w:rsidP="00B528C1">
      <w:pPr>
        <w:tabs>
          <w:tab w:val="left" w:pos="420"/>
          <w:tab w:val="left" w:pos="900"/>
        </w:tabs>
        <w:spacing w:line="360" w:lineRule="auto"/>
        <w:ind w:firstLineChars="200" w:firstLine="420"/>
        <w:rPr>
          <w:szCs w:val="21"/>
        </w:rPr>
      </w:pPr>
      <w:r>
        <w:rPr>
          <w:rFonts w:hint="eastAsia"/>
          <w:szCs w:val="21"/>
        </w:rPr>
        <w:t>说明</w:t>
      </w:r>
      <w:r w:rsidRPr="003A3128">
        <w:rPr>
          <w:szCs w:val="21"/>
        </w:rPr>
        <w:t>：</w:t>
      </w:r>
    </w:p>
    <w:p w14:paraId="367BA140" w14:textId="458A070B" w:rsidR="00080604" w:rsidRPr="008A5A08" w:rsidRDefault="00080604" w:rsidP="00B528C1">
      <w:pPr>
        <w:pStyle w:val="ae"/>
        <w:numPr>
          <w:ilvl w:val="0"/>
          <w:numId w:val="4"/>
        </w:numPr>
        <w:tabs>
          <w:tab w:val="left" w:pos="420"/>
          <w:tab w:val="left" w:pos="900"/>
        </w:tabs>
        <w:spacing w:line="360" w:lineRule="auto"/>
        <w:ind w:leftChars="200" w:left="780" w:firstLineChars="0"/>
        <w:rPr>
          <w:szCs w:val="21"/>
        </w:rPr>
      </w:pPr>
      <w:r w:rsidRPr="008A5A08">
        <w:rPr>
          <w:szCs w:val="21"/>
        </w:rPr>
        <w:t>带</w:t>
      </w:r>
      <w:r>
        <w:rPr>
          <w:rFonts w:ascii="宋体" w:hAnsi="宋体" w:hint="eastAsia"/>
          <w:b/>
          <w:bCs/>
          <w:szCs w:val="21"/>
        </w:rPr>
        <w:t>*</w:t>
      </w:r>
      <w:r w:rsidRPr="008A5A08">
        <w:rPr>
          <w:szCs w:val="21"/>
        </w:rPr>
        <w:t>指标为关键技术指标，</w:t>
      </w:r>
      <w:proofErr w:type="gramStart"/>
      <w:r w:rsidRPr="008A5A08">
        <w:rPr>
          <w:szCs w:val="21"/>
        </w:rPr>
        <w:t>不做废标项处理</w:t>
      </w:r>
      <w:proofErr w:type="gramEnd"/>
      <w:r w:rsidRPr="008A5A08">
        <w:rPr>
          <w:szCs w:val="21"/>
        </w:rPr>
        <w:t>。</w:t>
      </w:r>
    </w:p>
    <w:p w14:paraId="3FE5EB9E" w14:textId="5FD92AE1" w:rsidR="00080604" w:rsidRPr="008A5A08" w:rsidRDefault="00080604" w:rsidP="00B528C1">
      <w:pPr>
        <w:pStyle w:val="ae"/>
        <w:numPr>
          <w:ilvl w:val="0"/>
          <w:numId w:val="4"/>
        </w:numPr>
        <w:ind w:leftChars="200" w:left="780" w:firstLineChars="0"/>
        <w:rPr>
          <w:szCs w:val="21"/>
        </w:rPr>
      </w:pPr>
      <w:r w:rsidRPr="008A5A08">
        <w:rPr>
          <w:rFonts w:hint="eastAsia"/>
          <w:szCs w:val="21"/>
        </w:rPr>
        <w:t>带★为系统</w:t>
      </w:r>
      <w:r w:rsidR="000C1654">
        <w:rPr>
          <w:rFonts w:hint="eastAsia"/>
          <w:szCs w:val="21"/>
        </w:rPr>
        <w:t>硬件</w:t>
      </w:r>
      <w:r w:rsidRPr="008A5A08">
        <w:rPr>
          <w:rFonts w:hint="eastAsia"/>
          <w:szCs w:val="21"/>
        </w:rPr>
        <w:t>构成的核心</w:t>
      </w:r>
      <w:r w:rsidR="00786DAE">
        <w:rPr>
          <w:rFonts w:hint="eastAsia"/>
          <w:szCs w:val="21"/>
        </w:rPr>
        <w:t>部件</w:t>
      </w:r>
      <w:r w:rsidRPr="008A5A08">
        <w:rPr>
          <w:rFonts w:hint="eastAsia"/>
          <w:szCs w:val="21"/>
        </w:rPr>
        <w:t>，不满足作为</w:t>
      </w:r>
      <w:proofErr w:type="gramStart"/>
      <w:r w:rsidRPr="008A5A08">
        <w:rPr>
          <w:rFonts w:hint="eastAsia"/>
          <w:szCs w:val="21"/>
        </w:rPr>
        <w:t>废标项</w:t>
      </w:r>
      <w:proofErr w:type="gramEnd"/>
      <w:r w:rsidRPr="008A5A08">
        <w:rPr>
          <w:rFonts w:hint="eastAsia"/>
          <w:szCs w:val="21"/>
        </w:rPr>
        <w:t>处理。</w:t>
      </w:r>
    </w:p>
    <w:p w14:paraId="06F28BBA" w14:textId="0C88CD31" w:rsidR="00080604" w:rsidRPr="00B528C1" w:rsidRDefault="00080604" w:rsidP="00B528C1">
      <w:pPr>
        <w:pStyle w:val="ae"/>
        <w:numPr>
          <w:ilvl w:val="0"/>
          <w:numId w:val="4"/>
        </w:numPr>
        <w:tabs>
          <w:tab w:val="left" w:pos="420"/>
          <w:tab w:val="left" w:pos="900"/>
        </w:tabs>
        <w:spacing w:line="360" w:lineRule="auto"/>
        <w:ind w:leftChars="200" w:left="780" w:firstLineChars="0"/>
        <w:rPr>
          <w:rFonts w:eastAsiaTheme="minorEastAsia"/>
          <w:kern w:val="10"/>
          <w:szCs w:val="21"/>
        </w:rPr>
      </w:pPr>
      <w:r w:rsidRPr="003A3128">
        <w:rPr>
          <w:rFonts w:eastAsiaTheme="minorEastAsia"/>
          <w:kern w:val="10"/>
          <w:szCs w:val="21"/>
        </w:rPr>
        <w:t>所有</w:t>
      </w:r>
      <w:r>
        <w:rPr>
          <w:rFonts w:eastAsiaTheme="minorEastAsia" w:hint="eastAsia"/>
          <w:kern w:val="10"/>
          <w:szCs w:val="21"/>
        </w:rPr>
        <w:t>元件的</w:t>
      </w:r>
      <w:r w:rsidRPr="003A3128">
        <w:rPr>
          <w:rFonts w:eastAsiaTheme="minorEastAsia"/>
          <w:kern w:val="10"/>
          <w:szCs w:val="21"/>
        </w:rPr>
        <w:t>指标应答需要</w:t>
      </w:r>
      <w:r w:rsidRPr="004D4003">
        <w:rPr>
          <w:rFonts w:eastAsiaTheme="minorEastAsia" w:hint="eastAsia"/>
          <w:kern w:val="10"/>
          <w:szCs w:val="21"/>
        </w:rPr>
        <w:t>提供制造商</w:t>
      </w:r>
      <w:r>
        <w:rPr>
          <w:rFonts w:eastAsiaTheme="minorEastAsia" w:hint="eastAsia"/>
          <w:kern w:val="10"/>
          <w:szCs w:val="21"/>
        </w:rPr>
        <w:t>/</w:t>
      </w:r>
      <w:r>
        <w:rPr>
          <w:rFonts w:eastAsiaTheme="minorEastAsia" w:hint="eastAsia"/>
          <w:kern w:val="10"/>
          <w:szCs w:val="21"/>
        </w:rPr>
        <w:t>代理商网站截图、或</w:t>
      </w:r>
      <w:r w:rsidRPr="004D4003">
        <w:rPr>
          <w:rFonts w:eastAsiaTheme="minorEastAsia" w:hint="eastAsia"/>
          <w:kern w:val="10"/>
          <w:szCs w:val="21"/>
        </w:rPr>
        <w:t>产品说明书</w:t>
      </w:r>
      <w:r>
        <w:rPr>
          <w:rFonts w:eastAsiaTheme="minorEastAsia" w:hint="eastAsia"/>
          <w:kern w:val="10"/>
          <w:szCs w:val="21"/>
        </w:rPr>
        <w:t>、</w:t>
      </w:r>
      <w:r w:rsidRPr="004D4003">
        <w:rPr>
          <w:rFonts w:eastAsiaTheme="minorEastAsia" w:hint="eastAsia"/>
          <w:kern w:val="10"/>
          <w:szCs w:val="21"/>
        </w:rPr>
        <w:t>或产品彩页</w:t>
      </w:r>
      <w:r>
        <w:rPr>
          <w:rFonts w:eastAsiaTheme="minorEastAsia" w:hint="eastAsia"/>
          <w:kern w:val="10"/>
          <w:szCs w:val="21"/>
        </w:rPr>
        <w:t>、</w:t>
      </w:r>
      <w:r w:rsidRPr="004D4003">
        <w:rPr>
          <w:rFonts w:eastAsiaTheme="minorEastAsia" w:hint="eastAsia"/>
          <w:kern w:val="10"/>
          <w:szCs w:val="21"/>
        </w:rPr>
        <w:t>或仪器实际照片</w:t>
      </w:r>
      <w:r>
        <w:rPr>
          <w:rFonts w:eastAsiaTheme="minorEastAsia" w:hint="eastAsia"/>
          <w:kern w:val="10"/>
          <w:szCs w:val="21"/>
        </w:rPr>
        <w:t>、或提供</w:t>
      </w:r>
      <w:r w:rsidRPr="004D4003">
        <w:rPr>
          <w:rFonts w:eastAsiaTheme="minorEastAsia" w:hint="eastAsia"/>
          <w:kern w:val="10"/>
          <w:szCs w:val="21"/>
        </w:rPr>
        <w:t>检测报告等</w:t>
      </w:r>
      <w:r>
        <w:rPr>
          <w:rFonts w:eastAsiaTheme="minorEastAsia" w:hint="eastAsia"/>
          <w:kern w:val="10"/>
          <w:szCs w:val="21"/>
        </w:rPr>
        <w:t>包含关键指标的</w:t>
      </w:r>
      <w:r w:rsidRPr="004D4003">
        <w:rPr>
          <w:rFonts w:eastAsiaTheme="minorEastAsia" w:hint="eastAsia"/>
          <w:kern w:val="10"/>
          <w:szCs w:val="21"/>
        </w:rPr>
        <w:t>证明材料</w:t>
      </w:r>
      <w:r>
        <w:rPr>
          <w:rFonts w:eastAsiaTheme="minorEastAsia" w:hint="eastAsia"/>
          <w:kern w:val="10"/>
          <w:szCs w:val="21"/>
        </w:rPr>
        <w:t>，</w:t>
      </w:r>
      <w:r w:rsidRPr="00110A9C">
        <w:rPr>
          <w:rFonts w:eastAsiaTheme="minorEastAsia"/>
          <w:kern w:val="10"/>
          <w:szCs w:val="21"/>
        </w:rPr>
        <w:t>否则将不予认可。</w:t>
      </w:r>
    </w:p>
    <w:p w14:paraId="5E37B231" w14:textId="2EC3EF96" w:rsidR="007A1AD6" w:rsidRPr="003A3128" w:rsidRDefault="00096300" w:rsidP="00FF13F2">
      <w:pPr>
        <w:tabs>
          <w:tab w:val="left" w:pos="420"/>
          <w:tab w:val="left" w:pos="900"/>
        </w:tabs>
        <w:spacing w:beforeLines="50" w:before="156" w:line="360" w:lineRule="auto"/>
        <w:rPr>
          <w:b/>
          <w:bCs/>
          <w:szCs w:val="21"/>
        </w:rPr>
      </w:pPr>
      <w:r w:rsidRPr="003A3128">
        <w:rPr>
          <w:b/>
          <w:bCs/>
          <w:szCs w:val="21"/>
        </w:rPr>
        <w:t>（一）系统硬件</w:t>
      </w:r>
      <w:r w:rsidR="000C1654">
        <w:rPr>
          <w:rFonts w:hint="eastAsia"/>
          <w:b/>
          <w:bCs/>
          <w:szCs w:val="21"/>
        </w:rPr>
        <w:t>构成</w:t>
      </w:r>
    </w:p>
    <w:p w14:paraId="00EFF7DA" w14:textId="362DD769" w:rsidR="005556A3" w:rsidRDefault="00C30102" w:rsidP="007F7C7B">
      <w:pPr>
        <w:tabs>
          <w:tab w:val="left" w:pos="420"/>
          <w:tab w:val="left" w:pos="900"/>
        </w:tabs>
        <w:spacing w:line="360" w:lineRule="auto"/>
        <w:ind w:left="420" w:firstLineChars="200" w:firstLine="420"/>
        <w:rPr>
          <w:szCs w:val="21"/>
        </w:rPr>
      </w:pPr>
      <w:bookmarkStart w:id="4" w:name="OLE_LINK1"/>
      <w:r w:rsidRPr="00254562">
        <w:rPr>
          <w:szCs w:val="21"/>
        </w:rPr>
        <w:t>本项目采购</w:t>
      </w:r>
      <w:bookmarkStart w:id="5" w:name="OLE_LINK3"/>
      <w:bookmarkStart w:id="6" w:name="OLE_LINK4"/>
      <w:r w:rsidR="005E56E7">
        <w:rPr>
          <w:rFonts w:hint="eastAsia"/>
          <w:szCs w:val="21"/>
        </w:rPr>
        <w:t>3</w:t>
      </w:r>
      <w:r w:rsidRPr="00254562">
        <w:rPr>
          <w:szCs w:val="21"/>
        </w:rPr>
        <w:t>套</w:t>
      </w:r>
      <w:r w:rsidR="00254562" w:rsidRPr="00254562">
        <w:rPr>
          <w:rFonts w:hint="eastAsia"/>
          <w:szCs w:val="21"/>
        </w:rPr>
        <w:t>红外波段</w:t>
      </w:r>
      <w:proofErr w:type="gramStart"/>
      <w:r w:rsidR="00254562" w:rsidRPr="00254562">
        <w:rPr>
          <w:rFonts w:hint="eastAsia"/>
          <w:szCs w:val="21"/>
        </w:rPr>
        <w:t>窄</w:t>
      </w:r>
      <w:proofErr w:type="gramEnd"/>
      <w:r w:rsidR="00254562" w:rsidRPr="00254562">
        <w:rPr>
          <w:rFonts w:hint="eastAsia"/>
          <w:szCs w:val="21"/>
        </w:rPr>
        <w:t>线宽激光器系统</w:t>
      </w:r>
      <w:bookmarkEnd w:id="5"/>
      <w:bookmarkEnd w:id="6"/>
      <w:r w:rsidR="0000541D">
        <w:rPr>
          <w:rFonts w:hint="eastAsia"/>
          <w:szCs w:val="21"/>
        </w:rPr>
        <w:t>，</w:t>
      </w:r>
      <w:r w:rsidR="0000541D" w:rsidRPr="00FD65A6">
        <w:rPr>
          <w:szCs w:val="21"/>
        </w:rPr>
        <w:t>用于</w:t>
      </w:r>
      <w:proofErr w:type="gramStart"/>
      <w:r w:rsidR="0000541D" w:rsidRPr="00FD65A6">
        <w:rPr>
          <w:szCs w:val="21"/>
        </w:rPr>
        <w:t>三用户</w:t>
      </w:r>
      <w:proofErr w:type="gramEnd"/>
      <w:r w:rsidR="0000541D" w:rsidRPr="00FD65A6">
        <w:rPr>
          <w:szCs w:val="21"/>
        </w:rPr>
        <w:t>节点量子通信方案</w:t>
      </w:r>
      <w:r w:rsidR="00081C40" w:rsidRPr="007F7C7B">
        <w:rPr>
          <w:rFonts w:hint="eastAsia"/>
          <w:szCs w:val="21"/>
        </w:rPr>
        <w:t>。</w:t>
      </w:r>
      <w:bookmarkEnd w:id="4"/>
      <w:r w:rsidR="002A2254" w:rsidRPr="00254562">
        <w:rPr>
          <w:b/>
          <w:bCs/>
          <w:szCs w:val="21"/>
        </w:rPr>
        <w:t>需要</w:t>
      </w:r>
      <w:r w:rsidR="002A2254" w:rsidRPr="00254562">
        <w:rPr>
          <w:rFonts w:hint="eastAsia"/>
          <w:b/>
          <w:bCs/>
          <w:szCs w:val="21"/>
        </w:rPr>
        <w:t>在满足采购指标的情况下，根据采购方的要求</w:t>
      </w:r>
      <w:r w:rsidR="002A2254" w:rsidRPr="00254562">
        <w:rPr>
          <w:b/>
          <w:bCs/>
          <w:szCs w:val="21"/>
        </w:rPr>
        <w:t>搭建</w:t>
      </w:r>
      <w:r w:rsidR="002A2254" w:rsidRPr="00254562">
        <w:rPr>
          <w:rFonts w:hint="eastAsia"/>
          <w:b/>
          <w:bCs/>
          <w:szCs w:val="21"/>
        </w:rPr>
        <w:t>和调试</w:t>
      </w:r>
      <w:r w:rsidR="002A2254" w:rsidRPr="00254562">
        <w:rPr>
          <w:b/>
          <w:bCs/>
          <w:szCs w:val="21"/>
        </w:rPr>
        <w:t>系统</w:t>
      </w:r>
      <w:r w:rsidR="002A2254" w:rsidRPr="00254562">
        <w:rPr>
          <w:rFonts w:hint="eastAsia"/>
          <w:b/>
          <w:bCs/>
          <w:szCs w:val="21"/>
        </w:rPr>
        <w:t>，并提供培训服务</w:t>
      </w:r>
      <w:r w:rsidR="002A2254">
        <w:rPr>
          <w:rFonts w:hint="eastAsia"/>
          <w:b/>
          <w:bCs/>
          <w:szCs w:val="21"/>
        </w:rPr>
        <w:t>。</w:t>
      </w:r>
    </w:p>
    <w:p w14:paraId="037D0B79" w14:textId="145C0F40" w:rsidR="00BA58D8" w:rsidRPr="007F7C7B" w:rsidRDefault="005556A3" w:rsidP="007F7C7B">
      <w:pPr>
        <w:tabs>
          <w:tab w:val="left" w:pos="420"/>
          <w:tab w:val="left" w:pos="900"/>
        </w:tabs>
        <w:spacing w:line="360" w:lineRule="auto"/>
        <w:ind w:left="420" w:firstLineChars="200" w:firstLine="420"/>
        <w:rPr>
          <w:b/>
          <w:bCs/>
          <w:szCs w:val="21"/>
        </w:rPr>
      </w:pPr>
      <w:r>
        <w:rPr>
          <w:rFonts w:hint="eastAsia"/>
          <w:szCs w:val="21"/>
        </w:rPr>
        <w:t>其中，</w:t>
      </w:r>
      <w:bookmarkStart w:id="7" w:name="OLE_LINK2"/>
      <w:r>
        <w:rPr>
          <w:rFonts w:hint="eastAsia"/>
          <w:szCs w:val="21"/>
        </w:rPr>
        <w:t>第</w:t>
      </w:r>
      <w:r w:rsidR="00A85ACD">
        <w:rPr>
          <w:rFonts w:hint="eastAsia"/>
          <w:szCs w:val="21"/>
        </w:rPr>
        <w:t>1</w:t>
      </w:r>
      <w:r>
        <w:rPr>
          <w:rFonts w:hint="eastAsia"/>
          <w:szCs w:val="21"/>
        </w:rPr>
        <w:t>套</w:t>
      </w:r>
      <w:r w:rsidR="00096300" w:rsidRPr="007F7C7B">
        <w:rPr>
          <w:szCs w:val="21"/>
        </w:rPr>
        <w:t>包括</w:t>
      </w:r>
      <w:r w:rsidR="002A4696" w:rsidRPr="007F7C7B">
        <w:rPr>
          <w:szCs w:val="21"/>
        </w:rPr>
        <w:t>：</w:t>
      </w:r>
      <w:r w:rsidR="008A5A08" w:rsidRPr="007F7C7B">
        <w:rPr>
          <w:rFonts w:asciiTheme="minorEastAsia" w:eastAsiaTheme="minorEastAsia" w:hAnsiTheme="minorEastAsia"/>
          <w:kern w:val="10"/>
          <w:szCs w:val="21"/>
        </w:rPr>
        <w:t>★</w:t>
      </w:r>
      <w:r w:rsidR="007F7C7B" w:rsidRPr="007F7C7B">
        <w:rPr>
          <w:rFonts w:hint="eastAsia"/>
          <w:b/>
          <w:bCs/>
          <w:szCs w:val="21"/>
        </w:rPr>
        <w:t>大功率</w:t>
      </w:r>
      <w:proofErr w:type="gramStart"/>
      <w:r w:rsidR="007F7C7B" w:rsidRPr="007F7C7B">
        <w:rPr>
          <w:rFonts w:hint="eastAsia"/>
          <w:b/>
          <w:bCs/>
          <w:szCs w:val="21"/>
        </w:rPr>
        <w:t>窄</w:t>
      </w:r>
      <w:proofErr w:type="gramEnd"/>
      <w:r w:rsidR="007F7C7B" w:rsidRPr="007F7C7B">
        <w:rPr>
          <w:rFonts w:hint="eastAsia"/>
          <w:b/>
          <w:bCs/>
          <w:szCs w:val="21"/>
        </w:rPr>
        <w:t>线宽激光器</w:t>
      </w:r>
      <w:r>
        <w:rPr>
          <w:rFonts w:hint="eastAsia"/>
          <w:b/>
          <w:bCs/>
          <w:szCs w:val="21"/>
        </w:rPr>
        <w:t>1</w:t>
      </w:r>
      <w:r w:rsidR="007F7C7B" w:rsidRPr="007F7C7B">
        <w:rPr>
          <w:rFonts w:hint="eastAsia"/>
          <w:b/>
          <w:bCs/>
          <w:szCs w:val="21"/>
        </w:rPr>
        <w:t>台</w:t>
      </w:r>
      <w:r w:rsidR="005F6A14" w:rsidRPr="007F7C7B">
        <w:rPr>
          <w:b/>
          <w:bCs/>
          <w:szCs w:val="21"/>
        </w:rPr>
        <w:t>、</w:t>
      </w:r>
      <w:r w:rsidR="007F7C7B" w:rsidRPr="007F7C7B">
        <w:rPr>
          <w:rFonts w:asciiTheme="minorEastAsia" w:eastAsiaTheme="minorEastAsia" w:hAnsiTheme="minorEastAsia"/>
          <w:kern w:val="10"/>
          <w:szCs w:val="21"/>
        </w:rPr>
        <w:t>★</w:t>
      </w:r>
      <w:r w:rsidR="007F7C7B" w:rsidRPr="007F7C7B">
        <w:rPr>
          <w:rFonts w:hint="eastAsia"/>
          <w:b/>
          <w:bCs/>
        </w:rPr>
        <w:t>8</w:t>
      </w:r>
      <w:r w:rsidR="007F7C7B" w:rsidRPr="007F7C7B">
        <w:rPr>
          <w:rFonts w:hint="eastAsia"/>
          <w:b/>
          <w:bCs/>
        </w:rPr>
        <w:t>通道</w:t>
      </w:r>
      <w:r w:rsidR="0000541D">
        <w:rPr>
          <w:rFonts w:hint="eastAsia"/>
          <w:b/>
          <w:bCs/>
        </w:rPr>
        <w:t>时间数字转换器</w:t>
      </w:r>
      <w:r w:rsidR="007F7C7B" w:rsidRPr="007F7C7B">
        <w:rPr>
          <w:b/>
          <w:bCs/>
          <w:szCs w:val="21"/>
        </w:rPr>
        <w:t>1</w:t>
      </w:r>
      <w:r w:rsidR="007F7C7B" w:rsidRPr="007F7C7B">
        <w:rPr>
          <w:b/>
          <w:bCs/>
          <w:szCs w:val="21"/>
        </w:rPr>
        <w:t>个</w:t>
      </w:r>
      <w:r w:rsidR="00BA58D8">
        <w:rPr>
          <w:rFonts w:hint="eastAsia"/>
          <w:b/>
          <w:bCs/>
          <w:szCs w:val="21"/>
        </w:rPr>
        <w:t>，用于</w:t>
      </w:r>
      <w:r w:rsidR="00C04B67">
        <w:rPr>
          <w:rFonts w:hint="eastAsia"/>
          <w:b/>
          <w:bCs/>
          <w:szCs w:val="21"/>
        </w:rPr>
        <w:t>用户</w:t>
      </w:r>
      <w:proofErr w:type="gramStart"/>
      <w:r w:rsidR="00C04B67">
        <w:rPr>
          <w:rFonts w:hint="eastAsia"/>
          <w:b/>
          <w:bCs/>
          <w:szCs w:val="21"/>
        </w:rPr>
        <w:t>一</w:t>
      </w:r>
      <w:proofErr w:type="gramEnd"/>
      <w:r w:rsidR="00C04B67">
        <w:rPr>
          <w:rFonts w:hint="eastAsia"/>
          <w:b/>
          <w:bCs/>
          <w:szCs w:val="21"/>
        </w:rPr>
        <w:t>（发送方）</w:t>
      </w:r>
      <w:r w:rsidR="00BA58D8">
        <w:rPr>
          <w:rFonts w:hint="eastAsia"/>
          <w:b/>
          <w:bCs/>
          <w:szCs w:val="21"/>
        </w:rPr>
        <w:t>量子</w:t>
      </w:r>
      <w:r w:rsidR="001C5470">
        <w:rPr>
          <w:rFonts w:hint="eastAsia"/>
          <w:b/>
          <w:bCs/>
          <w:szCs w:val="21"/>
        </w:rPr>
        <w:t>通信系统的</w:t>
      </w:r>
      <w:r w:rsidR="006624C9">
        <w:rPr>
          <w:rFonts w:hint="eastAsia"/>
          <w:b/>
          <w:bCs/>
          <w:szCs w:val="21"/>
        </w:rPr>
        <w:t>量子</w:t>
      </w:r>
      <w:r w:rsidR="006E246A">
        <w:rPr>
          <w:rFonts w:hint="eastAsia"/>
          <w:b/>
          <w:bCs/>
          <w:szCs w:val="21"/>
        </w:rPr>
        <w:t>信号产生与搭建</w:t>
      </w:r>
      <w:r w:rsidR="00A85ACD">
        <w:rPr>
          <w:rFonts w:hint="eastAsia"/>
          <w:b/>
          <w:bCs/>
          <w:szCs w:val="21"/>
        </w:rPr>
        <w:t>；</w:t>
      </w:r>
      <w:r w:rsidR="00A85ACD">
        <w:rPr>
          <w:rFonts w:hint="eastAsia"/>
          <w:szCs w:val="21"/>
        </w:rPr>
        <w:t>第</w:t>
      </w:r>
      <w:r w:rsidR="00A85ACD">
        <w:rPr>
          <w:rFonts w:hint="eastAsia"/>
          <w:szCs w:val="21"/>
        </w:rPr>
        <w:t>2</w:t>
      </w:r>
      <w:r w:rsidR="00A85ACD">
        <w:rPr>
          <w:rFonts w:hint="eastAsia"/>
          <w:szCs w:val="21"/>
        </w:rPr>
        <w:t>套</w:t>
      </w:r>
      <w:r w:rsidR="00A85ACD" w:rsidRPr="007F7C7B">
        <w:rPr>
          <w:szCs w:val="21"/>
        </w:rPr>
        <w:t>包括：</w:t>
      </w:r>
      <w:r w:rsidR="00A85ACD" w:rsidRPr="007F7C7B">
        <w:rPr>
          <w:rFonts w:asciiTheme="minorEastAsia" w:eastAsiaTheme="minorEastAsia" w:hAnsiTheme="minorEastAsia"/>
          <w:kern w:val="10"/>
          <w:szCs w:val="21"/>
        </w:rPr>
        <w:t>★</w:t>
      </w:r>
      <w:r w:rsidR="00A85ACD" w:rsidRPr="007F7C7B">
        <w:rPr>
          <w:rFonts w:hint="eastAsia"/>
          <w:b/>
          <w:bCs/>
          <w:szCs w:val="21"/>
        </w:rPr>
        <w:t>大功率</w:t>
      </w:r>
      <w:proofErr w:type="gramStart"/>
      <w:r w:rsidR="00A85ACD" w:rsidRPr="007F7C7B">
        <w:rPr>
          <w:rFonts w:hint="eastAsia"/>
          <w:b/>
          <w:bCs/>
          <w:szCs w:val="21"/>
        </w:rPr>
        <w:t>窄</w:t>
      </w:r>
      <w:proofErr w:type="gramEnd"/>
      <w:r w:rsidR="00A85ACD" w:rsidRPr="007F7C7B">
        <w:rPr>
          <w:rFonts w:hint="eastAsia"/>
          <w:b/>
          <w:bCs/>
          <w:szCs w:val="21"/>
        </w:rPr>
        <w:t>线宽激光器</w:t>
      </w:r>
      <w:r w:rsidR="00A85ACD">
        <w:rPr>
          <w:rFonts w:hint="eastAsia"/>
          <w:b/>
          <w:bCs/>
          <w:szCs w:val="21"/>
        </w:rPr>
        <w:t>1</w:t>
      </w:r>
      <w:r w:rsidR="00A85ACD" w:rsidRPr="007F7C7B">
        <w:rPr>
          <w:rFonts w:hint="eastAsia"/>
          <w:b/>
          <w:bCs/>
          <w:szCs w:val="21"/>
        </w:rPr>
        <w:t>台</w:t>
      </w:r>
      <w:r w:rsidR="00A85ACD">
        <w:rPr>
          <w:rFonts w:hint="eastAsia"/>
          <w:b/>
          <w:bCs/>
          <w:szCs w:val="21"/>
        </w:rPr>
        <w:t>、</w:t>
      </w:r>
      <w:r w:rsidR="007F7C7B" w:rsidRPr="007F7C7B">
        <w:rPr>
          <w:rFonts w:asciiTheme="minorEastAsia" w:eastAsiaTheme="minorEastAsia" w:hAnsiTheme="minorEastAsia"/>
          <w:kern w:val="10"/>
          <w:szCs w:val="21"/>
        </w:rPr>
        <w:t>★</w:t>
      </w:r>
      <w:r w:rsidR="007F7C7B" w:rsidRPr="007F7C7B">
        <w:rPr>
          <w:rFonts w:hint="eastAsia"/>
          <w:b/>
          <w:bCs/>
          <w:szCs w:val="21"/>
        </w:rPr>
        <w:t>16</w:t>
      </w:r>
      <w:r w:rsidR="007F7C7B" w:rsidRPr="007F7C7B">
        <w:rPr>
          <w:rFonts w:hint="eastAsia"/>
          <w:b/>
          <w:bCs/>
          <w:szCs w:val="21"/>
        </w:rPr>
        <w:t>通道</w:t>
      </w:r>
      <w:r w:rsidR="0000541D">
        <w:rPr>
          <w:rFonts w:hint="eastAsia"/>
          <w:b/>
          <w:bCs/>
        </w:rPr>
        <w:t>时间数字转换器</w:t>
      </w:r>
      <w:r w:rsidR="007F7C7B" w:rsidRPr="007F7C7B">
        <w:rPr>
          <w:rFonts w:hint="eastAsia"/>
          <w:b/>
          <w:bCs/>
          <w:szCs w:val="21"/>
        </w:rPr>
        <w:t>1</w:t>
      </w:r>
      <w:r w:rsidR="007F7C7B" w:rsidRPr="007F7C7B">
        <w:rPr>
          <w:rFonts w:hint="eastAsia"/>
          <w:b/>
          <w:bCs/>
          <w:szCs w:val="21"/>
        </w:rPr>
        <w:t>个</w:t>
      </w:r>
      <w:r w:rsidR="00BA58D8">
        <w:rPr>
          <w:rFonts w:hint="eastAsia"/>
          <w:b/>
          <w:bCs/>
          <w:szCs w:val="21"/>
        </w:rPr>
        <w:t>，用于</w:t>
      </w:r>
      <w:r w:rsidR="00C04B67">
        <w:rPr>
          <w:rFonts w:hint="eastAsia"/>
          <w:b/>
          <w:bCs/>
          <w:szCs w:val="21"/>
        </w:rPr>
        <w:t>用户二（发送方）</w:t>
      </w:r>
      <w:r w:rsidR="006E246A">
        <w:rPr>
          <w:rFonts w:hint="eastAsia"/>
          <w:b/>
          <w:bCs/>
          <w:szCs w:val="21"/>
        </w:rPr>
        <w:t>量子通信系统的</w:t>
      </w:r>
      <w:r w:rsidR="006624C9">
        <w:rPr>
          <w:rFonts w:hint="eastAsia"/>
          <w:b/>
          <w:bCs/>
          <w:szCs w:val="21"/>
        </w:rPr>
        <w:t>量子</w:t>
      </w:r>
      <w:r w:rsidR="006E246A">
        <w:rPr>
          <w:rFonts w:hint="eastAsia"/>
          <w:b/>
          <w:bCs/>
          <w:szCs w:val="21"/>
        </w:rPr>
        <w:t>信号产生与搭建</w:t>
      </w:r>
      <w:r w:rsidR="002A2254">
        <w:rPr>
          <w:rFonts w:hint="eastAsia"/>
          <w:b/>
          <w:bCs/>
          <w:szCs w:val="21"/>
        </w:rPr>
        <w:t>；</w:t>
      </w:r>
      <w:r w:rsidR="002A2254">
        <w:rPr>
          <w:rFonts w:hint="eastAsia"/>
          <w:szCs w:val="21"/>
        </w:rPr>
        <w:t>第</w:t>
      </w:r>
      <w:r w:rsidR="00A345C8">
        <w:rPr>
          <w:rFonts w:hint="eastAsia"/>
          <w:szCs w:val="21"/>
        </w:rPr>
        <w:t>3</w:t>
      </w:r>
      <w:r w:rsidR="002A2254">
        <w:rPr>
          <w:rFonts w:hint="eastAsia"/>
          <w:szCs w:val="21"/>
        </w:rPr>
        <w:t>套</w:t>
      </w:r>
      <w:r w:rsidR="002A2254" w:rsidRPr="007F7C7B">
        <w:rPr>
          <w:szCs w:val="21"/>
        </w:rPr>
        <w:t>包括：</w:t>
      </w:r>
      <w:r w:rsidR="002A2254" w:rsidRPr="007F7C7B">
        <w:rPr>
          <w:rFonts w:asciiTheme="minorEastAsia" w:eastAsiaTheme="minorEastAsia" w:hAnsiTheme="minorEastAsia"/>
          <w:kern w:val="10"/>
          <w:szCs w:val="21"/>
        </w:rPr>
        <w:t>★</w:t>
      </w:r>
      <w:r w:rsidR="002A2254" w:rsidRPr="007F7C7B">
        <w:rPr>
          <w:rFonts w:hint="eastAsia"/>
          <w:b/>
          <w:bCs/>
          <w:szCs w:val="21"/>
        </w:rPr>
        <w:t>窄线宽激光器</w:t>
      </w:r>
      <w:r w:rsidR="002A2254" w:rsidRPr="007F7C7B">
        <w:rPr>
          <w:rFonts w:hint="eastAsia"/>
          <w:b/>
          <w:bCs/>
          <w:szCs w:val="21"/>
        </w:rPr>
        <w:t>2</w:t>
      </w:r>
      <w:r w:rsidR="002A2254" w:rsidRPr="007F7C7B">
        <w:rPr>
          <w:rFonts w:hint="eastAsia"/>
          <w:b/>
          <w:bCs/>
          <w:szCs w:val="21"/>
        </w:rPr>
        <w:t>台</w:t>
      </w:r>
      <w:r w:rsidR="002A2254">
        <w:rPr>
          <w:rFonts w:hint="eastAsia"/>
          <w:b/>
          <w:bCs/>
          <w:szCs w:val="21"/>
        </w:rPr>
        <w:t>、</w:t>
      </w:r>
      <w:r w:rsidR="002A2254" w:rsidRPr="007F7C7B">
        <w:rPr>
          <w:rFonts w:asciiTheme="minorEastAsia" w:eastAsiaTheme="minorEastAsia" w:hAnsiTheme="minorEastAsia"/>
          <w:kern w:val="10"/>
          <w:szCs w:val="21"/>
        </w:rPr>
        <w:t>★</w:t>
      </w:r>
      <w:r w:rsidR="002A2254" w:rsidRPr="007F7C7B">
        <w:rPr>
          <w:rFonts w:hint="eastAsia"/>
          <w:b/>
          <w:bCs/>
          <w:szCs w:val="21"/>
        </w:rPr>
        <w:t>红外相机</w:t>
      </w:r>
      <w:r w:rsidR="002A2254" w:rsidRPr="007F7C7B">
        <w:rPr>
          <w:rFonts w:hint="eastAsia"/>
          <w:b/>
          <w:bCs/>
          <w:szCs w:val="21"/>
        </w:rPr>
        <w:t>1</w:t>
      </w:r>
      <w:r w:rsidR="002A2254" w:rsidRPr="007F7C7B">
        <w:rPr>
          <w:rFonts w:hint="eastAsia"/>
          <w:b/>
          <w:bCs/>
          <w:szCs w:val="21"/>
        </w:rPr>
        <w:t>台</w:t>
      </w:r>
      <w:bookmarkEnd w:id="7"/>
      <w:r w:rsidR="00BA58D8">
        <w:rPr>
          <w:rFonts w:hint="eastAsia"/>
          <w:b/>
          <w:bCs/>
          <w:szCs w:val="21"/>
        </w:rPr>
        <w:t>，用于</w:t>
      </w:r>
      <w:r w:rsidR="00C04B67">
        <w:rPr>
          <w:rFonts w:hint="eastAsia"/>
          <w:b/>
          <w:bCs/>
          <w:szCs w:val="21"/>
        </w:rPr>
        <w:t>用户三（接收方）</w:t>
      </w:r>
      <w:r w:rsidR="006E246A">
        <w:rPr>
          <w:rFonts w:hint="eastAsia"/>
          <w:b/>
          <w:bCs/>
          <w:szCs w:val="21"/>
        </w:rPr>
        <w:t>量子通信系统</w:t>
      </w:r>
      <w:r w:rsidR="00494829">
        <w:rPr>
          <w:rFonts w:hint="eastAsia"/>
          <w:b/>
          <w:bCs/>
          <w:szCs w:val="21"/>
        </w:rPr>
        <w:t>中辅助信号的</w:t>
      </w:r>
      <w:r w:rsidR="006E246A">
        <w:rPr>
          <w:rFonts w:hint="eastAsia"/>
          <w:b/>
          <w:bCs/>
          <w:szCs w:val="21"/>
        </w:rPr>
        <w:t>产生与搭建</w:t>
      </w:r>
      <w:r w:rsidR="00BA58D8">
        <w:rPr>
          <w:rFonts w:hint="eastAsia"/>
          <w:b/>
          <w:bCs/>
          <w:szCs w:val="21"/>
        </w:rPr>
        <w:t>。</w:t>
      </w:r>
      <w:r w:rsidR="00BA58D8">
        <w:rPr>
          <w:rFonts w:hint="eastAsia"/>
          <w:szCs w:val="21"/>
        </w:rPr>
        <w:t>3</w:t>
      </w:r>
      <w:r w:rsidR="00BA58D8" w:rsidRPr="00254562">
        <w:rPr>
          <w:szCs w:val="21"/>
        </w:rPr>
        <w:t>套</w:t>
      </w:r>
      <w:r w:rsidR="00BA58D8" w:rsidRPr="00254562">
        <w:rPr>
          <w:rFonts w:hint="eastAsia"/>
          <w:szCs w:val="21"/>
        </w:rPr>
        <w:t>红外波段</w:t>
      </w:r>
      <w:proofErr w:type="gramStart"/>
      <w:r w:rsidR="00BA58D8" w:rsidRPr="00254562">
        <w:rPr>
          <w:rFonts w:hint="eastAsia"/>
          <w:szCs w:val="21"/>
        </w:rPr>
        <w:t>窄</w:t>
      </w:r>
      <w:proofErr w:type="gramEnd"/>
      <w:r w:rsidR="00BA58D8" w:rsidRPr="00254562">
        <w:rPr>
          <w:rFonts w:hint="eastAsia"/>
          <w:szCs w:val="21"/>
        </w:rPr>
        <w:t>线宽激光器系统</w:t>
      </w:r>
      <w:r w:rsidR="00E63265">
        <w:rPr>
          <w:rFonts w:hint="eastAsia"/>
          <w:szCs w:val="21"/>
        </w:rPr>
        <w:t>通过</w:t>
      </w:r>
      <w:r w:rsidR="00BA58D8">
        <w:rPr>
          <w:rFonts w:hint="eastAsia"/>
          <w:szCs w:val="21"/>
        </w:rPr>
        <w:t>功能集成实现</w:t>
      </w:r>
      <w:r w:rsidR="00E63265">
        <w:rPr>
          <w:rFonts w:hint="eastAsia"/>
          <w:szCs w:val="21"/>
        </w:rPr>
        <w:t>发送方和接收方之间的</w:t>
      </w:r>
      <w:r w:rsidR="009B2969">
        <w:rPr>
          <w:rFonts w:hint="eastAsia"/>
          <w:szCs w:val="21"/>
        </w:rPr>
        <w:t>点对点</w:t>
      </w:r>
      <w:r w:rsidR="00BA58D8">
        <w:rPr>
          <w:rFonts w:hint="eastAsia"/>
          <w:szCs w:val="21"/>
        </w:rPr>
        <w:t>量子通信</w:t>
      </w:r>
      <w:r w:rsidR="00AB4240">
        <w:rPr>
          <w:rFonts w:hint="eastAsia"/>
          <w:szCs w:val="21"/>
        </w:rPr>
        <w:t>，</w:t>
      </w:r>
      <w:r w:rsidR="00A001D4">
        <w:rPr>
          <w:rFonts w:hint="eastAsia"/>
          <w:szCs w:val="21"/>
        </w:rPr>
        <w:t>发送方</w:t>
      </w:r>
      <w:r w:rsidR="006624C9">
        <w:rPr>
          <w:rFonts w:hint="eastAsia"/>
          <w:szCs w:val="21"/>
        </w:rPr>
        <w:t>量子信号与</w:t>
      </w:r>
      <w:r w:rsidR="00A001D4">
        <w:rPr>
          <w:rFonts w:hint="eastAsia"/>
          <w:szCs w:val="21"/>
        </w:rPr>
        <w:t>接收方</w:t>
      </w:r>
      <w:r w:rsidR="006624C9">
        <w:rPr>
          <w:rFonts w:hint="eastAsia"/>
          <w:szCs w:val="21"/>
        </w:rPr>
        <w:t>辅助信号</w:t>
      </w:r>
      <w:r w:rsidR="00A001D4">
        <w:rPr>
          <w:rFonts w:hint="eastAsia"/>
          <w:szCs w:val="21"/>
        </w:rPr>
        <w:t>实现</w:t>
      </w:r>
      <w:r w:rsidR="00255731">
        <w:rPr>
          <w:rFonts w:hint="eastAsia"/>
          <w:szCs w:val="21"/>
        </w:rPr>
        <w:t>光束重合</w:t>
      </w:r>
      <w:r w:rsidR="00D037D6">
        <w:rPr>
          <w:rFonts w:hint="eastAsia"/>
          <w:szCs w:val="21"/>
        </w:rPr>
        <w:t>，</w:t>
      </w:r>
      <w:r w:rsidR="00CC5C2B">
        <w:rPr>
          <w:rFonts w:hint="eastAsia"/>
          <w:szCs w:val="21"/>
        </w:rPr>
        <w:t>输出</w:t>
      </w:r>
      <w:r w:rsidR="0060620A">
        <w:rPr>
          <w:rFonts w:hint="eastAsia"/>
          <w:szCs w:val="21"/>
        </w:rPr>
        <w:t>光的</w:t>
      </w:r>
      <w:r w:rsidR="00194ED5">
        <w:rPr>
          <w:rFonts w:hint="eastAsia"/>
          <w:szCs w:val="21"/>
        </w:rPr>
        <w:t>偏振消光比</w:t>
      </w:r>
      <w:r w:rsidR="00DD5930">
        <w:rPr>
          <w:rFonts w:hint="eastAsia"/>
          <w:szCs w:val="21"/>
        </w:rPr>
        <w:t>≥</w:t>
      </w:r>
      <w:r w:rsidR="004C5570">
        <w:rPr>
          <w:rFonts w:hint="eastAsia"/>
          <w:szCs w:val="21"/>
        </w:rPr>
        <w:t>10 dB</w:t>
      </w:r>
      <w:r w:rsidR="00DD5930">
        <w:rPr>
          <w:rFonts w:hint="eastAsia"/>
          <w:szCs w:val="21"/>
        </w:rPr>
        <w:t>。</w:t>
      </w:r>
    </w:p>
    <w:p w14:paraId="4752E205" w14:textId="4713B06F" w:rsidR="003B477E" w:rsidRDefault="00096300" w:rsidP="00703CDD">
      <w:pPr>
        <w:tabs>
          <w:tab w:val="left" w:pos="420"/>
          <w:tab w:val="left" w:pos="900"/>
        </w:tabs>
        <w:spacing w:beforeLines="50" w:before="156" w:line="360" w:lineRule="auto"/>
        <w:ind w:left="420"/>
        <w:rPr>
          <w:b/>
          <w:bCs/>
          <w:szCs w:val="21"/>
        </w:rPr>
      </w:pPr>
      <w:r w:rsidRPr="003A3128">
        <w:rPr>
          <w:b/>
          <w:bCs/>
          <w:szCs w:val="21"/>
        </w:rPr>
        <w:t>（</w:t>
      </w:r>
      <w:r w:rsidR="00FF13F2" w:rsidRPr="003A3128">
        <w:rPr>
          <w:b/>
          <w:bCs/>
          <w:szCs w:val="21"/>
        </w:rPr>
        <w:t>二</w:t>
      </w:r>
      <w:r w:rsidRPr="003A3128">
        <w:rPr>
          <w:b/>
          <w:bCs/>
          <w:szCs w:val="21"/>
        </w:rPr>
        <w:t>）</w:t>
      </w:r>
      <w:r w:rsidRPr="003A3128">
        <w:rPr>
          <w:b/>
          <w:bCs/>
          <w:szCs w:val="21"/>
        </w:rPr>
        <w:t xml:space="preserve"> </w:t>
      </w:r>
      <w:r w:rsidRPr="003A3128">
        <w:rPr>
          <w:b/>
          <w:bCs/>
          <w:szCs w:val="21"/>
        </w:rPr>
        <w:t>主要技术指标</w:t>
      </w:r>
      <w:bookmarkStart w:id="8" w:name="_Hlk182511007"/>
    </w:p>
    <w:p w14:paraId="442C53F7" w14:textId="457EC245" w:rsidR="00C5533A" w:rsidRPr="00566191" w:rsidRDefault="00B60CBC" w:rsidP="00703CDD">
      <w:pPr>
        <w:tabs>
          <w:tab w:val="left" w:pos="420"/>
          <w:tab w:val="left" w:pos="900"/>
        </w:tabs>
        <w:spacing w:beforeLines="50" w:before="156" w:line="360" w:lineRule="auto"/>
        <w:ind w:left="420"/>
        <w:rPr>
          <w:b/>
          <w:bCs/>
          <w:szCs w:val="21"/>
        </w:rPr>
      </w:pPr>
      <w:r>
        <w:rPr>
          <w:rFonts w:hint="eastAsia"/>
          <w:b/>
          <w:bCs/>
          <w:szCs w:val="21"/>
        </w:rPr>
        <w:t>（</w:t>
      </w:r>
      <w:r>
        <w:rPr>
          <w:rFonts w:hint="eastAsia"/>
          <w:b/>
          <w:bCs/>
          <w:szCs w:val="21"/>
        </w:rPr>
        <w:t>1</w:t>
      </w:r>
      <w:r>
        <w:rPr>
          <w:rFonts w:hint="eastAsia"/>
          <w:b/>
          <w:bCs/>
          <w:szCs w:val="21"/>
        </w:rPr>
        <w:t>）</w:t>
      </w:r>
      <w:r w:rsidR="00DD6F7D">
        <w:rPr>
          <w:rFonts w:hint="eastAsia"/>
          <w:b/>
          <w:bCs/>
          <w:szCs w:val="21"/>
        </w:rPr>
        <w:t>内贸采购的</w:t>
      </w:r>
      <w:r w:rsidR="00E309B6">
        <w:rPr>
          <w:rFonts w:hint="eastAsia"/>
          <w:b/>
          <w:bCs/>
          <w:szCs w:val="21"/>
        </w:rPr>
        <w:t>设备</w:t>
      </w:r>
      <w:r w:rsidR="00DD6F7D">
        <w:rPr>
          <w:rFonts w:hint="eastAsia"/>
          <w:b/>
          <w:bCs/>
          <w:szCs w:val="21"/>
        </w:rPr>
        <w:t>包括：</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536"/>
        <w:gridCol w:w="425"/>
      </w:tblGrid>
      <w:tr w:rsidR="00830385" w:rsidRPr="00FB56C9" w14:paraId="681EFE11" w14:textId="77777777" w:rsidTr="00867F07">
        <w:trPr>
          <w:trHeight w:val="782"/>
        </w:trPr>
        <w:tc>
          <w:tcPr>
            <w:tcW w:w="709" w:type="dxa"/>
            <w:tcBorders>
              <w:top w:val="single" w:sz="4" w:space="0" w:color="auto"/>
              <w:left w:val="single" w:sz="4" w:space="0" w:color="auto"/>
              <w:bottom w:val="single" w:sz="4" w:space="0" w:color="auto"/>
              <w:right w:val="single" w:sz="4" w:space="0" w:color="auto"/>
            </w:tcBorders>
            <w:vAlign w:val="center"/>
          </w:tcPr>
          <w:p w14:paraId="51B5B408" w14:textId="77777777" w:rsidR="00830385" w:rsidRPr="00FB56C9" w:rsidRDefault="00830385" w:rsidP="00C748E9">
            <w:pPr>
              <w:pStyle w:val="a3"/>
              <w:spacing w:line="400" w:lineRule="exact"/>
              <w:jc w:val="center"/>
              <w:rPr>
                <w:rFonts w:ascii="Times New Roman" w:eastAsiaTheme="minorEastAsia" w:hAnsi="Times New Roman" w:cs="Times New Roman"/>
                <w:bCs/>
                <w:sz w:val="24"/>
                <w:szCs w:val="24"/>
              </w:rPr>
            </w:pPr>
            <w:r w:rsidRPr="00FB56C9">
              <w:rPr>
                <w:rFonts w:ascii="Times New Roman" w:eastAsiaTheme="minorEastAsia" w:hAnsi="Times New Roman" w:cs="Times New Roman"/>
                <w:bCs/>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42C8650E" w14:textId="63E6497C" w:rsidR="00830385" w:rsidRPr="00FB56C9" w:rsidRDefault="00E162B3" w:rsidP="00FB56C9">
            <w:pPr>
              <w:pStyle w:val="a3"/>
              <w:spacing w:line="400" w:lineRule="exact"/>
              <w:jc w:val="center"/>
              <w:rPr>
                <w:rFonts w:ascii="Times New Roman" w:eastAsiaTheme="minorEastAsia" w:hAnsi="Times New Roman" w:cs="Times New Roman"/>
                <w:bCs/>
                <w:sz w:val="24"/>
                <w:szCs w:val="24"/>
              </w:rPr>
            </w:pPr>
            <w:bookmarkStart w:id="9" w:name="OLE_LINK5"/>
            <w:bookmarkStart w:id="10" w:name="OLE_LINK6"/>
            <w:r>
              <w:rPr>
                <w:rFonts w:ascii="Times New Roman" w:eastAsiaTheme="minorEastAsia" w:hAnsi="Times New Roman" w:cs="Times New Roman" w:hint="eastAsia"/>
                <w:bCs/>
                <w:sz w:val="24"/>
                <w:szCs w:val="24"/>
              </w:rPr>
              <w:t>主要部件</w:t>
            </w:r>
            <w:r w:rsidR="00830385" w:rsidRPr="00FB56C9">
              <w:rPr>
                <w:rFonts w:ascii="Times New Roman" w:eastAsiaTheme="minorEastAsia" w:hAnsi="Times New Roman" w:cs="Times New Roman"/>
                <w:bCs/>
                <w:sz w:val="24"/>
                <w:szCs w:val="24"/>
              </w:rPr>
              <w:t>名称</w:t>
            </w:r>
            <w:bookmarkEnd w:id="9"/>
            <w:bookmarkEnd w:id="10"/>
          </w:p>
        </w:tc>
        <w:tc>
          <w:tcPr>
            <w:tcW w:w="4536" w:type="dxa"/>
            <w:tcBorders>
              <w:top w:val="single" w:sz="4" w:space="0" w:color="auto"/>
              <w:left w:val="single" w:sz="4" w:space="0" w:color="auto"/>
              <w:bottom w:val="single" w:sz="4" w:space="0" w:color="auto"/>
              <w:right w:val="single" w:sz="4" w:space="0" w:color="auto"/>
            </w:tcBorders>
            <w:vAlign w:val="center"/>
          </w:tcPr>
          <w:p w14:paraId="1CD9B53C" w14:textId="0CE2FF2A" w:rsidR="00830385" w:rsidRPr="00FB56C9" w:rsidRDefault="00E162B3" w:rsidP="00FB56C9">
            <w:pPr>
              <w:pStyle w:val="a3"/>
              <w:spacing w:line="400" w:lineRule="exact"/>
              <w:jc w:val="center"/>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主要</w:t>
            </w:r>
            <w:r w:rsidR="00B22CCA">
              <w:rPr>
                <w:rFonts w:ascii="Times New Roman" w:eastAsiaTheme="minorEastAsia" w:hAnsi="Times New Roman" w:cs="Times New Roman" w:hint="eastAsia"/>
                <w:bCs/>
                <w:sz w:val="24"/>
                <w:szCs w:val="24"/>
              </w:rPr>
              <w:t>部件</w:t>
            </w:r>
            <w:r w:rsidR="00830385" w:rsidRPr="00FB56C9">
              <w:rPr>
                <w:rFonts w:ascii="Times New Roman" w:eastAsiaTheme="minorEastAsia" w:hAnsi="Times New Roman" w:cs="Times New Roman"/>
                <w:bCs/>
                <w:sz w:val="24"/>
                <w:szCs w:val="24"/>
              </w:rPr>
              <w:t>技术</w:t>
            </w:r>
            <w:r>
              <w:rPr>
                <w:rFonts w:ascii="Times New Roman" w:eastAsiaTheme="minorEastAsia" w:hAnsi="Times New Roman" w:cs="Times New Roman" w:hint="eastAsia"/>
                <w:bCs/>
                <w:sz w:val="24"/>
                <w:szCs w:val="24"/>
              </w:rPr>
              <w:t>参数要求</w:t>
            </w:r>
          </w:p>
        </w:tc>
        <w:tc>
          <w:tcPr>
            <w:tcW w:w="425" w:type="dxa"/>
            <w:tcBorders>
              <w:top w:val="single" w:sz="4" w:space="0" w:color="auto"/>
              <w:left w:val="single" w:sz="4" w:space="0" w:color="auto"/>
              <w:bottom w:val="single" w:sz="4" w:space="0" w:color="auto"/>
              <w:right w:val="single" w:sz="4" w:space="0" w:color="auto"/>
            </w:tcBorders>
            <w:vAlign w:val="center"/>
          </w:tcPr>
          <w:p w14:paraId="1B18C7B4" w14:textId="77777777" w:rsidR="00830385" w:rsidRPr="00FB56C9" w:rsidRDefault="00830385" w:rsidP="00FB56C9">
            <w:pPr>
              <w:spacing w:line="400" w:lineRule="exact"/>
              <w:jc w:val="center"/>
              <w:rPr>
                <w:rFonts w:eastAsiaTheme="minorEastAsia"/>
                <w:bCs/>
                <w:sz w:val="24"/>
                <w:szCs w:val="24"/>
              </w:rPr>
            </w:pPr>
            <w:r w:rsidRPr="00FB56C9">
              <w:rPr>
                <w:rFonts w:eastAsiaTheme="minorEastAsia"/>
                <w:bCs/>
                <w:sz w:val="24"/>
                <w:szCs w:val="24"/>
              </w:rPr>
              <w:t>数量</w:t>
            </w:r>
          </w:p>
        </w:tc>
      </w:tr>
      <w:tr w:rsidR="00830385" w:rsidRPr="00801177" w14:paraId="18C98C07" w14:textId="77777777" w:rsidTr="00867F07">
        <w:trPr>
          <w:trHeight w:val="818"/>
        </w:trPr>
        <w:tc>
          <w:tcPr>
            <w:tcW w:w="709" w:type="dxa"/>
            <w:tcBorders>
              <w:top w:val="single" w:sz="4" w:space="0" w:color="auto"/>
              <w:left w:val="single" w:sz="4" w:space="0" w:color="auto"/>
              <w:bottom w:val="single" w:sz="4" w:space="0" w:color="auto"/>
              <w:right w:val="single" w:sz="4" w:space="0" w:color="auto"/>
            </w:tcBorders>
            <w:vAlign w:val="center"/>
          </w:tcPr>
          <w:p w14:paraId="0805CC16" w14:textId="77777777"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61732FC6" w14:textId="6DEAB555" w:rsidR="00830385" w:rsidRPr="00A100A1" w:rsidRDefault="008B19CA" w:rsidP="00FB56C9">
            <w:pPr>
              <w:widowControl/>
              <w:spacing w:line="400" w:lineRule="exact"/>
              <w:jc w:val="center"/>
              <w:rPr>
                <w:rFonts w:eastAsiaTheme="minorEastAsia"/>
                <w:bCs/>
                <w:sz w:val="24"/>
                <w:szCs w:val="24"/>
              </w:rPr>
            </w:pPr>
            <w:r w:rsidRPr="00A100A1">
              <w:rPr>
                <w:rFonts w:eastAsiaTheme="minorEastAsia" w:hint="eastAsia"/>
              </w:rPr>
              <w:t>大功率</w:t>
            </w:r>
            <w:proofErr w:type="gramStart"/>
            <w:r w:rsidRPr="00A100A1">
              <w:rPr>
                <w:rFonts w:eastAsiaTheme="minorEastAsia" w:hint="eastAsia"/>
              </w:rPr>
              <w:t>窄</w:t>
            </w:r>
            <w:proofErr w:type="gramEnd"/>
            <w:r w:rsidRPr="00A100A1">
              <w:rPr>
                <w:rFonts w:eastAsiaTheme="minorEastAsia" w:hint="eastAsia"/>
              </w:rPr>
              <w:t>线宽激光器</w:t>
            </w:r>
            <w:r w:rsidRPr="00A100A1">
              <w:rPr>
                <w:rFonts w:eastAsiaTheme="minorEastAsia" w:hint="eastAsia"/>
              </w:rPr>
              <w:tab/>
            </w:r>
          </w:p>
        </w:tc>
        <w:tc>
          <w:tcPr>
            <w:tcW w:w="4536" w:type="dxa"/>
            <w:tcBorders>
              <w:top w:val="single" w:sz="4" w:space="0" w:color="auto"/>
              <w:left w:val="single" w:sz="4" w:space="0" w:color="auto"/>
              <w:bottom w:val="single" w:sz="4" w:space="0" w:color="auto"/>
              <w:right w:val="single" w:sz="4" w:space="0" w:color="auto"/>
            </w:tcBorders>
            <w:vAlign w:val="center"/>
          </w:tcPr>
          <w:p w14:paraId="7AC2019B" w14:textId="4FD4E72B" w:rsidR="008B19CA" w:rsidRPr="00A100A1" w:rsidRDefault="00C74002" w:rsidP="008B19CA">
            <w:pPr>
              <w:widowControl/>
              <w:spacing w:line="400" w:lineRule="exact"/>
              <w:jc w:val="left"/>
              <w:rPr>
                <w:rFonts w:eastAsiaTheme="minorEastAsia"/>
                <w:szCs w:val="21"/>
              </w:rPr>
            </w:pPr>
            <w:r>
              <w:rPr>
                <w:rFonts w:ascii="宋体" w:hAnsi="宋体" w:hint="eastAsia"/>
                <w:b/>
                <w:bCs/>
                <w:szCs w:val="21"/>
              </w:rPr>
              <w:t>*</w:t>
            </w:r>
            <w:r w:rsidR="008B19CA" w:rsidRPr="00A100A1">
              <w:rPr>
                <w:rFonts w:eastAsiaTheme="minorEastAsia" w:hint="eastAsia"/>
              </w:rPr>
              <w:t>中心波长</w:t>
            </w:r>
            <w:r w:rsidR="008B19CA" w:rsidRPr="00A100A1">
              <w:rPr>
                <w:rFonts w:eastAsiaTheme="minorEastAsia" w:hint="eastAsia"/>
              </w:rPr>
              <w:t>155</w:t>
            </w:r>
            <w:r w:rsidR="00875940">
              <w:rPr>
                <w:rFonts w:eastAsiaTheme="minorEastAsia"/>
              </w:rPr>
              <w:t>0.12</w:t>
            </w:r>
            <w:r w:rsidR="005973E8">
              <w:rPr>
                <w:rFonts w:eastAsiaTheme="minorEastAsia"/>
              </w:rPr>
              <w:t xml:space="preserve"> </w:t>
            </w:r>
            <w:r w:rsidR="008B19CA" w:rsidRPr="00A100A1">
              <w:rPr>
                <w:rFonts w:eastAsiaTheme="minorEastAsia" w:hint="eastAsia"/>
              </w:rPr>
              <w:t>nm</w:t>
            </w:r>
            <w:r w:rsidR="002F77FE">
              <w:rPr>
                <w:rFonts w:eastAsiaTheme="minorEastAsia" w:hint="eastAsia"/>
              </w:rPr>
              <w:t>；</w:t>
            </w:r>
          </w:p>
          <w:p w14:paraId="7FC4A1D9" w14:textId="5A081C94" w:rsidR="008B19CA" w:rsidRPr="00A100A1" w:rsidRDefault="00C74002" w:rsidP="008B19CA">
            <w:pPr>
              <w:widowControl/>
              <w:spacing w:line="400" w:lineRule="exact"/>
              <w:jc w:val="left"/>
              <w:rPr>
                <w:rFonts w:eastAsiaTheme="minorEastAsia"/>
              </w:rPr>
            </w:pPr>
            <w:r>
              <w:rPr>
                <w:rFonts w:ascii="宋体" w:hAnsi="宋体" w:hint="eastAsia"/>
                <w:b/>
                <w:bCs/>
                <w:szCs w:val="21"/>
              </w:rPr>
              <w:t>*</w:t>
            </w:r>
            <w:r w:rsidR="008B19CA" w:rsidRPr="00A100A1">
              <w:rPr>
                <w:rFonts w:eastAsiaTheme="minorEastAsia" w:hint="eastAsia"/>
              </w:rPr>
              <w:t>输出功率</w:t>
            </w:r>
            <w:r w:rsidR="00C71EAF" w:rsidRPr="00FB56C9">
              <w:rPr>
                <w:rFonts w:eastAsiaTheme="minorEastAsia"/>
              </w:rPr>
              <w:t>≥</w:t>
            </w:r>
            <w:r w:rsidR="008B19CA" w:rsidRPr="00A100A1">
              <w:rPr>
                <w:rFonts w:eastAsiaTheme="minorEastAsia" w:hint="eastAsia"/>
              </w:rPr>
              <w:t>8</w:t>
            </w:r>
            <w:r w:rsidR="00D037D6">
              <w:rPr>
                <w:rFonts w:eastAsiaTheme="minorEastAsia" w:hint="eastAsia"/>
              </w:rPr>
              <w:t xml:space="preserve"> </w:t>
            </w:r>
            <w:r w:rsidR="008B19CA" w:rsidRPr="00A100A1">
              <w:rPr>
                <w:rFonts w:eastAsiaTheme="minorEastAsia" w:hint="eastAsia"/>
              </w:rPr>
              <w:t>W</w:t>
            </w:r>
            <w:r w:rsidR="004A1DA6" w:rsidRPr="00A100A1">
              <w:rPr>
                <w:rFonts w:eastAsiaTheme="minorEastAsia" w:hint="eastAsia"/>
              </w:rPr>
              <w:t>；</w:t>
            </w:r>
          </w:p>
          <w:p w14:paraId="3581FC7E" w14:textId="043D31A9" w:rsidR="008B19CA" w:rsidRPr="00A100A1" w:rsidRDefault="008B19CA" w:rsidP="008B19CA">
            <w:pPr>
              <w:widowControl/>
              <w:spacing w:line="400" w:lineRule="exact"/>
              <w:jc w:val="left"/>
              <w:rPr>
                <w:rFonts w:eastAsiaTheme="minorEastAsia"/>
              </w:rPr>
            </w:pPr>
            <w:proofErr w:type="gramStart"/>
            <w:r w:rsidRPr="00A100A1">
              <w:rPr>
                <w:rFonts w:eastAsiaTheme="minorEastAsia" w:hint="eastAsia"/>
              </w:rPr>
              <w:lastRenderedPageBreak/>
              <w:t>洛</w:t>
            </w:r>
            <w:proofErr w:type="gramEnd"/>
            <w:r w:rsidRPr="00A100A1">
              <w:rPr>
                <w:rFonts w:eastAsiaTheme="minorEastAsia" w:hint="eastAsia"/>
              </w:rPr>
              <w:t>伦兹线宽</w:t>
            </w:r>
            <w:r w:rsidR="00D036A4" w:rsidRPr="00FB56C9">
              <w:rPr>
                <w:rFonts w:eastAsiaTheme="minorEastAsia"/>
              </w:rPr>
              <w:t>≤</w:t>
            </w:r>
            <w:r w:rsidRPr="00A100A1">
              <w:rPr>
                <w:rFonts w:eastAsiaTheme="minorEastAsia" w:hint="eastAsia"/>
              </w:rPr>
              <w:t>100</w:t>
            </w:r>
            <w:r w:rsidR="00D037D6">
              <w:rPr>
                <w:rFonts w:eastAsiaTheme="minorEastAsia" w:hint="eastAsia"/>
              </w:rPr>
              <w:t xml:space="preserve"> </w:t>
            </w:r>
            <w:r w:rsidRPr="00A100A1">
              <w:rPr>
                <w:rFonts w:eastAsiaTheme="minorEastAsia" w:hint="eastAsia"/>
              </w:rPr>
              <w:t>Hz</w:t>
            </w:r>
            <w:r w:rsidR="004A1DA6" w:rsidRPr="00A100A1">
              <w:rPr>
                <w:rFonts w:eastAsiaTheme="minorEastAsia" w:hint="eastAsia"/>
              </w:rPr>
              <w:t>；</w:t>
            </w:r>
          </w:p>
          <w:p w14:paraId="06F088AA" w14:textId="195A75BD" w:rsidR="008B19CA" w:rsidRPr="00A100A1" w:rsidRDefault="007D122E" w:rsidP="008B19CA">
            <w:pPr>
              <w:widowControl/>
              <w:spacing w:line="400" w:lineRule="exact"/>
              <w:jc w:val="left"/>
              <w:rPr>
                <w:rFonts w:eastAsiaTheme="minorEastAsia"/>
              </w:rPr>
            </w:pPr>
            <w:r>
              <w:rPr>
                <w:rFonts w:ascii="宋体" w:hAnsi="宋体" w:hint="eastAsia"/>
                <w:b/>
                <w:bCs/>
                <w:szCs w:val="21"/>
              </w:rPr>
              <w:t>*</w:t>
            </w:r>
            <w:r w:rsidR="008B19CA" w:rsidRPr="00A100A1">
              <w:rPr>
                <w:rFonts w:eastAsiaTheme="minorEastAsia" w:hint="eastAsia"/>
              </w:rPr>
              <w:t>激光输出形式</w:t>
            </w:r>
            <w:r w:rsidR="00490D16">
              <w:rPr>
                <w:rFonts w:eastAsiaTheme="minorEastAsia" w:hint="eastAsia"/>
              </w:rPr>
              <w:t>：连续光</w:t>
            </w:r>
            <w:r w:rsidR="004A1DA6" w:rsidRPr="00A100A1">
              <w:rPr>
                <w:rFonts w:eastAsiaTheme="minorEastAsia" w:hint="eastAsia"/>
              </w:rPr>
              <w:t>；</w:t>
            </w:r>
          </w:p>
          <w:p w14:paraId="54B7A5F1" w14:textId="7195C2AE" w:rsidR="008B19CA" w:rsidRDefault="007D122E" w:rsidP="008B19CA">
            <w:pPr>
              <w:widowControl/>
              <w:spacing w:line="400" w:lineRule="exact"/>
              <w:jc w:val="left"/>
              <w:rPr>
                <w:rFonts w:eastAsiaTheme="minorEastAsia"/>
              </w:rPr>
            </w:pPr>
            <w:r>
              <w:rPr>
                <w:rFonts w:ascii="宋体" w:hAnsi="宋体" w:hint="eastAsia"/>
                <w:b/>
                <w:bCs/>
                <w:szCs w:val="21"/>
              </w:rPr>
              <w:t>*</w:t>
            </w:r>
            <w:r w:rsidR="008B19CA" w:rsidRPr="00A100A1">
              <w:rPr>
                <w:rFonts w:eastAsiaTheme="minorEastAsia" w:hint="eastAsia"/>
              </w:rPr>
              <w:t>光束质量</w:t>
            </w:r>
            <w:r w:rsidR="008B19CA" w:rsidRPr="00A100A1">
              <w:rPr>
                <w:rFonts w:eastAsiaTheme="minorEastAsia" w:hint="eastAsia"/>
              </w:rPr>
              <w:t>M</w:t>
            </w:r>
            <w:r w:rsidR="008B19CA" w:rsidRPr="00A100A1">
              <w:rPr>
                <w:rFonts w:eastAsiaTheme="minorEastAsia" w:hint="eastAsia"/>
              </w:rPr>
              <w:t>²</w:t>
            </w:r>
            <w:r w:rsidR="00E34996" w:rsidRPr="00FB56C9">
              <w:rPr>
                <w:rFonts w:eastAsiaTheme="minorEastAsia"/>
              </w:rPr>
              <w:t>≤</w:t>
            </w:r>
            <w:r w:rsidR="008B19CA" w:rsidRPr="00A100A1">
              <w:rPr>
                <w:rFonts w:eastAsiaTheme="minorEastAsia" w:hint="eastAsia"/>
              </w:rPr>
              <w:t>1.1</w:t>
            </w:r>
            <w:r w:rsidR="004A1DA6" w:rsidRPr="00A100A1">
              <w:rPr>
                <w:rFonts w:eastAsiaTheme="minorEastAsia" w:hint="eastAsia"/>
              </w:rPr>
              <w:t>；</w:t>
            </w:r>
          </w:p>
          <w:p w14:paraId="03CBD339" w14:textId="75459A92" w:rsidR="00490D16" w:rsidRPr="00A100A1" w:rsidRDefault="007D122E" w:rsidP="008B19CA">
            <w:pPr>
              <w:widowControl/>
              <w:spacing w:line="400" w:lineRule="exact"/>
              <w:jc w:val="left"/>
              <w:rPr>
                <w:rFonts w:eastAsiaTheme="minorEastAsia"/>
              </w:rPr>
            </w:pPr>
            <w:r>
              <w:rPr>
                <w:rFonts w:ascii="宋体" w:hAnsi="宋体" w:hint="eastAsia"/>
                <w:b/>
                <w:bCs/>
                <w:szCs w:val="21"/>
              </w:rPr>
              <w:t>*</w:t>
            </w:r>
            <w:r w:rsidR="00490D16" w:rsidRPr="00A100A1">
              <w:rPr>
                <w:rFonts w:eastAsiaTheme="minorEastAsia" w:hint="eastAsia"/>
              </w:rPr>
              <w:t>光束直径</w:t>
            </w:r>
            <w:r w:rsidR="00490D16">
              <w:rPr>
                <w:rFonts w:eastAsiaTheme="minorEastAsia" w:hint="eastAsia"/>
              </w:rPr>
              <w:t>：</w:t>
            </w:r>
            <w:r w:rsidR="00E34996" w:rsidRPr="00FB56C9">
              <w:rPr>
                <w:rFonts w:eastAsiaTheme="minorEastAsia"/>
              </w:rPr>
              <w:t>≤</w:t>
            </w:r>
            <w:r w:rsidR="00A21EB8" w:rsidRPr="00D037D6">
              <w:rPr>
                <w:rFonts w:eastAsiaTheme="minorEastAsia"/>
              </w:rPr>
              <w:t>Φ</w:t>
            </w:r>
            <w:r w:rsidR="00490D16" w:rsidRPr="00A100A1">
              <w:rPr>
                <w:rFonts w:eastAsiaTheme="minorEastAsia" w:hint="eastAsia"/>
              </w:rPr>
              <w:t>2</w:t>
            </w:r>
            <w:r w:rsidR="00A21EB8">
              <w:rPr>
                <w:rFonts w:eastAsiaTheme="minorEastAsia"/>
              </w:rPr>
              <w:t xml:space="preserve"> </w:t>
            </w:r>
            <w:r w:rsidR="00490D16" w:rsidRPr="00A100A1">
              <w:rPr>
                <w:rFonts w:eastAsiaTheme="minorEastAsia" w:hint="eastAsia"/>
              </w:rPr>
              <w:t>mm</w:t>
            </w:r>
            <w:r w:rsidR="00490D16" w:rsidRPr="00A100A1">
              <w:rPr>
                <w:rFonts w:eastAsiaTheme="minorEastAsia" w:hint="eastAsia"/>
              </w:rPr>
              <w:t>；</w:t>
            </w:r>
          </w:p>
          <w:p w14:paraId="2465F3A2" w14:textId="75DE387C" w:rsidR="008B19CA" w:rsidRPr="00A100A1" w:rsidRDefault="007D122E" w:rsidP="008B19CA">
            <w:pPr>
              <w:widowControl/>
              <w:spacing w:line="400" w:lineRule="exact"/>
              <w:jc w:val="left"/>
              <w:rPr>
                <w:rFonts w:eastAsiaTheme="minorEastAsia"/>
              </w:rPr>
            </w:pPr>
            <w:r>
              <w:rPr>
                <w:rFonts w:ascii="宋体" w:hAnsi="宋体" w:hint="eastAsia"/>
                <w:b/>
                <w:bCs/>
                <w:szCs w:val="21"/>
              </w:rPr>
              <w:t>*</w:t>
            </w:r>
            <w:r w:rsidR="008B19CA" w:rsidRPr="00A100A1">
              <w:rPr>
                <w:rFonts w:eastAsiaTheme="minorEastAsia" w:hint="eastAsia"/>
              </w:rPr>
              <w:t>输出功率调谐范围</w:t>
            </w:r>
            <w:r w:rsidR="008B19CA" w:rsidRPr="00A100A1">
              <w:rPr>
                <w:rFonts w:eastAsiaTheme="minorEastAsia" w:hint="eastAsia"/>
              </w:rPr>
              <w:t>10%-100%</w:t>
            </w:r>
            <w:r w:rsidR="004A1DA6" w:rsidRPr="00A100A1">
              <w:rPr>
                <w:rFonts w:eastAsiaTheme="minorEastAsia" w:hint="eastAsia"/>
              </w:rPr>
              <w:t>；</w:t>
            </w:r>
          </w:p>
          <w:p w14:paraId="18872771" w14:textId="6063B07F" w:rsidR="008B19CA" w:rsidRDefault="00490D16" w:rsidP="008B19CA">
            <w:pPr>
              <w:widowControl/>
              <w:spacing w:line="400" w:lineRule="exact"/>
              <w:jc w:val="left"/>
              <w:rPr>
                <w:rFonts w:eastAsiaTheme="minorEastAsia"/>
              </w:rPr>
            </w:pPr>
            <w:r>
              <w:rPr>
                <w:rFonts w:eastAsiaTheme="minorEastAsia" w:hint="eastAsia"/>
              </w:rPr>
              <w:t>输出偏振：</w:t>
            </w:r>
            <w:r w:rsidR="008B19CA" w:rsidRPr="00A100A1">
              <w:rPr>
                <w:rFonts w:eastAsiaTheme="minorEastAsia" w:hint="eastAsia"/>
              </w:rPr>
              <w:t>线偏振</w:t>
            </w:r>
            <w:r w:rsidR="00B16DBE">
              <w:rPr>
                <w:rFonts w:eastAsiaTheme="minorEastAsia" w:hint="eastAsia"/>
              </w:rPr>
              <w:t>；</w:t>
            </w:r>
          </w:p>
          <w:p w14:paraId="1400E163" w14:textId="21792317" w:rsidR="008B19CA" w:rsidRPr="00A100A1" w:rsidRDefault="00C04A73" w:rsidP="008B19CA">
            <w:pPr>
              <w:widowControl/>
              <w:spacing w:line="400" w:lineRule="exact"/>
              <w:jc w:val="left"/>
              <w:rPr>
                <w:rFonts w:eastAsiaTheme="minorEastAsia"/>
              </w:rPr>
            </w:pPr>
            <w:r>
              <w:rPr>
                <w:rFonts w:ascii="宋体" w:hAnsi="宋体" w:hint="eastAsia"/>
                <w:b/>
                <w:bCs/>
                <w:szCs w:val="21"/>
              </w:rPr>
              <w:t>*</w:t>
            </w:r>
            <w:r w:rsidR="008B19CA" w:rsidRPr="00A100A1">
              <w:rPr>
                <w:rFonts w:eastAsiaTheme="minorEastAsia" w:hint="eastAsia"/>
              </w:rPr>
              <w:t>波长热调谐总范围</w:t>
            </w:r>
            <w:r w:rsidR="00490D16">
              <w:rPr>
                <w:rFonts w:eastAsiaTheme="minorEastAsia" w:hint="eastAsia"/>
              </w:rPr>
              <w:t>：</w:t>
            </w:r>
            <w:r w:rsidR="00C71EAF" w:rsidRPr="00FB56C9">
              <w:rPr>
                <w:rFonts w:eastAsiaTheme="minorEastAsia"/>
              </w:rPr>
              <w:t>≥</w:t>
            </w:r>
            <w:r w:rsidR="008B19CA" w:rsidRPr="00A100A1">
              <w:rPr>
                <w:rFonts w:eastAsiaTheme="minorEastAsia" w:hint="eastAsia"/>
              </w:rPr>
              <w:t>900</w:t>
            </w:r>
            <w:r w:rsidR="00D037D6">
              <w:rPr>
                <w:rFonts w:eastAsiaTheme="minorEastAsia" w:hint="eastAsia"/>
              </w:rPr>
              <w:t xml:space="preserve"> </w:t>
            </w:r>
            <w:r w:rsidR="008B19CA" w:rsidRPr="00A100A1">
              <w:rPr>
                <w:rFonts w:eastAsiaTheme="minorEastAsia" w:hint="eastAsia"/>
              </w:rPr>
              <w:t>pm</w:t>
            </w:r>
            <w:r w:rsidR="004A1DA6" w:rsidRPr="00A100A1">
              <w:rPr>
                <w:rFonts w:eastAsiaTheme="minorEastAsia" w:hint="eastAsia"/>
              </w:rPr>
              <w:t>；</w:t>
            </w:r>
          </w:p>
          <w:p w14:paraId="408C6729" w14:textId="3F43EBAB" w:rsidR="008B19CA" w:rsidRPr="00A100A1" w:rsidRDefault="008B19CA" w:rsidP="008B19CA">
            <w:pPr>
              <w:widowControl/>
              <w:spacing w:line="400" w:lineRule="exact"/>
              <w:jc w:val="left"/>
              <w:rPr>
                <w:rFonts w:eastAsiaTheme="minorEastAsia"/>
              </w:rPr>
            </w:pPr>
            <w:r w:rsidRPr="00A100A1">
              <w:rPr>
                <w:rFonts w:eastAsiaTheme="minorEastAsia" w:hint="eastAsia"/>
              </w:rPr>
              <w:t>隔离度</w:t>
            </w:r>
            <w:r w:rsidR="00490D16">
              <w:rPr>
                <w:rFonts w:eastAsiaTheme="minorEastAsia" w:hint="eastAsia"/>
              </w:rPr>
              <w:t>：</w:t>
            </w:r>
            <w:r w:rsidR="00C71EAF" w:rsidRPr="00FB56C9">
              <w:rPr>
                <w:rFonts w:eastAsiaTheme="minorEastAsia"/>
              </w:rPr>
              <w:t>≥</w:t>
            </w:r>
            <w:r w:rsidRPr="00A100A1">
              <w:rPr>
                <w:rFonts w:eastAsiaTheme="minorEastAsia" w:hint="eastAsia"/>
              </w:rPr>
              <w:t>30</w:t>
            </w:r>
            <w:r w:rsidR="00D037D6">
              <w:rPr>
                <w:rFonts w:eastAsiaTheme="minorEastAsia" w:hint="eastAsia"/>
              </w:rPr>
              <w:t xml:space="preserve"> </w:t>
            </w:r>
            <w:r w:rsidRPr="00A100A1">
              <w:rPr>
                <w:rFonts w:eastAsiaTheme="minorEastAsia" w:hint="eastAsia"/>
              </w:rPr>
              <w:t>dB</w:t>
            </w:r>
            <w:r w:rsidR="004A1DA6" w:rsidRPr="00A100A1">
              <w:rPr>
                <w:rFonts w:eastAsiaTheme="minorEastAsia" w:hint="eastAsia"/>
              </w:rPr>
              <w:t>；</w:t>
            </w:r>
          </w:p>
          <w:p w14:paraId="02FC0C7D" w14:textId="2BB4CF72" w:rsidR="008B19CA" w:rsidRPr="00A100A1" w:rsidRDefault="008B19CA" w:rsidP="00FB56C9">
            <w:pPr>
              <w:widowControl/>
              <w:spacing w:line="400" w:lineRule="exact"/>
              <w:jc w:val="left"/>
              <w:rPr>
                <w:rFonts w:eastAsiaTheme="minorEastAsia"/>
              </w:rPr>
            </w:pPr>
            <w:r w:rsidRPr="00A100A1">
              <w:rPr>
                <w:rFonts w:eastAsiaTheme="minorEastAsia" w:hint="eastAsia"/>
              </w:rPr>
              <w:t>PER</w:t>
            </w:r>
            <w:r w:rsidRPr="00A100A1">
              <w:rPr>
                <w:rFonts w:eastAsiaTheme="minorEastAsia" w:hint="eastAsia"/>
              </w:rPr>
              <w:t>消光比</w:t>
            </w:r>
            <w:r w:rsidR="00490D16">
              <w:rPr>
                <w:rFonts w:eastAsiaTheme="minorEastAsia" w:hint="eastAsia"/>
              </w:rPr>
              <w:t>：</w:t>
            </w:r>
            <w:r w:rsidR="00C71EAF" w:rsidRPr="00FB56C9">
              <w:rPr>
                <w:rFonts w:eastAsiaTheme="minorEastAsia"/>
              </w:rPr>
              <w:t>≥</w:t>
            </w:r>
            <w:r w:rsidRPr="00A100A1">
              <w:rPr>
                <w:rFonts w:eastAsiaTheme="minorEastAsia" w:hint="eastAsia"/>
              </w:rPr>
              <w:t>20</w:t>
            </w:r>
            <w:r w:rsidR="00D037D6">
              <w:rPr>
                <w:rFonts w:eastAsiaTheme="minorEastAsia" w:hint="eastAsia"/>
              </w:rPr>
              <w:t xml:space="preserve"> </w:t>
            </w:r>
            <w:r w:rsidRPr="00A100A1">
              <w:rPr>
                <w:rFonts w:eastAsiaTheme="minorEastAsia" w:hint="eastAsia"/>
              </w:rPr>
              <w:t>dB</w:t>
            </w:r>
          </w:p>
        </w:tc>
        <w:tc>
          <w:tcPr>
            <w:tcW w:w="425" w:type="dxa"/>
            <w:tcBorders>
              <w:top w:val="single" w:sz="4" w:space="0" w:color="auto"/>
              <w:left w:val="single" w:sz="4" w:space="0" w:color="auto"/>
              <w:bottom w:val="single" w:sz="4" w:space="0" w:color="auto"/>
              <w:right w:val="single" w:sz="4" w:space="0" w:color="auto"/>
            </w:tcBorders>
            <w:vAlign w:val="center"/>
          </w:tcPr>
          <w:p w14:paraId="00841A15" w14:textId="47101B5C" w:rsidR="00830385" w:rsidRPr="00A100A1" w:rsidRDefault="00E94542" w:rsidP="00FB56C9">
            <w:pPr>
              <w:widowControl/>
              <w:spacing w:line="400" w:lineRule="exact"/>
              <w:jc w:val="center"/>
              <w:rPr>
                <w:rFonts w:eastAsiaTheme="minorEastAsia"/>
                <w:bCs/>
                <w:color w:val="000000"/>
                <w:kern w:val="0"/>
                <w:sz w:val="24"/>
                <w:szCs w:val="24"/>
              </w:rPr>
            </w:pPr>
            <w:r>
              <w:rPr>
                <w:rFonts w:eastAsiaTheme="minorEastAsia" w:hint="eastAsia"/>
                <w:bCs/>
                <w:color w:val="000000"/>
                <w:kern w:val="0"/>
                <w:sz w:val="24"/>
                <w:szCs w:val="24"/>
              </w:rPr>
              <w:lastRenderedPageBreak/>
              <w:t>2</w:t>
            </w:r>
          </w:p>
        </w:tc>
      </w:tr>
      <w:tr w:rsidR="00830385" w:rsidRPr="00801177" w14:paraId="1719E913"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070D95A7" w14:textId="77777777"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2F32E87B" w14:textId="2FC36C52" w:rsidR="00830385" w:rsidRPr="00A100A1" w:rsidRDefault="00C25444" w:rsidP="00FB56C9">
            <w:pPr>
              <w:widowControl/>
              <w:spacing w:line="400" w:lineRule="exact"/>
              <w:jc w:val="center"/>
              <w:rPr>
                <w:rFonts w:eastAsiaTheme="minorEastAsia"/>
                <w:bCs/>
                <w:sz w:val="24"/>
                <w:szCs w:val="24"/>
              </w:rPr>
            </w:pPr>
            <w:proofErr w:type="gramStart"/>
            <w:r w:rsidRPr="00A100A1">
              <w:rPr>
                <w:rFonts w:eastAsiaTheme="minorEastAsia" w:hint="eastAsia"/>
              </w:rPr>
              <w:t>窄</w:t>
            </w:r>
            <w:proofErr w:type="gramEnd"/>
            <w:r w:rsidRPr="00A100A1">
              <w:rPr>
                <w:rFonts w:eastAsiaTheme="minorEastAsia" w:hint="eastAsia"/>
              </w:rPr>
              <w:t>线宽激光器</w:t>
            </w:r>
          </w:p>
        </w:tc>
        <w:tc>
          <w:tcPr>
            <w:tcW w:w="4536" w:type="dxa"/>
            <w:tcBorders>
              <w:top w:val="single" w:sz="4" w:space="0" w:color="auto"/>
              <w:left w:val="single" w:sz="4" w:space="0" w:color="auto"/>
              <w:bottom w:val="single" w:sz="4" w:space="0" w:color="auto"/>
              <w:right w:val="single" w:sz="4" w:space="0" w:color="auto"/>
            </w:tcBorders>
            <w:vAlign w:val="center"/>
          </w:tcPr>
          <w:p w14:paraId="59A9B2FA" w14:textId="35B54E70" w:rsidR="00830385" w:rsidRDefault="00C74002" w:rsidP="00FB56C9">
            <w:pPr>
              <w:widowControl/>
              <w:spacing w:line="400" w:lineRule="exact"/>
              <w:jc w:val="left"/>
              <w:rPr>
                <w:rFonts w:eastAsiaTheme="minorEastAsia"/>
              </w:rPr>
            </w:pPr>
            <w:r>
              <w:rPr>
                <w:rFonts w:ascii="宋体" w:hAnsi="宋体" w:hint="eastAsia"/>
                <w:b/>
                <w:bCs/>
                <w:szCs w:val="21"/>
              </w:rPr>
              <w:t>*</w:t>
            </w:r>
            <w:r w:rsidR="00830385" w:rsidRPr="00A100A1">
              <w:rPr>
                <w:rFonts w:eastAsiaTheme="minorEastAsia"/>
              </w:rPr>
              <w:t>波长：</w:t>
            </w:r>
            <w:r w:rsidR="00830385" w:rsidRPr="00A100A1">
              <w:rPr>
                <w:rFonts w:eastAsiaTheme="minorEastAsia"/>
              </w:rPr>
              <w:t>1550</w:t>
            </w:r>
            <w:r w:rsidR="00D55385">
              <w:rPr>
                <w:rFonts w:eastAsiaTheme="minorEastAsia" w:hint="eastAsia"/>
              </w:rPr>
              <w:t>±</w:t>
            </w:r>
            <w:r w:rsidR="00D55385">
              <w:rPr>
                <w:rFonts w:eastAsiaTheme="minorEastAsia" w:hint="eastAsia"/>
              </w:rPr>
              <w:t>1</w:t>
            </w:r>
            <w:r w:rsidR="005973E8">
              <w:rPr>
                <w:rFonts w:eastAsiaTheme="minorEastAsia"/>
              </w:rPr>
              <w:t xml:space="preserve"> </w:t>
            </w:r>
            <w:r w:rsidR="00830385" w:rsidRPr="00A100A1">
              <w:rPr>
                <w:rFonts w:eastAsiaTheme="minorEastAsia"/>
              </w:rPr>
              <w:t>nm</w:t>
            </w:r>
            <w:r w:rsidR="004A1DA6" w:rsidRPr="00A100A1">
              <w:rPr>
                <w:rFonts w:eastAsiaTheme="minorEastAsia" w:hint="eastAsia"/>
              </w:rPr>
              <w:t>；</w:t>
            </w:r>
          </w:p>
          <w:p w14:paraId="574A779A" w14:textId="52871776" w:rsidR="001F0AAD" w:rsidRDefault="00C74002" w:rsidP="001F0AAD">
            <w:pPr>
              <w:widowControl/>
              <w:spacing w:line="400" w:lineRule="exact"/>
              <w:jc w:val="left"/>
              <w:rPr>
                <w:rFonts w:eastAsiaTheme="minorEastAsia"/>
              </w:rPr>
            </w:pPr>
            <w:r>
              <w:rPr>
                <w:rFonts w:ascii="宋体" w:hAnsi="宋体" w:hint="eastAsia"/>
                <w:b/>
                <w:bCs/>
                <w:szCs w:val="21"/>
              </w:rPr>
              <w:t>*</w:t>
            </w:r>
            <w:r w:rsidR="001F0AAD" w:rsidRPr="001F0AAD">
              <w:rPr>
                <w:rFonts w:eastAsiaTheme="minorEastAsia" w:hint="eastAsia"/>
              </w:rPr>
              <w:t>输出功率</w:t>
            </w:r>
            <w:r w:rsidR="001F0AAD">
              <w:rPr>
                <w:rFonts w:eastAsiaTheme="minorEastAsia" w:hint="eastAsia"/>
              </w:rPr>
              <w:t>：</w:t>
            </w:r>
            <w:r w:rsidR="00C71EAF" w:rsidRPr="00FB56C9">
              <w:rPr>
                <w:rFonts w:eastAsiaTheme="minorEastAsia"/>
              </w:rPr>
              <w:t>≥</w:t>
            </w:r>
            <w:r w:rsidR="001F0AAD" w:rsidRPr="001F0AAD">
              <w:rPr>
                <w:rFonts w:eastAsiaTheme="minorEastAsia"/>
              </w:rPr>
              <w:t>10</w:t>
            </w:r>
            <w:r w:rsidR="00D037D6">
              <w:rPr>
                <w:rFonts w:eastAsiaTheme="minorEastAsia" w:hint="eastAsia"/>
              </w:rPr>
              <w:t xml:space="preserve"> </w:t>
            </w:r>
            <w:proofErr w:type="spellStart"/>
            <w:r w:rsidR="001F0AAD" w:rsidRPr="001F0AAD">
              <w:rPr>
                <w:rFonts w:eastAsiaTheme="minorEastAsia"/>
              </w:rPr>
              <w:t>mW</w:t>
            </w:r>
            <w:proofErr w:type="spellEnd"/>
            <w:r w:rsidR="001F0AAD">
              <w:rPr>
                <w:rFonts w:eastAsiaTheme="minorEastAsia" w:hint="eastAsia"/>
              </w:rPr>
              <w:t>；</w:t>
            </w:r>
          </w:p>
          <w:p w14:paraId="64048689" w14:textId="6D92065C" w:rsidR="00C74002" w:rsidRDefault="00C74002" w:rsidP="001F0AAD">
            <w:pPr>
              <w:widowControl/>
              <w:spacing w:line="400" w:lineRule="exact"/>
              <w:jc w:val="left"/>
              <w:rPr>
                <w:rFonts w:eastAsiaTheme="minorEastAsia"/>
              </w:rPr>
            </w:pPr>
            <w:r>
              <w:rPr>
                <w:rFonts w:ascii="宋体" w:hAnsi="宋体" w:hint="eastAsia"/>
                <w:b/>
                <w:bCs/>
                <w:szCs w:val="21"/>
              </w:rPr>
              <w:t>*</w:t>
            </w:r>
            <w:r w:rsidRPr="00A100A1">
              <w:rPr>
                <w:rFonts w:eastAsiaTheme="minorEastAsia" w:hint="eastAsia"/>
              </w:rPr>
              <w:t>线宽</w:t>
            </w:r>
            <w:r w:rsidRPr="00ED691A">
              <w:rPr>
                <w:rFonts w:eastAsiaTheme="minorEastAsia"/>
              </w:rPr>
              <w:t>：</w:t>
            </w:r>
            <w:r w:rsidR="006F0979" w:rsidRPr="00ED691A">
              <w:rPr>
                <w:rFonts w:eastAsiaTheme="minorEastAsia"/>
              </w:rPr>
              <w:t>≤</w:t>
            </w:r>
            <w:r w:rsidRPr="00ED691A">
              <w:rPr>
                <w:rFonts w:eastAsiaTheme="minorEastAsia"/>
              </w:rPr>
              <w:t>2</w:t>
            </w:r>
            <w:r w:rsidR="006008AD" w:rsidRPr="00ED691A">
              <w:rPr>
                <w:rFonts w:eastAsiaTheme="minorEastAsia"/>
              </w:rPr>
              <w:t xml:space="preserve"> </w:t>
            </w:r>
            <w:r w:rsidRPr="00ED691A">
              <w:rPr>
                <w:rFonts w:eastAsiaTheme="minorEastAsia"/>
              </w:rPr>
              <w:t>kHz</w:t>
            </w:r>
            <w:r w:rsidRPr="00ED691A">
              <w:rPr>
                <w:rFonts w:eastAsiaTheme="minorEastAsia"/>
              </w:rPr>
              <w:t>；</w:t>
            </w:r>
          </w:p>
          <w:p w14:paraId="4732D18D" w14:textId="7CBF9DD3" w:rsidR="00CA4CD2" w:rsidRPr="00A100A1" w:rsidRDefault="00CA4CD2" w:rsidP="00CA4CD2">
            <w:pPr>
              <w:widowControl/>
              <w:spacing w:line="400" w:lineRule="exact"/>
              <w:jc w:val="left"/>
              <w:rPr>
                <w:rFonts w:eastAsiaTheme="minorEastAsia"/>
              </w:rPr>
            </w:pPr>
            <w:r w:rsidRPr="00CA4CD2">
              <w:rPr>
                <w:rFonts w:eastAsiaTheme="minorEastAsia" w:hint="eastAsia"/>
              </w:rPr>
              <w:t>热波长调谐范围</w:t>
            </w:r>
            <w:r>
              <w:rPr>
                <w:rFonts w:eastAsiaTheme="minorEastAsia" w:hint="eastAsia"/>
              </w:rPr>
              <w:t>：</w:t>
            </w:r>
            <w:r w:rsidR="00C71EAF" w:rsidRPr="00FB56C9">
              <w:rPr>
                <w:rFonts w:eastAsiaTheme="minorEastAsia"/>
              </w:rPr>
              <w:t>≥</w:t>
            </w:r>
            <w:r w:rsidRPr="00CA4CD2">
              <w:rPr>
                <w:rFonts w:eastAsiaTheme="minorEastAsia"/>
              </w:rPr>
              <w:t>30</w:t>
            </w:r>
            <w:r w:rsidR="00E239B7">
              <w:rPr>
                <w:rFonts w:eastAsiaTheme="minorEastAsia"/>
              </w:rPr>
              <w:t xml:space="preserve"> </w:t>
            </w:r>
            <w:r w:rsidRPr="00CA4CD2">
              <w:rPr>
                <w:rFonts w:eastAsiaTheme="minorEastAsia"/>
              </w:rPr>
              <w:t>pm</w:t>
            </w:r>
          </w:p>
          <w:p w14:paraId="1193E3BC" w14:textId="71E88A5C" w:rsidR="00E55FD4" w:rsidRPr="00A100A1" w:rsidRDefault="005863B6" w:rsidP="005863B6">
            <w:pPr>
              <w:widowControl/>
              <w:spacing w:line="400" w:lineRule="exact"/>
              <w:jc w:val="left"/>
              <w:rPr>
                <w:rFonts w:eastAsiaTheme="minorEastAsia"/>
              </w:rPr>
            </w:pPr>
            <w:r w:rsidRPr="005863B6">
              <w:rPr>
                <w:rFonts w:eastAsiaTheme="minorEastAsia" w:hint="eastAsia"/>
              </w:rPr>
              <w:t>频率调制带宽</w:t>
            </w:r>
            <w:r>
              <w:rPr>
                <w:rFonts w:eastAsiaTheme="minorEastAsia" w:hint="eastAsia"/>
              </w:rPr>
              <w:t>：</w:t>
            </w:r>
            <w:r w:rsidRPr="005863B6">
              <w:rPr>
                <w:rFonts w:eastAsiaTheme="minorEastAsia"/>
              </w:rPr>
              <w:t>DC-200</w:t>
            </w:r>
            <w:r w:rsidR="00E239B7">
              <w:rPr>
                <w:rFonts w:eastAsiaTheme="minorEastAsia"/>
              </w:rPr>
              <w:t xml:space="preserve"> </w:t>
            </w:r>
            <w:r w:rsidRPr="005863B6">
              <w:rPr>
                <w:rFonts w:eastAsiaTheme="minorEastAsia"/>
              </w:rPr>
              <w:t>MHz</w:t>
            </w:r>
            <w:r w:rsidR="00CA4CD2">
              <w:rPr>
                <w:rFonts w:eastAsiaTheme="minorEastAsia" w:hint="eastAsia"/>
              </w:rPr>
              <w:t>；</w:t>
            </w:r>
          </w:p>
          <w:p w14:paraId="654A1F26" w14:textId="0110CE1B" w:rsidR="00E55FD4" w:rsidRPr="00A100A1" w:rsidRDefault="00CA4CD2" w:rsidP="00CA4CD2">
            <w:pPr>
              <w:widowControl/>
              <w:spacing w:line="400" w:lineRule="exact"/>
              <w:jc w:val="left"/>
              <w:rPr>
                <w:rFonts w:eastAsiaTheme="minorEastAsia"/>
              </w:rPr>
            </w:pPr>
            <w:r w:rsidRPr="00CA4CD2">
              <w:rPr>
                <w:rFonts w:eastAsiaTheme="minorEastAsia" w:hint="eastAsia"/>
              </w:rPr>
              <w:t>光隔离度</w:t>
            </w:r>
            <w:r>
              <w:rPr>
                <w:rFonts w:eastAsiaTheme="minorEastAsia" w:hint="eastAsia"/>
              </w:rPr>
              <w:t>：</w:t>
            </w:r>
            <w:r w:rsidR="00C71EAF" w:rsidRPr="00FB56C9">
              <w:rPr>
                <w:rFonts w:eastAsiaTheme="minorEastAsia"/>
              </w:rPr>
              <w:t>≥</w:t>
            </w:r>
            <w:r w:rsidRPr="00CA4CD2">
              <w:rPr>
                <w:rFonts w:eastAsiaTheme="minorEastAsia" w:hint="eastAsia"/>
              </w:rPr>
              <w:t>40</w:t>
            </w:r>
            <w:r w:rsidR="00E239B7">
              <w:rPr>
                <w:rFonts w:eastAsiaTheme="minorEastAsia"/>
              </w:rPr>
              <w:t xml:space="preserve"> </w:t>
            </w:r>
            <w:r w:rsidRPr="00CA4CD2">
              <w:rPr>
                <w:rFonts w:eastAsiaTheme="minorEastAsia"/>
              </w:rPr>
              <w:t>dB</w:t>
            </w:r>
            <w:r>
              <w:rPr>
                <w:rFonts w:eastAsiaTheme="minorEastAsia" w:hint="eastAsia"/>
              </w:rPr>
              <w:t>；</w:t>
            </w:r>
          </w:p>
          <w:p w14:paraId="047F1A5B" w14:textId="77DDA6A1" w:rsidR="00E55FD4" w:rsidRPr="00072E21" w:rsidRDefault="00072E21" w:rsidP="00FB56C9">
            <w:pPr>
              <w:widowControl/>
              <w:spacing w:line="400" w:lineRule="exact"/>
              <w:jc w:val="left"/>
              <w:rPr>
                <w:rFonts w:eastAsiaTheme="minorEastAsia"/>
              </w:rPr>
            </w:pPr>
            <w:r>
              <w:rPr>
                <w:rFonts w:eastAsiaTheme="minorEastAsia" w:hint="eastAsia"/>
              </w:rPr>
              <w:t>光纤接头：</w:t>
            </w:r>
            <w:r>
              <w:rPr>
                <w:rFonts w:eastAsiaTheme="minorEastAsia" w:hint="eastAsia"/>
              </w:rPr>
              <w:t>FC/APC</w:t>
            </w:r>
          </w:p>
        </w:tc>
        <w:tc>
          <w:tcPr>
            <w:tcW w:w="425" w:type="dxa"/>
            <w:tcBorders>
              <w:top w:val="single" w:sz="4" w:space="0" w:color="auto"/>
              <w:left w:val="single" w:sz="4" w:space="0" w:color="auto"/>
              <w:bottom w:val="single" w:sz="4" w:space="0" w:color="auto"/>
              <w:right w:val="single" w:sz="4" w:space="0" w:color="auto"/>
            </w:tcBorders>
            <w:vAlign w:val="center"/>
          </w:tcPr>
          <w:p w14:paraId="216296B6" w14:textId="555FBCB0" w:rsidR="00830385" w:rsidRPr="00A100A1" w:rsidRDefault="00E94542" w:rsidP="00FB56C9">
            <w:pPr>
              <w:widowControl/>
              <w:spacing w:line="400" w:lineRule="exact"/>
              <w:jc w:val="center"/>
              <w:rPr>
                <w:rFonts w:eastAsiaTheme="minorEastAsia"/>
                <w:bCs/>
                <w:color w:val="000000"/>
                <w:kern w:val="0"/>
                <w:sz w:val="24"/>
                <w:szCs w:val="24"/>
              </w:rPr>
            </w:pPr>
            <w:r>
              <w:rPr>
                <w:rFonts w:eastAsiaTheme="minorEastAsia" w:hint="eastAsia"/>
                <w:bCs/>
                <w:color w:val="000000"/>
                <w:kern w:val="0"/>
                <w:sz w:val="24"/>
                <w:szCs w:val="24"/>
              </w:rPr>
              <w:t>2</w:t>
            </w:r>
          </w:p>
        </w:tc>
      </w:tr>
      <w:tr w:rsidR="00830385" w:rsidRPr="00801177" w14:paraId="1539D6BC"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4482F62A" w14:textId="428FC08E"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6F2A7B87" w14:textId="3DDA1D2F" w:rsidR="00830385" w:rsidRPr="00A100A1" w:rsidRDefault="00A100A1" w:rsidP="00FB56C9">
            <w:pPr>
              <w:widowControl/>
              <w:spacing w:line="400" w:lineRule="exact"/>
              <w:jc w:val="center"/>
              <w:rPr>
                <w:rFonts w:eastAsiaTheme="minorEastAsia"/>
              </w:rPr>
            </w:pPr>
            <w:r w:rsidRPr="00A100A1">
              <w:rPr>
                <w:rFonts w:eastAsiaTheme="minorEastAsia" w:hint="eastAsia"/>
              </w:rPr>
              <w:t>红外相机</w:t>
            </w:r>
          </w:p>
        </w:tc>
        <w:tc>
          <w:tcPr>
            <w:tcW w:w="4536" w:type="dxa"/>
            <w:tcBorders>
              <w:top w:val="single" w:sz="4" w:space="0" w:color="auto"/>
              <w:left w:val="single" w:sz="4" w:space="0" w:color="auto"/>
              <w:bottom w:val="single" w:sz="4" w:space="0" w:color="auto"/>
              <w:right w:val="single" w:sz="4" w:space="0" w:color="auto"/>
            </w:tcBorders>
            <w:vAlign w:val="center"/>
          </w:tcPr>
          <w:p w14:paraId="5FFE4D17" w14:textId="2AA87F04" w:rsidR="005F439F" w:rsidRDefault="00C74002" w:rsidP="00FB56C9">
            <w:pPr>
              <w:widowControl/>
              <w:spacing w:line="400" w:lineRule="exact"/>
              <w:jc w:val="left"/>
              <w:rPr>
                <w:rFonts w:eastAsiaTheme="minorEastAsia"/>
              </w:rPr>
            </w:pPr>
            <w:r>
              <w:rPr>
                <w:rFonts w:ascii="宋体" w:hAnsi="宋体" w:hint="eastAsia"/>
                <w:b/>
                <w:bCs/>
                <w:szCs w:val="21"/>
              </w:rPr>
              <w:t>*</w:t>
            </w:r>
            <w:r w:rsidR="00E405B7">
              <w:rPr>
                <w:rFonts w:eastAsiaTheme="minorEastAsia" w:hint="eastAsia"/>
              </w:rPr>
              <w:t>适用</w:t>
            </w:r>
            <w:r w:rsidR="005F439F">
              <w:rPr>
                <w:rFonts w:eastAsiaTheme="minorEastAsia" w:hint="eastAsia"/>
              </w:rPr>
              <w:t>波长：</w:t>
            </w:r>
            <w:r w:rsidR="00E405B7">
              <w:rPr>
                <w:rFonts w:eastAsiaTheme="minorEastAsia" w:hint="eastAsia"/>
              </w:rPr>
              <w:t>1550</w:t>
            </w:r>
            <w:r w:rsidR="00E239B7">
              <w:rPr>
                <w:rFonts w:eastAsiaTheme="minorEastAsia"/>
              </w:rPr>
              <w:t xml:space="preserve"> </w:t>
            </w:r>
            <w:r w:rsidR="00E405B7">
              <w:rPr>
                <w:rFonts w:eastAsiaTheme="minorEastAsia" w:hint="eastAsia"/>
              </w:rPr>
              <w:t>nm</w:t>
            </w:r>
            <w:r w:rsidR="0035336E">
              <w:rPr>
                <w:rFonts w:eastAsiaTheme="minorEastAsia" w:hint="eastAsia"/>
              </w:rPr>
              <w:t>；</w:t>
            </w:r>
          </w:p>
          <w:p w14:paraId="494535FE" w14:textId="67F92E5B" w:rsidR="00830385" w:rsidRDefault="00C74002" w:rsidP="00FB56C9">
            <w:pPr>
              <w:widowControl/>
              <w:spacing w:line="400" w:lineRule="exact"/>
              <w:jc w:val="left"/>
              <w:rPr>
                <w:rFonts w:eastAsiaTheme="minorEastAsia"/>
              </w:rPr>
            </w:pPr>
            <w:r>
              <w:rPr>
                <w:rFonts w:ascii="宋体" w:hAnsi="宋体" w:hint="eastAsia"/>
                <w:b/>
                <w:bCs/>
                <w:szCs w:val="21"/>
              </w:rPr>
              <w:t>*</w:t>
            </w:r>
            <w:r w:rsidR="003428CC">
              <w:rPr>
                <w:rFonts w:eastAsiaTheme="minorEastAsia" w:hint="eastAsia"/>
              </w:rPr>
              <w:t>分辨率：</w:t>
            </w:r>
            <w:r w:rsidR="00A00F23">
              <w:rPr>
                <w:rFonts w:eastAsiaTheme="minorEastAsia" w:hint="eastAsia"/>
              </w:rPr>
              <w:t>1280</w:t>
            </w:r>
            <w:r w:rsidR="00CE474E" w:rsidRPr="00FB56C9">
              <w:rPr>
                <w:rFonts w:eastAsiaTheme="minorEastAsia"/>
                <w:szCs w:val="21"/>
              </w:rPr>
              <w:t>×</w:t>
            </w:r>
            <w:r w:rsidR="00A00F23">
              <w:rPr>
                <w:rFonts w:eastAsiaTheme="minorEastAsia" w:hint="eastAsia"/>
              </w:rPr>
              <w:t>1024</w:t>
            </w:r>
            <w:r w:rsidR="0075493B">
              <w:rPr>
                <w:rFonts w:eastAsiaTheme="minorEastAsia" w:hint="eastAsia"/>
              </w:rPr>
              <w:t>；</w:t>
            </w:r>
          </w:p>
          <w:p w14:paraId="375537F7" w14:textId="1052ACFE" w:rsidR="0075493B" w:rsidRDefault="0075493B" w:rsidP="00FB56C9">
            <w:pPr>
              <w:widowControl/>
              <w:spacing w:line="400" w:lineRule="exact"/>
              <w:jc w:val="left"/>
              <w:rPr>
                <w:rFonts w:eastAsiaTheme="minorEastAsia"/>
              </w:rPr>
            </w:pPr>
            <w:r>
              <w:rPr>
                <w:rFonts w:eastAsiaTheme="minorEastAsia" w:hint="eastAsia"/>
              </w:rPr>
              <w:t>像元尺寸：</w:t>
            </w:r>
            <w:r w:rsidR="003E7B21">
              <w:rPr>
                <w:rFonts w:eastAsiaTheme="minorEastAsia" w:hint="eastAsia"/>
              </w:rPr>
              <w:t>5</w:t>
            </w:r>
            <w:r w:rsidR="00E239B7">
              <w:rPr>
                <w:rFonts w:eastAsiaTheme="minorEastAsia"/>
              </w:rPr>
              <w:t xml:space="preserve"> </w:t>
            </w:r>
            <w:r w:rsidR="003E7B21" w:rsidRPr="00FB56C9">
              <w:rPr>
                <w:rFonts w:eastAsiaTheme="minorEastAsia"/>
              </w:rPr>
              <w:t>µm</w:t>
            </w:r>
            <w:r w:rsidR="00CE474E" w:rsidRPr="00FB56C9">
              <w:rPr>
                <w:rFonts w:eastAsiaTheme="minorEastAsia"/>
                <w:szCs w:val="21"/>
              </w:rPr>
              <w:t>×</w:t>
            </w:r>
            <w:r w:rsidR="00C01670">
              <w:rPr>
                <w:rFonts w:eastAsiaTheme="minorEastAsia" w:hint="eastAsia"/>
              </w:rPr>
              <w:t>5</w:t>
            </w:r>
            <w:r w:rsidR="00E239B7">
              <w:rPr>
                <w:rFonts w:eastAsiaTheme="minorEastAsia"/>
              </w:rPr>
              <w:t xml:space="preserve"> </w:t>
            </w:r>
            <w:proofErr w:type="gramStart"/>
            <w:r w:rsidR="003E7B21" w:rsidRPr="00FB56C9">
              <w:rPr>
                <w:rFonts w:eastAsiaTheme="minorEastAsia"/>
              </w:rPr>
              <w:t>µm</w:t>
            </w:r>
            <w:r w:rsidR="00C01670">
              <w:rPr>
                <w:rFonts w:eastAsiaTheme="minorEastAsia" w:hint="eastAsia"/>
              </w:rPr>
              <w:t>;</w:t>
            </w:r>
            <w:proofErr w:type="gramEnd"/>
          </w:p>
          <w:p w14:paraId="28817248" w14:textId="2AB07F44" w:rsidR="00C01670" w:rsidRDefault="00C01670" w:rsidP="00FB56C9">
            <w:pPr>
              <w:widowControl/>
              <w:spacing w:line="400" w:lineRule="exact"/>
              <w:jc w:val="left"/>
              <w:rPr>
                <w:rFonts w:eastAsiaTheme="minorEastAsia"/>
              </w:rPr>
            </w:pPr>
            <w:r>
              <w:rPr>
                <w:rFonts w:eastAsiaTheme="minorEastAsia" w:hint="eastAsia"/>
              </w:rPr>
              <w:t>帧率：</w:t>
            </w:r>
            <w:r w:rsidR="00C71EAF" w:rsidRPr="00FB56C9">
              <w:rPr>
                <w:rFonts w:eastAsiaTheme="minorEastAsia"/>
              </w:rPr>
              <w:t>≥</w:t>
            </w:r>
            <w:r>
              <w:rPr>
                <w:rFonts w:eastAsiaTheme="minorEastAsia" w:hint="eastAsia"/>
              </w:rPr>
              <w:t>8</w:t>
            </w:r>
            <w:r w:rsidR="00C919C3">
              <w:rPr>
                <w:rFonts w:eastAsiaTheme="minorEastAsia" w:hint="eastAsia"/>
              </w:rPr>
              <w:t>5</w:t>
            </w:r>
            <w:r w:rsidR="00021B08">
              <w:rPr>
                <w:rFonts w:eastAsiaTheme="minorEastAsia"/>
              </w:rPr>
              <w:t xml:space="preserve"> </w:t>
            </w:r>
            <w:proofErr w:type="gramStart"/>
            <w:r w:rsidR="00C919C3">
              <w:rPr>
                <w:rFonts w:eastAsiaTheme="minorEastAsia" w:hint="eastAsia"/>
              </w:rPr>
              <w:t>fps</w:t>
            </w:r>
            <w:r w:rsidR="007F7A43">
              <w:rPr>
                <w:rFonts w:eastAsiaTheme="minorEastAsia" w:hint="eastAsia"/>
              </w:rPr>
              <w:t>;</w:t>
            </w:r>
            <w:proofErr w:type="gramEnd"/>
          </w:p>
          <w:p w14:paraId="05805A5A" w14:textId="6F89F3BA" w:rsidR="00A515F5" w:rsidRDefault="00C74002" w:rsidP="00FB56C9">
            <w:pPr>
              <w:widowControl/>
              <w:spacing w:line="400" w:lineRule="exact"/>
              <w:jc w:val="left"/>
              <w:rPr>
                <w:rFonts w:eastAsiaTheme="minorEastAsia"/>
              </w:rPr>
            </w:pPr>
            <w:r>
              <w:rPr>
                <w:rFonts w:ascii="宋体" w:hAnsi="宋体" w:hint="eastAsia"/>
                <w:b/>
                <w:bCs/>
                <w:szCs w:val="21"/>
              </w:rPr>
              <w:t>*</w:t>
            </w:r>
            <w:r w:rsidR="007F7A43" w:rsidRPr="007F7A43">
              <w:rPr>
                <w:rFonts w:eastAsiaTheme="minorEastAsia" w:hint="eastAsia"/>
              </w:rPr>
              <w:t>增益</w:t>
            </w:r>
            <w:r w:rsidR="007F7A43">
              <w:rPr>
                <w:rFonts w:eastAsiaTheme="minorEastAsia" w:hint="eastAsia"/>
              </w:rPr>
              <w:t>：</w:t>
            </w:r>
            <w:r w:rsidR="00A515F5">
              <w:rPr>
                <w:rFonts w:eastAsiaTheme="minorEastAsia" w:hint="eastAsia"/>
              </w:rPr>
              <w:t>0</w:t>
            </w:r>
            <w:r w:rsidR="00021B08">
              <w:rPr>
                <w:rFonts w:eastAsiaTheme="minorEastAsia"/>
              </w:rPr>
              <w:t xml:space="preserve"> </w:t>
            </w:r>
            <w:r w:rsidR="00A515F5">
              <w:rPr>
                <w:rFonts w:eastAsiaTheme="minorEastAsia" w:hint="eastAsia"/>
              </w:rPr>
              <w:t>dB~24</w:t>
            </w:r>
            <w:r w:rsidR="00021B08">
              <w:rPr>
                <w:rFonts w:eastAsiaTheme="minorEastAsia"/>
              </w:rPr>
              <w:t xml:space="preserve"> </w:t>
            </w:r>
            <w:r w:rsidR="00A515F5">
              <w:rPr>
                <w:rFonts w:eastAsiaTheme="minorEastAsia" w:hint="eastAsia"/>
              </w:rPr>
              <w:t>dB</w:t>
            </w:r>
            <w:r w:rsidR="00A515F5">
              <w:rPr>
                <w:rFonts w:eastAsiaTheme="minorEastAsia" w:hint="eastAsia"/>
              </w:rPr>
              <w:t>；</w:t>
            </w:r>
          </w:p>
          <w:p w14:paraId="4BD1D4D1" w14:textId="3EEC42D2" w:rsidR="00A515F5" w:rsidRPr="00A100A1" w:rsidRDefault="00AB2179" w:rsidP="00D07D4C">
            <w:pPr>
              <w:widowControl/>
              <w:spacing w:line="400" w:lineRule="exact"/>
              <w:jc w:val="left"/>
              <w:rPr>
                <w:rFonts w:eastAsiaTheme="minorEastAsia"/>
              </w:rPr>
            </w:pPr>
            <w:r w:rsidRPr="00AB2179">
              <w:rPr>
                <w:rFonts w:eastAsiaTheme="minorEastAsia" w:hint="eastAsia"/>
              </w:rPr>
              <w:t>信噪比</w:t>
            </w:r>
            <w:r>
              <w:rPr>
                <w:rFonts w:eastAsiaTheme="minorEastAsia" w:hint="eastAsia"/>
              </w:rPr>
              <w:t>：</w:t>
            </w:r>
            <w:r w:rsidR="00C71EAF" w:rsidRPr="00FB56C9">
              <w:rPr>
                <w:rFonts w:eastAsiaTheme="minorEastAsia"/>
              </w:rPr>
              <w:t>≥</w:t>
            </w:r>
            <w:r w:rsidRPr="00AB2179">
              <w:rPr>
                <w:rFonts w:eastAsiaTheme="minorEastAsia"/>
              </w:rPr>
              <w:t>50.4 dB</w:t>
            </w:r>
          </w:p>
        </w:tc>
        <w:tc>
          <w:tcPr>
            <w:tcW w:w="425" w:type="dxa"/>
            <w:tcBorders>
              <w:top w:val="single" w:sz="4" w:space="0" w:color="auto"/>
              <w:left w:val="single" w:sz="4" w:space="0" w:color="auto"/>
              <w:bottom w:val="single" w:sz="4" w:space="0" w:color="auto"/>
              <w:right w:val="single" w:sz="4" w:space="0" w:color="auto"/>
            </w:tcBorders>
            <w:vAlign w:val="center"/>
          </w:tcPr>
          <w:p w14:paraId="24EF8E7B" w14:textId="16D81F68" w:rsidR="00830385" w:rsidRPr="00C25444" w:rsidRDefault="00C25444" w:rsidP="00FB56C9">
            <w:pPr>
              <w:widowControl/>
              <w:spacing w:line="400" w:lineRule="exact"/>
              <w:jc w:val="center"/>
              <w:rPr>
                <w:rFonts w:eastAsiaTheme="minorEastAsia"/>
                <w:bCs/>
                <w:color w:val="000000"/>
                <w:kern w:val="0"/>
                <w:sz w:val="24"/>
                <w:szCs w:val="24"/>
              </w:rPr>
            </w:pPr>
            <w:r w:rsidRPr="00C25444">
              <w:rPr>
                <w:rFonts w:eastAsiaTheme="minorEastAsia" w:hint="eastAsia"/>
                <w:bCs/>
                <w:color w:val="000000"/>
                <w:kern w:val="0"/>
                <w:sz w:val="24"/>
                <w:szCs w:val="24"/>
              </w:rPr>
              <w:t>1</w:t>
            </w:r>
          </w:p>
        </w:tc>
      </w:tr>
    </w:tbl>
    <w:p w14:paraId="38FBC24A" w14:textId="05FAA85F" w:rsidR="00F21FE9" w:rsidRPr="00FB56C9" w:rsidRDefault="00B60CBC" w:rsidP="00F21FE9">
      <w:pPr>
        <w:tabs>
          <w:tab w:val="left" w:pos="420"/>
          <w:tab w:val="left" w:pos="900"/>
        </w:tabs>
        <w:spacing w:beforeLines="50" w:before="156" w:line="360" w:lineRule="auto"/>
        <w:ind w:left="420"/>
        <w:rPr>
          <w:rFonts w:eastAsiaTheme="minorEastAsia"/>
          <w:b/>
          <w:bCs/>
          <w:szCs w:val="21"/>
        </w:rPr>
      </w:pPr>
      <w:r>
        <w:rPr>
          <w:rFonts w:hint="eastAsia"/>
          <w:b/>
          <w:bCs/>
          <w:szCs w:val="21"/>
        </w:rPr>
        <w:t>（</w:t>
      </w:r>
      <w:r>
        <w:rPr>
          <w:rFonts w:hint="eastAsia"/>
          <w:b/>
          <w:bCs/>
          <w:szCs w:val="21"/>
        </w:rPr>
        <w:t>2</w:t>
      </w:r>
      <w:r>
        <w:rPr>
          <w:rFonts w:hint="eastAsia"/>
          <w:b/>
          <w:bCs/>
          <w:szCs w:val="21"/>
        </w:rPr>
        <w:t>）</w:t>
      </w:r>
      <w:r w:rsidR="00F47606">
        <w:rPr>
          <w:rFonts w:hint="eastAsia"/>
          <w:b/>
          <w:bCs/>
          <w:szCs w:val="21"/>
        </w:rPr>
        <w:t>外贸</w:t>
      </w:r>
      <w:r w:rsidR="00DD6F7D">
        <w:rPr>
          <w:rFonts w:hint="eastAsia"/>
          <w:b/>
          <w:bCs/>
          <w:szCs w:val="21"/>
        </w:rPr>
        <w:t>采购的</w:t>
      </w:r>
      <w:r w:rsidR="00E309B6">
        <w:rPr>
          <w:rFonts w:hint="eastAsia"/>
          <w:b/>
          <w:bCs/>
          <w:szCs w:val="21"/>
        </w:rPr>
        <w:t>设备</w:t>
      </w:r>
      <w:r w:rsidR="00DD6F7D">
        <w:rPr>
          <w:rFonts w:hint="eastAsia"/>
          <w:b/>
          <w:bCs/>
          <w:szCs w:val="21"/>
        </w:rPr>
        <w:t>包括：</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536"/>
        <w:gridCol w:w="425"/>
      </w:tblGrid>
      <w:tr w:rsidR="00F21FE9" w:rsidRPr="00FB56C9" w14:paraId="67D94795" w14:textId="77777777" w:rsidTr="00867F07">
        <w:trPr>
          <w:trHeight w:val="782"/>
        </w:trPr>
        <w:tc>
          <w:tcPr>
            <w:tcW w:w="709" w:type="dxa"/>
            <w:tcBorders>
              <w:top w:val="single" w:sz="4" w:space="0" w:color="auto"/>
              <w:left w:val="single" w:sz="4" w:space="0" w:color="auto"/>
              <w:bottom w:val="single" w:sz="4" w:space="0" w:color="auto"/>
              <w:right w:val="single" w:sz="4" w:space="0" w:color="auto"/>
            </w:tcBorders>
            <w:vAlign w:val="center"/>
          </w:tcPr>
          <w:p w14:paraId="2D595897" w14:textId="77777777" w:rsidR="00F21FE9" w:rsidRPr="00FB56C9" w:rsidRDefault="00F21FE9" w:rsidP="00BF1826">
            <w:pPr>
              <w:pStyle w:val="a3"/>
              <w:spacing w:line="400" w:lineRule="exact"/>
              <w:jc w:val="center"/>
              <w:rPr>
                <w:rFonts w:ascii="Times New Roman" w:eastAsiaTheme="minorEastAsia" w:hAnsi="Times New Roman" w:cs="Times New Roman"/>
                <w:bCs/>
                <w:sz w:val="24"/>
                <w:szCs w:val="24"/>
              </w:rPr>
            </w:pPr>
            <w:r w:rsidRPr="00FB56C9">
              <w:rPr>
                <w:rFonts w:ascii="Times New Roman" w:eastAsiaTheme="minorEastAsia" w:hAnsi="Times New Roman" w:cs="Times New Roman"/>
                <w:bCs/>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57A86C2D" w14:textId="79E901FE" w:rsidR="00F21FE9" w:rsidRPr="00FB56C9" w:rsidRDefault="00F47606" w:rsidP="00BF1826">
            <w:pPr>
              <w:pStyle w:val="a3"/>
              <w:spacing w:line="400" w:lineRule="exact"/>
              <w:jc w:val="center"/>
              <w:rPr>
                <w:rFonts w:ascii="Times New Roman" w:eastAsiaTheme="minorEastAsia" w:hAnsi="Times New Roman" w:cs="Times New Roman"/>
                <w:bCs/>
                <w:sz w:val="24"/>
                <w:szCs w:val="24"/>
              </w:rPr>
            </w:pPr>
            <w:r w:rsidRPr="00F47606">
              <w:rPr>
                <w:rFonts w:ascii="Times New Roman" w:eastAsiaTheme="minorEastAsia" w:hAnsi="Times New Roman" w:cs="Times New Roman" w:hint="eastAsia"/>
                <w:bCs/>
                <w:sz w:val="24"/>
                <w:szCs w:val="24"/>
              </w:rPr>
              <w:t>主要部件名称</w:t>
            </w:r>
          </w:p>
        </w:tc>
        <w:tc>
          <w:tcPr>
            <w:tcW w:w="4536" w:type="dxa"/>
            <w:tcBorders>
              <w:top w:val="single" w:sz="4" w:space="0" w:color="auto"/>
              <w:left w:val="single" w:sz="4" w:space="0" w:color="auto"/>
              <w:bottom w:val="single" w:sz="4" w:space="0" w:color="auto"/>
              <w:right w:val="single" w:sz="4" w:space="0" w:color="auto"/>
            </w:tcBorders>
            <w:vAlign w:val="center"/>
          </w:tcPr>
          <w:p w14:paraId="734AD396" w14:textId="67F2DCCF" w:rsidR="00F21FE9" w:rsidRPr="00FB56C9" w:rsidRDefault="00F47606" w:rsidP="00BF1826">
            <w:pPr>
              <w:pStyle w:val="a3"/>
              <w:spacing w:line="400" w:lineRule="exact"/>
              <w:jc w:val="center"/>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主要部件</w:t>
            </w:r>
            <w:r w:rsidR="00F21FE9" w:rsidRPr="00FB56C9">
              <w:rPr>
                <w:rFonts w:ascii="Times New Roman" w:eastAsiaTheme="minorEastAsia" w:hAnsi="Times New Roman" w:cs="Times New Roman"/>
                <w:bCs/>
                <w:sz w:val="24"/>
                <w:szCs w:val="24"/>
              </w:rPr>
              <w:t>技术</w:t>
            </w:r>
            <w:r w:rsidR="00863975">
              <w:rPr>
                <w:rFonts w:ascii="Times New Roman" w:eastAsiaTheme="minorEastAsia" w:hAnsi="Times New Roman" w:cs="Times New Roman" w:hint="eastAsia"/>
                <w:bCs/>
                <w:sz w:val="24"/>
                <w:szCs w:val="24"/>
              </w:rPr>
              <w:t>参数</w:t>
            </w:r>
            <w:r>
              <w:rPr>
                <w:rFonts w:ascii="Times New Roman" w:eastAsiaTheme="minorEastAsia" w:hAnsi="Times New Roman" w:cs="Times New Roman" w:hint="eastAsia"/>
                <w:bCs/>
                <w:sz w:val="24"/>
                <w:szCs w:val="24"/>
              </w:rPr>
              <w:t>要求</w:t>
            </w:r>
          </w:p>
        </w:tc>
        <w:tc>
          <w:tcPr>
            <w:tcW w:w="425" w:type="dxa"/>
            <w:tcBorders>
              <w:top w:val="single" w:sz="4" w:space="0" w:color="auto"/>
              <w:left w:val="single" w:sz="4" w:space="0" w:color="auto"/>
              <w:bottom w:val="single" w:sz="4" w:space="0" w:color="auto"/>
              <w:right w:val="single" w:sz="4" w:space="0" w:color="auto"/>
            </w:tcBorders>
            <w:vAlign w:val="center"/>
          </w:tcPr>
          <w:p w14:paraId="18A40826" w14:textId="77777777" w:rsidR="00F21FE9" w:rsidRPr="00FB56C9" w:rsidRDefault="00F21FE9" w:rsidP="00BF1826">
            <w:pPr>
              <w:spacing w:line="400" w:lineRule="exact"/>
              <w:jc w:val="center"/>
              <w:rPr>
                <w:rFonts w:eastAsiaTheme="minorEastAsia"/>
                <w:bCs/>
                <w:sz w:val="24"/>
                <w:szCs w:val="24"/>
              </w:rPr>
            </w:pPr>
            <w:r w:rsidRPr="00FB56C9">
              <w:rPr>
                <w:rFonts w:eastAsiaTheme="minorEastAsia"/>
                <w:bCs/>
                <w:sz w:val="24"/>
                <w:szCs w:val="24"/>
              </w:rPr>
              <w:t>数量</w:t>
            </w:r>
          </w:p>
        </w:tc>
      </w:tr>
      <w:tr w:rsidR="00F21FE9" w:rsidRPr="00FB56C9" w14:paraId="475186FA" w14:textId="77777777" w:rsidTr="00867F07">
        <w:trPr>
          <w:trHeight w:val="818"/>
        </w:trPr>
        <w:tc>
          <w:tcPr>
            <w:tcW w:w="709" w:type="dxa"/>
            <w:tcBorders>
              <w:top w:val="single" w:sz="4" w:space="0" w:color="auto"/>
              <w:left w:val="single" w:sz="4" w:space="0" w:color="auto"/>
              <w:bottom w:val="single" w:sz="4" w:space="0" w:color="auto"/>
              <w:right w:val="single" w:sz="4" w:space="0" w:color="auto"/>
            </w:tcBorders>
            <w:vAlign w:val="center"/>
          </w:tcPr>
          <w:p w14:paraId="159C1EA9" w14:textId="01F9E971" w:rsidR="00F21FE9" w:rsidRPr="00FB56C9" w:rsidRDefault="00F21FE9" w:rsidP="00F21FE9">
            <w:pPr>
              <w:widowControl/>
              <w:spacing w:line="400" w:lineRule="exact"/>
              <w:jc w:val="center"/>
              <w:rPr>
                <w:rFonts w:eastAsiaTheme="minorEastAsia"/>
                <w:bCs/>
                <w:sz w:val="24"/>
                <w:szCs w:val="24"/>
              </w:rPr>
            </w:pPr>
            <w:r>
              <w:rPr>
                <w:rFonts w:eastAsiaTheme="minorEastAsia" w:hint="eastAsia"/>
                <w:bCs/>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2150F2B8" w14:textId="7E2FE149" w:rsidR="00F21FE9" w:rsidRPr="00FB56C9" w:rsidRDefault="00F21FE9" w:rsidP="00F21FE9">
            <w:pPr>
              <w:widowControl/>
              <w:spacing w:line="400" w:lineRule="exact"/>
              <w:jc w:val="center"/>
              <w:rPr>
                <w:rFonts w:eastAsiaTheme="minorEastAsia"/>
                <w:bCs/>
                <w:sz w:val="24"/>
                <w:szCs w:val="24"/>
              </w:rPr>
            </w:pPr>
            <w:r w:rsidRPr="00C25444">
              <w:rPr>
                <w:rFonts w:eastAsiaTheme="minorEastAsia" w:hint="eastAsia"/>
              </w:rPr>
              <w:t>8</w:t>
            </w:r>
            <w:r w:rsidRPr="00C25444">
              <w:rPr>
                <w:rFonts w:eastAsiaTheme="minorEastAsia" w:hint="eastAsia"/>
              </w:rPr>
              <w:t>通道</w:t>
            </w:r>
            <w:r w:rsidRPr="00C24F81">
              <w:rPr>
                <w:rFonts w:eastAsiaTheme="minorEastAsia" w:hint="eastAsia"/>
              </w:rPr>
              <w:t>时间数字转换器</w:t>
            </w:r>
          </w:p>
        </w:tc>
        <w:tc>
          <w:tcPr>
            <w:tcW w:w="4536" w:type="dxa"/>
            <w:tcBorders>
              <w:top w:val="single" w:sz="4" w:space="0" w:color="auto"/>
              <w:left w:val="single" w:sz="4" w:space="0" w:color="auto"/>
              <w:bottom w:val="single" w:sz="4" w:space="0" w:color="auto"/>
              <w:right w:val="single" w:sz="4" w:space="0" w:color="auto"/>
            </w:tcBorders>
            <w:vAlign w:val="center"/>
          </w:tcPr>
          <w:p w14:paraId="50420F80" w14:textId="233A6C2C" w:rsidR="00A36796" w:rsidRDefault="00F21FE9" w:rsidP="00FE68BD">
            <w:pPr>
              <w:widowControl/>
              <w:spacing w:line="400" w:lineRule="exact"/>
              <w:jc w:val="left"/>
              <w:rPr>
                <w:rFonts w:eastAsiaTheme="minorEastAsia"/>
              </w:rPr>
            </w:pPr>
            <w:r>
              <w:rPr>
                <w:rFonts w:ascii="宋体" w:hAnsi="宋体" w:hint="eastAsia"/>
                <w:b/>
                <w:bCs/>
                <w:szCs w:val="21"/>
              </w:rPr>
              <w:t>*</w:t>
            </w:r>
            <w:r>
              <w:rPr>
                <w:rFonts w:eastAsiaTheme="minorEastAsia" w:hint="eastAsia"/>
              </w:rPr>
              <w:t>输入通道数：</w:t>
            </w:r>
            <w:r w:rsidR="00DA6E49" w:rsidRPr="00FB56C9">
              <w:rPr>
                <w:rFonts w:eastAsiaTheme="minorEastAsia"/>
              </w:rPr>
              <w:t>≥</w:t>
            </w:r>
            <w:r>
              <w:rPr>
                <w:rFonts w:eastAsiaTheme="minorEastAsia" w:hint="eastAsia"/>
              </w:rPr>
              <w:t>8</w:t>
            </w:r>
            <w:r>
              <w:rPr>
                <w:rFonts w:eastAsiaTheme="minorEastAsia" w:hint="eastAsia"/>
              </w:rPr>
              <w:t>；</w:t>
            </w:r>
          </w:p>
          <w:p w14:paraId="314A1896" w14:textId="2504182F" w:rsidR="00A36796" w:rsidRDefault="00A36796" w:rsidP="00FE68BD">
            <w:pPr>
              <w:spacing w:line="400" w:lineRule="exact"/>
              <w:rPr>
                <w:lang w:val="zh-CN"/>
              </w:rPr>
            </w:pPr>
            <w:r>
              <w:rPr>
                <w:rFonts w:ascii="宋体" w:hAnsi="宋体" w:hint="eastAsia"/>
                <w:b/>
                <w:bCs/>
                <w:szCs w:val="21"/>
              </w:rPr>
              <w:t>*</w:t>
            </w:r>
            <w:r>
              <w:rPr>
                <w:rFonts w:hint="eastAsia"/>
              </w:rPr>
              <w:t>支持</w:t>
            </w:r>
            <w:r>
              <w:rPr>
                <w:rFonts w:hint="eastAsia"/>
                <w:lang w:val="zh-CN"/>
              </w:rPr>
              <w:t>高性能模式</w:t>
            </w:r>
            <w:r>
              <w:rPr>
                <w:rFonts w:hint="eastAsia"/>
              </w:rPr>
              <w:t>运行（</w:t>
            </w:r>
            <w:r w:rsidR="008E3F6A">
              <w:rPr>
                <w:rFonts w:hint="eastAsia"/>
              </w:rPr>
              <w:t>2</w:t>
            </w:r>
            <w:r>
              <w:rPr>
                <w:rFonts w:hint="eastAsia"/>
                <w:lang w:val="zh-CN"/>
              </w:rPr>
              <w:t>通道均方根抖动</w:t>
            </w:r>
            <w:r w:rsidR="00D036A4" w:rsidRPr="00FB56C9">
              <w:rPr>
                <w:rFonts w:eastAsiaTheme="minorEastAsia"/>
              </w:rPr>
              <w:t>≤</w:t>
            </w:r>
            <w:r>
              <w:rPr>
                <w:rFonts w:hint="eastAsia"/>
                <w:lang w:val="zh-CN"/>
              </w:rPr>
              <w:t>4</w:t>
            </w:r>
            <w:r w:rsidR="00D037D6">
              <w:rPr>
                <w:rFonts w:hint="eastAsia"/>
                <w:lang w:val="zh-CN"/>
              </w:rPr>
              <w:t xml:space="preserve"> </w:t>
            </w:r>
            <w:r>
              <w:rPr>
                <w:rFonts w:hint="eastAsia"/>
                <w:lang w:val="zh-CN"/>
              </w:rPr>
              <w:t>ps</w:t>
            </w:r>
            <w:r>
              <w:rPr>
                <w:rFonts w:hint="eastAsia"/>
                <w:lang w:val="zh-CN"/>
              </w:rPr>
              <w:t>）</w:t>
            </w:r>
            <w:r w:rsidR="00D037D6">
              <w:rPr>
                <w:rFonts w:hint="eastAsia"/>
                <w:lang w:val="zh-CN"/>
              </w:rPr>
              <w:t>；</w:t>
            </w:r>
          </w:p>
          <w:p w14:paraId="0A7D2479" w14:textId="0E5D6012" w:rsidR="00926926" w:rsidRDefault="00926926" w:rsidP="00FE68BD">
            <w:pPr>
              <w:spacing w:line="400" w:lineRule="exact"/>
              <w:rPr>
                <w:lang w:val="zh-CN"/>
              </w:rPr>
            </w:pPr>
            <w:r>
              <w:rPr>
                <w:rFonts w:ascii="宋体" w:hAnsi="宋体" w:hint="eastAsia"/>
                <w:b/>
                <w:bCs/>
                <w:szCs w:val="21"/>
              </w:rPr>
              <w:t>*</w:t>
            </w:r>
            <w:r>
              <w:rPr>
                <w:rFonts w:hint="eastAsia"/>
                <w:lang w:val="zh-CN"/>
              </w:rPr>
              <w:t>均方根抖动：</w:t>
            </w:r>
            <w:r w:rsidR="00A85156" w:rsidRPr="00FB56C9">
              <w:rPr>
                <w:rFonts w:eastAsiaTheme="minorEastAsia"/>
              </w:rPr>
              <w:t>≤</w:t>
            </w:r>
            <w:r>
              <w:rPr>
                <w:rFonts w:hint="eastAsia"/>
                <w:lang w:val="zh-CN"/>
              </w:rPr>
              <w:t>10</w:t>
            </w:r>
            <w:r w:rsidR="00D037D6">
              <w:rPr>
                <w:rFonts w:hint="eastAsia"/>
                <w:lang w:val="zh-CN"/>
              </w:rPr>
              <w:t xml:space="preserve"> </w:t>
            </w:r>
            <w:r>
              <w:rPr>
                <w:rFonts w:hint="eastAsia"/>
                <w:lang w:val="zh-CN"/>
              </w:rPr>
              <w:t>ps</w:t>
            </w:r>
            <w:r w:rsidR="005515EB">
              <w:rPr>
                <w:rFonts w:hint="eastAsia"/>
                <w:lang w:val="zh-CN"/>
              </w:rPr>
              <w:t>；</w:t>
            </w:r>
          </w:p>
          <w:p w14:paraId="5D345365" w14:textId="2F3B468A" w:rsidR="00A85156" w:rsidRDefault="00A85156" w:rsidP="00FE68BD">
            <w:pPr>
              <w:spacing w:line="400" w:lineRule="exact"/>
              <w:rPr>
                <w:lang w:val="zh-CN"/>
              </w:rPr>
            </w:pPr>
            <w:r>
              <w:rPr>
                <w:rFonts w:hint="eastAsia"/>
                <w:lang w:val="zh-CN"/>
              </w:rPr>
              <w:t>半峰宽抖动：</w:t>
            </w:r>
            <w:r w:rsidRPr="00FB56C9">
              <w:rPr>
                <w:rFonts w:eastAsiaTheme="minorEastAsia"/>
              </w:rPr>
              <w:t>≤</w:t>
            </w:r>
            <w:r>
              <w:rPr>
                <w:rFonts w:hint="eastAsia"/>
                <w:lang w:val="zh-CN"/>
              </w:rPr>
              <w:t>20</w:t>
            </w:r>
            <w:r w:rsidR="00D037D6">
              <w:rPr>
                <w:rFonts w:hint="eastAsia"/>
                <w:lang w:val="zh-CN"/>
              </w:rPr>
              <w:t xml:space="preserve"> </w:t>
            </w:r>
            <w:r>
              <w:rPr>
                <w:rFonts w:hint="eastAsia"/>
                <w:lang w:val="zh-CN"/>
              </w:rPr>
              <w:t>ps</w:t>
            </w:r>
            <w:r w:rsidR="005515EB">
              <w:rPr>
                <w:rFonts w:hint="eastAsia"/>
                <w:lang w:val="zh-CN"/>
              </w:rPr>
              <w:t>；</w:t>
            </w:r>
          </w:p>
          <w:p w14:paraId="172005DE" w14:textId="100DF839" w:rsidR="002C4C1B" w:rsidRDefault="002C4C1B" w:rsidP="00FE68BD">
            <w:pPr>
              <w:spacing w:line="400" w:lineRule="exact"/>
              <w:rPr>
                <w:lang w:val="zh-CN"/>
              </w:rPr>
            </w:pPr>
            <w:r>
              <w:rPr>
                <w:rFonts w:hint="eastAsia"/>
                <w:lang w:val="zh-CN"/>
              </w:rPr>
              <w:t>数字分辨率：</w:t>
            </w:r>
            <w:r w:rsidR="005A6E39" w:rsidRPr="00FB56C9">
              <w:rPr>
                <w:rFonts w:eastAsiaTheme="minorEastAsia"/>
              </w:rPr>
              <w:t>≤</w:t>
            </w:r>
            <w:r>
              <w:rPr>
                <w:rFonts w:hint="eastAsia"/>
                <w:lang w:val="zh-CN"/>
              </w:rPr>
              <w:t>1</w:t>
            </w:r>
            <w:r w:rsidR="00D037D6">
              <w:rPr>
                <w:rFonts w:hint="eastAsia"/>
                <w:lang w:val="zh-CN"/>
              </w:rPr>
              <w:t xml:space="preserve"> </w:t>
            </w:r>
            <w:r>
              <w:rPr>
                <w:rFonts w:hint="eastAsia"/>
                <w:lang w:val="zh-CN"/>
              </w:rPr>
              <w:t>ps</w:t>
            </w:r>
            <w:r w:rsidR="005515EB">
              <w:rPr>
                <w:rFonts w:hint="eastAsia"/>
                <w:lang w:val="zh-CN"/>
              </w:rPr>
              <w:t>；</w:t>
            </w:r>
          </w:p>
          <w:p w14:paraId="60840236" w14:textId="0D6AEB1A" w:rsidR="00D0339B" w:rsidRDefault="00D0339B" w:rsidP="00FE68BD">
            <w:pPr>
              <w:spacing w:line="400" w:lineRule="exact"/>
              <w:rPr>
                <w:lang w:val="zh-CN"/>
              </w:rPr>
            </w:pPr>
            <w:r>
              <w:rPr>
                <w:rFonts w:hint="eastAsia"/>
                <w:lang w:val="zh-CN"/>
              </w:rPr>
              <w:t>死区时间：</w:t>
            </w:r>
            <w:r w:rsidR="00E952E9" w:rsidRPr="00FB56C9">
              <w:rPr>
                <w:rFonts w:eastAsiaTheme="minorEastAsia"/>
              </w:rPr>
              <w:t>≤</w:t>
            </w:r>
            <w:r>
              <w:rPr>
                <w:rFonts w:hint="eastAsia"/>
                <w:lang w:val="zh-CN"/>
              </w:rPr>
              <w:t>3</w:t>
            </w:r>
            <w:r w:rsidR="005515EB">
              <w:rPr>
                <w:rFonts w:hint="eastAsia"/>
                <w:lang w:val="zh-CN"/>
              </w:rPr>
              <w:t xml:space="preserve"> </w:t>
            </w:r>
            <w:r>
              <w:rPr>
                <w:rFonts w:hint="eastAsia"/>
                <w:lang w:val="zh-CN"/>
              </w:rPr>
              <w:t>ns</w:t>
            </w:r>
            <w:r w:rsidR="005515EB">
              <w:rPr>
                <w:rFonts w:hint="eastAsia"/>
                <w:lang w:val="zh-CN"/>
              </w:rPr>
              <w:t>；</w:t>
            </w:r>
          </w:p>
          <w:p w14:paraId="575E3674" w14:textId="59C9F78C" w:rsidR="005C25D0" w:rsidRDefault="005C25D0" w:rsidP="00FE68BD">
            <w:pPr>
              <w:spacing w:line="400" w:lineRule="exact"/>
              <w:rPr>
                <w:lang w:val="zh-CN"/>
              </w:rPr>
            </w:pPr>
            <w:r>
              <w:rPr>
                <w:rFonts w:hint="eastAsia"/>
                <w:lang w:val="zh-CN"/>
              </w:rPr>
              <w:t>采样输入端口：</w:t>
            </w:r>
            <w:r>
              <w:rPr>
                <w:rFonts w:hint="eastAsia"/>
                <w:lang w:val="zh-CN"/>
              </w:rPr>
              <w:t>SMA</w:t>
            </w:r>
            <w:r w:rsidR="005515EB">
              <w:rPr>
                <w:rFonts w:hint="eastAsia"/>
                <w:lang w:val="zh-CN"/>
              </w:rPr>
              <w:t>；</w:t>
            </w:r>
          </w:p>
          <w:p w14:paraId="487E53C1" w14:textId="6A7C4F34" w:rsidR="00FD6D40" w:rsidRPr="00BC07C5" w:rsidRDefault="00576EE9" w:rsidP="00BC07C5">
            <w:pPr>
              <w:spacing w:line="400" w:lineRule="exact"/>
              <w:rPr>
                <w:lang w:val="zh-CN"/>
              </w:rPr>
            </w:pPr>
            <w:r>
              <w:rPr>
                <w:rFonts w:hint="eastAsia"/>
                <w:lang w:val="zh-CN"/>
              </w:rPr>
              <w:t>数据传输接口：</w:t>
            </w:r>
            <w:r>
              <w:rPr>
                <w:rFonts w:hint="eastAsia"/>
                <w:lang w:val="zh-CN"/>
              </w:rPr>
              <w:t>USB3.0</w:t>
            </w:r>
          </w:p>
        </w:tc>
        <w:tc>
          <w:tcPr>
            <w:tcW w:w="425" w:type="dxa"/>
            <w:tcBorders>
              <w:top w:val="single" w:sz="4" w:space="0" w:color="auto"/>
              <w:left w:val="single" w:sz="4" w:space="0" w:color="auto"/>
              <w:bottom w:val="single" w:sz="4" w:space="0" w:color="auto"/>
              <w:right w:val="single" w:sz="4" w:space="0" w:color="auto"/>
            </w:tcBorders>
            <w:vAlign w:val="center"/>
          </w:tcPr>
          <w:p w14:paraId="315FE7EF" w14:textId="4B71ACD2" w:rsidR="00F21FE9" w:rsidRPr="00FB56C9" w:rsidRDefault="00F21FE9" w:rsidP="00F21FE9">
            <w:pPr>
              <w:widowControl/>
              <w:spacing w:line="400" w:lineRule="exact"/>
              <w:jc w:val="center"/>
              <w:rPr>
                <w:rFonts w:eastAsiaTheme="minorEastAsia"/>
                <w:bCs/>
                <w:color w:val="000000"/>
                <w:kern w:val="0"/>
                <w:sz w:val="24"/>
                <w:szCs w:val="24"/>
              </w:rPr>
            </w:pPr>
            <w:r w:rsidRPr="00C25444">
              <w:rPr>
                <w:rFonts w:eastAsiaTheme="minorEastAsia"/>
                <w:bCs/>
                <w:color w:val="000000"/>
                <w:kern w:val="0"/>
                <w:sz w:val="24"/>
                <w:szCs w:val="24"/>
              </w:rPr>
              <w:t>1</w:t>
            </w:r>
          </w:p>
        </w:tc>
      </w:tr>
      <w:tr w:rsidR="00F21FE9" w:rsidRPr="00FB56C9" w14:paraId="159B63F8"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1DB405C8" w14:textId="1C00172B" w:rsidR="00F21FE9" w:rsidRPr="00FB56C9" w:rsidRDefault="00F21FE9" w:rsidP="00F21FE9">
            <w:pPr>
              <w:widowControl/>
              <w:spacing w:line="400" w:lineRule="exact"/>
              <w:jc w:val="center"/>
              <w:rPr>
                <w:rFonts w:eastAsiaTheme="minorEastAsia"/>
                <w:bCs/>
                <w:sz w:val="24"/>
                <w:szCs w:val="24"/>
              </w:rPr>
            </w:pPr>
            <w:r>
              <w:rPr>
                <w:rFonts w:eastAsiaTheme="minorEastAsia" w:hint="eastAsia"/>
                <w:bCs/>
                <w:sz w:val="24"/>
                <w:szCs w:val="24"/>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E4E7EC8" w14:textId="68EA7EF6" w:rsidR="00F21FE9" w:rsidRPr="00FB56C9" w:rsidRDefault="00F21FE9" w:rsidP="00F21FE9">
            <w:pPr>
              <w:widowControl/>
              <w:spacing w:line="400" w:lineRule="exact"/>
              <w:jc w:val="center"/>
              <w:rPr>
                <w:rFonts w:eastAsiaTheme="minorEastAsia"/>
              </w:rPr>
            </w:pPr>
            <w:r w:rsidRPr="00C25444">
              <w:rPr>
                <w:rFonts w:eastAsiaTheme="minorEastAsia" w:hint="eastAsia"/>
              </w:rPr>
              <w:t>16</w:t>
            </w:r>
            <w:r w:rsidRPr="00C25444">
              <w:rPr>
                <w:rFonts w:eastAsiaTheme="minorEastAsia" w:hint="eastAsia"/>
              </w:rPr>
              <w:t>通道</w:t>
            </w:r>
            <w:r w:rsidRPr="00C24F81">
              <w:rPr>
                <w:rFonts w:eastAsiaTheme="minorEastAsia" w:hint="eastAsia"/>
              </w:rPr>
              <w:t>时间数字转换器</w:t>
            </w:r>
          </w:p>
        </w:tc>
        <w:tc>
          <w:tcPr>
            <w:tcW w:w="4536" w:type="dxa"/>
            <w:tcBorders>
              <w:top w:val="single" w:sz="4" w:space="0" w:color="auto"/>
              <w:left w:val="single" w:sz="4" w:space="0" w:color="auto"/>
              <w:bottom w:val="single" w:sz="4" w:space="0" w:color="auto"/>
              <w:right w:val="single" w:sz="4" w:space="0" w:color="auto"/>
            </w:tcBorders>
            <w:vAlign w:val="center"/>
          </w:tcPr>
          <w:p w14:paraId="62D7F93A" w14:textId="7BB236E6" w:rsidR="00F21FE9" w:rsidRDefault="00F21FE9" w:rsidP="00FE68BD">
            <w:pPr>
              <w:widowControl/>
              <w:spacing w:line="400" w:lineRule="exact"/>
              <w:jc w:val="left"/>
              <w:rPr>
                <w:rFonts w:eastAsiaTheme="minorEastAsia"/>
              </w:rPr>
            </w:pPr>
            <w:r>
              <w:rPr>
                <w:rFonts w:ascii="宋体" w:hAnsi="宋体" w:hint="eastAsia"/>
                <w:b/>
                <w:bCs/>
                <w:szCs w:val="21"/>
              </w:rPr>
              <w:t>*</w:t>
            </w:r>
            <w:r>
              <w:rPr>
                <w:rFonts w:eastAsiaTheme="minorEastAsia" w:hint="eastAsia"/>
              </w:rPr>
              <w:t>输入通道数：</w:t>
            </w:r>
            <w:r w:rsidR="00DA6E49" w:rsidRPr="00FB56C9">
              <w:rPr>
                <w:rFonts w:eastAsiaTheme="minorEastAsia"/>
              </w:rPr>
              <w:t>≥</w:t>
            </w:r>
            <w:r>
              <w:rPr>
                <w:rFonts w:eastAsiaTheme="minorEastAsia" w:hint="eastAsia"/>
              </w:rPr>
              <w:t>16</w:t>
            </w:r>
            <w:r>
              <w:rPr>
                <w:rFonts w:eastAsiaTheme="minorEastAsia" w:hint="eastAsia"/>
              </w:rPr>
              <w:t>；</w:t>
            </w:r>
          </w:p>
          <w:p w14:paraId="6E4A6252" w14:textId="6297D803" w:rsidR="00E952E9" w:rsidRDefault="005A6E39" w:rsidP="00FE68BD">
            <w:pPr>
              <w:widowControl/>
              <w:spacing w:line="400" w:lineRule="exact"/>
              <w:jc w:val="left"/>
              <w:rPr>
                <w:lang w:val="zh-CN"/>
              </w:rPr>
            </w:pPr>
            <w:r>
              <w:rPr>
                <w:rFonts w:ascii="宋体" w:hAnsi="宋体" w:hint="eastAsia"/>
                <w:b/>
                <w:bCs/>
                <w:szCs w:val="21"/>
              </w:rPr>
              <w:t>*</w:t>
            </w:r>
            <w:r w:rsidR="00E952E9">
              <w:rPr>
                <w:rFonts w:hint="eastAsia"/>
                <w:lang w:val="zh-CN"/>
              </w:rPr>
              <w:t>均方根抖动：</w:t>
            </w:r>
            <w:r w:rsidR="00E952E9" w:rsidRPr="00FB56C9">
              <w:rPr>
                <w:rFonts w:eastAsiaTheme="minorEastAsia"/>
              </w:rPr>
              <w:t>≤</w:t>
            </w:r>
            <w:r w:rsidR="00E952E9">
              <w:rPr>
                <w:rFonts w:hint="eastAsia"/>
              </w:rPr>
              <w:t>3</w:t>
            </w:r>
            <w:r w:rsidR="005515EB">
              <w:rPr>
                <w:rFonts w:hint="eastAsia"/>
              </w:rPr>
              <w:t xml:space="preserve"> </w:t>
            </w:r>
            <w:r w:rsidR="00E952E9">
              <w:rPr>
                <w:rFonts w:hint="eastAsia"/>
                <w:lang w:val="zh-CN"/>
              </w:rPr>
              <w:t>ps</w:t>
            </w:r>
            <w:r w:rsidR="005515EB">
              <w:rPr>
                <w:rFonts w:hint="eastAsia"/>
                <w:lang w:val="zh-CN"/>
              </w:rPr>
              <w:t>；</w:t>
            </w:r>
          </w:p>
          <w:p w14:paraId="3501F170" w14:textId="52D559AB" w:rsidR="005A6E39" w:rsidRPr="005A6E39" w:rsidRDefault="005A6E39" w:rsidP="00FE68BD">
            <w:pPr>
              <w:widowControl/>
              <w:spacing w:line="400" w:lineRule="exact"/>
              <w:jc w:val="left"/>
              <w:rPr>
                <w:rFonts w:eastAsiaTheme="minorEastAsia"/>
              </w:rPr>
            </w:pPr>
            <w:r w:rsidRPr="005A6E39">
              <w:rPr>
                <w:rFonts w:eastAsiaTheme="minorEastAsia" w:hint="eastAsia"/>
              </w:rPr>
              <w:t>半峰宽抖动：</w:t>
            </w:r>
            <w:r w:rsidRPr="00FB56C9">
              <w:rPr>
                <w:rFonts w:eastAsiaTheme="minorEastAsia"/>
              </w:rPr>
              <w:t>≤</w:t>
            </w:r>
            <w:r w:rsidRPr="005A6E39">
              <w:rPr>
                <w:rFonts w:eastAsiaTheme="minorEastAsia" w:hint="eastAsia"/>
              </w:rPr>
              <w:t>6</w:t>
            </w:r>
            <w:r w:rsidR="005515EB">
              <w:rPr>
                <w:rFonts w:eastAsiaTheme="minorEastAsia" w:hint="eastAsia"/>
              </w:rPr>
              <w:t xml:space="preserve"> </w:t>
            </w:r>
            <w:proofErr w:type="spellStart"/>
            <w:r w:rsidRPr="005A6E39">
              <w:rPr>
                <w:rFonts w:eastAsiaTheme="minorEastAsia" w:hint="eastAsia"/>
              </w:rPr>
              <w:t>ps</w:t>
            </w:r>
            <w:proofErr w:type="spellEnd"/>
            <w:r w:rsidR="005515EB">
              <w:rPr>
                <w:rFonts w:eastAsiaTheme="minorEastAsia" w:hint="eastAsia"/>
              </w:rPr>
              <w:t>；</w:t>
            </w:r>
          </w:p>
          <w:p w14:paraId="1802F5BC" w14:textId="5DDDD075" w:rsidR="005A6E39" w:rsidRDefault="005A6E39" w:rsidP="00FE68BD">
            <w:pPr>
              <w:widowControl/>
              <w:spacing w:line="400" w:lineRule="exact"/>
              <w:jc w:val="left"/>
              <w:rPr>
                <w:rFonts w:eastAsiaTheme="minorEastAsia"/>
              </w:rPr>
            </w:pPr>
            <w:r w:rsidRPr="005A6E39">
              <w:rPr>
                <w:rFonts w:eastAsiaTheme="minorEastAsia" w:hint="eastAsia"/>
              </w:rPr>
              <w:t>数字分辨率：</w:t>
            </w:r>
            <w:r w:rsidRPr="00FB56C9">
              <w:rPr>
                <w:rFonts w:eastAsiaTheme="minorEastAsia"/>
              </w:rPr>
              <w:t>≤</w:t>
            </w:r>
            <w:r w:rsidRPr="005A6E39">
              <w:rPr>
                <w:rFonts w:eastAsiaTheme="minorEastAsia" w:hint="eastAsia"/>
              </w:rPr>
              <w:t>1</w:t>
            </w:r>
            <w:r w:rsidR="005515EB">
              <w:rPr>
                <w:rFonts w:eastAsiaTheme="minorEastAsia" w:hint="eastAsia"/>
              </w:rPr>
              <w:t xml:space="preserve"> </w:t>
            </w:r>
            <w:proofErr w:type="spellStart"/>
            <w:r w:rsidRPr="005A6E39">
              <w:rPr>
                <w:rFonts w:eastAsiaTheme="minorEastAsia" w:hint="eastAsia"/>
              </w:rPr>
              <w:t>ps</w:t>
            </w:r>
            <w:proofErr w:type="spellEnd"/>
            <w:r w:rsidR="005515EB">
              <w:rPr>
                <w:rFonts w:eastAsiaTheme="minorEastAsia" w:hint="eastAsia"/>
              </w:rPr>
              <w:t>；</w:t>
            </w:r>
          </w:p>
          <w:p w14:paraId="7EF3E51E" w14:textId="1FD1EFD6" w:rsidR="00F21FE9" w:rsidRDefault="00807FCB" w:rsidP="00FE68BD">
            <w:pPr>
              <w:widowControl/>
              <w:spacing w:line="400" w:lineRule="exact"/>
              <w:jc w:val="left"/>
              <w:rPr>
                <w:rFonts w:eastAsiaTheme="minorEastAsia"/>
              </w:rPr>
            </w:pPr>
            <w:r>
              <w:rPr>
                <w:rFonts w:ascii="宋体" w:hAnsi="宋体" w:hint="eastAsia"/>
                <w:b/>
                <w:bCs/>
                <w:szCs w:val="21"/>
              </w:rPr>
              <w:t>*</w:t>
            </w:r>
            <w:r w:rsidR="00F21FE9">
              <w:rPr>
                <w:rFonts w:eastAsiaTheme="minorEastAsia" w:hint="eastAsia"/>
              </w:rPr>
              <w:t>死时间：</w:t>
            </w:r>
            <w:r w:rsidR="00F21FE9" w:rsidRPr="00FB56C9">
              <w:rPr>
                <w:rFonts w:eastAsiaTheme="minorEastAsia"/>
              </w:rPr>
              <w:t>≤</w:t>
            </w:r>
            <w:r>
              <w:rPr>
                <w:rFonts w:eastAsiaTheme="minorEastAsia" w:hint="eastAsia"/>
              </w:rPr>
              <w:t>2</w:t>
            </w:r>
            <w:r w:rsidR="005515EB">
              <w:rPr>
                <w:rFonts w:eastAsiaTheme="minorEastAsia" w:hint="eastAsia"/>
              </w:rPr>
              <w:t xml:space="preserve"> </w:t>
            </w:r>
            <w:r w:rsidR="00F21FE9">
              <w:rPr>
                <w:rFonts w:eastAsiaTheme="minorEastAsia" w:hint="eastAsia"/>
              </w:rPr>
              <w:t>ns</w:t>
            </w:r>
            <w:r w:rsidR="005515EB">
              <w:rPr>
                <w:rFonts w:eastAsiaTheme="minorEastAsia" w:hint="eastAsia"/>
              </w:rPr>
              <w:t>；</w:t>
            </w:r>
          </w:p>
          <w:p w14:paraId="24B79E5B" w14:textId="53EABA76" w:rsidR="00807FCB" w:rsidRDefault="00807FCB" w:rsidP="00FE68BD">
            <w:pPr>
              <w:spacing w:line="400" w:lineRule="exact"/>
              <w:rPr>
                <w:lang w:val="zh-CN"/>
              </w:rPr>
            </w:pPr>
            <w:r>
              <w:rPr>
                <w:rFonts w:hint="eastAsia"/>
                <w:lang w:val="zh-CN"/>
              </w:rPr>
              <w:t>采样输入端口：</w:t>
            </w:r>
            <w:r>
              <w:rPr>
                <w:rFonts w:hint="eastAsia"/>
                <w:lang w:val="zh-CN"/>
              </w:rPr>
              <w:t>SMA</w:t>
            </w:r>
            <w:r w:rsidR="005515EB">
              <w:rPr>
                <w:rFonts w:hint="eastAsia"/>
                <w:lang w:val="zh-CN"/>
              </w:rPr>
              <w:t>；</w:t>
            </w:r>
          </w:p>
          <w:p w14:paraId="69D3A792" w14:textId="29AEF28A" w:rsidR="00FD6D40" w:rsidRPr="00FB56C9" w:rsidRDefault="00807FCB" w:rsidP="003F5DB6">
            <w:pPr>
              <w:spacing w:line="400" w:lineRule="exact"/>
              <w:rPr>
                <w:rFonts w:eastAsiaTheme="minorEastAsia"/>
                <w:szCs w:val="21"/>
              </w:rPr>
            </w:pPr>
            <w:r>
              <w:rPr>
                <w:rFonts w:hint="eastAsia"/>
                <w:lang w:val="zh-CN"/>
              </w:rPr>
              <w:t>数据传输接口：</w:t>
            </w:r>
            <w:r>
              <w:rPr>
                <w:rFonts w:hint="eastAsia"/>
                <w:lang w:val="zh-CN"/>
              </w:rPr>
              <w:t>USB3.0</w:t>
            </w:r>
          </w:p>
        </w:tc>
        <w:tc>
          <w:tcPr>
            <w:tcW w:w="425" w:type="dxa"/>
            <w:tcBorders>
              <w:top w:val="single" w:sz="4" w:space="0" w:color="auto"/>
              <w:left w:val="single" w:sz="4" w:space="0" w:color="auto"/>
              <w:bottom w:val="single" w:sz="4" w:space="0" w:color="auto"/>
              <w:right w:val="single" w:sz="4" w:space="0" w:color="auto"/>
            </w:tcBorders>
            <w:vAlign w:val="center"/>
          </w:tcPr>
          <w:p w14:paraId="77D0856B" w14:textId="3672D599" w:rsidR="00F21FE9" w:rsidRPr="00FB56C9" w:rsidRDefault="00F21FE9" w:rsidP="00F21FE9">
            <w:pPr>
              <w:widowControl/>
              <w:spacing w:line="400" w:lineRule="exact"/>
              <w:jc w:val="center"/>
              <w:rPr>
                <w:rFonts w:eastAsiaTheme="minorEastAsia"/>
                <w:bCs/>
                <w:color w:val="000000"/>
                <w:kern w:val="0"/>
                <w:sz w:val="24"/>
                <w:szCs w:val="24"/>
              </w:rPr>
            </w:pPr>
            <w:r w:rsidRPr="00C25444">
              <w:rPr>
                <w:rFonts w:eastAsiaTheme="minorEastAsia"/>
                <w:bCs/>
                <w:color w:val="000000"/>
                <w:kern w:val="0"/>
                <w:sz w:val="24"/>
                <w:szCs w:val="24"/>
              </w:rPr>
              <w:t>1</w:t>
            </w:r>
          </w:p>
        </w:tc>
      </w:tr>
    </w:tbl>
    <w:p w14:paraId="26C5452A" w14:textId="77777777" w:rsidR="00400788" w:rsidRPr="007F7C7B" w:rsidRDefault="00400788" w:rsidP="00400788">
      <w:pPr>
        <w:tabs>
          <w:tab w:val="left" w:pos="420"/>
          <w:tab w:val="left" w:pos="900"/>
        </w:tabs>
        <w:spacing w:line="360" w:lineRule="auto"/>
        <w:ind w:firstLineChars="200" w:firstLine="420"/>
        <w:rPr>
          <w:b/>
          <w:bCs/>
          <w:szCs w:val="21"/>
        </w:rPr>
      </w:pPr>
      <w:r w:rsidRPr="00254562">
        <w:rPr>
          <w:rFonts w:hint="eastAsia"/>
          <w:szCs w:val="21"/>
        </w:rPr>
        <w:t>系统</w:t>
      </w:r>
      <w:r>
        <w:rPr>
          <w:rFonts w:hint="eastAsia"/>
          <w:szCs w:val="21"/>
        </w:rPr>
        <w:t>通过功能集成实现发送方和接收方之间的点对点量子通信，发送方量子信号与接收方辅助信号实现光束重合，输出光的偏振消光比≥</w:t>
      </w:r>
      <w:r>
        <w:rPr>
          <w:rFonts w:hint="eastAsia"/>
          <w:szCs w:val="21"/>
        </w:rPr>
        <w:t>10 dB</w:t>
      </w:r>
      <w:r>
        <w:rPr>
          <w:rFonts w:hint="eastAsia"/>
          <w:szCs w:val="21"/>
        </w:rPr>
        <w:t>。</w:t>
      </w:r>
    </w:p>
    <w:p w14:paraId="672B5C2C" w14:textId="48443642" w:rsidR="00FF13F2" w:rsidRDefault="00FF13F2" w:rsidP="008A69F7">
      <w:pPr>
        <w:tabs>
          <w:tab w:val="left" w:pos="420"/>
          <w:tab w:val="left" w:pos="900"/>
        </w:tabs>
        <w:spacing w:line="360" w:lineRule="auto"/>
        <w:rPr>
          <w:b/>
          <w:bCs/>
          <w:color w:val="FF0000"/>
          <w:szCs w:val="21"/>
        </w:rPr>
      </w:pPr>
      <w:r w:rsidRPr="003A3128">
        <w:rPr>
          <w:b/>
          <w:bCs/>
          <w:szCs w:val="21"/>
        </w:rPr>
        <w:t>（</w:t>
      </w:r>
      <w:r w:rsidR="006D6CD2" w:rsidRPr="003A3128">
        <w:rPr>
          <w:b/>
          <w:bCs/>
          <w:szCs w:val="21"/>
        </w:rPr>
        <w:t>三</w:t>
      </w:r>
      <w:r w:rsidRPr="003A3128">
        <w:rPr>
          <w:b/>
          <w:bCs/>
          <w:szCs w:val="21"/>
        </w:rPr>
        <w:t>）</w:t>
      </w:r>
      <w:r w:rsidR="00682060" w:rsidRPr="003A3128">
        <w:rPr>
          <w:b/>
          <w:bCs/>
          <w:szCs w:val="21"/>
        </w:rPr>
        <w:t>配套服务及附件：</w:t>
      </w:r>
      <w:r w:rsidR="00A27E15">
        <w:rPr>
          <w:b/>
          <w:bCs/>
          <w:color w:val="FF0000"/>
          <w:szCs w:val="21"/>
        </w:rPr>
        <w:t xml:space="preserve"> </w:t>
      </w:r>
    </w:p>
    <w:p w14:paraId="59EF1FA0" w14:textId="084A403C" w:rsidR="00F4677D" w:rsidRPr="006D2D0C" w:rsidRDefault="006D2D0C" w:rsidP="00E77245">
      <w:pPr>
        <w:tabs>
          <w:tab w:val="left" w:pos="420"/>
          <w:tab w:val="left" w:pos="900"/>
        </w:tabs>
        <w:spacing w:beforeLines="50" w:before="156" w:line="360" w:lineRule="auto"/>
        <w:ind w:firstLineChars="200" w:firstLine="420"/>
        <w:rPr>
          <w:szCs w:val="21"/>
        </w:rPr>
      </w:pPr>
      <w:r>
        <w:rPr>
          <w:rFonts w:hint="eastAsia"/>
          <w:szCs w:val="21"/>
        </w:rPr>
        <w:t>1</w:t>
      </w:r>
      <w:r w:rsidR="00C07B40" w:rsidRPr="006D2D0C">
        <w:rPr>
          <w:rFonts w:hint="eastAsia"/>
          <w:szCs w:val="21"/>
        </w:rPr>
        <w:t xml:space="preserve">. </w:t>
      </w:r>
      <w:r w:rsidR="00816854" w:rsidRPr="006D2D0C">
        <w:rPr>
          <w:rFonts w:hint="eastAsia"/>
          <w:szCs w:val="21"/>
        </w:rPr>
        <w:t>红外</w:t>
      </w:r>
      <w:r w:rsidR="00F4677D" w:rsidRPr="006D2D0C">
        <w:rPr>
          <w:rFonts w:hint="eastAsia"/>
          <w:szCs w:val="21"/>
        </w:rPr>
        <w:t>相机需</w:t>
      </w:r>
      <w:r w:rsidR="00F4677D" w:rsidRPr="006D2D0C">
        <w:rPr>
          <w:szCs w:val="21"/>
        </w:rPr>
        <w:t>提供</w:t>
      </w:r>
      <w:r w:rsidR="00816854" w:rsidRPr="006D2D0C">
        <w:rPr>
          <w:rFonts w:eastAsiaTheme="minorEastAsia"/>
        </w:rPr>
        <w:t>HALCON</w:t>
      </w:r>
      <w:r w:rsidR="00816854" w:rsidRPr="006D2D0C">
        <w:rPr>
          <w:rFonts w:eastAsiaTheme="minorEastAsia" w:hint="eastAsia"/>
        </w:rPr>
        <w:t>，</w:t>
      </w:r>
      <w:proofErr w:type="spellStart"/>
      <w:r w:rsidR="00816854" w:rsidRPr="006D2D0C">
        <w:rPr>
          <w:rFonts w:eastAsiaTheme="minorEastAsia"/>
        </w:rPr>
        <w:t>VisionPro</w:t>
      </w:r>
      <w:proofErr w:type="spellEnd"/>
      <w:r w:rsidR="00816854" w:rsidRPr="006D2D0C">
        <w:rPr>
          <w:rFonts w:eastAsiaTheme="minorEastAsia" w:hint="eastAsia"/>
        </w:rPr>
        <w:t>，</w:t>
      </w:r>
      <w:r w:rsidR="00816854" w:rsidRPr="006D2D0C">
        <w:rPr>
          <w:rFonts w:eastAsiaTheme="minorEastAsia"/>
        </w:rPr>
        <w:t>LabVIEW</w:t>
      </w:r>
      <w:r w:rsidR="000073F1">
        <w:rPr>
          <w:rFonts w:eastAsiaTheme="minorEastAsia" w:hint="eastAsia"/>
        </w:rPr>
        <w:t>，</w:t>
      </w:r>
      <w:r w:rsidR="000073F1">
        <w:rPr>
          <w:rFonts w:eastAsiaTheme="minorEastAsia" w:hint="eastAsia"/>
        </w:rPr>
        <w:t>C++</w:t>
      </w:r>
      <w:r w:rsidR="00816854" w:rsidRPr="006D2D0C">
        <w:rPr>
          <w:rFonts w:eastAsiaTheme="minorEastAsia" w:hint="eastAsia"/>
        </w:rPr>
        <w:t>等第三方软件</w:t>
      </w:r>
      <w:r w:rsidR="00B302C8">
        <w:rPr>
          <w:rFonts w:eastAsiaTheme="minorEastAsia" w:hint="eastAsia"/>
        </w:rPr>
        <w:t>编程服务</w:t>
      </w:r>
      <w:r w:rsidRPr="006D2D0C">
        <w:rPr>
          <w:rFonts w:eastAsiaTheme="minorEastAsia" w:hint="eastAsia"/>
        </w:rPr>
        <w:t>；</w:t>
      </w:r>
    </w:p>
    <w:p w14:paraId="0EFE4187" w14:textId="299892E8" w:rsidR="00F4677D" w:rsidRPr="006D2D0C" w:rsidRDefault="006D2D0C" w:rsidP="00E77245">
      <w:pPr>
        <w:tabs>
          <w:tab w:val="left" w:pos="420"/>
          <w:tab w:val="left" w:pos="900"/>
        </w:tabs>
        <w:spacing w:beforeLines="50" w:before="156" w:line="360" w:lineRule="auto"/>
        <w:ind w:firstLineChars="200" w:firstLine="420"/>
        <w:rPr>
          <w:szCs w:val="21"/>
        </w:rPr>
      </w:pPr>
      <w:r w:rsidRPr="006D2D0C">
        <w:rPr>
          <w:rFonts w:hint="eastAsia"/>
          <w:szCs w:val="21"/>
        </w:rPr>
        <w:t>2</w:t>
      </w:r>
      <w:r w:rsidR="00C07B40" w:rsidRPr="006D2D0C">
        <w:rPr>
          <w:rFonts w:hint="eastAsia"/>
          <w:szCs w:val="21"/>
        </w:rPr>
        <w:t xml:space="preserve">. </w:t>
      </w:r>
      <w:r>
        <w:rPr>
          <w:rFonts w:hint="eastAsia"/>
          <w:szCs w:val="21"/>
        </w:rPr>
        <w:t>所有产品</w:t>
      </w:r>
      <w:r w:rsidR="00F4677D" w:rsidRPr="006D2D0C">
        <w:rPr>
          <w:rFonts w:hint="eastAsia"/>
          <w:szCs w:val="21"/>
        </w:rPr>
        <w:t>需要提供本地化技术服务团队</w:t>
      </w:r>
      <w:r w:rsidR="00F4677D" w:rsidRPr="006D2D0C">
        <w:rPr>
          <w:szCs w:val="21"/>
        </w:rPr>
        <w:t>，质保期</w:t>
      </w:r>
      <w:proofErr w:type="gramStart"/>
      <w:r w:rsidR="00F4677D" w:rsidRPr="006D2D0C">
        <w:rPr>
          <w:szCs w:val="21"/>
        </w:rPr>
        <w:t>内</w:t>
      </w:r>
      <w:r w:rsidR="00B843EA">
        <w:rPr>
          <w:rFonts w:hint="eastAsia"/>
          <w:szCs w:val="21"/>
        </w:rPr>
        <w:t>软件</w:t>
      </w:r>
      <w:proofErr w:type="gramEnd"/>
      <w:r w:rsidR="00B843EA">
        <w:rPr>
          <w:rFonts w:hint="eastAsia"/>
          <w:szCs w:val="21"/>
        </w:rPr>
        <w:t>免费升级</w:t>
      </w:r>
      <w:r w:rsidR="00DA0CA7" w:rsidRPr="006D2D0C">
        <w:rPr>
          <w:rFonts w:hint="eastAsia"/>
          <w:szCs w:val="21"/>
        </w:rPr>
        <w:t>。</w:t>
      </w:r>
    </w:p>
    <w:bookmarkEnd w:id="8"/>
    <w:p w14:paraId="26C99C80" w14:textId="77777777" w:rsidR="00785146" w:rsidRPr="003A3128" w:rsidRDefault="00873F09">
      <w:pPr>
        <w:tabs>
          <w:tab w:val="left" w:pos="900"/>
        </w:tabs>
        <w:spacing w:beforeLines="50" w:before="156" w:line="360" w:lineRule="auto"/>
        <w:rPr>
          <w:b/>
          <w:szCs w:val="21"/>
        </w:rPr>
      </w:pPr>
      <w:r w:rsidRPr="003A3128">
        <w:rPr>
          <w:b/>
          <w:szCs w:val="21"/>
        </w:rPr>
        <w:t>五、采购标的需满足的服务标准、期限、效率等要求</w:t>
      </w:r>
    </w:p>
    <w:p w14:paraId="1F85AF52" w14:textId="100824EB" w:rsidR="00785146" w:rsidRPr="003A3128" w:rsidRDefault="00873F09">
      <w:pPr>
        <w:numPr>
          <w:ilvl w:val="0"/>
          <w:numId w:val="1"/>
        </w:numPr>
        <w:tabs>
          <w:tab w:val="left" w:pos="900"/>
        </w:tabs>
        <w:spacing w:beforeLines="50" w:before="156" w:line="360" w:lineRule="auto"/>
        <w:rPr>
          <w:szCs w:val="21"/>
        </w:rPr>
      </w:pPr>
      <w:r w:rsidRPr="003A3128">
        <w:rPr>
          <w:szCs w:val="21"/>
        </w:rPr>
        <w:t>质保期：</w:t>
      </w:r>
      <w:r w:rsidRPr="003A3128">
        <w:rPr>
          <w:szCs w:val="21"/>
        </w:rPr>
        <w:t xml:space="preserve"> </w:t>
      </w:r>
      <w:r w:rsidRPr="003A3128">
        <w:rPr>
          <w:szCs w:val="21"/>
          <w:u w:val="single"/>
        </w:rPr>
        <w:t xml:space="preserve">  </w:t>
      </w:r>
      <w:r w:rsidR="007E14C0" w:rsidRPr="0012727F">
        <w:rPr>
          <w:rFonts w:ascii="宋体" w:hAnsi="宋体" w:cs="宋体"/>
          <w:u w:val="single"/>
        </w:rPr>
        <w:t>≥</w:t>
      </w:r>
      <w:r w:rsidR="002938B9">
        <w:rPr>
          <w:u w:val="single"/>
        </w:rPr>
        <w:t>3</w:t>
      </w:r>
      <w:r w:rsidRPr="003A3128">
        <w:rPr>
          <w:szCs w:val="21"/>
          <w:u w:val="single"/>
        </w:rPr>
        <w:t xml:space="preserve">     </w:t>
      </w:r>
      <w:r w:rsidRPr="003A3128">
        <w:rPr>
          <w:szCs w:val="21"/>
        </w:rPr>
        <w:t>年</w:t>
      </w:r>
      <w:r w:rsidR="00BB469B" w:rsidRPr="003A3128">
        <w:rPr>
          <w:szCs w:val="21"/>
        </w:rPr>
        <w:t>，</w:t>
      </w:r>
      <w:r w:rsidR="00BB469B" w:rsidRPr="003A3128">
        <w:t>质保期内</w:t>
      </w:r>
      <w:proofErr w:type="gramStart"/>
      <w:r w:rsidR="00BB469B" w:rsidRPr="003A3128">
        <w:t>免费维保</w:t>
      </w:r>
      <w:proofErr w:type="gramEnd"/>
      <w:r w:rsidR="007E14C0" w:rsidRPr="007E14C0">
        <w:rPr>
          <w:rFonts w:hint="eastAsia"/>
        </w:rPr>
        <w:t>≥</w:t>
      </w:r>
      <w:r w:rsidR="00BB469B" w:rsidRPr="003A3128">
        <w:t>2</w:t>
      </w:r>
      <w:r w:rsidR="00BB469B" w:rsidRPr="003A3128">
        <w:t>次</w:t>
      </w:r>
      <w:r w:rsidR="00BB469B" w:rsidRPr="003A3128">
        <w:t>/</w:t>
      </w:r>
      <w:r w:rsidR="00BB469B" w:rsidRPr="003A3128">
        <w:t>年，免人工服务费。</w:t>
      </w:r>
      <w:r w:rsidRPr="003A3128">
        <w:rPr>
          <w:szCs w:val="21"/>
        </w:rPr>
        <w:t>质保期满后，仍需提供专业维修服务，投标人在投标文件中需注明维修服务单项报价。</w:t>
      </w:r>
    </w:p>
    <w:p w14:paraId="66A3A7F1" w14:textId="77777777" w:rsidR="00785146" w:rsidRPr="003A3128" w:rsidRDefault="00873F09">
      <w:pPr>
        <w:numPr>
          <w:ilvl w:val="0"/>
          <w:numId w:val="1"/>
        </w:numPr>
        <w:tabs>
          <w:tab w:val="left" w:pos="900"/>
        </w:tabs>
        <w:spacing w:beforeLines="50" w:before="156" w:line="360" w:lineRule="auto"/>
        <w:rPr>
          <w:szCs w:val="21"/>
        </w:rPr>
      </w:pPr>
      <w:r w:rsidRPr="003A3128">
        <w:rPr>
          <w:szCs w:val="21"/>
        </w:rPr>
        <w:t>服务响应时间：接到维修电话后</w:t>
      </w:r>
      <w:r w:rsidRPr="003A3128">
        <w:rPr>
          <w:szCs w:val="21"/>
        </w:rPr>
        <w:t>4</w:t>
      </w:r>
      <w:r w:rsidRPr="003A3128">
        <w:rPr>
          <w:szCs w:val="21"/>
        </w:rPr>
        <w:t>小时内给予明确答复，</w:t>
      </w:r>
      <w:r w:rsidRPr="003A3128">
        <w:rPr>
          <w:szCs w:val="21"/>
        </w:rPr>
        <w:t>8</w:t>
      </w:r>
      <w:r w:rsidRPr="003A3128">
        <w:rPr>
          <w:szCs w:val="21"/>
        </w:rPr>
        <w:t>小时内到达现场维修。维修人员到现场后若问题特殊无法现场修复的，供货方需在</w:t>
      </w:r>
      <w:r w:rsidRPr="003A3128">
        <w:rPr>
          <w:szCs w:val="21"/>
        </w:rPr>
        <w:t>24</w:t>
      </w:r>
      <w:r w:rsidRPr="003A3128">
        <w:rPr>
          <w:szCs w:val="21"/>
        </w:rPr>
        <w:t>小时内给出合理解决方案。</w:t>
      </w:r>
    </w:p>
    <w:p w14:paraId="2F6EA982" w14:textId="38C56B64" w:rsidR="00801053" w:rsidRPr="003A3128" w:rsidRDefault="00873F09" w:rsidP="00801053">
      <w:pPr>
        <w:pStyle w:val="ae"/>
        <w:numPr>
          <w:ilvl w:val="0"/>
          <w:numId w:val="1"/>
        </w:numPr>
        <w:tabs>
          <w:tab w:val="left" w:pos="709"/>
        </w:tabs>
        <w:spacing w:before="156" w:line="360" w:lineRule="auto"/>
        <w:ind w:firstLineChars="0"/>
      </w:pPr>
      <w:r w:rsidRPr="003A3128">
        <w:rPr>
          <w:szCs w:val="21"/>
        </w:rPr>
        <w:t>培训要求：</w:t>
      </w:r>
      <w:r w:rsidR="00801053" w:rsidRPr="003A3128">
        <w:t>提供培训电子资料及视频；供方免费为用户培训至少</w:t>
      </w:r>
      <w:r w:rsidR="00636F27" w:rsidRPr="003A3128">
        <w:rPr>
          <w:u w:val="single"/>
        </w:rPr>
        <w:t xml:space="preserve"> </w:t>
      </w:r>
      <w:r w:rsidR="00C87753" w:rsidRPr="003A3128">
        <w:rPr>
          <w:u w:val="single"/>
        </w:rPr>
        <w:t>2</w:t>
      </w:r>
      <w:r w:rsidR="00636F27" w:rsidRPr="003A3128">
        <w:rPr>
          <w:u w:val="single"/>
        </w:rPr>
        <w:t xml:space="preserve"> </w:t>
      </w:r>
      <w:proofErr w:type="gramStart"/>
      <w:r w:rsidR="00801053" w:rsidRPr="003A3128">
        <w:t>名操作</w:t>
      </w:r>
      <w:proofErr w:type="gramEnd"/>
      <w:r w:rsidR="00801053" w:rsidRPr="003A3128">
        <w:t>人员进行为期至少</w:t>
      </w:r>
      <w:r w:rsidR="00636F27" w:rsidRPr="003A3128">
        <w:rPr>
          <w:u w:val="single"/>
        </w:rPr>
        <w:t xml:space="preserve"> </w:t>
      </w:r>
      <w:r w:rsidR="00C87753" w:rsidRPr="003A3128">
        <w:rPr>
          <w:u w:val="single"/>
        </w:rPr>
        <w:t>1</w:t>
      </w:r>
      <w:r w:rsidR="00636F27" w:rsidRPr="003A3128">
        <w:rPr>
          <w:u w:val="single"/>
        </w:rPr>
        <w:t xml:space="preserve"> </w:t>
      </w:r>
      <w:r w:rsidR="00801053" w:rsidRPr="003A3128">
        <w:t>天的现场操作培训以及应用培训，保证用户掌握有关设备的使用、维护、管理和应用等工作要求。不定期的免费提供相关设备应用方面的技术咨询等。</w:t>
      </w:r>
      <w:r w:rsidR="00801053" w:rsidRPr="003A3128">
        <w:t xml:space="preserve"> </w:t>
      </w:r>
    </w:p>
    <w:p w14:paraId="4369BBB7" w14:textId="77777777" w:rsidR="000170BA" w:rsidRPr="003A3128" w:rsidRDefault="000170BA" w:rsidP="008D094B">
      <w:pPr>
        <w:tabs>
          <w:tab w:val="left" w:pos="420"/>
          <w:tab w:val="left" w:pos="900"/>
        </w:tabs>
        <w:spacing w:beforeLines="50" w:before="156" w:line="360" w:lineRule="auto"/>
        <w:ind w:left="420"/>
        <w:rPr>
          <w:b/>
          <w:szCs w:val="21"/>
        </w:rPr>
      </w:pPr>
    </w:p>
    <w:p w14:paraId="4A532D01" w14:textId="0AA1AF6A" w:rsidR="00785146" w:rsidRPr="003A3128" w:rsidRDefault="00873F09" w:rsidP="000170BA">
      <w:pPr>
        <w:tabs>
          <w:tab w:val="left" w:pos="420"/>
          <w:tab w:val="left" w:pos="900"/>
        </w:tabs>
        <w:spacing w:beforeLines="50" w:before="156" w:line="360" w:lineRule="auto"/>
        <w:rPr>
          <w:b/>
          <w:szCs w:val="21"/>
        </w:rPr>
      </w:pPr>
      <w:r w:rsidRPr="003A3128">
        <w:rPr>
          <w:b/>
          <w:szCs w:val="21"/>
        </w:rPr>
        <w:t>六、采购标的</w:t>
      </w:r>
      <w:proofErr w:type="gramStart"/>
      <w:r w:rsidRPr="003A3128">
        <w:rPr>
          <w:b/>
          <w:szCs w:val="21"/>
        </w:rPr>
        <w:t>的</w:t>
      </w:r>
      <w:proofErr w:type="gramEnd"/>
      <w:r w:rsidRPr="003A3128">
        <w:rPr>
          <w:b/>
          <w:szCs w:val="21"/>
        </w:rPr>
        <w:t>履约验收</w:t>
      </w:r>
      <w:r w:rsidR="008D094B" w:rsidRPr="003A3128">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3A3128" w14:paraId="312D0A65" w14:textId="77777777" w:rsidTr="004747B5">
        <w:trPr>
          <w:trHeight w:val="522"/>
        </w:trPr>
        <w:tc>
          <w:tcPr>
            <w:tcW w:w="8601" w:type="dxa"/>
            <w:gridSpan w:val="4"/>
            <w:vAlign w:val="center"/>
          </w:tcPr>
          <w:bookmarkEnd w:id="1"/>
          <w:bookmarkEnd w:id="2"/>
          <w:bookmarkEnd w:id="3"/>
          <w:p w14:paraId="73F24AD0" w14:textId="77777777" w:rsidR="008D094B" w:rsidRPr="003A3128" w:rsidRDefault="008D094B" w:rsidP="004747B5">
            <w:pPr>
              <w:widowControl/>
              <w:jc w:val="center"/>
              <w:textAlignment w:val="baseline"/>
              <w:rPr>
                <w:color w:val="000000"/>
                <w:kern w:val="0"/>
                <w:sz w:val="20"/>
                <w:szCs w:val="21"/>
              </w:rPr>
            </w:pPr>
            <w:r w:rsidRPr="003A3128">
              <w:rPr>
                <w:color w:val="000000"/>
                <w:kern w:val="0"/>
                <w:sz w:val="20"/>
                <w:szCs w:val="21"/>
              </w:rPr>
              <w:t>现场的检验指标及方法</w:t>
            </w:r>
          </w:p>
        </w:tc>
      </w:tr>
      <w:tr w:rsidR="008D094B" w:rsidRPr="003A3128" w14:paraId="3D792C97" w14:textId="77777777" w:rsidTr="004747B5">
        <w:trPr>
          <w:trHeight w:val="483"/>
        </w:trPr>
        <w:tc>
          <w:tcPr>
            <w:tcW w:w="726" w:type="dxa"/>
            <w:vAlign w:val="center"/>
          </w:tcPr>
          <w:p w14:paraId="27F48FD9"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序号</w:t>
            </w:r>
          </w:p>
        </w:tc>
        <w:tc>
          <w:tcPr>
            <w:tcW w:w="3507" w:type="dxa"/>
            <w:vAlign w:val="center"/>
          </w:tcPr>
          <w:p w14:paraId="6C3F326C"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功能或指标</w:t>
            </w:r>
          </w:p>
        </w:tc>
        <w:tc>
          <w:tcPr>
            <w:tcW w:w="4368" w:type="dxa"/>
            <w:gridSpan w:val="2"/>
            <w:vAlign w:val="center"/>
          </w:tcPr>
          <w:p w14:paraId="4F7E5B16"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验收或测试方法</w:t>
            </w:r>
          </w:p>
        </w:tc>
      </w:tr>
      <w:tr w:rsidR="008D094B" w:rsidRPr="003A3128" w14:paraId="47A9C924" w14:textId="77777777" w:rsidTr="004747B5">
        <w:tc>
          <w:tcPr>
            <w:tcW w:w="8601" w:type="dxa"/>
            <w:gridSpan w:val="4"/>
          </w:tcPr>
          <w:p w14:paraId="6CB06F46" w14:textId="77777777" w:rsidR="008D094B" w:rsidRPr="003A3128" w:rsidRDefault="008D094B" w:rsidP="004747B5">
            <w:pPr>
              <w:widowControl/>
              <w:jc w:val="left"/>
              <w:textAlignment w:val="baseline"/>
              <w:rPr>
                <w:rFonts w:eastAsia="黑体"/>
                <w:b/>
                <w:color w:val="000000"/>
                <w:kern w:val="0"/>
                <w:sz w:val="18"/>
                <w:szCs w:val="18"/>
              </w:rPr>
            </w:pPr>
            <w:r w:rsidRPr="003A3128">
              <w:rPr>
                <w:rFonts w:eastAsia="黑体"/>
                <w:b/>
                <w:color w:val="000000"/>
                <w:kern w:val="0"/>
                <w:sz w:val="18"/>
                <w:szCs w:val="18"/>
              </w:rPr>
              <w:t>项目建设单位验收要求：</w:t>
            </w:r>
          </w:p>
        </w:tc>
      </w:tr>
      <w:tr w:rsidR="008D094B" w:rsidRPr="003A3128" w14:paraId="76A10041" w14:textId="77777777" w:rsidTr="004747B5">
        <w:tc>
          <w:tcPr>
            <w:tcW w:w="726" w:type="dxa"/>
          </w:tcPr>
          <w:p w14:paraId="57963588"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1</w:t>
            </w:r>
          </w:p>
        </w:tc>
        <w:tc>
          <w:tcPr>
            <w:tcW w:w="3507" w:type="dxa"/>
            <w:vAlign w:val="center"/>
          </w:tcPr>
          <w:p w14:paraId="389078E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货物外包装与外观无损伤</w:t>
            </w:r>
          </w:p>
        </w:tc>
        <w:tc>
          <w:tcPr>
            <w:tcW w:w="4368" w:type="dxa"/>
            <w:gridSpan w:val="2"/>
            <w:vAlign w:val="center"/>
          </w:tcPr>
          <w:p w14:paraId="1979F462" w14:textId="77777777" w:rsidR="008D094B" w:rsidRPr="003A3128" w:rsidRDefault="008D094B" w:rsidP="004747B5">
            <w:pPr>
              <w:widowControl/>
              <w:jc w:val="left"/>
              <w:textAlignment w:val="baseline"/>
              <w:rPr>
                <w:color w:val="000000"/>
                <w:kern w:val="0"/>
                <w:sz w:val="18"/>
                <w:szCs w:val="18"/>
              </w:rPr>
            </w:pPr>
            <w:r w:rsidRPr="003A3128">
              <w:rPr>
                <w:color w:val="000000"/>
                <w:kern w:val="0"/>
                <w:sz w:val="18"/>
                <w:szCs w:val="18"/>
              </w:rPr>
              <w:t>现场核查</w:t>
            </w:r>
          </w:p>
        </w:tc>
      </w:tr>
      <w:tr w:rsidR="008D094B" w:rsidRPr="003A3128" w14:paraId="233DFD57" w14:textId="77777777" w:rsidTr="004747B5">
        <w:tc>
          <w:tcPr>
            <w:tcW w:w="726" w:type="dxa"/>
          </w:tcPr>
          <w:p w14:paraId="1993C7B5"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2</w:t>
            </w:r>
          </w:p>
        </w:tc>
        <w:tc>
          <w:tcPr>
            <w:tcW w:w="3507" w:type="dxa"/>
            <w:vAlign w:val="center"/>
          </w:tcPr>
          <w:p w14:paraId="55613B9A"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货物配置、包括备品备件、</w:t>
            </w:r>
            <w:proofErr w:type="gramStart"/>
            <w:r w:rsidRPr="003A3128">
              <w:rPr>
                <w:color w:val="000000"/>
                <w:kern w:val="0"/>
                <w:sz w:val="18"/>
                <w:szCs w:val="18"/>
              </w:rPr>
              <w:t>耗品耗材</w:t>
            </w:r>
            <w:proofErr w:type="gramEnd"/>
            <w:r w:rsidRPr="003A3128">
              <w:rPr>
                <w:color w:val="000000"/>
                <w:kern w:val="0"/>
                <w:sz w:val="18"/>
                <w:szCs w:val="18"/>
              </w:rPr>
              <w:t>等提供齐全，货物实物品牌、规格、型号、配置数量与采购结果、合同约定相符。</w:t>
            </w:r>
          </w:p>
        </w:tc>
        <w:tc>
          <w:tcPr>
            <w:tcW w:w="4368" w:type="dxa"/>
            <w:gridSpan w:val="2"/>
            <w:vAlign w:val="center"/>
          </w:tcPr>
          <w:p w14:paraId="0E385C6A"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依据《合同》及其附件（包括但不限于《采购需求》《供应商投标（响应）文件》《投标澄清函》《技术协议》等）约定，现场核查。</w:t>
            </w:r>
          </w:p>
        </w:tc>
      </w:tr>
      <w:tr w:rsidR="008D094B" w:rsidRPr="003A3128" w14:paraId="1B4C28B5" w14:textId="77777777" w:rsidTr="004747B5">
        <w:tc>
          <w:tcPr>
            <w:tcW w:w="726" w:type="dxa"/>
          </w:tcPr>
          <w:p w14:paraId="1C2CBA3D"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lastRenderedPageBreak/>
              <w:t>3</w:t>
            </w:r>
          </w:p>
        </w:tc>
        <w:tc>
          <w:tcPr>
            <w:tcW w:w="3507" w:type="dxa"/>
            <w:vAlign w:val="center"/>
          </w:tcPr>
          <w:p w14:paraId="7AF18282" w14:textId="77777777" w:rsidR="008D094B" w:rsidRPr="003A3128" w:rsidRDefault="008D094B" w:rsidP="004747B5">
            <w:pPr>
              <w:widowControl/>
              <w:textAlignment w:val="baseline"/>
              <w:rPr>
                <w:color w:val="000000" w:themeColor="text1"/>
                <w:kern w:val="0"/>
                <w:sz w:val="18"/>
                <w:szCs w:val="18"/>
              </w:rPr>
            </w:pPr>
            <w:r w:rsidRPr="003A3128">
              <w:rPr>
                <w:color w:val="000000"/>
                <w:kern w:val="0"/>
                <w:sz w:val="18"/>
                <w:szCs w:val="18"/>
              </w:rPr>
              <w:t>所有功能和指标参数（包括边界极限值）达到采购结果合同约定要求。</w:t>
            </w:r>
          </w:p>
        </w:tc>
        <w:tc>
          <w:tcPr>
            <w:tcW w:w="4368" w:type="dxa"/>
            <w:gridSpan w:val="2"/>
            <w:vAlign w:val="center"/>
          </w:tcPr>
          <w:p w14:paraId="1E28B8F4" w14:textId="77777777" w:rsidR="008D094B" w:rsidRPr="003A3128" w:rsidRDefault="008D094B" w:rsidP="004747B5">
            <w:pPr>
              <w:rPr>
                <w:kern w:val="0"/>
                <w:sz w:val="20"/>
                <w:szCs w:val="21"/>
              </w:rPr>
            </w:pPr>
            <w:r w:rsidRPr="003A3128">
              <w:rPr>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8D094B" w:rsidRPr="003A3128" w14:paraId="4514AB2E" w14:textId="77777777" w:rsidTr="004747B5">
        <w:tc>
          <w:tcPr>
            <w:tcW w:w="726" w:type="dxa"/>
          </w:tcPr>
          <w:p w14:paraId="53C266D8"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4</w:t>
            </w:r>
          </w:p>
        </w:tc>
        <w:tc>
          <w:tcPr>
            <w:tcW w:w="3507" w:type="dxa"/>
            <w:vAlign w:val="center"/>
          </w:tcPr>
          <w:p w14:paraId="63F0440F"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提供《培训视频》影像资料</w:t>
            </w:r>
          </w:p>
        </w:tc>
        <w:tc>
          <w:tcPr>
            <w:tcW w:w="4368" w:type="dxa"/>
            <w:gridSpan w:val="2"/>
            <w:vAlign w:val="center"/>
          </w:tcPr>
          <w:p w14:paraId="136FDA41"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现场核查</w:t>
            </w:r>
          </w:p>
        </w:tc>
      </w:tr>
      <w:tr w:rsidR="008D094B" w:rsidRPr="003A3128" w14:paraId="36069154" w14:textId="77777777" w:rsidTr="004747B5">
        <w:tc>
          <w:tcPr>
            <w:tcW w:w="726" w:type="dxa"/>
          </w:tcPr>
          <w:p w14:paraId="44F7ED0F"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5</w:t>
            </w:r>
          </w:p>
        </w:tc>
        <w:tc>
          <w:tcPr>
            <w:tcW w:w="3507" w:type="dxa"/>
            <w:vAlign w:val="center"/>
          </w:tcPr>
          <w:p w14:paraId="764E411F" w14:textId="77777777" w:rsidR="008D094B" w:rsidRPr="003A3128" w:rsidRDefault="008D094B" w:rsidP="004747B5">
            <w:pPr>
              <w:widowControl/>
              <w:textAlignment w:val="baseline"/>
              <w:rPr>
                <w:color w:val="000000" w:themeColor="text1"/>
                <w:kern w:val="0"/>
                <w:sz w:val="18"/>
                <w:szCs w:val="18"/>
              </w:rPr>
            </w:pPr>
            <w:r w:rsidRPr="003A3128">
              <w:rPr>
                <w:color w:val="000000"/>
                <w:kern w:val="0"/>
                <w:sz w:val="18"/>
                <w:szCs w:val="18"/>
              </w:rPr>
              <w:t>验证测试设备的运行稳定性</w:t>
            </w:r>
          </w:p>
        </w:tc>
        <w:tc>
          <w:tcPr>
            <w:tcW w:w="4368" w:type="dxa"/>
            <w:gridSpan w:val="2"/>
            <w:vAlign w:val="center"/>
          </w:tcPr>
          <w:p w14:paraId="332538F3"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试运行验证测试设备运行稳定达标</w:t>
            </w:r>
          </w:p>
        </w:tc>
      </w:tr>
      <w:tr w:rsidR="008D094B" w:rsidRPr="003A3128" w14:paraId="48129AFD" w14:textId="77777777" w:rsidTr="004747B5">
        <w:tc>
          <w:tcPr>
            <w:tcW w:w="726" w:type="dxa"/>
          </w:tcPr>
          <w:p w14:paraId="35020F32"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6</w:t>
            </w:r>
          </w:p>
        </w:tc>
        <w:tc>
          <w:tcPr>
            <w:tcW w:w="7875" w:type="dxa"/>
            <w:gridSpan w:val="3"/>
            <w:vAlign w:val="center"/>
          </w:tcPr>
          <w:p w14:paraId="2B0DB62D"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《供应商货物类项目完工报告》</w:t>
            </w:r>
            <w:proofErr w:type="gramStart"/>
            <w:r w:rsidRPr="003A3128">
              <w:rPr>
                <w:color w:val="000000"/>
                <w:kern w:val="0"/>
                <w:sz w:val="18"/>
                <w:szCs w:val="18"/>
              </w:rPr>
              <w:t>《项目建设单位货物类项目完工自验收报告》《项目建设单位货物类项目完工自验收报告》</w:t>
            </w:r>
            <w:proofErr w:type="gramEnd"/>
            <w:r w:rsidRPr="003A3128">
              <w:rPr>
                <w:color w:val="000000"/>
                <w:kern w:val="0"/>
                <w:sz w:val="18"/>
                <w:szCs w:val="18"/>
              </w:rPr>
              <w:t>《第三方检测报告》等与验收相关的材料由项目建设单位妥善保管存档。</w:t>
            </w:r>
          </w:p>
        </w:tc>
      </w:tr>
      <w:tr w:rsidR="008D094B" w:rsidRPr="003A3128" w14:paraId="3CFEE240" w14:textId="77777777" w:rsidTr="004747B5">
        <w:tc>
          <w:tcPr>
            <w:tcW w:w="8601" w:type="dxa"/>
            <w:gridSpan w:val="4"/>
          </w:tcPr>
          <w:p w14:paraId="0CD0B00F" w14:textId="77777777" w:rsidR="008D094B" w:rsidRPr="003A3128" w:rsidRDefault="008D094B" w:rsidP="004747B5">
            <w:pPr>
              <w:widowControl/>
              <w:jc w:val="left"/>
              <w:textAlignment w:val="baseline"/>
              <w:rPr>
                <w:color w:val="000000"/>
                <w:kern w:val="0"/>
                <w:sz w:val="18"/>
                <w:szCs w:val="18"/>
              </w:rPr>
            </w:pPr>
            <w:r w:rsidRPr="003A3128">
              <w:rPr>
                <w:rFonts w:eastAsia="黑体"/>
                <w:b/>
                <w:color w:val="000000"/>
                <w:kern w:val="0"/>
                <w:sz w:val="18"/>
                <w:szCs w:val="18"/>
              </w:rPr>
              <w:t>学校验收复核要求：</w:t>
            </w:r>
          </w:p>
        </w:tc>
      </w:tr>
      <w:tr w:rsidR="008D094B" w:rsidRPr="003A3128" w14:paraId="30190068" w14:textId="77777777" w:rsidTr="004747B5">
        <w:tc>
          <w:tcPr>
            <w:tcW w:w="726" w:type="dxa"/>
          </w:tcPr>
          <w:p w14:paraId="193A90F0"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1</w:t>
            </w:r>
          </w:p>
        </w:tc>
        <w:tc>
          <w:tcPr>
            <w:tcW w:w="7875" w:type="dxa"/>
            <w:gridSpan w:val="3"/>
            <w:vAlign w:val="center"/>
          </w:tcPr>
          <w:p w14:paraId="76D6F8F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项目建设单位填写《学校采购货物类项目验收复核申请表》</w:t>
            </w:r>
          </w:p>
        </w:tc>
      </w:tr>
      <w:tr w:rsidR="008D094B" w:rsidRPr="003A3128" w14:paraId="14C469E5" w14:textId="77777777" w:rsidTr="004747B5">
        <w:tc>
          <w:tcPr>
            <w:tcW w:w="726" w:type="dxa"/>
          </w:tcPr>
          <w:p w14:paraId="4A315AF1"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2</w:t>
            </w:r>
          </w:p>
        </w:tc>
        <w:tc>
          <w:tcPr>
            <w:tcW w:w="7875" w:type="dxa"/>
            <w:gridSpan w:val="3"/>
            <w:vAlign w:val="center"/>
          </w:tcPr>
          <w:p w14:paraId="627A9C2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提供《供应商货物类项目完工报告》</w:t>
            </w:r>
          </w:p>
        </w:tc>
      </w:tr>
      <w:tr w:rsidR="008D094B" w:rsidRPr="003A3128" w14:paraId="09EAED08" w14:textId="77777777" w:rsidTr="004747B5">
        <w:tc>
          <w:tcPr>
            <w:tcW w:w="726" w:type="dxa"/>
          </w:tcPr>
          <w:p w14:paraId="4E1F29BE"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3</w:t>
            </w:r>
          </w:p>
        </w:tc>
        <w:tc>
          <w:tcPr>
            <w:tcW w:w="7875" w:type="dxa"/>
            <w:gridSpan w:val="3"/>
            <w:vAlign w:val="center"/>
          </w:tcPr>
          <w:p w14:paraId="1C9136AB"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提供《项目建设单位货物类项目完工自验收报告》</w:t>
            </w:r>
          </w:p>
        </w:tc>
      </w:tr>
      <w:tr w:rsidR="008D094B" w:rsidRPr="003A3128" w14:paraId="186F5F39" w14:textId="77777777" w:rsidTr="004747B5">
        <w:tc>
          <w:tcPr>
            <w:tcW w:w="726" w:type="dxa"/>
          </w:tcPr>
          <w:p w14:paraId="1493F425"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4</w:t>
            </w:r>
          </w:p>
        </w:tc>
        <w:tc>
          <w:tcPr>
            <w:tcW w:w="7875" w:type="dxa"/>
            <w:gridSpan w:val="3"/>
            <w:vAlign w:val="center"/>
          </w:tcPr>
          <w:p w14:paraId="0B09F7AD"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学校组织验收专家组现场复核供应商与项目建设单位货物到货完工验收完成情况</w:t>
            </w:r>
          </w:p>
        </w:tc>
      </w:tr>
      <w:tr w:rsidR="008D094B" w:rsidRPr="003A3128" w14:paraId="158801A6" w14:textId="77777777" w:rsidTr="004747B5">
        <w:trPr>
          <w:trHeight w:val="510"/>
        </w:trPr>
        <w:tc>
          <w:tcPr>
            <w:tcW w:w="4233" w:type="dxa"/>
            <w:gridSpan w:val="2"/>
            <w:vAlign w:val="center"/>
          </w:tcPr>
          <w:p w14:paraId="03A4CA1A"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验收时是否需要供应商提供样品</w:t>
            </w:r>
          </w:p>
        </w:tc>
        <w:tc>
          <w:tcPr>
            <w:tcW w:w="2254" w:type="dxa"/>
            <w:vAlign w:val="center"/>
          </w:tcPr>
          <w:p w14:paraId="63EA0A5B"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是</w:t>
            </w:r>
            <w:r w:rsidRPr="003A3128">
              <w:rPr>
                <w:color w:val="000000"/>
                <w:kern w:val="0"/>
                <w:sz w:val="20"/>
                <w:szCs w:val="21"/>
              </w:rPr>
              <w:t>□</w:t>
            </w:r>
          </w:p>
        </w:tc>
        <w:tc>
          <w:tcPr>
            <w:tcW w:w="2114" w:type="dxa"/>
            <w:vAlign w:val="center"/>
          </w:tcPr>
          <w:p w14:paraId="249C26C4" w14:textId="5ED8BDCC" w:rsidR="008D094B" w:rsidRPr="003A3128" w:rsidRDefault="008D094B" w:rsidP="004747B5">
            <w:pPr>
              <w:widowControl/>
              <w:textAlignment w:val="baseline"/>
              <w:rPr>
                <w:color w:val="000000"/>
                <w:kern w:val="0"/>
                <w:sz w:val="20"/>
                <w:szCs w:val="21"/>
              </w:rPr>
            </w:pPr>
            <w:r w:rsidRPr="003A3128">
              <w:rPr>
                <w:color w:val="000000"/>
                <w:kern w:val="0"/>
                <w:sz w:val="20"/>
                <w:szCs w:val="21"/>
              </w:rPr>
              <w:t>否</w:t>
            </w:r>
            <w:r w:rsidR="00C22C9A" w:rsidRPr="003A3128">
              <w:rPr>
                <w:color w:val="000000"/>
                <w:kern w:val="0"/>
                <w:sz w:val="20"/>
                <w:szCs w:val="21"/>
              </w:rPr>
              <w:sym w:font="Wingdings 2" w:char="F052"/>
            </w:r>
          </w:p>
        </w:tc>
      </w:tr>
      <w:tr w:rsidR="008D094B" w:rsidRPr="003A3128" w14:paraId="00DAE91D" w14:textId="77777777" w:rsidTr="004747B5">
        <w:trPr>
          <w:trHeight w:val="510"/>
        </w:trPr>
        <w:tc>
          <w:tcPr>
            <w:tcW w:w="4233" w:type="dxa"/>
            <w:gridSpan w:val="2"/>
            <w:vAlign w:val="center"/>
          </w:tcPr>
          <w:p w14:paraId="1DB40BFB"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验收时是否需供应商提供必要的其他设备</w:t>
            </w:r>
          </w:p>
        </w:tc>
        <w:tc>
          <w:tcPr>
            <w:tcW w:w="2254" w:type="dxa"/>
            <w:vAlign w:val="center"/>
          </w:tcPr>
          <w:p w14:paraId="1F3C6B63" w14:textId="44BC335E" w:rsidR="008D094B" w:rsidRPr="003A3128" w:rsidRDefault="008D094B" w:rsidP="004747B5">
            <w:pPr>
              <w:widowControl/>
              <w:textAlignment w:val="baseline"/>
              <w:rPr>
                <w:color w:val="000000"/>
                <w:kern w:val="0"/>
                <w:sz w:val="20"/>
                <w:szCs w:val="21"/>
              </w:rPr>
            </w:pPr>
            <w:r w:rsidRPr="003A3128">
              <w:rPr>
                <w:color w:val="000000"/>
                <w:kern w:val="0"/>
                <w:sz w:val="20"/>
                <w:szCs w:val="21"/>
              </w:rPr>
              <w:t>是</w:t>
            </w:r>
            <w:r w:rsidR="008A5A08" w:rsidRPr="003A3128">
              <w:rPr>
                <w:color w:val="000000"/>
                <w:kern w:val="0"/>
                <w:sz w:val="20"/>
                <w:szCs w:val="21"/>
              </w:rPr>
              <w:sym w:font="Wingdings 2" w:char="F052"/>
            </w:r>
          </w:p>
        </w:tc>
        <w:tc>
          <w:tcPr>
            <w:tcW w:w="2114" w:type="dxa"/>
            <w:vAlign w:val="center"/>
          </w:tcPr>
          <w:p w14:paraId="6BF06837" w14:textId="030B7D70" w:rsidR="008D094B" w:rsidRPr="003A3128" w:rsidRDefault="008D094B" w:rsidP="004747B5">
            <w:pPr>
              <w:widowControl/>
              <w:textAlignment w:val="baseline"/>
              <w:rPr>
                <w:color w:val="000000"/>
                <w:kern w:val="0"/>
                <w:sz w:val="20"/>
                <w:szCs w:val="21"/>
              </w:rPr>
            </w:pPr>
            <w:r w:rsidRPr="003A3128">
              <w:rPr>
                <w:color w:val="000000"/>
                <w:kern w:val="0"/>
                <w:sz w:val="20"/>
                <w:szCs w:val="21"/>
              </w:rPr>
              <w:t>否</w:t>
            </w:r>
            <w:r w:rsidR="008A5A08" w:rsidRPr="003A3128">
              <w:rPr>
                <w:color w:val="000000"/>
                <w:kern w:val="0"/>
                <w:sz w:val="20"/>
                <w:szCs w:val="21"/>
              </w:rPr>
              <w:t>□</w:t>
            </w:r>
          </w:p>
        </w:tc>
      </w:tr>
      <w:tr w:rsidR="008D094B" w:rsidRPr="003A3128" w14:paraId="1AB87D13" w14:textId="77777777" w:rsidTr="004747B5">
        <w:trPr>
          <w:trHeight w:val="510"/>
        </w:trPr>
        <w:tc>
          <w:tcPr>
            <w:tcW w:w="8601" w:type="dxa"/>
            <w:gridSpan w:val="4"/>
            <w:vAlign w:val="center"/>
          </w:tcPr>
          <w:p w14:paraId="692DBCFF"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除现场验收外，需提供的其他验收要求</w:t>
            </w:r>
          </w:p>
        </w:tc>
      </w:tr>
      <w:tr w:rsidR="008D094B" w:rsidRPr="003A3128" w14:paraId="4EC391B5" w14:textId="77777777" w:rsidTr="004747B5">
        <w:trPr>
          <w:trHeight w:val="360"/>
        </w:trPr>
        <w:tc>
          <w:tcPr>
            <w:tcW w:w="4233" w:type="dxa"/>
            <w:gridSpan w:val="2"/>
            <w:vAlign w:val="center"/>
          </w:tcPr>
          <w:p w14:paraId="32A2F933" w14:textId="2D992994"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除现场验收外，是</w:t>
            </w:r>
            <w:r w:rsidRPr="003A3128">
              <w:rPr>
                <w:color w:val="000000"/>
                <w:kern w:val="0"/>
                <w:sz w:val="20"/>
                <w:szCs w:val="21"/>
              </w:rPr>
              <w:t>□</w:t>
            </w:r>
            <w:r w:rsidRPr="003A3128">
              <w:rPr>
                <w:color w:val="000000"/>
                <w:kern w:val="0"/>
                <w:sz w:val="20"/>
                <w:szCs w:val="21"/>
              </w:rPr>
              <w:t>否</w:t>
            </w:r>
            <w:r w:rsidR="00232AB3" w:rsidRPr="003A3128">
              <w:rPr>
                <w:color w:val="000000"/>
                <w:kern w:val="0"/>
                <w:sz w:val="20"/>
                <w:szCs w:val="21"/>
              </w:rPr>
              <w:sym w:font="Wingdings 2" w:char="F052"/>
            </w:r>
            <w:r w:rsidRPr="003A3128">
              <w:rPr>
                <w:color w:val="000000"/>
                <w:kern w:val="0"/>
                <w:sz w:val="20"/>
                <w:szCs w:val="21"/>
              </w:rPr>
              <w:t>需提供第三方检测报告</w:t>
            </w:r>
          </w:p>
          <w:p w14:paraId="313EF551" w14:textId="77777777" w:rsidR="008D094B" w:rsidRPr="003A3128"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755EB75" w14:textId="77777777"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对于检测机构的要求：国家正规检测机构，出具的检测报告由验收复核专家认可之后作为验收复核通过的主要依据。</w:t>
            </w:r>
          </w:p>
          <w:p w14:paraId="1636C8D7" w14:textId="77777777"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对于检测执行标准的要求：各项检测项目标准以检测机构按照行业相关要求最新适用并执行的标准为准。</w:t>
            </w:r>
          </w:p>
        </w:tc>
      </w:tr>
    </w:tbl>
    <w:p w14:paraId="3FB9B009" w14:textId="77777777" w:rsidR="00785146" w:rsidRPr="003A3128" w:rsidRDefault="00785146"/>
    <w:sectPr w:rsidR="00785146" w:rsidRPr="003A312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2B30" w14:textId="77777777" w:rsidR="00142C75" w:rsidRDefault="00142C75">
      <w:r>
        <w:separator/>
      </w:r>
    </w:p>
  </w:endnote>
  <w:endnote w:type="continuationSeparator" w:id="0">
    <w:p w14:paraId="5C7540A9" w14:textId="77777777" w:rsidR="00142C75" w:rsidRDefault="0014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B07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2DCBB61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4759" w14:textId="77777777" w:rsidR="00142C75" w:rsidRDefault="00142C75">
      <w:r>
        <w:separator/>
      </w:r>
    </w:p>
  </w:footnote>
  <w:footnote w:type="continuationSeparator" w:id="0">
    <w:p w14:paraId="4605E986" w14:textId="77777777" w:rsidR="00142C75" w:rsidRDefault="0014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00A"/>
    <w:multiLevelType w:val="hybridMultilevel"/>
    <w:tmpl w:val="8A3467D6"/>
    <w:lvl w:ilvl="0" w:tplc="B4DABFFA">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C0879E8"/>
    <w:multiLevelType w:val="hybridMultilevel"/>
    <w:tmpl w:val="0910EB7E"/>
    <w:lvl w:ilvl="0" w:tplc="2FECB8F4">
      <w:start w:val="1"/>
      <w:numFmt w:val="decimal"/>
      <w:lvlText w:val="（%1）"/>
      <w:lvlJc w:val="left"/>
      <w:pPr>
        <w:ind w:left="1560" w:hanging="72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C4A56"/>
    <w:multiLevelType w:val="hybridMultilevel"/>
    <w:tmpl w:val="9702D4EA"/>
    <w:lvl w:ilvl="0" w:tplc="9E64DB66">
      <w:start w:val="1"/>
      <w:numFmt w:val="decimal"/>
      <w:lvlText w:val="（%1）"/>
      <w:lvlJc w:val="left"/>
      <w:pPr>
        <w:ind w:left="1560" w:hanging="72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6F2A5E74"/>
    <w:multiLevelType w:val="hybridMultilevel"/>
    <w:tmpl w:val="373A1AA0"/>
    <w:lvl w:ilvl="0" w:tplc="7A3027CC">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7" w15:restartNumberingAfterBreak="0">
    <w:nsid w:val="7D53C3DD"/>
    <w:multiLevelType w:val="singleLevel"/>
    <w:tmpl w:val="7D53C3DD"/>
    <w:lvl w:ilvl="0">
      <w:start w:val="1"/>
      <w:numFmt w:val="decimal"/>
      <w:lvlText w:val="%1."/>
      <w:lvlJc w:val="left"/>
      <w:pPr>
        <w:tabs>
          <w:tab w:val="left" w:pos="312"/>
        </w:tabs>
      </w:pPr>
    </w:lvl>
  </w:abstractNum>
  <w:num w:numId="1" w16cid:durableId="1557008259">
    <w:abstractNumId w:val="1"/>
  </w:num>
  <w:num w:numId="2" w16cid:durableId="878131372">
    <w:abstractNumId w:val="3"/>
  </w:num>
  <w:num w:numId="3" w16cid:durableId="843740577">
    <w:abstractNumId w:val="6"/>
  </w:num>
  <w:num w:numId="4" w16cid:durableId="10496521">
    <w:abstractNumId w:val="5"/>
  </w:num>
  <w:num w:numId="5" w16cid:durableId="1011565424">
    <w:abstractNumId w:val="0"/>
  </w:num>
  <w:num w:numId="6" w16cid:durableId="942609408">
    <w:abstractNumId w:val="2"/>
  </w:num>
  <w:num w:numId="7" w16cid:durableId="72898377">
    <w:abstractNumId w:val="4"/>
  </w:num>
  <w:num w:numId="8" w16cid:durableId="1569338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856"/>
    <w:rsid w:val="0000510E"/>
    <w:rsid w:val="0000541D"/>
    <w:rsid w:val="000073F1"/>
    <w:rsid w:val="0001231D"/>
    <w:rsid w:val="00015FF4"/>
    <w:rsid w:val="000170BA"/>
    <w:rsid w:val="00017C9A"/>
    <w:rsid w:val="00021AE5"/>
    <w:rsid w:val="00021B08"/>
    <w:rsid w:val="00025706"/>
    <w:rsid w:val="00027F52"/>
    <w:rsid w:val="000301F5"/>
    <w:rsid w:val="000303DF"/>
    <w:rsid w:val="00033215"/>
    <w:rsid w:val="00033605"/>
    <w:rsid w:val="0005443E"/>
    <w:rsid w:val="00072E21"/>
    <w:rsid w:val="000767DE"/>
    <w:rsid w:val="00080604"/>
    <w:rsid w:val="00081C40"/>
    <w:rsid w:val="00090056"/>
    <w:rsid w:val="00092637"/>
    <w:rsid w:val="00096300"/>
    <w:rsid w:val="000A01CC"/>
    <w:rsid w:val="000A209A"/>
    <w:rsid w:val="000A455D"/>
    <w:rsid w:val="000A48B5"/>
    <w:rsid w:val="000B017F"/>
    <w:rsid w:val="000B1BD0"/>
    <w:rsid w:val="000B1FAD"/>
    <w:rsid w:val="000C1654"/>
    <w:rsid w:val="000C588B"/>
    <w:rsid w:val="000C69F5"/>
    <w:rsid w:val="000D17C5"/>
    <w:rsid w:val="000D602C"/>
    <w:rsid w:val="000E2773"/>
    <w:rsid w:val="000E2C6F"/>
    <w:rsid w:val="000F66FF"/>
    <w:rsid w:val="00101E3D"/>
    <w:rsid w:val="00104ACD"/>
    <w:rsid w:val="00105428"/>
    <w:rsid w:val="00110A9C"/>
    <w:rsid w:val="001137F0"/>
    <w:rsid w:val="001141BD"/>
    <w:rsid w:val="00115D47"/>
    <w:rsid w:val="00125B5C"/>
    <w:rsid w:val="0012727F"/>
    <w:rsid w:val="001303A6"/>
    <w:rsid w:val="0013327D"/>
    <w:rsid w:val="00134608"/>
    <w:rsid w:val="001366A0"/>
    <w:rsid w:val="001401AB"/>
    <w:rsid w:val="00140AF0"/>
    <w:rsid w:val="00142C75"/>
    <w:rsid w:val="001465BC"/>
    <w:rsid w:val="001507CE"/>
    <w:rsid w:val="00151E5E"/>
    <w:rsid w:val="00157667"/>
    <w:rsid w:val="001609FC"/>
    <w:rsid w:val="00162A76"/>
    <w:rsid w:val="00162D84"/>
    <w:rsid w:val="00166D42"/>
    <w:rsid w:val="00166E37"/>
    <w:rsid w:val="001700B3"/>
    <w:rsid w:val="00171610"/>
    <w:rsid w:val="00171EBE"/>
    <w:rsid w:val="00172710"/>
    <w:rsid w:val="001755B5"/>
    <w:rsid w:val="00176534"/>
    <w:rsid w:val="00177B7A"/>
    <w:rsid w:val="0018125B"/>
    <w:rsid w:val="001812FF"/>
    <w:rsid w:val="0018461B"/>
    <w:rsid w:val="00190EBB"/>
    <w:rsid w:val="0019242E"/>
    <w:rsid w:val="00192B6A"/>
    <w:rsid w:val="00194ED5"/>
    <w:rsid w:val="00197974"/>
    <w:rsid w:val="001A2BFB"/>
    <w:rsid w:val="001A5D85"/>
    <w:rsid w:val="001B03C0"/>
    <w:rsid w:val="001B712C"/>
    <w:rsid w:val="001C0880"/>
    <w:rsid w:val="001C41C3"/>
    <w:rsid w:val="001C5470"/>
    <w:rsid w:val="001C7C84"/>
    <w:rsid w:val="001E4AF3"/>
    <w:rsid w:val="001E77AB"/>
    <w:rsid w:val="001E7F7C"/>
    <w:rsid w:val="001F0AAD"/>
    <w:rsid w:val="001F6129"/>
    <w:rsid w:val="002121E6"/>
    <w:rsid w:val="00217971"/>
    <w:rsid w:val="002179C6"/>
    <w:rsid w:val="002204EA"/>
    <w:rsid w:val="00220669"/>
    <w:rsid w:val="00222801"/>
    <w:rsid w:val="00231AAA"/>
    <w:rsid w:val="00231C10"/>
    <w:rsid w:val="00232AB3"/>
    <w:rsid w:val="00237253"/>
    <w:rsid w:val="00241C5F"/>
    <w:rsid w:val="00242AB1"/>
    <w:rsid w:val="00245F70"/>
    <w:rsid w:val="00251265"/>
    <w:rsid w:val="00254562"/>
    <w:rsid w:val="00255731"/>
    <w:rsid w:val="0025588E"/>
    <w:rsid w:val="00260323"/>
    <w:rsid w:val="00271179"/>
    <w:rsid w:val="00272545"/>
    <w:rsid w:val="00273663"/>
    <w:rsid w:val="00277FC1"/>
    <w:rsid w:val="002815C8"/>
    <w:rsid w:val="0028262F"/>
    <w:rsid w:val="002874F4"/>
    <w:rsid w:val="002925F2"/>
    <w:rsid w:val="002938B9"/>
    <w:rsid w:val="00294B57"/>
    <w:rsid w:val="002A2254"/>
    <w:rsid w:val="002A4696"/>
    <w:rsid w:val="002A4902"/>
    <w:rsid w:val="002A6571"/>
    <w:rsid w:val="002B3A1B"/>
    <w:rsid w:val="002B50BC"/>
    <w:rsid w:val="002B6F20"/>
    <w:rsid w:val="002C1AE1"/>
    <w:rsid w:val="002C27B4"/>
    <w:rsid w:val="002C37EC"/>
    <w:rsid w:val="002C4C1B"/>
    <w:rsid w:val="002C7CAD"/>
    <w:rsid w:val="002D08B7"/>
    <w:rsid w:val="002D2250"/>
    <w:rsid w:val="002D68DE"/>
    <w:rsid w:val="002E0FCD"/>
    <w:rsid w:val="002E363C"/>
    <w:rsid w:val="002E601B"/>
    <w:rsid w:val="002E6F6C"/>
    <w:rsid w:val="002F77FE"/>
    <w:rsid w:val="003027D7"/>
    <w:rsid w:val="00310817"/>
    <w:rsid w:val="00310E17"/>
    <w:rsid w:val="003113D4"/>
    <w:rsid w:val="003222D2"/>
    <w:rsid w:val="00337B5E"/>
    <w:rsid w:val="00341D70"/>
    <w:rsid w:val="003428CC"/>
    <w:rsid w:val="003458D7"/>
    <w:rsid w:val="00345D8D"/>
    <w:rsid w:val="0035336E"/>
    <w:rsid w:val="00353DEA"/>
    <w:rsid w:val="00353EC3"/>
    <w:rsid w:val="00354C8A"/>
    <w:rsid w:val="003633D7"/>
    <w:rsid w:val="0036352F"/>
    <w:rsid w:val="003649AF"/>
    <w:rsid w:val="00365353"/>
    <w:rsid w:val="003709A0"/>
    <w:rsid w:val="003769DF"/>
    <w:rsid w:val="0037713A"/>
    <w:rsid w:val="00380E91"/>
    <w:rsid w:val="00385C34"/>
    <w:rsid w:val="0038742F"/>
    <w:rsid w:val="003943F3"/>
    <w:rsid w:val="0039763B"/>
    <w:rsid w:val="003A3128"/>
    <w:rsid w:val="003B14BF"/>
    <w:rsid w:val="003B1B61"/>
    <w:rsid w:val="003B2737"/>
    <w:rsid w:val="003B477E"/>
    <w:rsid w:val="003B624E"/>
    <w:rsid w:val="003C27A1"/>
    <w:rsid w:val="003C5364"/>
    <w:rsid w:val="003D06DB"/>
    <w:rsid w:val="003D0C8D"/>
    <w:rsid w:val="003D1BBF"/>
    <w:rsid w:val="003D2736"/>
    <w:rsid w:val="003D3DF3"/>
    <w:rsid w:val="003D4A24"/>
    <w:rsid w:val="003D74F0"/>
    <w:rsid w:val="003E1944"/>
    <w:rsid w:val="003E3B83"/>
    <w:rsid w:val="003E4113"/>
    <w:rsid w:val="003E4FDA"/>
    <w:rsid w:val="003E65AD"/>
    <w:rsid w:val="003E7B21"/>
    <w:rsid w:val="003F291A"/>
    <w:rsid w:val="003F3B97"/>
    <w:rsid w:val="003F5DB6"/>
    <w:rsid w:val="00400788"/>
    <w:rsid w:val="004259A4"/>
    <w:rsid w:val="00426CB3"/>
    <w:rsid w:val="00441EF4"/>
    <w:rsid w:val="004436C2"/>
    <w:rsid w:val="004444E7"/>
    <w:rsid w:val="0044574B"/>
    <w:rsid w:val="004467A4"/>
    <w:rsid w:val="00453832"/>
    <w:rsid w:val="00454E2D"/>
    <w:rsid w:val="004577AA"/>
    <w:rsid w:val="00463EE0"/>
    <w:rsid w:val="004679A3"/>
    <w:rsid w:val="004773D5"/>
    <w:rsid w:val="00480191"/>
    <w:rsid w:val="00490D16"/>
    <w:rsid w:val="0049329E"/>
    <w:rsid w:val="00494829"/>
    <w:rsid w:val="004951D7"/>
    <w:rsid w:val="004966DD"/>
    <w:rsid w:val="004A1DA6"/>
    <w:rsid w:val="004A43F0"/>
    <w:rsid w:val="004B08A8"/>
    <w:rsid w:val="004B1D83"/>
    <w:rsid w:val="004B2EFA"/>
    <w:rsid w:val="004B3DFE"/>
    <w:rsid w:val="004C5570"/>
    <w:rsid w:val="004D136E"/>
    <w:rsid w:val="004D4003"/>
    <w:rsid w:val="004E07F3"/>
    <w:rsid w:val="004E2E22"/>
    <w:rsid w:val="004E3570"/>
    <w:rsid w:val="004E36C2"/>
    <w:rsid w:val="004E4B14"/>
    <w:rsid w:val="004E7184"/>
    <w:rsid w:val="004F23A3"/>
    <w:rsid w:val="004F37D3"/>
    <w:rsid w:val="004F5CEC"/>
    <w:rsid w:val="00501176"/>
    <w:rsid w:val="0051081D"/>
    <w:rsid w:val="00510891"/>
    <w:rsid w:val="0052117D"/>
    <w:rsid w:val="00522B00"/>
    <w:rsid w:val="0052535A"/>
    <w:rsid w:val="0052571A"/>
    <w:rsid w:val="00525CD0"/>
    <w:rsid w:val="0053111A"/>
    <w:rsid w:val="00534A13"/>
    <w:rsid w:val="00547A8D"/>
    <w:rsid w:val="005515EB"/>
    <w:rsid w:val="005556A3"/>
    <w:rsid w:val="00562C62"/>
    <w:rsid w:val="00562FB3"/>
    <w:rsid w:val="005633CE"/>
    <w:rsid w:val="0056382C"/>
    <w:rsid w:val="00566191"/>
    <w:rsid w:val="005664FB"/>
    <w:rsid w:val="00571ADE"/>
    <w:rsid w:val="00571C8B"/>
    <w:rsid w:val="00576EE9"/>
    <w:rsid w:val="00582231"/>
    <w:rsid w:val="00584433"/>
    <w:rsid w:val="005853E9"/>
    <w:rsid w:val="005863B6"/>
    <w:rsid w:val="00590833"/>
    <w:rsid w:val="00590B65"/>
    <w:rsid w:val="005926FB"/>
    <w:rsid w:val="0059304A"/>
    <w:rsid w:val="005951EF"/>
    <w:rsid w:val="00595F1E"/>
    <w:rsid w:val="005966D7"/>
    <w:rsid w:val="005973E8"/>
    <w:rsid w:val="005A6E39"/>
    <w:rsid w:val="005B10AA"/>
    <w:rsid w:val="005B1FCD"/>
    <w:rsid w:val="005B446E"/>
    <w:rsid w:val="005B62C9"/>
    <w:rsid w:val="005C25D0"/>
    <w:rsid w:val="005C3DA0"/>
    <w:rsid w:val="005C521C"/>
    <w:rsid w:val="005C7A6E"/>
    <w:rsid w:val="005E284F"/>
    <w:rsid w:val="005E56E7"/>
    <w:rsid w:val="005E6A0A"/>
    <w:rsid w:val="005E7B3B"/>
    <w:rsid w:val="005F14A0"/>
    <w:rsid w:val="005F1571"/>
    <w:rsid w:val="005F401F"/>
    <w:rsid w:val="005F439F"/>
    <w:rsid w:val="005F4F22"/>
    <w:rsid w:val="005F6A14"/>
    <w:rsid w:val="005F6A51"/>
    <w:rsid w:val="006002E6"/>
    <w:rsid w:val="006008AD"/>
    <w:rsid w:val="006011BF"/>
    <w:rsid w:val="00606120"/>
    <w:rsid w:val="0060620A"/>
    <w:rsid w:val="006102D3"/>
    <w:rsid w:val="00611202"/>
    <w:rsid w:val="00617A5A"/>
    <w:rsid w:val="00617D0D"/>
    <w:rsid w:val="006237BE"/>
    <w:rsid w:val="00624E2B"/>
    <w:rsid w:val="00625885"/>
    <w:rsid w:val="006369A1"/>
    <w:rsid w:val="00636F27"/>
    <w:rsid w:val="00640733"/>
    <w:rsid w:val="00642065"/>
    <w:rsid w:val="00644C2F"/>
    <w:rsid w:val="00647922"/>
    <w:rsid w:val="00647F00"/>
    <w:rsid w:val="00654140"/>
    <w:rsid w:val="006624C9"/>
    <w:rsid w:val="0066408E"/>
    <w:rsid w:val="00675FD2"/>
    <w:rsid w:val="00682060"/>
    <w:rsid w:val="006878E9"/>
    <w:rsid w:val="006938AD"/>
    <w:rsid w:val="006941F1"/>
    <w:rsid w:val="006943A8"/>
    <w:rsid w:val="00696F3F"/>
    <w:rsid w:val="006A787E"/>
    <w:rsid w:val="006B0BB1"/>
    <w:rsid w:val="006C2918"/>
    <w:rsid w:val="006C4739"/>
    <w:rsid w:val="006C5837"/>
    <w:rsid w:val="006C61FD"/>
    <w:rsid w:val="006C782C"/>
    <w:rsid w:val="006D095D"/>
    <w:rsid w:val="006D2D0C"/>
    <w:rsid w:val="006D5323"/>
    <w:rsid w:val="006D6CD2"/>
    <w:rsid w:val="006E0455"/>
    <w:rsid w:val="006E246A"/>
    <w:rsid w:val="006E7ECD"/>
    <w:rsid w:val="006F0979"/>
    <w:rsid w:val="006F5DE6"/>
    <w:rsid w:val="00703AC6"/>
    <w:rsid w:val="00703CDD"/>
    <w:rsid w:val="00706C74"/>
    <w:rsid w:val="00710AA5"/>
    <w:rsid w:val="00715B3F"/>
    <w:rsid w:val="00721DA9"/>
    <w:rsid w:val="00727802"/>
    <w:rsid w:val="00741A9C"/>
    <w:rsid w:val="00753E6F"/>
    <w:rsid w:val="0075493B"/>
    <w:rsid w:val="007554BB"/>
    <w:rsid w:val="00756DF5"/>
    <w:rsid w:val="00757F5E"/>
    <w:rsid w:val="00762B40"/>
    <w:rsid w:val="0076425D"/>
    <w:rsid w:val="0076501A"/>
    <w:rsid w:val="007773EF"/>
    <w:rsid w:val="00777424"/>
    <w:rsid w:val="007839AE"/>
    <w:rsid w:val="00785146"/>
    <w:rsid w:val="00786DAE"/>
    <w:rsid w:val="00790A35"/>
    <w:rsid w:val="007923A4"/>
    <w:rsid w:val="0079401E"/>
    <w:rsid w:val="007A0276"/>
    <w:rsid w:val="007A1AD6"/>
    <w:rsid w:val="007A28EE"/>
    <w:rsid w:val="007A32FE"/>
    <w:rsid w:val="007A5DE1"/>
    <w:rsid w:val="007C2BBF"/>
    <w:rsid w:val="007C40F0"/>
    <w:rsid w:val="007C454A"/>
    <w:rsid w:val="007C546D"/>
    <w:rsid w:val="007C61C0"/>
    <w:rsid w:val="007D122E"/>
    <w:rsid w:val="007D180B"/>
    <w:rsid w:val="007E14C0"/>
    <w:rsid w:val="007E40DF"/>
    <w:rsid w:val="007E4C9F"/>
    <w:rsid w:val="007E7F2D"/>
    <w:rsid w:val="007F15AE"/>
    <w:rsid w:val="007F3B2A"/>
    <w:rsid w:val="007F3D04"/>
    <w:rsid w:val="007F4BD9"/>
    <w:rsid w:val="007F7A43"/>
    <w:rsid w:val="007F7C7B"/>
    <w:rsid w:val="00800AED"/>
    <w:rsid w:val="00800E12"/>
    <w:rsid w:val="00801053"/>
    <w:rsid w:val="00801177"/>
    <w:rsid w:val="00802EFE"/>
    <w:rsid w:val="0080610F"/>
    <w:rsid w:val="00806CD4"/>
    <w:rsid w:val="00807FCB"/>
    <w:rsid w:val="0081370C"/>
    <w:rsid w:val="008153D5"/>
    <w:rsid w:val="00816854"/>
    <w:rsid w:val="008177B4"/>
    <w:rsid w:val="00820DB0"/>
    <w:rsid w:val="00823CA9"/>
    <w:rsid w:val="00825B17"/>
    <w:rsid w:val="00826959"/>
    <w:rsid w:val="00826C63"/>
    <w:rsid w:val="00830385"/>
    <w:rsid w:val="0083450E"/>
    <w:rsid w:val="008403A0"/>
    <w:rsid w:val="0084652E"/>
    <w:rsid w:val="00847299"/>
    <w:rsid w:val="008540C1"/>
    <w:rsid w:val="008557B2"/>
    <w:rsid w:val="00855B71"/>
    <w:rsid w:val="00860346"/>
    <w:rsid w:val="00863975"/>
    <w:rsid w:val="008647E5"/>
    <w:rsid w:val="00867F07"/>
    <w:rsid w:val="00870113"/>
    <w:rsid w:val="00873102"/>
    <w:rsid w:val="00873F09"/>
    <w:rsid w:val="00875940"/>
    <w:rsid w:val="00891922"/>
    <w:rsid w:val="00892C96"/>
    <w:rsid w:val="0089621F"/>
    <w:rsid w:val="008962D8"/>
    <w:rsid w:val="008A1359"/>
    <w:rsid w:val="008A1828"/>
    <w:rsid w:val="008A5A08"/>
    <w:rsid w:val="008A69F7"/>
    <w:rsid w:val="008B07F7"/>
    <w:rsid w:val="008B19CA"/>
    <w:rsid w:val="008C07E7"/>
    <w:rsid w:val="008C0BE7"/>
    <w:rsid w:val="008C13BC"/>
    <w:rsid w:val="008C22F2"/>
    <w:rsid w:val="008C2BFA"/>
    <w:rsid w:val="008C79D9"/>
    <w:rsid w:val="008D094B"/>
    <w:rsid w:val="008D4E46"/>
    <w:rsid w:val="008D56C1"/>
    <w:rsid w:val="008E00C3"/>
    <w:rsid w:val="008E2AC4"/>
    <w:rsid w:val="008E3B71"/>
    <w:rsid w:val="008E3F6A"/>
    <w:rsid w:val="008F2ED3"/>
    <w:rsid w:val="008F3660"/>
    <w:rsid w:val="00901842"/>
    <w:rsid w:val="00902581"/>
    <w:rsid w:val="00903619"/>
    <w:rsid w:val="0090558D"/>
    <w:rsid w:val="00906558"/>
    <w:rsid w:val="0091102A"/>
    <w:rsid w:val="00912013"/>
    <w:rsid w:val="00915C70"/>
    <w:rsid w:val="009176B4"/>
    <w:rsid w:val="009206CA"/>
    <w:rsid w:val="009255EF"/>
    <w:rsid w:val="00925E61"/>
    <w:rsid w:val="00926926"/>
    <w:rsid w:val="00944EB2"/>
    <w:rsid w:val="009464FC"/>
    <w:rsid w:val="00946EF5"/>
    <w:rsid w:val="00953193"/>
    <w:rsid w:val="00955C21"/>
    <w:rsid w:val="0096374D"/>
    <w:rsid w:val="00967A21"/>
    <w:rsid w:val="00977F05"/>
    <w:rsid w:val="0099177F"/>
    <w:rsid w:val="00995789"/>
    <w:rsid w:val="009971CE"/>
    <w:rsid w:val="009A1A73"/>
    <w:rsid w:val="009A600C"/>
    <w:rsid w:val="009A62AE"/>
    <w:rsid w:val="009B2969"/>
    <w:rsid w:val="009B2EF0"/>
    <w:rsid w:val="009C3149"/>
    <w:rsid w:val="009D28D7"/>
    <w:rsid w:val="009D3518"/>
    <w:rsid w:val="009D6035"/>
    <w:rsid w:val="009E0622"/>
    <w:rsid w:val="009E4D0B"/>
    <w:rsid w:val="009E642D"/>
    <w:rsid w:val="009F038B"/>
    <w:rsid w:val="009F3091"/>
    <w:rsid w:val="009F6CAB"/>
    <w:rsid w:val="009F7A2C"/>
    <w:rsid w:val="00A001D4"/>
    <w:rsid w:val="00A00F23"/>
    <w:rsid w:val="00A01351"/>
    <w:rsid w:val="00A027BE"/>
    <w:rsid w:val="00A03B71"/>
    <w:rsid w:val="00A047F0"/>
    <w:rsid w:val="00A100A1"/>
    <w:rsid w:val="00A161FC"/>
    <w:rsid w:val="00A20ECC"/>
    <w:rsid w:val="00A21EB8"/>
    <w:rsid w:val="00A27E15"/>
    <w:rsid w:val="00A30172"/>
    <w:rsid w:val="00A345C8"/>
    <w:rsid w:val="00A36796"/>
    <w:rsid w:val="00A37703"/>
    <w:rsid w:val="00A407AC"/>
    <w:rsid w:val="00A4433B"/>
    <w:rsid w:val="00A453A7"/>
    <w:rsid w:val="00A515F5"/>
    <w:rsid w:val="00A61198"/>
    <w:rsid w:val="00A61746"/>
    <w:rsid w:val="00A61B42"/>
    <w:rsid w:val="00A6289E"/>
    <w:rsid w:val="00A65E03"/>
    <w:rsid w:val="00A66B81"/>
    <w:rsid w:val="00A673B8"/>
    <w:rsid w:val="00A702C2"/>
    <w:rsid w:val="00A765E9"/>
    <w:rsid w:val="00A774E6"/>
    <w:rsid w:val="00A85156"/>
    <w:rsid w:val="00A85ACD"/>
    <w:rsid w:val="00A865ED"/>
    <w:rsid w:val="00A86823"/>
    <w:rsid w:val="00A95964"/>
    <w:rsid w:val="00A96B5F"/>
    <w:rsid w:val="00AB044F"/>
    <w:rsid w:val="00AB074B"/>
    <w:rsid w:val="00AB2179"/>
    <w:rsid w:val="00AB2D71"/>
    <w:rsid w:val="00AB4240"/>
    <w:rsid w:val="00AB48E9"/>
    <w:rsid w:val="00AB671D"/>
    <w:rsid w:val="00AB6FB3"/>
    <w:rsid w:val="00AC005D"/>
    <w:rsid w:val="00AC6F95"/>
    <w:rsid w:val="00AD07CB"/>
    <w:rsid w:val="00AD213B"/>
    <w:rsid w:val="00AD6678"/>
    <w:rsid w:val="00AE1AFA"/>
    <w:rsid w:val="00AE40B7"/>
    <w:rsid w:val="00AE67A6"/>
    <w:rsid w:val="00AF0A5D"/>
    <w:rsid w:val="00AF1632"/>
    <w:rsid w:val="00AF7468"/>
    <w:rsid w:val="00B015CE"/>
    <w:rsid w:val="00B04510"/>
    <w:rsid w:val="00B105AB"/>
    <w:rsid w:val="00B13335"/>
    <w:rsid w:val="00B151BE"/>
    <w:rsid w:val="00B16DBE"/>
    <w:rsid w:val="00B22CCA"/>
    <w:rsid w:val="00B27101"/>
    <w:rsid w:val="00B302C8"/>
    <w:rsid w:val="00B30F06"/>
    <w:rsid w:val="00B378E0"/>
    <w:rsid w:val="00B43698"/>
    <w:rsid w:val="00B4481B"/>
    <w:rsid w:val="00B455D4"/>
    <w:rsid w:val="00B461DC"/>
    <w:rsid w:val="00B4645A"/>
    <w:rsid w:val="00B475D3"/>
    <w:rsid w:val="00B47D50"/>
    <w:rsid w:val="00B52545"/>
    <w:rsid w:val="00B528C1"/>
    <w:rsid w:val="00B6006F"/>
    <w:rsid w:val="00B60CBC"/>
    <w:rsid w:val="00B65305"/>
    <w:rsid w:val="00B72BD6"/>
    <w:rsid w:val="00B736DB"/>
    <w:rsid w:val="00B843EA"/>
    <w:rsid w:val="00B87602"/>
    <w:rsid w:val="00B909CF"/>
    <w:rsid w:val="00B9117C"/>
    <w:rsid w:val="00B91989"/>
    <w:rsid w:val="00B94A57"/>
    <w:rsid w:val="00BA359E"/>
    <w:rsid w:val="00BA372E"/>
    <w:rsid w:val="00BA58D8"/>
    <w:rsid w:val="00BA69B8"/>
    <w:rsid w:val="00BB04FE"/>
    <w:rsid w:val="00BB2053"/>
    <w:rsid w:val="00BB36CA"/>
    <w:rsid w:val="00BB469B"/>
    <w:rsid w:val="00BB7A38"/>
    <w:rsid w:val="00BB7F69"/>
    <w:rsid w:val="00BC07C5"/>
    <w:rsid w:val="00BC3D86"/>
    <w:rsid w:val="00BC4D1B"/>
    <w:rsid w:val="00BC7870"/>
    <w:rsid w:val="00BD0727"/>
    <w:rsid w:val="00BD20D2"/>
    <w:rsid w:val="00BE12E8"/>
    <w:rsid w:val="00BE5444"/>
    <w:rsid w:val="00BE64A5"/>
    <w:rsid w:val="00BF2A91"/>
    <w:rsid w:val="00BF544E"/>
    <w:rsid w:val="00BF7ABA"/>
    <w:rsid w:val="00C01670"/>
    <w:rsid w:val="00C03EB6"/>
    <w:rsid w:val="00C03EFF"/>
    <w:rsid w:val="00C04A73"/>
    <w:rsid w:val="00C04B67"/>
    <w:rsid w:val="00C05862"/>
    <w:rsid w:val="00C06235"/>
    <w:rsid w:val="00C07B40"/>
    <w:rsid w:val="00C1098B"/>
    <w:rsid w:val="00C15054"/>
    <w:rsid w:val="00C22C9A"/>
    <w:rsid w:val="00C23080"/>
    <w:rsid w:val="00C246B5"/>
    <w:rsid w:val="00C24F81"/>
    <w:rsid w:val="00C25444"/>
    <w:rsid w:val="00C27E52"/>
    <w:rsid w:val="00C30102"/>
    <w:rsid w:val="00C3042F"/>
    <w:rsid w:val="00C345AD"/>
    <w:rsid w:val="00C36A51"/>
    <w:rsid w:val="00C43017"/>
    <w:rsid w:val="00C431B0"/>
    <w:rsid w:val="00C44154"/>
    <w:rsid w:val="00C44801"/>
    <w:rsid w:val="00C4577A"/>
    <w:rsid w:val="00C5533A"/>
    <w:rsid w:val="00C57407"/>
    <w:rsid w:val="00C609C4"/>
    <w:rsid w:val="00C633DF"/>
    <w:rsid w:val="00C63818"/>
    <w:rsid w:val="00C67DCA"/>
    <w:rsid w:val="00C71EAF"/>
    <w:rsid w:val="00C7271A"/>
    <w:rsid w:val="00C73EE2"/>
    <w:rsid w:val="00C74002"/>
    <w:rsid w:val="00C748E9"/>
    <w:rsid w:val="00C82348"/>
    <w:rsid w:val="00C85D05"/>
    <w:rsid w:val="00C87753"/>
    <w:rsid w:val="00C919C3"/>
    <w:rsid w:val="00C953E9"/>
    <w:rsid w:val="00CA4CD2"/>
    <w:rsid w:val="00CA7D2E"/>
    <w:rsid w:val="00CB2AFD"/>
    <w:rsid w:val="00CB7909"/>
    <w:rsid w:val="00CC315D"/>
    <w:rsid w:val="00CC5C2B"/>
    <w:rsid w:val="00CD153F"/>
    <w:rsid w:val="00CD2230"/>
    <w:rsid w:val="00CD50E0"/>
    <w:rsid w:val="00CE3674"/>
    <w:rsid w:val="00CE474E"/>
    <w:rsid w:val="00D0154F"/>
    <w:rsid w:val="00D0339B"/>
    <w:rsid w:val="00D036A4"/>
    <w:rsid w:val="00D037D6"/>
    <w:rsid w:val="00D04B4C"/>
    <w:rsid w:val="00D05AD9"/>
    <w:rsid w:val="00D07D4C"/>
    <w:rsid w:val="00D11A18"/>
    <w:rsid w:val="00D15350"/>
    <w:rsid w:val="00D20891"/>
    <w:rsid w:val="00D220C0"/>
    <w:rsid w:val="00D27A3D"/>
    <w:rsid w:val="00D324D9"/>
    <w:rsid w:val="00D331FC"/>
    <w:rsid w:val="00D335F2"/>
    <w:rsid w:val="00D34FEF"/>
    <w:rsid w:val="00D41788"/>
    <w:rsid w:val="00D4220E"/>
    <w:rsid w:val="00D45ED1"/>
    <w:rsid w:val="00D50D60"/>
    <w:rsid w:val="00D55385"/>
    <w:rsid w:val="00D56B1C"/>
    <w:rsid w:val="00D56E82"/>
    <w:rsid w:val="00D62CC7"/>
    <w:rsid w:val="00D63366"/>
    <w:rsid w:val="00D64689"/>
    <w:rsid w:val="00D710FD"/>
    <w:rsid w:val="00D71781"/>
    <w:rsid w:val="00D754F5"/>
    <w:rsid w:val="00D861BB"/>
    <w:rsid w:val="00D94396"/>
    <w:rsid w:val="00D951AE"/>
    <w:rsid w:val="00D97FEA"/>
    <w:rsid w:val="00DA0CA7"/>
    <w:rsid w:val="00DA6E49"/>
    <w:rsid w:val="00DB05C1"/>
    <w:rsid w:val="00DB6ED1"/>
    <w:rsid w:val="00DB6F95"/>
    <w:rsid w:val="00DC1928"/>
    <w:rsid w:val="00DD2D43"/>
    <w:rsid w:val="00DD5930"/>
    <w:rsid w:val="00DD6F7D"/>
    <w:rsid w:val="00DF1EA0"/>
    <w:rsid w:val="00DF5062"/>
    <w:rsid w:val="00DF5125"/>
    <w:rsid w:val="00E02FC1"/>
    <w:rsid w:val="00E0581E"/>
    <w:rsid w:val="00E05DB9"/>
    <w:rsid w:val="00E1130A"/>
    <w:rsid w:val="00E162B3"/>
    <w:rsid w:val="00E16F32"/>
    <w:rsid w:val="00E206E1"/>
    <w:rsid w:val="00E22081"/>
    <w:rsid w:val="00E224B9"/>
    <w:rsid w:val="00E239B7"/>
    <w:rsid w:val="00E23A1C"/>
    <w:rsid w:val="00E309B6"/>
    <w:rsid w:val="00E34996"/>
    <w:rsid w:val="00E405B7"/>
    <w:rsid w:val="00E414DA"/>
    <w:rsid w:val="00E4179C"/>
    <w:rsid w:val="00E4264C"/>
    <w:rsid w:val="00E4524F"/>
    <w:rsid w:val="00E51F7F"/>
    <w:rsid w:val="00E52FB3"/>
    <w:rsid w:val="00E55FD4"/>
    <w:rsid w:val="00E60869"/>
    <w:rsid w:val="00E63265"/>
    <w:rsid w:val="00E73399"/>
    <w:rsid w:val="00E7420E"/>
    <w:rsid w:val="00E7483E"/>
    <w:rsid w:val="00E74CB1"/>
    <w:rsid w:val="00E7573D"/>
    <w:rsid w:val="00E76FC2"/>
    <w:rsid w:val="00E77245"/>
    <w:rsid w:val="00E80966"/>
    <w:rsid w:val="00E821CF"/>
    <w:rsid w:val="00E83864"/>
    <w:rsid w:val="00E844FB"/>
    <w:rsid w:val="00E8520A"/>
    <w:rsid w:val="00E85911"/>
    <w:rsid w:val="00E86636"/>
    <w:rsid w:val="00E931F1"/>
    <w:rsid w:val="00E94542"/>
    <w:rsid w:val="00E952E9"/>
    <w:rsid w:val="00EA059C"/>
    <w:rsid w:val="00EA0FEA"/>
    <w:rsid w:val="00EA12A8"/>
    <w:rsid w:val="00EB2F4F"/>
    <w:rsid w:val="00EB4278"/>
    <w:rsid w:val="00EC2339"/>
    <w:rsid w:val="00EC46CC"/>
    <w:rsid w:val="00EC4FFC"/>
    <w:rsid w:val="00ED224F"/>
    <w:rsid w:val="00ED691A"/>
    <w:rsid w:val="00EE1397"/>
    <w:rsid w:val="00F00EDB"/>
    <w:rsid w:val="00F0463A"/>
    <w:rsid w:val="00F072C1"/>
    <w:rsid w:val="00F07693"/>
    <w:rsid w:val="00F10369"/>
    <w:rsid w:val="00F1466E"/>
    <w:rsid w:val="00F17DEA"/>
    <w:rsid w:val="00F215D9"/>
    <w:rsid w:val="00F21FE9"/>
    <w:rsid w:val="00F237F1"/>
    <w:rsid w:val="00F336C3"/>
    <w:rsid w:val="00F35137"/>
    <w:rsid w:val="00F42B60"/>
    <w:rsid w:val="00F43286"/>
    <w:rsid w:val="00F455E2"/>
    <w:rsid w:val="00F4677D"/>
    <w:rsid w:val="00F47606"/>
    <w:rsid w:val="00F50508"/>
    <w:rsid w:val="00F50FC1"/>
    <w:rsid w:val="00F55F2F"/>
    <w:rsid w:val="00F57DCD"/>
    <w:rsid w:val="00F60833"/>
    <w:rsid w:val="00F72607"/>
    <w:rsid w:val="00F72C90"/>
    <w:rsid w:val="00F752D0"/>
    <w:rsid w:val="00F773EB"/>
    <w:rsid w:val="00F81FE7"/>
    <w:rsid w:val="00F92031"/>
    <w:rsid w:val="00F9789E"/>
    <w:rsid w:val="00FA3FBD"/>
    <w:rsid w:val="00FA4056"/>
    <w:rsid w:val="00FA53EE"/>
    <w:rsid w:val="00FB00E1"/>
    <w:rsid w:val="00FB0EA7"/>
    <w:rsid w:val="00FB56C9"/>
    <w:rsid w:val="00FB696A"/>
    <w:rsid w:val="00FC1111"/>
    <w:rsid w:val="00FC36FA"/>
    <w:rsid w:val="00FC378A"/>
    <w:rsid w:val="00FC3BB8"/>
    <w:rsid w:val="00FC4464"/>
    <w:rsid w:val="00FC470A"/>
    <w:rsid w:val="00FD124A"/>
    <w:rsid w:val="00FD65A6"/>
    <w:rsid w:val="00FD6D40"/>
    <w:rsid w:val="00FE1B41"/>
    <w:rsid w:val="00FE472A"/>
    <w:rsid w:val="00FE68BD"/>
    <w:rsid w:val="00FF13F2"/>
    <w:rsid w:val="00FF21F2"/>
    <w:rsid w:val="00FF2ED2"/>
    <w:rsid w:val="00FF339E"/>
    <w:rsid w:val="00FF47AD"/>
    <w:rsid w:val="00FF677E"/>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E15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uiPriority w:val="99"/>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Placeholder Text"/>
    <w:basedOn w:val="a0"/>
    <w:uiPriority w:val="99"/>
    <w:semiHidden/>
    <w:rsid w:val="00C016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6982">
      <w:bodyDiv w:val="1"/>
      <w:marLeft w:val="0"/>
      <w:marRight w:val="0"/>
      <w:marTop w:val="0"/>
      <w:marBottom w:val="0"/>
      <w:divBdr>
        <w:top w:val="none" w:sz="0" w:space="0" w:color="auto"/>
        <w:left w:val="none" w:sz="0" w:space="0" w:color="auto"/>
        <w:bottom w:val="none" w:sz="0" w:space="0" w:color="auto"/>
        <w:right w:val="none" w:sz="0" w:space="0" w:color="auto"/>
      </w:divBdr>
    </w:div>
    <w:div w:id="444036332">
      <w:bodyDiv w:val="1"/>
      <w:marLeft w:val="0"/>
      <w:marRight w:val="0"/>
      <w:marTop w:val="0"/>
      <w:marBottom w:val="0"/>
      <w:divBdr>
        <w:top w:val="none" w:sz="0" w:space="0" w:color="auto"/>
        <w:left w:val="none" w:sz="0" w:space="0" w:color="auto"/>
        <w:bottom w:val="none" w:sz="0" w:space="0" w:color="auto"/>
        <w:right w:val="none" w:sz="0" w:space="0" w:color="auto"/>
      </w:divBdr>
      <w:divsChild>
        <w:div w:id="1812551709">
          <w:marLeft w:val="0"/>
          <w:marRight w:val="0"/>
          <w:marTop w:val="0"/>
          <w:marBottom w:val="0"/>
          <w:divBdr>
            <w:top w:val="none" w:sz="0" w:space="0" w:color="auto"/>
            <w:left w:val="none" w:sz="0" w:space="0" w:color="auto"/>
            <w:bottom w:val="none" w:sz="0" w:space="0" w:color="auto"/>
            <w:right w:val="none" w:sz="0" w:space="0" w:color="auto"/>
          </w:divBdr>
        </w:div>
      </w:divsChild>
    </w:div>
    <w:div w:id="607083520">
      <w:bodyDiv w:val="1"/>
      <w:marLeft w:val="0"/>
      <w:marRight w:val="0"/>
      <w:marTop w:val="0"/>
      <w:marBottom w:val="0"/>
      <w:divBdr>
        <w:top w:val="none" w:sz="0" w:space="0" w:color="auto"/>
        <w:left w:val="none" w:sz="0" w:space="0" w:color="auto"/>
        <w:bottom w:val="none" w:sz="0" w:space="0" w:color="auto"/>
        <w:right w:val="none" w:sz="0" w:space="0" w:color="auto"/>
      </w:divBdr>
    </w:div>
    <w:div w:id="615059665">
      <w:bodyDiv w:val="1"/>
      <w:marLeft w:val="0"/>
      <w:marRight w:val="0"/>
      <w:marTop w:val="0"/>
      <w:marBottom w:val="0"/>
      <w:divBdr>
        <w:top w:val="none" w:sz="0" w:space="0" w:color="auto"/>
        <w:left w:val="none" w:sz="0" w:space="0" w:color="auto"/>
        <w:bottom w:val="none" w:sz="0" w:space="0" w:color="auto"/>
        <w:right w:val="none" w:sz="0" w:space="0" w:color="auto"/>
      </w:divBdr>
    </w:div>
    <w:div w:id="645356980">
      <w:bodyDiv w:val="1"/>
      <w:marLeft w:val="0"/>
      <w:marRight w:val="0"/>
      <w:marTop w:val="0"/>
      <w:marBottom w:val="0"/>
      <w:divBdr>
        <w:top w:val="none" w:sz="0" w:space="0" w:color="auto"/>
        <w:left w:val="none" w:sz="0" w:space="0" w:color="auto"/>
        <w:bottom w:val="none" w:sz="0" w:space="0" w:color="auto"/>
        <w:right w:val="none" w:sz="0" w:space="0" w:color="auto"/>
      </w:divBdr>
    </w:div>
    <w:div w:id="777650533">
      <w:bodyDiv w:val="1"/>
      <w:marLeft w:val="0"/>
      <w:marRight w:val="0"/>
      <w:marTop w:val="0"/>
      <w:marBottom w:val="0"/>
      <w:divBdr>
        <w:top w:val="none" w:sz="0" w:space="0" w:color="auto"/>
        <w:left w:val="none" w:sz="0" w:space="0" w:color="auto"/>
        <w:bottom w:val="none" w:sz="0" w:space="0" w:color="auto"/>
        <w:right w:val="none" w:sz="0" w:space="0" w:color="auto"/>
      </w:divBdr>
    </w:div>
    <w:div w:id="829562804">
      <w:bodyDiv w:val="1"/>
      <w:marLeft w:val="0"/>
      <w:marRight w:val="0"/>
      <w:marTop w:val="0"/>
      <w:marBottom w:val="0"/>
      <w:divBdr>
        <w:top w:val="none" w:sz="0" w:space="0" w:color="auto"/>
        <w:left w:val="none" w:sz="0" w:space="0" w:color="auto"/>
        <w:bottom w:val="none" w:sz="0" w:space="0" w:color="auto"/>
        <w:right w:val="none" w:sz="0" w:space="0" w:color="auto"/>
      </w:divBdr>
      <w:divsChild>
        <w:div w:id="1433938383">
          <w:marLeft w:val="0"/>
          <w:marRight w:val="0"/>
          <w:marTop w:val="0"/>
          <w:marBottom w:val="0"/>
          <w:divBdr>
            <w:top w:val="none" w:sz="0" w:space="0" w:color="auto"/>
            <w:left w:val="none" w:sz="0" w:space="0" w:color="auto"/>
            <w:bottom w:val="none" w:sz="0" w:space="0" w:color="auto"/>
            <w:right w:val="none" w:sz="0" w:space="0" w:color="auto"/>
          </w:divBdr>
        </w:div>
      </w:divsChild>
    </w:div>
    <w:div w:id="853111419">
      <w:bodyDiv w:val="1"/>
      <w:marLeft w:val="0"/>
      <w:marRight w:val="0"/>
      <w:marTop w:val="0"/>
      <w:marBottom w:val="0"/>
      <w:divBdr>
        <w:top w:val="none" w:sz="0" w:space="0" w:color="auto"/>
        <w:left w:val="none" w:sz="0" w:space="0" w:color="auto"/>
        <w:bottom w:val="none" w:sz="0" w:space="0" w:color="auto"/>
        <w:right w:val="none" w:sz="0" w:space="0" w:color="auto"/>
      </w:divBdr>
    </w:div>
    <w:div w:id="1066149787">
      <w:bodyDiv w:val="1"/>
      <w:marLeft w:val="0"/>
      <w:marRight w:val="0"/>
      <w:marTop w:val="0"/>
      <w:marBottom w:val="0"/>
      <w:divBdr>
        <w:top w:val="none" w:sz="0" w:space="0" w:color="auto"/>
        <w:left w:val="none" w:sz="0" w:space="0" w:color="auto"/>
        <w:bottom w:val="none" w:sz="0" w:space="0" w:color="auto"/>
        <w:right w:val="none" w:sz="0" w:space="0" w:color="auto"/>
      </w:divBdr>
    </w:div>
    <w:div w:id="1069301342">
      <w:bodyDiv w:val="1"/>
      <w:marLeft w:val="0"/>
      <w:marRight w:val="0"/>
      <w:marTop w:val="0"/>
      <w:marBottom w:val="0"/>
      <w:divBdr>
        <w:top w:val="none" w:sz="0" w:space="0" w:color="auto"/>
        <w:left w:val="none" w:sz="0" w:space="0" w:color="auto"/>
        <w:bottom w:val="none" w:sz="0" w:space="0" w:color="auto"/>
        <w:right w:val="none" w:sz="0" w:space="0" w:color="auto"/>
      </w:divBdr>
      <w:divsChild>
        <w:div w:id="548079601">
          <w:marLeft w:val="0"/>
          <w:marRight w:val="0"/>
          <w:marTop w:val="0"/>
          <w:marBottom w:val="0"/>
          <w:divBdr>
            <w:top w:val="none" w:sz="0" w:space="0" w:color="auto"/>
            <w:left w:val="none" w:sz="0" w:space="0" w:color="auto"/>
            <w:bottom w:val="none" w:sz="0" w:space="0" w:color="auto"/>
            <w:right w:val="none" w:sz="0" w:space="0" w:color="auto"/>
          </w:divBdr>
        </w:div>
      </w:divsChild>
    </w:div>
    <w:div w:id="1228149412">
      <w:bodyDiv w:val="1"/>
      <w:marLeft w:val="0"/>
      <w:marRight w:val="0"/>
      <w:marTop w:val="0"/>
      <w:marBottom w:val="0"/>
      <w:divBdr>
        <w:top w:val="none" w:sz="0" w:space="0" w:color="auto"/>
        <w:left w:val="none" w:sz="0" w:space="0" w:color="auto"/>
        <w:bottom w:val="none" w:sz="0" w:space="0" w:color="auto"/>
        <w:right w:val="none" w:sz="0" w:space="0" w:color="auto"/>
      </w:divBdr>
      <w:divsChild>
        <w:div w:id="1986664426">
          <w:marLeft w:val="0"/>
          <w:marRight w:val="0"/>
          <w:marTop w:val="0"/>
          <w:marBottom w:val="0"/>
          <w:divBdr>
            <w:top w:val="none" w:sz="0" w:space="0" w:color="auto"/>
            <w:left w:val="none" w:sz="0" w:space="0" w:color="auto"/>
            <w:bottom w:val="none" w:sz="0" w:space="0" w:color="auto"/>
            <w:right w:val="none" w:sz="0" w:space="0" w:color="auto"/>
          </w:divBdr>
        </w:div>
      </w:divsChild>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2005">
      <w:bodyDiv w:val="1"/>
      <w:marLeft w:val="0"/>
      <w:marRight w:val="0"/>
      <w:marTop w:val="0"/>
      <w:marBottom w:val="0"/>
      <w:divBdr>
        <w:top w:val="none" w:sz="0" w:space="0" w:color="auto"/>
        <w:left w:val="none" w:sz="0" w:space="0" w:color="auto"/>
        <w:bottom w:val="none" w:sz="0" w:space="0" w:color="auto"/>
        <w:right w:val="none" w:sz="0" w:space="0" w:color="auto"/>
      </w:divBdr>
    </w:div>
    <w:div w:id="1656715302">
      <w:bodyDiv w:val="1"/>
      <w:marLeft w:val="0"/>
      <w:marRight w:val="0"/>
      <w:marTop w:val="0"/>
      <w:marBottom w:val="0"/>
      <w:divBdr>
        <w:top w:val="none" w:sz="0" w:space="0" w:color="auto"/>
        <w:left w:val="none" w:sz="0" w:space="0" w:color="auto"/>
        <w:bottom w:val="none" w:sz="0" w:space="0" w:color="auto"/>
        <w:right w:val="none" w:sz="0" w:space="0" w:color="auto"/>
      </w:divBdr>
    </w:div>
    <w:div w:id="1732921846">
      <w:bodyDiv w:val="1"/>
      <w:marLeft w:val="0"/>
      <w:marRight w:val="0"/>
      <w:marTop w:val="0"/>
      <w:marBottom w:val="0"/>
      <w:divBdr>
        <w:top w:val="none" w:sz="0" w:space="0" w:color="auto"/>
        <w:left w:val="none" w:sz="0" w:space="0" w:color="auto"/>
        <w:bottom w:val="none" w:sz="0" w:space="0" w:color="auto"/>
        <w:right w:val="none" w:sz="0" w:space="0" w:color="auto"/>
      </w:divBdr>
      <w:divsChild>
        <w:div w:id="319886427">
          <w:marLeft w:val="0"/>
          <w:marRight w:val="0"/>
          <w:marTop w:val="0"/>
          <w:marBottom w:val="0"/>
          <w:divBdr>
            <w:top w:val="none" w:sz="0" w:space="0" w:color="auto"/>
            <w:left w:val="none" w:sz="0" w:space="0" w:color="auto"/>
            <w:bottom w:val="none" w:sz="0" w:space="0" w:color="auto"/>
            <w:right w:val="none" w:sz="0" w:space="0" w:color="auto"/>
          </w:divBdr>
        </w:div>
      </w:divsChild>
    </w:div>
    <w:div w:id="1763720600">
      <w:bodyDiv w:val="1"/>
      <w:marLeft w:val="0"/>
      <w:marRight w:val="0"/>
      <w:marTop w:val="0"/>
      <w:marBottom w:val="0"/>
      <w:divBdr>
        <w:top w:val="none" w:sz="0" w:space="0" w:color="auto"/>
        <w:left w:val="none" w:sz="0" w:space="0" w:color="auto"/>
        <w:bottom w:val="none" w:sz="0" w:space="0" w:color="auto"/>
        <w:right w:val="none" w:sz="0" w:space="0" w:color="auto"/>
      </w:divBdr>
    </w:div>
    <w:div w:id="1771506767">
      <w:bodyDiv w:val="1"/>
      <w:marLeft w:val="0"/>
      <w:marRight w:val="0"/>
      <w:marTop w:val="0"/>
      <w:marBottom w:val="0"/>
      <w:divBdr>
        <w:top w:val="none" w:sz="0" w:space="0" w:color="auto"/>
        <w:left w:val="none" w:sz="0" w:space="0" w:color="auto"/>
        <w:bottom w:val="none" w:sz="0" w:space="0" w:color="auto"/>
        <w:right w:val="none" w:sz="0" w:space="0" w:color="auto"/>
      </w:divBdr>
      <w:divsChild>
        <w:div w:id="1737315051">
          <w:marLeft w:val="0"/>
          <w:marRight w:val="0"/>
          <w:marTop w:val="0"/>
          <w:marBottom w:val="0"/>
          <w:divBdr>
            <w:top w:val="none" w:sz="0" w:space="0" w:color="auto"/>
            <w:left w:val="none" w:sz="0" w:space="0" w:color="auto"/>
            <w:bottom w:val="none" w:sz="0" w:space="0" w:color="auto"/>
            <w:right w:val="none" w:sz="0" w:space="0" w:color="auto"/>
          </w:divBdr>
        </w:div>
      </w:divsChild>
    </w:div>
    <w:div w:id="1937592919">
      <w:bodyDiv w:val="1"/>
      <w:marLeft w:val="0"/>
      <w:marRight w:val="0"/>
      <w:marTop w:val="0"/>
      <w:marBottom w:val="0"/>
      <w:divBdr>
        <w:top w:val="none" w:sz="0" w:space="0" w:color="auto"/>
        <w:left w:val="none" w:sz="0" w:space="0" w:color="auto"/>
        <w:bottom w:val="none" w:sz="0" w:space="0" w:color="auto"/>
        <w:right w:val="none" w:sz="0" w:space="0" w:color="auto"/>
      </w:divBdr>
      <w:divsChild>
        <w:div w:id="1564753434">
          <w:marLeft w:val="0"/>
          <w:marRight w:val="0"/>
          <w:marTop w:val="0"/>
          <w:marBottom w:val="0"/>
          <w:divBdr>
            <w:top w:val="none" w:sz="0" w:space="0" w:color="auto"/>
            <w:left w:val="none" w:sz="0" w:space="0" w:color="auto"/>
            <w:bottom w:val="none" w:sz="0" w:space="0" w:color="auto"/>
            <w:right w:val="none" w:sz="0" w:space="0" w:color="auto"/>
          </w:divBdr>
        </w:div>
      </w:divsChild>
    </w:div>
    <w:div w:id="2018072276">
      <w:bodyDiv w:val="1"/>
      <w:marLeft w:val="0"/>
      <w:marRight w:val="0"/>
      <w:marTop w:val="0"/>
      <w:marBottom w:val="0"/>
      <w:divBdr>
        <w:top w:val="none" w:sz="0" w:space="0" w:color="auto"/>
        <w:left w:val="none" w:sz="0" w:space="0" w:color="auto"/>
        <w:bottom w:val="none" w:sz="0" w:space="0" w:color="auto"/>
        <w:right w:val="none" w:sz="0" w:space="0" w:color="auto"/>
      </w:divBdr>
      <w:divsChild>
        <w:div w:id="1109547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2898</Words>
  <Characters>440</Characters>
  <Application>Microsoft Office Word</Application>
  <DocSecurity>0</DocSecurity>
  <Lines>27</Lines>
  <Paragraphs>151</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泽宏 常</cp:lastModifiedBy>
  <cp:revision>36</cp:revision>
  <dcterms:created xsi:type="dcterms:W3CDTF">2025-07-03T04:48:00Z</dcterms:created>
  <dcterms:modified xsi:type="dcterms:W3CDTF">2025-07-15T06:48:00Z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