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FF20" w14:textId="7D530448" w:rsidR="00785146" w:rsidRPr="0013226A" w:rsidRDefault="0041698A" w:rsidP="00F81AC9">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Pr>
          <w:rFonts w:ascii="方正小标宋简体" w:eastAsia="方正小标宋简体" w:hAnsi="宋体" w:hint="eastAsia"/>
          <w:b w:val="0"/>
          <w:bCs w:val="0"/>
          <w:sz w:val="36"/>
        </w:rPr>
        <w:t>堆芯核-热-力耦合计算分析</w:t>
      </w:r>
      <w:r w:rsidR="00E37417">
        <w:rPr>
          <w:rFonts w:ascii="方正小标宋简体" w:eastAsia="方正小标宋简体" w:hAnsi="宋体" w:hint="eastAsia"/>
          <w:b w:val="0"/>
          <w:bCs w:val="0"/>
          <w:sz w:val="36"/>
        </w:rPr>
        <w:t>程序</w:t>
      </w:r>
      <w:r>
        <w:rPr>
          <w:rFonts w:ascii="方正小标宋简体" w:eastAsia="方正小标宋简体" w:hAnsi="宋体" w:hint="eastAsia"/>
          <w:b w:val="0"/>
          <w:bCs w:val="0"/>
          <w:sz w:val="36"/>
        </w:rPr>
        <w:t>界面</w:t>
      </w:r>
      <w:r w:rsidR="00E37417">
        <w:rPr>
          <w:rFonts w:ascii="方正小标宋简体" w:eastAsia="方正小标宋简体" w:hAnsi="宋体" w:hint="eastAsia"/>
          <w:b w:val="0"/>
          <w:bCs w:val="0"/>
          <w:sz w:val="36"/>
        </w:rPr>
        <w:t>软件</w:t>
      </w:r>
      <w:r w:rsidR="00873F09"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（一）采购</w:t>
      </w:r>
      <w:r>
        <w:rPr>
          <w:rFonts w:hAnsi="宋体" w:hint="eastAsia"/>
          <w:b/>
          <w:szCs w:val="21"/>
        </w:rPr>
        <w:t>标的</w:t>
      </w:r>
      <w:r>
        <w:rPr>
          <w:rFonts w:hAnsi="宋体"/>
          <w:b/>
          <w:szCs w:val="21"/>
        </w:rPr>
        <w:t>需实现的功能或者目标</w:t>
      </w:r>
    </w:p>
    <w:p w14:paraId="3A5182BC" w14:textId="233380A8" w:rsidR="00C10156" w:rsidRPr="00B15939" w:rsidRDefault="00C10156" w:rsidP="00B15939">
      <w:pPr>
        <w:tabs>
          <w:tab w:val="left" w:pos="900"/>
        </w:tabs>
        <w:adjustRightInd w:val="0"/>
        <w:snapToGrid w:val="0"/>
        <w:spacing w:line="360" w:lineRule="auto"/>
        <w:ind w:firstLineChars="200" w:firstLine="420"/>
        <w:rPr>
          <w:rFonts w:hAnsi="宋体" w:hint="eastAsia"/>
          <w:szCs w:val="24"/>
        </w:rPr>
      </w:pPr>
      <w:r w:rsidRPr="00B15939">
        <w:rPr>
          <w:rFonts w:hAnsi="宋体" w:hint="eastAsia"/>
          <w:szCs w:val="24"/>
        </w:rPr>
        <w:t>本项目采购堆芯核</w:t>
      </w:r>
      <w:r w:rsidR="003865FF" w:rsidRPr="00B15939">
        <w:rPr>
          <w:rFonts w:hAnsi="宋体" w:hint="eastAsia"/>
          <w:szCs w:val="24"/>
        </w:rPr>
        <w:t>-</w:t>
      </w:r>
      <w:r w:rsidRPr="00B15939">
        <w:rPr>
          <w:rFonts w:hAnsi="宋体" w:hint="eastAsia"/>
          <w:szCs w:val="24"/>
        </w:rPr>
        <w:t>热</w:t>
      </w:r>
      <w:r w:rsidR="003865FF" w:rsidRPr="00B15939">
        <w:rPr>
          <w:rFonts w:hAnsi="宋体" w:hint="eastAsia"/>
          <w:szCs w:val="24"/>
        </w:rPr>
        <w:t>-</w:t>
      </w:r>
      <w:r w:rsidRPr="00B15939">
        <w:rPr>
          <w:rFonts w:hAnsi="宋体" w:hint="eastAsia"/>
          <w:szCs w:val="24"/>
        </w:rPr>
        <w:t>力耦合计算分析</w:t>
      </w:r>
      <w:r w:rsidR="003865FF" w:rsidRPr="00B15939">
        <w:rPr>
          <w:rFonts w:hAnsi="宋体" w:hint="eastAsia"/>
          <w:szCs w:val="24"/>
        </w:rPr>
        <w:t>程序界面软件</w:t>
      </w:r>
      <w:r w:rsidR="003865FF" w:rsidRPr="00B15939">
        <w:rPr>
          <w:rFonts w:hAnsi="宋体" w:hint="eastAsia"/>
          <w:szCs w:val="24"/>
        </w:rPr>
        <w:t>1</w:t>
      </w:r>
      <w:r w:rsidR="003865FF" w:rsidRPr="00B15939">
        <w:rPr>
          <w:rFonts w:hAnsi="宋体" w:hint="eastAsia"/>
          <w:szCs w:val="24"/>
        </w:rPr>
        <w:t>套，</w:t>
      </w:r>
      <w:r w:rsidR="000D0382" w:rsidRPr="00B15939">
        <w:rPr>
          <w:rFonts w:hAnsi="宋体" w:hint="eastAsia"/>
          <w:szCs w:val="24"/>
        </w:rPr>
        <w:t>主要用于</w:t>
      </w:r>
      <w:r w:rsidR="009313C5" w:rsidRPr="00B15939">
        <w:rPr>
          <w:rFonts w:hAnsi="宋体" w:hint="eastAsia"/>
          <w:szCs w:val="24"/>
        </w:rPr>
        <w:t>堆芯核热力耦合计算分析程序</w:t>
      </w:r>
      <w:r w:rsidR="005C790C" w:rsidRPr="00B15939">
        <w:rPr>
          <w:rFonts w:hAnsi="宋体" w:hint="eastAsia"/>
          <w:szCs w:val="24"/>
        </w:rPr>
        <w:t>的</w:t>
      </w:r>
      <w:r w:rsidR="00E2342D" w:rsidRPr="00B15939">
        <w:rPr>
          <w:rFonts w:hAnsi="宋体" w:hint="eastAsia"/>
          <w:szCs w:val="24"/>
        </w:rPr>
        <w:t>计算前处理</w:t>
      </w:r>
      <w:r w:rsidR="005F7D37" w:rsidRPr="00B15939">
        <w:rPr>
          <w:rFonts w:hAnsi="宋体" w:hint="eastAsia"/>
          <w:szCs w:val="24"/>
        </w:rPr>
        <w:t>展示</w:t>
      </w:r>
      <w:r w:rsidR="00E2342D" w:rsidRPr="00B15939">
        <w:rPr>
          <w:rFonts w:hAnsi="宋体" w:hint="eastAsia"/>
          <w:szCs w:val="24"/>
        </w:rPr>
        <w:t>、计算</w:t>
      </w:r>
      <w:r w:rsidR="0045535E" w:rsidRPr="00B15939">
        <w:rPr>
          <w:rFonts w:hAnsi="宋体" w:hint="eastAsia"/>
          <w:szCs w:val="24"/>
        </w:rPr>
        <w:t>设置、计算过程展示与计算结果展示</w:t>
      </w:r>
      <w:r w:rsidR="000D0382" w:rsidRPr="00B15939">
        <w:rPr>
          <w:rFonts w:hAnsi="宋体" w:hint="eastAsia"/>
          <w:szCs w:val="24"/>
        </w:rPr>
        <w:t>，</w:t>
      </w:r>
      <w:r w:rsidR="00442955" w:rsidRPr="00B15939">
        <w:rPr>
          <w:rFonts w:hAnsi="宋体" w:hint="eastAsia"/>
          <w:szCs w:val="24"/>
        </w:rPr>
        <w:t>要求</w:t>
      </w:r>
      <w:r w:rsidR="002116CB" w:rsidRPr="00B15939">
        <w:rPr>
          <w:rFonts w:hAnsi="宋体" w:hint="eastAsia"/>
          <w:szCs w:val="24"/>
        </w:rPr>
        <w:t>能够匹配</w:t>
      </w:r>
      <w:r w:rsidR="00121566" w:rsidRPr="00B15939">
        <w:rPr>
          <w:rFonts w:hAnsi="宋体" w:hint="eastAsia"/>
          <w:szCs w:val="24"/>
        </w:rPr>
        <w:t>堆芯</w:t>
      </w:r>
      <w:r w:rsidR="002116CB" w:rsidRPr="00B15939">
        <w:rPr>
          <w:rFonts w:hAnsi="宋体" w:hint="eastAsia"/>
          <w:szCs w:val="24"/>
        </w:rPr>
        <w:t>核</w:t>
      </w:r>
      <w:r w:rsidR="002116CB" w:rsidRPr="00B15939">
        <w:rPr>
          <w:rFonts w:hAnsi="宋体" w:hint="eastAsia"/>
          <w:szCs w:val="24"/>
        </w:rPr>
        <w:t>-</w:t>
      </w:r>
      <w:r w:rsidR="002116CB" w:rsidRPr="00B15939">
        <w:rPr>
          <w:rFonts w:hAnsi="宋体" w:hint="eastAsia"/>
          <w:szCs w:val="24"/>
        </w:rPr>
        <w:t>热</w:t>
      </w:r>
      <w:r w:rsidR="002116CB" w:rsidRPr="00B15939">
        <w:rPr>
          <w:rFonts w:hAnsi="宋体" w:hint="eastAsia"/>
          <w:szCs w:val="24"/>
        </w:rPr>
        <w:t>-</w:t>
      </w:r>
      <w:r w:rsidR="002116CB" w:rsidRPr="00B15939">
        <w:rPr>
          <w:rFonts w:hAnsi="宋体" w:hint="eastAsia"/>
          <w:szCs w:val="24"/>
        </w:rPr>
        <w:t>力耦合</w:t>
      </w:r>
      <w:r w:rsidR="004B134F" w:rsidRPr="00B15939">
        <w:rPr>
          <w:rFonts w:hAnsi="宋体" w:hint="eastAsia"/>
          <w:szCs w:val="24"/>
        </w:rPr>
        <w:t>计算分析程序</w:t>
      </w:r>
      <w:r w:rsidR="002116CB" w:rsidRPr="00B15939">
        <w:rPr>
          <w:rFonts w:hAnsi="宋体" w:hint="eastAsia"/>
          <w:szCs w:val="24"/>
        </w:rPr>
        <w:t>，界面美观，简单明了，能够实时数据交互</w:t>
      </w:r>
      <w:r w:rsidR="001F7F32" w:rsidRPr="00B15939">
        <w:rPr>
          <w:rFonts w:hAnsi="宋体" w:hint="eastAsia"/>
          <w:szCs w:val="24"/>
        </w:rPr>
        <w:t>。</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w:t>
      </w:r>
      <w:proofErr w:type="gramStart"/>
      <w:r w:rsidR="00873F09">
        <w:rPr>
          <w:rFonts w:hAnsi="宋体"/>
          <w:szCs w:val="24"/>
        </w:rPr>
        <w:t>声明函不真实</w:t>
      </w:r>
      <w:proofErr w:type="gramEnd"/>
      <w:r w:rsidR="00873F09">
        <w:rPr>
          <w:rFonts w:hAnsi="宋体"/>
          <w:szCs w:val="24"/>
        </w:rPr>
        <w:t>的，应承担相应的法律责任</w:t>
      </w:r>
      <w:r w:rsidR="00873F09">
        <w:rPr>
          <w:rFonts w:hAnsi="宋体"/>
          <w:szCs w:val="21"/>
        </w:rPr>
        <w:t>。</w:t>
      </w:r>
    </w:p>
    <w:p w14:paraId="10E82A49" w14:textId="7C30CF14"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sidR="007048BE">
        <w:rPr>
          <w:rFonts w:hAnsi="宋体" w:hint="eastAsia"/>
          <w:szCs w:val="24"/>
          <w:u w:val="single"/>
        </w:rPr>
        <w:t>其他未列明行业</w:t>
      </w:r>
      <w:r>
        <w:rPr>
          <w:rFonts w:hAnsi="宋体" w:hint="eastAsia"/>
          <w:szCs w:val="24"/>
        </w:rPr>
        <w:t>。</w:t>
      </w:r>
    </w:p>
    <w:p w14:paraId="34515769" w14:textId="4926054C" w:rsidR="00BB7A38"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w:t>
      </w:r>
      <w:proofErr w:type="gramStart"/>
      <w:r w:rsidR="00F43286" w:rsidRPr="00555D36">
        <w:rPr>
          <w:rFonts w:hAnsi="宋体" w:hint="eastAsia"/>
          <w:szCs w:val="24"/>
        </w:rPr>
        <w:t>进行勾选的</w:t>
      </w:r>
      <w:proofErr w:type="gramEnd"/>
      <w:r w:rsidR="00F43286" w:rsidRPr="00555D36">
        <w:rPr>
          <w:rFonts w:hAnsi="宋体" w:hint="eastAsia"/>
          <w:szCs w:val="24"/>
        </w:rPr>
        <w:t>，视为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28643040" w14:textId="77777777" w:rsidR="00A313C1" w:rsidRPr="00555D36" w:rsidRDefault="00A313C1" w:rsidP="00A86C18">
      <w:pPr>
        <w:tabs>
          <w:tab w:val="left" w:pos="900"/>
        </w:tabs>
        <w:adjustRightInd w:val="0"/>
        <w:snapToGrid w:val="0"/>
        <w:spacing w:line="360" w:lineRule="auto"/>
        <w:ind w:firstLineChars="200" w:firstLine="420"/>
        <w:rPr>
          <w:rFonts w:hAnsi="宋体" w:hint="eastAsia"/>
          <w:szCs w:val="24"/>
        </w:rPr>
      </w:pP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65AAFC29" w14:textId="70CF6816" w:rsidR="00785146" w:rsidRDefault="005B6A13" w:rsidP="00A86C18">
      <w:pPr>
        <w:tabs>
          <w:tab w:val="left" w:pos="900"/>
        </w:tabs>
        <w:adjustRightInd w:val="0"/>
        <w:snapToGrid w:val="0"/>
        <w:spacing w:line="360" w:lineRule="auto"/>
        <w:ind w:firstLineChars="200" w:firstLine="420"/>
        <w:rPr>
          <w:szCs w:val="21"/>
        </w:rPr>
      </w:pPr>
      <w:r>
        <w:rPr>
          <w:rFonts w:hint="eastAsia"/>
          <w:szCs w:val="21"/>
        </w:rPr>
        <w:t>1.</w:t>
      </w:r>
      <w:r w:rsidR="00873F09">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D759371" w14:textId="77777777" w:rsidR="005B6A13" w:rsidRPr="00A86C18" w:rsidRDefault="005B6A13" w:rsidP="00A86C18">
      <w:pPr>
        <w:adjustRightInd w:val="0"/>
        <w:snapToGrid w:val="0"/>
        <w:spacing w:line="360" w:lineRule="auto"/>
        <w:ind w:firstLineChars="200" w:firstLine="440"/>
        <w:rPr>
          <w:rFonts w:ascii="楷体" w:eastAsia="楷体" w:hAnsi="楷体" w:hint="eastAsia"/>
          <w:color w:val="FF0000"/>
          <w:sz w:val="22"/>
          <w:szCs w:val="22"/>
        </w:rPr>
      </w:pPr>
    </w:p>
    <w:p w14:paraId="5A8FCC1C"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0F1B2D3F"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B1A4E">
        <w:rPr>
          <w:rFonts w:ascii="宋体" w:hAnsi="宋体" w:hint="eastAsia"/>
          <w:szCs w:val="21"/>
          <w:u w:val="single"/>
        </w:rPr>
        <w:t>堆芯核</w:t>
      </w:r>
      <w:r w:rsidR="00BD417D">
        <w:rPr>
          <w:rFonts w:ascii="宋体" w:hAnsi="宋体" w:hint="eastAsia"/>
          <w:szCs w:val="21"/>
          <w:u w:val="single"/>
        </w:rPr>
        <w:t>-</w:t>
      </w:r>
      <w:r w:rsidR="001B1A4E">
        <w:rPr>
          <w:rFonts w:ascii="宋体" w:hAnsi="宋体" w:hint="eastAsia"/>
          <w:szCs w:val="21"/>
          <w:u w:val="single"/>
        </w:rPr>
        <w:t>热</w:t>
      </w:r>
      <w:r w:rsidR="00BD417D">
        <w:rPr>
          <w:rFonts w:ascii="宋体" w:hAnsi="宋体" w:hint="eastAsia"/>
          <w:szCs w:val="21"/>
          <w:u w:val="single"/>
        </w:rPr>
        <w:t>-</w:t>
      </w:r>
      <w:r w:rsidR="001B1A4E">
        <w:rPr>
          <w:rFonts w:ascii="宋体" w:hAnsi="宋体" w:hint="eastAsia"/>
          <w:szCs w:val="21"/>
          <w:u w:val="single"/>
        </w:rPr>
        <w:t>力耦合计算分析程序界面软件</w:t>
      </w:r>
    </w:p>
    <w:p w14:paraId="700B5273" w14:textId="774E334E" w:rsidR="00785146" w:rsidRPr="00873F20" w:rsidRDefault="00873F09" w:rsidP="00A86C18">
      <w:pPr>
        <w:adjustRightInd w:val="0"/>
        <w:snapToGrid w:val="0"/>
        <w:spacing w:line="360" w:lineRule="auto"/>
        <w:ind w:firstLineChars="200" w:firstLine="420"/>
        <w:rPr>
          <w:szCs w:val="21"/>
          <w:u w:val="single"/>
        </w:rPr>
      </w:pPr>
      <w:r>
        <w:rPr>
          <w:rFonts w:hAnsi="宋体" w:hint="eastAsia"/>
          <w:szCs w:val="21"/>
        </w:rPr>
        <w:t>（二）采购数量及计量单</w:t>
      </w:r>
      <w:r w:rsidRPr="00873F20">
        <w:rPr>
          <w:szCs w:val="21"/>
        </w:rPr>
        <w:t>位：</w:t>
      </w:r>
      <w:r w:rsidR="006F3B7B" w:rsidRPr="00873F20">
        <w:rPr>
          <w:szCs w:val="21"/>
          <w:u w:val="single"/>
        </w:rPr>
        <w:t xml:space="preserve"> </w:t>
      </w:r>
      <w:r w:rsidR="00D72C5E" w:rsidRPr="00873F20">
        <w:rPr>
          <w:szCs w:val="21"/>
          <w:u w:val="single"/>
        </w:rPr>
        <w:t xml:space="preserve">1 </w:t>
      </w:r>
      <w:r w:rsidR="00D72C5E" w:rsidRPr="00873F20">
        <w:rPr>
          <w:szCs w:val="21"/>
          <w:u w:val="single"/>
        </w:rPr>
        <w:t>套</w:t>
      </w:r>
      <w:r w:rsidR="006F3B7B" w:rsidRPr="00873F20">
        <w:rPr>
          <w:szCs w:val="21"/>
          <w:u w:val="single"/>
        </w:rPr>
        <w:t xml:space="preserve"> </w:t>
      </w:r>
    </w:p>
    <w:p w14:paraId="7D66FB09" w14:textId="302C3880"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szCs w:val="21"/>
          <w:u w:val="single"/>
        </w:rPr>
        <w:t xml:space="preserve"> </w:t>
      </w:r>
      <w:r w:rsidR="007E167B">
        <w:rPr>
          <w:rFonts w:hAnsi="宋体" w:hint="eastAsia"/>
          <w:szCs w:val="21"/>
          <w:u w:val="single"/>
        </w:rPr>
        <w:t>9</w:t>
      </w:r>
      <w:r w:rsidR="007A4095">
        <w:rPr>
          <w:rFonts w:hAnsi="宋体" w:hint="eastAsia"/>
          <w:szCs w:val="21"/>
          <w:u w:val="single"/>
        </w:rPr>
        <w:t>8</w:t>
      </w:r>
      <w:r w:rsidR="008A69D3">
        <w:rPr>
          <w:rFonts w:hAnsi="宋体" w:hint="eastAsia"/>
          <w:szCs w:val="21"/>
          <w:u w:val="single"/>
        </w:rPr>
        <w:t>万</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7E167B">
        <w:rPr>
          <w:rFonts w:hAnsi="宋体" w:hint="eastAsia"/>
          <w:szCs w:val="21"/>
          <w:u w:val="single"/>
        </w:rPr>
        <w:t>玖拾</w:t>
      </w:r>
      <w:r w:rsidR="007A4095">
        <w:rPr>
          <w:rFonts w:hAnsi="宋体" w:hint="eastAsia"/>
          <w:szCs w:val="21"/>
          <w:u w:val="single"/>
        </w:rPr>
        <w:t>捌万元整</w:t>
      </w:r>
      <w:r w:rsidR="0039052F">
        <w:rPr>
          <w:rFonts w:hAnsi="宋体" w:hint="eastAsia"/>
          <w:szCs w:val="21"/>
          <w:u w:val="single"/>
        </w:rPr>
        <w:t xml:space="preserve"> </w:t>
      </w:r>
      <w:r w:rsidR="0039052F" w:rsidRPr="0039052F">
        <w:rPr>
          <w:rFonts w:hAnsi="宋体" w:hint="eastAsia"/>
          <w:szCs w:val="21"/>
        </w:rPr>
        <w:t>）</w:t>
      </w:r>
    </w:p>
    <w:p w14:paraId="72B992CF" w14:textId="28BFE7D8"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EC0D2D">
        <w:rPr>
          <w:rFonts w:hAnsi="宋体" w:hint="eastAsia"/>
          <w:u w:val="single"/>
        </w:rPr>
        <w:t>90</w:t>
      </w:r>
      <w:r>
        <w:rPr>
          <w:rFonts w:hAnsi="宋体"/>
          <w:u w:val="single"/>
        </w:rPr>
        <w:t xml:space="preserve"> </w:t>
      </w:r>
      <w:r>
        <w:rPr>
          <w:rFonts w:hAnsi="宋体" w:hint="eastAsia"/>
        </w:rPr>
        <w:t>天内</w:t>
      </w:r>
    </w:p>
    <w:p w14:paraId="544209DB" w14:textId="089EA60E"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sidR="00B31419">
        <w:rPr>
          <w:rFonts w:hAnsi="宋体" w:hint="eastAsia"/>
          <w:szCs w:val="21"/>
          <w:u w:val="single"/>
        </w:rPr>
        <w:t>西安交通大学</w:t>
      </w:r>
      <w:r w:rsidR="00847A0B">
        <w:rPr>
          <w:rFonts w:hAnsi="宋体"/>
          <w:szCs w:val="21"/>
          <w:u w:val="single"/>
        </w:rPr>
        <w:t xml:space="preserve"> </w:t>
      </w:r>
      <w:r w:rsidR="00350B22">
        <w:rPr>
          <w:rFonts w:hAnsi="宋体" w:hint="eastAsia"/>
          <w:szCs w:val="21"/>
          <w:u w:val="single"/>
        </w:rPr>
        <w:t>中国西部科技创新港</w:t>
      </w:r>
      <w:r w:rsidR="00350B22">
        <w:rPr>
          <w:rFonts w:hAnsi="宋体" w:hint="eastAsia"/>
          <w:szCs w:val="21"/>
          <w:u w:val="single"/>
        </w:rPr>
        <w:t>1</w:t>
      </w:r>
      <w:r w:rsidR="00350B22">
        <w:rPr>
          <w:rFonts w:hAnsi="宋体"/>
          <w:szCs w:val="21"/>
          <w:u w:val="single"/>
        </w:rPr>
        <w:t>号巨构</w:t>
      </w:r>
    </w:p>
    <w:p w14:paraId="179C3B80" w14:textId="2BDEF16A"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991A9A">
        <w:rPr>
          <w:rFonts w:ascii="Segoe UI Symbol" w:hAnsi="Segoe UI Symbol" w:cs="Segoe UI Symbol"/>
          <w:szCs w:val="21"/>
        </w:rPr>
        <w:t>☑</w:t>
      </w:r>
      <w:r w:rsidRPr="00264031">
        <w:rPr>
          <w:rFonts w:hAnsi="宋体" w:hint="eastAsia"/>
          <w:szCs w:val="21"/>
        </w:rPr>
        <w:t xml:space="preserve"> </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52F42477" w14:textId="6FF20D8E" w:rsidR="00987520" w:rsidRPr="007B1921" w:rsidRDefault="007B1921"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（一）</w:t>
      </w:r>
      <w:r w:rsidR="00944E82" w:rsidRPr="007B1921">
        <w:rPr>
          <w:rFonts w:hAnsi="宋体" w:hint="eastAsia"/>
          <w:szCs w:val="24"/>
        </w:rPr>
        <w:t>采购范围</w:t>
      </w:r>
    </w:p>
    <w:p w14:paraId="1097668C" w14:textId="5CD5E5AA" w:rsidR="00944E82" w:rsidRPr="00296EAE" w:rsidRDefault="001E10FD" w:rsidP="00296EAE">
      <w:pPr>
        <w:tabs>
          <w:tab w:val="left" w:pos="900"/>
        </w:tabs>
        <w:adjustRightInd w:val="0"/>
        <w:snapToGrid w:val="0"/>
        <w:spacing w:line="360" w:lineRule="auto"/>
        <w:ind w:firstLineChars="200" w:firstLine="420"/>
        <w:rPr>
          <w:rFonts w:hAnsi="宋体" w:hint="eastAsia"/>
          <w:szCs w:val="24"/>
        </w:rPr>
      </w:pPr>
      <w:r w:rsidRPr="00296EAE">
        <w:rPr>
          <w:rFonts w:hAnsi="宋体" w:hint="eastAsia"/>
          <w:szCs w:val="24"/>
        </w:rPr>
        <w:t>采购</w:t>
      </w:r>
      <w:r w:rsidR="000D3183" w:rsidRPr="00296EAE">
        <w:rPr>
          <w:rFonts w:hAnsi="宋体" w:hint="eastAsia"/>
          <w:szCs w:val="24"/>
        </w:rPr>
        <w:t>堆芯核</w:t>
      </w:r>
      <w:r w:rsidR="00D153BC" w:rsidRPr="00296EAE">
        <w:rPr>
          <w:rFonts w:hAnsi="宋体" w:hint="eastAsia"/>
          <w:szCs w:val="24"/>
        </w:rPr>
        <w:t>-</w:t>
      </w:r>
      <w:r w:rsidR="000D3183" w:rsidRPr="00296EAE">
        <w:rPr>
          <w:rFonts w:hAnsi="宋体" w:hint="eastAsia"/>
          <w:szCs w:val="24"/>
        </w:rPr>
        <w:t>热</w:t>
      </w:r>
      <w:r w:rsidR="00D153BC" w:rsidRPr="00296EAE">
        <w:rPr>
          <w:rFonts w:hAnsi="宋体" w:hint="eastAsia"/>
          <w:szCs w:val="24"/>
        </w:rPr>
        <w:t>-</w:t>
      </w:r>
      <w:r w:rsidR="000D3183" w:rsidRPr="00296EAE">
        <w:rPr>
          <w:rFonts w:hAnsi="宋体" w:hint="eastAsia"/>
          <w:szCs w:val="24"/>
        </w:rPr>
        <w:t>力耦合计算分析程序界面软件</w:t>
      </w:r>
      <w:r w:rsidR="00967325" w:rsidRPr="00296EAE">
        <w:rPr>
          <w:rFonts w:hAnsi="宋体" w:hint="eastAsia"/>
          <w:szCs w:val="24"/>
        </w:rPr>
        <w:t>（以下简称“界面软件”）</w:t>
      </w:r>
      <w:r w:rsidR="000D3183" w:rsidRPr="00296EAE">
        <w:rPr>
          <w:rFonts w:hAnsi="宋体" w:hint="eastAsia"/>
          <w:szCs w:val="24"/>
        </w:rPr>
        <w:t xml:space="preserve"> 1 </w:t>
      </w:r>
      <w:r w:rsidR="000D3183" w:rsidRPr="00296EAE">
        <w:rPr>
          <w:rFonts w:hAnsi="宋体" w:hint="eastAsia"/>
          <w:szCs w:val="24"/>
        </w:rPr>
        <w:t>套</w:t>
      </w:r>
      <w:r w:rsidR="00403B74" w:rsidRPr="00296EAE">
        <w:rPr>
          <w:rFonts w:hAnsi="宋体" w:hint="eastAsia"/>
          <w:szCs w:val="24"/>
        </w:rPr>
        <w:t>。</w:t>
      </w:r>
      <w:r w:rsidR="00B812DF" w:rsidRPr="00296EAE">
        <w:rPr>
          <w:rFonts w:hAnsi="宋体" w:hint="eastAsia"/>
          <w:szCs w:val="24"/>
        </w:rPr>
        <w:t>所采购</w:t>
      </w:r>
      <w:r w:rsidR="002B2700">
        <w:rPr>
          <w:rFonts w:hAnsi="宋体" w:hint="eastAsia"/>
          <w:szCs w:val="24"/>
        </w:rPr>
        <w:t>的</w:t>
      </w:r>
      <w:r w:rsidR="00B812DF" w:rsidRPr="00296EAE">
        <w:rPr>
          <w:rFonts w:hAnsi="宋体" w:hint="eastAsia"/>
          <w:szCs w:val="24"/>
        </w:rPr>
        <w:t>界面软</w:t>
      </w:r>
      <w:r w:rsidR="00B812DF" w:rsidRPr="00296EAE">
        <w:rPr>
          <w:rFonts w:hAnsi="宋体" w:hint="eastAsia"/>
          <w:szCs w:val="24"/>
        </w:rPr>
        <w:lastRenderedPageBreak/>
        <w:t>件</w:t>
      </w:r>
      <w:r w:rsidR="002B2700">
        <w:rPr>
          <w:rFonts w:hAnsi="宋体" w:hint="eastAsia"/>
          <w:szCs w:val="24"/>
        </w:rPr>
        <w:t>要求</w:t>
      </w:r>
      <w:r w:rsidR="00644290" w:rsidRPr="00296EAE">
        <w:rPr>
          <w:rFonts w:hAnsi="宋体" w:hint="eastAsia"/>
          <w:szCs w:val="24"/>
        </w:rPr>
        <w:t>能</w:t>
      </w:r>
      <w:r w:rsidR="00644290" w:rsidRPr="00B145B8">
        <w:rPr>
          <w:rFonts w:hAnsi="宋体" w:hint="eastAsia"/>
          <w:szCs w:val="24"/>
        </w:rPr>
        <w:t>够匹配</w:t>
      </w:r>
      <w:r w:rsidR="00AF6E18" w:rsidRPr="00B145B8">
        <w:rPr>
          <w:rFonts w:hAnsi="宋体" w:hint="eastAsia"/>
          <w:szCs w:val="24"/>
        </w:rPr>
        <w:t>采购方已开发完成的</w:t>
      </w:r>
      <w:r w:rsidR="00CD478F" w:rsidRPr="00B145B8">
        <w:rPr>
          <w:rFonts w:hAnsi="宋体" w:hint="eastAsia"/>
          <w:szCs w:val="24"/>
        </w:rPr>
        <w:t>堆芯</w:t>
      </w:r>
      <w:r w:rsidR="00644290" w:rsidRPr="00B145B8">
        <w:rPr>
          <w:rFonts w:hAnsi="宋体" w:hint="eastAsia"/>
          <w:szCs w:val="24"/>
        </w:rPr>
        <w:t>核</w:t>
      </w:r>
      <w:r w:rsidR="00644290" w:rsidRPr="00B145B8">
        <w:rPr>
          <w:rFonts w:hAnsi="宋体" w:hint="eastAsia"/>
          <w:szCs w:val="24"/>
        </w:rPr>
        <w:t>-</w:t>
      </w:r>
      <w:r w:rsidR="00644290" w:rsidRPr="00B145B8">
        <w:rPr>
          <w:rFonts w:hAnsi="宋体" w:hint="eastAsia"/>
          <w:szCs w:val="24"/>
        </w:rPr>
        <w:t>热</w:t>
      </w:r>
      <w:r w:rsidR="00644290" w:rsidRPr="00B145B8">
        <w:rPr>
          <w:rFonts w:hAnsi="宋体" w:hint="eastAsia"/>
          <w:szCs w:val="24"/>
        </w:rPr>
        <w:t>-</w:t>
      </w:r>
      <w:r w:rsidR="00644290" w:rsidRPr="00B145B8">
        <w:rPr>
          <w:rFonts w:hAnsi="宋体" w:hint="eastAsia"/>
          <w:szCs w:val="24"/>
        </w:rPr>
        <w:t>力耦合</w:t>
      </w:r>
      <w:r w:rsidR="00CD478F" w:rsidRPr="00B145B8">
        <w:rPr>
          <w:rFonts w:hAnsi="宋体" w:hint="eastAsia"/>
          <w:szCs w:val="24"/>
        </w:rPr>
        <w:t>计算分析</w:t>
      </w:r>
      <w:r w:rsidR="00644290" w:rsidRPr="00B145B8">
        <w:rPr>
          <w:rFonts w:hAnsi="宋体" w:hint="eastAsia"/>
          <w:szCs w:val="24"/>
        </w:rPr>
        <w:t>软件，界面美观，简单明了，能够实时数据交互，是</w:t>
      </w:r>
      <w:r w:rsidR="00D153BC" w:rsidRPr="00B145B8">
        <w:rPr>
          <w:rFonts w:hAnsi="宋体" w:hint="eastAsia"/>
          <w:szCs w:val="24"/>
        </w:rPr>
        <w:t>堆芯核</w:t>
      </w:r>
      <w:r w:rsidR="00D153BC" w:rsidRPr="00B145B8">
        <w:rPr>
          <w:rFonts w:hAnsi="宋体" w:hint="eastAsia"/>
          <w:szCs w:val="24"/>
        </w:rPr>
        <w:t>-</w:t>
      </w:r>
      <w:r w:rsidR="00D153BC" w:rsidRPr="00B145B8">
        <w:rPr>
          <w:rFonts w:hAnsi="宋体" w:hint="eastAsia"/>
          <w:szCs w:val="24"/>
        </w:rPr>
        <w:t>热</w:t>
      </w:r>
      <w:r w:rsidR="00D153BC" w:rsidRPr="00B145B8">
        <w:rPr>
          <w:rFonts w:hAnsi="宋体" w:hint="eastAsia"/>
          <w:szCs w:val="24"/>
        </w:rPr>
        <w:t>-</w:t>
      </w:r>
      <w:r w:rsidR="00D153BC" w:rsidRPr="00B145B8">
        <w:rPr>
          <w:rFonts w:hAnsi="宋体" w:hint="eastAsia"/>
          <w:szCs w:val="24"/>
        </w:rPr>
        <w:t>力耦合计算分析</w:t>
      </w:r>
      <w:r w:rsidR="00644290" w:rsidRPr="00B145B8">
        <w:rPr>
          <w:rFonts w:hAnsi="宋体" w:hint="eastAsia"/>
          <w:szCs w:val="24"/>
        </w:rPr>
        <w:t>软件的配套</w:t>
      </w:r>
      <w:r w:rsidR="00644290" w:rsidRPr="00296EAE">
        <w:rPr>
          <w:rFonts w:hAnsi="宋体" w:hint="eastAsia"/>
          <w:szCs w:val="24"/>
        </w:rPr>
        <w:t>界面软件</w:t>
      </w:r>
      <w:r w:rsidR="00CE1600">
        <w:rPr>
          <w:rFonts w:hAnsi="宋体" w:hint="eastAsia"/>
          <w:szCs w:val="24"/>
        </w:rPr>
        <w:t>。</w:t>
      </w:r>
      <w:r w:rsidR="00DF4B31">
        <w:rPr>
          <w:rFonts w:hAnsi="宋体" w:hint="eastAsia"/>
          <w:szCs w:val="24"/>
        </w:rPr>
        <w:t>界面软件包括</w:t>
      </w:r>
      <w:r w:rsidR="00F11F44" w:rsidRPr="00F11F44">
        <w:rPr>
          <w:rFonts w:hAnsi="宋体" w:hint="eastAsia"/>
          <w:szCs w:val="24"/>
        </w:rPr>
        <w:t>前处理展示、计算设置、计算过程展示和计算结果后处理展示</w:t>
      </w:r>
      <w:r w:rsidR="00B0285E">
        <w:rPr>
          <w:rFonts w:hAnsi="宋体" w:hint="eastAsia"/>
          <w:szCs w:val="24"/>
        </w:rPr>
        <w:t>。</w:t>
      </w:r>
    </w:p>
    <w:p w14:paraId="3059D8BD" w14:textId="07A3024F" w:rsidR="00944E82" w:rsidRDefault="007B1921"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（二）</w:t>
      </w:r>
      <w:r w:rsidR="00944E82" w:rsidRPr="007B1921">
        <w:rPr>
          <w:rFonts w:hAnsi="宋体" w:hint="eastAsia"/>
          <w:szCs w:val="24"/>
        </w:rPr>
        <w:t>功能性需求</w:t>
      </w:r>
    </w:p>
    <w:p w14:paraId="1B6ACFFC" w14:textId="1C58F007" w:rsidR="00A44591" w:rsidRDefault="0022798C"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1. </w:t>
      </w:r>
      <w:r w:rsidR="006B1D17">
        <w:rPr>
          <w:rFonts w:hAnsi="宋体" w:hint="eastAsia"/>
          <w:szCs w:val="24"/>
        </w:rPr>
        <w:t>项目管理</w:t>
      </w:r>
    </w:p>
    <w:p w14:paraId="2C29936C" w14:textId="77931443" w:rsidR="00AA2F45" w:rsidRDefault="00AA2F45" w:rsidP="007B1921">
      <w:pPr>
        <w:tabs>
          <w:tab w:val="left" w:pos="900"/>
        </w:tabs>
        <w:adjustRightInd w:val="0"/>
        <w:snapToGrid w:val="0"/>
        <w:spacing w:line="360" w:lineRule="auto"/>
        <w:ind w:firstLineChars="200" w:firstLine="420"/>
        <w:rPr>
          <w:rFonts w:hAnsi="宋体" w:hint="eastAsia"/>
          <w:szCs w:val="24"/>
        </w:rPr>
      </w:pPr>
      <w:r w:rsidRPr="00AA2F45">
        <w:rPr>
          <w:rFonts w:hAnsi="宋体"/>
          <w:szCs w:val="24"/>
        </w:rPr>
        <w:t>界面软件应能够以项目和算例为单位组织计算工作，支持项目和算例的创建、保存、复制与切换。算例的计算状态应清晰可见，计算所需的网格、输入和结果文件应能正确定位。</w:t>
      </w:r>
    </w:p>
    <w:p w14:paraId="67CFA3C2" w14:textId="1688559E" w:rsidR="006B1D17" w:rsidRDefault="0022798C"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2. </w:t>
      </w:r>
      <w:r w:rsidR="006B1D17">
        <w:rPr>
          <w:rFonts w:hAnsi="宋体" w:hint="eastAsia"/>
          <w:szCs w:val="24"/>
        </w:rPr>
        <w:t>模型与输入管理</w:t>
      </w:r>
    </w:p>
    <w:p w14:paraId="1C1D1CD7" w14:textId="12EC2089" w:rsidR="009F7BFE" w:rsidRDefault="009F7BFE" w:rsidP="007B1921">
      <w:pPr>
        <w:tabs>
          <w:tab w:val="left" w:pos="900"/>
        </w:tabs>
        <w:adjustRightInd w:val="0"/>
        <w:snapToGrid w:val="0"/>
        <w:spacing w:line="360" w:lineRule="auto"/>
        <w:ind w:firstLineChars="200" w:firstLine="420"/>
        <w:rPr>
          <w:rFonts w:hAnsi="宋体" w:hint="eastAsia"/>
          <w:szCs w:val="24"/>
        </w:rPr>
      </w:pPr>
      <w:r w:rsidRPr="009F7BFE">
        <w:rPr>
          <w:rFonts w:hAnsi="宋体"/>
          <w:szCs w:val="24"/>
        </w:rPr>
        <w:t>界面软件应能够导入</w:t>
      </w:r>
      <w:r w:rsidRPr="009F7BFE">
        <w:rPr>
          <w:rFonts w:hAnsi="宋体"/>
          <w:szCs w:val="24"/>
        </w:rPr>
        <w:t xml:space="preserve"> Exodus II </w:t>
      </w:r>
      <w:r w:rsidRPr="009F7BFE">
        <w:rPr>
          <w:rFonts w:hAnsi="宋体"/>
          <w:szCs w:val="24"/>
        </w:rPr>
        <w:t>格式网格并进行三维展示，识别网格中的区域和边界。用户应能在界面中完成以下配置，并生成可被求解程序直接读取的输入文件</w:t>
      </w:r>
      <w:r w:rsidR="001B5588">
        <w:rPr>
          <w:rFonts w:hAnsi="宋体" w:hint="eastAsia"/>
          <w:szCs w:val="24"/>
        </w:rPr>
        <w:t>，</w:t>
      </w:r>
      <w:r w:rsidR="001B5588" w:rsidRPr="001B5588">
        <w:rPr>
          <w:rFonts w:hAnsi="宋体"/>
          <w:szCs w:val="24"/>
        </w:rPr>
        <w:t>界面软件还应支持导入已有输入文件，并对比查看修改前后的差异</w:t>
      </w:r>
      <w:r>
        <w:rPr>
          <w:rFonts w:hAnsi="宋体" w:hint="eastAsia"/>
          <w:szCs w:val="24"/>
        </w:rPr>
        <w:t>：</w:t>
      </w:r>
    </w:p>
    <w:p w14:paraId="320FEBF7" w14:textId="05B2AA34" w:rsidR="009F7BFE" w:rsidRPr="00786691" w:rsidRDefault="00786691" w:rsidP="00786691">
      <w:pPr>
        <w:pStyle w:val="ae"/>
        <w:numPr>
          <w:ilvl w:val="0"/>
          <w:numId w:val="7"/>
        </w:numPr>
        <w:tabs>
          <w:tab w:val="left" w:pos="900"/>
        </w:tabs>
        <w:adjustRightInd w:val="0"/>
        <w:snapToGrid w:val="0"/>
        <w:spacing w:line="360" w:lineRule="auto"/>
        <w:ind w:firstLineChars="0"/>
        <w:rPr>
          <w:rFonts w:hAnsi="宋体" w:hint="eastAsia"/>
          <w:szCs w:val="24"/>
        </w:rPr>
      </w:pPr>
      <w:r w:rsidRPr="00786691">
        <w:rPr>
          <w:rFonts w:hAnsi="宋体" w:hint="eastAsia"/>
          <w:szCs w:val="24"/>
        </w:rPr>
        <w:t>多物理</w:t>
      </w:r>
      <w:proofErr w:type="gramStart"/>
      <w:r w:rsidRPr="00786691">
        <w:rPr>
          <w:rFonts w:hAnsi="宋体" w:hint="eastAsia"/>
          <w:szCs w:val="24"/>
        </w:rPr>
        <w:t>场计算</w:t>
      </w:r>
      <w:proofErr w:type="gramEnd"/>
      <w:r w:rsidRPr="00786691">
        <w:rPr>
          <w:rFonts w:hAnsi="宋体" w:hint="eastAsia"/>
          <w:szCs w:val="24"/>
        </w:rPr>
        <w:t>网格与</w:t>
      </w:r>
      <w:r>
        <w:rPr>
          <w:rFonts w:hAnsi="宋体" w:hint="eastAsia"/>
          <w:szCs w:val="24"/>
        </w:rPr>
        <w:t>其</w:t>
      </w:r>
      <w:r w:rsidRPr="00786691">
        <w:rPr>
          <w:rFonts w:hAnsi="宋体" w:hint="eastAsia"/>
          <w:szCs w:val="24"/>
        </w:rPr>
        <w:t>映射关系；</w:t>
      </w:r>
    </w:p>
    <w:p w14:paraId="6C2D8C8C" w14:textId="6BC1720D" w:rsidR="00786691" w:rsidRDefault="00E22665" w:rsidP="00786691">
      <w:pPr>
        <w:pStyle w:val="ae"/>
        <w:numPr>
          <w:ilvl w:val="0"/>
          <w:numId w:val="7"/>
        </w:numPr>
        <w:tabs>
          <w:tab w:val="left" w:pos="900"/>
        </w:tabs>
        <w:adjustRightInd w:val="0"/>
        <w:snapToGrid w:val="0"/>
        <w:spacing w:line="360" w:lineRule="auto"/>
        <w:ind w:firstLineChars="0"/>
        <w:rPr>
          <w:rFonts w:hAnsi="宋体" w:hint="eastAsia"/>
          <w:szCs w:val="24"/>
        </w:rPr>
      </w:pPr>
      <w:r>
        <w:rPr>
          <w:rFonts w:hAnsi="宋体" w:hint="eastAsia"/>
          <w:szCs w:val="24"/>
        </w:rPr>
        <w:t>材料物性；</w:t>
      </w:r>
    </w:p>
    <w:p w14:paraId="2123C705" w14:textId="23C54BC2" w:rsidR="00E22665" w:rsidRDefault="000230D7" w:rsidP="00786691">
      <w:pPr>
        <w:pStyle w:val="ae"/>
        <w:numPr>
          <w:ilvl w:val="0"/>
          <w:numId w:val="7"/>
        </w:numPr>
        <w:tabs>
          <w:tab w:val="left" w:pos="900"/>
        </w:tabs>
        <w:adjustRightInd w:val="0"/>
        <w:snapToGrid w:val="0"/>
        <w:spacing w:line="360" w:lineRule="auto"/>
        <w:ind w:firstLineChars="0"/>
        <w:rPr>
          <w:rFonts w:hAnsi="宋体" w:hint="eastAsia"/>
          <w:szCs w:val="24"/>
        </w:rPr>
      </w:pPr>
      <w:r>
        <w:rPr>
          <w:rFonts w:hAnsi="宋体" w:hint="eastAsia"/>
          <w:szCs w:val="24"/>
        </w:rPr>
        <w:t>中子、热工与力学的边界条件与初始条件；</w:t>
      </w:r>
    </w:p>
    <w:p w14:paraId="6155A5A1" w14:textId="16C3F8DD" w:rsidR="000230D7" w:rsidRPr="00786691" w:rsidRDefault="000230D7" w:rsidP="00786691">
      <w:pPr>
        <w:pStyle w:val="ae"/>
        <w:numPr>
          <w:ilvl w:val="0"/>
          <w:numId w:val="7"/>
        </w:numPr>
        <w:tabs>
          <w:tab w:val="left" w:pos="900"/>
        </w:tabs>
        <w:adjustRightInd w:val="0"/>
        <w:snapToGrid w:val="0"/>
        <w:spacing w:line="360" w:lineRule="auto"/>
        <w:ind w:firstLineChars="0"/>
        <w:rPr>
          <w:rFonts w:hAnsi="宋体" w:hint="eastAsia"/>
          <w:szCs w:val="24"/>
        </w:rPr>
      </w:pPr>
      <w:r>
        <w:rPr>
          <w:rFonts w:hAnsi="宋体" w:hint="eastAsia"/>
          <w:szCs w:val="24"/>
        </w:rPr>
        <w:t>求解控制参数。</w:t>
      </w:r>
    </w:p>
    <w:p w14:paraId="1B2957F3" w14:textId="6CF1FA86" w:rsidR="006B1D17" w:rsidRDefault="0022798C"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3. </w:t>
      </w:r>
      <w:r w:rsidR="006B1D17">
        <w:rPr>
          <w:rFonts w:hAnsi="宋体" w:hint="eastAsia"/>
          <w:szCs w:val="24"/>
        </w:rPr>
        <w:t>计算任务管理</w:t>
      </w:r>
    </w:p>
    <w:p w14:paraId="2E7BC011" w14:textId="3A5C4D94" w:rsidR="008E28CE" w:rsidRDefault="008E28CE" w:rsidP="007B1921">
      <w:pPr>
        <w:tabs>
          <w:tab w:val="left" w:pos="900"/>
        </w:tabs>
        <w:adjustRightInd w:val="0"/>
        <w:snapToGrid w:val="0"/>
        <w:spacing w:line="360" w:lineRule="auto"/>
        <w:ind w:firstLineChars="200" w:firstLine="420"/>
        <w:rPr>
          <w:rFonts w:hAnsi="宋体" w:hint="eastAsia"/>
          <w:szCs w:val="24"/>
        </w:rPr>
      </w:pPr>
      <w:r w:rsidRPr="008E28CE">
        <w:rPr>
          <w:rFonts w:hAnsi="宋体" w:hint="eastAsia"/>
          <w:szCs w:val="24"/>
        </w:rPr>
        <w:t>界面软件应能够配置稳态及瞬态计算任务，</w:t>
      </w:r>
      <w:r w:rsidR="00250ACD">
        <w:rPr>
          <w:rFonts w:hAnsi="宋体" w:hint="eastAsia"/>
          <w:szCs w:val="24"/>
        </w:rPr>
        <w:t>涵盖堆芯在运行及事故过程</w:t>
      </w:r>
      <w:r w:rsidRPr="008E28CE">
        <w:rPr>
          <w:rFonts w:hAnsi="宋体" w:hint="eastAsia"/>
          <w:szCs w:val="24"/>
        </w:rPr>
        <w:t>等工况</w:t>
      </w:r>
      <w:r w:rsidR="00AD00E6">
        <w:rPr>
          <w:rFonts w:hAnsi="宋体" w:hint="eastAsia"/>
          <w:szCs w:val="24"/>
        </w:rPr>
        <w:t>（</w:t>
      </w:r>
      <w:r w:rsidR="006370F6">
        <w:rPr>
          <w:rFonts w:hAnsi="宋体" w:hint="eastAsia"/>
          <w:szCs w:val="24"/>
        </w:rPr>
        <w:t>至少</w:t>
      </w:r>
      <w:r w:rsidR="00185E75">
        <w:rPr>
          <w:rFonts w:hAnsi="宋体" w:hint="eastAsia"/>
          <w:szCs w:val="24"/>
        </w:rPr>
        <w:t>包括：堆芯稳态运行、</w:t>
      </w:r>
      <w:r w:rsidR="0039027B">
        <w:rPr>
          <w:rFonts w:hAnsi="宋体" w:hint="eastAsia"/>
          <w:szCs w:val="24"/>
        </w:rPr>
        <w:t>堆芯启动、</w:t>
      </w:r>
      <w:r w:rsidR="00185E75">
        <w:rPr>
          <w:rFonts w:hAnsi="宋体" w:hint="eastAsia"/>
          <w:szCs w:val="24"/>
        </w:rPr>
        <w:t>堆芯功率调节、</w:t>
      </w:r>
      <w:r w:rsidR="005C7027">
        <w:rPr>
          <w:rFonts w:hAnsi="宋体" w:hint="eastAsia"/>
          <w:szCs w:val="24"/>
        </w:rPr>
        <w:t>堆芯停堆、堆芯反应性引入事故</w:t>
      </w:r>
      <w:r w:rsidR="00FD43D4">
        <w:rPr>
          <w:rFonts w:hAnsi="宋体" w:hint="eastAsia"/>
          <w:szCs w:val="24"/>
        </w:rPr>
        <w:t>工况</w:t>
      </w:r>
      <w:r w:rsidR="00AD00E6">
        <w:rPr>
          <w:rFonts w:hAnsi="宋体" w:hint="eastAsia"/>
          <w:szCs w:val="24"/>
        </w:rPr>
        <w:t>）</w:t>
      </w:r>
      <w:r w:rsidRPr="008E28CE">
        <w:rPr>
          <w:rFonts w:hAnsi="宋体" w:hint="eastAsia"/>
          <w:szCs w:val="24"/>
        </w:rPr>
        <w:t>，并能设置热管参数、瞬态事件、时间步长与终止时间。任务提交前应对配置进行完整性和合法性检查，配置有误时给出明确提示。</w:t>
      </w:r>
    </w:p>
    <w:p w14:paraId="3F4AF303" w14:textId="4CD43930" w:rsidR="006B1D17" w:rsidRDefault="0022798C"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4. </w:t>
      </w:r>
      <w:r w:rsidR="006B1D17">
        <w:rPr>
          <w:rFonts w:hAnsi="宋体" w:hint="eastAsia"/>
          <w:szCs w:val="24"/>
        </w:rPr>
        <w:t>计算运行</w:t>
      </w:r>
    </w:p>
    <w:p w14:paraId="3FB45DAC" w14:textId="78E29320" w:rsidR="00BD04FD" w:rsidRDefault="00BD04FD" w:rsidP="007B1921">
      <w:pPr>
        <w:tabs>
          <w:tab w:val="left" w:pos="900"/>
        </w:tabs>
        <w:adjustRightInd w:val="0"/>
        <w:snapToGrid w:val="0"/>
        <w:spacing w:line="360" w:lineRule="auto"/>
        <w:ind w:firstLineChars="200" w:firstLine="420"/>
        <w:rPr>
          <w:rFonts w:hAnsi="宋体" w:hint="eastAsia"/>
          <w:szCs w:val="24"/>
        </w:rPr>
      </w:pPr>
      <w:r w:rsidRPr="00BD04FD">
        <w:rPr>
          <w:rFonts w:hAnsi="宋体" w:hint="eastAsia"/>
          <w:szCs w:val="24"/>
        </w:rPr>
        <w:t>界面软件应能够调用求解程序完成串行或并行计算，实时显示运行状态、计算进度、迭代收敛信息、运行日志及关键计算指标，支持中止计算。计算正常结束、失败或异常退出时，状态应如实显示。每次运行的输入、日志和结果应独立保存，可追溯查询。</w:t>
      </w:r>
    </w:p>
    <w:p w14:paraId="52E08EA5" w14:textId="2ACB246D" w:rsidR="003D0B41" w:rsidRDefault="003D0B41"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5. </w:t>
      </w:r>
      <w:r>
        <w:rPr>
          <w:rFonts w:hAnsi="宋体" w:hint="eastAsia"/>
          <w:szCs w:val="24"/>
        </w:rPr>
        <w:t>结果</w:t>
      </w:r>
      <w:r w:rsidR="00CA11AA">
        <w:rPr>
          <w:rFonts w:hAnsi="宋体" w:hint="eastAsia"/>
          <w:szCs w:val="24"/>
        </w:rPr>
        <w:t>分析</w:t>
      </w:r>
    </w:p>
    <w:p w14:paraId="4F60FE4D" w14:textId="55DDA31E" w:rsidR="003D0B41" w:rsidRDefault="00084016" w:rsidP="007B1921">
      <w:pPr>
        <w:tabs>
          <w:tab w:val="left" w:pos="900"/>
        </w:tabs>
        <w:adjustRightInd w:val="0"/>
        <w:snapToGrid w:val="0"/>
        <w:spacing w:line="360" w:lineRule="auto"/>
        <w:ind w:firstLineChars="200" w:firstLine="420"/>
        <w:rPr>
          <w:rFonts w:hAnsi="宋体" w:hint="eastAsia"/>
          <w:szCs w:val="24"/>
        </w:rPr>
      </w:pPr>
      <w:r w:rsidRPr="00084016">
        <w:rPr>
          <w:rFonts w:hAnsi="宋体" w:hint="eastAsia"/>
          <w:szCs w:val="24"/>
        </w:rPr>
        <w:t>界面软件应内置结果后处理功能，能够以三维云图、数据表和时间曲线等方式展示</w:t>
      </w:r>
      <w:r w:rsidR="009515DF" w:rsidRPr="009515DF">
        <w:rPr>
          <w:rFonts w:hAnsi="宋体" w:hint="eastAsia"/>
          <w:szCs w:val="24"/>
        </w:rPr>
        <w:t>燃料、堆芯基体、热管之间的导热特性以及由此引起的堆芯热膨胀与应力变化过程</w:t>
      </w:r>
      <w:r w:rsidRPr="00084016">
        <w:rPr>
          <w:rFonts w:hAnsi="宋体" w:hint="eastAsia"/>
          <w:szCs w:val="24"/>
        </w:rPr>
        <w:t>，并支持形变显示、时间步切换及不同运行结果之间的对比。查看任一结果时，应能追溯到其对应的算例、输入配置和运行记录。</w:t>
      </w:r>
    </w:p>
    <w:p w14:paraId="2F207B17" w14:textId="041D2DB0" w:rsidR="00393F4C" w:rsidRPr="00B145B8" w:rsidRDefault="00393F4C" w:rsidP="007B1921">
      <w:pPr>
        <w:tabs>
          <w:tab w:val="left" w:pos="900"/>
        </w:tabs>
        <w:adjustRightInd w:val="0"/>
        <w:snapToGrid w:val="0"/>
        <w:spacing w:line="360" w:lineRule="auto"/>
        <w:ind w:firstLineChars="200" w:firstLine="420"/>
        <w:rPr>
          <w:rFonts w:hAnsi="宋体" w:hint="eastAsia"/>
          <w:szCs w:val="24"/>
        </w:rPr>
      </w:pPr>
      <w:r w:rsidRPr="00B145B8">
        <w:rPr>
          <w:rFonts w:hAnsi="宋体" w:hint="eastAsia"/>
          <w:szCs w:val="24"/>
        </w:rPr>
        <w:t xml:space="preserve">6. </w:t>
      </w:r>
      <w:r w:rsidRPr="00B145B8">
        <w:rPr>
          <w:rFonts w:hAnsi="宋体" w:hint="eastAsia"/>
          <w:szCs w:val="24"/>
        </w:rPr>
        <w:t>软件接口</w:t>
      </w:r>
    </w:p>
    <w:p w14:paraId="3FC36142" w14:textId="4923A44A" w:rsidR="00822120" w:rsidRPr="00B145B8" w:rsidRDefault="00822120" w:rsidP="007B1921">
      <w:pPr>
        <w:tabs>
          <w:tab w:val="left" w:pos="900"/>
        </w:tabs>
        <w:adjustRightInd w:val="0"/>
        <w:snapToGrid w:val="0"/>
        <w:spacing w:line="360" w:lineRule="auto"/>
        <w:ind w:firstLineChars="200" w:firstLine="420"/>
        <w:rPr>
          <w:rFonts w:hAnsi="宋体" w:hint="eastAsia"/>
          <w:szCs w:val="24"/>
        </w:rPr>
      </w:pPr>
      <w:r w:rsidRPr="00B145B8">
        <w:rPr>
          <w:rFonts w:hAnsi="宋体"/>
          <w:szCs w:val="24"/>
        </w:rPr>
        <w:t>界面软件应通过本地文件读写和进程调用方式与求解程序交互，接口包括网格文件接口、网格映射配置接口、物性数据接口、输入文件接口、求解程序调用接口、运行信息接口、计算结果接口和结果导出接口。各接口的格式与内容应与采购方提供的求解程序正式版本保持一致，具体见附件</w:t>
      </w:r>
      <w:r w:rsidRPr="00B145B8">
        <w:rPr>
          <w:rFonts w:hAnsi="宋体"/>
          <w:szCs w:val="24"/>
        </w:rPr>
        <w:lastRenderedPageBreak/>
        <w:t>《</w:t>
      </w:r>
      <w:r w:rsidR="00C56733" w:rsidRPr="00B145B8">
        <w:rPr>
          <w:rFonts w:hAnsi="宋体" w:hint="eastAsia"/>
          <w:szCs w:val="24"/>
        </w:rPr>
        <w:t>堆芯核</w:t>
      </w:r>
      <w:r w:rsidR="00C56733" w:rsidRPr="00B145B8">
        <w:rPr>
          <w:rFonts w:hAnsi="宋体" w:hint="eastAsia"/>
          <w:szCs w:val="24"/>
        </w:rPr>
        <w:t>-</w:t>
      </w:r>
      <w:r w:rsidR="00C56733" w:rsidRPr="00B145B8">
        <w:rPr>
          <w:rFonts w:hAnsi="宋体" w:hint="eastAsia"/>
          <w:szCs w:val="24"/>
        </w:rPr>
        <w:t>热</w:t>
      </w:r>
      <w:r w:rsidR="00C56733" w:rsidRPr="00B145B8">
        <w:rPr>
          <w:rFonts w:hAnsi="宋体" w:hint="eastAsia"/>
          <w:szCs w:val="24"/>
        </w:rPr>
        <w:t>-</w:t>
      </w:r>
      <w:r w:rsidR="00C56733" w:rsidRPr="00B145B8">
        <w:rPr>
          <w:rFonts w:hAnsi="宋体" w:hint="eastAsia"/>
          <w:szCs w:val="24"/>
        </w:rPr>
        <w:t>力耦合计算分析程序</w:t>
      </w:r>
      <w:r w:rsidRPr="00B145B8">
        <w:rPr>
          <w:rFonts w:hAnsi="宋体"/>
          <w:szCs w:val="24"/>
        </w:rPr>
        <w:t>界面软件接口说明》。界面软件不涉及硬件控制、网络通信及第三</w:t>
      </w:r>
      <w:proofErr w:type="gramStart"/>
      <w:r w:rsidRPr="00B145B8">
        <w:rPr>
          <w:rFonts w:hAnsi="宋体"/>
          <w:szCs w:val="24"/>
        </w:rPr>
        <w:t>方业务</w:t>
      </w:r>
      <w:proofErr w:type="gramEnd"/>
      <w:r w:rsidRPr="00B145B8">
        <w:rPr>
          <w:rFonts w:hAnsi="宋体"/>
          <w:szCs w:val="24"/>
        </w:rPr>
        <w:t>系统接口。</w:t>
      </w:r>
    </w:p>
    <w:p w14:paraId="2EC680EB" w14:textId="1C427968" w:rsidR="00944E82" w:rsidRDefault="00B939AA" w:rsidP="007B1921">
      <w:pPr>
        <w:tabs>
          <w:tab w:val="left" w:pos="900"/>
        </w:tabs>
        <w:adjustRightInd w:val="0"/>
        <w:snapToGrid w:val="0"/>
        <w:spacing w:line="360" w:lineRule="auto"/>
        <w:ind w:firstLineChars="200" w:firstLine="420"/>
        <w:rPr>
          <w:rFonts w:hAnsi="宋体" w:hint="eastAsia"/>
          <w:szCs w:val="24"/>
        </w:rPr>
      </w:pPr>
      <w:r w:rsidRPr="00B145B8">
        <w:rPr>
          <w:rFonts w:hAnsi="宋体" w:hint="eastAsia"/>
          <w:szCs w:val="24"/>
        </w:rPr>
        <w:t>（三）</w:t>
      </w:r>
      <w:r w:rsidR="00944E82" w:rsidRPr="00B145B8">
        <w:rPr>
          <w:rFonts w:hAnsi="宋体" w:hint="eastAsia"/>
          <w:szCs w:val="24"/>
        </w:rPr>
        <w:t>非功能性需求</w:t>
      </w:r>
    </w:p>
    <w:p w14:paraId="5CF53A3B" w14:textId="3F43F64F" w:rsidR="004D11D3" w:rsidRDefault="004D11D3"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1. </w:t>
      </w:r>
      <w:r>
        <w:rPr>
          <w:rFonts w:hAnsi="宋体" w:hint="eastAsia"/>
          <w:szCs w:val="24"/>
        </w:rPr>
        <w:t>界面美观性</w:t>
      </w:r>
    </w:p>
    <w:p w14:paraId="7F39810D" w14:textId="3873D3F1" w:rsidR="00922F64" w:rsidRDefault="00856BD3" w:rsidP="007B1921">
      <w:pPr>
        <w:tabs>
          <w:tab w:val="left" w:pos="900"/>
        </w:tabs>
        <w:adjustRightInd w:val="0"/>
        <w:snapToGrid w:val="0"/>
        <w:spacing w:line="360" w:lineRule="auto"/>
        <w:ind w:firstLineChars="200" w:firstLine="420"/>
        <w:rPr>
          <w:rFonts w:hAnsi="宋体" w:hint="eastAsia"/>
          <w:szCs w:val="24"/>
        </w:rPr>
      </w:pPr>
      <w:r w:rsidRPr="00856BD3">
        <w:rPr>
          <w:rFonts w:hAnsi="宋体"/>
          <w:szCs w:val="24"/>
        </w:rPr>
        <w:t>界面软件应采用中文界面，整体风格统一，布局合理，层次清晰。三维模型和结果的显示应清晰，云图、曲线和数据表的色标、图例、单位标注规范。</w:t>
      </w:r>
    </w:p>
    <w:p w14:paraId="2E1D99E5" w14:textId="55B9E04A" w:rsidR="0048647B" w:rsidRDefault="00C43AD4"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2. </w:t>
      </w:r>
      <w:r>
        <w:rPr>
          <w:rFonts w:hAnsi="宋体" w:hint="eastAsia"/>
          <w:szCs w:val="24"/>
        </w:rPr>
        <w:t>界面简洁性</w:t>
      </w:r>
    </w:p>
    <w:p w14:paraId="29F0F933" w14:textId="7F121481" w:rsidR="00C43AD4" w:rsidRDefault="009E6002" w:rsidP="007B1921">
      <w:pPr>
        <w:tabs>
          <w:tab w:val="left" w:pos="900"/>
        </w:tabs>
        <w:adjustRightInd w:val="0"/>
        <w:snapToGrid w:val="0"/>
        <w:spacing w:line="360" w:lineRule="auto"/>
        <w:ind w:firstLineChars="200" w:firstLine="420"/>
        <w:rPr>
          <w:rFonts w:hAnsi="宋体" w:hint="eastAsia"/>
          <w:szCs w:val="24"/>
        </w:rPr>
      </w:pPr>
      <w:r w:rsidRPr="009E6002">
        <w:rPr>
          <w:rFonts w:hAnsi="宋体" w:hint="eastAsia"/>
          <w:szCs w:val="24"/>
        </w:rPr>
        <w:t>界面软件的操作流程应清晰顺畅。常用功能入口直观，参数按物理场和功能分组呈现，提示信息准确易懂。用户经简短培训即可独立完成算例配置、计算和结果分析。</w:t>
      </w:r>
    </w:p>
    <w:p w14:paraId="2E4C27FE" w14:textId="6D8F8842" w:rsidR="003049BE" w:rsidRDefault="003049BE"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3. </w:t>
      </w:r>
      <w:r>
        <w:rPr>
          <w:rFonts w:hAnsi="宋体" w:hint="eastAsia"/>
          <w:szCs w:val="24"/>
        </w:rPr>
        <w:t>实时数据交互性</w:t>
      </w:r>
    </w:p>
    <w:p w14:paraId="7A9142F2" w14:textId="22A0387E" w:rsidR="00D300C0" w:rsidRDefault="00324F3F" w:rsidP="007B1921">
      <w:pPr>
        <w:tabs>
          <w:tab w:val="left" w:pos="900"/>
        </w:tabs>
        <w:adjustRightInd w:val="0"/>
        <w:snapToGrid w:val="0"/>
        <w:spacing w:line="360" w:lineRule="auto"/>
        <w:ind w:firstLineChars="200" w:firstLine="420"/>
        <w:rPr>
          <w:rFonts w:hAnsi="宋体" w:hint="eastAsia"/>
          <w:szCs w:val="24"/>
        </w:rPr>
      </w:pPr>
      <w:r w:rsidRPr="00324F3F">
        <w:rPr>
          <w:rFonts w:hAnsi="宋体"/>
          <w:szCs w:val="24"/>
        </w:rPr>
        <w:t>计算过程中，界面软件应实时获取求解程序输出的运行状态、计算进度、收敛信息、运行日志和关键计算指标。界面中的参数修改应与生成的输入文件保持一致。结果查看时，三维视图、数据表和曲线之间应能联动，切换对象</w:t>
      </w:r>
      <w:proofErr w:type="gramStart"/>
      <w:r w:rsidRPr="00324F3F">
        <w:rPr>
          <w:rFonts w:hAnsi="宋体"/>
          <w:szCs w:val="24"/>
        </w:rPr>
        <w:t>或时刻</w:t>
      </w:r>
      <w:proofErr w:type="gramEnd"/>
      <w:r w:rsidRPr="00324F3F">
        <w:rPr>
          <w:rFonts w:hAnsi="宋体"/>
          <w:szCs w:val="24"/>
        </w:rPr>
        <w:t>时不得显示过期数据。</w:t>
      </w:r>
    </w:p>
    <w:p w14:paraId="0EA8AB8B" w14:textId="67CC98C0" w:rsidR="00357A7F" w:rsidRDefault="00357A7F"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 xml:space="preserve">4. </w:t>
      </w:r>
      <w:r>
        <w:rPr>
          <w:rFonts w:hAnsi="宋体" w:hint="eastAsia"/>
          <w:szCs w:val="24"/>
        </w:rPr>
        <w:t>健壮性</w:t>
      </w:r>
    </w:p>
    <w:p w14:paraId="5CC2C1B2" w14:textId="77777777" w:rsidR="00357A7F" w:rsidRDefault="00357A7F" w:rsidP="00357A7F">
      <w:pPr>
        <w:tabs>
          <w:tab w:val="left" w:pos="900"/>
        </w:tabs>
        <w:adjustRightInd w:val="0"/>
        <w:snapToGrid w:val="0"/>
        <w:spacing w:line="360" w:lineRule="auto"/>
        <w:ind w:firstLineChars="200" w:firstLine="420"/>
        <w:rPr>
          <w:rFonts w:hAnsi="宋体" w:hint="eastAsia"/>
          <w:szCs w:val="24"/>
        </w:rPr>
      </w:pPr>
      <w:r w:rsidRPr="00756EA4">
        <w:rPr>
          <w:rFonts w:hAnsi="宋体" w:hint="eastAsia"/>
          <w:szCs w:val="24"/>
        </w:rPr>
        <w:t>遇到输入错误、文件缺失、计算中断等异常时，界面软件应给出明确提示，不得出现错误的成功状态；计算结束后应释放所占用的资源。界面软件源码及项目文件按采购方配置管理要求管控，乙方应在约定范围内提供适用性修改支持。</w:t>
      </w:r>
    </w:p>
    <w:p w14:paraId="4FD3F506" w14:textId="3DE32FC0" w:rsidR="00D80497" w:rsidRDefault="0092227B"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5</w:t>
      </w:r>
      <w:r w:rsidR="00D80497">
        <w:rPr>
          <w:rFonts w:hAnsi="宋体" w:hint="eastAsia"/>
          <w:szCs w:val="24"/>
        </w:rPr>
        <w:t xml:space="preserve">. </w:t>
      </w:r>
      <w:r w:rsidR="00D80497">
        <w:rPr>
          <w:rFonts w:hAnsi="宋体" w:hint="eastAsia"/>
          <w:szCs w:val="24"/>
        </w:rPr>
        <w:t>系统与工具</w:t>
      </w:r>
    </w:p>
    <w:p w14:paraId="4CAE5E34" w14:textId="29B5B352" w:rsidR="00D80497" w:rsidRPr="00B145B8" w:rsidRDefault="00D80497" w:rsidP="007B1921">
      <w:pPr>
        <w:tabs>
          <w:tab w:val="left" w:pos="900"/>
        </w:tabs>
        <w:adjustRightInd w:val="0"/>
        <w:snapToGrid w:val="0"/>
        <w:spacing w:line="360" w:lineRule="auto"/>
        <w:ind w:firstLineChars="200" w:firstLine="420"/>
        <w:rPr>
          <w:rFonts w:hAnsi="宋体" w:hint="eastAsia"/>
          <w:szCs w:val="24"/>
        </w:rPr>
      </w:pPr>
      <w:r>
        <w:rPr>
          <w:rFonts w:hAnsi="宋体" w:hint="eastAsia"/>
          <w:szCs w:val="24"/>
        </w:rPr>
        <w:t>界面软件应运行于以下</w:t>
      </w:r>
      <w:r w:rsidRPr="00B145B8">
        <w:rPr>
          <w:rFonts w:hAnsi="宋体" w:hint="eastAsia"/>
          <w:szCs w:val="24"/>
        </w:rPr>
        <w:t>环境：</w:t>
      </w:r>
    </w:p>
    <w:p w14:paraId="1CC57CA4" w14:textId="63897195" w:rsidR="00D80497" w:rsidRPr="00B145B8" w:rsidRDefault="00D80497" w:rsidP="00D80497">
      <w:pPr>
        <w:pStyle w:val="ae"/>
        <w:numPr>
          <w:ilvl w:val="0"/>
          <w:numId w:val="8"/>
        </w:numPr>
        <w:tabs>
          <w:tab w:val="left" w:pos="900"/>
        </w:tabs>
        <w:adjustRightInd w:val="0"/>
        <w:snapToGrid w:val="0"/>
        <w:spacing w:line="360" w:lineRule="auto"/>
        <w:ind w:firstLineChars="0"/>
        <w:rPr>
          <w:rFonts w:hAnsi="宋体" w:hint="eastAsia"/>
          <w:szCs w:val="24"/>
        </w:rPr>
      </w:pPr>
      <w:r w:rsidRPr="00B145B8">
        <w:rPr>
          <w:rFonts w:hAnsi="宋体" w:hint="eastAsia"/>
          <w:szCs w:val="24"/>
        </w:rPr>
        <w:t>操作系统：</w:t>
      </w:r>
      <w:r w:rsidRPr="00B145B8">
        <w:rPr>
          <w:rFonts w:hAnsi="宋体" w:hint="eastAsia"/>
          <w:szCs w:val="24"/>
        </w:rPr>
        <w:t>Linux</w:t>
      </w:r>
      <w:r w:rsidRPr="00B145B8">
        <w:rPr>
          <w:rFonts w:hAnsi="宋体" w:hint="eastAsia"/>
          <w:szCs w:val="24"/>
        </w:rPr>
        <w:t>系统</w:t>
      </w:r>
      <w:r w:rsidR="00035BE9" w:rsidRPr="00B145B8">
        <w:rPr>
          <w:rFonts w:hAnsi="宋体" w:hint="eastAsia"/>
          <w:szCs w:val="24"/>
        </w:rPr>
        <w:t>（</w:t>
      </w:r>
      <w:r w:rsidR="00035BE9" w:rsidRPr="00B145B8">
        <w:rPr>
          <w:rFonts w:hAnsi="宋体" w:hint="eastAsia"/>
          <w:szCs w:val="24"/>
        </w:rPr>
        <w:t xml:space="preserve">Ubuntu 22.04 </w:t>
      </w:r>
      <w:r w:rsidR="00815009" w:rsidRPr="00B145B8">
        <w:rPr>
          <w:rFonts w:hAnsi="宋体" w:hint="eastAsia"/>
          <w:szCs w:val="24"/>
        </w:rPr>
        <w:t>或</w:t>
      </w:r>
      <w:r w:rsidR="00035BE9" w:rsidRPr="00B145B8">
        <w:rPr>
          <w:rFonts w:hAnsi="宋体" w:hint="eastAsia"/>
          <w:szCs w:val="24"/>
        </w:rPr>
        <w:t>以上版本）</w:t>
      </w:r>
      <w:r w:rsidRPr="00B145B8">
        <w:rPr>
          <w:rFonts w:hAnsi="宋体" w:hint="eastAsia"/>
          <w:szCs w:val="24"/>
        </w:rPr>
        <w:t>，图形环境支持三维渲染；</w:t>
      </w:r>
    </w:p>
    <w:p w14:paraId="577777B5" w14:textId="56D8F0AB" w:rsidR="00D80497" w:rsidRPr="00B145B8" w:rsidRDefault="00D80497" w:rsidP="00D80497">
      <w:pPr>
        <w:pStyle w:val="ae"/>
        <w:numPr>
          <w:ilvl w:val="0"/>
          <w:numId w:val="8"/>
        </w:numPr>
        <w:tabs>
          <w:tab w:val="left" w:pos="900"/>
        </w:tabs>
        <w:adjustRightInd w:val="0"/>
        <w:snapToGrid w:val="0"/>
        <w:spacing w:line="360" w:lineRule="auto"/>
        <w:ind w:firstLineChars="0"/>
        <w:rPr>
          <w:rFonts w:hAnsi="宋体" w:hint="eastAsia"/>
          <w:szCs w:val="24"/>
        </w:rPr>
      </w:pPr>
      <w:r w:rsidRPr="00B145B8">
        <w:rPr>
          <w:rFonts w:hAnsi="宋体" w:hint="eastAsia"/>
          <w:szCs w:val="24"/>
        </w:rPr>
        <w:t>计算平台：</w:t>
      </w:r>
      <w:r w:rsidR="006E63AF" w:rsidRPr="00B145B8">
        <w:rPr>
          <w:rFonts w:hAnsi="宋体" w:hint="eastAsia"/>
          <w:szCs w:val="24"/>
        </w:rPr>
        <w:t xml:space="preserve">CPU </w:t>
      </w:r>
      <w:r w:rsidR="006E63AF" w:rsidRPr="00B145B8">
        <w:rPr>
          <w:rFonts w:hAnsi="宋体" w:hint="eastAsia"/>
          <w:szCs w:val="24"/>
        </w:rPr>
        <w:t>不低于</w:t>
      </w:r>
      <w:r w:rsidR="006E63AF" w:rsidRPr="00B145B8">
        <w:rPr>
          <w:rFonts w:hAnsi="宋体" w:hint="eastAsia"/>
          <w:szCs w:val="24"/>
        </w:rPr>
        <w:t xml:space="preserve"> Xeon Gold 5215</w:t>
      </w:r>
      <w:r w:rsidR="006E63AF" w:rsidRPr="00B145B8">
        <w:rPr>
          <w:rFonts w:hAnsi="宋体" w:hint="eastAsia"/>
          <w:szCs w:val="24"/>
        </w:rPr>
        <w:t>，计算核心不少于</w:t>
      </w:r>
      <w:r w:rsidR="006E63AF" w:rsidRPr="00B145B8">
        <w:rPr>
          <w:rFonts w:hAnsi="宋体" w:hint="eastAsia"/>
          <w:szCs w:val="24"/>
        </w:rPr>
        <w:t xml:space="preserve"> 56 </w:t>
      </w:r>
      <w:proofErr w:type="gramStart"/>
      <w:r w:rsidR="006E63AF" w:rsidRPr="00B145B8">
        <w:rPr>
          <w:rFonts w:hAnsi="宋体" w:hint="eastAsia"/>
          <w:szCs w:val="24"/>
        </w:rPr>
        <w:t>个</w:t>
      </w:r>
      <w:proofErr w:type="gramEnd"/>
      <w:r w:rsidR="006E63AF" w:rsidRPr="00B145B8">
        <w:rPr>
          <w:rFonts w:hAnsi="宋体" w:hint="eastAsia"/>
          <w:szCs w:val="24"/>
        </w:rPr>
        <w:t>，内存不少于</w:t>
      </w:r>
      <w:r w:rsidR="006E63AF" w:rsidRPr="00B145B8">
        <w:rPr>
          <w:rFonts w:hAnsi="宋体" w:hint="eastAsia"/>
          <w:szCs w:val="24"/>
        </w:rPr>
        <w:t xml:space="preserve"> 128 GB</w:t>
      </w:r>
      <w:r w:rsidR="006E63AF" w:rsidRPr="00B145B8">
        <w:rPr>
          <w:rFonts w:hAnsi="宋体" w:hint="eastAsia"/>
          <w:szCs w:val="24"/>
        </w:rPr>
        <w:t>，硬盘可用空间不少于</w:t>
      </w:r>
      <w:r w:rsidR="006E63AF" w:rsidRPr="00B145B8">
        <w:rPr>
          <w:rFonts w:hAnsi="宋体" w:hint="eastAsia"/>
          <w:szCs w:val="24"/>
        </w:rPr>
        <w:t xml:space="preserve"> 512 GB</w:t>
      </w:r>
      <w:r w:rsidR="006E63AF" w:rsidRPr="00B145B8">
        <w:rPr>
          <w:rFonts w:hAnsi="宋体" w:hint="eastAsia"/>
          <w:szCs w:val="24"/>
        </w:rPr>
        <w:t>。</w:t>
      </w:r>
    </w:p>
    <w:p w14:paraId="02D2E5FB" w14:textId="3942CCCF" w:rsidR="00747762" w:rsidRPr="00B145B8" w:rsidRDefault="0026164F" w:rsidP="00756EA4">
      <w:pPr>
        <w:tabs>
          <w:tab w:val="left" w:pos="900"/>
        </w:tabs>
        <w:adjustRightInd w:val="0"/>
        <w:snapToGrid w:val="0"/>
        <w:spacing w:line="360" w:lineRule="auto"/>
        <w:ind w:firstLineChars="200" w:firstLine="420"/>
        <w:rPr>
          <w:rFonts w:hAnsi="宋体" w:hint="eastAsia"/>
          <w:szCs w:val="24"/>
        </w:rPr>
      </w:pPr>
      <w:r w:rsidRPr="00B145B8">
        <w:rPr>
          <w:rFonts w:hAnsi="宋体" w:hint="eastAsia"/>
          <w:szCs w:val="24"/>
        </w:rPr>
        <w:t>（</w:t>
      </w:r>
      <w:r w:rsidR="00755D48" w:rsidRPr="00B145B8">
        <w:rPr>
          <w:rFonts w:hAnsi="宋体" w:hint="eastAsia"/>
          <w:szCs w:val="24"/>
        </w:rPr>
        <w:t>四</w:t>
      </w:r>
      <w:r w:rsidRPr="00B145B8">
        <w:rPr>
          <w:rFonts w:hAnsi="宋体" w:hint="eastAsia"/>
          <w:szCs w:val="24"/>
        </w:rPr>
        <w:t>）</w:t>
      </w:r>
      <w:r w:rsidR="003D7863" w:rsidRPr="00B145B8">
        <w:rPr>
          <w:rFonts w:hAnsi="宋体" w:hint="eastAsia"/>
          <w:szCs w:val="24"/>
        </w:rPr>
        <w:t>交付成果形式</w:t>
      </w:r>
    </w:p>
    <w:p w14:paraId="3A992FD0" w14:textId="77777777" w:rsidR="003324EF" w:rsidRPr="00B145B8" w:rsidRDefault="007D2439" w:rsidP="00756EA4">
      <w:pPr>
        <w:tabs>
          <w:tab w:val="left" w:pos="900"/>
        </w:tabs>
        <w:adjustRightInd w:val="0"/>
        <w:snapToGrid w:val="0"/>
        <w:spacing w:line="360" w:lineRule="auto"/>
        <w:ind w:firstLineChars="200" w:firstLine="420"/>
        <w:rPr>
          <w:rFonts w:hAnsi="宋体" w:hint="eastAsia"/>
          <w:szCs w:val="24"/>
        </w:rPr>
      </w:pPr>
      <w:r w:rsidRPr="00B145B8">
        <w:rPr>
          <w:rFonts w:hAnsi="宋体" w:hint="eastAsia"/>
          <w:szCs w:val="24"/>
        </w:rPr>
        <w:t>（</w:t>
      </w:r>
      <w:r w:rsidRPr="00B145B8">
        <w:rPr>
          <w:rFonts w:hAnsi="宋体" w:hint="eastAsia"/>
          <w:szCs w:val="24"/>
        </w:rPr>
        <w:t>1</w:t>
      </w:r>
      <w:r w:rsidRPr="00B145B8">
        <w:rPr>
          <w:rFonts w:hAnsi="宋体" w:hint="eastAsia"/>
          <w:szCs w:val="24"/>
        </w:rPr>
        <w:t>）</w:t>
      </w:r>
      <w:r w:rsidRPr="00B145B8">
        <w:rPr>
          <w:rFonts w:hAnsi="宋体" w:hint="eastAsia"/>
          <w:szCs w:val="24"/>
        </w:rPr>
        <w:t xml:space="preserve"> </w:t>
      </w:r>
      <w:r w:rsidR="0070661A" w:rsidRPr="00B145B8">
        <w:rPr>
          <w:rFonts w:hAnsi="宋体" w:hint="eastAsia"/>
          <w:szCs w:val="24"/>
        </w:rPr>
        <w:t>提交堆芯核</w:t>
      </w:r>
      <w:r w:rsidR="0070661A" w:rsidRPr="00B145B8">
        <w:rPr>
          <w:rFonts w:hAnsi="宋体" w:hint="eastAsia"/>
          <w:szCs w:val="24"/>
        </w:rPr>
        <w:t>-</w:t>
      </w:r>
      <w:r w:rsidR="0070661A" w:rsidRPr="00B145B8">
        <w:rPr>
          <w:rFonts w:hAnsi="宋体" w:hint="eastAsia"/>
          <w:szCs w:val="24"/>
        </w:rPr>
        <w:t>热</w:t>
      </w:r>
      <w:r w:rsidR="0070661A" w:rsidRPr="00B145B8">
        <w:rPr>
          <w:rFonts w:hAnsi="宋体" w:hint="eastAsia"/>
          <w:szCs w:val="24"/>
        </w:rPr>
        <w:t>-</w:t>
      </w:r>
      <w:r w:rsidR="0070661A" w:rsidRPr="00B145B8">
        <w:rPr>
          <w:rFonts w:hAnsi="宋体" w:hint="eastAsia"/>
          <w:szCs w:val="24"/>
        </w:rPr>
        <w:t>力耦合计算分析程序界面软件</w:t>
      </w:r>
      <w:r w:rsidR="00BC5A8D" w:rsidRPr="00B145B8">
        <w:rPr>
          <w:rFonts w:hAnsi="宋体" w:hint="eastAsia"/>
          <w:szCs w:val="24"/>
        </w:rPr>
        <w:t xml:space="preserve"> 1 </w:t>
      </w:r>
      <w:r w:rsidR="00BC5A8D" w:rsidRPr="00B145B8">
        <w:rPr>
          <w:rFonts w:hAnsi="宋体" w:hint="eastAsia"/>
          <w:szCs w:val="24"/>
        </w:rPr>
        <w:t>套，及全部源代码与编译构建说明</w:t>
      </w:r>
      <w:r w:rsidR="003324EF" w:rsidRPr="00B145B8">
        <w:rPr>
          <w:rFonts w:hAnsi="宋体" w:hint="eastAsia"/>
          <w:szCs w:val="24"/>
        </w:rPr>
        <w:t>；</w:t>
      </w:r>
    </w:p>
    <w:p w14:paraId="029EEF0E" w14:textId="0355E506" w:rsidR="003D7863" w:rsidRPr="00B145B8" w:rsidRDefault="003324EF" w:rsidP="00756EA4">
      <w:pPr>
        <w:tabs>
          <w:tab w:val="left" w:pos="900"/>
        </w:tabs>
        <w:adjustRightInd w:val="0"/>
        <w:snapToGrid w:val="0"/>
        <w:spacing w:line="360" w:lineRule="auto"/>
        <w:ind w:firstLineChars="200" w:firstLine="420"/>
        <w:rPr>
          <w:rFonts w:hAnsi="宋体" w:hint="eastAsia"/>
          <w:szCs w:val="24"/>
        </w:rPr>
      </w:pPr>
      <w:r w:rsidRPr="00B145B8">
        <w:rPr>
          <w:rFonts w:hAnsi="宋体" w:hint="eastAsia"/>
          <w:szCs w:val="24"/>
        </w:rPr>
        <w:t>（</w:t>
      </w:r>
      <w:r w:rsidRPr="00B145B8">
        <w:rPr>
          <w:rFonts w:hAnsi="宋体" w:hint="eastAsia"/>
          <w:szCs w:val="24"/>
        </w:rPr>
        <w:t>2</w:t>
      </w:r>
      <w:r w:rsidRPr="00B145B8">
        <w:rPr>
          <w:rFonts w:hAnsi="宋体" w:hint="eastAsia"/>
          <w:szCs w:val="24"/>
        </w:rPr>
        <w:t>）</w:t>
      </w:r>
      <w:r w:rsidRPr="00B145B8">
        <w:rPr>
          <w:rFonts w:hAnsi="宋体" w:hint="eastAsia"/>
          <w:szCs w:val="24"/>
        </w:rPr>
        <w:t xml:space="preserve"> </w:t>
      </w:r>
      <w:r w:rsidRPr="00B145B8">
        <w:rPr>
          <w:rFonts w:hAnsi="宋体" w:hint="eastAsia"/>
          <w:szCs w:val="24"/>
        </w:rPr>
        <w:t>提交</w:t>
      </w:r>
      <w:r w:rsidR="00AA5B98" w:rsidRPr="00B145B8">
        <w:rPr>
          <w:rFonts w:hAnsi="宋体" w:hint="eastAsia"/>
          <w:szCs w:val="24"/>
        </w:rPr>
        <w:t>堆芯核</w:t>
      </w:r>
      <w:r w:rsidR="00AA5B98" w:rsidRPr="00B145B8">
        <w:rPr>
          <w:rFonts w:hAnsi="宋体" w:hint="eastAsia"/>
          <w:szCs w:val="24"/>
        </w:rPr>
        <w:t>-</w:t>
      </w:r>
      <w:r w:rsidR="00AA5B98" w:rsidRPr="00B145B8">
        <w:rPr>
          <w:rFonts w:hAnsi="宋体" w:hint="eastAsia"/>
          <w:szCs w:val="24"/>
        </w:rPr>
        <w:t>热</w:t>
      </w:r>
      <w:r w:rsidR="00AA5B98" w:rsidRPr="00B145B8">
        <w:rPr>
          <w:rFonts w:hAnsi="宋体" w:hint="eastAsia"/>
          <w:szCs w:val="24"/>
        </w:rPr>
        <w:t>-</w:t>
      </w:r>
      <w:r w:rsidR="00AA5B98" w:rsidRPr="00B145B8">
        <w:rPr>
          <w:rFonts w:hAnsi="宋体" w:hint="eastAsia"/>
          <w:szCs w:val="24"/>
        </w:rPr>
        <w:t>力耦合计算分析程序界面软件开发</w:t>
      </w:r>
      <w:r w:rsidR="00BF5DD5" w:rsidRPr="00B145B8">
        <w:rPr>
          <w:rFonts w:hAnsi="宋体" w:hint="eastAsia"/>
          <w:szCs w:val="24"/>
        </w:rPr>
        <w:t>文件</w:t>
      </w:r>
      <w:r w:rsidR="00A65BAF" w:rsidRPr="00B145B8">
        <w:rPr>
          <w:rFonts w:hAnsi="宋体" w:hint="eastAsia"/>
          <w:szCs w:val="24"/>
        </w:rPr>
        <w:t xml:space="preserve"> 1 </w:t>
      </w:r>
      <w:r w:rsidR="00A65BAF" w:rsidRPr="00B145B8">
        <w:rPr>
          <w:rFonts w:hAnsi="宋体" w:hint="eastAsia"/>
          <w:szCs w:val="24"/>
        </w:rPr>
        <w:t>套</w:t>
      </w:r>
      <w:r w:rsidR="007734B9" w:rsidRPr="00B145B8">
        <w:rPr>
          <w:rFonts w:hAnsi="宋体" w:hint="eastAsia"/>
          <w:szCs w:val="24"/>
        </w:rPr>
        <w:t>，包括</w:t>
      </w:r>
      <w:r w:rsidR="00C2473F" w:rsidRPr="00B145B8">
        <w:rPr>
          <w:rFonts w:hAnsi="宋体" w:hint="eastAsia"/>
          <w:szCs w:val="24"/>
        </w:rPr>
        <w:t>需求规格说明书</w:t>
      </w:r>
      <w:r w:rsidR="0012056C" w:rsidRPr="00B145B8">
        <w:rPr>
          <w:rFonts w:hAnsi="宋体" w:hint="eastAsia"/>
          <w:szCs w:val="24"/>
        </w:rPr>
        <w:t>、测试矩阵报告、测试报告</w:t>
      </w:r>
      <w:r w:rsidR="00183733" w:rsidRPr="00B145B8">
        <w:rPr>
          <w:rFonts w:hAnsi="宋体" w:hint="eastAsia"/>
          <w:szCs w:val="24"/>
        </w:rPr>
        <w:t>、详细设计说明书、用户手册</w:t>
      </w:r>
      <w:r w:rsidR="00BF5DD5" w:rsidRPr="00B145B8">
        <w:rPr>
          <w:rFonts w:hAnsi="宋体" w:hint="eastAsia"/>
          <w:szCs w:val="24"/>
        </w:rPr>
        <w:t>。</w:t>
      </w:r>
    </w:p>
    <w:p w14:paraId="01373CFB" w14:textId="1B396995" w:rsidR="0000609F" w:rsidRPr="00B145B8" w:rsidRDefault="0020204A" w:rsidP="00E17608">
      <w:pPr>
        <w:tabs>
          <w:tab w:val="left" w:pos="900"/>
        </w:tabs>
        <w:adjustRightInd w:val="0"/>
        <w:snapToGrid w:val="0"/>
        <w:spacing w:line="360" w:lineRule="auto"/>
        <w:ind w:firstLineChars="200" w:firstLine="420"/>
        <w:rPr>
          <w:rFonts w:hAnsi="宋体" w:hint="eastAsia"/>
          <w:bCs/>
          <w:szCs w:val="21"/>
        </w:rPr>
      </w:pPr>
      <w:r w:rsidRPr="00B145B8">
        <w:rPr>
          <w:rFonts w:hAnsi="宋体" w:hint="eastAsia"/>
          <w:bCs/>
          <w:szCs w:val="21"/>
        </w:rPr>
        <w:t>（</w:t>
      </w:r>
      <w:r w:rsidR="00A94552" w:rsidRPr="00B145B8">
        <w:rPr>
          <w:rFonts w:hAnsi="宋体" w:hint="eastAsia"/>
          <w:bCs/>
          <w:szCs w:val="21"/>
        </w:rPr>
        <w:t>五</w:t>
      </w:r>
      <w:r w:rsidRPr="00B145B8">
        <w:rPr>
          <w:rFonts w:hAnsi="宋体" w:hint="eastAsia"/>
          <w:bCs/>
          <w:szCs w:val="21"/>
        </w:rPr>
        <w:t>）</w:t>
      </w:r>
      <w:r w:rsidR="00A94552" w:rsidRPr="00B145B8">
        <w:rPr>
          <w:rFonts w:hAnsi="宋体" w:hint="eastAsia"/>
          <w:bCs/>
          <w:szCs w:val="21"/>
        </w:rPr>
        <w:t>投标单位资质要求</w:t>
      </w:r>
    </w:p>
    <w:p w14:paraId="44BC39C1" w14:textId="2DA9DD3B" w:rsidR="00A94552" w:rsidRPr="00B145B8" w:rsidRDefault="00A94552" w:rsidP="00E17608">
      <w:pPr>
        <w:tabs>
          <w:tab w:val="left" w:pos="900"/>
        </w:tabs>
        <w:adjustRightInd w:val="0"/>
        <w:snapToGrid w:val="0"/>
        <w:spacing w:line="360" w:lineRule="auto"/>
        <w:ind w:firstLineChars="200" w:firstLine="420"/>
        <w:rPr>
          <w:rFonts w:hAnsi="宋体" w:hint="eastAsia"/>
          <w:bCs/>
          <w:szCs w:val="21"/>
        </w:rPr>
      </w:pPr>
      <w:r w:rsidRPr="00B145B8">
        <w:rPr>
          <w:rFonts w:hAnsi="宋体" w:hint="eastAsia"/>
          <w:bCs/>
          <w:szCs w:val="21"/>
        </w:rPr>
        <w:t xml:space="preserve">1. </w:t>
      </w:r>
      <w:r w:rsidRPr="00B145B8">
        <w:rPr>
          <w:rFonts w:hAnsi="宋体" w:hint="eastAsia"/>
          <w:bCs/>
          <w:szCs w:val="21"/>
        </w:rPr>
        <w:t>投标方需具备</w:t>
      </w:r>
      <w:r w:rsidRPr="00B145B8">
        <w:rPr>
          <w:rFonts w:hAnsi="宋体" w:hint="eastAsia"/>
          <w:bCs/>
          <w:szCs w:val="21"/>
        </w:rPr>
        <w:t>ISO900</w:t>
      </w:r>
      <w:r w:rsidR="00C43B87" w:rsidRPr="00B145B8">
        <w:rPr>
          <w:rFonts w:hAnsi="宋体" w:hint="eastAsia"/>
          <w:bCs/>
          <w:szCs w:val="21"/>
        </w:rPr>
        <w:t>1</w:t>
      </w:r>
      <w:r w:rsidRPr="00B145B8">
        <w:rPr>
          <w:rFonts w:hAnsi="宋体" w:hint="eastAsia"/>
          <w:bCs/>
          <w:szCs w:val="21"/>
        </w:rPr>
        <w:t>或者</w:t>
      </w:r>
      <w:r w:rsidRPr="00B145B8">
        <w:rPr>
          <w:rFonts w:hAnsi="宋体" w:hint="eastAsia"/>
          <w:bCs/>
          <w:szCs w:val="21"/>
        </w:rPr>
        <w:t>GJB9001C</w:t>
      </w:r>
      <w:r w:rsidRPr="00B145B8">
        <w:rPr>
          <w:rFonts w:hAnsi="宋体" w:hint="eastAsia"/>
          <w:bCs/>
          <w:szCs w:val="21"/>
        </w:rPr>
        <w:t>质量认证体系</w:t>
      </w:r>
      <w:r w:rsidR="002639DF" w:rsidRPr="00B145B8">
        <w:rPr>
          <w:rFonts w:hAnsi="宋体" w:hint="eastAsia"/>
          <w:bCs/>
          <w:szCs w:val="21"/>
        </w:rPr>
        <w:t>。</w:t>
      </w:r>
    </w:p>
    <w:p w14:paraId="0E502799" w14:textId="7A5A9C9D" w:rsidR="00785146" w:rsidRPr="00B145B8" w:rsidRDefault="00873F09" w:rsidP="00A86C18">
      <w:pPr>
        <w:tabs>
          <w:tab w:val="left" w:pos="900"/>
        </w:tabs>
        <w:adjustRightInd w:val="0"/>
        <w:snapToGrid w:val="0"/>
        <w:spacing w:line="360" w:lineRule="auto"/>
        <w:ind w:firstLineChars="200" w:firstLine="422"/>
        <w:rPr>
          <w:rFonts w:hAnsi="宋体" w:hint="eastAsia"/>
          <w:b/>
          <w:szCs w:val="21"/>
        </w:rPr>
      </w:pPr>
      <w:r w:rsidRPr="00B145B8">
        <w:rPr>
          <w:rFonts w:hAnsi="宋体" w:hint="eastAsia"/>
          <w:b/>
          <w:szCs w:val="21"/>
        </w:rPr>
        <w:t>五、采购标的需满足的服务标准、期限、效率等要求</w:t>
      </w:r>
    </w:p>
    <w:p w14:paraId="1D8DFDC5" w14:textId="21995F47" w:rsidR="001218F7" w:rsidRPr="00B145B8"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sidRPr="00B145B8">
        <w:rPr>
          <w:rFonts w:ascii="宋体" w:hAnsi="宋体" w:hint="eastAsia"/>
          <w:szCs w:val="21"/>
        </w:rPr>
        <w:t>（一）</w:t>
      </w:r>
      <w:r w:rsidR="00873F09" w:rsidRPr="00B145B8">
        <w:rPr>
          <w:rFonts w:ascii="宋体" w:hAnsi="宋体" w:hint="eastAsia"/>
          <w:szCs w:val="21"/>
        </w:rPr>
        <w:t>质保期：</w:t>
      </w:r>
      <w:r w:rsidR="00873F09" w:rsidRPr="00B145B8">
        <w:rPr>
          <w:rFonts w:ascii="宋体" w:hAnsi="宋体"/>
          <w:szCs w:val="21"/>
          <w:u w:val="single"/>
        </w:rPr>
        <w:t xml:space="preserve"> </w:t>
      </w:r>
      <w:r w:rsidR="00F30666" w:rsidRPr="00B145B8">
        <w:rPr>
          <w:rFonts w:ascii="宋体" w:hAnsi="宋体" w:hint="eastAsia"/>
          <w:szCs w:val="21"/>
          <w:u w:val="single"/>
        </w:rPr>
        <w:t>3</w:t>
      </w:r>
      <w:r w:rsidR="00873F09" w:rsidRPr="00B145B8">
        <w:rPr>
          <w:rFonts w:ascii="宋体" w:hAnsi="宋体"/>
          <w:szCs w:val="21"/>
          <w:u w:val="single"/>
        </w:rPr>
        <w:t xml:space="preserve"> </w:t>
      </w:r>
      <w:r w:rsidR="00873F09" w:rsidRPr="00B145B8">
        <w:rPr>
          <w:rFonts w:ascii="宋体" w:hAnsi="宋体" w:hint="eastAsia"/>
          <w:szCs w:val="21"/>
        </w:rPr>
        <w:t>年。</w:t>
      </w:r>
    </w:p>
    <w:p w14:paraId="446C43F0" w14:textId="302FCD45"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sidRPr="00B145B8">
        <w:rPr>
          <w:rFonts w:ascii="宋体" w:hAnsi="宋体" w:hint="eastAsia"/>
          <w:szCs w:val="21"/>
        </w:rPr>
        <w:t>（二</w:t>
      </w:r>
      <w:r w:rsidR="00B97BDB" w:rsidRPr="00B145B8">
        <w:rPr>
          <w:rFonts w:ascii="宋体" w:hAnsi="宋体" w:hint="eastAsia"/>
          <w:szCs w:val="21"/>
        </w:rPr>
        <w:t>）</w:t>
      </w:r>
      <w:r w:rsidR="001878DD" w:rsidRPr="00B145B8">
        <w:rPr>
          <w:rFonts w:ascii="宋体" w:hAnsi="宋体" w:hint="eastAsia"/>
          <w:szCs w:val="21"/>
        </w:rPr>
        <w:t xml:space="preserve"> </w:t>
      </w:r>
      <w:r w:rsidR="00873F09" w:rsidRPr="00B145B8">
        <w:rPr>
          <w:rFonts w:ascii="宋体" w:hAnsi="宋体" w:hint="eastAsia"/>
          <w:szCs w:val="21"/>
        </w:rPr>
        <w:t>服务响应时间：</w:t>
      </w:r>
      <w:r w:rsidR="00CD4414" w:rsidRPr="00B145B8">
        <w:rPr>
          <w:rFonts w:ascii="宋体" w:hAnsi="宋体" w:hint="eastAsia"/>
          <w:szCs w:val="21"/>
        </w:rPr>
        <w:t>供应商应指定专人作为项目联系人，对采购方提出的技术问题及时答复。</w:t>
      </w:r>
      <w:r w:rsidR="00AF6E18" w:rsidRPr="00B145B8">
        <w:rPr>
          <w:rFonts w:ascii="宋体" w:hAnsi="宋体" w:hint="eastAsia"/>
          <w:szCs w:val="21"/>
        </w:rPr>
        <w:t>接到技术问题电话后4小时内给予明确答复。技术人员到现场后若问题特殊无法现场修复的，中标人需在24小时内给出合理解决方案。</w:t>
      </w:r>
    </w:p>
    <w:p w14:paraId="79F6240D" w14:textId="21B74EE3"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lastRenderedPageBreak/>
        <w:t>（三）</w:t>
      </w:r>
      <w:r w:rsidR="007E4F2B" w:rsidRPr="007E4F2B">
        <w:rPr>
          <w:rFonts w:ascii="宋体" w:hAnsi="宋体" w:hint="eastAsia"/>
          <w:szCs w:val="21"/>
        </w:rPr>
        <w:t>保密要求：供应商对测试过程中接触到的所有软件技术资料及原始输入输出、测试环境等测试数据信息承担保密义务，未经采购方书面许可不得向第三方披露。</w:t>
      </w:r>
    </w:p>
    <w:p w14:paraId="0FE71E21" w14:textId="54BB84D9" w:rsidR="00F33074" w:rsidRDefault="00F33074" w:rsidP="00F33074">
      <w:pPr>
        <w:tabs>
          <w:tab w:val="left" w:pos="420"/>
        </w:tabs>
        <w:adjustRightInd w:val="0"/>
        <w:snapToGrid w:val="0"/>
        <w:spacing w:line="360" w:lineRule="auto"/>
        <w:ind w:firstLineChars="200" w:firstLine="420"/>
        <w:rPr>
          <w:rFonts w:ascii="宋体" w:hAnsi="宋体" w:hint="eastAsia"/>
          <w:szCs w:val="21"/>
        </w:rPr>
      </w:pPr>
      <w:r>
        <w:rPr>
          <w:rFonts w:ascii="宋体" w:hAnsi="宋体" w:hint="eastAsia"/>
          <w:szCs w:val="21"/>
        </w:rPr>
        <w:t>（</w:t>
      </w:r>
      <w:r w:rsidR="00842B33">
        <w:rPr>
          <w:rFonts w:ascii="宋体" w:hAnsi="宋体" w:hint="eastAsia"/>
          <w:szCs w:val="21"/>
        </w:rPr>
        <w:t>四</w:t>
      </w:r>
      <w:r>
        <w:rPr>
          <w:rFonts w:ascii="宋体" w:hAnsi="宋体" w:hint="eastAsia"/>
          <w:szCs w:val="21"/>
        </w:rPr>
        <w:t>）</w:t>
      </w:r>
      <w:r w:rsidR="005C3AFC">
        <w:rPr>
          <w:rFonts w:ascii="宋体" w:hAnsi="宋体" w:hint="eastAsia"/>
          <w:szCs w:val="21"/>
        </w:rPr>
        <w:t>质保期外</w:t>
      </w:r>
      <w:r w:rsidRPr="00F33074">
        <w:rPr>
          <w:rFonts w:ascii="宋体" w:hAnsi="宋体" w:hint="eastAsia"/>
          <w:szCs w:val="21"/>
        </w:rPr>
        <w:t>，如存在不符合标准要求或质量缺陷的，供应商应在收到意见后7日内完成修改并重新提交，</w:t>
      </w:r>
      <w:proofErr w:type="gramStart"/>
      <w:r w:rsidRPr="00F33074">
        <w:rPr>
          <w:rFonts w:ascii="宋体" w:hAnsi="宋体" w:hint="eastAsia"/>
          <w:szCs w:val="21"/>
        </w:rPr>
        <w:t>不</w:t>
      </w:r>
      <w:proofErr w:type="gramEnd"/>
      <w:r w:rsidRPr="00F33074">
        <w:rPr>
          <w:rFonts w:ascii="宋体" w:hAnsi="宋体" w:hint="eastAsia"/>
          <w:szCs w:val="21"/>
        </w:rPr>
        <w:t>另行收费。</w:t>
      </w:r>
    </w:p>
    <w:p w14:paraId="652F8DFD" w14:textId="77777777" w:rsidR="004F5D97" w:rsidRDefault="004F5D97" w:rsidP="00F33074">
      <w:pPr>
        <w:tabs>
          <w:tab w:val="left" w:pos="420"/>
        </w:tabs>
        <w:adjustRightInd w:val="0"/>
        <w:snapToGrid w:val="0"/>
        <w:spacing w:line="360" w:lineRule="auto"/>
        <w:ind w:firstLineChars="200" w:firstLine="420"/>
        <w:rPr>
          <w:rFonts w:ascii="宋体" w:hAnsi="宋体" w:hint="eastAsia"/>
          <w:szCs w:val="21"/>
        </w:rPr>
      </w:pP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w:t>
      </w:r>
      <w:proofErr w:type="gramStart"/>
      <w:r w:rsidRPr="00801053">
        <w:rPr>
          <w:rFonts w:ascii="宋体" w:hAnsi="宋体"/>
          <w:b/>
          <w:szCs w:val="21"/>
        </w:rPr>
        <w:t>的</w:t>
      </w:r>
      <w:proofErr w:type="gramEnd"/>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3650"/>
        <w:gridCol w:w="756"/>
        <w:gridCol w:w="53"/>
        <w:gridCol w:w="4601"/>
      </w:tblGrid>
      <w:tr w:rsidR="00E95F06" w:rsidRPr="00E822B6" w14:paraId="11945227" w14:textId="77777777" w:rsidTr="00E95F06">
        <w:trPr>
          <w:trHeight w:val="567"/>
          <w:jc w:val="center"/>
        </w:trPr>
        <w:tc>
          <w:tcPr>
            <w:tcW w:w="9060" w:type="dxa"/>
            <w:gridSpan w:val="4"/>
            <w:vAlign w:val="center"/>
          </w:tcPr>
          <w:p w14:paraId="1C4EAECB" w14:textId="77777777" w:rsidR="00E95F06" w:rsidRPr="00E822B6" w:rsidRDefault="00E95F06" w:rsidP="00F5147F">
            <w:pPr>
              <w:widowControl/>
              <w:adjustRightInd w:val="0"/>
              <w:snapToGrid w:val="0"/>
              <w:jc w:val="left"/>
              <w:textAlignment w:val="baseline"/>
              <w:rPr>
                <w:rFonts w:ascii="宋体" w:hAnsi="宋体" w:hint="eastAsia"/>
                <w:b/>
                <w:bCs/>
                <w:color w:val="000000"/>
                <w:kern w:val="0"/>
                <w:szCs w:val="21"/>
              </w:rPr>
            </w:pPr>
            <w:r w:rsidRPr="00E822B6">
              <w:rPr>
                <w:rFonts w:ascii="宋体" w:hAnsi="宋体" w:hint="eastAsia"/>
                <w:b/>
                <w:bCs/>
                <w:color w:val="000000"/>
                <w:kern w:val="0"/>
                <w:szCs w:val="21"/>
              </w:rPr>
              <w:t>一、货物类项目验收要求</w:t>
            </w:r>
          </w:p>
        </w:tc>
      </w:tr>
      <w:tr w:rsidR="00E95F06" w:rsidRPr="00E822B6" w14:paraId="73699566" w14:textId="77777777" w:rsidTr="00E95F06">
        <w:trPr>
          <w:trHeight w:val="567"/>
          <w:jc w:val="center"/>
        </w:trPr>
        <w:tc>
          <w:tcPr>
            <w:tcW w:w="3650" w:type="dxa"/>
            <w:vAlign w:val="center"/>
          </w:tcPr>
          <w:p w14:paraId="022062AF" w14:textId="77777777" w:rsidR="00E95F06" w:rsidRPr="00E822B6" w:rsidRDefault="00E95F06" w:rsidP="00F5147F">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5410" w:type="dxa"/>
            <w:gridSpan w:val="3"/>
            <w:vAlign w:val="center"/>
          </w:tcPr>
          <w:p w14:paraId="2F76961D" w14:textId="77777777" w:rsidR="00E95F06" w:rsidRPr="00E822B6" w:rsidRDefault="00E95F06" w:rsidP="00F5147F">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E95F06" w:rsidRPr="00E822B6" w14:paraId="631477FB" w14:textId="77777777" w:rsidTr="00E95F06">
        <w:trPr>
          <w:trHeight w:val="567"/>
          <w:jc w:val="center"/>
        </w:trPr>
        <w:tc>
          <w:tcPr>
            <w:tcW w:w="9060" w:type="dxa"/>
            <w:gridSpan w:val="4"/>
            <w:vAlign w:val="center"/>
          </w:tcPr>
          <w:p w14:paraId="34956A1C" w14:textId="77777777" w:rsidR="00E95F06" w:rsidRPr="00E822B6" w:rsidRDefault="00E95F06" w:rsidP="00F5147F">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E95F06" w:rsidRPr="00E822B6" w14:paraId="3B5B3E0C" w14:textId="77777777" w:rsidTr="00E95F06">
        <w:trPr>
          <w:trHeight w:val="567"/>
          <w:jc w:val="center"/>
        </w:trPr>
        <w:tc>
          <w:tcPr>
            <w:tcW w:w="3650" w:type="dxa"/>
            <w:vAlign w:val="center"/>
          </w:tcPr>
          <w:p w14:paraId="234BC0C9"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5410" w:type="dxa"/>
            <w:gridSpan w:val="3"/>
            <w:vAlign w:val="center"/>
          </w:tcPr>
          <w:p w14:paraId="2C2FA860"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E95F06" w:rsidRPr="00E822B6" w14:paraId="5DF1A920" w14:textId="77777777" w:rsidTr="00E95F06">
        <w:trPr>
          <w:trHeight w:val="567"/>
          <w:jc w:val="center"/>
        </w:trPr>
        <w:tc>
          <w:tcPr>
            <w:tcW w:w="3650" w:type="dxa"/>
            <w:vAlign w:val="center"/>
          </w:tcPr>
          <w:p w14:paraId="36681DAA"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w:t>
            </w:r>
            <w:proofErr w:type="gramStart"/>
            <w:r w:rsidRPr="00E822B6">
              <w:rPr>
                <w:rFonts w:ascii="宋体" w:hAnsi="宋体" w:hint="eastAsia"/>
                <w:color w:val="000000"/>
                <w:kern w:val="0"/>
                <w:szCs w:val="21"/>
              </w:rPr>
              <w:t>耗品耗材</w:t>
            </w:r>
            <w:proofErr w:type="gramEnd"/>
            <w:r w:rsidRPr="00E822B6">
              <w:rPr>
                <w:rFonts w:ascii="宋体" w:hAnsi="宋体" w:hint="eastAsia"/>
                <w:color w:val="000000"/>
                <w:kern w:val="0"/>
                <w:szCs w:val="21"/>
              </w:rPr>
              <w:t>等提供齐全，货物实物品牌、规格、型号、配置数量与采购结果、合同约定相符。</w:t>
            </w:r>
          </w:p>
        </w:tc>
        <w:tc>
          <w:tcPr>
            <w:tcW w:w="5410" w:type="dxa"/>
            <w:gridSpan w:val="3"/>
            <w:vAlign w:val="center"/>
          </w:tcPr>
          <w:p w14:paraId="5346CB4A"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E95F06" w:rsidRPr="00E822B6" w14:paraId="5C6DA05E" w14:textId="77777777" w:rsidTr="00E95F06">
        <w:trPr>
          <w:trHeight w:val="567"/>
          <w:jc w:val="center"/>
        </w:trPr>
        <w:tc>
          <w:tcPr>
            <w:tcW w:w="3650" w:type="dxa"/>
            <w:vAlign w:val="center"/>
          </w:tcPr>
          <w:p w14:paraId="1AF22943" w14:textId="77777777" w:rsidR="00E95F06" w:rsidRPr="00E822B6" w:rsidRDefault="00E95F06" w:rsidP="00F5147F">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5410" w:type="dxa"/>
            <w:gridSpan w:val="3"/>
            <w:vAlign w:val="center"/>
          </w:tcPr>
          <w:p w14:paraId="5725B3C0" w14:textId="77777777" w:rsidR="00E95F06" w:rsidRPr="00E822B6" w:rsidRDefault="00E95F06" w:rsidP="00F5147F">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Pr>
                <w:rFonts w:ascii="宋体" w:hAnsi="宋体" w:hint="eastAsia"/>
                <w:color w:val="000000"/>
                <w:kern w:val="0"/>
                <w:szCs w:val="21"/>
              </w:rPr>
              <w:t>通过现场核查、</w:t>
            </w:r>
            <w:r w:rsidRPr="00E822B6">
              <w:rPr>
                <w:rFonts w:ascii="宋体" w:hAnsi="宋体" w:hint="eastAsia"/>
                <w:color w:val="000000"/>
                <w:kern w:val="0"/>
                <w:szCs w:val="21"/>
              </w:rPr>
              <w:t>现场测试</w:t>
            </w:r>
            <w:r>
              <w:rPr>
                <w:rFonts w:ascii="宋体" w:hAnsi="宋体" w:hint="eastAsia"/>
                <w:color w:val="000000"/>
                <w:kern w:val="0"/>
                <w:szCs w:val="21"/>
              </w:rPr>
              <w:t>、</w:t>
            </w:r>
            <w:r w:rsidRPr="00E822B6">
              <w:rPr>
                <w:rFonts w:ascii="宋体" w:hAnsi="宋体" w:hint="eastAsia"/>
                <w:color w:val="000000"/>
                <w:kern w:val="0"/>
                <w:szCs w:val="21"/>
              </w:rPr>
              <w:t>供应商应提供《供应商货物类项目完工报告》《产品出厂检测报告》《产品合格证书》《第三方检测报告》</w:t>
            </w:r>
            <w:r>
              <w:rPr>
                <w:rFonts w:ascii="宋体" w:hAnsi="宋体" w:hint="eastAsia"/>
                <w:color w:val="000000"/>
                <w:kern w:val="0"/>
                <w:szCs w:val="21"/>
              </w:rPr>
              <w:t>（如有）</w:t>
            </w:r>
            <w:r w:rsidRPr="00E822B6">
              <w:rPr>
                <w:rFonts w:ascii="宋体" w:hAnsi="宋体" w:hint="eastAsia"/>
                <w:color w:val="000000"/>
                <w:kern w:val="0"/>
                <w:szCs w:val="21"/>
              </w:rPr>
              <w:t>等</w:t>
            </w:r>
            <w:r>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E95F06" w:rsidRPr="00E822B6" w14:paraId="1F2E73DF" w14:textId="77777777" w:rsidTr="00E95F06">
        <w:trPr>
          <w:trHeight w:val="567"/>
          <w:jc w:val="center"/>
        </w:trPr>
        <w:tc>
          <w:tcPr>
            <w:tcW w:w="3650" w:type="dxa"/>
            <w:vAlign w:val="center"/>
          </w:tcPr>
          <w:p w14:paraId="74AE2B42"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5410" w:type="dxa"/>
            <w:gridSpan w:val="3"/>
            <w:vAlign w:val="center"/>
          </w:tcPr>
          <w:p w14:paraId="58BE7F82"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Pr>
                <w:rFonts w:ascii="宋体" w:hAnsi="宋体" w:hint="eastAsia"/>
                <w:color w:val="000000"/>
                <w:kern w:val="0"/>
                <w:szCs w:val="21"/>
              </w:rPr>
              <w:t>。</w:t>
            </w:r>
            <w:r w:rsidRPr="007435CD">
              <w:rPr>
                <w:rFonts w:ascii="宋体" w:hAnsi="宋体" w:hint="eastAsia"/>
                <w:color w:val="000000"/>
                <w:kern w:val="0"/>
                <w:szCs w:val="21"/>
              </w:rPr>
              <w:t>供应商须根据合同约定提供《培训视频》影像资料等。</w:t>
            </w:r>
          </w:p>
        </w:tc>
      </w:tr>
      <w:tr w:rsidR="00E95F06" w:rsidRPr="00E822B6" w14:paraId="49345094" w14:textId="77777777" w:rsidTr="00E95F06">
        <w:trPr>
          <w:trHeight w:val="567"/>
          <w:jc w:val="center"/>
        </w:trPr>
        <w:tc>
          <w:tcPr>
            <w:tcW w:w="3650" w:type="dxa"/>
            <w:vAlign w:val="center"/>
          </w:tcPr>
          <w:p w14:paraId="541FFD17" w14:textId="77777777" w:rsidR="00E95F06" w:rsidRPr="00E822B6" w:rsidRDefault="00E95F06" w:rsidP="00F5147F">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5410" w:type="dxa"/>
            <w:gridSpan w:val="3"/>
            <w:vAlign w:val="center"/>
          </w:tcPr>
          <w:p w14:paraId="6A3D3558"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E95F06" w:rsidRPr="00E822B6" w14:paraId="14B90E2B" w14:textId="77777777" w:rsidTr="00E95F06">
        <w:trPr>
          <w:trHeight w:val="567"/>
          <w:jc w:val="center"/>
        </w:trPr>
        <w:tc>
          <w:tcPr>
            <w:tcW w:w="9060" w:type="dxa"/>
            <w:gridSpan w:val="4"/>
            <w:vAlign w:val="center"/>
          </w:tcPr>
          <w:p w14:paraId="77040EE9"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71BCF5FB"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79358967"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15E531ED"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5" w:name="OLE_LINK4"/>
            <w:r w:rsidRPr="00E822B6">
              <w:rPr>
                <w:rFonts w:ascii="宋体" w:hAnsi="宋体" w:hint="eastAsia"/>
                <w:color w:val="000000"/>
                <w:kern w:val="0"/>
                <w:szCs w:val="21"/>
              </w:rPr>
              <w:t>《技术协议》</w:t>
            </w:r>
            <w:bookmarkEnd w:id="5"/>
            <w:r w:rsidRPr="00E822B6">
              <w:rPr>
                <w:rFonts w:ascii="宋体" w:hAnsi="宋体" w:hint="eastAsia"/>
                <w:color w:val="000000"/>
                <w:kern w:val="0"/>
                <w:szCs w:val="21"/>
              </w:rPr>
              <w:t>作为合同有效组成部分，</w:t>
            </w:r>
            <w:r>
              <w:rPr>
                <w:rFonts w:ascii="宋体" w:hAnsi="宋体" w:hint="eastAsia"/>
                <w:color w:val="000000"/>
                <w:kern w:val="0"/>
                <w:szCs w:val="21"/>
              </w:rPr>
              <w:t>由</w:t>
            </w:r>
            <w:r w:rsidRPr="00E822B6">
              <w:rPr>
                <w:rFonts w:ascii="宋体" w:hAnsi="宋体" w:hint="eastAsia"/>
                <w:color w:val="000000"/>
                <w:kern w:val="0"/>
                <w:szCs w:val="21"/>
              </w:rPr>
              <w:t>经费负责人和供应商应</w:t>
            </w:r>
            <w:r>
              <w:rPr>
                <w:rFonts w:ascii="宋体" w:hAnsi="宋体" w:hint="eastAsia"/>
                <w:color w:val="000000"/>
                <w:kern w:val="0"/>
                <w:szCs w:val="21"/>
              </w:rPr>
              <w:t>在</w:t>
            </w:r>
            <w:r w:rsidRPr="00E822B6">
              <w:rPr>
                <w:rFonts w:ascii="宋体" w:hAnsi="宋体" w:hint="eastAsia"/>
                <w:color w:val="000000"/>
                <w:kern w:val="0"/>
                <w:szCs w:val="21"/>
              </w:rPr>
              <w:t>招标</w:t>
            </w:r>
            <w:r>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Pr>
                <w:rFonts w:ascii="宋体" w:hAnsi="宋体" w:hint="eastAsia"/>
                <w:color w:val="000000"/>
                <w:kern w:val="0"/>
                <w:szCs w:val="21"/>
              </w:rPr>
              <w:t>（即</w:t>
            </w:r>
            <w:r w:rsidRPr="00E822B6">
              <w:rPr>
                <w:rFonts w:ascii="宋体" w:hAnsi="宋体" w:hint="eastAsia"/>
                <w:color w:val="000000"/>
                <w:kern w:val="0"/>
                <w:szCs w:val="21"/>
              </w:rPr>
              <w:t>《采购需求》、《供应商</w:t>
            </w:r>
            <w:r>
              <w:rPr>
                <w:rFonts w:ascii="宋体" w:hAnsi="宋体" w:hint="eastAsia"/>
                <w:color w:val="000000"/>
                <w:kern w:val="0"/>
                <w:szCs w:val="21"/>
              </w:rPr>
              <w:t>投标（</w:t>
            </w:r>
            <w:r w:rsidRPr="00E822B6">
              <w:rPr>
                <w:rFonts w:ascii="宋体" w:hAnsi="宋体" w:hint="eastAsia"/>
                <w:color w:val="000000"/>
                <w:kern w:val="0"/>
                <w:szCs w:val="21"/>
              </w:rPr>
              <w:t>响应</w:t>
            </w:r>
            <w:r>
              <w:rPr>
                <w:rFonts w:ascii="宋体" w:hAnsi="宋体" w:hint="eastAsia"/>
                <w:color w:val="000000"/>
                <w:kern w:val="0"/>
                <w:szCs w:val="21"/>
              </w:rPr>
              <w:t>）</w:t>
            </w:r>
            <w:r w:rsidRPr="00E822B6">
              <w:rPr>
                <w:rFonts w:ascii="宋体" w:hAnsi="宋体" w:hint="eastAsia"/>
                <w:color w:val="000000"/>
                <w:kern w:val="0"/>
                <w:szCs w:val="21"/>
              </w:rPr>
              <w:t>文件》和《</w:t>
            </w:r>
            <w:r>
              <w:rPr>
                <w:rFonts w:ascii="宋体" w:hAnsi="宋体" w:hint="eastAsia"/>
                <w:color w:val="000000"/>
                <w:kern w:val="0"/>
                <w:szCs w:val="21"/>
              </w:rPr>
              <w:t>投标</w:t>
            </w:r>
            <w:r w:rsidRPr="00E822B6">
              <w:rPr>
                <w:rFonts w:ascii="宋体" w:hAnsi="宋体" w:hint="eastAsia"/>
                <w:color w:val="000000"/>
                <w:kern w:val="0"/>
                <w:szCs w:val="21"/>
              </w:rPr>
              <w:t>澄清函》</w:t>
            </w:r>
            <w:r>
              <w:rPr>
                <w:rFonts w:ascii="宋体" w:hAnsi="宋体" w:hint="eastAsia"/>
                <w:color w:val="000000"/>
                <w:kern w:val="0"/>
                <w:szCs w:val="21"/>
              </w:rPr>
              <w:t>等文件）</w:t>
            </w:r>
            <w:r w:rsidRPr="00E822B6">
              <w:rPr>
                <w:rFonts w:ascii="宋体" w:hAnsi="宋体" w:hint="eastAsia"/>
                <w:color w:val="000000"/>
                <w:kern w:val="0"/>
                <w:szCs w:val="21"/>
              </w:rPr>
              <w:t>签订，其内容</w:t>
            </w:r>
            <w:r>
              <w:rPr>
                <w:rFonts w:ascii="宋体" w:hAnsi="宋体" w:hint="eastAsia"/>
                <w:color w:val="000000"/>
                <w:kern w:val="0"/>
                <w:szCs w:val="21"/>
              </w:rPr>
              <w:t>应与</w:t>
            </w:r>
            <w:r w:rsidRPr="00E822B6">
              <w:rPr>
                <w:rFonts w:ascii="宋体" w:hAnsi="宋体" w:hint="eastAsia"/>
                <w:color w:val="000000"/>
                <w:kern w:val="0"/>
                <w:szCs w:val="21"/>
              </w:rPr>
              <w:t>采购招标结果</w:t>
            </w:r>
            <w:r>
              <w:rPr>
                <w:rFonts w:ascii="宋体" w:hAnsi="宋体" w:hint="eastAsia"/>
                <w:color w:val="000000"/>
                <w:kern w:val="0"/>
                <w:szCs w:val="21"/>
              </w:rPr>
              <w:t>保持一致</w:t>
            </w:r>
            <w:r w:rsidRPr="00E822B6">
              <w:rPr>
                <w:rFonts w:ascii="宋体" w:hAnsi="宋体" w:hint="eastAsia"/>
                <w:color w:val="000000"/>
                <w:kern w:val="0"/>
                <w:szCs w:val="21"/>
              </w:rPr>
              <w:t>。《技术协议》</w:t>
            </w:r>
            <w:r>
              <w:rPr>
                <w:rFonts w:ascii="宋体" w:hAnsi="宋体" w:hint="eastAsia"/>
                <w:color w:val="000000"/>
                <w:kern w:val="0"/>
                <w:szCs w:val="21"/>
              </w:rPr>
              <w:t>中一般包含</w:t>
            </w:r>
            <w:r w:rsidRPr="00E822B6">
              <w:rPr>
                <w:rFonts w:ascii="宋体" w:hAnsi="宋体" w:hint="eastAsia"/>
                <w:color w:val="000000"/>
                <w:kern w:val="0"/>
                <w:szCs w:val="21"/>
              </w:rPr>
              <w:t>配置、数量、</w:t>
            </w:r>
            <w:r>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Pr>
                <w:rFonts w:ascii="宋体" w:hAnsi="宋体" w:hint="eastAsia"/>
                <w:color w:val="000000"/>
                <w:kern w:val="0"/>
                <w:szCs w:val="21"/>
              </w:rPr>
              <w:t>等内容</w:t>
            </w:r>
            <w:r w:rsidRPr="00E822B6">
              <w:rPr>
                <w:rFonts w:ascii="宋体" w:hAnsi="宋体" w:hint="eastAsia"/>
                <w:color w:val="000000"/>
                <w:kern w:val="0"/>
                <w:szCs w:val="21"/>
              </w:rPr>
              <w:t>。</w:t>
            </w:r>
            <w:r w:rsidRPr="00E822B6">
              <w:rPr>
                <w:rFonts w:ascii="宋体" w:hAnsi="宋体"/>
                <w:color w:val="000000"/>
                <w:kern w:val="0"/>
                <w:szCs w:val="21"/>
              </w:rPr>
              <w:t xml:space="preserve"> </w:t>
            </w:r>
          </w:p>
        </w:tc>
      </w:tr>
      <w:tr w:rsidR="00E95F06" w:rsidRPr="00E822B6" w14:paraId="1F5B9D4D" w14:textId="77777777" w:rsidTr="00E95F06">
        <w:trPr>
          <w:trHeight w:val="567"/>
          <w:jc w:val="center"/>
        </w:trPr>
        <w:tc>
          <w:tcPr>
            <w:tcW w:w="9060" w:type="dxa"/>
            <w:gridSpan w:val="4"/>
            <w:vAlign w:val="center"/>
          </w:tcPr>
          <w:p w14:paraId="1A613C86"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供应商货物类项目完工报告》《项目建设单位货物类项目完工自验收报告》等相关资料，递交</w:t>
            </w:r>
            <w:proofErr w:type="gramStart"/>
            <w:r w:rsidRPr="00E822B6">
              <w:rPr>
                <w:rFonts w:ascii="宋体" w:hAnsi="宋体" w:hint="eastAsia"/>
                <w:color w:val="000000"/>
                <w:kern w:val="0"/>
                <w:szCs w:val="21"/>
              </w:rPr>
              <w:t>学校国</w:t>
            </w:r>
            <w:proofErr w:type="gramEnd"/>
            <w:r w:rsidRPr="00E822B6">
              <w:rPr>
                <w:rFonts w:ascii="宋体" w:hAnsi="宋体" w:hint="eastAsia"/>
                <w:color w:val="000000"/>
                <w:kern w:val="0"/>
                <w:szCs w:val="21"/>
              </w:rPr>
              <w:t>资处，由国资处组织专家现场验收复核。</w:t>
            </w:r>
          </w:p>
        </w:tc>
      </w:tr>
      <w:tr w:rsidR="00E95F06" w:rsidRPr="00E822B6" w14:paraId="0E0C991F" w14:textId="77777777" w:rsidTr="00E95F06">
        <w:trPr>
          <w:trHeight w:val="567"/>
          <w:jc w:val="center"/>
        </w:trPr>
        <w:tc>
          <w:tcPr>
            <w:tcW w:w="4406" w:type="dxa"/>
            <w:gridSpan w:val="2"/>
            <w:vAlign w:val="center"/>
          </w:tcPr>
          <w:p w14:paraId="18AE446E"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54" w:type="dxa"/>
            <w:gridSpan w:val="2"/>
            <w:vAlign w:val="center"/>
          </w:tcPr>
          <w:p w14:paraId="7083DEF0"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Pr="00E822B6">
              <w:rPr>
                <w:rFonts w:ascii="宋体" w:hAnsi="宋体" w:cs="宋体" w:hint="eastAsia"/>
                <w:color w:val="000000"/>
                <w:kern w:val="0"/>
                <w:szCs w:val="21"/>
              </w:rPr>
              <w:t>□</w:t>
            </w:r>
            <w:r w:rsidRPr="00E822B6">
              <w:rPr>
                <w:rFonts w:ascii="宋体" w:hAnsi="宋体" w:hint="eastAsia"/>
                <w:color w:val="000000"/>
                <w:kern w:val="0"/>
                <w:szCs w:val="21"/>
              </w:rPr>
              <w:t>否</w:t>
            </w:r>
          </w:p>
        </w:tc>
      </w:tr>
      <w:tr w:rsidR="00E95F06" w:rsidRPr="00E822B6" w14:paraId="015D66C8" w14:textId="77777777" w:rsidTr="00E95F06">
        <w:trPr>
          <w:trHeight w:val="567"/>
          <w:jc w:val="center"/>
        </w:trPr>
        <w:tc>
          <w:tcPr>
            <w:tcW w:w="4406" w:type="dxa"/>
            <w:gridSpan w:val="2"/>
            <w:vAlign w:val="center"/>
          </w:tcPr>
          <w:p w14:paraId="145AFE86"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54" w:type="dxa"/>
            <w:gridSpan w:val="2"/>
            <w:vAlign w:val="center"/>
          </w:tcPr>
          <w:p w14:paraId="01E3205E" w14:textId="77777777" w:rsidR="00E95F06" w:rsidRPr="00E822B6" w:rsidRDefault="00E95F06" w:rsidP="00F5147F">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Pr="00E822B6">
              <w:rPr>
                <w:rFonts w:ascii="宋体" w:hAnsi="宋体" w:cs="宋体" w:hint="eastAsia"/>
                <w:color w:val="000000"/>
                <w:kern w:val="0"/>
                <w:szCs w:val="21"/>
              </w:rPr>
              <w:t>□</w:t>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4"/>
            <w:vAlign w:val="center"/>
          </w:tcPr>
          <w:p w14:paraId="3D52DFAE" w14:textId="7AE22F0C" w:rsidR="00CF5863" w:rsidRPr="00E822B6" w:rsidRDefault="00CF5863" w:rsidP="007D5B34">
            <w:pPr>
              <w:widowControl/>
              <w:adjustRightInd w:val="0"/>
              <w:snapToGrid w:val="0"/>
              <w:textAlignment w:val="baseline"/>
              <w:rPr>
                <w:rFonts w:ascii="宋体" w:hAnsi="宋体" w:cs="宋体" w:hint="eastAsia"/>
                <w:color w:val="000000"/>
                <w:kern w:val="0"/>
                <w:szCs w:val="21"/>
              </w:rPr>
            </w:pPr>
            <w:bookmarkStart w:id="6" w:name="OLE_LINK3"/>
            <w:bookmarkEnd w:id="1"/>
            <w:bookmarkEnd w:id="2"/>
            <w:bookmarkEnd w:id="3"/>
            <w:r w:rsidRPr="00E822B6">
              <w:rPr>
                <w:rFonts w:ascii="宋体" w:hAnsi="宋体" w:hint="eastAsia"/>
                <w:b/>
                <w:bCs/>
                <w:color w:val="000000"/>
                <w:kern w:val="0"/>
                <w:szCs w:val="21"/>
              </w:rPr>
              <w:lastRenderedPageBreak/>
              <w:t>服务类项目验收要求</w:t>
            </w:r>
          </w:p>
        </w:tc>
      </w:tr>
      <w:tr w:rsidR="00CF5863" w:rsidRPr="00E822B6" w14:paraId="753C7F83" w14:textId="77777777" w:rsidTr="007D5B34">
        <w:trPr>
          <w:trHeight w:val="567"/>
          <w:jc w:val="center"/>
        </w:trPr>
        <w:tc>
          <w:tcPr>
            <w:tcW w:w="9060" w:type="dxa"/>
            <w:gridSpan w:val="4"/>
            <w:vAlign w:val="center"/>
          </w:tcPr>
          <w:p w14:paraId="0783734C" w14:textId="77777777" w:rsidR="0022391D" w:rsidRDefault="00CF5863" w:rsidP="007D5B34">
            <w:pPr>
              <w:widowControl/>
              <w:adjustRightInd w:val="0"/>
              <w:snapToGrid w:val="0"/>
              <w:ind w:firstLine="422"/>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bookmarkStart w:id="7" w:name="OLE_LINK35"/>
          </w:p>
          <w:p w14:paraId="42D2E0A2" w14:textId="0C36659F" w:rsidR="0022391D" w:rsidRDefault="00D407A2" w:rsidP="00D407A2">
            <w:pPr>
              <w:pStyle w:val="ae"/>
              <w:widowControl/>
              <w:numPr>
                <w:ilvl w:val="0"/>
                <w:numId w:val="9"/>
              </w:numPr>
              <w:adjustRightInd w:val="0"/>
              <w:snapToGrid w:val="0"/>
              <w:ind w:firstLineChars="0"/>
              <w:textAlignment w:val="baseline"/>
              <w:rPr>
                <w:rFonts w:ascii="宋体" w:hAnsi="宋体" w:hint="eastAsia"/>
                <w:bCs/>
                <w:color w:val="000000"/>
                <w:kern w:val="0"/>
                <w:szCs w:val="21"/>
              </w:rPr>
            </w:pPr>
            <w:r>
              <w:rPr>
                <w:rFonts w:ascii="宋体" w:hAnsi="宋体" w:hint="eastAsia"/>
                <w:bCs/>
                <w:color w:val="000000"/>
                <w:kern w:val="0"/>
                <w:szCs w:val="21"/>
              </w:rPr>
              <w:t>交付</w:t>
            </w:r>
            <w:proofErr w:type="gramStart"/>
            <w:r>
              <w:rPr>
                <w:rFonts w:ascii="宋体" w:hAnsi="宋体" w:hint="eastAsia"/>
                <w:bCs/>
                <w:color w:val="000000"/>
                <w:kern w:val="0"/>
                <w:szCs w:val="21"/>
              </w:rPr>
              <w:t>物成果</w:t>
            </w:r>
            <w:proofErr w:type="gramEnd"/>
            <w:r>
              <w:rPr>
                <w:rFonts w:ascii="宋体" w:hAnsi="宋体" w:hint="eastAsia"/>
                <w:bCs/>
                <w:color w:val="000000"/>
                <w:kern w:val="0"/>
                <w:szCs w:val="21"/>
              </w:rPr>
              <w:t>齐全：</w:t>
            </w:r>
            <w:r w:rsidR="00BC20CC">
              <w:rPr>
                <w:rFonts w:ascii="宋体" w:hAnsi="宋体" w:hint="eastAsia"/>
                <w:bCs/>
                <w:color w:val="000000"/>
                <w:kern w:val="0"/>
                <w:szCs w:val="21"/>
              </w:rPr>
              <w:t>提交</w:t>
            </w:r>
            <w:r w:rsidR="00793316" w:rsidRPr="00296EAE">
              <w:rPr>
                <w:rFonts w:hAnsi="宋体" w:hint="eastAsia"/>
                <w:szCs w:val="24"/>
              </w:rPr>
              <w:t>堆芯核</w:t>
            </w:r>
            <w:r w:rsidR="00793316" w:rsidRPr="00296EAE">
              <w:rPr>
                <w:rFonts w:hAnsi="宋体" w:hint="eastAsia"/>
                <w:szCs w:val="24"/>
              </w:rPr>
              <w:t>-</w:t>
            </w:r>
            <w:r w:rsidR="00793316" w:rsidRPr="00296EAE">
              <w:rPr>
                <w:rFonts w:hAnsi="宋体" w:hint="eastAsia"/>
                <w:szCs w:val="24"/>
              </w:rPr>
              <w:t>热</w:t>
            </w:r>
            <w:r w:rsidR="00793316" w:rsidRPr="00296EAE">
              <w:rPr>
                <w:rFonts w:hAnsi="宋体" w:hint="eastAsia"/>
                <w:szCs w:val="24"/>
              </w:rPr>
              <w:t>-</w:t>
            </w:r>
            <w:r w:rsidR="00793316" w:rsidRPr="00296EAE">
              <w:rPr>
                <w:rFonts w:hAnsi="宋体" w:hint="eastAsia"/>
                <w:szCs w:val="24"/>
              </w:rPr>
              <w:t>力耦合计算分析程序界面软件</w:t>
            </w:r>
            <w:r w:rsidR="00793316">
              <w:rPr>
                <w:rFonts w:hAnsi="宋体" w:hint="eastAsia"/>
                <w:szCs w:val="24"/>
              </w:rPr>
              <w:t xml:space="preserve"> 1 </w:t>
            </w:r>
            <w:r w:rsidR="00793316">
              <w:rPr>
                <w:rFonts w:hAnsi="宋体" w:hint="eastAsia"/>
                <w:szCs w:val="24"/>
              </w:rPr>
              <w:t>套，及全部源代码与编译构建说明；</w:t>
            </w:r>
            <w:r w:rsidR="00BC20CC">
              <w:rPr>
                <w:rFonts w:hAnsi="宋体" w:hint="eastAsia"/>
                <w:szCs w:val="24"/>
              </w:rPr>
              <w:t>提交</w:t>
            </w:r>
            <w:r w:rsidR="00FC1A8E" w:rsidRPr="00296EAE">
              <w:rPr>
                <w:rFonts w:hAnsi="宋体" w:hint="eastAsia"/>
                <w:szCs w:val="24"/>
              </w:rPr>
              <w:t>堆芯核</w:t>
            </w:r>
            <w:r w:rsidR="00FC1A8E" w:rsidRPr="00296EAE">
              <w:rPr>
                <w:rFonts w:hAnsi="宋体" w:hint="eastAsia"/>
                <w:szCs w:val="24"/>
              </w:rPr>
              <w:t>-</w:t>
            </w:r>
            <w:r w:rsidR="00FC1A8E" w:rsidRPr="00296EAE">
              <w:rPr>
                <w:rFonts w:hAnsi="宋体" w:hint="eastAsia"/>
                <w:szCs w:val="24"/>
              </w:rPr>
              <w:t>热</w:t>
            </w:r>
            <w:r w:rsidR="00FC1A8E" w:rsidRPr="00296EAE">
              <w:rPr>
                <w:rFonts w:hAnsi="宋体" w:hint="eastAsia"/>
                <w:szCs w:val="24"/>
              </w:rPr>
              <w:t>-</w:t>
            </w:r>
            <w:r w:rsidR="00FC1A8E" w:rsidRPr="00296EAE">
              <w:rPr>
                <w:rFonts w:hAnsi="宋体" w:hint="eastAsia"/>
                <w:szCs w:val="24"/>
              </w:rPr>
              <w:t>力耦合计算分析程序界面软件</w:t>
            </w:r>
            <w:r w:rsidR="00FC1A8E">
              <w:rPr>
                <w:rFonts w:hAnsi="宋体" w:hint="eastAsia"/>
                <w:szCs w:val="24"/>
              </w:rPr>
              <w:t>开发文件</w:t>
            </w:r>
            <w:r w:rsidR="00FC1A8E">
              <w:rPr>
                <w:rFonts w:hAnsi="宋体" w:hint="eastAsia"/>
                <w:szCs w:val="24"/>
              </w:rPr>
              <w:t xml:space="preserve"> 1 </w:t>
            </w:r>
            <w:r w:rsidR="00FC1A8E">
              <w:rPr>
                <w:rFonts w:hAnsi="宋体" w:hint="eastAsia"/>
                <w:szCs w:val="24"/>
              </w:rPr>
              <w:t>套，包括需求规格说明书、</w:t>
            </w:r>
            <w:r w:rsidR="00FE36D6">
              <w:rPr>
                <w:rFonts w:hAnsi="宋体" w:hint="eastAsia"/>
                <w:szCs w:val="24"/>
              </w:rPr>
              <w:t>测试矩阵报告、测试报告、</w:t>
            </w:r>
            <w:r w:rsidR="00FC1A8E">
              <w:rPr>
                <w:rFonts w:hAnsi="宋体" w:hint="eastAsia"/>
                <w:szCs w:val="24"/>
              </w:rPr>
              <w:t>详细设计说明书、用户手册</w:t>
            </w:r>
            <w:r w:rsidR="002C3CC6">
              <w:rPr>
                <w:rFonts w:hAnsi="宋体" w:hint="eastAsia"/>
                <w:szCs w:val="24"/>
              </w:rPr>
              <w:t>。</w:t>
            </w:r>
          </w:p>
          <w:p w14:paraId="455015DF" w14:textId="272D44EC" w:rsidR="00D407A2" w:rsidRPr="00BE79AA" w:rsidRDefault="00D407A2" w:rsidP="00BE79AA">
            <w:pPr>
              <w:pStyle w:val="ae"/>
              <w:widowControl/>
              <w:numPr>
                <w:ilvl w:val="0"/>
                <w:numId w:val="9"/>
              </w:numPr>
              <w:adjustRightInd w:val="0"/>
              <w:snapToGrid w:val="0"/>
              <w:ind w:firstLineChars="0"/>
              <w:textAlignment w:val="baseline"/>
              <w:rPr>
                <w:rFonts w:ascii="宋体" w:hAnsi="宋体" w:hint="eastAsia"/>
                <w:bCs/>
                <w:color w:val="000000"/>
                <w:kern w:val="0"/>
                <w:szCs w:val="21"/>
              </w:rPr>
            </w:pPr>
            <w:r>
              <w:rPr>
                <w:rFonts w:ascii="宋体" w:hAnsi="宋体" w:hint="eastAsia"/>
                <w:bCs/>
                <w:color w:val="000000"/>
                <w:kern w:val="0"/>
                <w:szCs w:val="21"/>
              </w:rPr>
              <w:t>需求响应性：</w:t>
            </w:r>
            <w:r w:rsidR="00A10105">
              <w:rPr>
                <w:rFonts w:ascii="宋体" w:hAnsi="宋体" w:hint="eastAsia"/>
                <w:bCs/>
                <w:color w:val="000000"/>
                <w:kern w:val="0"/>
                <w:szCs w:val="21"/>
              </w:rPr>
              <w:t>所提交的</w:t>
            </w:r>
            <w:r w:rsidR="00A10105" w:rsidRPr="00296EAE">
              <w:rPr>
                <w:rFonts w:hAnsi="宋体" w:hint="eastAsia"/>
                <w:szCs w:val="24"/>
              </w:rPr>
              <w:t>堆芯核</w:t>
            </w:r>
            <w:r w:rsidR="00A10105" w:rsidRPr="00296EAE">
              <w:rPr>
                <w:rFonts w:hAnsi="宋体" w:hint="eastAsia"/>
                <w:szCs w:val="24"/>
              </w:rPr>
              <w:t>-</w:t>
            </w:r>
            <w:r w:rsidR="00A10105" w:rsidRPr="00296EAE">
              <w:rPr>
                <w:rFonts w:hAnsi="宋体" w:hint="eastAsia"/>
                <w:szCs w:val="24"/>
              </w:rPr>
              <w:t>热</w:t>
            </w:r>
            <w:r w:rsidR="00A10105" w:rsidRPr="00296EAE">
              <w:rPr>
                <w:rFonts w:hAnsi="宋体" w:hint="eastAsia"/>
                <w:szCs w:val="24"/>
              </w:rPr>
              <w:t>-</w:t>
            </w:r>
            <w:r w:rsidR="00A10105" w:rsidRPr="00296EAE">
              <w:rPr>
                <w:rFonts w:hAnsi="宋体" w:hint="eastAsia"/>
                <w:szCs w:val="24"/>
              </w:rPr>
              <w:t>力耦合计算分析程序界面软件</w:t>
            </w:r>
            <w:r w:rsidR="00A10105">
              <w:rPr>
                <w:rFonts w:hAnsi="宋体" w:hint="eastAsia"/>
                <w:szCs w:val="24"/>
              </w:rPr>
              <w:t>需满足本采购需求中的所有功能性需求、非功能性需求。</w:t>
            </w:r>
          </w:p>
          <w:p w14:paraId="3DBA6BEF" w14:textId="4079789C" w:rsidR="00472DBD" w:rsidRPr="00D407A2" w:rsidRDefault="00C806B0" w:rsidP="00D407A2">
            <w:pPr>
              <w:pStyle w:val="ae"/>
              <w:widowControl/>
              <w:numPr>
                <w:ilvl w:val="0"/>
                <w:numId w:val="9"/>
              </w:numPr>
              <w:adjustRightInd w:val="0"/>
              <w:snapToGrid w:val="0"/>
              <w:ind w:firstLineChars="0"/>
              <w:textAlignment w:val="baseline"/>
              <w:rPr>
                <w:rFonts w:ascii="宋体" w:hAnsi="宋体" w:hint="eastAsia"/>
                <w:bCs/>
                <w:color w:val="000000"/>
                <w:kern w:val="0"/>
                <w:szCs w:val="21"/>
              </w:rPr>
            </w:pPr>
            <w:r>
              <w:rPr>
                <w:rFonts w:ascii="宋体" w:hAnsi="宋体" w:hint="eastAsia"/>
                <w:bCs/>
                <w:color w:val="000000"/>
                <w:kern w:val="0"/>
                <w:szCs w:val="21"/>
              </w:rPr>
              <w:t>提交文档质量：</w:t>
            </w:r>
            <w:r w:rsidR="00E66FB7">
              <w:rPr>
                <w:rFonts w:ascii="宋体" w:hAnsi="宋体" w:hint="eastAsia"/>
                <w:bCs/>
                <w:color w:val="000000"/>
                <w:kern w:val="0"/>
                <w:szCs w:val="21"/>
              </w:rPr>
              <w:t>提交文档表述准确、格式规范、技术术语使用正确，</w:t>
            </w:r>
            <w:r w:rsidR="00E66FB7" w:rsidRPr="00E66FB7">
              <w:rPr>
                <w:rFonts w:ascii="宋体" w:hAnsi="宋体" w:hint="eastAsia"/>
                <w:bCs/>
                <w:color w:val="000000"/>
                <w:kern w:val="0"/>
                <w:szCs w:val="21"/>
              </w:rPr>
              <w:t>无明显错误或自相矛盾之处。</w:t>
            </w:r>
          </w:p>
          <w:p w14:paraId="74517D30" w14:textId="58EACD4D" w:rsidR="00CF5863" w:rsidRPr="00E822B6" w:rsidRDefault="00CF5863" w:rsidP="007D5B34">
            <w:pPr>
              <w:widowControl/>
              <w:adjustRightInd w:val="0"/>
              <w:snapToGrid w:val="0"/>
              <w:ind w:firstLine="422"/>
              <w:textAlignment w:val="baseline"/>
              <w:rPr>
                <w:rFonts w:ascii="宋体" w:hAnsi="宋体" w:cs="宋体" w:hint="eastAsia"/>
                <w:color w:val="000000"/>
                <w:kern w:val="0"/>
                <w:szCs w:val="21"/>
              </w:rPr>
            </w:pPr>
            <w:r w:rsidRPr="00E822B6">
              <w:rPr>
                <w:rFonts w:ascii="宋体" w:hAnsi="宋体" w:hint="eastAsia"/>
                <w:szCs w:val="21"/>
              </w:rPr>
              <w:t>根据项目特点对服务期内的服务履约实施情况进行考核，结合考核情况和服务效果进行验收。验收报告须经国资处备案。</w:t>
            </w:r>
            <w:bookmarkEnd w:id="7"/>
          </w:p>
        </w:tc>
      </w:tr>
      <w:tr w:rsidR="00CF5863" w:rsidRPr="00E822B6" w14:paraId="45622F2A" w14:textId="77777777" w:rsidTr="007D5B34">
        <w:trPr>
          <w:trHeight w:val="567"/>
          <w:jc w:val="center"/>
        </w:trPr>
        <w:tc>
          <w:tcPr>
            <w:tcW w:w="9060" w:type="dxa"/>
            <w:gridSpan w:val="4"/>
            <w:vAlign w:val="center"/>
          </w:tcPr>
          <w:p w14:paraId="2CF4C624" w14:textId="77777777" w:rsidR="00CF5863" w:rsidRPr="00E822B6" w:rsidRDefault="00CF5863" w:rsidP="007D5B34">
            <w:pPr>
              <w:widowControl/>
              <w:adjustRightInd w:val="0"/>
              <w:snapToGrid w:val="0"/>
              <w:ind w:firstLine="422"/>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4"/>
            <w:vAlign w:val="center"/>
          </w:tcPr>
          <w:p w14:paraId="62B84129" w14:textId="77777777" w:rsidR="00CF5863" w:rsidRPr="00E822B6" w:rsidRDefault="00CF5863" w:rsidP="007D5B34">
            <w:pPr>
              <w:widowControl/>
              <w:adjustRightInd w:val="0"/>
              <w:snapToGrid w:val="0"/>
              <w:ind w:firstLine="422"/>
              <w:jc w:val="left"/>
              <w:textAlignment w:val="baseline"/>
              <w:rPr>
                <w:rFonts w:ascii="宋体" w:hAnsi="宋体" w:hint="eastAsia"/>
                <w:color w:val="000000"/>
                <w:kern w:val="0"/>
                <w:szCs w:val="21"/>
              </w:rPr>
            </w:pPr>
            <w:r w:rsidRPr="00E822B6">
              <w:rPr>
                <w:rFonts w:ascii="宋体" w:hAnsi="宋体" w:hint="eastAsia"/>
                <w:b/>
                <w:bCs/>
                <w:color w:val="000000"/>
                <w:kern w:val="0"/>
                <w:szCs w:val="21"/>
              </w:rPr>
              <w:t>三、除现场验收外，需提供的其他验收要求</w:t>
            </w:r>
          </w:p>
        </w:tc>
      </w:tr>
      <w:tr w:rsidR="00CF5863" w:rsidRPr="00E822B6" w14:paraId="43173668" w14:textId="77777777" w:rsidTr="007D5B34">
        <w:trPr>
          <w:trHeight w:val="567"/>
          <w:jc w:val="center"/>
        </w:trPr>
        <w:tc>
          <w:tcPr>
            <w:tcW w:w="4459" w:type="dxa"/>
            <w:gridSpan w:val="3"/>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1" w:type="dxa"/>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7DFE59F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0D53E7">
              <w:rPr>
                <w:rFonts w:ascii="Segoe UI Symbol" w:hAnsi="Segoe UI Symbol" w:cs="Segoe UI Symbol"/>
                <w:szCs w:val="21"/>
              </w:rPr>
              <w:t>☑</w:t>
            </w:r>
            <w:r w:rsidR="000D53E7" w:rsidRPr="00264031">
              <w:rPr>
                <w:rFonts w:hAnsi="宋体" w:hint="eastAsia"/>
                <w:szCs w:val="21"/>
              </w:rPr>
              <w:t xml:space="preserve"> </w:t>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6"/>
    </w:tbl>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F8568" w14:textId="77777777" w:rsidR="008509A9" w:rsidRDefault="008509A9">
      <w:r>
        <w:separator/>
      </w:r>
    </w:p>
    <w:p w14:paraId="0F1DC5CB" w14:textId="77777777" w:rsidR="008509A9" w:rsidRDefault="008509A9"/>
  </w:endnote>
  <w:endnote w:type="continuationSeparator" w:id="0">
    <w:p w14:paraId="3601B72C" w14:textId="77777777" w:rsidR="008509A9" w:rsidRDefault="008509A9">
      <w:r>
        <w:continuationSeparator/>
      </w:r>
    </w:p>
    <w:p w14:paraId="7ADCD4B1" w14:textId="77777777" w:rsidR="008509A9" w:rsidRDefault="00850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DA28B" w14:textId="6773BF61" w:rsidR="00785146" w:rsidRDefault="00873F09" w:rsidP="00A86C18">
    <w:pPr>
      <w:pStyle w:val="a7"/>
      <w:ind w:firstLine="360"/>
      <w:jc w:val="center"/>
    </w:pPr>
    <w:r>
      <w:fldChar w:fldCharType="begin"/>
    </w:r>
    <w:r>
      <w:instrText>PAGE   \* MERGEFORMAT</w:instrText>
    </w:r>
    <w:r>
      <w:fldChar w:fldCharType="separate"/>
    </w:r>
    <w:r w:rsidR="007D4F3E" w:rsidRPr="007D4F3E">
      <w:rPr>
        <w:noProof/>
        <w:lang w:val="zh-CN"/>
      </w:rPr>
      <w:t>5</w:t>
    </w:r>
    <w:r>
      <w:fldChar w:fldCharType="end"/>
    </w:r>
  </w:p>
  <w:p w14:paraId="08DEAD31" w14:textId="77777777" w:rsidR="001C3AC6" w:rsidRDefault="001C3AC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20D35A" w14:textId="77777777" w:rsidR="008509A9" w:rsidRDefault="008509A9">
      <w:r>
        <w:separator/>
      </w:r>
    </w:p>
    <w:p w14:paraId="525906C0" w14:textId="77777777" w:rsidR="008509A9" w:rsidRDefault="008509A9"/>
  </w:footnote>
  <w:footnote w:type="continuationSeparator" w:id="0">
    <w:p w14:paraId="02EDA2FF" w14:textId="77777777" w:rsidR="008509A9" w:rsidRDefault="008509A9">
      <w:r>
        <w:continuationSeparator/>
      </w:r>
    </w:p>
    <w:p w14:paraId="7192C037" w14:textId="77777777" w:rsidR="008509A9" w:rsidRDefault="008509A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48D17EE"/>
    <w:multiLevelType w:val="hybridMultilevel"/>
    <w:tmpl w:val="B192AEB8"/>
    <w:lvl w:ilvl="0" w:tplc="8E3CFE70">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158B1704"/>
    <w:multiLevelType w:val="hybridMultilevel"/>
    <w:tmpl w:val="1AB295EA"/>
    <w:lvl w:ilvl="0" w:tplc="EE360F10">
      <w:start w:val="1"/>
      <w:numFmt w:val="decimal"/>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3D621216"/>
    <w:multiLevelType w:val="hybridMultilevel"/>
    <w:tmpl w:val="37BCB9F0"/>
    <w:lvl w:ilvl="0" w:tplc="C60E8D04">
      <w:start w:val="1"/>
      <w:numFmt w:val="japaneseCounting"/>
      <w:lvlText w:val="（%1）"/>
      <w:lvlJc w:val="left"/>
      <w:pPr>
        <w:ind w:left="1140" w:hanging="72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5"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7"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abstractNum w:abstractNumId="8" w15:restartNumberingAfterBreak="0">
    <w:nsid w:val="7E9A22F7"/>
    <w:multiLevelType w:val="hybridMultilevel"/>
    <w:tmpl w:val="73D4FCE0"/>
    <w:lvl w:ilvl="0" w:tplc="5FDE1DE6">
      <w:start w:val="1"/>
      <w:numFmt w:val="decimal"/>
      <w:lvlText w:val="%1."/>
      <w:lvlJc w:val="left"/>
      <w:pPr>
        <w:ind w:left="782" w:hanging="360"/>
      </w:pPr>
      <w:rPr>
        <w:rFonts w:hint="default"/>
      </w:rPr>
    </w:lvl>
    <w:lvl w:ilvl="1" w:tplc="04090019" w:tentative="1">
      <w:start w:val="1"/>
      <w:numFmt w:val="lowerLetter"/>
      <w:lvlText w:val="%2)"/>
      <w:lvlJc w:val="left"/>
      <w:pPr>
        <w:ind w:left="1302" w:hanging="440"/>
      </w:pPr>
    </w:lvl>
    <w:lvl w:ilvl="2" w:tplc="0409001B" w:tentative="1">
      <w:start w:val="1"/>
      <w:numFmt w:val="lowerRoman"/>
      <w:lvlText w:val="%3."/>
      <w:lvlJc w:val="right"/>
      <w:pPr>
        <w:ind w:left="1742" w:hanging="440"/>
      </w:pPr>
    </w:lvl>
    <w:lvl w:ilvl="3" w:tplc="0409000F" w:tentative="1">
      <w:start w:val="1"/>
      <w:numFmt w:val="decimal"/>
      <w:lvlText w:val="%4."/>
      <w:lvlJc w:val="left"/>
      <w:pPr>
        <w:ind w:left="2182" w:hanging="440"/>
      </w:pPr>
    </w:lvl>
    <w:lvl w:ilvl="4" w:tplc="04090019" w:tentative="1">
      <w:start w:val="1"/>
      <w:numFmt w:val="lowerLetter"/>
      <w:lvlText w:val="%5)"/>
      <w:lvlJc w:val="left"/>
      <w:pPr>
        <w:ind w:left="2622" w:hanging="440"/>
      </w:pPr>
    </w:lvl>
    <w:lvl w:ilvl="5" w:tplc="0409001B" w:tentative="1">
      <w:start w:val="1"/>
      <w:numFmt w:val="lowerRoman"/>
      <w:lvlText w:val="%6."/>
      <w:lvlJc w:val="right"/>
      <w:pPr>
        <w:ind w:left="3062" w:hanging="440"/>
      </w:pPr>
    </w:lvl>
    <w:lvl w:ilvl="6" w:tplc="0409000F" w:tentative="1">
      <w:start w:val="1"/>
      <w:numFmt w:val="decimal"/>
      <w:lvlText w:val="%7."/>
      <w:lvlJc w:val="left"/>
      <w:pPr>
        <w:ind w:left="3502" w:hanging="440"/>
      </w:pPr>
    </w:lvl>
    <w:lvl w:ilvl="7" w:tplc="04090019" w:tentative="1">
      <w:start w:val="1"/>
      <w:numFmt w:val="lowerLetter"/>
      <w:lvlText w:val="%8)"/>
      <w:lvlJc w:val="left"/>
      <w:pPr>
        <w:ind w:left="3942" w:hanging="440"/>
      </w:pPr>
    </w:lvl>
    <w:lvl w:ilvl="8" w:tplc="0409001B" w:tentative="1">
      <w:start w:val="1"/>
      <w:numFmt w:val="lowerRoman"/>
      <w:lvlText w:val="%9."/>
      <w:lvlJc w:val="right"/>
      <w:pPr>
        <w:ind w:left="4382" w:hanging="440"/>
      </w:pPr>
    </w:lvl>
  </w:abstractNum>
  <w:num w:numId="1" w16cid:durableId="838731734">
    <w:abstractNumId w:val="3"/>
  </w:num>
  <w:num w:numId="2" w16cid:durableId="23947565">
    <w:abstractNumId w:val="5"/>
  </w:num>
  <w:num w:numId="3" w16cid:durableId="1362435925">
    <w:abstractNumId w:val="7"/>
  </w:num>
  <w:num w:numId="4" w16cid:durableId="568616198">
    <w:abstractNumId w:val="0"/>
  </w:num>
  <w:num w:numId="5" w16cid:durableId="545678405">
    <w:abstractNumId w:val="6"/>
  </w:num>
  <w:num w:numId="6" w16cid:durableId="1033381085">
    <w:abstractNumId w:val="4"/>
  </w:num>
  <w:num w:numId="7" w16cid:durableId="531069422">
    <w:abstractNumId w:val="2"/>
  </w:num>
  <w:num w:numId="8" w16cid:durableId="1921133739">
    <w:abstractNumId w:val="1"/>
  </w:num>
  <w:num w:numId="9" w16cid:durableId="19079130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22E15"/>
    <w:rsid w:val="000230D7"/>
    <w:rsid w:val="00032DA4"/>
    <w:rsid w:val="00033477"/>
    <w:rsid w:val="000345B6"/>
    <w:rsid w:val="000350A8"/>
    <w:rsid w:val="00035BE9"/>
    <w:rsid w:val="00037EB6"/>
    <w:rsid w:val="0004707F"/>
    <w:rsid w:val="00054AB3"/>
    <w:rsid w:val="000578DF"/>
    <w:rsid w:val="00060610"/>
    <w:rsid w:val="00063252"/>
    <w:rsid w:val="00063B9E"/>
    <w:rsid w:val="00077FB9"/>
    <w:rsid w:val="000816A4"/>
    <w:rsid w:val="00084016"/>
    <w:rsid w:val="00090056"/>
    <w:rsid w:val="00092B2E"/>
    <w:rsid w:val="00094C16"/>
    <w:rsid w:val="000A209A"/>
    <w:rsid w:val="000A21C5"/>
    <w:rsid w:val="000A57A8"/>
    <w:rsid w:val="000B5F74"/>
    <w:rsid w:val="000C588B"/>
    <w:rsid w:val="000C5FD7"/>
    <w:rsid w:val="000D0382"/>
    <w:rsid w:val="000D1438"/>
    <w:rsid w:val="000D3183"/>
    <w:rsid w:val="000D53E7"/>
    <w:rsid w:val="000E50F5"/>
    <w:rsid w:val="000F1FA8"/>
    <w:rsid w:val="000F2A29"/>
    <w:rsid w:val="00102045"/>
    <w:rsid w:val="00105428"/>
    <w:rsid w:val="001118D9"/>
    <w:rsid w:val="0011348A"/>
    <w:rsid w:val="0011362D"/>
    <w:rsid w:val="0012056C"/>
    <w:rsid w:val="00121267"/>
    <w:rsid w:val="00121566"/>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3733"/>
    <w:rsid w:val="0018461B"/>
    <w:rsid w:val="00185E75"/>
    <w:rsid w:val="001878DD"/>
    <w:rsid w:val="00192B6A"/>
    <w:rsid w:val="001B03C0"/>
    <w:rsid w:val="001B04D8"/>
    <w:rsid w:val="001B0A84"/>
    <w:rsid w:val="001B1A4E"/>
    <w:rsid w:val="001B1B91"/>
    <w:rsid w:val="001B38ED"/>
    <w:rsid w:val="001B5588"/>
    <w:rsid w:val="001B712C"/>
    <w:rsid w:val="001C0880"/>
    <w:rsid w:val="001C19BA"/>
    <w:rsid w:val="001C3356"/>
    <w:rsid w:val="001C3AC6"/>
    <w:rsid w:val="001C3D78"/>
    <w:rsid w:val="001C41C3"/>
    <w:rsid w:val="001C5915"/>
    <w:rsid w:val="001C7C84"/>
    <w:rsid w:val="001E0980"/>
    <w:rsid w:val="001E10FD"/>
    <w:rsid w:val="001E1FDF"/>
    <w:rsid w:val="001E2ED3"/>
    <w:rsid w:val="001E5B8B"/>
    <w:rsid w:val="001F2F73"/>
    <w:rsid w:val="001F7F32"/>
    <w:rsid w:val="0020204A"/>
    <w:rsid w:val="0021026B"/>
    <w:rsid w:val="002116CB"/>
    <w:rsid w:val="00212CB7"/>
    <w:rsid w:val="00214F3E"/>
    <w:rsid w:val="002204EA"/>
    <w:rsid w:val="00221D0A"/>
    <w:rsid w:val="0022391D"/>
    <w:rsid w:val="002262A0"/>
    <w:rsid w:val="0022798C"/>
    <w:rsid w:val="00230B96"/>
    <w:rsid w:val="00233C66"/>
    <w:rsid w:val="00236E8F"/>
    <w:rsid w:val="00237253"/>
    <w:rsid w:val="002440C5"/>
    <w:rsid w:val="00244594"/>
    <w:rsid w:val="00244A77"/>
    <w:rsid w:val="00245208"/>
    <w:rsid w:val="002501FD"/>
    <w:rsid w:val="00250ACD"/>
    <w:rsid w:val="00252040"/>
    <w:rsid w:val="002529C7"/>
    <w:rsid w:val="00255503"/>
    <w:rsid w:val="00255550"/>
    <w:rsid w:val="002569F5"/>
    <w:rsid w:val="0026164F"/>
    <w:rsid w:val="002639DF"/>
    <w:rsid w:val="00264031"/>
    <w:rsid w:val="0027521E"/>
    <w:rsid w:val="00277679"/>
    <w:rsid w:val="00280353"/>
    <w:rsid w:val="002815C8"/>
    <w:rsid w:val="0028482E"/>
    <w:rsid w:val="002878EA"/>
    <w:rsid w:val="00290359"/>
    <w:rsid w:val="00293B6E"/>
    <w:rsid w:val="00296EAE"/>
    <w:rsid w:val="00297819"/>
    <w:rsid w:val="002A228B"/>
    <w:rsid w:val="002A4902"/>
    <w:rsid w:val="002A6571"/>
    <w:rsid w:val="002B168F"/>
    <w:rsid w:val="002B2700"/>
    <w:rsid w:val="002B287A"/>
    <w:rsid w:val="002B3A1B"/>
    <w:rsid w:val="002C0CC3"/>
    <w:rsid w:val="002C1D63"/>
    <w:rsid w:val="002C3CC6"/>
    <w:rsid w:val="002C7863"/>
    <w:rsid w:val="002D06B9"/>
    <w:rsid w:val="002D68DE"/>
    <w:rsid w:val="002D7991"/>
    <w:rsid w:val="002D7EBC"/>
    <w:rsid w:val="002E1EFE"/>
    <w:rsid w:val="002F0BEB"/>
    <w:rsid w:val="00300CA8"/>
    <w:rsid w:val="003011DE"/>
    <w:rsid w:val="003027D7"/>
    <w:rsid w:val="00303423"/>
    <w:rsid w:val="003049BE"/>
    <w:rsid w:val="00305D95"/>
    <w:rsid w:val="00306DA8"/>
    <w:rsid w:val="003078A0"/>
    <w:rsid w:val="00310E17"/>
    <w:rsid w:val="003113D4"/>
    <w:rsid w:val="00311594"/>
    <w:rsid w:val="0031502A"/>
    <w:rsid w:val="00315E84"/>
    <w:rsid w:val="00323357"/>
    <w:rsid w:val="003243F0"/>
    <w:rsid w:val="00324F3F"/>
    <w:rsid w:val="00327213"/>
    <w:rsid w:val="003324EF"/>
    <w:rsid w:val="0033313D"/>
    <w:rsid w:val="00337548"/>
    <w:rsid w:val="003458D7"/>
    <w:rsid w:val="00345D8D"/>
    <w:rsid w:val="00350B22"/>
    <w:rsid w:val="00351AB0"/>
    <w:rsid w:val="00353168"/>
    <w:rsid w:val="00353C03"/>
    <w:rsid w:val="00353EC3"/>
    <w:rsid w:val="00355979"/>
    <w:rsid w:val="00357A7F"/>
    <w:rsid w:val="00361390"/>
    <w:rsid w:val="003628A9"/>
    <w:rsid w:val="0036352F"/>
    <w:rsid w:val="003649AF"/>
    <w:rsid w:val="00365116"/>
    <w:rsid w:val="00371949"/>
    <w:rsid w:val="00375975"/>
    <w:rsid w:val="0037638F"/>
    <w:rsid w:val="00381C4A"/>
    <w:rsid w:val="003865FF"/>
    <w:rsid w:val="0039027B"/>
    <w:rsid w:val="0039052F"/>
    <w:rsid w:val="00390F4C"/>
    <w:rsid w:val="003929AF"/>
    <w:rsid w:val="00393F4C"/>
    <w:rsid w:val="003A243E"/>
    <w:rsid w:val="003B1B61"/>
    <w:rsid w:val="003B4712"/>
    <w:rsid w:val="003C207F"/>
    <w:rsid w:val="003C277F"/>
    <w:rsid w:val="003C5814"/>
    <w:rsid w:val="003D06DB"/>
    <w:rsid w:val="003D0B41"/>
    <w:rsid w:val="003D4AEF"/>
    <w:rsid w:val="003D7863"/>
    <w:rsid w:val="003E4113"/>
    <w:rsid w:val="003E4FDA"/>
    <w:rsid w:val="003E5394"/>
    <w:rsid w:val="003E675E"/>
    <w:rsid w:val="003E78A0"/>
    <w:rsid w:val="003F1D71"/>
    <w:rsid w:val="003F341A"/>
    <w:rsid w:val="003F37A4"/>
    <w:rsid w:val="003F4F91"/>
    <w:rsid w:val="003F5577"/>
    <w:rsid w:val="003F57FA"/>
    <w:rsid w:val="003F6C14"/>
    <w:rsid w:val="003F7CB0"/>
    <w:rsid w:val="003F7E54"/>
    <w:rsid w:val="00400968"/>
    <w:rsid w:val="00403B74"/>
    <w:rsid w:val="00406295"/>
    <w:rsid w:val="00410B1E"/>
    <w:rsid w:val="004151CD"/>
    <w:rsid w:val="00415A37"/>
    <w:rsid w:val="0041698A"/>
    <w:rsid w:val="004225F7"/>
    <w:rsid w:val="00426CB3"/>
    <w:rsid w:val="00436B73"/>
    <w:rsid w:val="004374DA"/>
    <w:rsid w:val="00440EDB"/>
    <w:rsid w:val="00442955"/>
    <w:rsid w:val="00442A4D"/>
    <w:rsid w:val="00453832"/>
    <w:rsid w:val="00453CCF"/>
    <w:rsid w:val="0045535E"/>
    <w:rsid w:val="00455ED6"/>
    <w:rsid w:val="00466CCD"/>
    <w:rsid w:val="004712B7"/>
    <w:rsid w:val="00472DBD"/>
    <w:rsid w:val="0048154C"/>
    <w:rsid w:val="00481EE9"/>
    <w:rsid w:val="0048647B"/>
    <w:rsid w:val="00490D0E"/>
    <w:rsid w:val="00491E5A"/>
    <w:rsid w:val="00492DD3"/>
    <w:rsid w:val="004951D7"/>
    <w:rsid w:val="00495B30"/>
    <w:rsid w:val="004A43F0"/>
    <w:rsid w:val="004A69FE"/>
    <w:rsid w:val="004B134F"/>
    <w:rsid w:val="004B3DFE"/>
    <w:rsid w:val="004C0EDE"/>
    <w:rsid w:val="004C5B11"/>
    <w:rsid w:val="004C6E57"/>
    <w:rsid w:val="004D11D3"/>
    <w:rsid w:val="004D47EE"/>
    <w:rsid w:val="004D7FAC"/>
    <w:rsid w:val="004E36C2"/>
    <w:rsid w:val="004E4B14"/>
    <w:rsid w:val="004E5173"/>
    <w:rsid w:val="004F27FB"/>
    <w:rsid w:val="004F5D97"/>
    <w:rsid w:val="00501176"/>
    <w:rsid w:val="00501E8E"/>
    <w:rsid w:val="0051081D"/>
    <w:rsid w:val="00510891"/>
    <w:rsid w:val="0051141F"/>
    <w:rsid w:val="00524AB7"/>
    <w:rsid w:val="0052535A"/>
    <w:rsid w:val="005307ED"/>
    <w:rsid w:val="0053111A"/>
    <w:rsid w:val="00536470"/>
    <w:rsid w:val="00537D96"/>
    <w:rsid w:val="00544653"/>
    <w:rsid w:val="00545874"/>
    <w:rsid w:val="00551F52"/>
    <w:rsid w:val="005536E4"/>
    <w:rsid w:val="00555D36"/>
    <w:rsid w:val="00557A2C"/>
    <w:rsid w:val="00557F71"/>
    <w:rsid w:val="00562C62"/>
    <w:rsid w:val="00562FB7"/>
    <w:rsid w:val="005633CE"/>
    <w:rsid w:val="00571ADE"/>
    <w:rsid w:val="00572CCF"/>
    <w:rsid w:val="005732C7"/>
    <w:rsid w:val="005737B7"/>
    <w:rsid w:val="00575012"/>
    <w:rsid w:val="005774B1"/>
    <w:rsid w:val="00582A16"/>
    <w:rsid w:val="005830D4"/>
    <w:rsid w:val="005853E9"/>
    <w:rsid w:val="00585AD7"/>
    <w:rsid w:val="00586153"/>
    <w:rsid w:val="0059304A"/>
    <w:rsid w:val="005951EF"/>
    <w:rsid w:val="005B02D0"/>
    <w:rsid w:val="005B0AC7"/>
    <w:rsid w:val="005B317C"/>
    <w:rsid w:val="005B5B9E"/>
    <w:rsid w:val="005B62C9"/>
    <w:rsid w:val="005B698D"/>
    <w:rsid w:val="005B6A13"/>
    <w:rsid w:val="005C3AFC"/>
    <w:rsid w:val="005C3DA0"/>
    <w:rsid w:val="005C54A0"/>
    <w:rsid w:val="005C7027"/>
    <w:rsid w:val="005C790C"/>
    <w:rsid w:val="005D1A12"/>
    <w:rsid w:val="005E0008"/>
    <w:rsid w:val="005E32D8"/>
    <w:rsid w:val="005E373A"/>
    <w:rsid w:val="005E6A0A"/>
    <w:rsid w:val="005E7748"/>
    <w:rsid w:val="005E7C85"/>
    <w:rsid w:val="005F06FA"/>
    <w:rsid w:val="005F1571"/>
    <w:rsid w:val="005F26A4"/>
    <w:rsid w:val="005F271F"/>
    <w:rsid w:val="005F3727"/>
    <w:rsid w:val="005F401F"/>
    <w:rsid w:val="005F7D37"/>
    <w:rsid w:val="0060360E"/>
    <w:rsid w:val="00605B14"/>
    <w:rsid w:val="00611202"/>
    <w:rsid w:val="00611E61"/>
    <w:rsid w:val="006139E7"/>
    <w:rsid w:val="00620197"/>
    <w:rsid w:val="00620652"/>
    <w:rsid w:val="006237BE"/>
    <w:rsid w:val="00634FF1"/>
    <w:rsid w:val="00636F27"/>
    <w:rsid w:val="006370F6"/>
    <w:rsid w:val="00637E9D"/>
    <w:rsid w:val="00640733"/>
    <w:rsid w:val="00641CF8"/>
    <w:rsid w:val="00642B2A"/>
    <w:rsid w:val="0064334B"/>
    <w:rsid w:val="00643D51"/>
    <w:rsid w:val="00644290"/>
    <w:rsid w:val="00650D24"/>
    <w:rsid w:val="006538FB"/>
    <w:rsid w:val="00657E90"/>
    <w:rsid w:val="006706FD"/>
    <w:rsid w:val="006772FA"/>
    <w:rsid w:val="00681FDD"/>
    <w:rsid w:val="006873DB"/>
    <w:rsid w:val="006878E9"/>
    <w:rsid w:val="006A6A2F"/>
    <w:rsid w:val="006B1D17"/>
    <w:rsid w:val="006C2706"/>
    <w:rsid w:val="006C2918"/>
    <w:rsid w:val="006C4154"/>
    <w:rsid w:val="006C511C"/>
    <w:rsid w:val="006C687D"/>
    <w:rsid w:val="006C782C"/>
    <w:rsid w:val="006D095D"/>
    <w:rsid w:val="006D0CBC"/>
    <w:rsid w:val="006D2C2D"/>
    <w:rsid w:val="006D3A11"/>
    <w:rsid w:val="006E1E8B"/>
    <w:rsid w:val="006E330A"/>
    <w:rsid w:val="006E6282"/>
    <w:rsid w:val="006E63AF"/>
    <w:rsid w:val="006F3B7B"/>
    <w:rsid w:val="006F5B28"/>
    <w:rsid w:val="006F5E53"/>
    <w:rsid w:val="006F7061"/>
    <w:rsid w:val="007001A3"/>
    <w:rsid w:val="007011DF"/>
    <w:rsid w:val="00703AC6"/>
    <w:rsid w:val="007048BE"/>
    <w:rsid w:val="0070661A"/>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47762"/>
    <w:rsid w:val="007554BB"/>
    <w:rsid w:val="00755D48"/>
    <w:rsid w:val="00755FDD"/>
    <w:rsid w:val="00756EA4"/>
    <w:rsid w:val="0075752D"/>
    <w:rsid w:val="00760039"/>
    <w:rsid w:val="00763273"/>
    <w:rsid w:val="0076501A"/>
    <w:rsid w:val="00765919"/>
    <w:rsid w:val="00770F4F"/>
    <w:rsid w:val="007734B9"/>
    <w:rsid w:val="007803AD"/>
    <w:rsid w:val="007808EF"/>
    <w:rsid w:val="007839AE"/>
    <w:rsid w:val="00785146"/>
    <w:rsid w:val="00786691"/>
    <w:rsid w:val="00791CD0"/>
    <w:rsid w:val="00793316"/>
    <w:rsid w:val="007A059E"/>
    <w:rsid w:val="007A39CA"/>
    <w:rsid w:val="007A4095"/>
    <w:rsid w:val="007A41C0"/>
    <w:rsid w:val="007A5A82"/>
    <w:rsid w:val="007A5DE1"/>
    <w:rsid w:val="007A7B4C"/>
    <w:rsid w:val="007B0025"/>
    <w:rsid w:val="007B0FEB"/>
    <w:rsid w:val="007B1921"/>
    <w:rsid w:val="007B4412"/>
    <w:rsid w:val="007B6090"/>
    <w:rsid w:val="007C7E7D"/>
    <w:rsid w:val="007D2439"/>
    <w:rsid w:val="007D270D"/>
    <w:rsid w:val="007D2C32"/>
    <w:rsid w:val="007D423E"/>
    <w:rsid w:val="007D4F3E"/>
    <w:rsid w:val="007D72DA"/>
    <w:rsid w:val="007D7B8D"/>
    <w:rsid w:val="007E167B"/>
    <w:rsid w:val="007E1C48"/>
    <w:rsid w:val="007E4F2B"/>
    <w:rsid w:val="007E62AE"/>
    <w:rsid w:val="007E73EB"/>
    <w:rsid w:val="007F1338"/>
    <w:rsid w:val="007F2546"/>
    <w:rsid w:val="007F4BD9"/>
    <w:rsid w:val="007F4C10"/>
    <w:rsid w:val="007F5C59"/>
    <w:rsid w:val="007F6715"/>
    <w:rsid w:val="00800E12"/>
    <w:rsid w:val="00801053"/>
    <w:rsid w:val="008051FF"/>
    <w:rsid w:val="0080610F"/>
    <w:rsid w:val="00810968"/>
    <w:rsid w:val="00811918"/>
    <w:rsid w:val="00815009"/>
    <w:rsid w:val="008153D5"/>
    <w:rsid w:val="00822120"/>
    <w:rsid w:val="00823CA9"/>
    <w:rsid w:val="00824562"/>
    <w:rsid w:val="00825F4C"/>
    <w:rsid w:val="00831869"/>
    <w:rsid w:val="00833A4F"/>
    <w:rsid w:val="00834FF0"/>
    <w:rsid w:val="0083650B"/>
    <w:rsid w:val="008403A0"/>
    <w:rsid w:val="00842B33"/>
    <w:rsid w:val="0084652E"/>
    <w:rsid w:val="00846FC6"/>
    <w:rsid w:val="00847A0B"/>
    <w:rsid w:val="008509A9"/>
    <w:rsid w:val="00856BD3"/>
    <w:rsid w:val="00860344"/>
    <w:rsid w:val="00860346"/>
    <w:rsid w:val="008622E5"/>
    <w:rsid w:val="008627C7"/>
    <w:rsid w:val="008635D7"/>
    <w:rsid w:val="00870113"/>
    <w:rsid w:val="00873F09"/>
    <w:rsid w:val="00873F20"/>
    <w:rsid w:val="008775E2"/>
    <w:rsid w:val="00881F75"/>
    <w:rsid w:val="008875CA"/>
    <w:rsid w:val="0089621F"/>
    <w:rsid w:val="008A69D3"/>
    <w:rsid w:val="008A7248"/>
    <w:rsid w:val="008B21EB"/>
    <w:rsid w:val="008B5DBC"/>
    <w:rsid w:val="008C0BE7"/>
    <w:rsid w:val="008C49D1"/>
    <w:rsid w:val="008C7368"/>
    <w:rsid w:val="008D094B"/>
    <w:rsid w:val="008D11A7"/>
    <w:rsid w:val="008D17DD"/>
    <w:rsid w:val="008D4186"/>
    <w:rsid w:val="008D5F08"/>
    <w:rsid w:val="008E111B"/>
    <w:rsid w:val="008E28CE"/>
    <w:rsid w:val="008E38CF"/>
    <w:rsid w:val="008E5DAA"/>
    <w:rsid w:val="008E5F1D"/>
    <w:rsid w:val="008E6FAC"/>
    <w:rsid w:val="008F2ED3"/>
    <w:rsid w:val="008F3C13"/>
    <w:rsid w:val="008F6AEC"/>
    <w:rsid w:val="00902581"/>
    <w:rsid w:val="0090306B"/>
    <w:rsid w:val="00910992"/>
    <w:rsid w:val="00912013"/>
    <w:rsid w:val="00913A91"/>
    <w:rsid w:val="00915D65"/>
    <w:rsid w:val="0092227B"/>
    <w:rsid w:val="00922F64"/>
    <w:rsid w:val="00925E61"/>
    <w:rsid w:val="0092649F"/>
    <w:rsid w:val="0093090F"/>
    <w:rsid w:val="009313C5"/>
    <w:rsid w:val="00944E82"/>
    <w:rsid w:val="00946EF5"/>
    <w:rsid w:val="009515DF"/>
    <w:rsid w:val="0095685D"/>
    <w:rsid w:val="0095718B"/>
    <w:rsid w:val="009604BB"/>
    <w:rsid w:val="009618B7"/>
    <w:rsid w:val="00962CDE"/>
    <w:rsid w:val="00967325"/>
    <w:rsid w:val="00987520"/>
    <w:rsid w:val="0099177F"/>
    <w:rsid w:val="00991A9A"/>
    <w:rsid w:val="00992532"/>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E6002"/>
    <w:rsid w:val="009F0011"/>
    <w:rsid w:val="009F206D"/>
    <w:rsid w:val="009F2283"/>
    <w:rsid w:val="009F25A4"/>
    <w:rsid w:val="009F3B77"/>
    <w:rsid w:val="009F66DE"/>
    <w:rsid w:val="009F6CAB"/>
    <w:rsid w:val="009F7A2C"/>
    <w:rsid w:val="009F7BFE"/>
    <w:rsid w:val="00A01710"/>
    <w:rsid w:val="00A047F0"/>
    <w:rsid w:val="00A10105"/>
    <w:rsid w:val="00A14ED7"/>
    <w:rsid w:val="00A161FC"/>
    <w:rsid w:val="00A2430D"/>
    <w:rsid w:val="00A247D8"/>
    <w:rsid w:val="00A30861"/>
    <w:rsid w:val="00A30C68"/>
    <w:rsid w:val="00A313C1"/>
    <w:rsid w:val="00A31D3E"/>
    <w:rsid w:val="00A4094F"/>
    <w:rsid w:val="00A44591"/>
    <w:rsid w:val="00A500A4"/>
    <w:rsid w:val="00A515EE"/>
    <w:rsid w:val="00A61746"/>
    <w:rsid w:val="00A63300"/>
    <w:rsid w:val="00A65BAF"/>
    <w:rsid w:val="00A701AE"/>
    <w:rsid w:val="00A7512D"/>
    <w:rsid w:val="00A75C48"/>
    <w:rsid w:val="00A75D88"/>
    <w:rsid w:val="00A765E9"/>
    <w:rsid w:val="00A76D9E"/>
    <w:rsid w:val="00A865ED"/>
    <w:rsid w:val="00A86C18"/>
    <w:rsid w:val="00A87CC5"/>
    <w:rsid w:val="00A93FD2"/>
    <w:rsid w:val="00A94552"/>
    <w:rsid w:val="00AA1A80"/>
    <w:rsid w:val="00AA2AC3"/>
    <w:rsid w:val="00AA2F45"/>
    <w:rsid w:val="00AA5B98"/>
    <w:rsid w:val="00AB4712"/>
    <w:rsid w:val="00AB48E9"/>
    <w:rsid w:val="00AC005D"/>
    <w:rsid w:val="00AC2EB1"/>
    <w:rsid w:val="00AC6F95"/>
    <w:rsid w:val="00AC77D6"/>
    <w:rsid w:val="00AD00E6"/>
    <w:rsid w:val="00AD4C30"/>
    <w:rsid w:val="00AD5DC7"/>
    <w:rsid w:val="00AD6EAD"/>
    <w:rsid w:val="00AE18CF"/>
    <w:rsid w:val="00AE1AFA"/>
    <w:rsid w:val="00AE67A6"/>
    <w:rsid w:val="00AE716B"/>
    <w:rsid w:val="00AF6E18"/>
    <w:rsid w:val="00AF7468"/>
    <w:rsid w:val="00B015CE"/>
    <w:rsid w:val="00B01FBC"/>
    <w:rsid w:val="00B0285E"/>
    <w:rsid w:val="00B03658"/>
    <w:rsid w:val="00B04427"/>
    <w:rsid w:val="00B0779B"/>
    <w:rsid w:val="00B145B8"/>
    <w:rsid w:val="00B149B5"/>
    <w:rsid w:val="00B151BE"/>
    <w:rsid w:val="00B15503"/>
    <w:rsid w:val="00B15939"/>
    <w:rsid w:val="00B209E9"/>
    <w:rsid w:val="00B236CB"/>
    <w:rsid w:val="00B30D51"/>
    <w:rsid w:val="00B31419"/>
    <w:rsid w:val="00B33451"/>
    <w:rsid w:val="00B33F63"/>
    <w:rsid w:val="00B35632"/>
    <w:rsid w:val="00B43698"/>
    <w:rsid w:val="00B4481B"/>
    <w:rsid w:val="00B4657A"/>
    <w:rsid w:val="00B4710C"/>
    <w:rsid w:val="00B47D50"/>
    <w:rsid w:val="00B55717"/>
    <w:rsid w:val="00B7018C"/>
    <w:rsid w:val="00B7019E"/>
    <w:rsid w:val="00B7185F"/>
    <w:rsid w:val="00B72BD6"/>
    <w:rsid w:val="00B812DF"/>
    <w:rsid w:val="00B85CA2"/>
    <w:rsid w:val="00B869C6"/>
    <w:rsid w:val="00B87CB4"/>
    <w:rsid w:val="00B91989"/>
    <w:rsid w:val="00B939AA"/>
    <w:rsid w:val="00B94A57"/>
    <w:rsid w:val="00B97895"/>
    <w:rsid w:val="00B97BDB"/>
    <w:rsid w:val="00BA115A"/>
    <w:rsid w:val="00BA1466"/>
    <w:rsid w:val="00BA15B5"/>
    <w:rsid w:val="00BA359E"/>
    <w:rsid w:val="00BA6CF4"/>
    <w:rsid w:val="00BB03C1"/>
    <w:rsid w:val="00BB2053"/>
    <w:rsid w:val="00BB469B"/>
    <w:rsid w:val="00BB7A38"/>
    <w:rsid w:val="00BC04A3"/>
    <w:rsid w:val="00BC20CC"/>
    <w:rsid w:val="00BC3D86"/>
    <w:rsid w:val="00BC5A8D"/>
    <w:rsid w:val="00BC7870"/>
    <w:rsid w:val="00BD04FD"/>
    <w:rsid w:val="00BD0727"/>
    <w:rsid w:val="00BD11BC"/>
    <w:rsid w:val="00BD29A4"/>
    <w:rsid w:val="00BD305E"/>
    <w:rsid w:val="00BD417D"/>
    <w:rsid w:val="00BE04B2"/>
    <w:rsid w:val="00BE12E8"/>
    <w:rsid w:val="00BE1EF1"/>
    <w:rsid w:val="00BE5444"/>
    <w:rsid w:val="00BE79AA"/>
    <w:rsid w:val="00BF1C8F"/>
    <w:rsid w:val="00BF5DD5"/>
    <w:rsid w:val="00BF7E50"/>
    <w:rsid w:val="00C10156"/>
    <w:rsid w:val="00C1098B"/>
    <w:rsid w:val="00C10C07"/>
    <w:rsid w:val="00C10F61"/>
    <w:rsid w:val="00C11F94"/>
    <w:rsid w:val="00C15054"/>
    <w:rsid w:val="00C163BC"/>
    <w:rsid w:val="00C23258"/>
    <w:rsid w:val="00C2473F"/>
    <w:rsid w:val="00C27434"/>
    <w:rsid w:val="00C32ADD"/>
    <w:rsid w:val="00C34505"/>
    <w:rsid w:val="00C35B3B"/>
    <w:rsid w:val="00C36A51"/>
    <w:rsid w:val="00C43AD4"/>
    <w:rsid w:val="00C43B87"/>
    <w:rsid w:val="00C459CE"/>
    <w:rsid w:val="00C479F8"/>
    <w:rsid w:val="00C51CEE"/>
    <w:rsid w:val="00C522F1"/>
    <w:rsid w:val="00C53AA9"/>
    <w:rsid w:val="00C56733"/>
    <w:rsid w:val="00C56D21"/>
    <w:rsid w:val="00C63818"/>
    <w:rsid w:val="00C643DA"/>
    <w:rsid w:val="00C74982"/>
    <w:rsid w:val="00C806B0"/>
    <w:rsid w:val="00C82348"/>
    <w:rsid w:val="00C92D3F"/>
    <w:rsid w:val="00C950B9"/>
    <w:rsid w:val="00C95326"/>
    <w:rsid w:val="00C95481"/>
    <w:rsid w:val="00CA11AA"/>
    <w:rsid w:val="00CA1559"/>
    <w:rsid w:val="00CA1D32"/>
    <w:rsid w:val="00CC44C8"/>
    <w:rsid w:val="00CD1229"/>
    <w:rsid w:val="00CD153F"/>
    <w:rsid w:val="00CD2230"/>
    <w:rsid w:val="00CD4414"/>
    <w:rsid w:val="00CD478F"/>
    <w:rsid w:val="00CD50E0"/>
    <w:rsid w:val="00CD5C95"/>
    <w:rsid w:val="00CE0FFF"/>
    <w:rsid w:val="00CE1600"/>
    <w:rsid w:val="00CE3BB5"/>
    <w:rsid w:val="00CE546B"/>
    <w:rsid w:val="00CF3F57"/>
    <w:rsid w:val="00CF5863"/>
    <w:rsid w:val="00CF7DC8"/>
    <w:rsid w:val="00D04B4C"/>
    <w:rsid w:val="00D07E51"/>
    <w:rsid w:val="00D12F04"/>
    <w:rsid w:val="00D153BC"/>
    <w:rsid w:val="00D156F3"/>
    <w:rsid w:val="00D17B51"/>
    <w:rsid w:val="00D21F75"/>
    <w:rsid w:val="00D22E33"/>
    <w:rsid w:val="00D300C0"/>
    <w:rsid w:val="00D324D9"/>
    <w:rsid w:val="00D333CD"/>
    <w:rsid w:val="00D36298"/>
    <w:rsid w:val="00D407A2"/>
    <w:rsid w:val="00D41788"/>
    <w:rsid w:val="00D44196"/>
    <w:rsid w:val="00D449F2"/>
    <w:rsid w:val="00D44E67"/>
    <w:rsid w:val="00D45ED1"/>
    <w:rsid w:val="00D512BD"/>
    <w:rsid w:val="00D532CD"/>
    <w:rsid w:val="00D539C1"/>
    <w:rsid w:val="00D55A25"/>
    <w:rsid w:val="00D56E82"/>
    <w:rsid w:val="00D6619A"/>
    <w:rsid w:val="00D72C5E"/>
    <w:rsid w:val="00D7490B"/>
    <w:rsid w:val="00D76AA8"/>
    <w:rsid w:val="00D77E63"/>
    <w:rsid w:val="00D80497"/>
    <w:rsid w:val="00D8060D"/>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4B31"/>
    <w:rsid w:val="00DF5062"/>
    <w:rsid w:val="00DF65CB"/>
    <w:rsid w:val="00E023CC"/>
    <w:rsid w:val="00E02FC1"/>
    <w:rsid w:val="00E0462B"/>
    <w:rsid w:val="00E05276"/>
    <w:rsid w:val="00E0581E"/>
    <w:rsid w:val="00E07247"/>
    <w:rsid w:val="00E10251"/>
    <w:rsid w:val="00E1130A"/>
    <w:rsid w:val="00E14E80"/>
    <w:rsid w:val="00E17608"/>
    <w:rsid w:val="00E17F09"/>
    <w:rsid w:val="00E22081"/>
    <w:rsid w:val="00E22665"/>
    <w:rsid w:val="00E2342D"/>
    <w:rsid w:val="00E26107"/>
    <w:rsid w:val="00E34A5B"/>
    <w:rsid w:val="00E36D46"/>
    <w:rsid w:val="00E37417"/>
    <w:rsid w:val="00E4264C"/>
    <w:rsid w:val="00E458B0"/>
    <w:rsid w:val="00E501AE"/>
    <w:rsid w:val="00E506CD"/>
    <w:rsid w:val="00E512A8"/>
    <w:rsid w:val="00E538A0"/>
    <w:rsid w:val="00E57E43"/>
    <w:rsid w:val="00E62FC4"/>
    <w:rsid w:val="00E65CE7"/>
    <w:rsid w:val="00E6628A"/>
    <w:rsid w:val="00E66FB7"/>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1260"/>
    <w:rsid w:val="00E914AD"/>
    <w:rsid w:val="00E92124"/>
    <w:rsid w:val="00E93031"/>
    <w:rsid w:val="00E931F1"/>
    <w:rsid w:val="00E95F06"/>
    <w:rsid w:val="00E972E0"/>
    <w:rsid w:val="00EA4358"/>
    <w:rsid w:val="00EA4482"/>
    <w:rsid w:val="00EA5BB2"/>
    <w:rsid w:val="00EA67C5"/>
    <w:rsid w:val="00EA7524"/>
    <w:rsid w:val="00EB42C3"/>
    <w:rsid w:val="00EB5304"/>
    <w:rsid w:val="00EC0D2D"/>
    <w:rsid w:val="00ED27A4"/>
    <w:rsid w:val="00ED5154"/>
    <w:rsid w:val="00EE2CE9"/>
    <w:rsid w:val="00EE39D9"/>
    <w:rsid w:val="00EF0DFB"/>
    <w:rsid w:val="00EF2087"/>
    <w:rsid w:val="00EF4FBA"/>
    <w:rsid w:val="00F02423"/>
    <w:rsid w:val="00F072C1"/>
    <w:rsid w:val="00F07693"/>
    <w:rsid w:val="00F10369"/>
    <w:rsid w:val="00F11F44"/>
    <w:rsid w:val="00F13265"/>
    <w:rsid w:val="00F14B96"/>
    <w:rsid w:val="00F1681C"/>
    <w:rsid w:val="00F17796"/>
    <w:rsid w:val="00F17DEA"/>
    <w:rsid w:val="00F223B3"/>
    <w:rsid w:val="00F30666"/>
    <w:rsid w:val="00F32E31"/>
    <w:rsid w:val="00F33074"/>
    <w:rsid w:val="00F33F13"/>
    <w:rsid w:val="00F35137"/>
    <w:rsid w:val="00F43286"/>
    <w:rsid w:val="00F438F3"/>
    <w:rsid w:val="00F52871"/>
    <w:rsid w:val="00F57DCD"/>
    <w:rsid w:val="00F63AEB"/>
    <w:rsid w:val="00F65DFE"/>
    <w:rsid w:val="00F72305"/>
    <w:rsid w:val="00F7623C"/>
    <w:rsid w:val="00F77F3E"/>
    <w:rsid w:val="00F81AC9"/>
    <w:rsid w:val="00F8648C"/>
    <w:rsid w:val="00F908A8"/>
    <w:rsid w:val="00F90DD9"/>
    <w:rsid w:val="00F93AA6"/>
    <w:rsid w:val="00F94194"/>
    <w:rsid w:val="00F959C8"/>
    <w:rsid w:val="00F9750C"/>
    <w:rsid w:val="00F9789E"/>
    <w:rsid w:val="00FA0001"/>
    <w:rsid w:val="00FA67D4"/>
    <w:rsid w:val="00FB00E1"/>
    <w:rsid w:val="00FB12A5"/>
    <w:rsid w:val="00FB1587"/>
    <w:rsid w:val="00FB322D"/>
    <w:rsid w:val="00FB42CB"/>
    <w:rsid w:val="00FB43C6"/>
    <w:rsid w:val="00FB5401"/>
    <w:rsid w:val="00FC1111"/>
    <w:rsid w:val="00FC194B"/>
    <w:rsid w:val="00FC1A8E"/>
    <w:rsid w:val="00FC3BB8"/>
    <w:rsid w:val="00FD1166"/>
    <w:rsid w:val="00FD43D4"/>
    <w:rsid w:val="00FD6CA8"/>
    <w:rsid w:val="00FE1B41"/>
    <w:rsid w:val="00FE36D6"/>
    <w:rsid w:val="00FF1A9B"/>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48A"/>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824320299">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85367">
      <w:bodyDiv w:val="1"/>
      <w:marLeft w:val="0"/>
      <w:marRight w:val="0"/>
      <w:marTop w:val="0"/>
      <w:marBottom w:val="0"/>
      <w:divBdr>
        <w:top w:val="none" w:sz="0" w:space="0" w:color="auto"/>
        <w:left w:val="none" w:sz="0" w:space="0" w:color="auto"/>
        <w:bottom w:val="none" w:sz="0" w:space="0" w:color="auto"/>
        <w:right w:val="none" w:sz="0" w:space="0" w:color="auto"/>
      </w:divBdr>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5</Pages>
  <Words>635</Words>
  <Characters>3621</Characters>
  <Application>Microsoft Office Word</Application>
  <DocSecurity>0</DocSecurity>
  <Lines>30</Lines>
  <Paragraphs>8</Paragraphs>
  <ScaleCrop>false</ScaleCrop>
  <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Johnson Neil</cp:lastModifiedBy>
  <cp:revision>217</cp:revision>
  <dcterms:created xsi:type="dcterms:W3CDTF">2026-10-08T00:55:00Z</dcterms:created>
  <dcterms:modified xsi:type="dcterms:W3CDTF">2026-10-16T09:50:00Z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