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117D" w:rsidRPr="00131331" w:rsidRDefault="004971BC">
      <w:pPr>
        <w:pStyle w:val="ad"/>
        <w:rPr>
          <w:rFonts w:ascii="Times New Roman" w:hAnsi="Times New Roman" w:cs="Times New Roman"/>
          <w:sz w:val="36"/>
        </w:rPr>
      </w:pPr>
      <w:bookmarkStart w:id="0" w:name="_Toc38367762"/>
      <w:r w:rsidRPr="00131331">
        <w:rPr>
          <w:rFonts w:ascii="Times New Roman" w:hAnsi="Times New Roman" w:cs="Times New Roman"/>
          <w:sz w:val="36"/>
        </w:rPr>
        <w:t>【电站级</w:t>
      </w:r>
      <w:r w:rsidRPr="00131331">
        <w:rPr>
          <w:rFonts w:ascii="Times New Roman" w:hAnsi="Times New Roman" w:cs="Times New Roman"/>
          <w:sz w:val="36"/>
        </w:rPr>
        <w:t>HEMP</w:t>
      </w:r>
      <w:r w:rsidRPr="00131331">
        <w:rPr>
          <w:rFonts w:ascii="Times New Roman" w:hAnsi="Times New Roman" w:cs="Times New Roman"/>
          <w:sz w:val="36"/>
        </w:rPr>
        <w:t>试验子系统】采购需求</w:t>
      </w:r>
      <w:bookmarkEnd w:id="0"/>
    </w:p>
    <w:p w:rsidR="0072117D" w:rsidRPr="00131331" w:rsidRDefault="004971BC">
      <w:pPr>
        <w:tabs>
          <w:tab w:val="left" w:pos="900"/>
        </w:tabs>
        <w:spacing w:beforeLines="50" w:before="156" w:line="360" w:lineRule="auto"/>
        <w:rPr>
          <w:b/>
          <w:szCs w:val="21"/>
        </w:rPr>
      </w:pPr>
      <w:bookmarkStart w:id="1" w:name="_Toc219271393"/>
      <w:bookmarkStart w:id="2" w:name="_Toc158978330"/>
      <w:bookmarkStart w:id="3" w:name="_Toc172360661"/>
      <w:r w:rsidRPr="00131331">
        <w:rPr>
          <w:b/>
          <w:szCs w:val="21"/>
        </w:rPr>
        <w:t>一、采购标的需实现的功能或者目标，以及为落实政府采购政策需满足的要求：</w:t>
      </w:r>
    </w:p>
    <w:p w:rsidR="0072117D" w:rsidRPr="00131331" w:rsidRDefault="004971BC">
      <w:pPr>
        <w:tabs>
          <w:tab w:val="left" w:pos="900"/>
        </w:tabs>
        <w:spacing w:beforeLines="50" w:before="156" w:line="360" w:lineRule="auto"/>
        <w:rPr>
          <w:b/>
          <w:szCs w:val="21"/>
        </w:rPr>
      </w:pPr>
      <w:r w:rsidRPr="00131331">
        <w:rPr>
          <w:b/>
          <w:szCs w:val="21"/>
        </w:rPr>
        <w:t>（一）采购标的需实现的功能或者目标</w:t>
      </w:r>
    </w:p>
    <w:p w:rsidR="0072117D" w:rsidRPr="00131331" w:rsidRDefault="004971BC">
      <w:pPr>
        <w:spacing w:before="156" w:line="360" w:lineRule="auto"/>
        <w:ind w:firstLine="420"/>
        <w:rPr>
          <w:color w:val="000000"/>
          <w:szCs w:val="28"/>
        </w:rPr>
      </w:pPr>
      <w:r w:rsidRPr="00131331">
        <w:rPr>
          <w:color w:val="000000"/>
          <w:szCs w:val="28"/>
        </w:rPr>
        <w:t>本项目</w:t>
      </w:r>
      <w:r w:rsidRPr="00131331">
        <w:t>采购</w:t>
      </w:r>
      <w:proofErr w:type="gramStart"/>
      <w:r w:rsidRPr="00131331">
        <w:rPr>
          <w:color w:val="000000"/>
          <w:szCs w:val="28"/>
        </w:rPr>
        <w:t>电站级</w:t>
      </w:r>
      <w:proofErr w:type="gramEnd"/>
      <w:r w:rsidRPr="00131331">
        <w:rPr>
          <w:color w:val="000000"/>
          <w:szCs w:val="28"/>
        </w:rPr>
        <w:t>HEMP</w:t>
      </w:r>
      <w:r w:rsidRPr="00131331">
        <w:rPr>
          <w:color w:val="000000"/>
          <w:szCs w:val="28"/>
        </w:rPr>
        <w:t>试验子系统块</w:t>
      </w:r>
      <w:r w:rsidRPr="00131331">
        <w:rPr>
          <w:color w:val="000000"/>
          <w:szCs w:val="28"/>
        </w:rPr>
        <w:t>1</w:t>
      </w:r>
      <w:r w:rsidRPr="00131331">
        <w:rPr>
          <w:color w:val="000000"/>
          <w:szCs w:val="28"/>
        </w:rPr>
        <w:t>套，是</w:t>
      </w:r>
      <w:r w:rsidRPr="00131331">
        <w:t>国家</w:t>
      </w:r>
      <w:r w:rsidRPr="00131331">
        <w:t>“</w:t>
      </w:r>
      <w:r w:rsidRPr="00131331">
        <w:t>十四五</w:t>
      </w:r>
      <w:r w:rsidRPr="00131331">
        <w:t>”</w:t>
      </w:r>
      <w:r w:rsidRPr="00131331">
        <w:t>重大项目</w:t>
      </w:r>
      <w:r w:rsidRPr="00131331">
        <w:t>“</w:t>
      </w:r>
      <w:r w:rsidRPr="00131331">
        <w:t>先进多功能强脉冲产生与应用</w:t>
      </w:r>
      <w:r w:rsidRPr="00131331">
        <w:t>”</w:t>
      </w:r>
      <w:r w:rsidRPr="00131331">
        <w:t>中强电磁脉冲试验系统的重要组成部分，是开展</w:t>
      </w:r>
      <w:proofErr w:type="gramStart"/>
      <w:r w:rsidRPr="00131331">
        <w:t>电站</w:t>
      </w:r>
      <w:proofErr w:type="gramEnd"/>
      <w:r w:rsidRPr="00131331">
        <w:t>级效应物外场试验的基础。可用</w:t>
      </w:r>
      <w:proofErr w:type="gramStart"/>
      <w:r w:rsidRPr="00131331">
        <w:t>于开展</w:t>
      </w:r>
      <w:proofErr w:type="gramEnd"/>
      <w:r w:rsidRPr="00131331">
        <w:t>电磁脉冲对电网关键设备的耦合特性和阈值规律试验研究，二次设施设备的壳体屏蔽和端口浪</w:t>
      </w:r>
      <w:proofErr w:type="gramStart"/>
      <w:r w:rsidRPr="00131331">
        <w:t>涌保</w:t>
      </w:r>
      <w:proofErr w:type="gramEnd"/>
      <w:r w:rsidRPr="00131331">
        <w:t>护技术应对强电磁脉冲响应特性规律实验研究，以及</w:t>
      </w:r>
      <w:r w:rsidRPr="00131331">
        <w:t>110kV</w:t>
      </w:r>
      <w:r w:rsidRPr="00131331">
        <w:t>及以下输变电系统整体防护性能试验的验证与评估的硬件基础。</w:t>
      </w:r>
    </w:p>
    <w:p w:rsidR="0072117D" w:rsidRPr="00131331" w:rsidRDefault="004971BC">
      <w:pPr>
        <w:tabs>
          <w:tab w:val="left" w:pos="900"/>
        </w:tabs>
        <w:spacing w:beforeLines="50" w:before="156" w:line="360" w:lineRule="auto"/>
        <w:rPr>
          <w:b/>
          <w:szCs w:val="21"/>
        </w:rPr>
      </w:pPr>
      <w:r w:rsidRPr="00131331">
        <w:rPr>
          <w:b/>
          <w:szCs w:val="21"/>
        </w:rPr>
        <w:t>（二）为落实政府采购政策需满足的要求</w:t>
      </w:r>
    </w:p>
    <w:p w:rsidR="0072117D" w:rsidRPr="00131331" w:rsidRDefault="004971BC">
      <w:pPr>
        <w:spacing w:before="156" w:line="360" w:lineRule="auto"/>
        <w:ind w:firstLine="420"/>
        <w:rPr>
          <w:color w:val="000000"/>
          <w:szCs w:val="28"/>
        </w:rPr>
      </w:pPr>
      <w:r w:rsidRPr="00131331">
        <w:rPr>
          <w:szCs w:val="24"/>
        </w:rPr>
        <w:t>1.</w:t>
      </w:r>
      <w:r w:rsidRPr="00131331">
        <w:rPr>
          <w:szCs w:val="24"/>
        </w:rPr>
        <w:t>根据</w:t>
      </w:r>
      <w:r w:rsidRPr="00131331">
        <w:t>《政府采购促进中小企业发展管理办法》（财库【</w:t>
      </w:r>
      <w:r w:rsidRPr="00131331">
        <w:t>2020</w:t>
      </w:r>
      <w:r w:rsidRPr="00131331">
        <w:t>】</w:t>
      </w:r>
      <w:r w:rsidRPr="00131331">
        <w:t>46</w:t>
      </w:r>
      <w:r w:rsidRPr="00131331">
        <w:t>号）规定，本项目采购标的为中小型企业制造、承建或承接</w:t>
      </w:r>
      <w:r w:rsidRPr="00131331">
        <w:rPr>
          <w:szCs w:val="24"/>
        </w:rPr>
        <w:t>的，</w:t>
      </w:r>
      <w:r w:rsidRPr="00131331">
        <w:t>投标人应提供办法规定的</w:t>
      </w:r>
      <w:r w:rsidRPr="00131331">
        <w:rPr>
          <w:szCs w:val="21"/>
        </w:rPr>
        <w:t>《中小企业声明函》，否则不得享受相关中小企业扶持政策</w:t>
      </w:r>
      <w:r w:rsidRPr="00131331">
        <w:rPr>
          <w:szCs w:val="24"/>
        </w:rPr>
        <w:t>。投标人应对提交的中小企业声明函的真实性负责，提交的中小企业</w:t>
      </w:r>
      <w:proofErr w:type="gramStart"/>
      <w:r w:rsidRPr="00131331">
        <w:rPr>
          <w:szCs w:val="24"/>
        </w:rPr>
        <w:t>声明函不真实</w:t>
      </w:r>
      <w:proofErr w:type="gramEnd"/>
      <w:r w:rsidRPr="00131331">
        <w:rPr>
          <w:color w:val="000000"/>
          <w:szCs w:val="28"/>
        </w:rPr>
        <w:t>的，应承担相应的法律责任。</w:t>
      </w:r>
    </w:p>
    <w:p w:rsidR="0072117D" w:rsidRPr="00131331" w:rsidRDefault="004971BC">
      <w:pPr>
        <w:spacing w:before="156" w:line="360" w:lineRule="auto"/>
        <w:ind w:firstLine="420"/>
        <w:rPr>
          <w:color w:val="000000"/>
          <w:szCs w:val="28"/>
        </w:rPr>
      </w:pPr>
      <w:r w:rsidRPr="00131331">
        <w:rPr>
          <w:color w:val="000000"/>
          <w:szCs w:val="28"/>
        </w:rPr>
        <w:t>本项目采购标的对应的《中小企业划型标准规定》所属行业为：</w:t>
      </w:r>
      <w:r w:rsidRPr="00131331">
        <w:rPr>
          <w:color w:val="000000"/>
          <w:szCs w:val="28"/>
        </w:rPr>
        <w:t xml:space="preserve"> </w:t>
      </w:r>
      <w:r w:rsidRPr="00131331">
        <w:rPr>
          <w:color w:val="000000"/>
          <w:szCs w:val="28"/>
        </w:rPr>
        <w:t>工业</w:t>
      </w:r>
      <w:r w:rsidRPr="00131331">
        <w:rPr>
          <w:color w:val="000000"/>
          <w:szCs w:val="28"/>
        </w:rPr>
        <w:t xml:space="preserve"> </w:t>
      </w:r>
      <w:r w:rsidRPr="00131331">
        <w:rPr>
          <w:color w:val="000000"/>
          <w:szCs w:val="28"/>
        </w:rPr>
        <w:t>。</w:t>
      </w:r>
    </w:p>
    <w:p w:rsidR="0072117D" w:rsidRPr="00131331" w:rsidRDefault="004971BC">
      <w:pPr>
        <w:spacing w:before="156" w:line="360" w:lineRule="auto"/>
        <w:ind w:firstLine="420"/>
        <w:rPr>
          <w:color w:val="FF0000"/>
          <w:szCs w:val="24"/>
        </w:rPr>
      </w:pPr>
      <w:r w:rsidRPr="00131331">
        <w:rPr>
          <w:color w:val="000000"/>
          <w:szCs w:val="28"/>
        </w:rPr>
        <w:t xml:space="preserve">2. </w:t>
      </w:r>
      <w:r w:rsidRPr="00131331">
        <w:rPr>
          <w:color w:val="000000"/>
          <w:szCs w:val="28"/>
        </w:rPr>
        <w:sym w:font="Wingdings 2" w:char="F052"/>
      </w:r>
      <w:r w:rsidRPr="00131331">
        <w:rPr>
          <w:color w:val="000000"/>
          <w:szCs w:val="28"/>
        </w:rPr>
        <w:t xml:space="preserve"> </w:t>
      </w:r>
      <w:r w:rsidRPr="00131331">
        <w:rPr>
          <w:color w:val="000000"/>
          <w:szCs w:val="28"/>
        </w:rPr>
        <w:t>本采购项目允许进口产品参加。</w:t>
      </w:r>
    </w:p>
    <w:p w:rsidR="0072117D" w:rsidRPr="00131331" w:rsidRDefault="004971BC">
      <w:pPr>
        <w:tabs>
          <w:tab w:val="left" w:pos="900"/>
        </w:tabs>
        <w:spacing w:beforeLines="50" w:before="156" w:line="360" w:lineRule="auto"/>
        <w:rPr>
          <w:b/>
          <w:szCs w:val="21"/>
        </w:rPr>
      </w:pPr>
      <w:r w:rsidRPr="00131331">
        <w:rPr>
          <w:b/>
          <w:szCs w:val="21"/>
        </w:rPr>
        <w:t>二、采购标的需执行的国家相关标准、行业标准、地方标准或者其他标准、规范：</w:t>
      </w:r>
    </w:p>
    <w:p w:rsidR="0072117D" w:rsidRPr="00131331" w:rsidRDefault="004971BC">
      <w:pPr>
        <w:spacing w:before="156" w:line="360" w:lineRule="auto"/>
        <w:ind w:firstLine="420"/>
        <w:rPr>
          <w:szCs w:val="24"/>
        </w:rPr>
      </w:pPr>
      <w:r w:rsidRPr="00131331">
        <w:rPr>
          <w:szCs w:val="24"/>
        </w:rPr>
        <w:t>符合行业规范。</w:t>
      </w:r>
    </w:p>
    <w:p w:rsidR="0072117D" w:rsidRPr="00131331" w:rsidRDefault="004971BC">
      <w:pPr>
        <w:tabs>
          <w:tab w:val="left" w:pos="900"/>
        </w:tabs>
        <w:spacing w:beforeLines="50" w:before="156" w:line="360" w:lineRule="auto"/>
        <w:rPr>
          <w:b/>
          <w:szCs w:val="21"/>
        </w:rPr>
      </w:pPr>
      <w:r w:rsidRPr="00131331">
        <w:rPr>
          <w:b/>
          <w:szCs w:val="21"/>
        </w:rPr>
        <w:t>三、采购标的概况</w:t>
      </w:r>
    </w:p>
    <w:p w:rsidR="0072117D" w:rsidRPr="00131331" w:rsidRDefault="004971BC">
      <w:pPr>
        <w:spacing w:beforeLines="50" w:before="156" w:line="360" w:lineRule="auto"/>
        <w:rPr>
          <w:szCs w:val="21"/>
        </w:rPr>
      </w:pPr>
      <w:r w:rsidRPr="00131331">
        <w:rPr>
          <w:szCs w:val="21"/>
        </w:rPr>
        <w:t>（一）采购项目名称：</w:t>
      </w:r>
      <w:r w:rsidRPr="00131331">
        <w:rPr>
          <w:szCs w:val="21"/>
          <w:u w:val="single"/>
        </w:rPr>
        <w:t xml:space="preserve">  </w:t>
      </w:r>
      <w:proofErr w:type="gramStart"/>
      <w:r w:rsidRPr="00131331">
        <w:rPr>
          <w:szCs w:val="28"/>
          <w:u w:val="single"/>
        </w:rPr>
        <w:t>电站级</w:t>
      </w:r>
      <w:proofErr w:type="gramEnd"/>
      <w:r w:rsidRPr="00131331">
        <w:rPr>
          <w:szCs w:val="28"/>
          <w:u w:val="single"/>
        </w:rPr>
        <w:t>HEMP</w:t>
      </w:r>
      <w:r w:rsidRPr="00131331">
        <w:rPr>
          <w:szCs w:val="28"/>
          <w:u w:val="single"/>
        </w:rPr>
        <w:t>试验子系统</w:t>
      </w:r>
      <w:r w:rsidRPr="00131331">
        <w:rPr>
          <w:szCs w:val="28"/>
          <w:u w:val="single"/>
        </w:rPr>
        <w:t xml:space="preserve"> </w:t>
      </w:r>
      <w:r w:rsidRPr="00131331">
        <w:rPr>
          <w:szCs w:val="21"/>
          <w:u w:val="single"/>
        </w:rPr>
        <w:t xml:space="preserve"> </w:t>
      </w:r>
    </w:p>
    <w:p w:rsidR="0072117D" w:rsidRPr="00131331" w:rsidRDefault="004971BC">
      <w:pPr>
        <w:spacing w:beforeLines="50" w:before="156" w:line="360" w:lineRule="auto"/>
        <w:rPr>
          <w:szCs w:val="21"/>
          <w:u w:val="single"/>
        </w:rPr>
      </w:pPr>
      <w:r w:rsidRPr="00131331">
        <w:rPr>
          <w:szCs w:val="21"/>
        </w:rPr>
        <w:t>（二）采购数量及计量单位：</w:t>
      </w:r>
      <w:r w:rsidRPr="00131331">
        <w:rPr>
          <w:szCs w:val="21"/>
          <w:u w:val="single"/>
        </w:rPr>
        <w:t xml:space="preserve">  1</w:t>
      </w:r>
      <w:r w:rsidRPr="00131331">
        <w:rPr>
          <w:szCs w:val="21"/>
          <w:u w:val="single"/>
        </w:rPr>
        <w:t>套</w:t>
      </w:r>
      <w:r w:rsidRPr="00131331">
        <w:rPr>
          <w:szCs w:val="21"/>
          <w:u w:val="single"/>
        </w:rPr>
        <w:t xml:space="preserve">  </w:t>
      </w:r>
    </w:p>
    <w:p w:rsidR="0072117D" w:rsidRPr="00131331" w:rsidRDefault="004971BC">
      <w:pPr>
        <w:spacing w:beforeLines="50" w:before="156" w:line="360" w:lineRule="auto"/>
        <w:rPr>
          <w:szCs w:val="21"/>
        </w:rPr>
      </w:pPr>
      <w:r w:rsidRPr="00131331">
        <w:rPr>
          <w:szCs w:val="21"/>
        </w:rPr>
        <w:t>（三）最高限价：人民币</w:t>
      </w:r>
      <w:r w:rsidRPr="00131331">
        <w:rPr>
          <w:szCs w:val="21"/>
          <w:u w:val="single"/>
        </w:rPr>
        <w:t xml:space="preserve">  300</w:t>
      </w:r>
      <w:r w:rsidRPr="00131331">
        <w:rPr>
          <w:szCs w:val="21"/>
          <w:u w:val="single"/>
        </w:rPr>
        <w:t>万</w:t>
      </w:r>
      <w:r w:rsidRPr="00131331">
        <w:rPr>
          <w:szCs w:val="21"/>
          <w:u w:val="single"/>
        </w:rPr>
        <w:t xml:space="preserve"> </w:t>
      </w:r>
      <w:r w:rsidRPr="00131331">
        <w:rPr>
          <w:szCs w:val="21"/>
        </w:rPr>
        <w:t>元。</w:t>
      </w:r>
    </w:p>
    <w:p w:rsidR="0072117D" w:rsidRPr="00131331" w:rsidRDefault="004971BC">
      <w:pPr>
        <w:spacing w:beforeLines="50" w:before="156" w:line="360" w:lineRule="auto"/>
        <w:rPr>
          <w:szCs w:val="21"/>
        </w:rPr>
      </w:pPr>
      <w:r w:rsidRPr="00131331">
        <w:rPr>
          <w:szCs w:val="21"/>
        </w:rPr>
        <w:t>（四）交付时间：</w:t>
      </w:r>
      <w:r w:rsidRPr="00131331">
        <w:t>合同签订后</w:t>
      </w:r>
      <w:r w:rsidRPr="00131331">
        <w:rPr>
          <w:u w:val="single"/>
        </w:rPr>
        <w:t xml:space="preserve"> </w:t>
      </w:r>
      <w:r w:rsidR="00330B79" w:rsidRPr="00131331">
        <w:rPr>
          <w:u w:val="single"/>
        </w:rPr>
        <w:t>5</w:t>
      </w:r>
      <w:r w:rsidRPr="00131331">
        <w:rPr>
          <w:u w:val="single"/>
        </w:rPr>
        <w:t>个</w:t>
      </w:r>
      <w:r w:rsidRPr="00131331">
        <w:t>月内。</w:t>
      </w:r>
    </w:p>
    <w:p w:rsidR="0072117D" w:rsidRPr="00131331" w:rsidRDefault="004971BC">
      <w:pPr>
        <w:tabs>
          <w:tab w:val="left" w:pos="900"/>
        </w:tabs>
        <w:spacing w:beforeLines="50" w:before="156" w:line="360" w:lineRule="auto"/>
        <w:rPr>
          <w:szCs w:val="21"/>
        </w:rPr>
      </w:pPr>
      <w:r w:rsidRPr="00131331">
        <w:rPr>
          <w:szCs w:val="21"/>
        </w:rPr>
        <w:t>（五）交付地点：</w:t>
      </w:r>
      <w:r w:rsidRPr="00131331">
        <w:rPr>
          <w:szCs w:val="21"/>
          <w:u w:val="single"/>
        </w:rPr>
        <w:t>特高压电力技术与新型电力装备基础国家工程研究中心（昆明基地）</w:t>
      </w:r>
      <w:r w:rsidRPr="00131331">
        <w:rPr>
          <w:szCs w:val="21"/>
          <w:u w:val="single"/>
        </w:rPr>
        <w:t xml:space="preserve"> </w:t>
      </w:r>
      <w:r w:rsidRPr="00131331">
        <w:rPr>
          <w:szCs w:val="21"/>
        </w:rPr>
        <w:t>。</w:t>
      </w:r>
    </w:p>
    <w:p w:rsidR="0072117D" w:rsidRPr="00131331" w:rsidRDefault="004971BC">
      <w:pPr>
        <w:tabs>
          <w:tab w:val="left" w:pos="900"/>
        </w:tabs>
        <w:spacing w:beforeLines="50" w:before="156" w:line="360" w:lineRule="auto"/>
        <w:rPr>
          <w:szCs w:val="21"/>
          <w:u w:val="single"/>
        </w:rPr>
      </w:pPr>
      <w:r w:rsidRPr="00131331">
        <w:rPr>
          <w:szCs w:val="21"/>
        </w:rPr>
        <w:lastRenderedPageBreak/>
        <w:t>（六）付款进度安排：</w:t>
      </w:r>
      <w:r w:rsidR="00200C44" w:rsidRPr="00131331">
        <w:rPr>
          <w:szCs w:val="21"/>
          <w:u w:val="single"/>
        </w:rPr>
        <w:t>合同签订后付</w:t>
      </w:r>
      <w:r w:rsidR="00200C44" w:rsidRPr="00131331">
        <w:rPr>
          <w:szCs w:val="21"/>
          <w:u w:val="single"/>
        </w:rPr>
        <w:t>30%</w:t>
      </w:r>
      <w:r w:rsidR="00200C44" w:rsidRPr="00131331">
        <w:rPr>
          <w:szCs w:val="21"/>
          <w:u w:val="single"/>
        </w:rPr>
        <w:t>，试验收合格后付款</w:t>
      </w:r>
      <w:r w:rsidR="00200C44" w:rsidRPr="00131331">
        <w:rPr>
          <w:szCs w:val="21"/>
          <w:u w:val="single"/>
        </w:rPr>
        <w:t>65%</w:t>
      </w:r>
      <w:r w:rsidR="00200C44" w:rsidRPr="00131331">
        <w:rPr>
          <w:szCs w:val="21"/>
          <w:u w:val="single"/>
        </w:rPr>
        <w:t>，一</w:t>
      </w:r>
      <w:r w:rsidRPr="00131331">
        <w:rPr>
          <w:szCs w:val="21"/>
          <w:u w:val="single"/>
        </w:rPr>
        <w:t>年后无质量问题付余款</w:t>
      </w:r>
      <w:r w:rsidRPr="00131331">
        <w:rPr>
          <w:szCs w:val="21"/>
          <w:u w:val="single"/>
        </w:rPr>
        <w:t>5%</w:t>
      </w:r>
      <w:r w:rsidRPr="00131331">
        <w:rPr>
          <w:szCs w:val="21"/>
          <w:u w:val="single"/>
        </w:rPr>
        <w:t>。</w:t>
      </w:r>
    </w:p>
    <w:p w:rsidR="0072117D" w:rsidRPr="00131331" w:rsidRDefault="004971BC">
      <w:pPr>
        <w:tabs>
          <w:tab w:val="left" w:pos="900"/>
        </w:tabs>
        <w:spacing w:beforeLines="50" w:before="156" w:line="360" w:lineRule="auto"/>
        <w:rPr>
          <w:b/>
          <w:szCs w:val="21"/>
        </w:rPr>
      </w:pPr>
      <w:r w:rsidRPr="00131331">
        <w:rPr>
          <w:b/>
          <w:szCs w:val="21"/>
        </w:rPr>
        <w:t>四、采购标的需满足的质量、安全、技术规格、物理特性等要求：</w:t>
      </w:r>
      <w:r w:rsidRPr="00131331">
        <w:rPr>
          <w:b/>
          <w:szCs w:val="21"/>
        </w:rPr>
        <w:t xml:space="preserve"> </w:t>
      </w:r>
    </w:p>
    <w:p w:rsidR="00951FA3" w:rsidRPr="00131331" w:rsidRDefault="00951FA3" w:rsidP="00951FA3">
      <w:pPr>
        <w:tabs>
          <w:tab w:val="left" w:pos="900"/>
        </w:tabs>
        <w:spacing w:beforeLines="50" w:before="156" w:line="360" w:lineRule="auto"/>
        <w:rPr>
          <w:color w:val="000000"/>
          <w:szCs w:val="28"/>
        </w:rPr>
      </w:pPr>
      <w:r w:rsidRPr="00131331">
        <w:rPr>
          <w:color w:val="000000"/>
          <w:szCs w:val="28"/>
        </w:rPr>
        <w:t xml:space="preserve">4.1 </w:t>
      </w:r>
      <w:r w:rsidRPr="00131331">
        <w:rPr>
          <w:color w:val="000000"/>
          <w:szCs w:val="28"/>
        </w:rPr>
        <w:t>场地要求</w:t>
      </w:r>
    </w:p>
    <w:p w:rsidR="0072117D" w:rsidRPr="00131331" w:rsidRDefault="00A80DDF">
      <w:pPr>
        <w:tabs>
          <w:tab w:val="left" w:pos="900"/>
        </w:tabs>
        <w:spacing w:beforeLines="50" w:before="156" w:line="360" w:lineRule="auto"/>
        <w:ind w:firstLineChars="200" w:firstLine="420"/>
        <w:rPr>
          <w:color w:val="000000"/>
          <w:szCs w:val="28"/>
        </w:rPr>
      </w:pPr>
      <w:r w:rsidRPr="00131331">
        <w:rPr>
          <w:color w:val="000000"/>
          <w:szCs w:val="28"/>
        </w:rPr>
        <w:t>场地位置为位于</w:t>
      </w:r>
      <w:r w:rsidRPr="00131331">
        <w:rPr>
          <w:szCs w:val="21"/>
        </w:rPr>
        <w:t>特高压电力技术与新型电力装备基础国家工程研究中心（昆明基地）</w:t>
      </w:r>
      <w:r w:rsidRPr="00131331">
        <w:rPr>
          <w:color w:val="000000"/>
          <w:szCs w:val="28"/>
        </w:rPr>
        <w:t>内部。需要供方完成指定场地的硬化，以便部署试验设备，内部硬化要求</w:t>
      </w:r>
      <w:r w:rsidR="004971BC" w:rsidRPr="00131331">
        <w:rPr>
          <w:color w:val="000000"/>
          <w:szCs w:val="28"/>
        </w:rPr>
        <w:t>如图</w:t>
      </w:r>
      <w:r w:rsidR="004971BC" w:rsidRPr="00131331">
        <w:rPr>
          <w:color w:val="000000"/>
          <w:szCs w:val="28"/>
        </w:rPr>
        <w:t>1</w:t>
      </w:r>
      <w:r w:rsidR="004971BC" w:rsidRPr="00131331">
        <w:rPr>
          <w:color w:val="000000"/>
          <w:szCs w:val="28"/>
        </w:rPr>
        <w:t>所示</w:t>
      </w:r>
      <w:r w:rsidRPr="00131331">
        <w:rPr>
          <w:color w:val="000000"/>
          <w:szCs w:val="28"/>
        </w:rPr>
        <w:t>（抛面线部分为硬化区域）</w:t>
      </w:r>
      <w:r w:rsidR="004971BC" w:rsidRPr="00131331">
        <w:rPr>
          <w:color w:val="000000"/>
          <w:szCs w:val="28"/>
        </w:rPr>
        <w:t>。</w:t>
      </w:r>
    </w:p>
    <w:p w:rsidR="0072117D" w:rsidRPr="00131331" w:rsidRDefault="004971BC">
      <w:pPr>
        <w:tabs>
          <w:tab w:val="left" w:pos="900"/>
        </w:tabs>
        <w:spacing w:beforeLines="50" w:before="156" w:line="360" w:lineRule="auto"/>
        <w:jc w:val="center"/>
        <w:rPr>
          <w:color w:val="000000"/>
          <w:szCs w:val="28"/>
        </w:rPr>
      </w:pPr>
      <w:r w:rsidRPr="00131331">
        <w:rPr>
          <w:noProof/>
        </w:rPr>
        <w:drawing>
          <wp:inline distT="0" distB="0" distL="114300" distR="114300">
            <wp:extent cx="3258981" cy="3267099"/>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rotWithShape="1">
                    <a:blip r:embed="rId7"/>
                    <a:srcRect t="11519"/>
                    <a:stretch/>
                  </pic:blipFill>
                  <pic:spPr bwMode="auto">
                    <a:xfrm>
                      <a:off x="0" y="0"/>
                      <a:ext cx="3286111" cy="3294297"/>
                    </a:xfrm>
                    <a:prstGeom prst="rect">
                      <a:avLst/>
                    </a:prstGeom>
                    <a:noFill/>
                    <a:ln>
                      <a:noFill/>
                    </a:ln>
                    <a:extLst>
                      <a:ext uri="{53640926-AAD7-44D8-BBD7-CCE9431645EC}">
                        <a14:shadowObscured xmlns:a14="http://schemas.microsoft.com/office/drawing/2010/main"/>
                      </a:ext>
                    </a:extLst>
                  </pic:spPr>
                </pic:pic>
              </a:graphicData>
            </a:graphic>
          </wp:inline>
        </w:drawing>
      </w:r>
    </w:p>
    <w:p w:rsidR="0072117D" w:rsidRPr="00131331" w:rsidRDefault="004971BC">
      <w:pPr>
        <w:tabs>
          <w:tab w:val="left" w:pos="900"/>
        </w:tabs>
        <w:spacing w:beforeLines="50" w:before="156" w:line="360" w:lineRule="auto"/>
        <w:jc w:val="center"/>
        <w:rPr>
          <w:color w:val="000000"/>
          <w:szCs w:val="28"/>
        </w:rPr>
      </w:pPr>
      <w:r w:rsidRPr="00131331">
        <w:rPr>
          <w:color w:val="000000"/>
          <w:szCs w:val="28"/>
        </w:rPr>
        <w:t>图</w:t>
      </w:r>
      <w:r w:rsidRPr="00131331">
        <w:rPr>
          <w:color w:val="000000"/>
          <w:szCs w:val="28"/>
        </w:rPr>
        <w:t xml:space="preserve">1 </w:t>
      </w:r>
      <w:r w:rsidR="00A80DDF" w:rsidRPr="00131331">
        <w:rPr>
          <w:color w:val="000000"/>
          <w:szCs w:val="28"/>
        </w:rPr>
        <w:t>试验场地内部硬化</w:t>
      </w:r>
      <w:r w:rsidRPr="00131331">
        <w:rPr>
          <w:color w:val="000000"/>
          <w:szCs w:val="28"/>
        </w:rPr>
        <w:t>要求</w:t>
      </w:r>
    </w:p>
    <w:p w:rsidR="00951FA3" w:rsidRPr="00131331" w:rsidRDefault="00951FA3" w:rsidP="00951FA3">
      <w:pPr>
        <w:tabs>
          <w:tab w:val="left" w:pos="900"/>
        </w:tabs>
        <w:spacing w:beforeLines="50" w:before="156" w:line="360" w:lineRule="auto"/>
        <w:rPr>
          <w:color w:val="000000"/>
          <w:szCs w:val="28"/>
        </w:rPr>
      </w:pPr>
      <w:r w:rsidRPr="00131331">
        <w:rPr>
          <w:color w:val="000000"/>
          <w:szCs w:val="28"/>
        </w:rPr>
        <w:t xml:space="preserve">4.2 </w:t>
      </w:r>
      <w:r w:rsidRPr="00131331">
        <w:rPr>
          <w:color w:val="000000"/>
          <w:szCs w:val="28"/>
        </w:rPr>
        <w:t>本次采购设备明细</w:t>
      </w:r>
    </w:p>
    <w:p w:rsidR="00951FA3" w:rsidRPr="00131331" w:rsidRDefault="00951FA3">
      <w:pPr>
        <w:tabs>
          <w:tab w:val="left" w:pos="900"/>
        </w:tabs>
        <w:spacing w:beforeLines="50" w:before="156" w:line="360" w:lineRule="auto"/>
        <w:ind w:firstLineChars="200" w:firstLine="420"/>
        <w:rPr>
          <w:color w:val="000000"/>
          <w:szCs w:val="28"/>
        </w:rPr>
      </w:pPr>
      <w:r w:rsidRPr="00131331">
        <w:rPr>
          <w:color w:val="000000"/>
          <w:szCs w:val="28"/>
        </w:rPr>
        <w:t>本次</w:t>
      </w:r>
      <w:proofErr w:type="gramStart"/>
      <w:r w:rsidR="004971BC" w:rsidRPr="00131331">
        <w:rPr>
          <w:color w:val="000000"/>
          <w:szCs w:val="28"/>
        </w:rPr>
        <w:t>电站级</w:t>
      </w:r>
      <w:proofErr w:type="gramEnd"/>
      <w:r w:rsidR="004971BC" w:rsidRPr="00131331">
        <w:rPr>
          <w:color w:val="000000"/>
          <w:szCs w:val="28"/>
        </w:rPr>
        <w:t>HEMP</w:t>
      </w:r>
      <w:r w:rsidR="004971BC" w:rsidRPr="00131331">
        <w:rPr>
          <w:color w:val="000000"/>
          <w:szCs w:val="28"/>
        </w:rPr>
        <w:t>试验子系统的组成包括：强电磁脉冲试验场电源系统、防护屏蔽室、全自动控制系统、电场测量系统、安防视频监控系统、数据采集与管理系统等并设置小型光伏发电系统和小型配网（</w:t>
      </w:r>
      <w:r w:rsidR="004971BC" w:rsidRPr="00131331">
        <w:rPr>
          <w:color w:val="000000"/>
          <w:szCs w:val="28"/>
        </w:rPr>
        <w:t>10kV</w:t>
      </w:r>
      <w:r w:rsidR="004971BC" w:rsidRPr="00131331">
        <w:rPr>
          <w:color w:val="000000"/>
          <w:szCs w:val="28"/>
        </w:rPr>
        <w:t>）输电试验作为效应物，具体设备清单下表所示</w:t>
      </w:r>
      <w:r w:rsidRPr="00131331">
        <w:rPr>
          <w:color w:val="000000"/>
          <w:szCs w:val="28"/>
        </w:rPr>
        <w:t>（以下设备资产归需方）</w:t>
      </w:r>
      <w:r w:rsidR="004971BC" w:rsidRPr="00131331">
        <w:rPr>
          <w:color w:val="000000"/>
          <w:szCs w:val="28"/>
        </w:rPr>
        <w:t>。</w:t>
      </w:r>
    </w:p>
    <w:tbl>
      <w:tblPr>
        <w:tblW w:w="8623" w:type="dxa"/>
        <w:jc w:val="center"/>
        <w:tblLook w:val="04A0" w:firstRow="1" w:lastRow="0" w:firstColumn="1" w:lastColumn="0" w:noHBand="0" w:noVBand="1"/>
      </w:tblPr>
      <w:tblGrid>
        <w:gridCol w:w="788"/>
        <w:gridCol w:w="1896"/>
        <w:gridCol w:w="5103"/>
        <w:gridCol w:w="836"/>
      </w:tblGrid>
      <w:tr w:rsidR="00CE4BF8" w:rsidRPr="00131331" w:rsidTr="00C70905">
        <w:trPr>
          <w:trHeight w:val="795"/>
          <w:jc w:val="center"/>
        </w:trPr>
        <w:tc>
          <w:tcPr>
            <w:tcW w:w="788" w:type="dxa"/>
            <w:tcBorders>
              <w:top w:val="single" w:sz="8" w:space="0" w:color="000000"/>
              <w:left w:val="single" w:sz="8" w:space="0" w:color="000000"/>
              <w:bottom w:val="single" w:sz="8" w:space="0" w:color="000000"/>
              <w:right w:val="single" w:sz="4" w:space="0" w:color="auto"/>
            </w:tcBorders>
            <w:shd w:val="clear" w:color="000000" w:fill="FFFFFF"/>
            <w:vAlign w:val="center"/>
          </w:tcPr>
          <w:p w:rsidR="00951FA3" w:rsidRPr="00131331" w:rsidRDefault="00951FA3" w:rsidP="00A0255F">
            <w:pPr>
              <w:widowControl/>
              <w:jc w:val="center"/>
              <w:outlineLvl w:val="1"/>
              <w:rPr>
                <w:sz w:val="20"/>
              </w:rPr>
            </w:pPr>
            <w:r w:rsidRPr="00131331">
              <w:rPr>
                <w:sz w:val="20"/>
              </w:rPr>
              <w:t>序号</w:t>
            </w:r>
          </w:p>
        </w:tc>
        <w:tc>
          <w:tcPr>
            <w:tcW w:w="1896" w:type="dxa"/>
            <w:tcBorders>
              <w:top w:val="single" w:sz="8" w:space="0" w:color="000000"/>
              <w:left w:val="nil"/>
              <w:bottom w:val="single" w:sz="8" w:space="0" w:color="000000"/>
              <w:right w:val="single" w:sz="4" w:space="0" w:color="auto"/>
            </w:tcBorders>
            <w:shd w:val="clear" w:color="000000" w:fill="FFFFFF"/>
            <w:vAlign w:val="center"/>
          </w:tcPr>
          <w:p w:rsidR="00951FA3" w:rsidRPr="00131331" w:rsidRDefault="00951FA3" w:rsidP="00A0255F">
            <w:pPr>
              <w:widowControl/>
              <w:jc w:val="center"/>
              <w:outlineLvl w:val="1"/>
              <w:rPr>
                <w:sz w:val="20"/>
              </w:rPr>
            </w:pPr>
            <w:r w:rsidRPr="00131331">
              <w:rPr>
                <w:sz w:val="20"/>
              </w:rPr>
              <w:t>设备名称</w:t>
            </w:r>
          </w:p>
        </w:tc>
        <w:tc>
          <w:tcPr>
            <w:tcW w:w="5103" w:type="dxa"/>
            <w:tcBorders>
              <w:top w:val="single" w:sz="8" w:space="0" w:color="000000"/>
              <w:left w:val="nil"/>
              <w:bottom w:val="single" w:sz="8" w:space="0" w:color="000000"/>
              <w:right w:val="single" w:sz="4" w:space="0" w:color="auto"/>
            </w:tcBorders>
            <w:shd w:val="clear" w:color="000000" w:fill="FFFFFF"/>
            <w:vAlign w:val="center"/>
          </w:tcPr>
          <w:p w:rsidR="00951FA3" w:rsidRPr="00131331" w:rsidRDefault="00951FA3" w:rsidP="00A0255F">
            <w:pPr>
              <w:widowControl/>
              <w:jc w:val="center"/>
              <w:outlineLvl w:val="1"/>
              <w:rPr>
                <w:sz w:val="20"/>
              </w:rPr>
            </w:pPr>
            <w:r w:rsidRPr="00131331">
              <w:rPr>
                <w:sz w:val="20"/>
              </w:rPr>
              <w:t>主要技术指标或规格</w:t>
            </w:r>
          </w:p>
        </w:tc>
        <w:tc>
          <w:tcPr>
            <w:tcW w:w="836" w:type="dxa"/>
            <w:tcBorders>
              <w:top w:val="single" w:sz="8" w:space="0" w:color="000000"/>
              <w:left w:val="nil"/>
              <w:bottom w:val="single" w:sz="8" w:space="0" w:color="000000"/>
              <w:right w:val="single" w:sz="4" w:space="0" w:color="auto"/>
            </w:tcBorders>
            <w:shd w:val="clear" w:color="000000" w:fill="FFFFFF"/>
            <w:vAlign w:val="center"/>
          </w:tcPr>
          <w:p w:rsidR="00951FA3" w:rsidRPr="00131331" w:rsidRDefault="00951FA3" w:rsidP="00A0255F">
            <w:pPr>
              <w:widowControl/>
              <w:jc w:val="center"/>
              <w:outlineLvl w:val="1"/>
              <w:rPr>
                <w:sz w:val="20"/>
              </w:rPr>
            </w:pPr>
            <w:r w:rsidRPr="00131331">
              <w:rPr>
                <w:sz w:val="20"/>
              </w:rPr>
              <w:t>数量</w:t>
            </w:r>
          </w:p>
        </w:tc>
      </w:tr>
      <w:tr w:rsidR="00CE4BF8" w:rsidRPr="00131331" w:rsidTr="00C70905">
        <w:trPr>
          <w:trHeight w:val="795"/>
          <w:jc w:val="center"/>
        </w:trPr>
        <w:tc>
          <w:tcPr>
            <w:tcW w:w="788" w:type="dxa"/>
            <w:tcBorders>
              <w:top w:val="single" w:sz="8" w:space="0" w:color="000000"/>
              <w:left w:val="single" w:sz="8" w:space="0" w:color="000000"/>
              <w:bottom w:val="single" w:sz="8" w:space="0" w:color="000000"/>
              <w:right w:val="single" w:sz="4" w:space="0" w:color="auto"/>
            </w:tcBorders>
            <w:shd w:val="clear" w:color="000000" w:fill="FFFFFF"/>
            <w:vAlign w:val="center"/>
          </w:tcPr>
          <w:p w:rsidR="00951FA3" w:rsidRPr="00131331" w:rsidRDefault="00951FA3">
            <w:pPr>
              <w:widowControl/>
              <w:jc w:val="center"/>
              <w:outlineLvl w:val="1"/>
              <w:rPr>
                <w:sz w:val="20"/>
              </w:rPr>
            </w:pPr>
            <w:r w:rsidRPr="00131331">
              <w:rPr>
                <w:sz w:val="20"/>
              </w:rPr>
              <w:lastRenderedPageBreak/>
              <w:t>1</w:t>
            </w:r>
          </w:p>
        </w:tc>
        <w:tc>
          <w:tcPr>
            <w:tcW w:w="1896" w:type="dxa"/>
            <w:tcBorders>
              <w:top w:val="single" w:sz="8" w:space="0" w:color="000000"/>
              <w:left w:val="nil"/>
              <w:bottom w:val="single" w:sz="8" w:space="0" w:color="000000"/>
              <w:right w:val="single" w:sz="4" w:space="0" w:color="auto"/>
            </w:tcBorders>
            <w:shd w:val="clear" w:color="000000" w:fill="FFFFFF"/>
            <w:vAlign w:val="center"/>
          </w:tcPr>
          <w:p w:rsidR="00951FA3" w:rsidRPr="00131331" w:rsidRDefault="00951FA3">
            <w:pPr>
              <w:widowControl/>
              <w:jc w:val="left"/>
              <w:outlineLvl w:val="1"/>
              <w:rPr>
                <w:sz w:val="20"/>
              </w:rPr>
            </w:pPr>
            <w:r w:rsidRPr="00131331">
              <w:rPr>
                <w:sz w:val="20"/>
              </w:rPr>
              <w:t>防护屏蔽室</w:t>
            </w:r>
          </w:p>
        </w:tc>
        <w:tc>
          <w:tcPr>
            <w:tcW w:w="5103" w:type="dxa"/>
            <w:tcBorders>
              <w:top w:val="single" w:sz="8" w:space="0" w:color="000000"/>
              <w:left w:val="nil"/>
              <w:bottom w:val="single" w:sz="8" w:space="0" w:color="000000"/>
              <w:right w:val="single" w:sz="4" w:space="0" w:color="auto"/>
            </w:tcBorders>
            <w:shd w:val="clear" w:color="000000" w:fill="FFFFFF"/>
            <w:vAlign w:val="center"/>
          </w:tcPr>
          <w:p w:rsidR="00951FA3" w:rsidRDefault="00131331">
            <w:pPr>
              <w:widowControl/>
              <w:outlineLvl w:val="1"/>
              <w:rPr>
                <w:sz w:val="20"/>
              </w:rPr>
            </w:pPr>
            <w:r w:rsidRPr="00131331">
              <w:rPr>
                <w:sz w:val="20"/>
              </w:rPr>
              <w:t>（</w:t>
            </w:r>
            <w:r w:rsidRPr="00131331">
              <w:rPr>
                <w:sz w:val="20"/>
              </w:rPr>
              <w:t>1</w:t>
            </w:r>
            <w:r w:rsidRPr="00131331">
              <w:rPr>
                <w:sz w:val="20"/>
              </w:rPr>
              <w:t>）</w:t>
            </w:r>
            <w:r w:rsidR="00951FA3" w:rsidRPr="00131331">
              <w:rPr>
                <w:sz w:val="20"/>
              </w:rPr>
              <w:t>屏蔽室工作频率范围</w:t>
            </w:r>
            <w:r w:rsidR="00951FA3" w:rsidRPr="00131331">
              <w:rPr>
                <w:sz w:val="20"/>
              </w:rPr>
              <w:t>14kHz-1GHz</w:t>
            </w:r>
            <w:r w:rsidR="00951FA3" w:rsidRPr="00131331">
              <w:rPr>
                <w:sz w:val="20"/>
              </w:rPr>
              <w:t>；</w:t>
            </w:r>
            <w:r w:rsidR="00951FA3" w:rsidRPr="00131331">
              <w:rPr>
                <w:sz w:val="20"/>
              </w:rPr>
              <w:br/>
            </w:r>
            <w:r w:rsidRPr="00131331">
              <w:rPr>
                <w:sz w:val="20"/>
              </w:rPr>
              <w:t>（</w:t>
            </w:r>
            <w:r w:rsidRPr="00131331">
              <w:rPr>
                <w:sz w:val="20"/>
              </w:rPr>
              <w:t>2</w:t>
            </w:r>
            <w:r w:rsidRPr="00131331">
              <w:rPr>
                <w:sz w:val="20"/>
              </w:rPr>
              <w:t>）</w:t>
            </w:r>
            <w:r w:rsidR="00951FA3" w:rsidRPr="00131331">
              <w:rPr>
                <w:sz w:val="20"/>
              </w:rPr>
              <w:t>屏蔽室类型：焊接式电磁屏蔽室；</w:t>
            </w:r>
            <w:r w:rsidR="00951FA3" w:rsidRPr="00131331">
              <w:rPr>
                <w:sz w:val="20"/>
              </w:rPr>
              <w:br/>
            </w:r>
            <w:r w:rsidRPr="00131331">
              <w:rPr>
                <w:sz w:val="20"/>
              </w:rPr>
              <w:t>（</w:t>
            </w:r>
            <w:r w:rsidRPr="00131331">
              <w:rPr>
                <w:sz w:val="20"/>
              </w:rPr>
              <w:t>3</w:t>
            </w:r>
            <w:r w:rsidRPr="00131331">
              <w:rPr>
                <w:sz w:val="20"/>
              </w:rPr>
              <w:t>）</w:t>
            </w:r>
            <w:r w:rsidR="00951FA3" w:rsidRPr="00131331">
              <w:rPr>
                <w:sz w:val="20"/>
              </w:rPr>
              <w:t>屏蔽效能指标要求（频率范围）：屏蔽性能大于</w:t>
            </w:r>
            <w:r w:rsidR="00951FA3" w:rsidRPr="00131331">
              <w:rPr>
                <w:sz w:val="20"/>
              </w:rPr>
              <w:t>60dB</w:t>
            </w:r>
            <w:r w:rsidR="00951FA3" w:rsidRPr="00131331">
              <w:rPr>
                <w:sz w:val="20"/>
              </w:rPr>
              <w:t>；尺寸</w:t>
            </w:r>
            <w:r w:rsidR="000D471D">
              <w:rPr>
                <w:rFonts w:hint="eastAsia"/>
                <w:sz w:val="20"/>
              </w:rPr>
              <w:t>不小于</w:t>
            </w:r>
            <w:r w:rsidR="00951FA3" w:rsidRPr="00131331">
              <w:rPr>
                <w:sz w:val="20"/>
              </w:rPr>
              <w:t>：</w:t>
            </w:r>
            <w:r w:rsidR="00951FA3" w:rsidRPr="00131331">
              <w:rPr>
                <w:sz w:val="20"/>
              </w:rPr>
              <w:t>12</w:t>
            </w:r>
            <w:r w:rsidR="004C64CA" w:rsidRPr="00131331">
              <w:rPr>
                <w:sz w:val="20"/>
              </w:rPr>
              <w:t>m</w:t>
            </w:r>
            <w:r w:rsidR="00015E9B" w:rsidRPr="00131331">
              <w:rPr>
                <w:sz w:val="20"/>
              </w:rPr>
              <w:t>×</w:t>
            </w:r>
            <w:r w:rsidR="00951FA3" w:rsidRPr="00131331">
              <w:rPr>
                <w:sz w:val="20"/>
              </w:rPr>
              <w:t>3.5m</w:t>
            </w:r>
            <w:r w:rsidR="00015E9B" w:rsidRPr="00131331">
              <w:rPr>
                <w:sz w:val="20"/>
              </w:rPr>
              <w:t>×</w:t>
            </w:r>
            <w:r w:rsidR="000D471D">
              <w:rPr>
                <w:sz w:val="20"/>
              </w:rPr>
              <w:t>2.6</w:t>
            </w:r>
            <w:r w:rsidR="00015E9B" w:rsidRPr="00131331">
              <w:rPr>
                <w:sz w:val="20"/>
              </w:rPr>
              <w:t>m</w:t>
            </w:r>
            <w:r w:rsidR="00B95C71">
              <w:rPr>
                <w:rFonts w:hint="eastAsia"/>
                <w:sz w:val="20"/>
              </w:rPr>
              <w:t>（长</w:t>
            </w:r>
            <w:r w:rsidR="00416A4D" w:rsidRPr="00131331">
              <w:rPr>
                <w:sz w:val="20"/>
              </w:rPr>
              <w:t>×</w:t>
            </w:r>
            <w:r w:rsidR="00B95C71">
              <w:rPr>
                <w:rFonts w:hint="eastAsia"/>
                <w:sz w:val="20"/>
              </w:rPr>
              <w:t>宽</w:t>
            </w:r>
            <w:r w:rsidR="00416A4D" w:rsidRPr="00131331">
              <w:rPr>
                <w:sz w:val="20"/>
              </w:rPr>
              <w:t>×</w:t>
            </w:r>
            <w:r w:rsidR="00B95C71">
              <w:rPr>
                <w:rFonts w:hint="eastAsia"/>
                <w:sz w:val="20"/>
              </w:rPr>
              <w:t>高）</w:t>
            </w:r>
            <w:r w:rsidR="00F92149">
              <w:rPr>
                <w:rFonts w:hint="eastAsia"/>
                <w:sz w:val="20"/>
              </w:rPr>
              <w:t>；</w:t>
            </w:r>
          </w:p>
          <w:p w:rsidR="00F92149" w:rsidRPr="00131331" w:rsidRDefault="00F92149">
            <w:pPr>
              <w:widowControl/>
              <w:outlineLvl w:val="1"/>
              <w:rPr>
                <w:sz w:val="20"/>
              </w:rPr>
            </w:pPr>
            <w:r>
              <w:rPr>
                <w:rFonts w:hint="eastAsia"/>
                <w:sz w:val="20"/>
              </w:rPr>
              <w:t>（</w:t>
            </w:r>
            <w:r>
              <w:rPr>
                <w:rFonts w:hint="eastAsia"/>
                <w:sz w:val="20"/>
              </w:rPr>
              <w:t>4</w:t>
            </w:r>
            <w:r>
              <w:rPr>
                <w:rFonts w:hint="eastAsia"/>
                <w:sz w:val="20"/>
              </w:rPr>
              <w:t>）配备空调、桌椅、电源、波导管等必要的保障设施。</w:t>
            </w:r>
          </w:p>
        </w:tc>
        <w:tc>
          <w:tcPr>
            <w:tcW w:w="836" w:type="dxa"/>
            <w:tcBorders>
              <w:top w:val="single" w:sz="8" w:space="0" w:color="000000"/>
              <w:left w:val="nil"/>
              <w:bottom w:val="single" w:sz="8" w:space="0" w:color="000000"/>
              <w:right w:val="single" w:sz="4" w:space="0" w:color="auto"/>
            </w:tcBorders>
            <w:shd w:val="clear" w:color="000000" w:fill="FFFFFF"/>
            <w:vAlign w:val="center"/>
          </w:tcPr>
          <w:p w:rsidR="00951FA3" w:rsidRPr="00131331" w:rsidRDefault="00951FA3">
            <w:pPr>
              <w:widowControl/>
              <w:jc w:val="center"/>
              <w:outlineLvl w:val="1"/>
              <w:rPr>
                <w:sz w:val="20"/>
              </w:rPr>
            </w:pPr>
            <w:r w:rsidRPr="00131331">
              <w:rPr>
                <w:color w:val="000000"/>
                <w:sz w:val="20"/>
              </w:rPr>
              <w:t>1</w:t>
            </w:r>
            <w:r w:rsidRPr="00131331">
              <w:rPr>
                <w:color w:val="000000"/>
                <w:sz w:val="20"/>
              </w:rPr>
              <w:t>套</w:t>
            </w:r>
          </w:p>
        </w:tc>
      </w:tr>
      <w:tr w:rsidR="00CE4BF8" w:rsidRPr="00131331" w:rsidTr="00C70905">
        <w:trPr>
          <w:trHeight w:val="747"/>
          <w:jc w:val="center"/>
        </w:trPr>
        <w:tc>
          <w:tcPr>
            <w:tcW w:w="788" w:type="dxa"/>
            <w:tcBorders>
              <w:top w:val="single" w:sz="8" w:space="0" w:color="000000"/>
              <w:left w:val="single" w:sz="8" w:space="0" w:color="000000"/>
              <w:bottom w:val="single" w:sz="4" w:space="0" w:color="auto"/>
              <w:right w:val="single" w:sz="4" w:space="0" w:color="auto"/>
            </w:tcBorders>
            <w:shd w:val="clear" w:color="000000" w:fill="FFFFFF"/>
            <w:vAlign w:val="center"/>
          </w:tcPr>
          <w:p w:rsidR="00951FA3" w:rsidRPr="00131331" w:rsidRDefault="00951FA3">
            <w:pPr>
              <w:widowControl/>
              <w:jc w:val="center"/>
              <w:outlineLvl w:val="1"/>
              <w:rPr>
                <w:sz w:val="20"/>
              </w:rPr>
            </w:pPr>
            <w:r w:rsidRPr="00131331">
              <w:rPr>
                <w:sz w:val="20"/>
              </w:rPr>
              <w:t>2</w:t>
            </w:r>
          </w:p>
        </w:tc>
        <w:tc>
          <w:tcPr>
            <w:tcW w:w="1896" w:type="dxa"/>
            <w:tcBorders>
              <w:top w:val="single" w:sz="8" w:space="0" w:color="000000"/>
              <w:left w:val="nil"/>
              <w:bottom w:val="single" w:sz="4" w:space="0" w:color="auto"/>
              <w:right w:val="single" w:sz="4" w:space="0" w:color="auto"/>
            </w:tcBorders>
            <w:shd w:val="clear" w:color="000000" w:fill="FFFFFF"/>
            <w:vAlign w:val="center"/>
          </w:tcPr>
          <w:p w:rsidR="00951FA3" w:rsidRPr="00131331" w:rsidRDefault="00951FA3">
            <w:pPr>
              <w:widowControl/>
              <w:jc w:val="left"/>
              <w:outlineLvl w:val="1"/>
              <w:rPr>
                <w:sz w:val="20"/>
              </w:rPr>
            </w:pPr>
            <w:r w:rsidRPr="00131331">
              <w:rPr>
                <w:sz w:val="20"/>
              </w:rPr>
              <w:t>全自动控制系统</w:t>
            </w:r>
          </w:p>
        </w:tc>
        <w:tc>
          <w:tcPr>
            <w:tcW w:w="5103" w:type="dxa"/>
            <w:tcBorders>
              <w:top w:val="single" w:sz="8" w:space="0" w:color="000000"/>
              <w:left w:val="nil"/>
              <w:bottom w:val="single" w:sz="4" w:space="0" w:color="auto"/>
              <w:right w:val="single" w:sz="4" w:space="0" w:color="auto"/>
            </w:tcBorders>
            <w:shd w:val="clear" w:color="000000" w:fill="FFFFFF"/>
            <w:vAlign w:val="center"/>
          </w:tcPr>
          <w:p w:rsidR="00015E9B" w:rsidRPr="00131331" w:rsidRDefault="00131331" w:rsidP="00015E9B">
            <w:pPr>
              <w:widowControl/>
              <w:outlineLvl w:val="1"/>
              <w:rPr>
                <w:sz w:val="20"/>
              </w:rPr>
            </w:pPr>
            <w:r w:rsidRPr="00131331">
              <w:rPr>
                <w:sz w:val="20"/>
              </w:rPr>
              <w:t>（</w:t>
            </w:r>
            <w:r w:rsidRPr="00131331">
              <w:rPr>
                <w:sz w:val="20"/>
              </w:rPr>
              <w:t>1</w:t>
            </w:r>
            <w:r w:rsidRPr="00131331">
              <w:rPr>
                <w:sz w:val="20"/>
              </w:rPr>
              <w:t>）</w:t>
            </w:r>
            <w:r w:rsidR="00015E9B" w:rsidRPr="00131331">
              <w:rPr>
                <w:sz w:val="20"/>
              </w:rPr>
              <w:t>电气控制模块额定电流</w:t>
            </w:r>
            <w:r w:rsidR="00015E9B" w:rsidRPr="00131331">
              <w:rPr>
                <w:sz w:val="20"/>
              </w:rPr>
              <w:t>≥16A,</w:t>
            </w:r>
            <w:r w:rsidR="00015E9B" w:rsidRPr="00131331">
              <w:rPr>
                <w:sz w:val="20"/>
              </w:rPr>
              <w:t>支持数据监测功能；</w:t>
            </w:r>
          </w:p>
          <w:p w:rsidR="00015E9B" w:rsidRPr="00131331" w:rsidRDefault="00131331" w:rsidP="00015E9B">
            <w:pPr>
              <w:widowControl/>
              <w:outlineLvl w:val="1"/>
              <w:rPr>
                <w:sz w:val="20"/>
              </w:rPr>
            </w:pPr>
            <w:r w:rsidRPr="00131331">
              <w:rPr>
                <w:sz w:val="20"/>
              </w:rPr>
              <w:t>（</w:t>
            </w:r>
            <w:r w:rsidRPr="00131331">
              <w:rPr>
                <w:sz w:val="20"/>
              </w:rPr>
              <w:t>2</w:t>
            </w:r>
            <w:r w:rsidRPr="00131331">
              <w:rPr>
                <w:sz w:val="20"/>
              </w:rPr>
              <w:t>）</w:t>
            </w:r>
            <w:r w:rsidR="00015E9B" w:rsidRPr="00131331">
              <w:rPr>
                <w:sz w:val="20"/>
              </w:rPr>
              <w:t>支持漏电保护功能、可以设置过负载保护功、可以远程完成场内电气回路控制；</w:t>
            </w:r>
          </w:p>
          <w:p w:rsidR="00951FA3" w:rsidRDefault="00131331" w:rsidP="00015E9B">
            <w:pPr>
              <w:widowControl/>
              <w:outlineLvl w:val="1"/>
              <w:rPr>
                <w:sz w:val="20"/>
              </w:rPr>
            </w:pPr>
            <w:r w:rsidRPr="00131331">
              <w:rPr>
                <w:sz w:val="20"/>
              </w:rPr>
              <w:t>（</w:t>
            </w:r>
            <w:r w:rsidRPr="00131331">
              <w:rPr>
                <w:sz w:val="20"/>
              </w:rPr>
              <w:t>3</w:t>
            </w:r>
            <w:r w:rsidRPr="00131331">
              <w:rPr>
                <w:sz w:val="20"/>
              </w:rPr>
              <w:t>）</w:t>
            </w:r>
            <w:r w:rsidR="00015E9B" w:rsidRPr="00131331">
              <w:rPr>
                <w:sz w:val="20"/>
              </w:rPr>
              <w:t>具备成员管理功能，支持对系统管理人员进行管理，可以添加和编辑、删除、锁定管理人员账号</w:t>
            </w:r>
            <w:r w:rsidR="00C70905">
              <w:rPr>
                <w:rFonts w:hint="eastAsia"/>
                <w:sz w:val="20"/>
              </w:rPr>
              <w:t>；</w:t>
            </w:r>
          </w:p>
          <w:p w:rsidR="00C70905" w:rsidRPr="00131331" w:rsidRDefault="00C70905" w:rsidP="00015E9B">
            <w:pPr>
              <w:widowControl/>
              <w:outlineLvl w:val="1"/>
              <w:rPr>
                <w:sz w:val="20"/>
              </w:rPr>
            </w:pPr>
            <w:r>
              <w:rPr>
                <w:rFonts w:hint="eastAsia"/>
                <w:sz w:val="20"/>
              </w:rPr>
              <w:t>（</w:t>
            </w:r>
            <w:r>
              <w:rPr>
                <w:rFonts w:hint="eastAsia"/>
                <w:sz w:val="20"/>
              </w:rPr>
              <w:t>4</w:t>
            </w:r>
            <w:r>
              <w:rPr>
                <w:rFonts w:hint="eastAsia"/>
                <w:sz w:val="20"/>
              </w:rPr>
              <w:t>）</w:t>
            </w:r>
            <w:r w:rsidR="00472E51">
              <w:rPr>
                <w:rFonts w:ascii="Arial" w:hAnsi="Arial" w:cs="Arial" w:hint="eastAsia"/>
                <w:sz w:val="20"/>
              </w:rPr>
              <w:t>系统支持对管理角色管理，可实现登陆用户角色的添加、角色权限设置、删除、搜索等管理。</w:t>
            </w:r>
          </w:p>
        </w:tc>
        <w:tc>
          <w:tcPr>
            <w:tcW w:w="836" w:type="dxa"/>
            <w:tcBorders>
              <w:top w:val="single" w:sz="8" w:space="0" w:color="000000"/>
              <w:left w:val="nil"/>
              <w:bottom w:val="single" w:sz="4" w:space="0" w:color="auto"/>
              <w:right w:val="single" w:sz="4" w:space="0" w:color="auto"/>
            </w:tcBorders>
            <w:shd w:val="clear" w:color="000000" w:fill="FFFFFF"/>
            <w:vAlign w:val="center"/>
          </w:tcPr>
          <w:p w:rsidR="00951FA3" w:rsidRPr="00131331" w:rsidRDefault="00951FA3">
            <w:pPr>
              <w:widowControl/>
              <w:jc w:val="center"/>
              <w:outlineLvl w:val="1"/>
              <w:rPr>
                <w:sz w:val="20"/>
              </w:rPr>
            </w:pPr>
            <w:r w:rsidRPr="00131331">
              <w:rPr>
                <w:color w:val="000000"/>
                <w:sz w:val="20"/>
              </w:rPr>
              <w:t>1</w:t>
            </w:r>
            <w:r w:rsidRPr="00131331">
              <w:rPr>
                <w:color w:val="000000"/>
                <w:sz w:val="20"/>
              </w:rPr>
              <w:t>套</w:t>
            </w:r>
          </w:p>
        </w:tc>
      </w:tr>
      <w:tr w:rsidR="00CE4BF8" w:rsidRPr="00131331" w:rsidTr="003A14E1">
        <w:trPr>
          <w:trHeight w:val="4745"/>
          <w:jc w:val="center"/>
        </w:trPr>
        <w:tc>
          <w:tcPr>
            <w:tcW w:w="788" w:type="dxa"/>
            <w:tcBorders>
              <w:top w:val="nil"/>
              <w:left w:val="single" w:sz="8" w:space="0" w:color="000000"/>
              <w:bottom w:val="single" w:sz="4" w:space="0" w:color="auto"/>
              <w:right w:val="single" w:sz="4" w:space="0" w:color="auto"/>
            </w:tcBorders>
            <w:shd w:val="clear" w:color="000000" w:fill="FFFFFF"/>
            <w:vAlign w:val="center"/>
          </w:tcPr>
          <w:p w:rsidR="00951FA3" w:rsidRPr="00131331" w:rsidRDefault="00951FA3">
            <w:pPr>
              <w:widowControl/>
              <w:jc w:val="center"/>
              <w:outlineLvl w:val="1"/>
              <w:rPr>
                <w:sz w:val="20"/>
              </w:rPr>
            </w:pPr>
            <w:r w:rsidRPr="00131331">
              <w:rPr>
                <w:sz w:val="20"/>
              </w:rPr>
              <w:t>3</w:t>
            </w:r>
          </w:p>
        </w:tc>
        <w:tc>
          <w:tcPr>
            <w:tcW w:w="1896" w:type="dxa"/>
            <w:tcBorders>
              <w:top w:val="nil"/>
              <w:left w:val="nil"/>
              <w:bottom w:val="single" w:sz="4" w:space="0" w:color="auto"/>
              <w:right w:val="single" w:sz="4" w:space="0" w:color="auto"/>
            </w:tcBorders>
            <w:shd w:val="clear" w:color="000000" w:fill="FFFFFF"/>
            <w:vAlign w:val="center"/>
          </w:tcPr>
          <w:p w:rsidR="00951FA3" w:rsidRPr="00131331" w:rsidRDefault="00951FA3">
            <w:pPr>
              <w:widowControl/>
              <w:jc w:val="left"/>
              <w:outlineLvl w:val="1"/>
              <w:rPr>
                <w:sz w:val="20"/>
              </w:rPr>
            </w:pPr>
            <w:r w:rsidRPr="00131331">
              <w:rPr>
                <w:color w:val="0D0D0D"/>
                <w:sz w:val="20"/>
              </w:rPr>
              <w:t>电场测量系统</w:t>
            </w:r>
          </w:p>
        </w:tc>
        <w:tc>
          <w:tcPr>
            <w:tcW w:w="5103" w:type="dxa"/>
            <w:tcBorders>
              <w:top w:val="nil"/>
              <w:left w:val="nil"/>
              <w:bottom w:val="single" w:sz="4" w:space="0" w:color="auto"/>
              <w:right w:val="single" w:sz="4" w:space="0" w:color="auto"/>
            </w:tcBorders>
            <w:shd w:val="clear" w:color="000000" w:fill="FFFFFF"/>
            <w:vAlign w:val="center"/>
          </w:tcPr>
          <w:p w:rsidR="00D62307" w:rsidRDefault="00131331" w:rsidP="0036735E">
            <w:pPr>
              <w:snapToGrid w:val="0"/>
              <w:jc w:val="left"/>
              <w:rPr>
                <w:bCs/>
                <w:szCs w:val="21"/>
              </w:rPr>
            </w:pPr>
            <w:r>
              <w:rPr>
                <w:rFonts w:hint="eastAsia"/>
                <w:sz w:val="20"/>
              </w:rPr>
              <w:t>（</w:t>
            </w:r>
            <w:r>
              <w:rPr>
                <w:rFonts w:hint="eastAsia"/>
                <w:sz w:val="20"/>
              </w:rPr>
              <w:t>1</w:t>
            </w:r>
            <w:r>
              <w:rPr>
                <w:rFonts w:hint="eastAsia"/>
                <w:sz w:val="20"/>
              </w:rPr>
              <w:t>）</w:t>
            </w:r>
            <w:r w:rsidR="00951FA3" w:rsidRPr="00131331">
              <w:rPr>
                <w:sz w:val="20"/>
              </w:rPr>
              <w:t>测量范围</w:t>
            </w:r>
            <w:r w:rsidR="00951FA3" w:rsidRPr="00131331">
              <w:rPr>
                <w:sz w:val="20"/>
              </w:rPr>
              <w:t>200V/m~6kV/m</w:t>
            </w:r>
            <w:r w:rsidR="00951FA3" w:rsidRPr="00131331">
              <w:rPr>
                <w:sz w:val="20"/>
              </w:rPr>
              <w:t>探头</w:t>
            </w:r>
            <w:r w:rsidR="00951FA3" w:rsidRPr="00131331">
              <w:rPr>
                <w:sz w:val="20"/>
              </w:rPr>
              <w:t>8</w:t>
            </w:r>
            <w:r w:rsidR="00951FA3" w:rsidRPr="00131331">
              <w:rPr>
                <w:sz w:val="20"/>
              </w:rPr>
              <w:t>套</w:t>
            </w:r>
            <w:r w:rsidR="00015E9B" w:rsidRPr="00131331">
              <w:rPr>
                <w:sz w:val="20"/>
              </w:rPr>
              <w:t>：</w:t>
            </w:r>
            <w:r w:rsidR="0036735E" w:rsidRPr="00131331">
              <w:rPr>
                <w:sz w:val="20"/>
              </w:rPr>
              <w:t>电场测量范围：</w:t>
            </w:r>
            <w:r w:rsidR="0036735E" w:rsidRPr="00131331">
              <w:rPr>
                <w:sz w:val="20"/>
              </w:rPr>
              <w:t>200V/m-6kV/m</w:t>
            </w:r>
            <w:r w:rsidR="0036735E" w:rsidRPr="00131331">
              <w:rPr>
                <w:sz w:val="20"/>
              </w:rPr>
              <w:t>；</w:t>
            </w:r>
            <w:r w:rsidR="00015E9B" w:rsidRPr="00131331">
              <w:rPr>
                <w:bCs/>
                <w:szCs w:val="21"/>
              </w:rPr>
              <w:t>频率范围：</w:t>
            </w:r>
            <w:r w:rsidR="00015E9B" w:rsidRPr="00131331">
              <w:rPr>
                <w:bCs/>
                <w:szCs w:val="21"/>
              </w:rPr>
              <w:t>300kHz-500MHz</w:t>
            </w:r>
            <w:r w:rsidR="00015E9B" w:rsidRPr="00131331">
              <w:rPr>
                <w:bCs/>
                <w:szCs w:val="21"/>
              </w:rPr>
              <w:t>；具备光纤系数在线校准功能；</w:t>
            </w:r>
            <w:r w:rsidR="00C70905">
              <w:rPr>
                <w:rFonts w:hint="eastAsia"/>
                <w:bCs/>
                <w:szCs w:val="21"/>
              </w:rPr>
              <w:t>每套包含前端电场探头和后端光电转换模块；</w:t>
            </w:r>
            <w:r w:rsidR="00015E9B" w:rsidRPr="00131331">
              <w:rPr>
                <w:bCs/>
                <w:szCs w:val="21"/>
              </w:rPr>
              <w:t>配备光纤长度不小于</w:t>
            </w:r>
            <w:r w:rsidR="00015E9B" w:rsidRPr="00131331">
              <w:rPr>
                <w:bCs/>
                <w:szCs w:val="21"/>
              </w:rPr>
              <w:t>150m</w:t>
            </w:r>
            <w:r w:rsidR="00015E9B" w:rsidRPr="00131331">
              <w:rPr>
                <w:bCs/>
                <w:szCs w:val="21"/>
              </w:rPr>
              <w:t>；供电方式</w:t>
            </w:r>
            <w:r w:rsidR="00015E9B" w:rsidRPr="00131331">
              <w:rPr>
                <w:bCs/>
                <w:szCs w:val="21"/>
              </w:rPr>
              <w:t>:</w:t>
            </w:r>
            <w:r w:rsidR="00015E9B" w:rsidRPr="00131331">
              <w:rPr>
                <w:bCs/>
                <w:szCs w:val="21"/>
              </w:rPr>
              <w:t>电池</w:t>
            </w:r>
            <w:r w:rsidR="00D62307">
              <w:rPr>
                <w:rFonts w:hint="eastAsia"/>
                <w:bCs/>
                <w:szCs w:val="21"/>
              </w:rPr>
              <w:t>；</w:t>
            </w:r>
          </w:p>
          <w:p w:rsidR="00951FA3" w:rsidRPr="00131331" w:rsidRDefault="00131331" w:rsidP="0036735E">
            <w:pPr>
              <w:snapToGrid w:val="0"/>
              <w:jc w:val="left"/>
              <w:rPr>
                <w:sz w:val="20"/>
              </w:rPr>
            </w:pPr>
            <w:r>
              <w:rPr>
                <w:rFonts w:hint="eastAsia"/>
                <w:sz w:val="20"/>
              </w:rPr>
              <w:t>（</w:t>
            </w:r>
            <w:r>
              <w:rPr>
                <w:rFonts w:hint="eastAsia"/>
                <w:sz w:val="20"/>
              </w:rPr>
              <w:t>2</w:t>
            </w:r>
            <w:r>
              <w:rPr>
                <w:rFonts w:hint="eastAsia"/>
                <w:sz w:val="20"/>
              </w:rPr>
              <w:t>）</w:t>
            </w:r>
            <w:r w:rsidR="00951FA3" w:rsidRPr="00131331">
              <w:rPr>
                <w:sz w:val="20"/>
              </w:rPr>
              <w:t>测量范围</w:t>
            </w:r>
            <w:r w:rsidR="00951FA3" w:rsidRPr="00131331">
              <w:rPr>
                <w:sz w:val="20"/>
              </w:rPr>
              <w:t>5 ~150kV/m</w:t>
            </w:r>
            <w:r w:rsidR="00951FA3" w:rsidRPr="00131331">
              <w:rPr>
                <w:sz w:val="20"/>
              </w:rPr>
              <w:t>探头</w:t>
            </w:r>
            <w:r w:rsidR="00951FA3" w:rsidRPr="00131331">
              <w:rPr>
                <w:sz w:val="20"/>
              </w:rPr>
              <w:t>10</w:t>
            </w:r>
            <w:r w:rsidR="00951FA3" w:rsidRPr="00131331">
              <w:rPr>
                <w:sz w:val="20"/>
              </w:rPr>
              <w:t>套</w:t>
            </w:r>
            <w:r w:rsidR="00150348" w:rsidRPr="00131331">
              <w:rPr>
                <w:sz w:val="20"/>
              </w:rPr>
              <w:t>：</w:t>
            </w:r>
            <w:r w:rsidR="007769DC" w:rsidRPr="00131331">
              <w:rPr>
                <w:sz w:val="20"/>
              </w:rPr>
              <w:t>电场测量范围：</w:t>
            </w:r>
            <w:r w:rsidR="007769DC" w:rsidRPr="00131331">
              <w:rPr>
                <w:sz w:val="20"/>
              </w:rPr>
              <w:t>5kV/m ~150kV/m</w:t>
            </w:r>
            <w:r w:rsidR="007769DC" w:rsidRPr="00131331">
              <w:rPr>
                <w:sz w:val="20"/>
              </w:rPr>
              <w:t>；</w:t>
            </w:r>
            <w:r w:rsidR="007769DC" w:rsidRPr="00131331">
              <w:rPr>
                <w:bCs/>
                <w:szCs w:val="21"/>
              </w:rPr>
              <w:t>频率范围：</w:t>
            </w:r>
            <w:r w:rsidR="007769DC" w:rsidRPr="00131331">
              <w:rPr>
                <w:bCs/>
                <w:szCs w:val="21"/>
              </w:rPr>
              <w:t>300kHz-500MHz</w:t>
            </w:r>
            <w:r w:rsidR="007769DC" w:rsidRPr="00131331">
              <w:rPr>
                <w:bCs/>
                <w:szCs w:val="21"/>
              </w:rPr>
              <w:t>；具备光纤系数在线校准功能；</w:t>
            </w:r>
            <w:r w:rsidR="00C70905">
              <w:rPr>
                <w:rFonts w:hint="eastAsia"/>
                <w:bCs/>
                <w:szCs w:val="21"/>
              </w:rPr>
              <w:t>每套包含前端电场探头和后端光电转换模块；</w:t>
            </w:r>
            <w:r w:rsidR="007769DC" w:rsidRPr="00131331">
              <w:rPr>
                <w:bCs/>
                <w:szCs w:val="21"/>
              </w:rPr>
              <w:t>配备光纤长度不小于</w:t>
            </w:r>
            <w:r w:rsidR="007769DC" w:rsidRPr="00131331">
              <w:rPr>
                <w:bCs/>
                <w:szCs w:val="21"/>
              </w:rPr>
              <w:t>150m</w:t>
            </w:r>
            <w:r w:rsidR="007769DC" w:rsidRPr="00131331">
              <w:rPr>
                <w:bCs/>
                <w:szCs w:val="21"/>
              </w:rPr>
              <w:t>；供电方式</w:t>
            </w:r>
            <w:r w:rsidR="007769DC" w:rsidRPr="00131331">
              <w:rPr>
                <w:bCs/>
                <w:szCs w:val="21"/>
              </w:rPr>
              <w:t xml:space="preserve">: </w:t>
            </w:r>
            <w:r w:rsidR="007769DC" w:rsidRPr="00131331">
              <w:rPr>
                <w:bCs/>
                <w:szCs w:val="21"/>
              </w:rPr>
              <w:t>电池</w:t>
            </w:r>
            <w:r w:rsidR="00D62307">
              <w:rPr>
                <w:rFonts w:hint="eastAsia"/>
                <w:bCs/>
                <w:szCs w:val="21"/>
              </w:rPr>
              <w:t>；</w:t>
            </w:r>
            <w:r w:rsidR="00951FA3" w:rsidRPr="00131331">
              <w:rPr>
                <w:sz w:val="20"/>
              </w:rPr>
              <w:br/>
            </w:r>
            <w:r>
              <w:rPr>
                <w:rFonts w:hint="eastAsia"/>
                <w:sz w:val="20"/>
              </w:rPr>
              <w:t>（</w:t>
            </w:r>
            <w:r>
              <w:rPr>
                <w:rFonts w:hint="eastAsia"/>
                <w:sz w:val="20"/>
              </w:rPr>
              <w:t>3</w:t>
            </w:r>
            <w:r>
              <w:rPr>
                <w:rFonts w:hint="eastAsia"/>
                <w:sz w:val="20"/>
              </w:rPr>
              <w:t>）</w:t>
            </w:r>
            <w:r w:rsidR="00951FA3" w:rsidRPr="00131331">
              <w:rPr>
                <w:sz w:val="20"/>
              </w:rPr>
              <w:t>测量范围</w:t>
            </w:r>
            <w:r w:rsidR="00951FA3" w:rsidRPr="00131331">
              <w:rPr>
                <w:sz w:val="20"/>
              </w:rPr>
              <w:t>100~500kV/m</w:t>
            </w:r>
            <w:r w:rsidR="00951FA3" w:rsidRPr="00131331">
              <w:rPr>
                <w:sz w:val="20"/>
              </w:rPr>
              <w:t>探头</w:t>
            </w:r>
            <w:r w:rsidR="0069182F" w:rsidRPr="00131331">
              <w:rPr>
                <w:sz w:val="20"/>
              </w:rPr>
              <w:t>3</w:t>
            </w:r>
            <w:r w:rsidR="00951FA3" w:rsidRPr="00131331">
              <w:rPr>
                <w:sz w:val="20"/>
              </w:rPr>
              <w:t>套</w:t>
            </w:r>
            <w:r w:rsidR="007769DC" w:rsidRPr="00131331">
              <w:rPr>
                <w:sz w:val="20"/>
              </w:rPr>
              <w:t>：电场测量范围：</w:t>
            </w:r>
            <w:r w:rsidR="007769DC" w:rsidRPr="00131331">
              <w:rPr>
                <w:sz w:val="20"/>
              </w:rPr>
              <w:t>100~500kV/m</w:t>
            </w:r>
            <w:r w:rsidR="007769DC" w:rsidRPr="00131331">
              <w:rPr>
                <w:sz w:val="20"/>
              </w:rPr>
              <w:t>；</w:t>
            </w:r>
            <w:r w:rsidR="007769DC" w:rsidRPr="00131331">
              <w:rPr>
                <w:bCs/>
                <w:szCs w:val="21"/>
              </w:rPr>
              <w:t>频率范围：</w:t>
            </w:r>
            <w:r w:rsidR="007769DC" w:rsidRPr="00131331">
              <w:rPr>
                <w:bCs/>
                <w:szCs w:val="21"/>
              </w:rPr>
              <w:t>300kHz-500MHz</w:t>
            </w:r>
            <w:r w:rsidR="007769DC" w:rsidRPr="00131331">
              <w:rPr>
                <w:bCs/>
                <w:szCs w:val="21"/>
              </w:rPr>
              <w:t>；具备光纤系数在线校准功能；</w:t>
            </w:r>
            <w:r w:rsidR="00C70905">
              <w:rPr>
                <w:rFonts w:hint="eastAsia"/>
                <w:bCs/>
                <w:szCs w:val="21"/>
              </w:rPr>
              <w:t>每套包含前端电场探头和后端光电转换模块；</w:t>
            </w:r>
            <w:r w:rsidR="007769DC" w:rsidRPr="00131331">
              <w:rPr>
                <w:bCs/>
                <w:szCs w:val="21"/>
              </w:rPr>
              <w:t>配备光纤长度不小于</w:t>
            </w:r>
            <w:r w:rsidR="007769DC" w:rsidRPr="00131331">
              <w:rPr>
                <w:bCs/>
                <w:szCs w:val="21"/>
              </w:rPr>
              <w:t>150m</w:t>
            </w:r>
            <w:r w:rsidR="007769DC" w:rsidRPr="00131331">
              <w:rPr>
                <w:bCs/>
                <w:szCs w:val="21"/>
              </w:rPr>
              <w:t>；供电方式</w:t>
            </w:r>
            <w:r w:rsidR="007769DC" w:rsidRPr="00131331">
              <w:rPr>
                <w:bCs/>
                <w:szCs w:val="21"/>
              </w:rPr>
              <w:t>:</w:t>
            </w:r>
            <w:r w:rsidR="007769DC" w:rsidRPr="00131331">
              <w:rPr>
                <w:bCs/>
                <w:szCs w:val="21"/>
              </w:rPr>
              <w:t>电池</w:t>
            </w:r>
            <w:r w:rsidR="00951FA3" w:rsidRPr="00131331">
              <w:rPr>
                <w:sz w:val="20"/>
              </w:rPr>
              <w:t>；</w:t>
            </w:r>
            <w:r w:rsidR="00951FA3" w:rsidRPr="00131331">
              <w:rPr>
                <w:sz w:val="20"/>
              </w:rPr>
              <w:br/>
            </w:r>
            <w:r>
              <w:rPr>
                <w:rFonts w:hint="eastAsia"/>
                <w:sz w:val="20"/>
              </w:rPr>
              <w:t>（</w:t>
            </w:r>
            <w:r>
              <w:rPr>
                <w:rFonts w:hint="eastAsia"/>
                <w:sz w:val="20"/>
              </w:rPr>
              <w:t>4</w:t>
            </w:r>
            <w:r>
              <w:rPr>
                <w:rFonts w:hint="eastAsia"/>
                <w:sz w:val="20"/>
              </w:rPr>
              <w:t>）</w:t>
            </w:r>
            <w:r w:rsidR="00951FA3" w:rsidRPr="00131331">
              <w:rPr>
                <w:sz w:val="20"/>
              </w:rPr>
              <w:t>耦合电流测量线圈</w:t>
            </w:r>
            <w:r w:rsidR="00472E51">
              <w:rPr>
                <w:rFonts w:hint="eastAsia"/>
                <w:sz w:val="20"/>
              </w:rPr>
              <w:t>5</w:t>
            </w:r>
            <w:r w:rsidR="00472E51">
              <w:rPr>
                <w:rFonts w:hint="eastAsia"/>
                <w:sz w:val="20"/>
              </w:rPr>
              <w:t>只</w:t>
            </w:r>
            <w:r w:rsidR="007769DC" w:rsidRPr="00131331">
              <w:rPr>
                <w:sz w:val="20"/>
              </w:rPr>
              <w:t>：可测电流前沿时间</w:t>
            </w:r>
            <w:r w:rsidR="007769DC" w:rsidRPr="00131331">
              <w:rPr>
                <w:sz w:val="20"/>
              </w:rPr>
              <w:t>≤2ns</w:t>
            </w:r>
            <w:r w:rsidR="007769DC" w:rsidRPr="00131331">
              <w:rPr>
                <w:sz w:val="20"/>
              </w:rPr>
              <w:t>；最大电流峰值</w:t>
            </w:r>
            <w:r w:rsidR="007769DC" w:rsidRPr="00131331">
              <w:rPr>
                <w:sz w:val="20"/>
              </w:rPr>
              <w:t>≥500A</w:t>
            </w:r>
            <w:r w:rsidR="007769DC" w:rsidRPr="00131331">
              <w:rPr>
                <w:sz w:val="20"/>
              </w:rPr>
              <w:t>；接口：</w:t>
            </w:r>
            <w:r w:rsidR="007769DC" w:rsidRPr="00131331">
              <w:rPr>
                <w:sz w:val="20"/>
              </w:rPr>
              <w:t>BNC</w:t>
            </w:r>
            <w:r w:rsidR="007769DC" w:rsidRPr="00131331">
              <w:rPr>
                <w:sz w:val="20"/>
              </w:rPr>
              <w:t>；阻抗</w:t>
            </w:r>
            <w:r w:rsidR="007769DC" w:rsidRPr="00131331">
              <w:rPr>
                <w:sz w:val="20"/>
              </w:rPr>
              <w:t>50Ω</w:t>
            </w:r>
            <w:r w:rsidR="00951FA3" w:rsidRPr="00131331">
              <w:rPr>
                <w:sz w:val="20"/>
              </w:rPr>
              <w:t>。</w:t>
            </w:r>
          </w:p>
        </w:tc>
        <w:tc>
          <w:tcPr>
            <w:tcW w:w="836" w:type="dxa"/>
            <w:tcBorders>
              <w:top w:val="nil"/>
              <w:left w:val="nil"/>
              <w:bottom w:val="single" w:sz="4" w:space="0" w:color="auto"/>
              <w:right w:val="single" w:sz="4" w:space="0" w:color="auto"/>
            </w:tcBorders>
            <w:shd w:val="clear" w:color="000000" w:fill="FFFFFF"/>
            <w:vAlign w:val="center"/>
          </w:tcPr>
          <w:p w:rsidR="00CE4BF8" w:rsidRPr="00131331" w:rsidRDefault="00472E51">
            <w:pPr>
              <w:widowControl/>
              <w:jc w:val="center"/>
              <w:outlineLvl w:val="1"/>
              <w:rPr>
                <w:sz w:val="20"/>
              </w:rPr>
            </w:pPr>
            <w:r>
              <w:rPr>
                <w:sz w:val="20"/>
              </w:rPr>
              <w:t>1</w:t>
            </w:r>
            <w:r>
              <w:rPr>
                <w:rFonts w:hint="eastAsia"/>
                <w:sz w:val="20"/>
              </w:rPr>
              <w:t>批</w:t>
            </w:r>
          </w:p>
        </w:tc>
      </w:tr>
      <w:tr w:rsidR="00CE4BF8" w:rsidRPr="00131331" w:rsidTr="00C70905">
        <w:trPr>
          <w:trHeight w:val="696"/>
          <w:jc w:val="center"/>
        </w:trPr>
        <w:tc>
          <w:tcPr>
            <w:tcW w:w="788" w:type="dxa"/>
            <w:tcBorders>
              <w:top w:val="nil"/>
              <w:left w:val="single" w:sz="8" w:space="0" w:color="000000"/>
              <w:bottom w:val="single" w:sz="4" w:space="0" w:color="auto"/>
              <w:right w:val="single" w:sz="4" w:space="0" w:color="auto"/>
            </w:tcBorders>
            <w:shd w:val="clear" w:color="000000" w:fill="FFFFFF"/>
            <w:vAlign w:val="center"/>
          </w:tcPr>
          <w:p w:rsidR="00951FA3" w:rsidRPr="00131331" w:rsidRDefault="00951FA3">
            <w:pPr>
              <w:widowControl/>
              <w:jc w:val="center"/>
              <w:outlineLvl w:val="1"/>
              <w:rPr>
                <w:sz w:val="20"/>
              </w:rPr>
            </w:pPr>
            <w:r w:rsidRPr="00131331">
              <w:rPr>
                <w:sz w:val="20"/>
              </w:rPr>
              <w:t>4</w:t>
            </w:r>
          </w:p>
        </w:tc>
        <w:tc>
          <w:tcPr>
            <w:tcW w:w="1896" w:type="dxa"/>
            <w:tcBorders>
              <w:top w:val="nil"/>
              <w:left w:val="nil"/>
              <w:bottom w:val="single" w:sz="4" w:space="0" w:color="auto"/>
              <w:right w:val="single" w:sz="4" w:space="0" w:color="auto"/>
            </w:tcBorders>
            <w:shd w:val="clear" w:color="000000" w:fill="FFFFFF"/>
            <w:vAlign w:val="center"/>
          </w:tcPr>
          <w:p w:rsidR="00951FA3" w:rsidRPr="00131331" w:rsidRDefault="00951FA3">
            <w:pPr>
              <w:widowControl/>
              <w:jc w:val="left"/>
              <w:outlineLvl w:val="1"/>
              <w:rPr>
                <w:sz w:val="20"/>
              </w:rPr>
            </w:pPr>
            <w:r w:rsidRPr="00131331">
              <w:rPr>
                <w:color w:val="0D0D0D"/>
                <w:sz w:val="20"/>
              </w:rPr>
              <w:t>数据采集与管理系统</w:t>
            </w:r>
            <w:r w:rsidR="00015E9B" w:rsidRPr="00131331">
              <w:rPr>
                <w:color w:val="0D0D0D"/>
                <w:sz w:val="20"/>
              </w:rPr>
              <w:t>（</w:t>
            </w:r>
            <w:proofErr w:type="gramStart"/>
            <w:r w:rsidR="00015E9B" w:rsidRPr="00131331">
              <w:rPr>
                <w:color w:val="0D0D0D"/>
                <w:sz w:val="20"/>
              </w:rPr>
              <w:t>电站级</w:t>
            </w:r>
            <w:proofErr w:type="gramEnd"/>
            <w:r w:rsidR="00015E9B" w:rsidRPr="00131331">
              <w:rPr>
                <w:color w:val="0D0D0D"/>
                <w:sz w:val="20"/>
              </w:rPr>
              <w:t>试验）</w:t>
            </w:r>
          </w:p>
        </w:tc>
        <w:tc>
          <w:tcPr>
            <w:tcW w:w="5103" w:type="dxa"/>
            <w:tcBorders>
              <w:top w:val="nil"/>
              <w:left w:val="nil"/>
              <w:bottom w:val="single" w:sz="4" w:space="0" w:color="auto"/>
              <w:right w:val="single" w:sz="4" w:space="0" w:color="auto"/>
            </w:tcBorders>
            <w:shd w:val="clear" w:color="000000" w:fill="FFFFFF"/>
            <w:vAlign w:val="center"/>
          </w:tcPr>
          <w:p w:rsidR="007769DC" w:rsidRPr="00131331" w:rsidRDefault="007769DC" w:rsidP="007769DC">
            <w:pPr>
              <w:snapToGrid w:val="0"/>
              <w:jc w:val="left"/>
              <w:rPr>
                <w:bCs/>
                <w:szCs w:val="21"/>
              </w:rPr>
            </w:pPr>
            <w:r w:rsidRPr="00131331">
              <w:rPr>
                <w:bCs/>
                <w:szCs w:val="21"/>
              </w:rPr>
              <w:t>（</w:t>
            </w:r>
            <w:r w:rsidRPr="00131331">
              <w:rPr>
                <w:bCs/>
                <w:szCs w:val="21"/>
              </w:rPr>
              <w:t>1</w:t>
            </w:r>
            <w:r w:rsidRPr="00131331">
              <w:rPr>
                <w:bCs/>
                <w:szCs w:val="21"/>
              </w:rPr>
              <w:t>）软件支持</w:t>
            </w:r>
            <w:r w:rsidRPr="00131331">
              <w:rPr>
                <w:bCs/>
                <w:szCs w:val="21"/>
              </w:rPr>
              <w:t>GPIB</w:t>
            </w:r>
            <w:r w:rsidRPr="00131331">
              <w:rPr>
                <w:bCs/>
                <w:szCs w:val="21"/>
              </w:rPr>
              <w:t>、</w:t>
            </w:r>
            <w:r w:rsidRPr="00131331">
              <w:rPr>
                <w:bCs/>
                <w:szCs w:val="21"/>
              </w:rPr>
              <w:t>TCPIP</w:t>
            </w:r>
            <w:r w:rsidRPr="00131331">
              <w:rPr>
                <w:bCs/>
                <w:szCs w:val="21"/>
              </w:rPr>
              <w:t>或</w:t>
            </w:r>
            <w:r w:rsidRPr="00131331">
              <w:rPr>
                <w:bCs/>
                <w:szCs w:val="21"/>
              </w:rPr>
              <w:t>USB</w:t>
            </w:r>
            <w:r w:rsidRPr="00131331">
              <w:rPr>
                <w:bCs/>
                <w:szCs w:val="21"/>
              </w:rPr>
              <w:t>连接计算机，具备混合组网功能</w:t>
            </w:r>
            <w:r w:rsidR="00D62307">
              <w:rPr>
                <w:rFonts w:hint="eastAsia"/>
                <w:bCs/>
                <w:szCs w:val="21"/>
              </w:rPr>
              <w:t>；</w:t>
            </w:r>
          </w:p>
          <w:p w:rsidR="007769DC" w:rsidRPr="00131331" w:rsidRDefault="007769DC" w:rsidP="007769DC">
            <w:pPr>
              <w:snapToGrid w:val="0"/>
              <w:jc w:val="left"/>
              <w:rPr>
                <w:bCs/>
                <w:szCs w:val="21"/>
              </w:rPr>
            </w:pPr>
            <w:r w:rsidRPr="00131331">
              <w:rPr>
                <w:bCs/>
                <w:szCs w:val="21"/>
              </w:rPr>
              <w:t>（</w:t>
            </w:r>
            <w:r w:rsidRPr="00131331">
              <w:rPr>
                <w:bCs/>
                <w:szCs w:val="21"/>
              </w:rPr>
              <w:t>2</w:t>
            </w:r>
            <w:r w:rsidRPr="00131331">
              <w:rPr>
                <w:bCs/>
                <w:szCs w:val="21"/>
              </w:rPr>
              <w:t>）单台计算机可控制多台示波器</w:t>
            </w:r>
            <w:r w:rsidR="00D62307">
              <w:rPr>
                <w:rFonts w:hint="eastAsia"/>
                <w:bCs/>
                <w:szCs w:val="21"/>
              </w:rPr>
              <w:t>；</w:t>
            </w:r>
          </w:p>
          <w:p w:rsidR="00131331" w:rsidRPr="00131331" w:rsidRDefault="00131331" w:rsidP="007769DC">
            <w:pPr>
              <w:snapToGrid w:val="0"/>
              <w:jc w:val="left"/>
              <w:rPr>
                <w:bCs/>
                <w:szCs w:val="21"/>
              </w:rPr>
            </w:pPr>
            <w:r w:rsidRPr="00131331">
              <w:rPr>
                <w:sz w:val="20"/>
              </w:rPr>
              <w:t>（</w:t>
            </w:r>
            <w:r w:rsidRPr="00131331">
              <w:rPr>
                <w:sz w:val="20"/>
              </w:rPr>
              <w:t>3</w:t>
            </w:r>
            <w:r w:rsidRPr="00131331">
              <w:rPr>
                <w:sz w:val="20"/>
              </w:rPr>
              <w:t>）建立在电场测量系统上端，具备数据自动采集、管理、查询、对比，自动输出实验报告等功能</w:t>
            </w:r>
            <w:r w:rsidR="00D62307">
              <w:rPr>
                <w:rFonts w:hint="eastAsia"/>
                <w:sz w:val="20"/>
              </w:rPr>
              <w:t>；</w:t>
            </w:r>
          </w:p>
          <w:p w:rsidR="007769DC" w:rsidRPr="00131331" w:rsidRDefault="007769DC" w:rsidP="007769DC">
            <w:pPr>
              <w:snapToGrid w:val="0"/>
              <w:jc w:val="left"/>
              <w:rPr>
                <w:bCs/>
                <w:szCs w:val="21"/>
              </w:rPr>
            </w:pPr>
            <w:r w:rsidRPr="00131331">
              <w:rPr>
                <w:bCs/>
                <w:szCs w:val="21"/>
              </w:rPr>
              <w:t>（</w:t>
            </w:r>
            <w:r w:rsidR="00131331" w:rsidRPr="00131331">
              <w:rPr>
                <w:bCs/>
                <w:szCs w:val="21"/>
              </w:rPr>
              <w:t>4</w:t>
            </w:r>
            <w:r w:rsidRPr="00131331">
              <w:rPr>
                <w:bCs/>
                <w:szCs w:val="21"/>
              </w:rPr>
              <w:t>）可自动记录示波器上涉及信号的各种设置，如垂直通道设置，水平时间设置，触发设置，外接电缆延时、探测器系数、衰减器等</w:t>
            </w:r>
            <w:r w:rsidR="00D62307">
              <w:rPr>
                <w:rFonts w:hint="eastAsia"/>
                <w:bCs/>
                <w:szCs w:val="21"/>
              </w:rPr>
              <w:t>；</w:t>
            </w:r>
          </w:p>
          <w:p w:rsidR="007769DC" w:rsidRPr="00131331" w:rsidRDefault="007769DC" w:rsidP="007769DC">
            <w:pPr>
              <w:snapToGrid w:val="0"/>
              <w:jc w:val="left"/>
              <w:rPr>
                <w:bCs/>
                <w:szCs w:val="21"/>
              </w:rPr>
            </w:pPr>
            <w:r w:rsidRPr="00131331">
              <w:rPr>
                <w:bCs/>
                <w:szCs w:val="21"/>
              </w:rPr>
              <w:t>（</w:t>
            </w:r>
            <w:r w:rsidR="00131331" w:rsidRPr="00131331">
              <w:rPr>
                <w:bCs/>
                <w:szCs w:val="21"/>
              </w:rPr>
              <w:t>5</w:t>
            </w:r>
            <w:r w:rsidRPr="00131331">
              <w:rPr>
                <w:bCs/>
                <w:szCs w:val="21"/>
              </w:rPr>
              <w:t>）</w:t>
            </w:r>
            <w:r w:rsidR="00C70905">
              <w:rPr>
                <w:rFonts w:hint="eastAsia"/>
                <w:bCs/>
                <w:szCs w:val="21"/>
              </w:rPr>
              <w:t>具备</w:t>
            </w:r>
            <w:r w:rsidRPr="00131331">
              <w:rPr>
                <w:bCs/>
                <w:szCs w:val="21"/>
              </w:rPr>
              <w:t>画图功能，可选定一个或多个通道波形进行画图，并可以自定义纵横轴、标题等信息</w:t>
            </w:r>
            <w:r w:rsidR="00D62307">
              <w:rPr>
                <w:rFonts w:hint="eastAsia"/>
                <w:bCs/>
                <w:szCs w:val="21"/>
              </w:rPr>
              <w:t>；</w:t>
            </w:r>
          </w:p>
          <w:p w:rsidR="00951FA3" w:rsidRPr="00131331" w:rsidRDefault="007769DC" w:rsidP="00131331">
            <w:pPr>
              <w:snapToGrid w:val="0"/>
              <w:jc w:val="left"/>
              <w:rPr>
                <w:sz w:val="20"/>
              </w:rPr>
            </w:pPr>
            <w:r w:rsidRPr="00131331">
              <w:rPr>
                <w:bCs/>
                <w:szCs w:val="21"/>
              </w:rPr>
              <w:t>（</w:t>
            </w:r>
            <w:r w:rsidR="00131331" w:rsidRPr="00131331">
              <w:rPr>
                <w:bCs/>
                <w:szCs w:val="21"/>
              </w:rPr>
              <w:t>6</w:t>
            </w:r>
            <w:r w:rsidRPr="00131331">
              <w:rPr>
                <w:bCs/>
                <w:szCs w:val="21"/>
              </w:rPr>
              <w:t>）</w:t>
            </w:r>
            <w:r w:rsidR="00C70905">
              <w:rPr>
                <w:rFonts w:hint="eastAsia"/>
                <w:bCs/>
                <w:szCs w:val="21"/>
              </w:rPr>
              <w:t>具备</w:t>
            </w:r>
            <w:r w:rsidRPr="00131331">
              <w:rPr>
                <w:bCs/>
                <w:szCs w:val="21"/>
              </w:rPr>
              <w:t>自动读取波形前沿、半高宽、峰值、后沿功能</w:t>
            </w:r>
            <w:r w:rsidR="00C70905">
              <w:rPr>
                <w:rFonts w:hint="eastAsia"/>
                <w:bCs/>
                <w:szCs w:val="21"/>
              </w:rPr>
              <w:t>。</w:t>
            </w:r>
          </w:p>
        </w:tc>
        <w:tc>
          <w:tcPr>
            <w:tcW w:w="836" w:type="dxa"/>
            <w:tcBorders>
              <w:top w:val="nil"/>
              <w:left w:val="nil"/>
              <w:bottom w:val="single" w:sz="4" w:space="0" w:color="auto"/>
              <w:right w:val="single" w:sz="4" w:space="0" w:color="auto"/>
            </w:tcBorders>
            <w:shd w:val="clear" w:color="000000" w:fill="FFFFFF"/>
            <w:vAlign w:val="center"/>
          </w:tcPr>
          <w:p w:rsidR="00951FA3" w:rsidRPr="00131331" w:rsidRDefault="00951FA3">
            <w:pPr>
              <w:widowControl/>
              <w:jc w:val="center"/>
              <w:outlineLvl w:val="1"/>
              <w:rPr>
                <w:sz w:val="20"/>
              </w:rPr>
            </w:pPr>
            <w:r w:rsidRPr="00131331">
              <w:rPr>
                <w:color w:val="000000"/>
                <w:sz w:val="20"/>
              </w:rPr>
              <w:t>1</w:t>
            </w:r>
            <w:r w:rsidRPr="00131331">
              <w:rPr>
                <w:color w:val="000000"/>
                <w:sz w:val="20"/>
              </w:rPr>
              <w:t>套</w:t>
            </w:r>
          </w:p>
        </w:tc>
      </w:tr>
      <w:tr w:rsidR="00CE4BF8" w:rsidRPr="00131331" w:rsidTr="00C70905">
        <w:trPr>
          <w:trHeight w:val="706"/>
          <w:jc w:val="center"/>
        </w:trPr>
        <w:tc>
          <w:tcPr>
            <w:tcW w:w="788" w:type="dxa"/>
            <w:tcBorders>
              <w:top w:val="nil"/>
              <w:left w:val="single" w:sz="8" w:space="0" w:color="000000"/>
              <w:bottom w:val="single" w:sz="8" w:space="0" w:color="000000"/>
              <w:right w:val="single" w:sz="4" w:space="0" w:color="auto"/>
            </w:tcBorders>
            <w:shd w:val="clear" w:color="000000" w:fill="FFFFFF"/>
            <w:vAlign w:val="center"/>
          </w:tcPr>
          <w:p w:rsidR="00951FA3" w:rsidRPr="00131331" w:rsidRDefault="00951FA3">
            <w:pPr>
              <w:widowControl/>
              <w:jc w:val="center"/>
              <w:outlineLvl w:val="1"/>
              <w:rPr>
                <w:sz w:val="20"/>
              </w:rPr>
            </w:pPr>
            <w:r w:rsidRPr="00131331">
              <w:rPr>
                <w:sz w:val="20"/>
              </w:rPr>
              <w:t>5</w:t>
            </w:r>
          </w:p>
        </w:tc>
        <w:tc>
          <w:tcPr>
            <w:tcW w:w="1896" w:type="dxa"/>
            <w:tcBorders>
              <w:top w:val="nil"/>
              <w:left w:val="nil"/>
              <w:bottom w:val="single" w:sz="8" w:space="0" w:color="000000"/>
              <w:right w:val="single" w:sz="4" w:space="0" w:color="auto"/>
            </w:tcBorders>
            <w:shd w:val="clear" w:color="000000" w:fill="FFFFFF"/>
            <w:vAlign w:val="center"/>
          </w:tcPr>
          <w:p w:rsidR="00951FA3" w:rsidRPr="00131331" w:rsidRDefault="00951FA3">
            <w:pPr>
              <w:widowControl/>
              <w:jc w:val="left"/>
              <w:outlineLvl w:val="1"/>
              <w:rPr>
                <w:sz w:val="20"/>
              </w:rPr>
            </w:pPr>
            <w:r w:rsidRPr="00131331">
              <w:rPr>
                <w:color w:val="0D0D0D"/>
                <w:sz w:val="20"/>
              </w:rPr>
              <w:t>安防视频监控系统</w:t>
            </w:r>
          </w:p>
        </w:tc>
        <w:tc>
          <w:tcPr>
            <w:tcW w:w="5103" w:type="dxa"/>
            <w:tcBorders>
              <w:top w:val="nil"/>
              <w:left w:val="nil"/>
              <w:bottom w:val="single" w:sz="8" w:space="0" w:color="000000"/>
              <w:right w:val="single" w:sz="4" w:space="0" w:color="auto"/>
            </w:tcBorders>
            <w:shd w:val="clear" w:color="000000" w:fill="FFFFFF"/>
            <w:vAlign w:val="center"/>
          </w:tcPr>
          <w:p w:rsidR="000D471D" w:rsidRDefault="000D471D">
            <w:pPr>
              <w:widowControl/>
              <w:outlineLvl w:val="1"/>
              <w:rPr>
                <w:sz w:val="20"/>
              </w:rPr>
            </w:pPr>
            <w:r>
              <w:rPr>
                <w:rFonts w:hint="eastAsia"/>
                <w:sz w:val="20"/>
              </w:rPr>
              <w:t>（</w:t>
            </w:r>
            <w:r>
              <w:rPr>
                <w:rFonts w:hint="eastAsia"/>
                <w:sz w:val="20"/>
              </w:rPr>
              <w:t>1</w:t>
            </w:r>
            <w:r>
              <w:rPr>
                <w:rFonts w:hint="eastAsia"/>
                <w:sz w:val="20"/>
              </w:rPr>
              <w:t>）</w:t>
            </w:r>
            <w:r w:rsidR="00131331" w:rsidRPr="00131331">
              <w:rPr>
                <w:sz w:val="20"/>
              </w:rPr>
              <w:t>服务器：主频</w:t>
            </w:r>
            <w:r w:rsidR="00131331" w:rsidRPr="00131331">
              <w:rPr>
                <w:sz w:val="20"/>
              </w:rPr>
              <w:t>2.2G</w:t>
            </w:r>
            <w:r w:rsidR="00131331" w:rsidRPr="00131331">
              <w:rPr>
                <w:sz w:val="20"/>
              </w:rPr>
              <w:t>，</w:t>
            </w:r>
            <w:r w:rsidR="00131331" w:rsidRPr="00131331">
              <w:rPr>
                <w:sz w:val="20"/>
              </w:rPr>
              <w:t>6</w:t>
            </w:r>
            <w:r w:rsidR="00131331" w:rsidRPr="00131331">
              <w:rPr>
                <w:sz w:val="20"/>
              </w:rPr>
              <w:t>核心</w:t>
            </w:r>
            <w:r w:rsidR="00131331" w:rsidRPr="00131331">
              <w:rPr>
                <w:sz w:val="20"/>
              </w:rPr>
              <w:t>12</w:t>
            </w:r>
            <w:r w:rsidR="00131331" w:rsidRPr="00131331">
              <w:rPr>
                <w:sz w:val="20"/>
              </w:rPr>
              <w:t>线程以上，内存</w:t>
            </w:r>
            <w:r w:rsidR="00131331" w:rsidRPr="00131331">
              <w:rPr>
                <w:sz w:val="20"/>
              </w:rPr>
              <w:t>32GB</w:t>
            </w:r>
            <w:r w:rsidR="00131331" w:rsidRPr="00131331">
              <w:rPr>
                <w:sz w:val="20"/>
              </w:rPr>
              <w:t>以上，</w:t>
            </w:r>
            <w:r w:rsidR="00131331" w:rsidRPr="00131331">
              <w:rPr>
                <w:sz w:val="20"/>
              </w:rPr>
              <w:t>1</w:t>
            </w:r>
            <w:r w:rsidR="00131331" w:rsidRPr="00131331">
              <w:rPr>
                <w:sz w:val="20"/>
              </w:rPr>
              <w:t>台；</w:t>
            </w:r>
          </w:p>
          <w:p w:rsidR="000D471D" w:rsidRDefault="000D471D">
            <w:pPr>
              <w:widowControl/>
              <w:outlineLvl w:val="1"/>
              <w:rPr>
                <w:sz w:val="20"/>
              </w:rPr>
            </w:pPr>
            <w:r>
              <w:rPr>
                <w:rFonts w:hint="eastAsia"/>
                <w:sz w:val="20"/>
              </w:rPr>
              <w:t>（</w:t>
            </w:r>
            <w:r>
              <w:rPr>
                <w:rFonts w:hint="eastAsia"/>
                <w:sz w:val="20"/>
              </w:rPr>
              <w:t>2</w:t>
            </w:r>
            <w:r>
              <w:rPr>
                <w:rFonts w:hint="eastAsia"/>
                <w:sz w:val="20"/>
              </w:rPr>
              <w:t>）</w:t>
            </w:r>
            <w:r w:rsidR="00131331" w:rsidRPr="00131331">
              <w:rPr>
                <w:sz w:val="20"/>
              </w:rPr>
              <w:t>存储器：</w:t>
            </w:r>
            <w:r w:rsidR="00131331" w:rsidRPr="00131331">
              <w:rPr>
                <w:sz w:val="20"/>
              </w:rPr>
              <w:t>4t</w:t>
            </w:r>
            <w:r w:rsidR="00131331" w:rsidRPr="00131331">
              <w:rPr>
                <w:sz w:val="20"/>
              </w:rPr>
              <w:t>，</w:t>
            </w:r>
            <w:r w:rsidR="00131331" w:rsidRPr="00131331">
              <w:rPr>
                <w:sz w:val="20"/>
              </w:rPr>
              <w:t>1</w:t>
            </w:r>
            <w:r w:rsidR="00131331" w:rsidRPr="00131331">
              <w:rPr>
                <w:sz w:val="20"/>
              </w:rPr>
              <w:t>台；</w:t>
            </w:r>
          </w:p>
          <w:p w:rsidR="000D471D" w:rsidRDefault="000D471D">
            <w:pPr>
              <w:widowControl/>
              <w:outlineLvl w:val="1"/>
              <w:rPr>
                <w:sz w:val="20"/>
              </w:rPr>
            </w:pPr>
            <w:r>
              <w:rPr>
                <w:rFonts w:hint="eastAsia"/>
                <w:sz w:val="20"/>
              </w:rPr>
              <w:t>（</w:t>
            </w:r>
            <w:r>
              <w:rPr>
                <w:rFonts w:hint="eastAsia"/>
                <w:sz w:val="20"/>
              </w:rPr>
              <w:t>3</w:t>
            </w:r>
            <w:r>
              <w:rPr>
                <w:rFonts w:hint="eastAsia"/>
                <w:sz w:val="20"/>
              </w:rPr>
              <w:t>）</w:t>
            </w:r>
            <w:r w:rsidR="00131331" w:rsidRPr="00131331">
              <w:rPr>
                <w:sz w:val="20"/>
              </w:rPr>
              <w:t>视频控制器，</w:t>
            </w:r>
            <w:r w:rsidR="00131331" w:rsidRPr="00131331">
              <w:rPr>
                <w:sz w:val="20"/>
              </w:rPr>
              <w:t>1</w:t>
            </w:r>
            <w:r w:rsidR="00131331" w:rsidRPr="00131331">
              <w:rPr>
                <w:sz w:val="20"/>
              </w:rPr>
              <w:t>台；</w:t>
            </w:r>
          </w:p>
          <w:p w:rsidR="000D471D" w:rsidRDefault="000D471D">
            <w:pPr>
              <w:widowControl/>
              <w:outlineLvl w:val="1"/>
              <w:rPr>
                <w:sz w:val="20"/>
              </w:rPr>
            </w:pPr>
            <w:r>
              <w:rPr>
                <w:rFonts w:hint="eastAsia"/>
                <w:sz w:val="20"/>
              </w:rPr>
              <w:t>（</w:t>
            </w:r>
            <w:r>
              <w:rPr>
                <w:rFonts w:hint="eastAsia"/>
                <w:sz w:val="20"/>
              </w:rPr>
              <w:t>4</w:t>
            </w:r>
            <w:r>
              <w:rPr>
                <w:rFonts w:hint="eastAsia"/>
                <w:sz w:val="20"/>
              </w:rPr>
              <w:t>）</w:t>
            </w:r>
            <w:r w:rsidR="00131331" w:rsidRPr="00131331">
              <w:rPr>
                <w:sz w:val="20"/>
              </w:rPr>
              <w:t>交换机：</w:t>
            </w:r>
            <w:r w:rsidR="00131331" w:rsidRPr="00131331">
              <w:rPr>
                <w:sz w:val="20"/>
              </w:rPr>
              <w:t>8</w:t>
            </w:r>
            <w:r w:rsidR="00131331" w:rsidRPr="00131331">
              <w:rPr>
                <w:sz w:val="20"/>
              </w:rPr>
              <w:t>口，</w:t>
            </w:r>
            <w:r w:rsidR="00131331" w:rsidRPr="00131331">
              <w:rPr>
                <w:sz w:val="20"/>
              </w:rPr>
              <w:t>1</w:t>
            </w:r>
            <w:r w:rsidR="00131331" w:rsidRPr="00131331">
              <w:rPr>
                <w:sz w:val="20"/>
              </w:rPr>
              <w:t>台；</w:t>
            </w:r>
          </w:p>
          <w:p w:rsidR="000D471D" w:rsidRDefault="000D471D">
            <w:pPr>
              <w:widowControl/>
              <w:outlineLvl w:val="1"/>
              <w:rPr>
                <w:sz w:val="20"/>
              </w:rPr>
            </w:pPr>
            <w:r>
              <w:rPr>
                <w:rFonts w:hint="eastAsia"/>
                <w:sz w:val="20"/>
              </w:rPr>
              <w:t>（</w:t>
            </w:r>
            <w:r>
              <w:rPr>
                <w:rFonts w:hint="eastAsia"/>
                <w:sz w:val="20"/>
              </w:rPr>
              <w:t>5</w:t>
            </w:r>
            <w:r>
              <w:rPr>
                <w:rFonts w:hint="eastAsia"/>
                <w:sz w:val="20"/>
              </w:rPr>
              <w:t>）</w:t>
            </w:r>
            <w:r w:rsidR="00131331" w:rsidRPr="00131331">
              <w:rPr>
                <w:sz w:val="20"/>
              </w:rPr>
              <w:t>摄像头：分辨率</w:t>
            </w:r>
            <w:r w:rsidR="00131331" w:rsidRPr="00131331">
              <w:rPr>
                <w:sz w:val="20"/>
              </w:rPr>
              <w:t>≥2560*1440</w:t>
            </w:r>
            <w:r w:rsidR="00131331" w:rsidRPr="00131331">
              <w:rPr>
                <w:sz w:val="20"/>
              </w:rPr>
              <w:t>，</w:t>
            </w:r>
            <w:r w:rsidR="00131331" w:rsidRPr="00131331">
              <w:rPr>
                <w:sz w:val="20"/>
              </w:rPr>
              <w:t>3</w:t>
            </w:r>
            <w:r w:rsidR="00131331" w:rsidRPr="00131331">
              <w:rPr>
                <w:sz w:val="20"/>
              </w:rPr>
              <w:t>只；</w:t>
            </w:r>
          </w:p>
          <w:p w:rsidR="000D471D" w:rsidRDefault="000D471D">
            <w:pPr>
              <w:widowControl/>
              <w:outlineLvl w:val="1"/>
              <w:rPr>
                <w:sz w:val="20"/>
              </w:rPr>
            </w:pPr>
            <w:r>
              <w:rPr>
                <w:rFonts w:hint="eastAsia"/>
                <w:sz w:val="20"/>
              </w:rPr>
              <w:lastRenderedPageBreak/>
              <w:t>（</w:t>
            </w:r>
            <w:r>
              <w:rPr>
                <w:rFonts w:hint="eastAsia"/>
                <w:sz w:val="20"/>
              </w:rPr>
              <w:t>6</w:t>
            </w:r>
            <w:r>
              <w:rPr>
                <w:rFonts w:hint="eastAsia"/>
                <w:sz w:val="20"/>
              </w:rPr>
              <w:t>）</w:t>
            </w:r>
            <w:r w:rsidR="00131331" w:rsidRPr="00131331">
              <w:rPr>
                <w:sz w:val="20"/>
              </w:rPr>
              <w:t>立杆（</w:t>
            </w:r>
            <w:r w:rsidR="00131331" w:rsidRPr="00131331">
              <w:rPr>
                <w:sz w:val="20"/>
              </w:rPr>
              <w:t>4m</w:t>
            </w:r>
            <w:r w:rsidR="00131331" w:rsidRPr="00131331">
              <w:rPr>
                <w:sz w:val="20"/>
              </w:rPr>
              <w:t>），</w:t>
            </w:r>
            <w:r w:rsidR="00131331" w:rsidRPr="00131331">
              <w:rPr>
                <w:sz w:val="20"/>
              </w:rPr>
              <w:t>2</w:t>
            </w:r>
            <w:r w:rsidR="00131331" w:rsidRPr="00131331">
              <w:rPr>
                <w:sz w:val="20"/>
              </w:rPr>
              <w:t>根；</w:t>
            </w:r>
          </w:p>
          <w:p w:rsidR="000D471D" w:rsidRDefault="000D471D">
            <w:pPr>
              <w:widowControl/>
              <w:outlineLvl w:val="1"/>
              <w:rPr>
                <w:sz w:val="20"/>
              </w:rPr>
            </w:pPr>
            <w:r>
              <w:rPr>
                <w:rFonts w:hint="eastAsia"/>
                <w:sz w:val="20"/>
              </w:rPr>
              <w:t>（</w:t>
            </w:r>
            <w:r>
              <w:rPr>
                <w:rFonts w:hint="eastAsia"/>
                <w:sz w:val="20"/>
              </w:rPr>
              <w:t>7</w:t>
            </w:r>
            <w:r>
              <w:rPr>
                <w:rFonts w:hint="eastAsia"/>
                <w:sz w:val="20"/>
              </w:rPr>
              <w:t>）</w:t>
            </w:r>
            <w:r w:rsidR="00131331" w:rsidRPr="00131331">
              <w:rPr>
                <w:sz w:val="20"/>
              </w:rPr>
              <w:t>水浸传感器，</w:t>
            </w:r>
            <w:r w:rsidR="00131331" w:rsidRPr="00131331">
              <w:rPr>
                <w:sz w:val="20"/>
              </w:rPr>
              <w:t>1</w:t>
            </w:r>
            <w:r w:rsidR="00131331" w:rsidRPr="00131331">
              <w:rPr>
                <w:sz w:val="20"/>
              </w:rPr>
              <w:t>只</w:t>
            </w:r>
            <w:r>
              <w:rPr>
                <w:rFonts w:hint="eastAsia"/>
                <w:sz w:val="20"/>
              </w:rPr>
              <w:t>；</w:t>
            </w:r>
          </w:p>
          <w:p w:rsidR="000D471D" w:rsidRDefault="000D471D">
            <w:pPr>
              <w:widowControl/>
              <w:outlineLvl w:val="1"/>
              <w:rPr>
                <w:sz w:val="20"/>
              </w:rPr>
            </w:pPr>
            <w:r>
              <w:rPr>
                <w:rFonts w:hint="eastAsia"/>
                <w:sz w:val="20"/>
              </w:rPr>
              <w:t>（</w:t>
            </w:r>
            <w:r>
              <w:rPr>
                <w:rFonts w:hint="eastAsia"/>
                <w:sz w:val="20"/>
              </w:rPr>
              <w:t>8</w:t>
            </w:r>
            <w:r>
              <w:rPr>
                <w:rFonts w:hint="eastAsia"/>
                <w:sz w:val="20"/>
              </w:rPr>
              <w:t>）</w:t>
            </w:r>
            <w:r w:rsidR="00131331" w:rsidRPr="00131331">
              <w:rPr>
                <w:sz w:val="20"/>
              </w:rPr>
              <w:t>环境采集单元，</w:t>
            </w:r>
            <w:r w:rsidR="00131331" w:rsidRPr="00131331">
              <w:rPr>
                <w:sz w:val="20"/>
              </w:rPr>
              <w:t>1</w:t>
            </w:r>
            <w:r w:rsidR="00131331" w:rsidRPr="00131331">
              <w:rPr>
                <w:sz w:val="20"/>
              </w:rPr>
              <w:t>只</w:t>
            </w:r>
            <w:r>
              <w:rPr>
                <w:rFonts w:hint="eastAsia"/>
                <w:sz w:val="20"/>
              </w:rPr>
              <w:t>；</w:t>
            </w:r>
          </w:p>
          <w:p w:rsidR="000D471D" w:rsidRDefault="000D471D">
            <w:pPr>
              <w:widowControl/>
              <w:outlineLvl w:val="1"/>
              <w:rPr>
                <w:sz w:val="20"/>
              </w:rPr>
            </w:pPr>
            <w:r>
              <w:rPr>
                <w:rFonts w:hint="eastAsia"/>
                <w:sz w:val="20"/>
              </w:rPr>
              <w:t>（</w:t>
            </w:r>
            <w:r>
              <w:rPr>
                <w:rFonts w:hint="eastAsia"/>
                <w:sz w:val="20"/>
              </w:rPr>
              <w:t>9</w:t>
            </w:r>
            <w:r>
              <w:rPr>
                <w:rFonts w:hint="eastAsia"/>
                <w:sz w:val="20"/>
              </w:rPr>
              <w:t>）包含</w:t>
            </w:r>
            <w:r w:rsidR="00131331" w:rsidRPr="00131331">
              <w:rPr>
                <w:sz w:val="20"/>
              </w:rPr>
              <w:t>门禁控制器，开门按钮，读卡器，电池锁，闭门器，声光报警器</w:t>
            </w:r>
            <w:r>
              <w:rPr>
                <w:rFonts w:hint="eastAsia"/>
                <w:sz w:val="20"/>
              </w:rPr>
              <w:t>等；</w:t>
            </w:r>
          </w:p>
          <w:p w:rsidR="00951FA3" w:rsidRPr="00131331" w:rsidRDefault="000D471D">
            <w:pPr>
              <w:widowControl/>
              <w:outlineLvl w:val="1"/>
              <w:rPr>
                <w:sz w:val="20"/>
              </w:rPr>
            </w:pPr>
            <w:r>
              <w:rPr>
                <w:rFonts w:hint="eastAsia"/>
                <w:sz w:val="20"/>
              </w:rPr>
              <w:t>（</w:t>
            </w:r>
            <w:r>
              <w:rPr>
                <w:rFonts w:hint="eastAsia"/>
                <w:sz w:val="20"/>
              </w:rPr>
              <w:t>1</w:t>
            </w:r>
            <w:r>
              <w:rPr>
                <w:sz w:val="20"/>
              </w:rPr>
              <w:t>0</w:t>
            </w:r>
            <w:r>
              <w:rPr>
                <w:rFonts w:hint="eastAsia"/>
                <w:sz w:val="20"/>
              </w:rPr>
              <w:t>）</w:t>
            </w:r>
            <w:r w:rsidR="00131331" w:rsidRPr="00131331">
              <w:rPr>
                <w:sz w:val="20"/>
              </w:rPr>
              <w:t>报警主机：</w:t>
            </w:r>
            <w:r w:rsidR="00131331" w:rsidRPr="00131331">
              <w:rPr>
                <w:sz w:val="20"/>
              </w:rPr>
              <w:t>64</w:t>
            </w:r>
            <w:r w:rsidR="00131331" w:rsidRPr="00131331">
              <w:rPr>
                <w:sz w:val="20"/>
              </w:rPr>
              <w:t>点位以上，联动控制器，探测器。</w:t>
            </w:r>
          </w:p>
        </w:tc>
        <w:tc>
          <w:tcPr>
            <w:tcW w:w="836" w:type="dxa"/>
            <w:tcBorders>
              <w:top w:val="nil"/>
              <w:left w:val="nil"/>
              <w:bottom w:val="single" w:sz="8" w:space="0" w:color="000000"/>
              <w:right w:val="single" w:sz="4" w:space="0" w:color="auto"/>
            </w:tcBorders>
            <w:shd w:val="clear" w:color="000000" w:fill="FFFFFF"/>
            <w:vAlign w:val="center"/>
          </w:tcPr>
          <w:p w:rsidR="00951FA3" w:rsidRPr="00131331" w:rsidRDefault="00951FA3">
            <w:pPr>
              <w:widowControl/>
              <w:jc w:val="center"/>
              <w:outlineLvl w:val="1"/>
              <w:rPr>
                <w:sz w:val="20"/>
              </w:rPr>
            </w:pPr>
            <w:r w:rsidRPr="00131331">
              <w:rPr>
                <w:color w:val="000000"/>
                <w:sz w:val="20"/>
              </w:rPr>
              <w:lastRenderedPageBreak/>
              <w:t>1</w:t>
            </w:r>
            <w:r w:rsidRPr="00131331">
              <w:rPr>
                <w:color w:val="000000"/>
                <w:sz w:val="20"/>
              </w:rPr>
              <w:t>套</w:t>
            </w:r>
          </w:p>
        </w:tc>
      </w:tr>
      <w:tr w:rsidR="00CE4BF8" w:rsidRPr="00131331" w:rsidTr="00C70905">
        <w:trPr>
          <w:trHeight w:val="706"/>
          <w:jc w:val="center"/>
        </w:trPr>
        <w:tc>
          <w:tcPr>
            <w:tcW w:w="788" w:type="dxa"/>
            <w:tcBorders>
              <w:top w:val="single" w:sz="8" w:space="0" w:color="000000"/>
              <w:left w:val="single" w:sz="8" w:space="0" w:color="000000"/>
              <w:bottom w:val="single" w:sz="8" w:space="0" w:color="000000"/>
              <w:right w:val="single" w:sz="4" w:space="0" w:color="auto"/>
            </w:tcBorders>
            <w:shd w:val="clear" w:color="000000" w:fill="FFFFFF"/>
            <w:vAlign w:val="center"/>
          </w:tcPr>
          <w:p w:rsidR="00951FA3" w:rsidRPr="00131331" w:rsidRDefault="00951FA3">
            <w:pPr>
              <w:widowControl/>
              <w:jc w:val="center"/>
              <w:outlineLvl w:val="1"/>
              <w:rPr>
                <w:sz w:val="20"/>
              </w:rPr>
            </w:pPr>
            <w:r w:rsidRPr="00131331">
              <w:rPr>
                <w:sz w:val="20"/>
              </w:rPr>
              <w:t>6</w:t>
            </w:r>
          </w:p>
        </w:tc>
        <w:tc>
          <w:tcPr>
            <w:tcW w:w="1896" w:type="dxa"/>
            <w:tcBorders>
              <w:top w:val="single" w:sz="8" w:space="0" w:color="000000"/>
              <w:left w:val="nil"/>
              <w:bottom w:val="single" w:sz="8" w:space="0" w:color="000000"/>
              <w:right w:val="single" w:sz="4" w:space="0" w:color="auto"/>
            </w:tcBorders>
            <w:shd w:val="clear" w:color="000000" w:fill="FFFFFF"/>
            <w:vAlign w:val="center"/>
          </w:tcPr>
          <w:p w:rsidR="00951FA3" w:rsidRPr="00131331" w:rsidRDefault="00951FA3">
            <w:pPr>
              <w:widowControl/>
              <w:jc w:val="left"/>
              <w:outlineLvl w:val="1"/>
              <w:rPr>
                <w:sz w:val="20"/>
              </w:rPr>
            </w:pPr>
            <w:r w:rsidRPr="00131331">
              <w:rPr>
                <w:color w:val="0D0D0D"/>
                <w:sz w:val="20"/>
              </w:rPr>
              <w:t>小型光伏发电系统</w:t>
            </w:r>
          </w:p>
        </w:tc>
        <w:tc>
          <w:tcPr>
            <w:tcW w:w="5103" w:type="dxa"/>
            <w:tcBorders>
              <w:top w:val="single" w:sz="8" w:space="0" w:color="000000"/>
              <w:left w:val="nil"/>
              <w:bottom w:val="single" w:sz="8" w:space="0" w:color="000000"/>
              <w:right w:val="single" w:sz="4" w:space="0" w:color="auto"/>
            </w:tcBorders>
            <w:shd w:val="clear" w:color="000000" w:fill="FFFFFF"/>
            <w:vAlign w:val="center"/>
          </w:tcPr>
          <w:p w:rsidR="000D471D" w:rsidRDefault="000D471D">
            <w:pPr>
              <w:widowControl/>
              <w:outlineLvl w:val="1"/>
              <w:rPr>
                <w:sz w:val="20"/>
              </w:rPr>
            </w:pPr>
            <w:r>
              <w:rPr>
                <w:rFonts w:hint="eastAsia"/>
                <w:sz w:val="20"/>
              </w:rPr>
              <w:t>（</w:t>
            </w:r>
            <w:r>
              <w:rPr>
                <w:rFonts w:hint="eastAsia"/>
                <w:sz w:val="20"/>
              </w:rPr>
              <w:t>1</w:t>
            </w:r>
            <w:r>
              <w:rPr>
                <w:rFonts w:hint="eastAsia"/>
                <w:sz w:val="20"/>
              </w:rPr>
              <w:t>）</w:t>
            </w:r>
            <w:r w:rsidR="00C90DE3">
              <w:rPr>
                <w:rFonts w:hint="eastAsia"/>
                <w:sz w:val="20"/>
              </w:rPr>
              <w:t>具备至少</w:t>
            </w:r>
            <w:r w:rsidR="00C90DE3">
              <w:rPr>
                <w:sz w:val="20"/>
              </w:rPr>
              <w:t>10kw</w:t>
            </w:r>
            <w:r w:rsidR="00C90DE3">
              <w:rPr>
                <w:rFonts w:hint="eastAsia"/>
                <w:sz w:val="20"/>
              </w:rPr>
              <w:t>发电能力，不少于</w:t>
            </w:r>
            <w:r w:rsidR="00C90DE3">
              <w:rPr>
                <w:rFonts w:hint="eastAsia"/>
                <w:sz w:val="20"/>
              </w:rPr>
              <w:t>20</w:t>
            </w:r>
            <w:r w:rsidR="00C90DE3">
              <w:rPr>
                <w:rFonts w:hint="eastAsia"/>
                <w:sz w:val="20"/>
              </w:rPr>
              <w:t>块太阳能板</w:t>
            </w:r>
            <w:r>
              <w:rPr>
                <w:rFonts w:hint="eastAsia"/>
                <w:sz w:val="20"/>
              </w:rPr>
              <w:t>；</w:t>
            </w:r>
          </w:p>
          <w:p w:rsidR="000D471D" w:rsidRDefault="000D471D">
            <w:pPr>
              <w:widowControl/>
              <w:outlineLvl w:val="1"/>
              <w:rPr>
                <w:sz w:val="20"/>
              </w:rPr>
            </w:pPr>
            <w:r>
              <w:rPr>
                <w:rFonts w:hint="eastAsia"/>
                <w:sz w:val="20"/>
              </w:rPr>
              <w:t>（</w:t>
            </w:r>
            <w:r>
              <w:rPr>
                <w:rFonts w:hint="eastAsia"/>
                <w:sz w:val="20"/>
              </w:rPr>
              <w:t>2</w:t>
            </w:r>
            <w:r>
              <w:rPr>
                <w:rFonts w:hint="eastAsia"/>
                <w:sz w:val="20"/>
              </w:rPr>
              <w:t>）配备</w:t>
            </w:r>
            <w:r w:rsidR="00C90DE3">
              <w:rPr>
                <w:rFonts w:hint="eastAsia"/>
                <w:sz w:val="20"/>
              </w:rPr>
              <w:t>磷酸铁锂电池：容量≥</w:t>
            </w:r>
            <w:r w:rsidR="00C90DE3">
              <w:rPr>
                <w:rFonts w:hint="eastAsia"/>
                <w:sz w:val="20"/>
              </w:rPr>
              <w:t>200AH</w:t>
            </w:r>
            <w:r>
              <w:rPr>
                <w:rFonts w:hint="eastAsia"/>
                <w:sz w:val="20"/>
              </w:rPr>
              <w:t>；</w:t>
            </w:r>
          </w:p>
          <w:p w:rsidR="00951FA3" w:rsidRPr="00131331" w:rsidRDefault="000D471D">
            <w:pPr>
              <w:widowControl/>
              <w:outlineLvl w:val="1"/>
              <w:rPr>
                <w:sz w:val="20"/>
              </w:rPr>
            </w:pPr>
            <w:r>
              <w:rPr>
                <w:rFonts w:hint="eastAsia"/>
                <w:sz w:val="20"/>
              </w:rPr>
              <w:t>（</w:t>
            </w:r>
            <w:r>
              <w:rPr>
                <w:rFonts w:hint="eastAsia"/>
                <w:sz w:val="20"/>
              </w:rPr>
              <w:t>3</w:t>
            </w:r>
            <w:r>
              <w:rPr>
                <w:rFonts w:hint="eastAsia"/>
                <w:sz w:val="20"/>
              </w:rPr>
              <w:t>）</w:t>
            </w:r>
            <w:r w:rsidR="00910CB3">
              <w:rPr>
                <w:rFonts w:hint="eastAsia"/>
                <w:sz w:val="20"/>
              </w:rPr>
              <w:t>逆变器可</w:t>
            </w:r>
            <w:proofErr w:type="gramStart"/>
            <w:r w:rsidR="00910CB3">
              <w:rPr>
                <w:rFonts w:hint="eastAsia"/>
                <w:sz w:val="20"/>
              </w:rPr>
              <w:t>采用</w:t>
            </w:r>
            <w:r w:rsidR="00C90DE3">
              <w:rPr>
                <w:rFonts w:hint="eastAsia"/>
                <w:sz w:val="20"/>
              </w:rPr>
              <w:t>逆控一体</w:t>
            </w:r>
            <w:proofErr w:type="gramEnd"/>
            <w:r w:rsidR="00C90DE3">
              <w:rPr>
                <w:rFonts w:hint="eastAsia"/>
                <w:sz w:val="20"/>
              </w:rPr>
              <w:t>机：输出电压：≥</w:t>
            </w:r>
            <w:r w:rsidR="00C90DE3">
              <w:rPr>
                <w:rFonts w:hint="eastAsia"/>
                <w:sz w:val="20"/>
              </w:rPr>
              <w:t xml:space="preserve">48V </w:t>
            </w:r>
            <w:r w:rsidR="00C90DE3">
              <w:rPr>
                <w:rFonts w:hint="eastAsia"/>
                <w:sz w:val="20"/>
              </w:rPr>
              <w:t>输出：</w:t>
            </w:r>
            <w:r w:rsidR="00C90DE3">
              <w:rPr>
                <w:rFonts w:hint="eastAsia"/>
                <w:sz w:val="20"/>
              </w:rPr>
              <w:t>220V</w:t>
            </w:r>
            <w:r w:rsidR="00C90DE3">
              <w:rPr>
                <w:rFonts w:hint="eastAsia"/>
                <w:sz w:val="20"/>
              </w:rPr>
              <w:t>、额定功率≥</w:t>
            </w:r>
            <w:r w:rsidR="00C90DE3">
              <w:rPr>
                <w:rFonts w:hint="eastAsia"/>
                <w:sz w:val="20"/>
              </w:rPr>
              <w:t>10</w:t>
            </w:r>
            <w:r w:rsidR="00910CB3">
              <w:rPr>
                <w:rFonts w:hint="eastAsia"/>
                <w:sz w:val="20"/>
              </w:rPr>
              <w:t>k</w:t>
            </w:r>
            <w:r w:rsidR="00C90DE3">
              <w:rPr>
                <w:rFonts w:hint="eastAsia"/>
                <w:sz w:val="20"/>
              </w:rPr>
              <w:t>W</w:t>
            </w:r>
            <w:r w:rsidR="00910CB3">
              <w:rPr>
                <w:rFonts w:hint="eastAsia"/>
                <w:sz w:val="20"/>
              </w:rPr>
              <w:t>。</w:t>
            </w:r>
          </w:p>
        </w:tc>
        <w:tc>
          <w:tcPr>
            <w:tcW w:w="836" w:type="dxa"/>
            <w:tcBorders>
              <w:top w:val="single" w:sz="8" w:space="0" w:color="000000"/>
              <w:left w:val="nil"/>
              <w:bottom w:val="single" w:sz="8" w:space="0" w:color="000000"/>
              <w:right w:val="single" w:sz="4" w:space="0" w:color="auto"/>
            </w:tcBorders>
            <w:shd w:val="clear" w:color="000000" w:fill="FFFFFF"/>
            <w:vAlign w:val="center"/>
          </w:tcPr>
          <w:p w:rsidR="00951FA3" w:rsidRPr="00131331" w:rsidRDefault="00951FA3">
            <w:pPr>
              <w:widowControl/>
              <w:jc w:val="center"/>
              <w:outlineLvl w:val="1"/>
              <w:rPr>
                <w:color w:val="000000"/>
                <w:sz w:val="20"/>
              </w:rPr>
            </w:pPr>
            <w:r w:rsidRPr="00131331">
              <w:rPr>
                <w:color w:val="000000"/>
                <w:sz w:val="20"/>
              </w:rPr>
              <w:t>1</w:t>
            </w:r>
            <w:r w:rsidRPr="00131331">
              <w:rPr>
                <w:color w:val="000000"/>
                <w:sz w:val="20"/>
              </w:rPr>
              <w:t>套</w:t>
            </w:r>
          </w:p>
        </w:tc>
      </w:tr>
      <w:tr w:rsidR="00CE4BF8" w:rsidRPr="00131331" w:rsidTr="00C70905">
        <w:trPr>
          <w:trHeight w:val="706"/>
          <w:jc w:val="center"/>
        </w:trPr>
        <w:tc>
          <w:tcPr>
            <w:tcW w:w="788" w:type="dxa"/>
            <w:tcBorders>
              <w:top w:val="single" w:sz="8" w:space="0" w:color="000000"/>
              <w:left w:val="single" w:sz="8" w:space="0" w:color="000000"/>
              <w:bottom w:val="single" w:sz="8" w:space="0" w:color="000000"/>
              <w:right w:val="single" w:sz="4" w:space="0" w:color="auto"/>
            </w:tcBorders>
            <w:shd w:val="clear" w:color="000000" w:fill="FFFFFF"/>
            <w:vAlign w:val="center"/>
          </w:tcPr>
          <w:p w:rsidR="00951FA3" w:rsidRPr="00131331" w:rsidRDefault="00951FA3">
            <w:pPr>
              <w:widowControl/>
              <w:jc w:val="center"/>
              <w:outlineLvl w:val="1"/>
              <w:rPr>
                <w:sz w:val="20"/>
              </w:rPr>
            </w:pPr>
            <w:r w:rsidRPr="00131331">
              <w:rPr>
                <w:sz w:val="20"/>
              </w:rPr>
              <w:t>7</w:t>
            </w:r>
          </w:p>
        </w:tc>
        <w:tc>
          <w:tcPr>
            <w:tcW w:w="1896" w:type="dxa"/>
            <w:tcBorders>
              <w:top w:val="single" w:sz="8" w:space="0" w:color="000000"/>
              <w:left w:val="nil"/>
              <w:bottom w:val="single" w:sz="8" w:space="0" w:color="000000"/>
              <w:right w:val="single" w:sz="4" w:space="0" w:color="auto"/>
            </w:tcBorders>
            <w:shd w:val="clear" w:color="000000" w:fill="FFFFFF"/>
            <w:vAlign w:val="center"/>
          </w:tcPr>
          <w:p w:rsidR="00951FA3" w:rsidRPr="00131331" w:rsidRDefault="00951FA3">
            <w:pPr>
              <w:widowControl/>
              <w:jc w:val="left"/>
              <w:outlineLvl w:val="1"/>
              <w:rPr>
                <w:color w:val="0D0D0D"/>
                <w:sz w:val="20"/>
              </w:rPr>
            </w:pPr>
            <w:r w:rsidRPr="00131331">
              <w:rPr>
                <w:color w:val="0D0D0D"/>
                <w:sz w:val="20"/>
              </w:rPr>
              <w:t>小型配网（</w:t>
            </w:r>
            <w:r w:rsidRPr="00131331">
              <w:rPr>
                <w:color w:val="0D0D0D"/>
                <w:sz w:val="20"/>
              </w:rPr>
              <w:t>10kV</w:t>
            </w:r>
            <w:r w:rsidRPr="00131331">
              <w:rPr>
                <w:color w:val="0D0D0D"/>
                <w:sz w:val="20"/>
              </w:rPr>
              <w:t>）输电试验系统</w:t>
            </w:r>
          </w:p>
        </w:tc>
        <w:tc>
          <w:tcPr>
            <w:tcW w:w="5103" w:type="dxa"/>
            <w:tcBorders>
              <w:top w:val="single" w:sz="8" w:space="0" w:color="000000"/>
              <w:left w:val="nil"/>
              <w:bottom w:val="single" w:sz="8" w:space="0" w:color="000000"/>
              <w:right w:val="single" w:sz="4" w:space="0" w:color="auto"/>
            </w:tcBorders>
            <w:shd w:val="clear" w:color="000000" w:fill="FFFFFF"/>
            <w:vAlign w:val="center"/>
          </w:tcPr>
          <w:p w:rsidR="00131331" w:rsidRDefault="00131331">
            <w:pPr>
              <w:widowControl/>
              <w:outlineLvl w:val="1"/>
              <w:rPr>
                <w:sz w:val="20"/>
              </w:rPr>
            </w:pPr>
            <w:r>
              <w:rPr>
                <w:rFonts w:hint="eastAsia"/>
                <w:sz w:val="20"/>
              </w:rPr>
              <w:t>（</w:t>
            </w:r>
            <w:r>
              <w:rPr>
                <w:rFonts w:hint="eastAsia"/>
                <w:sz w:val="20"/>
              </w:rPr>
              <w:t>1</w:t>
            </w:r>
            <w:r>
              <w:rPr>
                <w:rFonts w:hint="eastAsia"/>
                <w:sz w:val="20"/>
              </w:rPr>
              <w:t>）绝缘子</w:t>
            </w:r>
            <w:r>
              <w:rPr>
                <w:rFonts w:hint="eastAsia"/>
                <w:sz w:val="20"/>
              </w:rPr>
              <w:t>6</w:t>
            </w:r>
            <w:r>
              <w:rPr>
                <w:rFonts w:hint="eastAsia"/>
                <w:sz w:val="20"/>
              </w:rPr>
              <w:t>个（包括复合绝缘子、陶瓷绝缘子和玻璃绝缘子）；</w:t>
            </w:r>
          </w:p>
          <w:p w:rsidR="00C90DE3" w:rsidRDefault="00131331">
            <w:pPr>
              <w:widowControl/>
              <w:outlineLvl w:val="1"/>
              <w:rPr>
                <w:sz w:val="20"/>
              </w:rPr>
            </w:pPr>
            <w:r>
              <w:rPr>
                <w:rFonts w:hint="eastAsia"/>
                <w:sz w:val="20"/>
              </w:rPr>
              <w:t>（</w:t>
            </w:r>
            <w:r>
              <w:rPr>
                <w:rFonts w:hint="eastAsia"/>
                <w:sz w:val="20"/>
              </w:rPr>
              <w:t>2</w:t>
            </w:r>
            <w:r>
              <w:rPr>
                <w:rFonts w:hint="eastAsia"/>
                <w:sz w:val="20"/>
              </w:rPr>
              <w:t>）</w:t>
            </w:r>
            <w:r>
              <w:rPr>
                <w:sz w:val="20"/>
              </w:rPr>
              <w:t>10kV</w:t>
            </w:r>
            <w:r>
              <w:rPr>
                <w:rFonts w:hint="eastAsia"/>
                <w:sz w:val="20"/>
              </w:rPr>
              <w:t>避雷器</w:t>
            </w:r>
            <w:r>
              <w:rPr>
                <w:rFonts w:hint="eastAsia"/>
                <w:sz w:val="20"/>
              </w:rPr>
              <w:t>3</w:t>
            </w:r>
            <w:r>
              <w:rPr>
                <w:rFonts w:hint="eastAsia"/>
                <w:sz w:val="20"/>
              </w:rPr>
              <w:t>个（包括阀式避雷器、跌落式避雷器和氧化锌避雷器）</w:t>
            </w:r>
            <w:r w:rsidR="00C90DE3">
              <w:rPr>
                <w:rFonts w:hint="eastAsia"/>
                <w:sz w:val="20"/>
              </w:rPr>
              <w:t>；</w:t>
            </w:r>
          </w:p>
          <w:p w:rsidR="00C90DE3" w:rsidRDefault="00C90DE3">
            <w:pPr>
              <w:widowControl/>
              <w:outlineLvl w:val="1"/>
              <w:rPr>
                <w:sz w:val="20"/>
              </w:rPr>
            </w:pPr>
            <w:r>
              <w:rPr>
                <w:rFonts w:hint="eastAsia"/>
                <w:sz w:val="20"/>
              </w:rPr>
              <w:t>（</w:t>
            </w:r>
            <w:r>
              <w:rPr>
                <w:rFonts w:hint="eastAsia"/>
                <w:sz w:val="20"/>
              </w:rPr>
              <w:t>3</w:t>
            </w:r>
            <w:r>
              <w:rPr>
                <w:rFonts w:hint="eastAsia"/>
                <w:sz w:val="20"/>
              </w:rPr>
              <w:t>）</w:t>
            </w:r>
            <w:r w:rsidR="00131331">
              <w:rPr>
                <w:rFonts w:hint="eastAsia"/>
                <w:sz w:val="20"/>
              </w:rPr>
              <w:t>电压互感器</w:t>
            </w:r>
            <w:r w:rsidR="00131331">
              <w:rPr>
                <w:rFonts w:hint="eastAsia"/>
                <w:sz w:val="20"/>
              </w:rPr>
              <w:t>1</w:t>
            </w:r>
            <w:r w:rsidR="00131331">
              <w:rPr>
                <w:rFonts w:hint="eastAsia"/>
                <w:sz w:val="20"/>
              </w:rPr>
              <w:t>个：适用于额定频率</w:t>
            </w:r>
            <w:r w:rsidR="00131331">
              <w:rPr>
                <w:rFonts w:hint="eastAsia"/>
                <w:sz w:val="20"/>
              </w:rPr>
              <w:t>50H</w:t>
            </w:r>
            <w:r w:rsidR="00131331">
              <w:rPr>
                <w:rFonts w:hint="eastAsia"/>
                <w:sz w:val="20"/>
              </w:rPr>
              <w:t>或</w:t>
            </w:r>
            <w:r w:rsidR="00131331">
              <w:rPr>
                <w:rFonts w:hint="eastAsia"/>
                <w:sz w:val="20"/>
              </w:rPr>
              <w:t>60Hz</w:t>
            </w:r>
            <w:r w:rsidR="00131331">
              <w:rPr>
                <w:rFonts w:hint="eastAsia"/>
                <w:sz w:val="20"/>
              </w:rPr>
              <w:t>，额定电压</w:t>
            </w:r>
            <w:r w:rsidR="00131331">
              <w:rPr>
                <w:rFonts w:hint="eastAsia"/>
                <w:sz w:val="20"/>
              </w:rPr>
              <w:t>10kV</w:t>
            </w:r>
            <w:r>
              <w:rPr>
                <w:rFonts w:hint="eastAsia"/>
                <w:sz w:val="20"/>
              </w:rPr>
              <w:t>；</w:t>
            </w:r>
          </w:p>
          <w:p w:rsidR="00951FA3" w:rsidRPr="00131331" w:rsidRDefault="00C90DE3">
            <w:pPr>
              <w:widowControl/>
              <w:outlineLvl w:val="1"/>
              <w:rPr>
                <w:sz w:val="20"/>
              </w:rPr>
            </w:pPr>
            <w:r>
              <w:rPr>
                <w:rFonts w:hint="eastAsia"/>
                <w:sz w:val="20"/>
              </w:rPr>
              <w:t>（</w:t>
            </w:r>
            <w:r>
              <w:rPr>
                <w:rFonts w:hint="eastAsia"/>
                <w:sz w:val="20"/>
              </w:rPr>
              <w:t>4</w:t>
            </w:r>
            <w:r>
              <w:rPr>
                <w:rFonts w:hint="eastAsia"/>
                <w:sz w:val="20"/>
              </w:rPr>
              <w:t>）</w:t>
            </w:r>
            <w:r w:rsidR="00131331">
              <w:rPr>
                <w:rFonts w:hint="eastAsia"/>
                <w:sz w:val="20"/>
              </w:rPr>
              <w:t>电流互感器</w:t>
            </w:r>
            <w:r w:rsidR="00131331">
              <w:rPr>
                <w:rFonts w:hint="eastAsia"/>
                <w:sz w:val="20"/>
              </w:rPr>
              <w:t>1</w:t>
            </w:r>
            <w:r w:rsidR="00131331">
              <w:rPr>
                <w:rFonts w:hint="eastAsia"/>
                <w:sz w:val="20"/>
              </w:rPr>
              <w:t>个：适用于额定频率为</w:t>
            </w:r>
            <w:r w:rsidR="00131331">
              <w:rPr>
                <w:rFonts w:hint="eastAsia"/>
                <w:sz w:val="20"/>
              </w:rPr>
              <w:t>50Hz</w:t>
            </w:r>
            <w:r w:rsidR="00131331">
              <w:rPr>
                <w:rFonts w:hint="eastAsia"/>
                <w:sz w:val="20"/>
              </w:rPr>
              <w:t>或</w:t>
            </w:r>
            <w:r w:rsidR="00131331">
              <w:rPr>
                <w:rFonts w:hint="eastAsia"/>
                <w:sz w:val="20"/>
              </w:rPr>
              <w:t>60Hz</w:t>
            </w:r>
            <w:r w:rsidR="00131331">
              <w:rPr>
                <w:rFonts w:hint="eastAsia"/>
                <w:sz w:val="20"/>
              </w:rPr>
              <w:t>，额定电压</w:t>
            </w:r>
            <w:r w:rsidR="00131331">
              <w:rPr>
                <w:rFonts w:hint="eastAsia"/>
                <w:sz w:val="20"/>
              </w:rPr>
              <w:t>10KV</w:t>
            </w:r>
            <w:r w:rsidR="00131331">
              <w:rPr>
                <w:rFonts w:hint="eastAsia"/>
                <w:sz w:val="20"/>
              </w:rPr>
              <w:t>等。</w:t>
            </w:r>
          </w:p>
        </w:tc>
        <w:tc>
          <w:tcPr>
            <w:tcW w:w="836" w:type="dxa"/>
            <w:tcBorders>
              <w:top w:val="single" w:sz="8" w:space="0" w:color="000000"/>
              <w:left w:val="nil"/>
              <w:bottom w:val="single" w:sz="8" w:space="0" w:color="000000"/>
              <w:right w:val="single" w:sz="4" w:space="0" w:color="auto"/>
            </w:tcBorders>
            <w:shd w:val="clear" w:color="000000" w:fill="FFFFFF"/>
            <w:vAlign w:val="center"/>
          </w:tcPr>
          <w:p w:rsidR="00951FA3" w:rsidRPr="00131331" w:rsidRDefault="00951FA3">
            <w:pPr>
              <w:widowControl/>
              <w:jc w:val="center"/>
              <w:outlineLvl w:val="1"/>
              <w:rPr>
                <w:color w:val="000000"/>
                <w:sz w:val="20"/>
              </w:rPr>
            </w:pPr>
            <w:r w:rsidRPr="00131331">
              <w:rPr>
                <w:color w:val="000000"/>
                <w:sz w:val="20"/>
              </w:rPr>
              <w:t>1</w:t>
            </w:r>
            <w:r w:rsidRPr="00131331">
              <w:rPr>
                <w:color w:val="000000"/>
                <w:sz w:val="20"/>
              </w:rPr>
              <w:t>套</w:t>
            </w:r>
          </w:p>
        </w:tc>
      </w:tr>
    </w:tbl>
    <w:p w:rsidR="0072117D" w:rsidRPr="00131331" w:rsidRDefault="0072117D"/>
    <w:p w:rsidR="0072117D" w:rsidRPr="00131331" w:rsidRDefault="00951FA3" w:rsidP="00951FA3">
      <w:pPr>
        <w:tabs>
          <w:tab w:val="left" w:pos="900"/>
        </w:tabs>
        <w:spacing w:beforeLines="50" w:before="156" w:line="360" w:lineRule="auto"/>
        <w:rPr>
          <w:b/>
          <w:szCs w:val="21"/>
        </w:rPr>
      </w:pPr>
      <w:r w:rsidRPr="00131331">
        <w:rPr>
          <w:b/>
          <w:szCs w:val="21"/>
        </w:rPr>
        <w:t xml:space="preserve">4.3 </w:t>
      </w:r>
      <w:r w:rsidRPr="00131331">
        <w:rPr>
          <w:b/>
          <w:szCs w:val="21"/>
        </w:rPr>
        <w:t>要求供方配属设备清单</w:t>
      </w:r>
    </w:p>
    <w:p w:rsidR="00A0255F" w:rsidRPr="00131331" w:rsidRDefault="00A0255F" w:rsidP="00A0255F">
      <w:pPr>
        <w:tabs>
          <w:tab w:val="left" w:pos="900"/>
        </w:tabs>
        <w:spacing w:beforeLines="50" w:before="156" w:line="360" w:lineRule="auto"/>
        <w:ind w:firstLineChars="200" w:firstLine="420"/>
        <w:rPr>
          <w:color w:val="000000"/>
          <w:szCs w:val="28"/>
        </w:rPr>
      </w:pPr>
      <w:r w:rsidRPr="00131331">
        <w:rPr>
          <w:color w:val="000000"/>
          <w:szCs w:val="28"/>
        </w:rPr>
        <w:t>本次采购需供方配属的设备包括（资产归供方，但配属给该子系统使用）：强电磁脉冲试验场电源系统</w:t>
      </w:r>
      <w:r w:rsidRPr="00131331">
        <w:rPr>
          <w:color w:val="000000"/>
          <w:szCs w:val="28"/>
        </w:rPr>
        <w:t>1</w:t>
      </w:r>
      <w:r w:rsidRPr="00131331">
        <w:rPr>
          <w:color w:val="000000"/>
          <w:szCs w:val="28"/>
        </w:rPr>
        <w:t>套、</w:t>
      </w:r>
      <w:r w:rsidRPr="00131331">
        <w:rPr>
          <w:sz w:val="20"/>
        </w:rPr>
        <w:t>电力设备电磁兼容试验平台</w:t>
      </w:r>
      <w:r w:rsidRPr="00131331">
        <w:rPr>
          <w:sz w:val="20"/>
        </w:rPr>
        <w:t>1</w:t>
      </w:r>
      <w:r w:rsidRPr="00131331">
        <w:rPr>
          <w:sz w:val="20"/>
        </w:rPr>
        <w:t>套和示波器</w:t>
      </w:r>
      <w:r w:rsidRPr="00131331">
        <w:rPr>
          <w:sz w:val="20"/>
        </w:rPr>
        <w:t>4</w:t>
      </w:r>
      <w:r w:rsidRPr="00131331">
        <w:rPr>
          <w:sz w:val="20"/>
        </w:rPr>
        <w:t>台。</w:t>
      </w:r>
      <w:r w:rsidR="00910CB3">
        <w:rPr>
          <w:rFonts w:ascii="宋体" w:hAnsi="宋体" w:hint="eastAsia"/>
          <w:sz w:val="20"/>
        </w:rPr>
        <w:t>供方提供三年配属，每年不少于60天设备使用期。</w:t>
      </w:r>
      <w:r w:rsidRPr="00131331">
        <w:rPr>
          <w:sz w:val="20"/>
        </w:rPr>
        <w:t>具体设备</w:t>
      </w:r>
      <w:r w:rsidRPr="00131331">
        <w:rPr>
          <w:color w:val="000000"/>
          <w:szCs w:val="28"/>
        </w:rPr>
        <w:t>清单下表所示。</w:t>
      </w:r>
    </w:p>
    <w:tbl>
      <w:tblPr>
        <w:tblW w:w="8623" w:type="dxa"/>
        <w:jc w:val="center"/>
        <w:tblLook w:val="04A0" w:firstRow="1" w:lastRow="0" w:firstColumn="1" w:lastColumn="0" w:noHBand="0" w:noVBand="1"/>
      </w:tblPr>
      <w:tblGrid>
        <w:gridCol w:w="788"/>
        <w:gridCol w:w="2558"/>
        <w:gridCol w:w="4483"/>
        <w:gridCol w:w="794"/>
      </w:tblGrid>
      <w:tr w:rsidR="00CA5E66" w:rsidRPr="00131331" w:rsidTr="00343F97">
        <w:trPr>
          <w:trHeight w:val="795"/>
          <w:jc w:val="center"/>
        </w:trPr>
        <w:tc>
          <w:tcPr>
            <w:tcW w:w="788" w:type="dxa"/>
            <w:tcBorders>
              <w:top w:val="single" w:sz="8" w:space="0" w:color="000000"/>
              <w:left w:val="single" w:sz="8" w:space="0" w:color="000000"/>
              <w:bottom w:val="single" w:sz="8" w:space="0" w:color="000000"/>
              <w:right w:val="single" w:sz="4" w:space="0" w:color="auto"/>
            </w:tcBorders>
            <w:shd w:val="clear" w:color="000000" w:fill="FFFFFF"/>
            <w:vAlign w:val="center"/>
          </w:tcPr>
          <w:p w:rsidR="00CA5E66" w:rsidRPr="00131331" w:rsidRDefault="00CA5E66" w:rsidP="00343F97">
            <w:pPr>
              <w:widowControl/>
              <w:jc w:val="center"/>
              <w:outlineLvl w:val="1"/>
              <w:rPr>
                <w:sz w:val="20"/>
              </w:rPr>
            </w:pPr>
            <w:r w:rsidRPr="00131331">
              <w:rPr>
                <w:sz w:val="20"/>
              </w:rPr>
              <w:t>序号</w:t>
            </w:r>
          </w:p>
        </w:tc>
        <w:tc>
          <w:tcPr>
            <w:tcW w:w="2558" w:type="dxa"/>
            <w:tcBorders>
              <w:top w:val="single" w:sz="8" w:space="0" w:color="000000"/>
              <w:left w:val="nil"/>
              <w:bottom w:val="single" w:sz="8" w:space="0" w:color="000000"/>
              <w:right w:val="single" w:sz="4" w:space="0" w:color="auto"/>
            </w:tcBorders>
            <w:shd w:val="clear" w:color="000000" w:fill="FFFFFF"/>
            <w:vAlign w:val="center"/>
          </w:tcPr>
          <w:p w:rsidR="00CA5E66" w:rsidRPr="00131331" w:rsidRDefault="00CA5E66" w:rsidP="00343F97">
            <w:pPr>
              <w:widowControl/>
              <w:jc w:val="center"/>
              <w:outlineLvl w:val="1"/>
              <w:rPr>
                <w:sz w:val="20"/>
              </w:rPr>
            </w:pPr>
            <w:r w:rsidRPr="00131331">
              <w:rPr>
                <w:sz w:val="20"/>
              </w:rPr>
              <w:t>设备名称</w:t>
            </w:r>
          </w:p>
        </w:tc>
        <w:tc>
          <w:tcPr>
            <w:tcW w:w="4483" w:type="dxa"/>
            <w:tcBorders>
              <w:top w:val="single" w:sz="8" w:space="0" w:color="000000"/>
              <w:left w:val="nil"/>
              <w:bottom w:val="single" w:sz="8" w:space="0" w:color="000000"/>
              <w:right w:val="single" w:sz="4" w:space="0" w:color="auto"/>
            </w:tcBorders>
            <w:shd w:val="clear" w:color="000000" w:fill="FFFFFF"/>
            <w:vAlign w:val="center"/>
          </w:tcPr>
          <w:p w:rsidR="00CA5E66" w:rsidRPr="00131331" w:rsidRDefault="00CA5E66" w:rsidP="00343F97">
            <w:pPr>
              <w:widowControl/>
              <w:jc w:val="center"/>
              <w:outlineLvl w:val="1"/>
              <w:rPr>
                <w:sz w:val="20"/>
              </w:rPr>
            </w:pPr>
            <w:r w:rsidRPr="00131331">
              <w:rPr>
                <w:sz w:val="20"/>
              </w:rPr>
              <w:t>主要技术指标或规格</w:t>
            </w:r>
          </w:p>
        </w:tc>
        <w:tc>
          <w:tcPr>
            <w:tcW w:w="794" w:type="dxa"/>
            <w:tcBorders>
              <w:top w:val="single" w:sz="8" w:space="0" w:color="000000"/>
              <w:left w:val="nil"/>
              <w:bottom w:val="single" w:sz="8" w:space="0" w:color="000000"/>
              <w:right w:val="single" w:sz="4" w:space="0" w:color="auto"/>
            </w:tcBorders>
            <w:shd w:val="clear" w:color="000000" w:fill="FFFFFF"/>
            <w:vAlign w:val="center"/>
          </w:tcPr>
          <w:p w:rsidR="00CA5E66" w:rsidRPr="00131331" w:rsidRDefault="00CA5E66" w:rsidP="00343F97">
            <w:pPr>
              <w:widowControl/>
              <w:jc w:val="center"/>
              <w:outlineLvl w:val="1"/>
              <w:rPr>
                <w:sz w:val="20"/>
              </w:rPr>
            </w:pPr>
            <w:r w:rsidRPr="00131331">
              <w:rPr>
                <w:sz w:val="20"/>
              </w:rPr>
              <w:t>数量</w:t>
            </w:r>
          </w:p>
        </w:tc>
      </w:tr>
      <w:tr w:rsidR="00CA5E66" w:rsidRPr="00131331" w:rsidTr="00343F97">
        <w:trPr>
          <w:trHeight w:val="702"/>
          <w:jc w:val="center"/>
        </w:trPr>
        <w:tc>
          <w:tcPr>
            <w:tcW w:w="788" w:type="dxa"/>
            <w:tcBorders>
              <w:top w:val="single" w:sz="8" w:space="0" w:color="000000"/>
              <w:left w:val="single" w:sz="8" w:space="0" w:color="000000"/>
              <w:bottom w:val="single" w:sz="4" w:space="0" w:color="auto"/>
              <w:right w:val="single" w:sz="4" w:space="0" w:color="auto"/>
            </w:tcBorders>
            <w:shd w:val="clear" w:color="000000" w:fill="FFFFFF"/>
            <w:vAlign w:val="center"/>
          </w:tcPr>
          <w:p w:rsidR="00CA5E66" w:rsidRPr="00131331" w:rsidRDefault="00CA5E66" w:rsidP="00343F97">
            <w:pPr>
              <w:widowControl/>
              <w:jc w:val="center"/>
              <w:outlineLvl w:val="1"/>
              <w:rPr>
                <w:sz w:val="20"/>
              </w:rPr>
            </w:pPr>
            <w:r w:rsidRPr="00131331">
              <w:rPr>
                <w:sz w:val="20"/>
              </w:rPr>
              <w:t>1</w:t>
            </w:r>
          </w:p>
        </w:tc>
        <w:tc>
          <w:tcPr>
            <w:tcW w:w="2558" w:type="dxa"/>
            <w:tcBorders>
              <w:top w:val="single" w:sz="8" w:space="0" w:color="000000"/>
              <w:left w:val="nil"/>
              <w:bottom w:val="single" w:sz="4" w:space="0" w:color="auto"/>
              <w:right w:val="single" w:sz="4" w:space="0" w:color="auto"/>
            </w:tcBorders>
            <w:shd w:val="clear" w:color="000000" w:fill="FFFFFF"/>
            <w:vAlign w:val="center"/>
          </w:tcPr>
          <w:p w:rsidR="00CA5E66" w:rsidRPr="00131331" w:rsidRDefault="00CA5E66" w:rsidP="00343F97">
            <w:pPr>
              <w:widowControl/>
              <w:jc w:val="left"/>
              <w:outlineLvl w:val="1"/>
              <w:rPr>
                <w:sz w:val="20"/>
              </w:rPr>
            </w:pPr>
            <w:r w:rsidRPr="00131331">
              <w:rPr>
                <w:color w:val="0D0D0D"/>
                <w:sz w:val="20"/>
              </w:rPr>
              <w:t>示波器</w:t>
            </w:r>
          </w:p>
        </w:tc>
        <w:tc>
          <w:tcPr>
            <w:tcW w:w="4483" w:type="dxa"/>
            <w:tcBorders>
              <w:top w:val="single" w:sz="8" w:space="0" w:color="000000"/>
              <w:left w:val="nil"/>
              <w:bottom w:val="single" w:sz="4" w:space="0" w:color="auto"/>
              <w:right w:val="single" w:sz="4" w:space="0" w:color="auto"/>
            </w:tcBorders>
            <w:shd w:val="clear" w:color="000000" w:fill="FFFFFF"/>
            <w:vAlign w:val="center"/>
          </w:tcPr>
          <w:p w:rsidR="00CA5E66" w:rsidRPr="00131331" w:rsidRDefault="00CA5E66" w:rsidP="00343F97">
            <w:pPr>
              <w:widowControl/>
              <w:outlineLvl w:val="1"/>
              <w:rPr>
                <w:sz w:val="20"/>
              </w:rPr>
            </w:pPr>
            <w:r w:rsidRPr="00131331">
              <w:rPr>
                <w:rFonts w:ascii="宋体" w:hAnsi="宋体" w:cs="宋体" w:hint="eastAsia"/>
                <w:sz w:val="20"/>
              </w:rPr>
              <w:t>①</w:t>
            </w:r>
            <w:r w:rsidRPr="00131331">
              <w:rPr>
                <w:sz w:val="20"/>
              </w:rPr>
              <w:t>带宽：不小于</w:t>
            </w:r>
            <w:r w:rsidRPr="00131331">
              <w:rPr>
                <w:sz w:val="20"/>
              </w:rPr>
              <w:t>3.5GHz</w:t>
            </w:r>
            <w:r w:rsidRPr="00131331">
              <w:rPr>
                <w:sz w:val="20"/>
              </w:rPr>
              <w:t>；</w:t>
            </w:r>
            <w:r w:rsidRPr="00131331">
              <w:rPr>
                <w:sz w:val="20"/>
              </w:rPr>
              <w:br/>
            </w:r>
            <w:r w:rsidRPr="00131331">
              <w:rPr>
                <w:rFonts w:ascii="宋体" w:hAnsi="宋体" w:cs="宋体" w:hint="eastAsia"/>
                <w:sz w:val="20"/>
              </w:rPr>
              <w:t>②</w:t>
            </w:r>
            <w:r w:rsidRPr="00131331">
              <w:rPr>
                <w:sz w:val="20"/>
              </w:rPr>
              <w:t>采样率：</w:t>
            </w:r>
            <w:r w:rsidRPr="00131331">
              <w:rPr>
                <w:sz w:val="20"/>
              </w:rPr>
              <w:t>10GS/s-40GS/s</w:t>
            </w:r>
            <w:r w:rsidRPr="00131331">
              <w:rPr>
                <w:sz w:val="20"/>
              </w:rPr>
              <w:t>，不小于</w:t>
            </w:r>
            <w:r w:rsidRPr="00131331">
              <w:rPr>
                <w:sz w:val="20"/>
              </w:rPr>
              <w:t>4</w:t>
            </w:r>
            <w:r w:rsidRPr="00131331">
              <w:rPr>
                <w:sz w:val="20"/>
              </w:rPr>
              <w:t>通道；</w:t>
            </w:r>
          </w:p>
        </w:tc>
        <w:tc>
          <w:tcPr>
            <w:tcW w:w="794" w:type="dxa"/>
            <w:tcBorders>
              <w:top w:val="single" w:sz="8" w:space="0" w:color="000000"/>
              <w:left w:val="nil"/>
              <w:bottom w:val="single" w:sz="4" w:space="0" w:color="auto"/>
              <w:right w:val="single" w:sz="4" w:space="0" w:color="auto"/>
            </w:tcBorders>
            <w:shd w:val="clear" w:color="000000" w:fill="FFFFFF"/>
            <w:vAlign w:val="center"/>
          </w:tcPr>
          <w:p w:rsidR="00CA5E66" w:rsidRPr="00131331" w:rsidRDefault="00CA5E66" w:rsidP="00343F97">
            <w:pPr>
              <w:widowControl/>
              <w:jc w:val="center"/>
              <w:outlineLvl w:val="1"/>
              <w:rPr>
                <w:sz w:val="20"/>
              </w:rPr>
            </w:pPr>
            <w:r w:rsidRPr="00131331">
              <w:rPr>
                <w:color w:val="000000"/>
                <w:sz w:val="20"/>
              </w:rPr>
              <w:t>4</w:t>
            </w:r>
            <w:r w:rsidRPr="00131331">
              <w:rPr>
                <w:color w:val="000000"/>
                <w:sz w:val="20"/>
              </w:rPr>
              <w:t>台</w:t>
            </w:r>
          </w:p>
        </w:tc>
      </w:tr>
      <w:tr w:rsidR="00CA5E66" w:rsidRPr="00131331" w:rsidTr="00343F97">
        <w:trPr>
          <w:trHeight w:val="702"/>
          <w:jc w:val="center"/>
        </w:trPr>
        <w:tc>
          <w:tcPr>
            <w:tcW w:w="788" w:type="dxa"/>
            <w:tcBorders>
              <w:top w:val="single" w:sz="8" w:space="0" w:color="000000"/>
              <w:left w:val="single" w:sz="8" w:space="0" w:color="000000"/>
              <w:bottom w:val="single" w:sz="4" w:space="0" w:color="auto"/>
              <w:right w:val="single" w:sz="4" w:space="0" w:color="auto"/>
            </w:tcBorders>
            <w:shd w:val="clear" w:color="000000" w:fill="FFFFFF"/>
            <w:vAlign w:val="center"/>
          </w:tcPr>
          <w:p w:rsidR="00CA5E66" w:rsidRPr="00131331" w:rsidRDefault="00CA5E66" w:rsidP="00343F97">
            <w:pPr>
              <w:widowControl/>
              <w:jc w:val="center"/>
              <w:outlineLvl w:val="1"/>
              <w:rPr>
                <w:sz w:val="20"/>
              </w:rPr>
            </w:pPr>
            <w:r w:rsidRPr="00131331">
              <w:rPr>
                <w:sz w:val="20"/>
              </w:rPr>
              <w:t>2</w:t>
            </w:r>
          </w:p>
        </w:tc>
        <w:tc>
          <w:tcPr>
            <w:tcW w:w="2558" w:type="dxa"/>
            <w:tcBorders>
              <w:top w:val="single" w:sz="8" w:space="0" w:color="000000"/>
              <w:left w:val="nil"/>
              <w:bottom w:val="single" w:sz="4" w:space="0" w:color="auto"/>
              <w:right w:val="single" w:sz="4" w:space="0" w:color="auto"/>
            </w:tcBorders>
            <w:shd w:val="clear" w:color="000000" w:fill="FFFFFF"/>
            <w:vAlign w:val="center"/>
          </w:tcPr>
          <w:p w:rsidR="00CA5E66" w:rsidRPr="00131331" w:rsidRDefault="00CA5E66" w:rsidP="00343F97">
            <w:pPr>
              <w:widowControl/>
              <w:jc w:val="left"/>
              <w:outlineLvl w:val="1"/>
              <w:rPr>
                <w:color w:val="0D0D0D"/>
                <w:sz w:val="20"/>
              </w:rPr>
            </w:pPr>
            <w:r w:rsidRPr="00131331">
              <w:rPr>
                <w:sz w:val="20"/>
              </w:rPr>
              <w:t>电力设备电磁兼容试验平台</w:t>
            </w:r>
          </w:p>
        </w:tc>
        <w:tc>
          <w:tcPr>
            <w:tcW w:w="4483" w:type="dxa"/>
            <w:tcBorders>
              <w:top w:val="single" w:sz="8" w:space="0" w:color="000000"/>
              <w:left w:val="nil"/>
              <w:bottom w:val="single" w:sz="4" w:space="0" w:color="auto"/>
              <w:right w:val="single" w:sz="4" w:space="0" w:color="auto"/>
            </w:tcBorders>
            <w:shd w:val="clear" w:color="000000" w:fill="FFFFFF"/>
            <w:vAlign w:val="center"/>
          </w:tcPr>
          <w:p w:rsidR="00CA5E66" w:rsidRPr="00131331" w:rsidRDefault="00910CB3" w:rsidP="00343F97">
            <w:pPr>
              <w:widowControl/>
              <w:outlineLvl w:val="1"/>
              <w:rPr>
                <w:sz w:val="20"/>
              </w:rPr>
            </w:pPr>
            <w:r>
              <w:rPr>
                <w:rFonts w:ascii="宋体" w:hAnsi="宋体" w:hint="eastAsia"/>
                <w:sz w:val="20"/>
              </w:rPr>
              <w:t>包含电磁兼容实验室、静电放电抗扰性、电快速瞬变脉冲</w:t>
            </w:r>
            <w:proofErr w:type="gramStart"/>
            <w:r>
              <w:rPr>
                <w:rFonts w:ascii="宋体" w:hAnsi="宋体" w:hint="eastAsia"/>
                <w:sz w:val="20"/>
              </w:rPr>
              <w:t>群抗扰</w:t>
            </w:r>
            <w:proofErr w:type="gramEnd"/>
            <w:r>
              <w:rPr>
                <w:rFonts w:ascii="宋体" w:hAnsi="宋体" w:hint="eastAsia"/>
                <w:sz w:val="20"/>
              </w:rPr>
              <w:t>性、浪涌（冲击）</w:t>
            </w:r>
            <w:proofErr w:type="gramStart"/>
            <w:r>
              <w:rPr>
                <w:rFonts w:ascii="宋体" w:hAnsi="宋体" w:hint="eastAsia"/>
                <w:sz w:val="20"/>
              </w:rPr>
              <w:t>抗扰</w:t>
            </w:r>
            <w:proofErr w:type="gramEnd"/>
            <w:r>
              <w:rPr>
                <w:rFonts w:ascii="宋体" w:hAnsi="宋体" w:hint="eastAsia"/>
                <w:sz w:val="20"/>
              </w:rPr>
              <w:t>性、工频</w:t>
            </w:r>
            <w:proofErr w:type="gramStart"/>
            <w:r>
              <w:rPr>
                <w:rFonts w:ascii="宋体" w:hAnsi="宋体" w:hint="eastAsia"/>
                <w:sz w:val="20"/>
              </w:rPr>
              <w:t>磁场抗扰</w:t>
            </w:r>
            <w:proofErr w:type="gramEnd"/>
            <w:r>
              <w:rPr>
                <w:rFonts w:ascii="宋体" w:hAnsi="宋体" w:hint="eastAsia"/>
                <w:sz w:val="20"/>
              </w:rPr>
              <w:t>性、脉冲</w:t>
            </w:r>
            <w:proofErr w:type="gramStart"/>
            <w:r>
              <w:rPr>
                <w:rFonts w:ascii="宋体" w:hAnsi="宋体" w:hint="eastAsia"/>
                <w:sz w:val="20"/>
              </w:rPr>
              <w:t>磁场抗扰</w:t>
            </w:r>
            <w:proofErr w:type="gramEnd"/>
            <w:r>
              <w:rPr>
                <w:rFonts w:ascii="宋体" w:hAnsi="宋体" w:hint="eastAsia"/>
                <w:sz w:val="20"/>
              </w:rPr>
              <w:t>性、阻尼振荡</w:t>
            </w:r>
            <w:proofErr w:type="gramStart"/>
            <w:r>
              <w:rPr>
                <w:rFonts w:ascii="宋体" w:hAnsi="宋体" w:hint="eastAsia"/>
                <w:sz w:val="20"/>
              </w:rPr>
              <w:t>磁场抗扰</w:t>
            </w:r>
            <w:proofErr w:type="gramEnd"/>
            <w:r>
              <w:rPr>
                <w:rFonts w:ascii="宋体" w:hAnsi="宋体" w:hint="eastAsia"/>
                <w:sz w:val="20"/>
              </w:rPr>
              <w:t>性、电压暂降、短时中断和电压</w:t>
            </w:r>
            <w:proofErr w:type="gramStart"/>
            <w:r>
              <w:rPr>
                <w:rFonts w:ascii="宋体" w:hAnsi="宋体" w:hint="eastAsia"/>
                <w:sz w:val="20"/>
              </w:rPr>
              <w:t>变化抗扰</w:t>
            </w:r>
            <w:proofErr w:type="gramEnd"/>
            <w:r>
              <w:rPr>
                <w:rFonts w:ascii="宋体" w:hAnsi="宋体" w:hint="eastAsia"/>
                <w:sz w:val="20"/>
              </w:rPr>
              <w:t>性、振荡波振铃</w:t>
            </w:r>
            <w:proofErr w:type="gramStart"/>
            <w:r>
              <w:rPr>
                <w:rFonts w:ascii="宋体" w:hAnsi="宋体" w:hint="eastAsia"/>
                <w:sz w:val="20"/>
              </w:rPr>
              <w:t>波抗</w:t>
            </w:r>
            <w:proofErr w:type="gramEnd"/>
            <w:r>
              <w:rPr>
                <w:rFonts w:ascii="宋体" w:hAnsi="宋体" w:hint="eastAsia"/>
                <w:sz w:val="20"/>
              </w:rPr>
              <w:t>扰性、交流电源端口谐波</w:t>
            </w:r>
            <w:proofErr w:type="gramStart"/>
            <w:r>
              <w:rPr>
                <w:rFonts w:ascii="宋体" w:hAnsi="宋体" w:hint="eastAsia"/>
                <w:sz w:val="20"/>
              </w:rPr>
              <w:t>抗扰</w:t>
            </w:r>
            <w:proofErr w:type="gramEnd"/>
            <w:r>
              <w:rPr>
                <w:rFonts w:ascii="宋体" w:hAnsi="宋体" w:hint="eastAsia"/>
                <w:sz w:val="20"/>
              </w:rPr>
              <w:t>性试验等试验。</w:t>
            </w:r>
          </w:p>
        </w:tc>
        <w:tc>
          <w:tcPr>
            <w:tcW w:w="794" w:type="dxa"/>
            <w:tcBorders>
              <w:top w:val="single" w:sz="8" w:space="0" w:color="000000"/>
              <w:left w:val="nil"/>
              <w:bottom w:val="single" w:sz="4" w:space="0" w:color="auto"/>
              <w:right w:val="single" w:sz="4" w:space="0" w:color="auto"/>
            </w:tcBorders>
            <w:shd w:val="clear" w:color="000000" w:fill="FFFFFF"/>
            <w:vAlign w:val="center"/>
          </w:tcPr>
          <w:p w:rsidR="00CA5E66" w:rsidRPr="00131331" w:rsidRDefault="00CA5E66" w:rsidP="00343F97">
            <w:pPr>
              <w:widowControl/>
              <w:jc w:val="center"/>
              <w:outlineLvl w:val="1"/>
              <w:rPr>
                <w:color w:val="000000"/>
                <w:sz w:val="20"/>
              </w:rPr>
            </w:pPr>
            <w:r w:rsidRPr="00131331">
              <w:rPr>
                <w:color w:val="000000"/>
                <w:sz w:val="20"/>
              </w:rPr>
              <w:t>1</w:t>
            </w:r>
            <w:r w:rsidRPr="00131331">
              <w:rPr>
                <w:color w:val="000000"/>
                <w:sz w:val="20"/>
              </w:rPr>
              <w:t>套</w:t>
            </w:r>
          </w:p>
        </w:tc>
      </w:tr>
      <w:tr w:rsidR="00CA5E66" w:rsidRPr="00131331" w:rsidTr="00343F97">
        <w:trPr>
          <w:trHeight w:val="557"/>
          <w:jc w:val="center"/>
        </w:trPr>
        <w:tc>
          <w:tcPr>
            <w:tcW w:w="788" w:type="dxa"/>
            <w:tcBorders>
              <w:top w:val="nil"/>
              <w:left w:val="single" w:sz="8" w:space="0" w:color="000000"/>
              <w:bottom w:val="single" w:sz="4" w:space="0" w:color="auto"/>
              <w:right w:val="single" w:sz="4" w:space="0" w:color="auto"/>
            </w:tcBorders>
            <w:shd w:val="clear" w:color="000000" w:fill="FFFFFF"/>
            <w:vAlign w:val="center"/>
          </w:tcPr>
          <w:p w:rsidR="00CA5E66" w:rsidRPr="00131331" w:rsidRDefault="00CA5E66" w:rsidP="00343F97">
            <w:pPr>
              <w:widowControl/>
              <w:jc w:val="center"/>
              <w:outlineLvl w:val="1"/>
              <w:rPr>
                <w:sz w:val="20"/>
              </w:rPr>
            </w:pPr>
            <w:r w:rsidRPr="00131331">
              <w:rPr>
                <w:sz w:val="20"/>
              </w:rPr>
              <w:t>3</w:t>
            </w:r>
          </w:p>
        </w:tc>
        <w:tc>
          <w:tcPr>
            <w:tcW w:w="2558" w:type="dxa"/>
            <w:tcBorders>
              <w:top w:val="nil"/>
              <w:left w:val="nil"/>
              <w:bottom w:val="single" w:sz="4" w:space="0" w:color="auto"/>
              <w:right w:val="single" w:sz="4" w:space="0" w:color="auto"/>
            </w:tcBorders>
            <w:shd w:val="clear" w:color="000000" w:fill="FFFFFF"/>
            <w:vAlign w:val="center"/>
          </w:tcPr>
          <w:p w:rsidR="00CA5E66" w:rsidRPr="00131331" w:rsidRDefault="00CA5E66" w:rsidP="00343F97">
            <w:pPr>
              <w:widowControl/>
              <w:jc w:val="left"/>
              <w:outlineLvl w:val="1"/>
              <w:rPr>
                <w:sz w:val="20"/>
              </w:rPr>
            </w:pPr>
            <w:r w:rsidRPr="00131331">
              <w:rPr>
                <w:color w:val="0D0D0D"/>
                <w:sz w:val="20"/>
              </w:rPr>
              <w:t>强电磁脉冲试验场电源系统</w:t>
            </w:r>
          </w:p>
        </w:tc>
        <w:tc>
          <w:tcPr>
            <w:tcW w:w="4483" w:type="dxa"/>
            <w:tcBorders>
              <w:top w:val="nil"/>
              <w:left w:val="nil"/>
              <w:bottom w:val="single" w:sz="4" w:space="0" w:color="auto"/>
              <w:right w:val="single" w:sz="4" w:space="0" w:color="auto"/>
            </w:tcBorders>
            <w:shd w:val="clear" w:color="000000" w:fill="FFFFFF"/>
            <w:vAlign w:val="center"/>
          </w:tcPr>
          <w:p w:rsidR="00CA5E66" w:rsidRPr="00131331" w:rsidRDefault="00CA5E66" w:rsidP="00343F97">
            <w:pPr>
              <w:outlineLvl w:val="1"/>
              <w:rPr>
                <w:sz w:val="20"/>
              </w:rPr>
            </w:pPr>
            <w:r w:rsidRPr="00131331">
              <w:rPr>
                <w:sz w:val="20"/>
              </w:rPr>
              <w:t>35kV</w:t>
            </w:r>
            <w:r w:rsidRPr="00131331">
              <w:rPr>
                <w:sz w:val="20"/>
              </w:rPr>
              <w:t>配电系统，包括</w:t>
            </w:r>
            <w:r w:rsidRPr="00131331">
              <w:rPr>
                <w:sz w:val="20"/>
              </w:rPr>
              <w:t>35kV/10kV</w:t>
            </w:r>
            <w:r w:rsidRPr="00131331">
              <w:rPr>
                <w:sz w:val="20"/>
              </w:rPr>
              <w:t>变压器两台，开关柜两</w:t>
            </w:r>
            <w:r w:rsidR="00910CB3">
              <w:rPr>
                <w:rFonts w:hint="eastAsia"/>
                <w:sz w:val="20"/>
              </w:rPr>
              <w:t>个</w:t>
            </w:r>
            <w:r w:rsidRPr="00131331">
              <w:rPr>
                <w:sz w:val="20"/>
              </w:rPr>
              <w:t>、</w:t>
            </w:r>
            <w:r w:rsidRPr="00131331">
              <w:rPr>
                <w:sz w:val="20"/>
              </w:rPr>
              <w:t>10kV</w:t>
            </w:r>
            <w:r w:rsidRPr="00131331">
              <w:rPr>
                <w:sz w:val="20"/>
              </w:rPr>
              <w:t>电缆</w:t>
            </w:r>
            <w:r w:rsidRPr="00131331">
              <w:rPr>
                <w:sz w:val="20"/>
              </w:rPr>
              <w:t>3000</w:t>
            </w:r>
            <w:r w:rsidRPr="00131331">
              <w:rPr>
                <w:sz w:val="20"/>
              </w:rPr>
              <w:t>米。</w:t>
            </w:r>
          </w:p>
        </w:tc>
        <w:tc>
          <w:tcPr>
            <w:tcW w:w="794" w:type="dxa"/>
            <w:tcBorders>
              <w:top w:val="nil"/>
              <w:left w:val="nil"/>
              <w:bottom w:val="single" w:sz="4" w:space="0" w:color="auto"/>
              <w:right w:val="single" w:sz="4" w:space="0" w:color="auto"/>
            </w:tcBorders>
            <w:shd w:val="clear" w:color="000000" w:fill="FFFFFF"/>
            <w:vAlign w:val="center"/>
          </w:tcPr>
          <w:p w:rsidR="00CA5E66" w:rsidRPr="00131331" w:rsidRDefault="00CA5E66" w:rsidP="00343F97">
            <w:pPr>
              <w:widowControl/>
              <w:jc w:val="center"/>
              <w:rPr>
                <w:bCs/>
                <w:kern w:val="0"/>
                <w:sz w:val="20"/>
              </w:rPr>
            </w:pPr>
            <w:r w:rsidRPr="00131331">
              <w:rPr>
                <w:color w:val="000000"/>
                <w:sz w:val="20"/>
              </w:rPr>
              <w:t>1</w:t>
            </w:r>
            <w:r w:rsidRPr="00131331">
              <w:rPr>
                <w:color w:val="000000"/>
                <w:sz w:val="20"/>
              </w:rPr>
              <w:t>套</w:t>
            </w:r>
          </w:p>
        </w:tc>
      </w:tr>
    </w:tbl>
    <w:p w:rsidR="0072117D" w:rsidRPr="00131331" w:rsidRDefault="00951FA3" w:rsidP="00CA5E66">
      <w:pPr>
        <w:tabs>
          <w:tab w:val="left" w:pos="900"/>
        </w:tabs>
        <w:spacing w:beforeLines="50" w:before="156" w:line="360" w:lineRule="auto"/>
        <w:rPr>
          <w:b/>
          <w:szCs w:val="21"/>
        </w:rPr>
      </w:pPr>
      <w:r w:rsidRPr="00131331">
        <w:rPr>
          <w:b/>
          <w:szCs w:val="21"/>
        </w:rPr>
        <w:t>4.4</w:t>
      </w:r>
      <w:r w:rsidR="004971BC" w:rsidRPr="00131331">
        <w:rPr>
          <w:b/>
          <w:szCs w:val="21"/>
        </w:rPr>
        <w:t>、其他要求</w:t>
      </w:r>
    </w:p>
    <w:p w:rsidR="0072117D" w:rsidRDefault="00CA5E66">
      <w:pPr>
        <w:tabs>
          <w:tab w:val="left" w:pos="900"/>
        </w:tabs>
        <w:spacing w:beforeLines="50" w:before="156" w:line="360" w:lineRule="auto"/>
        <w:ind w:firstLineChars="200" w:firstLine="420"/>
        <w:rPr>
          <w:szCs w:val="21"/>
        </w:rPr>
      </w:pPr>
      <w:r w:rsidRPr="00131331">
        <w:rPr>
          <w:szCs w:val="21"/>
        </w:rPr>
        <w:t>（</w:t>
      </w:r>
      <w:r w:rsidRPr="00131331">
        <w:rPr>
          <w:szCs w:val="21"/>
        </w:rPr>
        <w:t>1</w:t>
      </w:r>
      <w:r w:rsidRPr="00131331">
        <w:rPr>
          <w:szCs w:val="21"/>
        </w:rPr>
        <w:t>）</w:t>
      </w:r>
      <w:r w:rsidR="00B32615" w:rsidRPr="00131331">
        <w:rPr>
          <w:szCs w:val="21"/>
        </w:rPr>
        <w:t>在</w:t>
      </w:r>
      <w:r w:rsidR="002604A3" w:rsidRPr="00131331">
        <w:rPr>
          <w:szCs w:val="21"/>
        </w:rPr>
        <w:t>特高压电力技术与新型电力装备基础国家工程研究中心（昆明基地）</w:t>
      </w:r>
      <w:r w:rsidR="004971BC" w:rsidRPr="00131331">
        <w:rPr>
          <w:szCs w:val="21"/>
        </w:rPr>
        <w:t>验收，供方负责组织验收，</w:t>
      </w:r>
      <w:proofErr w:type="gramStart"/>
      <w:r w:rsidR="004971BC" w:rsidRPr="00131331">
        <w:rPr>
          <w:szCs w:val="21"/>
        </w:rPr>
        <w:t>不</w:t>
      </w:r>
      <w:proofErr w:type="gramEnd"/>
      <w:r w:rsidR="004971BC" w:rsidRPr="00131331">
        <w:rPr>
          <w:szCs w:val="21"/>
        </w:rPr>
        <w:t>另外收取费用；</w:t>
      </w:r>
    </w:p>
    <w:p w:rsidR="00F01B68" w:rsidRPr="00131331" w:rsidRDefault="00F01B68">
      <w:pPr>
        <w:tabs>
          <w:tab w:val="left" w:pos="900"/>
        </w:tabs>
        <w:spacing w:beforeLines="50" w:before="156" w:line="360" w:lineRule="auto"/>
        <w:ind w:firstLineChars="200" w:firstLine="420"/>
        <w:rPr>
          <w:szCs w:val="21"/>
        </w:rPr>
      </w:pPr>
      <w:r>
        <w:rPr>
          <w:rFonts w:hint="eastAsia"/>
          <w:szCs w:val="21"/>
        </w:rPr>
        <w:lastRenderedPageBreak/>
        <w:t>（</w:t>
      </w:r>
      <w:r>
        <w:rPr>
          <w:rFonts w:hint="eastAsia"/>
          <w:szCs w:val="21"/>
        </w:rPr>
        <w:t>2</w:t>
      </w:r>
      <w:r>
        <w:rPr>
          <w:rFonts w:hint="eastAsia"/>
          <w:szCs w:val="21"/>
        </w:rPr>
        <w:t>）本次采购</w:t>
      </w:r>
      <w:r w:rsidRPr="00F01B68">
        <w:rPr>
          <w:rFonts w:hint="eastAsia"/>
          <w:szCs w:val="21"/>
        </w:rPr>
        <w:t>接受所投产品制造商或授权代理商投标（代理商的投标产品应具备原厂制造商所出具的针对本项目的唯一授权，同一制造商的同一品牌同一型号的产品仅能委托一家代理商参加投标）</w:t>
      </w:r>
      <w:r>
        <w:rPr>
          <w:rFonts w:hint="eastAsia"/>
          <w:szCs w:val="21"/>
        </w:rPr>
        <w:t>。</w:t>
      </w:r>
    </w:p>
    <w:p w:rsidR="00CA5E66" w:rsidRPr="00131331" w:rsidRDefault="00CA5E66">
      <w:pPr>
        <w:tabs>
          <w:tab w:val="left" w:pos="900"/>
        </w:tabs>
        <w:spacing w:beforeLines="50" w:before="156" w:line="360" w:lineRule="auto"/>
        <w:ind w:firstLineChars="200" w:firstLine="420"/>
        <w:rPr>
          <w:szCs w:val="21"/>
        </w:rPr>
      </w:pPr>
      <w:bookmarkStart w:id="4" w:name="_Hlk183376951"/>
      <w:r w:rsidRPr="00131331">
        <w:rPr>
          <w:szCs w:val="21"/>
        </w:rPr>
        <w:t>（</w:t>
      </w:r>
      <w:r w:rsidR="00F01B68">
        <w:rPr>
          <w:szCs w:val="21"/>
        </w:rPr>
        <w:t>3</w:t>
      </w:r>
      <w:r w:rsidRPr="00131331">
        <w:rPr>
          <w:szCs w:val="21"/>
        </w:rPr>
        <w:t>）设备交付后，供方需派出技术人员配合开展典型效应试验。</w:t>
      </w:r>
    </w:p>
    <w:bookmarkEnd w:id="4"/>
    <w:p w:rsidR="0072117D" w:rsidRPr="00131331" w:rsidRDefault="004971BC">
      <w:pPr>
        <w:tabs>
          <w:tab w:val="left" w:pos="900"/>
        </w:tabs>
        <w:spacing w:beforeLines="50" w:before="156" w:line="360" w:lineRule="auto"/>
        <w:rPr>
          <w:b/>
          <w:szCs w:val="21"/>
        </w:rPr>
      </w:pPr>
      <w:r w:rsidRPr="00131331">
        <w:rPr>
          <w:b/>
          <w:szCs w:val="21"/>
        </w:rPr>
        <w:t>五、采购标的需满足的服务标准、期限、效率等要求</w:t>
      </w:r>
    </w:p>
    <w:p w:rsidR="0072117D" w:rsidRPr="00131331" w:rsidRDefault="004971BC">
      <w:pPr>
        <w:numPr>
          <w:ilvl w:val="0"/>
          <w:numId w:val="1"/>
        </w:numPr>
        <w:tabs>
          <w:tab w:val="left" w:pos="900"/>
        </w:tabs>
        <w:spacing w:beforeLines="50" w:before="156" w:line="360" w:lineRule="auto"/>
        <w:rPr>
          <w:szCs w:val="21"/>
        </w:rPr>
      </w:pPr>
      <w:r w:rsidRPr="00131331">
        <w:rPr>
          <w:szCs w:val="21"/>
        </w:rPr>
        <w:t>质保期：</w:t>
      </w:r>
      <w:r w:rsidRPr="00131331">
        <w:rPr>
          <w:szCs w:val="21"/>
        </w:rPr>
        <w:t xml:space="preserve"> </w:t>
      </w:r>
      <w:r w:rsidRPr="00131331">
        <w:rPr>
          <w:szCs w:val="21"/>
          <w:u w:val="single"/>
        </w:rPr>
        <w:t xml:space="preserve">  </w:t>
      </w:r>
      <w:r w:rsidRPr="00131331">
        <w:rPr>
          <w:u w:val="single"/>
        </w:rPr>
        <w:t>≥3</w:t>
      </w:r>
      <w:r w:rsidRPr="00131331">
        <w:rPr>
          <w:szCs w:val="21"/>
          <w:u w:val="single"/>
        </w:rPr>
        <w:t xml:space="preserve">     </w:t>
      </w:r>
      <w:r w:rsidRPr="00131331">
        <w:rPr>
          <w:szCs w:val="21"/>
        </w:rPr>
        <w:t>年，</w:t>
      </w:r>
      <w:r w:rsidRPr="00131331">
        <w:t>质保期内</w:t>
      </w:r>
      <w:proofErr w:type="gramStart"/>
      <w:r w:rsidRPr="00131331">
        <w:t>免费维保</w:t>
      </w:r>
      <w:proofErr w:type="gramEnd"/>
      <w:r w:rsidRPr="00131331">
        <w:t>≥2</w:t>
      </w:r>
      <w:r w:rsidRPr="00131331">
        <w:t>次</w:t>
      </w:r>
      <w:r w:rsidRPr="00131331">
        <w:t>/</w:t>
      </w:r>
      <w:r w:rsidRPr="00131331">
        <w:t>年，免人工服务费。</w:t>
      </w:r>
      <w:r w:rsidRPr="00131331">
        <w:rPr>
          <w:szCs w:val="21"/>
        </w:rPr>
        <w:t>质保期满后，仍需提供专业维修服务，投标人在投标文件中需注明维修服务单项报价。</w:t>
      </w:r>
    </w:p>
    <w:p w:rsidR="0072117D" w:rsidRPr="00131331" w:rsidRDefault="004971BC">
      <w:pPr>
        <w:numPr>
          <w:ilvl w:val="0"/>
          <w:numId w:val="1"/>
        </w:numPr>
        <w:tabs>
          <w:tab w:val="left" w:pos="900"/>
        </w:tabs>
        <w:spacing w:beforeLines="50" w:before="156" w:line="360" w:lineRule="auto"/>
        <w:rPr>
          <w:szCs w:val="21"/>
        </w:rPr>
      </w:pPr>
      <w:r w:rsidRPr="00131331">
        <w:rPr>
          <w:szCs w:val="21"/>
        </w:rPr>
        <w:t>服务响应时间：接到维修电话后</w:t>
      </w:r>
      <w:r w:rsidRPr="00131331">
        <w:rPr>
          <w:szCs w:val="21"/>
        </w:rPr>
        <w:t>4</w:t>
      </w:r>
      <w:r w:rsidRPr="00131331">
        <w:rPr>
          <w:szCs w:val="21"/>
        </w:rPr>
        <w:t>小时内给予明确答复，</w:t>
      </w:r>
      <w:r w:rsidRPr="00131331">
        <w:rPr>
          <w:szCs w:val="21"/>
        </w:rPr>
        <w:t>24</w:t>
      </w:r>
      <w:r w:rsidRPr="00131331">
        <w:rPr>
          <w:szCs w:val="21"/>
        </w:rPr>
        <w:t>小时内到达现场维修。维修人员到现场后若问题特殊无法现场修复的，供货方需在</w:t>
      </w:r>
      <w:r w:rsidRPr="00131331">
        <w:rPr>
          <w:szCs w:val="21"/>
        </w:rPr>
        <w:t>48</w:t>
      </w:r>
      <w:r w:rsidRPr="00131331">
        <w:rPr>
          <w:szCs w:val="21"/>
        </w:rPr>
        <w:t>小时内给出合理解决方案。</w:t>
      </w:r>
    </w:p>
    <w:p w:rsidR="0072117D" w:rsidRPr="00131331" w:rsidRDefault="004971BC">
      <w:pPr>
        <w:pStyle w:val="af1"/>
        <w:numPr>
          <w:ilvl w:val="0"/>
          <w:numId w:val="1"/>
        </w:numPr>
        <w:tabs>
          <w:tab w:val="left" w:pos="709"/>
        </w:tabs>
        <w:spacing w:before="156" w:line="360" w:lineRule="auto"/>
        <w:ind w:firstLineChars="0"/>
      </w:pPr>
      <w:r w:rsidRPr="00131331">
        <w:rPr>
          <w:szCs w:val="21"/>
        </w:rPr>
        <w:t>培训要求：</w:t>
      </w:r>
      <w:r w:rsidRPr="00131331">
        <w:t>提供培训电子资料；供方免费为用户培训至少</w:t>
      </w:r>
      <w:r w:rsidRPr="00131331">
        <w:rPr>
          <w:u w:val="single"/>
        </w:rPr>
        <w:t>2</w:t>
      </w:r>
      <w:r w:rsidRPr="00131331">
        <w:t>名操作人员进行为期至少</w:t>
      </w:r>
      <w:r w:rsidRPr="00131331">
        <w:rPr>
          <w:u w:val="single"/>
        </w:rPr>
        <w:t>1</w:t>
      </w:r>
      <w:r w:rsidRPr="00131331">
        <w:t>天的现场操作培训以及应用培训，保证用户掌握有关设备的使用、维护、管理和应用等工作要求。不定期的免费提供相关设备应用方面的技术咨询等。</w:t>
      </w:r>
      <w:r w:rsidRPr="00131331">
        <w:t xml:space="preserve"> </w:t>
      </w:r>
    </w:p>
    <w:p w:rsidR="0072117D" w:rsidRPr="00131331" w:rsidRDefault="004971BC">
      <w:pPr>
        <w:tabs>
          <w:tab w:val="left" w:pos="420"/>
          <w:tab w:val="left" w:pos="900"/>
        </w:tabs>
        <w:spacing w:beforeLines="50" w:before="156" w:line="360" w:lineRule="auto"/>
        <w:rPr>
          <w:b/>
          <w:szCs w:val="21"/>
        </w:rPr>
      </w:pPr>
      <w:r w:rsidRPr="00131331">
        <w:rPr>
          <w:b/>
          <w:szCs w:val="21"/>
        </w:rPr>
        <w:t>六、采购标的</w:t>
      </w:r>
      <w:proofErr w:type="gramStart"/>
      <w:r w:rsidRPr="00131331">
        <w:rPr>
          <w:b/>
          <w:szCs w:val="21"/>
        </w:rPr>
        <w:t>的</w:t>
      </w:r>
      <w:proofErr w:type="gramEnd"/>
      <w:r w:rsidRPr="00131331">
        <w:rPr>
          <w:b/>
          <w:szCs w:val="21"/>
        </w:rPr>
        <w:t>履约验收标准</w:t>
      </w:r>
    </w:p>
    <w:tbl>
      <w:tblPr>
        <w:tblStyle w:val="af"/>
        <w:tblW w:w="8601" w:type="dxa"/>
        <w:tblLook w:val="04A0" w:firstRow="1" w:lastRow="0" w:firstColumn="1" w:lastColumn="0" w:noHBand="0" w:noVBand="1"/>
      </w:tblPr>
      <w:tblGrid>
        <w:gridCol w:w="726"/>
        <w:gridCol w:w="3507"/>
        <w:gridCol w:w="2254"/>
        <w:gridCol w:w="2114"/>
      </w:tblGrid>
      <w:tr w:rsidR="0072117D" w:rsidRPr="00131331">
        <w:trPr>
          <w:trHeight w:val="522"/>
        </w:trPr>
        <w:tc>
          <w:tcPr>
            <w:tcW w:w="8601" w:type="dxa"/>
            <w:gridSpan w:val="4"/>
            <w:vAlign w:val="center"/>
          </w:tcPr>
          <w:bookmarkEnd w:id="1"/>
          <w:bookmarkEnd w:id="2"/>
          <w:bookmarkEnd w:id="3"/>
          <w:p w:rsidR="0072117D" w:rsidRPr="00131331" w:rsidRDefault="004971BC">
            <w:pPr>
              <w:widowControl/>
              <w:jc w:val="center"/>
              <w:textAlignment w:val="baseline"/>
              <w:rPr>
                <w:color w:val="000000"/>
                <w:kern w:val="0"/>
                <w:sz w:val="20"/>
                <w:szCs w:val="21"/>
              </w:rPr>
            </w:pPr>
            <w:r w:rsidRPr="00131331">
              <w:rPr>
                <w:color w:val="000000"/>
                <w:kern w:val="0"/>
                <w:sz w:val="20"/>
                <w:szCs w:val="21"/>
              </w:rPr>
              <w:t>现场的检验指标及方法</w:t>
            </w:r>
          </w:p>
        </w:tc>
      </w:tr>
      <w:tr w:rsidR="0072117D" w:rsidRPr="00131331">
        <w:trPr>
          <w:trHeight w:val="483"/>
        </w:trPr>
        <w:tc>
          <w:tcPr>
            <w:tcW w:w="726" w:type="dxa"/>
            <w:vAlign w:val="center"/>
          </w:tcPr>
          <w:p w:rsidR="0072117D" w:rsidRPr="00131331" w:rsidRDefault="004971BC">
            <w:pPr>
              <w:widowControl/>
              <w:jc w:val="center"/>
              <w:textAlignment w:val="baseline"/>
              <w:rPr>
                <w:color w:val="000000"/>
                <w:kern w:val="0"/>
                <w:sz w:val="20"/>
                <w:szCs w:val="21"/>
              </w:rPr>
            </w:pPr>
            <w:r w:rsidRPr="00131331">
              <w:rPr>
                <w:color w:val="000000"/>
                <w:kern w:val="0"/>
                <w:sz w:val="20"/>
                <w:szCs w:val="21"/>
              </w:rPr>
              <w:t>序号</w:t>
            </w:r>
          </w:p>
        </w:tc>
        <w:tc>
          <w:tcPr>
            <w:tcW w:w="3507" w:type="dxa"/>
            <w:vAlign w:val="center"/>
          </w:tcPr>
          <w:p w:rsidR="0072117D" w:rsidRPr="00131331" w:rsidRDefault="004971BC">
            <w:pPr>
              <w:widowControl/>
              <w:jc w:val="center"/>
              <w:textAlignment w:val="baseline"/>
              <w:rPr>
                <w:color w:val="000000"/>
                <w:kern w:val="0"/>
                <w:sz w:val="20"/>
                <w:szCs w:val="21"/>
              </w:rPr>
            </w:pPr>
            <w:r w:rsidRPr="00131331">
              <w:rPr>
                <w:color w:val="000000"/>
                <w:kern w:val="0"/>
                <w:sz w:val="20"/>
                <w:szCs w:val="21"/>
              </w:rPr>
              <w:t>功能或指标</w:t>
            </w:r>
          </w:p>
        </w:tc>
        <w:tc>
          <w:tcPr>
            <w:tcW w:w="4368" w:type="dxa"/>
            <w:gridSpan w:val="2"/>
            <w:vAlign w:val="center"/>
          </w:tcPr>
          <w:p w:rsidR="0072117D" w:rsidRPr="00131331" w:rsidRDefault="004971BC">
            <w:pPr>
              <w:widowControl/>
              <w:jc w:val="center"/>
              <w:textAlignment w:val="baseline"/>
              <w:rPr>
                <w:color w:val="000000"/>
                <w:kern w:val="0"/>
                <w:sz w:val="20"/>
                <w:szCs w:val="21"/>
              </w:rPr>
            </w:pPr>
            <w:r w:rsidRPr="00131331">
              <w:rPr>
                <w:color w:val="000000"/>
                <w:kern w:val="0"/>
                <w:sz w:val="20"/>
                <w:szCs w:val="21"/>
              </w:rPr>
              <w:t>验收或测试方法</w:t>
            </w:r>
          </w:p>
        </w:tc>
      </w:tr>
      <w:tr w:rsidR="0072117D" w:rsidRPr="00131331">
        <w:tc>
          <w:tcPr>
            <w:tcW w:w="8601" w:type="dxa"/>
            <w:gridSpan w:val="4"/>
          </w:tcPr>
          <w:p w:rsidR="0072117D" w:rsidRPr="00131331" w:rsidRDefault="004971BC">
            <w:pPr>
              <w:widowControl/>
              <w:jc w:val="left"/>
              <w:textAlignment w:val="baseline"/>
              <w:rPr>
                <w:rFonts w:eastAsia="黑体"/>
                <w:b/>
                <w:color w:val="000000"/>
                <w:kern w:val="0"/>
                <w:sz w:val="18"/>
                <w:szCs w:val="18"/>
              </w:rPr>
            </w:pPr>
            <w:r w:rsidRPr="00131331">
              <w:rPr>
                <w:rFonts w:eastAsia="黑体"/>
                <w:b/>
                <w:color w:val="000000"/>
                <w:kern w:val="0"/>
                <w:sz w:val="18"/>
                <w:szCs w:val="18"/>
              </w:rPr>
              <w:t>项目建设单位验收要求：</w:t>
            </w:r>
          </w:p>
        </w:tc>
      </w:tr>
      <w:tr w:rsidR="0072117D" w:rsidRPr="00131331">
        <w:tc>
          <w:tcPr>
            <w:tcW w:w="726" w:type="dxa"/>
          </w:tcPr>
          <w:p w:rsidR="0072117D" w:rsidRPr="00131331" w:rsidRDefault="004971BC">
            <w:pPr>
              <w:widowControl/>
              <w:spacing w:line="450" w:lineRule="atLeast"/>
              <w:jc w:val="center"/>
              <w:textAlignment w:val="baseline"/>
              <w:rPr>
                <w:color w:val="000000"/>
                <w:kern w:val="0"/>
                <w:sz w:val="20"/>
                <w:szCs w:val="21"/>
              </w:rPr>
            </w:pPr>
            <w:r w:rsidRPr="00131331">
              <w:rPr>
                <w:color w:val="000000"/>
                <w:kern w:val="0"/>
                <w:sz w:val="20"/>
                <w:szCs w:val="21"/>
              </w:rPr>
              <w:t>1</w:t>
            </w:r>
          </w:p>
        </w:tc>
        <w:tc>
          <w:tcPr>
            <w:tcW w:w="3507" w:type="dxa"/>
            <w:vAlign w:val="center"/>
          </w:tcPr>
          <w:p w:rsidR="0072117D" w:rsidRPr="00131331" w:rsidRDefault="004971BC">
            <w:pPr>
              <w:widowControl/>
              <w:textAlignment w:val="baseline"/>
              <w:rPr>
                <w:color w:val="000000"/>
                <w:kern w:val="0"/>
                <w:sz w:val="18"/>
                <w:szCs w:val="18"/>
              </w:rPr>
            </w:pPr>
            <w:r w:rsidRPr="00131331">
              <w:rPr>
                <w:color w:val="000000"/>
                <w:kern w:val="0"/>
                <w:sz w:val="18"/>
                <w:szCs w:val="18"/>
              </w:rPr>
              <w:t>货物外包装与外观无损伤</w:t>
            </w:r>
          </w:p>
        </w:tc>
        <w:tc>
          <w:tcPr>
            <w:tcW w:w="4368" w:type="dxa"/>
            <w:gridSpan w:val="2"/>
            <w:vAlign w:val="center"/>
          </w:tcPr>
          <w:p w:rsidR="0072117D" w:rsidRPr="00131331" w:rsidRDefault="004971BC">
            <w:pPr>
              <w:widowControl/>
              <w:jc w:val="left"/>
              <w:textAlignment w:val="baseline"/>
              <w:rPr>
                <w:color w:val="000000"/>
                <w:kern w:val="0"/>
                <w:sz w:val="18"/>
                <w:szCs w:val="18"/>
              </w:rPr>
            </w:pPr>
            <w:r w:rsidRPr="00131331">
              <w:rPr>
                <w:color w:val="000000"/>
                <w:kern w:val="0"/>
                <w:sz w:val="18"/>
                <w:szCs w:val="18"/>
              </w:rPr>
              <w:t>现场核查</w:t>
            </w:r>
          </w:p>
        </w:tc>
      </w:tr>
      <w:tr w:rsidR="0072117D" w:rsidRPr="00131331">
        <w:tc>
          <w:tcPr>
            <w:tcW w:w="726" w:type="dxa"/>
          </w:tcPr>
          <w:p w:rsidR="0072117D" w:rsidRPr="00131331" w:rsidRDefault="004971BC">
            <w:pPr>
              <w:widowControl/>
              <w:spacing w:line="450" w:lineRule="atLeast"/>
              <w:jc w:val="center"/>
              <w:textAlignment w:val="baseline"/>
              <w:rPr>
                <w:color w:val="000000"/>
                <w:kern w:val="0"/>
                <w:sz w:val="20"/>
                <w:szCs w:val="21"/>
              </w:rPr>
            </w:pPr>
            <w:r w:rsidRPr="00131331">
              <w:rPr>
                <w:color w:val="000000"/>
                <w:kern w:val="0"/>
                <w:sz w:val="20"/>
                <w:szCs w:val="21"/>
              </w:rPr>
              <w:t>2</w:t>
            </w:r>
          </w:p>
        </w:tc>
        <w:tc>
          <w:tcPr>
            <w:tcW w:w="3507" w:type="dxa"/>
            <w:vAlign w:val="center"/>
          </w:tcPr>
          <w:p w:rsidR="0072117D" w:rsidRPr="00131331" w:rsidRDefault="004971BC">
            <w:pPr>
              <w:widowControl/>
              <w:textAlignment w:val="baseline"/>
              <w:rPr>
                <w:color w:val="000000"/>
                <w:kern w:val="0"/>
                <w:sz w:val="18"/>
                <w:szCs w:val="18"/>
              </w:rPr>
            </w:pPr>
            <w:r w:rsidRPr="00131331">
              <w:rPr>
                <w:color w:val="000000"/>
                <w:kern w:val="0"/>
                <w:sz w:val="18"/>
                <w:szCs w:val="18"/>
              </w:rPr>
              <w:t>货物配置、包括备品备件、</w:t>
            </w:r>
            <w:proofErr w:type="gramStart"/>
            <w:r w:rsidRPr="00131331">
              <w:rPr>
                <w:color w:val="000000"/>
                <w:kern w:val="0"/>
                <w:sz w:val="18"/>
                <w:szCs w:val="18"/>
              </w:rPr>
              <w:t>耗品耗材</w:t>
            </w:r>
            <w:proofErr w:type="gramEnd"/>
            <w:r w:rsidRPr="00131331">
              <w:rPr>
                <w:color w:val="000000"/>
                <w:kern w:val="0"/>
                <w:sz w:val="18"/>
                <w:szCs w:val="18"/>
              </w:rPr>
              <w:t>等提供齐全，货物实物品牌、规格、型号、配置数量与采购结果、合同约定相符。</w:t>
            </w:r>
          </w:p>
        </w:tc>
        <w:tc>
          <w:tcPr>
            <w:tcW w:w="4368" w:type="dxa"/>
            <w:gridSpan w:val="2"/>
            <w:vAlign w:val="center"/>
          </w:tcPr>
          <w:p w:rsidR="0072117D" w:rsidRPr="00131331" w:rsidRDefault="004971BC">
            <w:pPr>
              <w:widowControl/>
              <w:textAlignment w:val="baseline"/>
              <w:rPr>
                <w:color w:val="000000"/>
                <w:kern w:val="0"/>
                <w:sz w:val="18"/>
                <w:szCs w:val="18"/>
              </w:rPr>
            </w:pPr>
            <w:r w:rsidRPr="00131331">
              <w:rPr>
                <w:color w:val="000000"/>
                <w:kern w:val="0"/>
                <w:sz w:val="18"/>
                <w:szCs w:val="18"/>
              </w:rPr>
              <w:t>依据《合同》及其附件（包括但不限于《采购需求》《供应商投标（响应）文件》《投标澄清函》《技术协议》等）约定，现场核查。</w:t>
            </w:r>
          </w:p>
        </w:tc>
      </w:tr>
      <w:tr w:rsidR="0072117D" w:rsidRPr="00131331">
        <w:tc>
          <w:tcPr>
            <w:tcW w:w="726" w:type="dxa"/>
          </w:tcPr>
          <w:p w:rsidR="0072117D" w:rsidRPr="00131331" w:rsidRDefault="004971BC">
            <w:pPr>
              <w:widowControl/>
              <w:spacing w:line="450" w:lineRule="atLeast"/>
              <w:jc w:val="center"/>
              <w:textAlignment w:val="baseline"/>
              <w:rPr>
                <w:color w:val="000000"/>
                <w:kern w:val="0"/>
                <w:sz w:val="20"/>
                <w:szCs w:val="21"/>
              </w:rPr>
            </w:pPr>
            <w:r w:rsidRPr="00131331">
              <w:rPr>
                <w:color w:val="000000"/>
                <w:kern w:val="0"/>
                <w:sz w:val="20"/>
                <w:szCs w:val="21"/>
              </w:rPr>
              <w:t>3</w:t>
            </w:r>
          </w:p>
        </w:tc>
        <w:tc>
          <w:tcPr>
            <w:tcW w:w="3507" w:type="dxa"/>
            <w:vAlign w:val="center"/>
          </w:tcPr>
          <w:p w:rsidR="0072117D" w:rsidRPr="00131331" w:rsidRDefault="004971BC">
            <w:pPr>
              <w:widowControl/>
              <w:textAlignment w:val="baseline"/>
              <w:rPr>
                <w:color w:val="000000" w:themeColor="text1"/>
                <w:kern w:val="0"/>
                <w:sz w:val="18"/>
                <w:szCs w:val="18"/>
              </w:rPr>
            </w:pPr>
            <w:r w:rsidRPr="00131331">
              <w:rPr>
                <w:color w:val="000000"/>
                <w:kern w:val="0"/>
                <w:sz w:val="18"/>
                <w:szCs w:val="18"/>
              </w:rPr>
              <w:t>所有功能和指标参数（包括边界极限值）达到采购结果合同约定要求。</w:t>
            </w:r>
          </w:p>
        </w:tc>
        <w:tc>
          <w:tcPr>
            <w:tcW w:w="4368" w:type="dxa"/>
            <w:gridSpan w:val="2"/>
            <w:vAlign w:val="center"/>
          </w:tcPr>
          <w:p w:rsidR="0072117D" w:rsidRPr="00131331" w:rsidRDefault="004971BC">
            <w:pPr>
              <w:rPr>
                <w:kern w:val="0"/>
                <w:sz w:val="20"/>
                <w:szCs w:val="21"/>
              </w:rPr>
            </w:pPr>
            <w:r w:rsidRPr="00131331">
              <w:rPr>
                <w:color w:val="000000"/>
                <w:kern w:val="0"/>
                <w:sz w:val="18"/>
                <w:szCs w:val="18"/>
              </w:rPr>
              <w:t>依据《合同》及其附件（包括</w:t>
            </w:r>
            <w:bookmarkStart w:id="5" w:name="_GoBack"/>
            <w:bookmarkEnd w:id="5"/>
            <w:r w:rsidRPr="00131331">
              <w:rPr>
                <w:color w:val="000000"/>
                <w:kern w:val="0"/>
                <w:sz w:val="18"/>
                <w:szCs w:val="18"/>
              </w:rPr>
              <w:t>但不限于《采购需求》《供应商投标（响应）文件》《投标澄清函》《技术协议》等）约定，现场测试，供应商应提供《产品出厂检测报告》。</w:t>
            </w:r>
          </w:p>
        </w:tc>
      </w:tr>
      <w:tr w:rsidR="00FA15DB" w:rsidRPr="00131331">
        <w:tc>
          <w:tcPr>
            <w:tcW w:w="726" w:type="dxa"/>
          </w:tcPr>
          <w:p w:rsidR="00FA15DB" w:rsidRPr="00131331" w:rsidRDefault="00FA15DB" w:rsidP="00FA15DB">
            <w:pPr>
              <w:widowControl/>
              <w:spacing w:line="450" w:lineRule="atLeast"/>
              <w:jc w:val="center"/>
              <w:textAlignment w:val="baseline"/>
              <w:rPr>
                <w:color w:val="000000"/>
                <w:kern w:val="0"/>
                <w:sz w:val="20"/>
                <w:szCs w:val="21"/>
              </w:rPr>
            </w:pPr>
            <w:r w:rsidRPr="00131331">
              <w:rPr>
                <w:color w:val="000000"/>
                <w:kern w:val="0"/>
                <w:sz w:val="20"/>
                <w:szCs w:val="21"/>
              </w:rPr>
              <w:t>4</w:t>
            </w:r>
          </w:p>
        </w:tc>
        <w:tc>
          <w:tcPr>
            <w:tcW w:w="3507" w:type="dxa"/>
            <w:vAlign w:val="center"/>
          </w:tcPr>
          <w:p w:rsidR="00FA15DB" w:rsidRPr="00FA15DB" w:rsidRDefault="00FA15DB" w:rsidP="00FA15DB">
            <w:pPr>
              <w:widowControl/>
              <w:textAlignment w:val="baseline"/>
              <w:rPr>
                <w:color w:val="000000"/>
                <w:kern w:val="0"/>
                <w:sz w:val="18"/>
                <w:szCs w:val="18"/>
              </w:rPr>
            </w:pPr>
            <w:r w:rsidRPr="00FA15DB">
              <w:rPr>
                <w:rFonts w:hint="eastAsia"/>
                <w:color w:val="000000"/>
                <w:kern w:val="0"/>
                <w:sz w:val="18"/>
                <w:szCs w:val="18"/>
              </w:rPr>
              <w:t>合同服务要求完成情况</w:t>
            </w:r>
          </w:p>
        </w:tc>
        <w:tc>
          <w:tcPr>
            <w:tcW w:w="4368" w:type="dxa"/>
            <w:gridSpan w:val="2"/>
            <w:vAlign w:val="center"/>
          </w:tcPr>
          <w:p w:rsidR="00FA15DB" w:rsidRPr="00FA15DB" w:rsidRDefault="00FA15DB" w:rsidP="00FA15DB">
            <w:pPr>
              <w:widowControl/>
              <w:textAlignment w:val="baseline"/>
              <w:rPr>
                <w:color w:val="000000"/>
                <w:kern w:val="0"/>
                <w:sz w:val="18"/>
                <w:szCs w:val="18"/>
              </w:rPr>
            </w:pPr>
            <w:r w:rsidRPr="00FA15DB">
              <w:rPr>
                <w:rFonts w:hint="eastAsia"/>
                <w:color w:val="000000"/>
                <w:kern w:val="0"/>
                <w:sz w:val="18"/>
                <w:szCs w:val="18"/>
              </w:rPr>
              <w:t>供应商须根据合同约定提供</w:t>
            </w:r>
            <w:r w:rsidR="006D2AA1">
              <w:rPr>
                <w:rFonts w:hint="eastAsia"/>
                <w:color w:val="000000"/>
                <w:kern w:val="0"/>
                <w:sz w:val="18"/>
                <w:szCs w:val="18"/>
              </w:rPr>
              <w:t>《使用方法》或《操作手册》等培训或指导</w:t>
            </w:r>
            <w:r w:rsidR="000B7B6F">
              <w:rPr>
                <w:rFonts w:hint="eastAsia"/>
                <w:color w:val="000000"/>
                <w:kern w:val="0"/>
                <w:sz w:val="18"/>
                <w:szCs w:val="18"/>
              </w:rPr>
              <w:t>操作</w:t>
            </w:r>
            <w:r w:rsidR="006D2AA1">
              <w:rPr>
                <w:rFonts w:hint="eastAsia"/>
                <w:color w:val="000000"/>
                <w:kern w:val="0"/>
                <w:sz w:val="18"/>
                <w:szCs w:val="18"/>
              </w:rPr>
              <w:t>类</w:t>
            </w:r>
            <w:r w:rsidRPr="00FA15DB">
              <w:rPr>
                <w:rFonts w:hint="eastAsia"/>
                <w:color w:val="000000"/>
                <w:kern w:val="0"/>
                <w:sz w:val="18"/>
                <w:szCs w:val="18"/>
              </w:rPr>
              <w:t>资料等。</w:t>
            </w:r>
          </w:p>
        </w:tc>
      </w:tr>
      <w:tr w:rsidR="0072117D" w:rsidRPr="00131331">
        <w:tc>
          <w:tcPr>
            <w:tcW w:w="726" w:type="dxa"/>
          </w:tcPr>
          <w:p w:rsidR="0072117D" w:rsidRPr="00131331" w:rsidRDefault="004971BC">
            <w:pPr>
              <w:widowControl/>
              <w:spacing w:line="450" w:lineRule="atLeast"/>
              <w:jc w:val="center"/>
              <w:textAlignment w:val="baseline"/>
              <w:rPr>
                <w:color w:val="000000"/>
                <w:kern w:val="0"/>
                <w:sz w:val="20"/>
                <w:szCs w:val="21"/>
              </w:rPr>
            </w:pPr>
            <w:r w:rsidRPr="00131331">
              <w:rPr>
                <w:color w:val="000000"/>
                <w:kern w:val="0"/>
                <w:sz w:val="20"/>
                <w:szCs w:val="21"/>
              </w:rPr>
              <w:t>5</w:t>
            </w:r>
          </w:p>
        </w:tc>
        <w:tc>
          <w:tcPr>
            <w:tcW w:w="7875" w:type="dxa"/>
            <w:gridSpan w:val="3"/>
            <w:vAlign w:val="center"/>
          </w:tcPr>
          <w:p w:rsidR="0072117D" w:rsidRPr="00131331" w:rsidRDefault="004971BC">
            <w:pPr>
              <w:widowControl/>
              <w:textAlignment w:val="baseline"/>
              <w:rPr>
                <w:color w:val="000000"/>
                <w:kern w:val="0"/>
                <w:sz w:val="18"/>
                <w:szCs w:val="18"/>
              </w:rPr>
            </w:pPr>
            <w:r w:rsidRPr="00131331">
              <w:rPr>
                <w:color w:val="000000"/>
                <w:kern w:val="0"/>
                <w:sz w:val="18"/>
                <w:szCs w:val="18"/>
              </w:rPr>
              <w:t>《供应商货物类项目完工报告》《项目建设单位货物类项目完工自验收报告》等与验收相关的材料由项目建设单位妥善保管存档。</w:t>
            </w:r>
          </w:p>
        </w:tc>
      </w:tr>
      <w:tr w:rsidR="0072117D" w:rsidRPr="00131331">
        <w:tc>
          <w:tcPr>
            <w:tcW w:w="8601" w:type="dxa"/>
            <w:gridSpan w:val="4"/>
          </w:tcPr>
          <w:p w:rsidR="0072117D" w:rsidRPr="00131331" w:rsidRDefault="004971BC">
            <w:pPr>
              <w:widowControl/>
              <w:jc w:val="left"/>
              <w:textAlignment w:val="baseline"/>
              <w:rPr>
                <w:color w:val="000000"/>
                <w:kern w:val="0"/>
                <w:sz w:val="18"/>
                <w:szCs w:val="18"/>
              </w:rPr>
            </w:pPr>
            <w:r w:rsidRPr="00131331">
              <w:rPr>
                <w:rFonts w:eastAsia="黑体"/>
                <w:b/>
                <w:color w:val="000000"/>
                <w:kern w:val="0"/>
                <w:sz w:val="18"/>
                <w:szCs w:val="18"/>
              </w:rPr>
              <w:t>学校验收复核要求：</w:t>
            </w:r>
          </w:p>
        </w:tc>
      </w:tr>
      <w:tr w:rsidR="0072117D" w:rsidRPr="00131331">
        <w:tc>
          <w:tcPr>
            <w:tcW w:w="726" w:type="dxa"/>
          </w:tcPr>
          <w:p w:rsidR="0072117D" w:rsidRPr="00131331" w:rsidRDefault="004971BC">
            <w:pPr>
              <w:widowControl/>
              <w:spacing w:line="450" w:lineRule="atLeast"/>
              <w:jc w:val="center"/>
              <w:textAlignment w:val="baseline"/>
              <w:rPr>
                <w:color w:val="000000"/>
                <w:kern w:val="0"/>
                <w:sz w:val="20"/>
                <w:szCs w:val="21"/>
              </w:rPr>
            </w:pPr>
            <w:r w:rsidRPr="00131331">
              <w:rPr>
                <w:color w:val="000000"/>
                <w:kern w:val="0"/>
                <w:sz w:val="20"/>
                <w:szCs w:val="21"/>
              </w:rPr>
              <w:t>1</w:t>
            </w:r>
          </w:p>
        </w:tc>
        <w:tc>
          <w:tcPr>
            <w:tcW w:w="7875" w:type="dxa"/>
            <w:gridSpan w:val="3"/>
            <w:vAlign w:val="center"/>
          </w:tcPr>
          <w:p w:rsidR="0072117D" w:rsidRPr="00131331" w:rsidRDefault="004971BC">
            <w:pPr>
              <w:widowControl/>
              <w:textAlignment w:val="baseline"/>
              <w:rPr>
                <w:color w:val="000000"/>
                <w:kern w:val="0"/>
                <w:sz w:val="18"/>
                <w:szCs w:val="18"/>
              </w:rPr>
            </w:pPr>
            <w:r w:rsidRPr="00131331">
              <w:rPr>
                <w:color w:val="000000"/>
                <w:kern w:val="0"/>
                <w:sz w:val="18"/>
                <w:szCs w:val="18"/>
              </w:rPr>
              <w:t>项目建设单位填写《学校采购货物类项目验收复核申请表》</w:t>
            </w:r>
          </w:p>
        </w:tc>
      </w:tr>
      <w:tr w:rsidR="0072117D" w:rsidRPr="00131331">
        <w:tc>
          <w:tcPr>
            <w:tcW w:w="726" w:type="dxa"/>
          </w:tcPr>
          <w:p w:rsidR="0072117D" w:rsidRPr="00131331" w:rsidRDefault="004971BC">
            <w:pPr>
              <w:widowControl/>
              <w:spacing w:line="450" w:lineRule="atLeast"/>
              <w:jc w:val="center"/>
              <w:textAlignment w:val="baseline"/>
              <w:rPr>
                <w:color w:val="000000"/>
                <w:kern w:val="0"/>
                <w:sz w:val="20"/>
                <w:szCs w:val="21"/>
              </w:rPr>
            </w:pPr>
            <w:r w:rsidRPr="00131331">
              <w:rPr>
                <w:color w:val="000000"/>
                <w:kern w:val="0"/>
                <w:sz w:val="20"/>
                <w:szCs w:val="21"/>
              </w:rPr>
              <w:t>2</w:t>
            </w:r>
          </w:p>
        </w:tc>
        <w:tc>
          <w:tcPr>
            <w:tcW w:w="7875" w:type="dxa"/>
            <w:gridSpan w:val="3"/>
            <w:vAlign w:val="center"/>
          </w:tcPr>
          <w:p w:rsidR="0072117D" w:rsidRPr="00131331" w:rsidRDefault="004971BC">
            <w:pPr>
              <w:widowControl/>
              <w:textAlignment w:val="baseline"/>
              <w:rPr>
                <w:color w:val="000000"/>
                <w:kern w:val="0"/>
                <w:sz w:val="18"/>
                <w:szCs w:val="18"/>
              </w:rPr>
            </w:pPr>
            <w:r w:rsidRPr="00131331">
              <w:rPr>
                <w:color w:val="000000"/>
                <w:kern w:val="0"/>
                <w:sz w:val="18"/>
                <w:szCs w:val="18"/>
              </w:rPr>
              <w:t>提供《供应商货物类项目完工报告》</w:t>
            </w:r>
          </w:p>
        </w:tc>
      </w:tr>
      <w:tr w:rsidR="0072117D" w:rsidRPr="00131331">
        <w:tc>
          <w:tcPr>
            <w:tcW w:w="726" w:type="dxa"/>
          </w:tcPr>
          <w:p w:rsidR="0072117D" w:rsidRPr="00131331" w:rsidRDefault="004971BC">
            <w:pPr>
              <w:widowControl/>
              <w:spacing w:line="450" w:lineRule="atLeast"/>
              <w:jc w:val="center"/>
              <w:textAlignment w:val="baseline"/>
              <w:rPr>
                <w:color w:val="000000"/>
                <w:kern w:val="0"/>
                <w:sz w:val="20"/>
                <w:szCs w:val="21"/>
              </w:rPr>
            </w:pPr>
            <w:r w:rsidRPr="00131331">
              <w:rPr>
                <w:color w:val="000000"/>
                <w:kern w:val="0"/>
                <w:sz w:val="20"/>
                <w:szCs w:val="21"/>
              </w:rPr>
              <w:lastRenderedPageBreak/>
              <w:t>3</w:t>
            </w:r>
          </w:p>
        </w:tc>
        <w:tc>
          <w:tcPr>
            <w:tcW w:w="7875" w:type="dxa"/>
            <w:gridSpan w:val="3"/>
            <w:vAlign w:val="center"/>
          </w:tcPr>
          <w:p w:rsidR="0072117D" w:rsidRPr="00131331" w:rsidRDefault="004971BC">
            <w:pPr>
              <w:widowControl/>
              <w:textAlignment w:val="baseline"/>
              <w:rPr>
                <w:color w:val="000000"/>
                <w:kern w:val="0"/>
                <w:sz w:val="18"/>
                <w:szCs w:val="18"/>
              </w:rPr>
            </w:pPr>
            <w:r w:rsidRPr="00131331">
              <w:rPr>
                <w:color w:val="000000"/>
                <w:kern w:val="0"/>
                <w:sz w:val="18"/>
                <w:szCs w:val="18"/>
              </w:rPr>
              <w:t>提供《项目建设单位货物类项目完工自验收报告》</w:t>
            </w:r>
          </w:p>
        </w:tc>
      </w:tr>
      <w:tr w:rsidR="0072117D" w:rsidRPr="00131331">
        <w:tc>
          <w:tcPr>
            <w:tcW w:w="726" w:type="dxa"/>
          </w:tcPr>
          <w:p w:rsidR="0072117D" w:rsidRPr="00131331" w:rsidRDefault="004971BC">
            <w:pPr>
              <w:widowControl/>
              <w:spacing w:line="450" w:lineRule="atLeast"/>
              <w:jc w:val="center"/>
              <w:textAlignment w:val="baseline"/>
              <w:rPr>
                <w:color w:val="000000"/>
                <w:kern w:val="0"/>
                <w:sz w:val="20"/>
                <w:szCs w:val="21"/>
              </w:rPr>
            </w:pPr>
            <w:r w:rsidRPr="00131331">
              <w:rPr>
                <w:color w:val="000000"/>
                <w:kern w:val="0"/>
                <w:sz w:val="20"/>
                <w:szCs w:val="21"/>
              </w:rPr>
              <w:t>4</w:t>
            </w:r>
          </w:p>
        </w:tc>
        <w:tc>
          <w:tcPr>
            <w:tcW w:w="7875" w:type="dxa"/>
            <w:gridSpan w:val="3"/>
            <w:vAlign w:val="center"/>
          </w:tcPr>
          <w:p w:rsidR="0072117D" w:rsidRPr="00131331" w:rsidRDefault="004971BC">
            <w:pPr>
              <w:widowControl/>
              <w:textAlignment w:val="baseline"/>
              <w:rPr>
                <w:color w:val="000000"/>
                <w:kern w:val="0"/>
                <w:sz w:val="18"/>
                <w:szCs w:val="18"/>
              </w:rPr>
            </w:pPr>
            <w:r w:rsidRPr="00131331">
              <w:rPr>
                <w:color w:val="000000"/>
                <w:kern w:val="0"/>
                <w:sz w:val="18"/>
                <w:szCs w:val="18"/>
              </w:rPr>
              <w:t>学校组织验收专家组现场复核供应商与项目建设单位货物到货完工验收完成情况</w:t>
            </w:r>
          </w:p>
        </w:tc>
      </w:tr>
      <w:tr w:rsidR="0072117D" w:rsidRPr="00131331">
        <w:trPr>
          <w:trHeight w:val="510"/>
        </w:trPr>
        <w:tc>
          <w:tcPr>
            <w:tcW w:w="4233" w:type="dxa"/>
            <w:gridSpan w:val="2"/>
            <w:vAlign w:val="center"/>
          </w:tcPr>
          <w:p w:rsidR="0072117D" w:rsidRPr="00131331" w:rsidRDefault="004971BC">
            <w:pPr>
              <w:widowControl/>
              <w:textAlignment w:val="baseline"/>
              <w:rPr>
                <w:color w:val="000000"/>
                <w:kern w:val="0"/>
                <w:sz w:val="20"/>
                <w:szCs w:val="21"/>
              </w:rPr>
            </w:pPr>
            <w:r w:rsidRPr="00131331">
              <w:rPr>
                <w:color w:val="000000"/>
                <w:kern w:val="0"/>
                <w:sz w:val="20"/>
                <w:szCs w:val="21"/>
              </w:rPr>
              <w:t>验收时是否需要供应商提供样品</w:t>
            </w:r>
          </w:p>
        </w:tc>
        <w:tc>
          <w:tcPr>
            <w:tcW w:w="2254" w:type="dxa"/>
            <w:vAlign w:val="center"/>
          </w:tcPr>
          <w:p w:rsidR="0072117D" w:rsidRPr="00131331" w:rsidRDefault="004971BC">
            <w:pPr>
              <w:widowControl/>
              <w:textAlignment w:val="baseline"/>
              <w:rPr>
                <w:kern w:val="0"/>
                <w:sz w:val="20"/>
                <w:szCs w:val="21"/>
              </w:rPr>
            </w:pPr>
            <w:r w:rsidRPr="00131331">
              <w:rPr>
                <w:kern w:val="0"/>
                <w:sz w:val="20"/>
                <w:szCs w:val="21"/>
              </w:rPr>
              <w:t>是</w:t>
            </w:r>
            <w:r w:rsidRPr="00131331">
              <w:rPr>
                <w:kern w:val="0"/>
                <w:sz w:val="20"/>
                <w:szCs w:val="21"/>
              </w:rPr>
              <w:t>□</w:t>
            </w:r>
          </w:p>
        </w:tc>
        <w:tc>
          <w:tcPr>
            <w:tcW w:w="2114" w:type="dxa"/>
            <w:vAlign w:val="center"/>
          </w:tcPr>
          <w:p w:rsidR="0072117D" w:rsidRPr="00131331" w:rsidRDefault="004971BC">
            <w:pPr>
              <w:widowControl/>
              <w:textAlignment w:val="baseline"/>
              <w:rPr>
                <w:kern w:val="0"/>
                <w:sz w:val="20"/>
                <w:szCs w:val="21"/>
              </w:rPr>
            </w:pPr>
            <w:r w:rsidRPr="00131331">
              <w:rPr>
                <w:kern w:val="0"/>
                <w:sz w:val="20"/>
                <w:szCs w:val="21"/>
              </w:rPr>
              <w:t>否</w:t>
            </w:r>
            <w:r w:rsidRPr="00131331">
              <w:rPr>
                <w:kern w:val="0"/>
                <w:sz w:val="20"/>
                <w:szCs w:val="21"/>
              </w:rPr>
              <w:t>√</w:t>
            </w:r>
          </w:p>
        </w:tc>
      </w:tr>
      <w:tr w:rsidR="0072117D" w:rsidRPr="00131331">
        <w:trPr>
          <w:trHeight w:val="510"/>
        </w:trPr>
        <w:tc>
          <w:tcPr>
            <w:tcW w:w="4233" w:type="dxa"/>
            <w:gridSpan w:val="2"/>
            <w:vAlign w:val="center"/>
          </w:tcPr>
          <w:p w:rsidR="0072117D" w:rsidRPr="00131331" w:rsidRDefault="004971BC">
            <w:pPr>
              <w:widowControl/>
              <w:textAlignment w:val="baseline"/>
              <w:rPr>
                <w:color w:val="000000"/>
                <w:kern w:val="0"/>
                <w:sz w:val="20"/>
                <w:szCs w:val="21"/>
              </w:rPr>
            </w:pPr>
            <w:r w:rsidRPr="00131331">
              <w:rPr>
                <w:color w:val="000000"/>
                <w:kern w:val="0"/>
                <w:sz w:val="20"/>
                <w:szCs w:val="21"/>
              </w:rPr>
              <w:t>验收时是否需供应商提供必要的其他设备</w:t>
            </w:r>
          </w:p>
        </w:tc>
        <w:tc>
          <w:tcPr>
            <w:tcW w:w="2254" w:type="dxa"/>
            <w:vAlign w:val="center"/>
          </w:tcPr>
          <w:p w:rsidR="0072117D" w:rsidRPr="00131331" w:rsidRDefault="004971BC">
            <w:pPr>
              <w:widowControl/>
              <w:textAlignment w:val="baseline"/>
              <w:rPr>
                <w:kern w:val="0"/>
                <w:sz w:val="20"/>
                <w:szCs w:val="21"/>
              </w:rPr>
            </w:pPr>
            <w:r w:rsidRPr="00131331">
              <w:rPr>
                <w:kern w:val="0"/>
                <w:sz w:val="20"/>
                <w:szCs w:val="21"/>
              </w:rPr>
              <w:t>是</w:t>
            </w:r>
            <w:r w:rsidRPr="00131331">
              <w:rPr>
                <w:kern w:val="0"/>
                <w:sz w:val="20"/>
                <w:szCs w:val="21"/>
              </w:rPr>
              <w:t>□</w:t>
            </w:r>
          </w:p>
        </w:tc>
        <w:tc>
          <w:tcPr>
            <w:tcW w:w="2114" w:type="dxa"/>
            <w:vAlign w:val="center"/>
          </w:tcPr>
          <w:p w:rsidR="0072117D" w:rsidRPr="00131331" w:rsidRDefault="004971BC">
            <w:pPr>
              <w:widowControl/>
              <w:textAlignment w:val="baseline"/>
              <w:rPr>
                <w:kern w:val="0"/>
                <w:sz w:val="20"/>
                <w:szCs w:val="21"/>
              </w:rPr>
            </w:pPr>
            <w:r w:rsidRPr="00131331">
              <w:rPr>
                <w:kern w:val="0"/>
                <w:sz w:val="20"/>
                <w:szCs w:val="21"/>
              </w:rPr>
              <w:t>否</w:t>
            </w:r>
            <w:r w:rsidRPr="00131331">
              <w:rPr>
                <w:kern w:val="0"/>
                <w:sz w:val="20"/>
                <w:szCs w:val="21"/>
              </w:rPr>
              <w:t>√</w:t>
            </w:r>
          </w:p>
        </w:tc>
      </w:tr>
      <w:tr w:rsidR="0072117D" w:rsidRPr="00131331">
        <w:trPr>
          <w:trHeight w:val="510"/>
        </w:trPr>
        <w:tc>
          <w:tcPr>
            <w:tcW w:w="8601" w:type="dxa"/>
            <w:gridSpan w:val="4"/>
            <w:vAlign w:val="center"/>
          </w:tcPr>
          <w:p w:rsidR="0072117D" w:rsidRPr="00131331" w:rsidRDefault="004971BC">
            <w:pPr>
              <w:widowControl/>
              <w:textAlignment w:val="baseline"/>
              <w:rPr>
                <w:color w:val="000000"/>
                <w:kern w:val="0"/>
                <w:sz w:val="20"/>
                <w:szCs w:val="21"/>
              </w:rPr>
            </w:pPr>
            <w:r w:rsidRPr="00131331">
              <w:rPr>
                <w:color w:val="000000"/>
                <w:kern w:val="0"/>
                <w:sz w:val="20"/>
                <w:szCs w:val="21"/>
              </w:rPr>
              <w:t>除现场验收外，需提供的其他验收要求</w:t>
            </w:r>
          </w:p>
        </w:tc>
      </w:tr>
      <w:tr w:rsidR="0072117D" w:rsidRPr="00131331">
        <w:trPr>
          <w:trHeight w:val="360"/>
        </w:trPr>
        <w:tc>
          <w:tcPr>
            <w:tcW w:w="4233" w:type="dxa"/>
            <w:gridSpan w:val="2"/>
            <w:vAlign w:val="center"/>
          </w:tcPr>
          <w:p w:rsidR="0072117D" w:rsidRPr="00131331" w:rsidRDefault="004971BC">
            <w:pPr>
              <w:widowControl/>
              <w:spacing w:line="450" w:lineRule="atLeast"/>
              <w:textAlignment w:val="baseline"/>
              <w:rPr>
                <w:color w:val="000000"/>
                <w:kern w:val="0"/>
                <w:sz w:val="20"/>
                <w:szCs w:val="21"/>
              </w:rPr>
            </w:pPr>
            <w:r w:rsidRPr="00131331">
              <w:rPr>
                <w:color w:val="000000"/>
                <w:kern w:val="0"/>
                <w:sz w:val="20"/>
                <w:szCs w:val="21"/>
              </w:rPr>
              <w:t>除现场验收外，是</w:t>
            </w:r>
            <w:r w:rsidRPr="00131331">
              <w:rPr>
                <w:color w:val="000000"/>
                <w:kern w:val="0"/>
                <w:sz w:val="20"/>
                <w:szCs w:val="21"/>
              </w:rPr>
              <w:t>□</w:t>
            </w:r>
            <w:r w:rsidRPr="00131331">
              <w:rPr>
                <w:kern w:val="0"/>
                <w:sz w:val="20"/>
                <w:szCs w:val="21"/>
              </w:rPr>
              <w:t>否</w:t>
            </w:r>
            <w:r w:rsidRPr="00131331">
              <w:rPr>
                <w:kern w:val="0"/>
                <w:sz w:val="20"/>
                <w:szCs w:val="21"/>
              </w:rPr>
              <w:t>√</w:t>
            </w:r>
            <w:r w:rsidRPr="00131331">
              <w:rPr>
                <w:kern w:val="0"/>
                <w:sz w:val="20"/>
                <w:szCs w:val="21"/>
              </w:rPr>
              <w:t>需提供第三方</w:t>
            </w:r>
            <w:r w:rsidRPr="00131331">
              <w:rPr>
                <w:color w:val="000000"/>
                <w:kern w:val="0"/>
                <w:sz w:val="20"/>
                <w:szCs w:val="21"/>
              </w:rPr>
              <w:t>检测报告</w:t>
            </w:r>
          </w:p>
          <w:p w:rsidR="0072117D" w:rsidRPr="00131331" w:rsidRDefault="0072117D">
            <w:pPr>
              <w:widowControl/>
              <w:spacing w:line="450" w:lineRule="atLeast"/>
              <w:textAlignment w:val="baseline"/>
              <w:rPr>
                <w:color w:val="000000"/>
                <w:kern w:val="0"/>
                <w:sz w:val="20"/>
                <w:szCs w:val="21"/>
              </w:rPr>
            </w:pPr>
          </w:p>
        </w:tc>
        <w:tc>
          <w:tcPr>
            <w:tcW w:w="4368" w:type="dxa"/>
            <w:gridSpan w:val="2"/>
            <w:vAlign w:val="center"/>
          </w:tcPr>
          <w:p w:rsidR="0072117D" w:rsidRPr="00131331" w:rsidRDefault="004971BC">
            <w:pPr>
              <w:widowControl/>
              <w:spacing w:line="450" w:lineRule="atLeast"/>
              <w:textAlignment w:val="baseline"/>
              <w:rPr>
                <w:color w:val="000000"/>
                <w:kern w:val="0"/>
                <w:sz w:val="20"/>
                <w:szCs w:val="21"/>
              </w:rPr>
            </w:pPr>
            <w:r w:rsidRPr="00131331">
              <w:rPr>
                <w:color w:val="000000"/>
                <w:kern w:val="0"/>
                <w:sz w:val="20"/>
                <w:szCs w:val="21"/>
              </w:rPr>
              <w:t>对于检测机构的要求：国家正规检测机构，出具的检测报告由验收复核专家认可之后作为验收复核通过的主要依据。</w:t>
            </w:r>
          </w:p>
          <w:p w:rsidR="0072117D" w:rsidRPr="00131331" w:rsidRDefault="004971BC">
            <w:pPr>
              <w:widowControl/>
              <w:spacing w:line="450" w:lineRule="atLeast"/>
              <w:textAlignment w:val="baseline"/>
              <w:rPr>
                <w:color w:val="000000"/>
                <w:kern w:val="0"/>
                <w:sz w:val="20"/>
                <w:szCs w:val="21"/>
              </w:rPr>
            </w:pPr>
            <w:r w:rsidRPr="00131331">
              <w:rPr>
                <w:color w:val="000000"/>
                <w:kern w:val="0"/>
                <w:sz w:val="20"/>
                <w:szCs w:val="21"/>
              </w:rPr>
              <w:t>对于检测执行标准的要求：各项检测项目标准以检测机构按照行业相关要求最新适用并执行的标准为准。</w:t>
            </w:r>
          </w:p>
        </w:tc>
      </w:tr>
    </w:tbl>
    <w:p w:rsidR="0072117D" w:rsidRPr="00131331" w:rsidRDefault="0072117D"/>
    <w:sectPr w:rsidR="0072117D" w:rsidRPr="00131331">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7059" w:rsidRDefault="00477059">
      <w:r>
        <w:separator/>
      </w:r>
    </w:p>
  </w:endnote>
  <w:endnote w:type="continuationSeparator" w:id="0">
    <w:p w:rsidR="00477059" w:rsidRDefault="00477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117D" w:rsidRDefault="004971BC">
    <w:pPr>
      <w:pStyle w:val="a9"/>
      <w:jc w:val="center"/>
    </w:pPr>
    <w:r>
      <w:fldChar w:fldCharType="begin"/>
    </w:r>
    <w:r>
      <w:instrText>PAGE   \* MERGEFORMAT</w:instrText>
    </w:r>
    <w:r>
      <w:fldChar w:fldCharType="separate"/>
    </w:r>
    <w:r>
      <w:rPr>
        <w:lang w:val="zh-CN"/>
      </w:rPr>
      <w:t>4</w:t>
    </w:r>
    <w:r>
      <w:fldChar w:fldCharType="end"/>
    </w:r>
  </w:p>
  <w:p w:rsidR="0072117D" w:rsidRDefault="0072117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7059" w:rsidRDefault="00477059">
      <w:r>
        <w:separator/>
      </w:r>
    </w:p>
  </w:footnote>
  <w:footnote w:type="continuationSeparator" w:id="0">
    <w:p w:rsidR="00477059" w:rsidRDefault="00477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475B4"/>
    <w:multiLevelType w:val="multilevel"/>
    <w:tmpl w:val="1AD475B4"/>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FC"/>
    <w:rsid w:val="000045B7"/>
    <w:rsid w:val="00005BB0"/>
    <w:rsid w:val="00007818"/>
    <w:rsid w:val="00010F41"/>
    <w:rsid w:val="00015E9B"/>
    <w:rsid w:val="000170BA"/>
    <w:rsid w:val="00017C9A"/>
    <w:rsid w:val="00050026"/>
    <w:rsid w:val="00053EFF"/>
    <w:rsid w:val="00090056"/>
    <w:rsid w:val="00095E14"/>
    <w:rsid w:val="000A1629"/>
    <w:rsid w:val="000A209A"/>
    <w:rsid w:val="000B7B6F"/>
    <w:rsid w:val="000C44F3"/>
    <w:rsid w:val="000C588B"/>
    <w:rsid w:val="000D471D"/>
    <w:rsid w:val="001017B8"/>
    <w:rsid w:val="00105428"/>
    <w:rsid w:val="0012727F"/>
    <w:rsid w:val="00131331"/>
    <w:rsid w:val="00132A79"/>
    <w:rsid w:val="00132E55"/>
    <w:rsid w:val="00140AF0"/>
    <w:rsid w:val="00144A94"/>
    <w:rsid w:val="00150348"/>
    <w:rsid w:val="001507CE"/>
    <w:rsid w:val="00157667"/>
    <w:rsid w:val="001609FC"/>
    <w:rsid w:val="00162A76"/>
    <w:rsid w:val="00164666"/>
    <w:rsid w:val="00175F7D"/>
    <w:rsid w:val="00176534"/>
    <w:rsid w:val="0018461B"/>
    <w:rsid w:val="00185DAD"/>
    <w:rsid w:val="00192B6A"/>
    <w:rsid w:val="001A3955"/>
    <w:rsid w:val="001A64CC"/>
    <w:rsid w:val="001B03C0"/>
    <w:rsid w:val="001B329D"/>
    <w:rsid w:val="001B712C"/>
    <w:rsid w:val="001C0880"/>
    <w:rsid w:val="001C41C3"/>
    <w:rsid w:val="001C7C84"/>
    <w:rsid w:val="001E04B9"/>
    <w:rsid w:val="001E47F2"/>
    <w:rsid w:val="001F2AD8"/>
    <w:rsid w:val="001F3F37"/>
    <w:rsid w:val="001F5803"/>
    <w:rsid w:val="00200C44"/>
    <w:rsid w:val="00204BEE"/>
    <w:rsid w:val="002167BB"/>
    <w:rsid w:val="002173BE"/>
    <w:rsid w:val="002204EA"/>
    <w:rsid w:val="002242C0"/>
    <w:rsid w:val="002275F6"/>
    <w:rsid w:val="002342E9"/>
    <w:rsid w:val="00237253"/>
    <w:rsid w:val="0023792E"/>
    <w:rsid w:val="002604A3"/>
    <w:rsid w:val="00265056"/>
    <w:rsid w:val="0027255A"/>
    <w:rsid w:val="002815C8"/>
    <w:rsid w:val="002A07FA"/>
    <w:rsid w:val="002A4902"/>
    <w:rsid w:val="002A6571"/>
    <w:rsid w:val="002A7567"/>
    <w:rsid w:val="002B3A1B"/>
    <w:rsid w:val="002B6551"/>
    <w:rsid w:val="002C109A"/>
    <w:rsid w:val="002D68DE"/>
    <w:rsid w:val="002E2DFF"/>
    <w:rsid w:val="003027D7"/>
    <w:rsid w:val="00310E17"/>
    <w:rsid w:val="003113D4"/>
    <w:rsid w:val="00312967"/>
    <w:rsid w:val="0032638E"/>
    <w:rsid w:val="00326FA4"/>
    <w:rsid w:val="00330B79"/>
    <w:rsid w:val="003458D7"/>
    <w:rsid w:val="00345D8D"/>
    <w:rsid w:val="00353EC3"/>
    <w:rsid w:val="0036352F"/>
    <w:rsid w:val="003649AF"/>
    <w:rsid w:val="0036735E"/>
    <w:rsid w:val="0037104D"/>
    <w:rsid w:val="00393930"/>
    <w:rsid w:val="003973EC"/>
    <w:rsid w:val="003A14E1"/>
    <w:rsid w:val="003B1B61"/>
    <w:rsid w:val="003D06DB"/>
    <w:rsid w:val="003D0F8A"/>
    <w:rsid w:val="003E4113"/>
    <w:rsid w:val="003E4FDA"/>
    <w:rsid w:val="00416A4D"/>
    <w:rsid w:val="00426676"/>
    <w:rsid w:val="00426CB3"/>
    <w:rsid w:val="00433E8C"/>
    <w:rsid w:val="00437716"/>
    <w:rsid w:val="00453832"/>
    <w:rsid w:val="004579DD"/>
    <w:rsid w:val="004640BA"/>
    <w:rsid w:val="00471513"/>
    <w:rsid w:val="00472E51"/>
    <w:rsid w:val="0047638D"/>
    <w:rsid w:val="00477059"/>
    <w:rsid w:val="004951D7"/>
    <w:rsid w:val="00496124"/>
    <w:rsid w:val="00496A65"/>
    <w:rsid w:val="00496AD3"/>
    <w:rsid w:val="004971BC"/>
    <w:rsid w:val="00497299"/>
    <w:rsid w:val="004A0A1C"/>
    <w:rsid w:val="004A43F0"/>
    <w:rsid w:val="004B3DFE"/>
    <w:rsid w:val="004C15DB"/>
    <w:rsid w:val="004C64CA"/>
    <w:rsid w:val="004D49CA"/>
    <w:rsid w:val="004E36C2"/>
    <w:rsid w:val="004E4B14"/>
    <w:rsid w:val="00501176"/>
    <w:rsid w:val="0051081D"/>
    <w:rsid w:val="00510891"/>
    <w:rsid w:val="005204B7"/>
    <w:rsid w:val="00520A80"/>
    <w:rsid w:val="0052535A"/>
    <w:rsid w:val="0052669A"/>
    <w:rsid w:val="0053111A"/>
    <w:rsid w:val="00535042"/>
    <w:rsid w:val="00536024"/>
    <w:rsid w:val="005375E7"/>
    <w:rsid w:val="005377A3"/>
    <w:rsid w:val="0056277D"/>
    <w:rsid w:val="00562C62"/>
    <w:rsid w:val="005633CE"/>
    <w:rsid w:val="00571ADE"/>
    <w:rsid w:val="005726A7"/>
    <w:rsid w:val="0058522B"/>
    <w:rsid w:val="005853E9"/>
    <w:rsid w:val="0059304A"/>
    <w:rsid w:val="005951EF"/>
    <w:rsid w:val="005B1533"/>
    <w:rsid w:val="005B62C9"/>
    <w:rsid w:val="005C3775"/>
    <w:rsid w:val="005C3DA0"/>
    <w:rsid w:val="005D12BB"/>
    <w:rsid w:val="005D1EFC"/>
    <w:rsid w:val="005E6A0A"/>
    <w:rsid w:val="005F1571"/>
    <w:rsid w:val="005F374F"/>
    <w:rsid w:val="005F401F"/>
    <w:rsid w:val="005F738A"/>
    <w:rsid w:val="00611202"/>
    <w:rsid w:val="006237BE"/>
    <w:rsid w:val="006264E7"/>
    <w:rsid w:val="00631099"/>
    <w:rsid w:val="00631FF8"/>
    <w:rsid w:val="0063425A"/>
    <w:rsid w:val="00636F27"/>
    <w:rsid w:val="00640733"/>
    <w:rsid w:val="00645A23"/>
    <w:rsid w:val="00663F2D"/>
    <w:rsid w:val="00665363"/>
    <w:rsid w:val="0067117E"/>
    <w:rsid w:val="00676453"/>
    <w:rsid w:val="00676550"/>
    <w:rsid w:val="00676554"/>
    <w:rsid w:val="006878E9"/>
    <w:rsid w:val="0069182F"/>
    <w:rsid w:val="006C2918"/>
    <w:rsid w:val="006C782C"/>
    <w:rsid w:val="006D095D"/>
    <w:rsid w:val="006D11CD"/>
    <w:rsid w:val="006D2AA1"/>
    <w:rsid w:val="006D4FB7"/>
    <w:rsid w:val="006E1505"/>
    <w:rsid w:val="006E540A"/>
    <w:rsid w:val="00703AC6"/>
    <w:rsid w:val="00710AA5"/>
    <w:rsid w:val="00715B3F"/>
    <w:rsid w:val="00715ECE"/>
    <w:rsid w:val="00716E70"/>
    <w:rsid w:val="0072117D"/>
    <w:rsid w:val="0074015F"/>
    <w:rsid w:val="007441F3"/>
    <w:rsid w:val="00747B4F"/>
    <w:rsid w:val="007554BB"/>
    <w:rsid w:val="0076501A"/>
    <w:rsid w:val="00774642"/>
    <w:rsid w:val="007769DC"/>
    <w:rsid w:val="007823A3"/>
    <w:rsid w:val="007839AE"/>
    <w:rsid w:val="00785146"/>
    <w:rsid w:val="00791D33"/>
    <w:rsid w:val="00792AEA"/>
    <w:rsid w:val="00797D3A"/>
    <w:rsid w:val="007A374D"/>
    <w:rsid w:val="007A5DE1"/>
    <w:rsid w:val="007C4033"/>
    <w:rsid w:val="007D4766"/>
    <w:rsid w:val="007F4BD9"/>
    <w:rsid w:val="00800E12"/>
    <w:rsid w:val="00801053"/>
    <w:rsid w:val="008013FF"/>
    <w:rsid w:val="0080610F"/>
    <w:rsid w:val="008153D5"/>
    <w:rsid w:val="00823CA9"/>
    <w:rsid w:val="00830AD5"/>
    <w:rsid w:val="008403A0"/>
    <w:rsid w:val="0084652E"/>
    <w:rsid w:val="008516B9"/>
    <w:rsid w:val="00860346"/>
    <w:rsid w:val="0086086B"/>
    <w:rsid w:val="0086564F"/>
    <w:rsid w:val="00870113"/>
    <w:rsid w:val="00871BE0"/>
    <w:rsid w:val="00873F09"/>
    <w:rsid w:val="0088438E"/>
    <w:rsid w:val="0089621F"/>
    <w:rsid w:val="008A5F54"/>
    <w:rsid w:val="008B5C0A"/>
    <w:rsid w:val="008C0BE7"/>
    <w:rsid w:val="008D094B"/>
    <w:rsid w:val="008D6771"/>
    <w:rsid w:val="008E4FCD"/>
    <w:rsid w:val="008F2ED3"/>
    <w:rsid w:val="008F56CD"/>
    <w:rsid w:val="00902581"/>
    <w:rsid w:val="00910CB3"/>
    <w:rsid w:val="00910DDA"/>
    <w:rsid w:val="00912013"/>
    <w:rsid w:val="00923C01"/>
    <w:rsid w:val="00925E61"/>
    <w:rsid w:val="00933030"/>
    <w:rsid w:val="00940E7B"/>
    <w:rsid w:val="00946EF5"/>
    <w:rsid w:val="009476DB"/>
    <w:rsid w:val="00951FA3"/>
    <w:rsid w:val="00957163"/>
    <w:rsid w:val="0096471F"/>
    <w:rsid w:val="0096748B"/>
    <w:rsid w:val="009770FE"/>
    <w:rsid w:val="009809DE"/>
    <w:rsid w:val="00984B9C"/>
    <w:rsid w:val="0099177F"/>
    <w:rsid w:val="00995789"/>
    <w:rsid w:val="009A4D4B"/>
    <w:rsid w:val="009B2EF0"/>
    <w:rsid w:val="009C70B0"/>
    <w:rsid w:val="009D2A00"/>
    <w:rsid w:val="009D3518"/>
    <w:rsid w:val="009D6A31"/>
    <w:rsid w:val="009E64A1"/>
    <w:rsid w:val="009F36AC"/>
    <w:rsid w:val="009F6CAB"/>
    <w:rsid w:val="009F7A2C"/>
    <w:rsid w:val="00A0255F"/>
    <w:rsid w:val="00A047F0"/>
    <w:rsid w:val="00A15963"/>
    <w:rsid w:val="00A161FC"/>
    <w:rsid w:val="00A20CF2"/>
    <w:rsid w:val="00A20DAB"/>
    <w:rsid w:val="00A301EF"/>
    <w:rsid w:val="00A50750"/>
    <w:rsid w:val="00A603FD"/>
    <w:rsid w:val="00A61746"/>
    <w:rsid w:val="00A75BF8"/>
    <w:rsid w:val="00A765E9"/>
    <w:rsid w:val="00A80DDF"/>
    <w:rsid w:val="00A865ED"/>
    <w:rsid w:val="00A9345A"/>
    <w:rsid w:val="00A93585"/>
    <w:rsid w:val="00A94AB7"/>
    <w:rsid w:val="00AA2148"/>
    <w:rsid w:val="00AB48E9"/>
    <w:rsid w:val="00AC005D"/>
    <w:rsid w:val="00AC6F95"/>
    <w:rsid w:val="00AD0C19"/>
    <w:rsid w:val="00AD18C6"/>
    <w:rsid w:val="00AD5393"/>
    <w:rsid w:val="00AE1AFA"/>
    <w:rsid w:val="00AE67A6"/>
    <w:rsid w:val="00AF3FC9"/>
    <w:rsid w:val="00AF7468"/>
    <w:rsid w:val="00B015CE"/>
    <w:rsid w:val="00B144CC"/>
    <w:rsid w:val="00B151BE"/>
    <w:rsid w:val="00B1606A"/>
    <w:rsid w:val="00B262D9"/>
    <w:rsid w:val="00B27F24"/>
    <w:rsid w:val="00B30C46"/>
    <w:rsid w:val="00B32615"/>
    <w:rsid w:val="00B34834"/>
    <w:rsid w:val="00B414B1"/>
    <w:rsid w:val="00B43698"/>
    <w:rsid w:val="00B4481B"/>
    <w:rsid w:val="00B47D0F"/>
    <w:rsid w:val="00B47D50"/>
    <w:rsid w:val="00B70E5D"/>
    <w:rsid w:val="00B72BD6"/>
    <w:rsid w:val="00B83AA3"/>
    <w:rsid w:val="00B91989"/>
    <w:rsid w:val="00B94A57"/>
    <w:rsid w:val="00B95C71"/>
    <w:rsid w:val="00BA1267"/>
    <w:rsid w:val="00BA359E"/>
    <w:rsid w:val="00BA612A"/>
    <w:rsid w:val="00BB2053"/>
    <w:rsid w:val="00BB469B"/>
    <w:rsid w:val="00BB6677"/>
    <w:rsid w:val="00BB7A38"/>
    <w:rsid w:val="00BC3D86"/>
    <w:rsid w:val="00BC7870"/>
    <w:rsid w:val="00BD0727"/>
    <w:rsid w:val="00BD29E8"/>
    <w:rsid w:val="00BD61D0"/>
    <w:rsid w:val="00BD6567"/>
    <w:rsid w:val="00BE12E8"/>
    <w:rsid w:val="00BE334C"/>
    <w:rsid w:val="00BE5444"/>
    <w:rsid w:val="00BF14CE"/>
    <w:rsid w:val="00C0675F"/>
    <w:rsid w:val="00C10219"/>
    <w:rsid w:val="00C1098B"/>
    <w:rsid w:val="00C15054"/>
    <w:rsid w:val="00C36A51"/>
    <w:rsid w:val="00C36BA1"/>
    <w:rsid w:val="00C471EE"/>
    <w:rsid w:val="00C6287C"/>
    <w:rsid w:val="00C63818"/>
    <w:rsid w:val="00C70732"/>
    <w:rsid w:val="00C70905"/>
    <w:rsid w:val="00C82348"/>
    <w:rsid w:val="00C90DE3"/>
    <w:rsid w:val="00CA42A9"/>
    <w:rsid w:val="00CA5B50"/>
    <w:rsid w:val="00CA5E66"/>
    <w:rsid w:val="00CC62E1"/>
    <w:rsid w:val="00CD153F"/>
    <w:rsid w:val="00CD2230"/>
    <w:rsid w:val="00CD4C6C"/>
    <w:rsid w:val="00CD50E0"/>
    <w:rsid w:val="00CE1975"/>
    <w:rsid w:val="00CE4BF8"/>
    <w:rsid w:val="00CE6216"/>
    <w:rsid w:val="00CF4CBE"/>
    <w:rsid w:val="00D04B4C"/>
    <w:rsid w:val="00D056CC"/>
    <w:rsid w:val="00D068AD"/>
    <w:rsid w:val="00D14B19"/>
    <w:rsid w:val="00D324D9"/>
    <w:rsid w:val="00D37A69"/>
    <w:rsid w:val="00D41788"/>
    <w:rsid w:val="00D44CB1"/>
    <w:rsid w:val="00D45ED1"/>
    <w:rsid w:val="00D550B0"/>
    <w:rsid w:val="00D56E82"/>
    <w:rsid w:val="00D57DB0"/>
    <w:rsid w:val="00D61B25"/>
    <w:rsid w:val="00D61F13"/>
    <w:rsid w:val="00D62307"/>
    <w:rsid w:val="00D64FB7"/>
    <w:rsid w:val="00D722FE"/>
    <w:rsid w:val="00D86DDA"/>
    <w:rsid w:val="00D94396"/>
    <w:rsid w:val="00D97FEA"/>
    <w:rsid w:val="00DB6ED1"/>
    <w:rsid w:val="00DC1928"/>
    <w:rsid w:val="00DC351F"/>
    <w:rsid w:val="00DD40B0"/>
    <w:rsid w:val="00DF07F6"/>
    <w:rsid w:val="00DF1842"/>
    <w:rsid w:val="00DF1EA0"/>
    <w:rsid w:val="00DF5062"/>
    <w:rsid w:val="00E02FC1"/>
    <w:rsid w:val="00E0581E"/>
    <w:rsid w:val="00E10AF4"/>
    <w:rsid w:val="00E1130A"/>
    <w:rsid w:val="00E12B61"/>
    <w:rsid w:val="00E13AEF"/>
    <w:rsid w:val="00E17FA5"/>
    <w:rsid w:val="00E22081"/>
    <w:rsid w:val="00E348CF"/>
    <w:rsid w:val="00E4264C"/>
    <w:rsid w:val="00E52ACB"/>
    <w:rsid w:val="00E73399"/>
    <w:rsid w:val="00E749E1"/>
    <w:rsid w:val="00E74CB1"/>
    <w:rsid w:val="00E7573D"/>
    <w:rsid w:val="00E821CF"/>
    <w:rsid w:val="00E85911"/>
    <w:rsid w:val="00E931F1"/>
    <w:rsid w:val="00E94905"/>
    <w:rsid w:val="00EA2AFB"/>
    <w:rsid w:val="00EA4E10"/>
    <w:rsid w:val="00ED2A03"/>
    <w:rsid w:val="00ED2A38"/>
    <w:rsid w:val="00F01B68"/>
    <w:rsid w:val="00F072C1"/>
    <w:rsid w:val="00F07693"/>
    <w:rsid w:val="00F10369"/>
    <w:rsid w:val="00F11016"/>
    <w:rsid w:val="00F116EE"/>
    <w:rsid w:val="00F132CE"/>
    <w:rsid w:val="00F17DEA"/>
    <w:rsid w:val="00F23A95"/>
    <w:rsid w:val="00F32CD8"/>
    <w:rsid w:val="00F35137"/>
    <w:rsid w:val="00F43286"/>
    <w:rsid w:val="00F463B1"/>
    <w:rsid w:val="00F46D59"/>
    <w:rsid w:val="00F57DCD"/>
    <w:rsid w:val="00F63BF9"/>
    <w:rsid w:val="00F65297"/>
    <w:rsid w:val="00F92149"/>
    <w:rsid w:val="00F9789E"/>
    <w:rsid w:val="00FA15DB"/>
    <w:rsid w:val="00FB00E1"/>
    <w:rsid w:val="00FB32BF"/>
    <w:rsid w:val="00FC0EDC"/>
    <w:rsid w:val="00FC1111"/>
    <w:rsid w:val="00FC3BB8"/>
    <w:rsid w:val="00FD5D3D"/>
    <w:rsid w:val="00FE1B41"/>
    <w:rsid w:val="00FE62AA"/>
    <w:rsid w:val="00FE7E60"/>
    <w:rsid w:val="00FF21F2"/>
    <w:rsid w:val="00FF339E"/>
    <w:rsid w:val="00FF47AD"/>
    <w:rsid w:val="00FF698C"/>
    <w:rsid w:val="1BC72B84"/>
    <w:rsid w:val="4FAF6015"/>
    <w:rsid w:val="54E44333"/>
    <w:rsid w:val="5CD955F1"/>
    <w:rsid w:val="5FD67469"/>
    <w:rsid w:val="66AF3562"/>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0771F"/>
  <w15:docId w15:val="{C3E76728-F3AB-44B5-A4BC-A424A2653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Plain Text"/>
    <w:basedOn w:val="a"/>
    <w:link w:val="a6"/>
    <w:qFormat/>
    <w:rPr>
      <w:rFonts w:ascii="宋体" w:hAnsi="Courier New" w:cstheme="minorBidi"/>
      <w:szCs w:val="22"/>
    </w:rPr>
  </w:style>
  <w:style w:type="paragraph" w:styleId="a7">
    <w:name w:val="Balloon Text"/>
    <w:basedOn w:val="a"/>
    <w:link w:val="a8"/>
    <w:uiPriority w:val="99"/>
    <w:semiHidden/>
    <w:unhideWhenUsed/>
    <w:qFormat/>
    <w:rPr>
      <w:sz w:val="18"/>
      <w:szCs w:val="18"/>
    </w:rPr>
  </w:style>
  <w:style w:type="paragraph" w:styleId="a9">
    <w:name w:val="footer"/>
    <w:basedOn w:val="a"/>
    <w:link w:val="aa"/>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Title"/>
    <w:basedOn w:val="a"/>
    <w:link w:val="ae"/>
    <w:qFormat/>
    <w:pPr>
      <w:spacing w:before="240" w:after="60"/>
      <w:jc w:val="center"/>
      <w:outlineLvl w:val="0"/>
    </w:pPr>
    <w:rPr>
      <w:rFonts w:ascii="Arial" w:hAnsi="Arial" w:cs="Arial"/>
      <w:b/>
      <w:bCs/>
      <w:sz w:val="32"/>
      <w:szCs w:val="32"/>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qFormat/>
    <w:rPr>
      <w:sz w:val="21"/>
      <w:szCs w:val="21"/>
    </w:rPr>
  </w:style>
  <w:style w:type="character" w:customStyle="1" w:styleId="a6">
    <w:name w:val="纯文本 字符"/>
    <w:link w:val="a5"/>
    <w:qFormat/>
    <w:rPr>
      <w:rFonts w:ascii="宋体" w:eastAsia="宋体" w:hAnsi="Courier New"/>
    </w:rPr>
  </w:style>
  <w:style w:type="character" w:customStyle="1" w:styleId="aa">
    <w:name w:val="页脚 字符"/>
    <w:link w:val="a9"/>
    <w:qFormat/>
    <w:rPr>
      <w:sz w:val="18"/>
    </w:rPr>
  </w:style>
  <w:style w:type="character" w:customStyle="1" w:styleId="ae">
    <w:name w:val="标题 字符"/>
    <w:link w:val="ad"/>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paragraph" w:styleId="af1">
    <w:name w:val="List Paragraph"/>
    <w:basedOn w:val="a"/>
    <w:uiPriority w:val="99"/>
    <w:qFormat/>
    <w:pPr>
      <w:ind w:firstLineChars="200" w:firstLine="420"/>
    </w:p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paragraph" w:customStyle="1" w:styleId="paragraph">
    <w:name w:val="paragraph"/>
    <w:basedOn w:val="a"/>
    <w:semiHidden/>
    <w:qFormat/>
    <w:pPr>
      <w:widowControl/>
      <w:spacing w:before="100" w:beforeAutospacing="1" w:after="100" w:afterAutospacing="1"/>
      <w:jc w:val="left"/>
    </w:pPr>
    <w:rPr>
      <w:rFonts w:ascii="等线" w:eastAsia="等线" w:hAnsi="等线"/>
      <w:kern w:val="0"/>
      <w:sz w:val="24"/>
      <w:szCs w:val="24"/>
    </w:rPr>
  </w:style>
  <w:style w:type="character" w:customStyle="1" w:styleId="a4">
    <w:name w:val="批注文字 字符"/>
    <w:basedOn w:val="a0"/>
    <w:link w:val="a3"/>
    <w:uiPriority w:val="99"/>
    <w:qFormat/>
    <w:rPr>
      <w:rFonts w:ascii="Times New Roman" w:eastAsia="宋体" w:hAnsi="Times New Roman" w:cs="Times New Roman"/>
      <w:kern w:val="2"/>
      <w:sz w:val="21"/>
    </w:rPr>
  </w:style>
  <w:style w:type="character" w:customStyle="1" w:styleId="03GFChar">
    <w:name w:val="03.GF报告正文 Char"/>
    <w:link w:val="03GF"/>
    <w:qFormat/>
    <w:locked/>
    <w:rPr>
      <w:rFonts w:ascii="Times New Roman" w:hAnsi="Times New Roman"/>
      <w:sz w:val="28"/>
      <w:szCs w:val="21"/>
    </w:rPr>
  </w:style>
  <w:style w:type="paragraph" w:customStyle="1" w:styleId="03GF">
    <w:name w:val="03.GF报告正文"/>
    <w:basedOn w:val="a"/>
    <w:link w:val="03GFChar"/>
    <w:qFormat/>
    <w:pPr>
      <w:widowControl/>
      <w:ind w:firstLineChars="200" w:firstLine="200"/>
    </w:pPr>
    <w:rPr>
      <w:rFonts w:eastAsiaTheme="minorEastAsia" w:cstheme="minorBidi"/>
      <w:kern w:val="0"/>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6</Pages>
  <Words>612</Words>
  <Characters>3489</Characters>
  <Application>Microsoft Office Word</Application>
  <DocSecurity>0</DocSecurity>
  <Lines>29</Lines>
  <Paragraphs>8</Paragraphs>
  <ScaleCrop>false</ScaleCrop>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cp:lastModifiedBy>
  <cp:revision>51</cp:revision>
  <dcterms:created xsi:type="dcterms:W3CDTF">2025-03-24T06:51:00Z</dcterms:created>
  <dcterms:modified xsi:type="dcterms:W3CDTF">2026-08-03T05:34:00Z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F4202CBAD783409BB53632C5306929EC</vt:lpwstr>
  </property>
  <property fmtid="{D5CDD505-2E9C-101B-9397-08002B2CF9AE}" pid="4" name="KSOTemplateDocerSaveRecord">
    <vt:lpwstr>eyJoZGlkIjoiMzEwNTM5NzYwMDRjMzkwZTVkZjY2ODkwMGIxNGU0OTUiLCJ1c2VySWQiOiIxMzQ0MTU5Mjg5In0=</vt:lpwstr>
  </property>
</Properties>
</file>