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87261" w14:textId="77777777" w:rsidR="003A4C1A" w:rsidRDefault="009D14D6">
      <w:pPr>
        <w:spacing w:before="240" w:after="60"/>
        <w:jc w:val="center"/>
        <w:outlineLvl w:val="0"/>
        <w:rPr>
          <w:rFonts w:ascii="宋体" w:eastAsia="宋体" w:hAnsi="宋体" w:cs="Arial"/>
          <w:b/>
          <w:bCs/>
          <w:sz w:val="44"/>
          <w:szCs w:val="44"/>
        </w:rPr>
      </w:pPr>
      <w:bookmarkStart w:id="0" w:name="_Toc38367762"/>
      <w:r>
        <w:rPr>
          <w:rFonts w:ascii="宋体" w:eastAsia="宋体" w:hAnsi="宋体" w:cs="Arial" w:hint="eastAsia"/>
          <w:b/>
          <w:bCs/>
          <w:sz w:val="44"/>
          <w:szCs w:val="44"/>
        </w:rPr>
        <w:t>【继续教育学院翠华校区定点酒店服务】</w:t>
      </w:r>
    </w:p>
    <w:p w14:paraId="3EDDE01F" w14:textId="77777777" w:rsidR="003A4C1A" w:rsidRDefault="009D14D6">
      <w:pPr>
        <w:spacing w:before="240" w:after="60"/>
        <w:jc w:val="center"/>
        <w:outlineLvl w:val="0"/>
        <w:rPr>
          <w:rFonts w:ascii="宋体" w:eastAsia="宋体" w:hAnsi="宋体" w:cs="Arial"/>
          <w:b/>
          <w:bCs/>
          <w:sz w:val="44"/>
          <w:szCs w:val="44"/>
        </w:rPr>
      </w:pPr>
      <w:r>
        <w:rPr>
          <w:rFonts w:ascii="宋体" w:eastAsia="宋体" w:hAnsi="宋体" w:cs="Arial"/>
          <w:b/>
          <w:bCs/>
          <w:sz w:val="44"/>
          <w:szCs w:val="44"/>
        </w:rPr>
        <w:t>采购需求</w:t>
      </w:r>
      <w:bookmarkEnd w:id="0"/>
    </w:p>
    <w:p w14:paraId="23AF8AF3" w14:textId="77777777" w:rsidR="003A4C1A" w:rsidRDefault="003A4C1A">
      <w:pPr>
        <w:spacing w:before="240" w:after="60"/>
        <w:jc w:val="center"/>
        <w:outlineLvl w:val="0"/>
        <w:rPr>
          <w:rFonts w:ascii="宋体" w:eastAsia="宋体" w:hAnsi="宋体" w:cs="Arial"/>
          <w:b/>
          <w:bCs/>
          <w:sz w:val="44"/>
          <w:szCs w:val="44"/>
        </w:rPr>
      </w:pPr>
    </w:p>
    <w:p w14:paraId="58EFF0B5" w14:textId="77777777" w:rsidR="003A4C1A" w:rsidRDefault="009D14D6">
      <w:pPr>
        <w:tabs>
          <w:tab w:val="left" w:pos="900"/>
        </w:tabs>
        <w:spacing w:beforeLines="50" w:before="156" w:line="360" w:lineRule="auto"/>
        <w:rPr>
          <w:rFonts w:ascii="黑体" w:eastAsia="黑体" w:hAnsi="黑体" w:cs="Times New Roman"/>
          <w:b/>
          <w:sz w:val="32"/>
          <w:szCs w:val="32"/>
        </w:rPr>
      </w:pPr>
      <w:bookmarkStart w:id="1" w:name="_Toc158978330"/>
      <w:bookmarkStart w:id="2" w:name="_Toc219271393"/>
      <w:bookmarkStart w:id="3" w:name="_Toc172360661"/>
      <w:r>
        <w:rPr>
          <w:rFonts w:ascii="黑体" w:eastAsia="黑体" w:hAnsi="黑体" w:cs="Times New Roman" w:hint="eastAsia"/>
          <w:b/>
          <w:sz w:val="32"/>
          <w:szCs w:val="32"/>
        </w:rPr>
        <w:t>一、</w:t>
      </w:r>
      <w:r>
        <w:rPr>
          <w:rFonts w:ascii="黑体" w:eastAsia="黑体" w:hAnsi="黑体" w:cs="Times New Roman"/>
          <w:b/>
          <w:sz w:val="32"/>
          <w:szCs w:val="32"/>
        </w:rPr>
        <w:t>采购</w:t>
      </w:r>
      <w:r>
        <w:rPr>
          <w:rFonts w:ascii="黑体" w:eastAsia="黑体" w:hAnsi="黑体" w:cs="Times New Roman" w:hint="eastAsia"/>
          <w:b/>
          <w:sz w:val="32"/>
          <w:szCs w:val="32"/>
        </w:rPr>
        <w:t>标的</w:t>
      </w:r>
      <w:r>
        <w:rPr>
          <w:rFonts w:ascii="黑体" w:eastAsia="黑体" w:hAnsi="黑体" w:cs="Times New Roman"/>
          <w:b/>
          <w:sz w:val="32"/>
          <w:szCs w:val="32"/>
        </w:rPr>
        <w:t>需实现的功能或者目标，以及为落实政府采购政策需满足的要求：</w:t>
      </w:r>
    </w:p>
    <w:p w14:paraId="1B663B8A" w14:textId="77777777" w:rsidR="003A4C1A" w:rsidRDefault="009D14D6">
      <w:pPr>
        <w:tabs>
          <w:tab w:val="left" w:pos="900"/>
        </w:tabs>
        <w:spacing w:beforeLines="50" w:before="156" w:line="360" w:lineRule="auto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/>
          <w:b/>
          <w:sz w:val="32"/>
          <w:szCs w:val="32"/>
        </w:rPr>
        <w:t>（一）采购</w:t>
      </w:r>
      <w:r>
        <w:rPr>
          <w:rFonts w:ascii="楷体" w:eastAsia="楷体" w:hAnsi="楷体" w:cs="Times New Roman" w:hint="eastAsia"/>
          <w:b/>
          <w:sz w:val="32"/>
          <w:szCs w:val="32"/>
        </w:rPr>
        <w:t>标的</w:t>
      </w:r>
      <w:r>
        <w:rPr>
          <w:rFonts w:ascii="楷体" w:eastAsia="楷体" w:hAnsi="楷体" w:cs="Times New Roman"/>
          <w:b/>
          <w:sz w:val="32"/>
          <w:szCs w:val="32"/>
        </w:rPr>
        <w:t>需实现的功能或者目标</w:t>
      </w:r>
    </w:p>
    <w:p w14:paraId="2EF8AFA4" w14:textId="77777777" w:rsidR="003A4C1A" w:rsidRDefault="009D14D6">
      <w:pPr>
        <w:widowControl/>
        <w:spacing w:line="450" w:lineRule="atLeas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本项目拟遴选符合具有住宿餐饮</w:t>
      </w:r>
      <w:r>
        <w:rPr>
          <w:rFonts w:ascii="仿宋" w:eastAsia="仿宋" w:hAnsi="仿宋" w:cs="Times New Roman" w:hint="eastAsia"/>
          <w:sz w:val="32"/>
          <w:szCs w:val="32"/>
        </w:rPr>
        <w:t>接待能</w:t>
      </w:r>
      <w:r>
        <w:rPr>
          <w:rFonts w:ascii="仿宋" w:eastAsia="仿宋" w:hAnsi="仿宋" w:cs="Times New Roman" w:hint="eastAsia"/>
          <w:sz w:val="32"/>
          <w:szCs w:val="32"/>
        </w:rPr>
        <w:t>力的酒店</w:t>
      </w:r>
      <w:r>
        <w:rPr>
          <w:rFonts w:ascii="仿宋" w:eastAsia="仿宋" w:hAnsi="仿宋" w:cs="Times New Roman" w:hint="eastAsia"/>
          <w:sz w:val="32"/>
          <w:szCs w:val="32"/>
        </w:rPr>
        <w:t>6</w:t>
      </w:r>
      <w:r>
        <w:rPr>
          <w:rFonts w:ascii="仿宋" w:eastAsia="仿宋" w:hAnsi="仿宋" w:cs="Times New Roman" w:hint="eastAsia"/>
          <w:sz w:val="32"/>
          <w:szCs w:val="32"/>
        </w:rPr>
        <w:t>家。</w:t>
      </w:r>
      <w:bookmarkStart w:id="4" w:name="OLE_LINK2"/>
      <w:bookmarkStart w:id="5" w:name="OLE_LINK1"/>
      <w:r>
        <w:rPr>
          <w:rFonts w:ascii="仿宋" w:eastAsia="仿宋" w:hAnsi="仿宋" w:cs="Times New Roman" w:hint="eastAsia"/>
          <w:sz w:val="32"/>
          <w:szCs w:val="32"/>
        </w:rPr>
        <w:t>若报名公司（用</w:t>
      </w:r>
      <w:r>
        <w:rPr>
          <w:rFonts w:ascii="仿宋" w:eastAsia="仿宋" w:hAnsi="仿宋" w:cs="Times New Roman" w:hint="eastAsia"/>
          <w:sz w:val="32"/>
          <w:szCs w:val="32"/>
        </w:rPr>
        <w:t>N</w:t>
      </w:r>
      <w:r>
        <w:rPr>
          <w:rFonts w:ascii="仿宋" w:eastAsia="仿宋" w:hAnsi="仿宋" w:cs="Times New Roman" w:hint="eastAsia"/>
          <w:sz w:val="32"/>
          <w:szCs w:val="32"/>
        </w:rPr>
        <w:t>代替）少于</w:t>
      </w:r>
      <w:r>
        <w:rPr>
          <w:rFonts w:ascii="仿宋" w:eastAsia="仿宋" w:hAnsi="仿宋" w:cs="Times New Roman" w:hint="eastAsia"/>
          <w:sz w:val="32"/>
          <w:szCs w:val="32"/>
        </w:rPr>
        <w:t>等于</w:t>
      </w:r>
      <w:r>
        <w:rPr>
          <w:rFonts w:ascii="仿宋" w:eastAsia="仿宋" w:hAnsi="仿宋" w:cs="Times New Roman" w:hint="eastAsia"/>
          <w:sz w:val="32"/>
          <w:szCs w:val="32"/>
        </w:rPr>
        <w:t>6</w:t>
      </w:r>
      <w:r>
        <w:rPr>
          <w:rFonts w:ascii="仿宋" w:eastAsia="仿宋" w:hAnsi="仿宋" w:cs="Times New Roman" w:hint="eastAsia"/>
          <w:sz w:val="32"/>
          <w:szCs w:val="32"/>
        </w:rPr>
        <w:t>家，则按照排名次序以</w:t>
      </w:r>
      <w:r>
        <w:rPr>
          <w:rFonts w:ascii="仿宋" w:eastAsia="仿宋" w:hAnsi="仿宋" w:cs="Times New Roman" w:hint="eastAsia"/>
          <w:sz w:val="32"/>
          <w:szCs w:val="32"/>
        </w:rPr>
        <w:t>N-</w:t>
      </w:r>
      <w:r>
        <w:rPr>
          <w:rFonts w:ascii="仿宋" w:eastAsia="仿宋" w:hAnsi="仿宋" w:cs="Times New Roman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确定中标供应商的数量。</w:t>
      </w:r>
      <w:bookmarkEnd w:id="4"/>
      <w:bookmarkEnd w:id="5"/>
      <w:r>
        <w:rPr>
          <w:rFonts w:ascii="仿宋" w:eastAsia="仿宋" w:hAnsi="仿宋" w:cs="Times New Roman" w:hint="eastAsia"/>
          <w:sz w:val="32"/>
          <w:szCs w:val="32"/>
        </w:rPr>
        <w:t>根据继续教育学院近三年培训学员人数统计，大约为</w:t>
      </w:r>
      <w:r>
        <w:rPr>
          <w:rFonts w:ascii="仿宋" w:eastAsia="仿宋" w:hAnsi="仿宋" w:cs="Times New Roman"/>
          <w:sz w:val="32"/>
          <w:szCs w:val="32"/>
        </w:rPr>
        <w:t>20000</w:t>
      </w:r>
      <w:r>
        <w:rPr>
          <w:rFonts w:ascii="仿宋" w:eastAsia="仿宋" w:hAnsi="仿宋" w:cs="Times New Roman" w:hint="eastAsia"/>
          <w:sz w:val="32"/>
          <w:szCs w:val="32"/>
        </w:rPr>
        <w:t>人次</w:t>
      </w:r>
      <w:r>
        <w:rPr>
          <w:rFonts w:ascii="仿宋" w:eastAsia="仿宋" w:hAnsi="仿宋" w:cs="Times New Roman" w:hint="eastAsia"/>
          <w:sz w:val="32"/>
          <w:szCs w:val="32"/>
        </w:rPr>
        <w:t>/</w:t>
      </w:r>
      <w:r>
        <w:rPr>
          <w:rFonts w:ascii="仿宋" w:eastAsia="仿宋" w:hAnsi="仿宋" w:cs="Times New Roman" w:hint="eastAsia"/>
          <w:sz w:val="32"/>
          <w:szCs w:val="32"/>
        </w:rPr>
        <w:t>年。</w:t>
      </w:r>
    </w:p>
    <w:p w14:paraId="59A4DE60" w14:textId="77777777" w:rsidR="003A4C1A" w:rsidRDefault="009D14D6">
      <w:pPr>
        <w:tabs>
          <w:tab w:val="left" w:pos="900"/>
        </w:tabs>
        <w:spacing w:beforeLines="50" w:before="156" w:line="360" w:lineRule="auto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/>
          <w:b/>
          <w:sz w:val="32"/>
          <w:szCs w:val="32"/>
        </w:rPr>
        <w:t>（二）为落实政府采购政策需满足的要求</w:t>
      </w:r>
    </w:p>
    <w:p w14:paraId="6AE3B6E5" w14:textId="77777777" w:rsidR="003A4C1A" w:rsidRDefault="009D14D6">
      <w:pPr>
        <w:widowControl/>
        <w:spacing w:line="450" w:lineRule="atLeas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根据《政府采购促进中小企业发展管理办法》</w:t>
      </w:r>
      <w:r>
        <w:rPr>
          <w:rFonts w:ascii="仿宋" w:eastAsia="仿宋" w:hAnsi="仿宋" w:cs="Times New Roman" w:hint="eastAsia"/>
          <w:sz w:val="32"/>
          <w:szCs w:val="32"/>
        </w:rPr>
        <w:t>（财库</w:t>
      </w:r>
      <w:r>
        <w:rPr>
          <w:rFonts w:ascii="仿宋" w:eastAsia="仿宋" w:hAnsi="仿宋" w:cs="Times New Roman" w:hint="eastAsia"/>
          <w:sz w:val="32"/>
          <w:szCs w:val="32"/>
        </w:rPr>
        <w:t>[2</w:t>
      </w:r>
      <w:r>
        <w:rPr>
          <w:rFonts w:ascii="仿宋" w:eastAsia="仿宋" w:hAnsi="仿宋" w:cs="Times New Roman"/>
          <w:sz w:val="32"/>
          <w:szCs w:val="32"/>
        </w:rPr>
        <w:t>020</w:t>
      </w:r>
      <w:r>
        <w:rPr>
          <w:rFonts w:ascii="仿宋" w:eastAsia="仿宋" w:hAnsi="仿宋" w:cs="Times New Roman" w:hint="eastAsia"/>
          <w:sz w:val="32"/>
          <w:szCs w:val="32"/>
        </w:rPr>
        <w:t>]4</w:t>
      </w:r>
      <w:r>
        <w:rPr>
          <w:rFonts w:ascii="仿宋" w:eastAsia="仿宋" w:hAnsi="仿宋" w:cs="Times New Roman"/>
          <w:sz w:val="32"/>
          <w:szCs w:val="32"/>
        </w:rPr>
        <w:t>6</w:t>
      </w:r>
      <w:r>
        <w:rPr>
          <w:rFonts w:ascii="仿宋" w:eastAsia="仿宋" w:hAnsi="仿宋" w:cs="Times New Roman" w:hint="eastAsia"/>
          <w:sz w:val="32"/>
          <w:szCs w:val="32"/>
        </w:rPr>
        <w:t>号）</w:t>
      </w:r>
      <w:r>
        <w:rPr>
          <w:rFonts w:ascii="仿宋" w:eastAsia="仿宋" w:hAnsi="仿宋" w:cs="Times New Roman"/>
          <w:sz w:val="32"/>
          <w:szCs w:val="32"/>
        </w:rPr>
        <w:t>规定，本项目</w:t>
      </w:r>
      <w:r>
        <w:rPr>
          <w:rFonts w:ascii="仿宋" w:eastAsia="仿宋" w:hAnsi="仿宋" w:cs="Times New Roman" w:hint="eastAsia"/>
          <w:sz w:val="32"/>
          <w:szCs w:val="32"/>
        </w:rPr>
        <w:t>采购标的</w:t>
      </w:r>
      <w:r>
        <w:rPr>
          <w:rFonts w:ascii="仿宋" w:eastAsia="仿宋" w:hAnsi="仿宋" w:cs="Times New Roman"/>
          <w:sz w:val="32"/>
          <w:szCs w:val="32"/>
        </w:rPr>
        <w:t>为</w:t>
      </w:r>
      <w:r>
        <w:rPr>
          <w:rFonts w:ascii="仿宋" w:eastAsia="仿宋" w:hAnsi="仿宋" w:cs="Times New Roman" w:hint="eastAsia"/>
          <w:sz w:val="32"/>
          <w:szCs w:val="32"/>
        </w:rPr>
        <w:t>中小</w:t>
      </w:r>
      <w:r>
        <w:rPr>
          <w:rFonts w:ascii="仿宋" w:eastAsia="仿宋" w:hAnsi="仿宋" w:cs="Times New Roman"/>
          <w:sz w:val="32"/>
          <w:szCs w:val="32"/>
        </w:rPr>
        <w:t>型企业</w:t>
      </w:r>
      <w:r>
        <w:rPr>
          <w:rFonts w:ascii="仿宋" w:eastAsia="仿宋" w:hAnsi="仿宋" w:cs="Times New Roman" w:hint="eastAsia"/>
          <w:sz w:val="32"/>
          <w:szCs w:val="32"/>
        </w:rPr>
        <w:t>制造、承建或承接</w:t>
      </w:r>
      <w:r>
        <w:rPr>
          <w:rFonts w:ascii="仿宋" w:eastAsia="仿宋" w:hAnsi="仿宋" w:cs="Times New Roman"/>
          <w:sz w:val="32"/>
          <w:szCs w:val="32"/>
        </w:rPr>
        <w:t>的，投标人应</w:t>
      </w:r>
      <w:r>
        <w:rPr>
          <w:rFonts w:ascii="仿宋" w:eastAsia="仿宋" w:hAnsi="仿宋" w:cs="Times New Roman" w:hint="eastAsia"/>
          <w:sz w:val="32"/>
          <w:szCs w:val="32"/>
        </w:rPr>
        <w:t>提供办法规定的</w:t>
      </w:r>
      <w:r>
        <w:rPr>
          <w:rFonts w:ascii="仿宋" w:eastAsia="仿宋" w:hAnsi="仿宋" w:cs="Times New Roman"/>
          <w:sz w:val="32"/>
          <w:szCs w:val="32"/>
        </w:rPr>
        <w:t>《中小企业声明函》</w:t>
      </w:r>
      <w:r>
        <w:rPr>
          <w:rFonts w:ascii="仿宋" w:eastAsia="仿宋" w:hAnsi="仿宋" w:cs="Times New Roman" w:hint="eastAsia"/>
          <w:sz w:val="32"/>
          <w:szCs w:val="32"/>
        </w:rPr>
        <w:t>，否则不得享受相关中小企业扶持政策</w:t>
      </w:r>
      <w:r>
        <w:rPr>
          <w:rFonts w:ascii="仿宋" w:eastAsia="仿宋" w:hAnsi="仿宋" w:cs="Times New Roman"/>
          <w:sz w:val="32"/>
          <w:szCs w:val="32"/>
        </w:rPr>
        <w:t>。投标人应对提交的中小企业声明函的真实性负责，提交的中小企业声明函不真实的，应承担相应的法律责任。</w:t>
      </w:r>
    </w:p>
    <w:p w14:paraId="2B62A27E" w14:textId="77777777" w:rsidR="003A4C1A" w:rsidRDefault="009D14D6">
      <w:pPr>
        <w:widowControl/>
        <w:spacing w:line="450" w:lineRule="atLeas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本项目采购标的对应的《中小企业划型标准规定》所属行业为：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>住宿业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44E1B108" w14:textId="77777777" w:rsidR="003A4C1A" w:rsidRDefault="009D14D6">
      <w:pPr>
        <w:tabs>
          <w:tab w:val="left" w:pos="900"/>
        </w:tabs>
        <w:spacing w:beforeLines="50" w:before="156" w:line="360" w:lineRule="auto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二、</w:t>
      </w:r>
      <w:r>
        <w:rPr>
          <w:rFonts w:ascii="黑体" w:eastAsia="黑体" w:hAnsi="黑体" w:cs="Times New Roman"/>
          <w:b/>
          <w:sz w:val="32"/>
          <w:szCs w:val="32"/>
        </w:rPr>
        <w:t>采购</w:t>
      </w:r>
      <w:r>
        <w:rPr>
          <w:rFonts w:ascii="黑体" w:eastAsia="黑体" w:hAnsi="黑体" w:cs="Times New Roman" w:hint="eastAsia"/>
          <w:b/>
          <w:sz w:val="32"/>
          <w:szCs w:val="32"/>
        </w:rPr>
        <w:t>标的</w:t>
      </w:r>
      <w:r>
        <w:rPr>
          <w:rFonts w:ascii="黑体" w:eastAsia="黑体" w:hAnsi="黑体" w:cs="Times New Roman"/>
          <w:b/>
          <w:sz w:val="32"/>
          <w:szCs w:val="32"/>
        </w:rPr>
        <w:t>需执行的国家相关标准、行业标准、地方标准</w:t>
      </w:r>
      <w:r>
        <w:rPr>
          <w:rFonts w:ascii="黑体" w:eastAsia="黑体" w:hAnsi="黑体" w:cs="Times New Roman"/>
          <w:b/>
          <w:sz w:val="32"/>
          <w:szCs w:val="32"/>
        </w:rPr>
        <w:lastRenderedPageBreak/>
        <w:t>或者其他标准、规范：</w:t>
      </w:r>
    </w:p>
    <w:p w14:paraId="2B7749D8" w14:textId="77777777" w:rsidR="003A4C1A" w:rsidRDefault="009D14D6">
      <w:pPr>
        <w:tabs>
          <w:tab w:val="left" w:pos="900"/>
        </w:tabs>
        <w:spacing w:beforeLines="50" w:before="156" w:line="360" w:lineRule="auto"/>
        <w:ind w:firstLineChars="200" w:firstLine="640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GB/16153</w:t>
      </w:r>
      <w:r>
        <w:rPr>
          <w:rFonts w:ascii="仿宋" w:eastAsia="仿宋" w:hAnsi="仿宋" w:cs="Times New Roman" w:hint="eastAsia"/>
          <w:sz w:val="32"/>
          <w:szCs w:val="32"/>
        </w:rPr>
        <w:t>—</w:t>
      </w:r>
      <w:r>
        <w:rPr>
          <w:rFonts w:ascii="仿宋" w:eastAsia="仿宋" w:hAnsi="仿宋" w:cs="Times New Roman" w:hint="eastAsia"/>
          <w:sz w:val="32"/>
          <w:szCs w:val="32"/>
        </w:rPr>
        <w:t xml:space="preserve">1996 </w:t>
      </w:r>
      <w:r>
        <w:rPr>
          <w:rFonts w:ascii="仿宋" w:eastAsia="仿宋" w:hAnsi="仿宋" w:cs="Times New Roman" w:hint="eastAsia"/>
          <w:sz w:val="32"/>
          <w:szCs w:val="32"/>
        </w:rPr>
        <w:t>饭店（餐厅）卫生标准；</w:t>
      </w:r>
    </w:p>
    <w:p w14:paraId="0AD9EAFE" w14:textId="77777777" w:rsidR="003A4C1A" w:rsidRDefault="009D14D6">
      <w:pPr>
        <w:tabs>
          <w:tab w:val="left" w:pos="900"/>
        </w:tabs>
        <w:spacing w:beforeLines="50" w:before="156"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GB5749 </w:t>
      </w:r>
      <w:r>
        <w:rPr>
          <w:rFonts w:ascii="仿宋" w:eastAsia="仿宋" w:hAnsi="仿宋" w:cs="Times New Roman" w:hint="eastAsia"/>
          <w:sz w:val="32"/>
          <w:szCs w:val="32"/>
        </w:rPr>
        <w:t>生活饮用水卫生标准；</w:t>
      </w:r>
    </w:p>
    <w:p w14:paraId="137275E1" w14:textId="77777777" w:rsidR="003A4C1A" w:rsidRDefault="009D14D6">
      <w:pPr>
        <w:tabs>
          <w:tab w:val="left" w:pos="900"/>
        </w:tabs>
        <w:spacing w:beforeLines="50" w:before="156"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GB9663 </w:t>
      </w:r>
      <w:r>
        <w:rPr>
          <w:rFonts w:ascii="仿宋" w:eastAsia="仿宋" w:hAnsi="仿宋" w:cs="Times New Roman" w:hint="eastAsia"/>
          <w:sz w:val="32"/>
          <w:szCs w:val="32"/>
        </w:rPr>
        <w:t>旅店业卫生标准；</w:t>
      </w:r>
    </w:p>
    <w:p w14:paraId="691D9D2C" w14:textId="77777777" w:rsidR="003A4C1A" w:rsidRDefault="009D14D6">
      <w:pPr>
        <w:tabs>
          <w:tab w:val="left" w:pos="900"/>
        </w:tabs>
        <w:spacing w:beforeLines="50" w:before="156"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GB9665 </w:t>
      </w:r>
      <w:r>
        <w:rPr>
          <w:rFonts w:ascii="仿宋" w:eastAsia="仿宋" w:hAnsi="仿宋" w:cs="Times New Roman" w:hint="eastAsia"/>
          <w:sz w:val="32"/>
          <w:szCs w:val="32"/>
        </w:rPr>
        <w:t>公共浴室卫生标准；</w:t>
      </w:r>
    </w:p>
    <w:p w14:paraId="01BB1DA4" w14:textId="77777777" w:rsidR="003A4C1A" w:rsidRDefault="009D14D6">
      <w:pPr>
        <w:tabs>
          <w:tab w:val="left" w:pos="900"/>
        </w:tabs>
        <w:spacing w:beforeLines="50" w:before="156"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GB/T10001.1 </w:t>
      </w:r>
      <w:r>
        <w:rPr>
          <w:rFonts w:ascii="仿宋" w:eastAsia="仿宋" w:hAnsi="仿宋" w:cs="Times New Roman" w:hint="eastAsia"/>
          <w:sz w:val="32"/>
          <w:szCs w:val="32"/>
        </w:rPr>
        <w:t>标志用公共信息图形符号第</w:t>
      </w: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部分：通用符号；</w:t>
      </w:r>
    </w:p>
    <w:p w14:paraId="2EC8C25F" w14:textId="77777777" w:rsidR="003A4C1A" w:rsidRDefault="009D14D6">
      <w:pPr>
        <w:tabs>
          <w:tab w:val="left" w:pos="900"/>
        </w:tabs>
        <w:spacing w:beforeLines="50" w:before="156" w:line="360" w:lineRule="auto"/>
        <w:ind w:firstLineChars="200" w:firstLine="640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GB/T10001.2 </w:t>
      </w:r>
      <w:r>
        <w:rPr>
          <w:rFonts w:ascii="仿宋" w:eastAsia="仿宋" w:hAnsi="仿宋" w:cs="Times New Roman" w:hint="eastAsia"/>
          <w:sz w:val="32"/>
          <w:szCs w:val="32"/>
        </w:rPr>
        <w:t>标志用公共信息图形符号第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部分：旅游设施与服务符号；</w:t>
      </w:r>
    </w:p>
    <w:p w14:paraId="19351063" w14:textId="77777777" w:rsidR="003A4C1A" w:rsidRDefault="009D14D6">
      <w:pPr>
        <w:tabs>
          <w:tab w:val="left" w:pos="900"/>
        </w:tabs>
        <w:spacing w:beforeLines="50" w:before="156" w:line="360" w:lineRule="auto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三、采购标的概况</w:t>
      </w:r>
    </w:p>
    <w:p w14:paraId="5D18F1B7" w14:textId="77777777" w:rsidR="003A4C1A" w:rsidRDefault="009D14D6">
      <w:pPr>
        <w:tabs>
          <w:tab w:val="left" w:pos="900"/>
        </w:tabs>
        <w:spacing w:beforeLines="50" w:before="156" w:line="360" w:lineRule="auto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采购项目名称：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>继续教育学院翠华校区定点酒店服务</w:t>
      </w:r>
    </w:p>
    <w:p w14:paraId="49DABD49" w14:textId="77777777" w:rsidR="003A4C1A" w:rsidRDefault="009D14D6">
      <w:pPr>
        <w:spacing w:beforeLines="50" w:before="156" w:line="360" w:lineRule="auto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采购数量及计量单位：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>拟遴选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>6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>家酒店</w:t>
      </w:r>
    </w:p>
    <w:p w14:paraId="5AB973AC" w14:textId="771C25B2" w:rsidR="003A4C1A" w:rsidRDefault="009D14D6">
      <w:pPr>
        <w:spacing w:beforeLines="50" w:before="156"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最高限价：人民币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>50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>0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>万元</w:t>
      </w:r>
      <w:r>
        <w:rPr>
          <w:rFonts w:ascii="仿宋" w:eastAsia="仿宋" w:hAnsi="仿宋" w:cs="Times New Roman" w:hint="eastAsia"/>
          <w:sz w:val="32"/>
          <w:szCs w:val="32"/>
        </w:rPr>
        <w:t>（当实际采购金额达到合同上限</w:t>
      </w:r>
      <w:r>
        <w:rPr>
          <w:rFonts w:ascii="仿宋" w:eastAsia="仿宋" w:hAnsi="仿宋" w:cs="Times New Roman" w:hint="eastAsia"/>
          <w:sz w:val="32"/>
          <w:szCs w:val="32"/>
        </w:rPr>
        <w:t>500</w:t>
      </w:r>
      <w:r>
        <w:rPr>
          <w:rFonts w:ascii="仿宋" w:eastAsia="仿宋" w:hAnsi="仿宋" w:cs="Times New Roman" w:hint="eastAsia"/>
          <w:sz w:val="32"/>
          <w:szCs w:val="32"/>
        </w:rPr>
        <w:t>万元</w:t>
      </w:r>
      <w:r>
        <w:rPr>
          <w:rFonts w:ascii="仿宋" w:eastAsia="仿宋" w:hAnsi="仿宋" w:cs="Times New Roman" w:hint="eastAsia"/>
          <w:sz w:val="32"/>
          <w:szCs w:val="32"/>
        </w:rPr>
        <w:t>或服务期满，任意一项条件满足时，合同终止）。</w:t>
      </w:r>
    </w:p>
    <w:p w14:paraId="7B224FF5" w14:textId="77777777" w:rsidR="00D412EE" w:rsidRDefault="00D412EE" w:rsidP="00BF236C">
      <w:pPr>
        <w:tabs>
          <w:tab w:val="left" w:pos="900"/>
        </w:tabs>
        <w:spacing w:beforeLines="50" w:before="156" w:line="360" w:lineRule="auto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注：开标一览表的投标总价及系统填报均按</w:t>
      </w:r>
      <w:r w:rsidRPr="009A2932">
        <w:rPr>
          <w:rFonts w:ascii="仿宋" w:eastAsia="仿宋" w:hAnsi="仿宋" w:cs="Times New Roman" w:hint="eastAsia"/>
          <w:b/>
          <w:sz w:val="32"/>
          <w:szCs w:val="32"/>
        </w:rPr>
        <w:t>单价</w:t>
      </w:r>
      <w:r>
        <w:rPr>
          <w:rFonts w:ascii="仿宋" w:eastAsia="仿宋" w:hAnsi="仿宋" w:cs="Times New Roman" w:hint="eastAsia"/>
          <w:sz w:val="32"/>
          <w:szCs w:val="32"/>
        </w:rPr>
        <w:t>报价</w:t>
      </w:r>
    </w:p>
    <w:p w14:paraId="0DDF17A7" w14:textId="388C3899" w:rsidR="00D412EE" w:rsidRPr="00D412EE" w:rsidRDefault="00D412EE" w:rsidP="00D412EE">
      <w:pPr>
        <w:tabs>
          <w:tab w:val="left" w:pos="900"/>
        </w:tabs>
        <w:spacing w:beforeLines="50" w:before="156" w:line="360" w:lineRule="auto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单价：</w:t>
      </w:r>
      <w:r w:rsidR="00BF236C">
        <w:rPr>
          <w:rFonts w:ascii="仿宋" w:eastAsia="仿宋" w:hAnsi="仿宋" w:cs="Times New Roman" w:hint="eastAsia"/>
          <w:b/>
          <w:bCs/>
          <w:sz w:val="32"/>
          <w:szCs w:val="32"/>
        </w:rPr>
        <w:t>（</w:t>
      </w:r>
      <w:r w:rsidR="009A2932">
        <w:rPr>
          <w:rFonts w:ascii="仿宋" w:eastAsia="仿宋" w:hAnsi="仿宋" w:cs="Times New Roman" w:hint="eastAsia"/>
          <w:b/>
          <w:bCs/>
          <w:sz w:val="32"/>
          <w:szCs w:val="32"/>
        </w:rPr>
        <w:t>淡季每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间夜+旺季每间夜）/2</w:t>
      </w:r>
    </w:p>
    <w:p w14:paraId="27B3C017" w14:textId="77777777" w:rsidR="003A4C1A" w:rsidRDefault="009D14D6">
      <w:pPr>
        <w:spacing w:beforeLines="50" w:before="156"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/>
          <w:sz w:val="32"/>
          <w:szCs w:val="32"/>
        </w:rPr>
        <w:t>.</w:t>
      </w:r>
      <w:r w:rsidRPr="008C214A">
        <w:rPr>
          <w:rFonts w:ascii="仿宋" w:eastAsia="仿宋" w:hAnsi="仿宋" w:cs="Times New Roman" w:hint="eastAsia"/>
          <w:b/>
          <w:sz w:val="32"/>
          <w:szCs w:val="32"/>
        </w:rPr>
        <w:t>服务期限</w:t>
      </w:r>
      <w:r w:rsidRPr="008C214A">
        <w:rPr>
          <w:rFonts w:ascii="仿宋" w:eastAsia="仿宋" w:hAnsi="仿宋" w:cs="Times New Roman"/>
          <w:b/>
          <w:sz w:val="32"/>
          <w:szCs w:val="32"/>
        </w:rPr>
        <w:t>：</w:t>
      </w:r>
      <w:r w:rsidRPr="008C214A">
        <w:rPr>
          <w:rFonts w:ascii="仿宋" w:eastAsia="仿宋" w:hAnsi="仿宋" w:cs="Times New Roman"/>
          <w:b/>
          <w:sz w:val="32"/>
          <w:szCs w:val="32"/>
        </w:rPr>
        <w:t>1</w:t>
      </w:r>
      <w:r w:rsidRPr="008C214A">
        <w:rPr>
          <w:rFonts w:ascii="仿宋" w:eastAsia="仿宋" w:hAnsi="仿宋" w:cs="Times New Roman" w:hint="eastAsia"/>
          <w:b/>
          <w:sz w:val="32"/>
          <w:szCs w:val="32"/>
        </w:rPr>
        <w:t>年</w:t>
      </w:r>
    </w:p>
    <w:p w14:paraId="4A4F2D0A" w14:textId="77777777" w:rsidR="003A4C1A" w:rsidRDefault="009D14D6">
      <w:pPr>
        <w:spacing w:beforeLines="50" w:before="156"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交付地点：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>西安交通大学指定服务地点</w:t>
      </w:r>
    </w:p>
    <w:p w14:paraId="7900F4EF" w14:textId="4FF179B5" w:rsidR="003A4C1A" w:rsidRPr="00934D1B" w:rsidRDefault="009D14D6">
      <w:pPr>
        <w:tabs>
          <w:tab w:val="left" w:pos="900"/>
        </w:tabs>
        <w:spacing w:beforeLines="50" w:before="156" w:line="360" w:lineRule="auto"/>
        <w:rPr>
          <w:rFonts w:ascii="仿宋" w:eastAsia="仿宋" w:hAnsi="仿宋" w:cs="Times New Roman" w:hint="eastAsia"/>
          <w:sz w:val="32"/>
          <w:szCs w:val="32"/>
          <w:u w:val="single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6</w:t>
      </w:r>
      <w:r>
        <w:rPr>
          <w:rFonts w:ascii="仿宋" w:eastAsia="仿宋" w:hAnsi="仿宋" w:cs="Times New Roman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付款方式：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>采购人按各酒店接待的“实际间数</w:t>
      </w:r>
      <w:r>
        <w:rPr>
          <w:rFonts w:ascii="Arial" w:eastAsia="仿宋" w:hAnsi="Arial" w:cs="Arial"/>
          <w:sz w:val="32"/>
          <w:szCs w:val="32"/>
          <w:u w:val="single"/>
        </w:rPr>
        <w:t>×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>间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>/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>夜价格”计算支付总额，按班次据实结算。</w:t>
      </w:r>
      <w:bookmarkStart w:id="6" w:name="_GoBack"/>
      <w:bookmarkEnd w:id="6"/>
    </w:p>
    <w:p w14:paraId="5C5239A9" w14:textId="77777777" w:rsidR="003A4C1A" w:rsidRDefault="009D14D6">
      <w:pPr>
        <w:tabs>
          <w:tab w:val="left" w:pos="900"/>
        </w:tabs>
        <w:spacing w:beforeLines="50" w:before="156" w:line="360" w:lineRule="auto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四、采购标的需满足的质量、安全、技术规格、物理特性等要求：</w:t>
      </w:r>
    </w:p>
    <w:p w14:paraId="1FACD520" w14:textId="77777777" w:rsidR="003A4C1A" w:rsidRDefault="009D14D6">
      <w:pPr>
        <w:tabs>
          <w:tab w:val="left" w:pos="900"/>
        </w:tabs>
        <w:spacing w:beforeLines="50" w:before="156"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住宿房间价格按标准间（含双早）、单人间和普通套房</w:t>
      </w:r>
      <w:r>
        <w:rPr>
          <w:rFonts w:ascii="仿宋" w:eastAsia="仿宋" w:hAnsi="仿宋" w:cs="Times New Roman" w:hint="eastAsia"/>
          <w:sz w:val="32"/>
          <w:szCs w:val="32"/>
        </w:rPr>
        <w:t>(</w:t>
      </w:r>
      <w:r>
        <w:rPr>
          <w:rFonts w:ascii="仿宋" w:eastAsia="仿宋" w:hAnsi="仿宋" w:cs="Times New Roman" w:hint="eastAsia"/>
          <w:sz w:val="32"/>
          <w:szCs w:val="32"/>
        </w:rPr>
        <w:t>含早餐</w:t>
      </w:r>
      <w:r>
        <w:rPr>
          <w:rFonts w:ascii="仿宋" w:eastAsia="仿宋" w:hAnsi="仿宋" w:cs="Times New Roman" w:hint="eastAsia"/>
          <w:sz w:val="32"/>
          <w:szCs w:val="32"/>
        </w:rPr>
        <w:t>)</w:t>
      </w:r>
      <w:r>
        <w:rPr>
          <w:rFonts w:ascii="仿宋" w:eastAsia="仿宋" w:hAnsi="仿宋" w:cs="Times New Roman" w:hint="eastAsia"/>
          <w:sz w:val="32"/>
          <w:szCs w:val="32"/>
        </w:rPr>
        <w:t>三种类型确定，以间</w:t>
      </w:r>
      <w:r>
        <w:rPr>
          <w:rFonts w:ascii="仿宋" w:eastAsia="仿宋" w:hAnsi="仿宋" w:cs="Times New Roman" w:hint="eastAsia"/>
          <w:sz w:val="32"/>
          <w:szCs w:val="32"/>
        </w:rPr>
        <w:t>/</w:t>
      </w:r>
      <w:r>
        <w:rPr>
          <w:rFonts w:ascii="仿宋" w:eastAsia="仿宋" w:hAnsi="仿宋" w:cs="Times New Roman" w:hint="eastAsia"/>
          <w:sz w:val="32"/>
          <w:szCs w:val="32"/>
        </w:rPr>
        <w:t>夜为单位计。</w:t>
      </w:r>
    </w:p>
    <w:p w14:paraId="74F0CC53" w14:textId="77777777" w:rsidR="003A4C1A" w:rsidRDefault="009D14D6">
      <w:pPr>
        <w:tabs>
          <w:tab w:val="left" w:pos="900"/>
        </w:tabs>
        <w:spacing w:beforeLines="50" w:before="156"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有会议室的酒店，按会议室规格报价。</w:t>
      </w:r>
    </w:p>
    <w:p w14:paraId="29AD0FB2" w14:textId="77777777" w:rsidR="003A4C1A" w:rsidRDefault="009D14D6">
      <w:pPr>
        <w:tabs>
          <w:tab w:val="left" w:pos="900"/>
        </w:tabs>
        <w:spacing w:beforeLines="50" w:before="156"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具有满足</w:t>
      </w:r>
      <w:r>
        <w:rPr>
          <w:rFonts w:ascii="仿宋" w:eastAsia="仿宋" w:hAnsi="仿宋" w:cs="Times New Roman" w:hint="eastAsia"/>
          <w:sz w:val="32"/>
          <w:szCs w:val="32"/>
        </w:rPr>
        <w:t>50</w:t>
      </w:r>
      <w:r>
        <w:rPr>
          <w:rFonts w:ascii="仿宋" w:eastAsia="仿宋" w:hAnsi="仿宋" w:cs="Times New Roman" w:hint="eastAsia"/>
          <w:sz w:val="32"/>
          <w:szCs w:val="32"/>
        </w:rPr>
        <w:t>人同时用餐的接待能力。</w:t>
      </w:r>
    </w:p>
    <w:p w14:paraId="2417C4C3" w14:textId="77777777" w:rsidR="003A4C1A" w:rsidRDefault="009D14D6">
      <w:pPr>
        <w:tabs>
          <w:tab w:val="left" w:pos="900"/>
        </w:tabs>
        <w:spacing w:beforeLines="50" w:before="156"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所有费用据实结算。</w:t>
      </w:r>
    </w:p>
    <w:p w14:paraId="7B849A33" w14:textId="77777777" w:rsidR="003A4C1A" w:rsidRDefault="009D14D6">
      <w:pPr>
        <w:tabs>
          <w:tab w:val="left" w:pos="900"/>
        </w:tabs>
        <w:spacing w:beforeLines="50" w:before="156"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报价：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（淡季每间夜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+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旺季每间夜）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/2</w:t>
      </w:r>
    </w:p>
    <w:p w14:paraId="1A89011C" w14:textId="77777777" w:rsidR="003A4C1A" w:rsidRDefault="009D14D6">
      <w:pPr>
        <w:tabs>
          <w:tab w:val="left" w:pos="900"/>
        </w:tabs>
        <w:spacing w:beforeLines="50" w:before="156"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学院培训业务淡季：每年</w:t>
      </w:r>
      <w:r>
        <w:rPr>
          <w:rFonts w:ascii="仿宋" w:eastAsia="仿宋" w:hAnsi="仿宋" w:cs="Times New Roman" w:hint="eastAsia"/>
          <w:sz w:val="32"/>
          <w:szCs w:val="32"/>
        </w:rPr>
        <w:t>11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日至次年</w:t>
      </w:r>
      <w:r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>
        <w:rPr>
          <w:rFonts w:ascii="仿宋" w:eastAsia="仿宋" w:hAnsi="仿宋" w:cs="Times New Roman" w:hint="eastAsia"/>
          <w:sz w:val="32"/>
          <w:szCs w:val="32"/>
        </w:rPr>
        <w:t>31</w:t>
      </w:r>
      <w:r>
        <w:rPr>
          <w:rFonts w:ascii="仿宋" w:eastAsia="仿宋" w:hAnsi="仿宋" w:cs="Times New Roman" w:hint="eastAsia"/>
          <w:sz w:val="32"/>
          <w:szCs w:val="32"/>
        </w:rPr>
        <w:t>日，标准间、单人间最高限价</w:t>
      </w:r>
      <w:r>
        <w:rPr>
          <w:rFonts w:ascii="仿宋" w:eastAsia="仿宋" w:hAnsi="仿宋" w:cs="Times New Roman" w:hint="eastAsia"/>
          <w:sz w:val="32"/>
          <w:szCs w:val="32"/>
        </w:rPr>
        <w:t>350</w:t>
      </w:r>
      <w:r>
        <w:rPr>
          <w:rFonts w:ascii="仿宋" w:eastAsia="仿宋" w:hAnsi="仿宋" w:cs="Times New Roman" w:hint="eastAsia"/>
          <w:sz w:val="32"/>
          <w:szCs w:val="32"/>
        </w:rPr>
        <w:t>元</w:t>
      </w:r>
      <w:r>
        <w:rPr>
          <w:rFonts w:ascii="仿宋" w:eastAsia="仿宋" w:hAnsi="仿宋" w:cs="Times New Roman" w:hint="eastAsia"/>
          <w:sz w:val="32"/>
          <w:szCs w:val="32"/>
        </w:rPr>
        <w:t>/</w:t>
      </w:r>
      <w:r>
        <w:rPr>
          <w:rFonts w:ascii="仿宋" w:eastAsia="仿宋" w:hAnsi="仿宋" w:cs="Times New Roman" w:hint="eastAsia"/>
          <w:sz w:val="32"/>
          <w:szCs w:val="32"/>
        </w:rPr>
        <w:t>间</w:t>
      </w:r>
      <w:r>
        <w:rPr>
          <w:rFonts w:ascii="仿宋" w:eastAsia="仿宋" w:hAnsi="仿宋" w:cs="Times New Roman" w:hint="eastAsia"/>
          <w:sz w:val="32"/>
          <w:szCs w:val="32"/>
        </w:rPr>
        <w:t>/</w:t>
      </w:r>
      <w:r>
        <w:rPr>
          <w:rFonts w:ascii="仿宋" w:eastAsia="仿宋" w:hAnsi="仿宋" w:cs="Times New Roman" w:hint="eastAsia"/>
          <w:sz w:val="32"/>
          <w:szCs w:val="32"/>
        </w:rPr>
        <w:t>夜（含房费、早餐费），报价超出</w:t>
      </w:r>
      <w:r>
        <w:rPr>
          <w:rFonts w:ascii="仿宋" w:eastAsia="仿宋" w:hAnsi="仿宋" w:cs="Times New Roman" w:hint="eastAsia"/>
          <w:sz w:val="32"/>
          <w:szCs w:val="32"/>
        </w:rPr>
        <w:t>350</w:t>
      </w:r>
      <w:r>
        <w:rPr>
          <w:rFonts w:ascii="仿宋" w:eastAsia="仿宋" w:hAnsi="仿宋" w:cs="Times New Roman" w:hint="eastAsia"/>
          <w:sz w:val="32"/>
          <w:szCs w:val="32"/>
        </w:rPr>
        <w:t>元</w:t>
      </w:r>
      <w:r>
        <w:rPr>
          <w:rFonts w:ascii="仿宋" w:eastAsia="仿宋" w:hAnsi="仿宋" w:cs="Times New Roman" w:hint="eastAsia"/>
          <w:sz w:val="32"/>
          <w:szCs w:val="32"/>
        </w:rPr>
        <w:t>/</w:t>
      </w:r>
      <w:r>
        <w:rPr>
          <w:rFonts w:ascii="仿宋" w:eastAsia="仿宋" w:hAnsi="仿宋" w:cs="Times New Roman" w:hint="eastAsia"/>
          <w:sz w:val="32"/>
          <w:szCs w:val="32"/>
        </w:rPr>
        <w:t>间</w:t>
      </w:r>
      <w:r>
        <w:rPr>
          <w:rFonts w:ascii="仿宋" w:eastAsia="仿宋" w:hAnsi="仿宋" w:cs="Times New Roman" w:hint="eastAsia"/>
          <w:sz w:val="32"/>
          <w:szCs w:val="32"/>
        </w:rPr>
        <w:t>/</w:t>
      </w:r>
      <w:r>
        <w:rPr>
          <w:rFonts w:ascii="仿宋" w:eastAsia="仿宋" w:hAnsi="仿宋" w:cs="Times New Roman" w:hint="eastAsia"/>
          <w:sz w:val="32"/>
          <w:szCs w:val="32"/>
        </w:rPr>
        <w:t>夜则按照无效标处理。</w:t>
      </w:r>
    </w:p>
    <w:p w14:paraId="18D83BC8" w14:textId="77777777" w:rsidR="003A4C1A" w:rsidRDefault="009D14D6">
      <w:pPr>
        <w:tabs>
          <w:tab w:val="left" w:pos="900"/>
        </w:tabs>
        <w:spacing w:beforeLines="50" w:before="156"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学院培训业务旺季：每年</w:t>
      </w:r>
      <w:r>
        <w:rPr>
          <w:rFonts w:ascii="仿宋" w:eastAsia="仿宋" w:hAnsi="仿宋" w:cs="Times New Roman" w:hint="eastAsia"/>
          <w:sz w:val="32"/>
          <w:szCs w:val="32"/>
        </w:rPr>
        <w:t>6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日至</w:t>
      </w:r>
      <w:r>
        <w:rPr>
          <w:rFonts w:ascii="仿宋" w:eastAsia="仿宋" w:hAnsi="仿宋" w:cs="Times New Roman" w:hint="eastAsia"/>
          <w:sz w:val="32"/>
          <w:szCs w:val="32"/>
        </w:rPr>
        <w:t>10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>
        <w:rPr>
          <w:rFonts w:ascii="仿宋" w:eastAsia="仿宋" w:hAnsi="仿宋" w:cs="Times New Roman" w:hint="eastAsia"/>
          <w:sz w:val="32"/>
          <w:szCs w:val="32"/>
        </w:rPr>
        <w:t>31</w:t>
      </w:r>
      <w:r>
        <w:rPr>
          <w:rFonts w:ascii="仿宋" w:eastAsia="仿宋" w:hAnsi="仿宋" w:cs="Times New Roman" w:hint="eastAsia"/>
          <w:sz w:val="32"/>
          <w:szCs w:val="32"/>
        </w:rPr>
        <w:t>日，标准间、单人</w:t>
      </w:r>
      <w:r>
        <w:rPr>
          <w:rFonts w:ascii="仿宋" w:eastAsia="仿宋" w:hAnsi="仿宋" w:cs="Times New Roman" w:hint="eastAsia"/>
          <w:sz w:val="32"/>
          <w:szCs w:val="32"/>
        </w:rPr>
        <w:t>间最高限价</w:t>
      </w:r>
      <w:r>
        <w:rPr>
          <w:rFonts w:ascii="仿宋" w:eastAsia="仿宋" w:hAnsi="仿宋" w:cs="Times New Roman" w:hint="eastAsia"/>
          <w:sz w:val="32"/>
          <w:szCs w:val="32"/>
        </w:rPr>
        <w:t>500</w:t>
      </w:r>
      <w:r>
        <w:rPr>
          <w:rFonts w:ascii="仿宋" w:eastAsia="仿宋" w:hAnsi="仿宋" w:cs="Times New Roman" w:hint="eastAsia"/>
          <w:sz w:val="32"/>
          <w:szCs w:val="32"/>
        </w:rPr>
        <w:t>元</w:t>
      </w:r>
      <w:r>
        <w:rPr>
          <w:rFonts w:ascii="仿宋" w:eastAsia="仿宋" w:hAnsi="仿宋" w:cs="Times New Roman" w:hint="eastAsia"/>
          <w:sz w:val="32"/>
          <w:szCs w:val="32"/>
        </w:rPr>
        <w:t>/</w:t>
      </w:r>
      <w:r>
        <w:rPr>
          <w:rFonts w:ascii="仿宋" w:eastAsia="仿宋" w:hAnsi="仿宋" w:cs="Times New Roman" w:hint="eastAsia"/>
          <w:sz w:val="32"/>
          <w:szCs w:val="32"/>
        </w:rPr>
        <w:t>间</w:t>
      </w:r>
      <w:r>
        <w:rPr>
          <w:rFonts w:ascii="仿宋" w:eastAsia="仿宋" w:hAnsi="仿宋" w:cs="Times New Roman" w:hint="eastAsia"/>
          <w:sz w:val="32"/>
          <w:szCs w:val="32"/>
        </w:rPr>
        <w:t>/</w:t>
      </w:r>
      <w:r>
        <w:rPr>
          <w:rFonts w:ascii="仿宋" w:eastAsia="仿宋" w:hAnsi="仿宋" w:cs="Times New Roman" w:hint="eastAsia"/>
          <w:sz w:val="32"/>
          <w:szCs w:val="32"/>
        </w:rPr>
        <w:t>夜（含房费、早餐费），报价超出</w:t>
      </w:r>
      <w:r>
        <w:rPr>
          <w:rFonts w:ascii="仿宋" w:eastAsia="仿宋" w:hAnsi="仿宋" w:cs="Times New Roman" w:hint="eastAsia"/>
          <w:sz w:val="32"/>
          <w:szCs w:val="32"/>
        </w:rPr>
        <w:t>500</w:t>
      </w:r>
      <w:r>
        <w:rPr>
          <w:rFonts w:ascii="仿宋" w:eastAsia="仿宋" w:hAnsi="仿宋" w:cs="Times New Roman" w:hint="eastAsia"/>
          <w:sz w:val="32"/>
          <w:szCs w:val="32"/>
        </w:rPr>
        <w:t>元</w:t>
      </w:r>
      <w:r>
        <w:rPr>
          <w:rFonts w:ascii="仿宋" w:eastAsia="仿宋" w:hAnsi="仿宋" w:cs="Times New Roman" w:hint="eastAsia"/>
          <w:sz w:val="32"/>
          <w:szCs w:val="32"/>
        </w:rPr>
        <w:t>/</w:t>
      </w:r>
      <w:r>
        <w:rPr>
          <w:rFonts w:ascii="仿宋" w:eastAsia="仿宋" w:hAnsi="仿宋" w:cs="Times New Roman" w:hint="eastAsia"/>
          <w:sz w:val="32"/>
          <w:szCs w:val="32"/>
        </w:rPr>
        <w:t>间</w:t>
      </w:r>
      <w:r>
        <w:rPr>
          <w:rFonts w:ascii="仿宋" w:eastAsia="仿宋" w:hAnsi="仿宋" w:cs="Times New Roman" w:hint="eastAsia"/>
          <w:sz w:val="32"/>
          <w:szCs w:val="32"/>
        </w:rPr>
        <w:t>/</w:t>
      </w:r>
      <w:r>
        <w:rPr>
          <w:rFonts w:ascii="仿宋" w:eastAsia="仿宋" w:hAnsi="仿宋" w:cs="Times New Roman" w:hint="eastAsia"/>
          <w:sz w:val="32"/>
          <w:szCs w:val="32"/>
        </w:rPr>
        <w:t>夜则按照无效标处理。</w:t>
      </w:r>
    </w:p>
    <w:p w14:paraId="072BA82B" w14:textId="77777777" w:rsidR="003A4C1A" w:rsidRDefault="003A4C1A">
      <w:pPr>
        <w:pStyle w:val="aa"/>
        <w:widowControl/>
        <w:spacing w:line="450" w:lineRule="atLeast"/>
        <w:ind w:left="420" w:firstLineChars="0" w:firstLine="0"/>
        <w:jc w:val="left"/>
        <w:textAlignment w:val="baseline"/>
        <w:rPr>
          <w:rFonts w:ascii="Times New Roman" w:eastAsia="宋体" w:hAnsi="Times New Roman" w:cs="Times New Roman"/>
          <w:szCs w:val="21"/>
        </w:rPr>
      </w:pPr>
    </w:p>
    <w:p w14:paraId="24BA1397" w14:textId="77777777" w:rsidR="003A4C1A" w:rsidRDefault="009D14D6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br w:type="page"/>
      </w:r>
    </w:p>
    <w:p w14:paraId="696ACE22" w14:textId="77777777" w:rsidR="003A4C1A" w:rsidRDefault="009D14D6">
      <w:pPr>
        <w:widowControl/>
        <w:spacing w:line="450" w:lineRule="atLeast"/>
        <w:jc w:val="lef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表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此表作为最终评分表，本次采购的价格（含税）分淡、旺季，服务期内按协议价执行。</w:t>
      </w:r>
    </w:p>
    <w:p w14:paraId="04EEAE03" w14:textId="77777777" w:rsidR="003A4C1A" w:rsidRDefault="009D14D6">
      <w:pPr>
        <w:widowControl/>
        <w:spacing w:line="450" w:lineRule="atLeast"/>
        <w:ind w:firstLineChars="200" w:firstLine="643"/>
        <w:jc w:val="center"/>
        <w:textAlignment w:val="baseline"/>
        <w:rPr>
          <w:rFonts w:ascii="仿宋" w:eastAsia="仿宋" w:hAnsi="仿宋"/>
          <w:b/>
          <w:sz w:val="32"/>
          <w:szCs w:val="30"/>
        </w:rPr>
      </w:pPr>
      <w:r>
        <w:rPr>
          <w:rFonts w:ascii="仿宋" w:eastAsia="仿宋" w:hAnsi="仿宋" w:hint="eastAsia"/>
          <w:b/>
          <w:sz w:val="32"/>
          <w:szCs w:val="30"/>
        </w:rPr>
        <w:t>定点酒店评分表</w:t>
      </w:r>
    </w:p>
    <w:p w14:paraId="1F6CABC4" w14:textId="77777777" w:rsidR="003A4C1A" w:rsidRDefault="009D14D6">
      <w:pPr>
        <w:widowControl/>
        <w:spacing w:line="450" w:lineRule="atLeast"/>
        <w:ind w:firstLineChars="200" w:firstLine="643"/>
        <w:jc w:val="left"/>
        <w:textAlignment w:val="baseline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投标报价</w:t>
      </w:r>
      <w:r>
        <w:rPr>
          <w:rFonts w:ascii="仿宋" w:eastAsia="仿宋" w:hAnsi="仿宋" w:hint="eastAsia"/>
          <w:b/>
          <w:sz w:val="32"/>
          <w:szCs w:val="28"/>
        </w:rPr>
        <w:t>=</w:t>
      </w:r>
      <w:r>
        <w:rPr>
          <w:rFonts w:ascii="仿宋" w:eastAsia="仿宋" w:hAnsi="仿宋" w:hint="eastAsia"/>
          <w:b/>
          <w:sz w:val="32"/>
          <w:szCs w:val="28"/>
        </w:rPr>
        <w:t>（</w:t>
      </w:r>
      <w:r>
        <w:rPr>
          <w:rFonts w:ascii="仿宋" w:eastAsia="仿宋" w:hAnsi="仿宋"/>
          <w:b/>
          <w:sz w:val="32"/>
          <w:szCs w:val="28"/>
        </w:rPr>
        <w:t>淡季</w:t>
      </w:r>
      <w:r>
        <w:rPr>
          <w:rFonts w:ascii="仿宋" w:eastAsia="仿宋" w:hAnsi="仿宋" w:hint="eastAsia"/>
          <w:b/>
          <w:sz w:val="32"/>
          <w:szCs w:val="28"/>
        </w:rPr>
        <w:t>每间夜</w:t>
      </w:r>
      <w:r>
        <w:rPr>
          <w:rFonts w:ascii="仿宋" w:eastAsia="仿宋" w:hAnsi="仿宋" w:hint="eastAsia"/>
          <w:b/>
          <w:sz w:val="32"/>
          <w:szCs w:val="28"/>
        </w:rPr>
        <w:t>+</w:t>
      </w:r>
      <w:r>
        <w:rPr>
          <w:rFonts w:ascii="仿宋" w:eastAsia="仿宋" w:hAnsi="仿宋" w:hint="eastAsia"/>
          <w:b/>
          <w:sz w:val="32"/>
          <w:szCs w:val="28"/>
        </w:rPr>
        <w:t>旺季每间夜）</w:t>
      </w:r>
      <w:r>
        <w:rPr>
          <w:rFonts w:ascii="仿宋" w:eastAsia="仿宋" w:hAnsi="仿宋" w:hint="eastAsia"/>
          <w:b/>
          <w:sz w:val="32"/>
          <w:szCs w:val="28"/>
        </w:rPr>
        <w:t>/2</w:t>
      </w:r>
    </w:p>
    <w:tbl>
      <w:tblPr>
        <w:tblStyle w:val="a9"/>
        <w:tblW w:w="97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701"/>
        <w:gridCol w:w="1701"/>
        <w:gridCol w:w="1560"/>
        <w:gridCol w:w="1134"/>
      </w:tblGrid>
      <w:tr w:rsidR="003A4C1A" w14:paraId="74733773" w14:textId="77777777">
        <w:trPr>
          <w:trHeight w:val="974"/>
        </w:trPr>
        <w:tc>
          <w:tcPr>
            <w:tcW w:w="1702" w:type="dxa"/>
            <w:vAlign w:val="center"/>
          </w:tcPr>
          <w:p w14:paraId="18CB74A8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酒店名称</w:t>
            </w:r>
          </w:p>
        </w:tc>
        <w:tc>
          <w:tcPr>
            <w:tcW w:w="1985" w:type="dxa"/>
            <w:vAlign w:val="center"/>
          </w:tcPr>
          <w:p w14:paraId="481F659A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房间标准（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m</w:t>
            </w:r>
            <w:r>
              <w:rPr>
                <w:rFonts w:ascii="Calibri" w:eastAsia="仿宋" w:hAnsi="Calibri" w:cs="Calibri"/>
                <w:b/>
                <w:kern w:val="0"/>
                <w:sz w:val="28"/>
                <w:szCs w:val="24"/>
              </w:rPr>
              <w:t>²</w:t>
            </w: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4"/>
              </w:rPr>
              <w:t>）</w:t>
            </w:r>
          </w:p>
        </w:tc>
        <w:tc>
          <w:tcPr>
            <w:tcW w:w="3402" w:type="dxa"/>
            <w:gridSpan w:val="2"/>
            <w:vAlign w:val="center"/>
          </w:tcPr>
          <w:p w14:paraId="2740EC99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投标报价（元）</w:t>
            </w:r>
          </w:p>
        </w:tc>
        <w:tc>
          <w:tcPr>
            <w:tcW w:w="1560" w:type="dxa"/>
            <w:vAlign w:val="center"/>
          </w:tcPr>
          <w:p w14:paraId="62E2F680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服务期限</w:t>
            </w:r>
          </w:p>
        </w:tc>
        <w:tc>
          <w:tcPr>
            <w:tcW w:w="1134" w:type="dxa"/>
            <w:vAlign w:val="center"/>
          </w:tcPr>
          <w:p w14:paraId="2CB48F1E" w14:textId="77777777" w:rsidR="003A4C1A" w:rsidRDefault="009D14D6">
            <w:pPr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备注</w:t>
            </w:r>
          </w:p>
        </w:tc>
      </w:tr>
      <w:tr w:rsidR="003A4C1A" w14:paraId="2DA9657C" w14:textId="77777777">
        <w:trPr>
          <w:trHeight w:val="1250"/>
        </w:trPr>
        <w:tc>
          <w:tcPr>
            <w:tcW w:w="1702" w:type="dxa"/>
            <w:vMerge w:val="restart"/>
            <w:vAlign w:val="center"/>
          </w:tcPr>
          <w:p w14:paraId="1A56E5F6" w14:textId="77777777" w:rsidR="003A4C1A" w:rsidRDefault="003A4C1A">
            <w:pPr>
              <w:widowControl/>
              <w:spacing w:line="450" w:lineRule="atLeast"/>
              <w:ind w:firstLineChars="300" w:firstLine="843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2DE4D6D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标准间</w:t>
            </w:r>
          </w:p>
        </w:tc>
        <w:tc>
          <w:tcPr>
            <w:tcW w:w="1701" w:type="dxa"/>
            <w:vAlign w:val="center"/>
          </w:tcPr>
          <w:p w14:paraId="552085B7" w14:textId="77777777" w:rsidR="003A4C1A" w:rsidRDefault="009D14D6">
            <w:pPr>
              <w:widowControl/>
              <w:spacing w:line="450" w:lineRule="atLeas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：间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夜</w:t>
            </w:r>
          </w:p>
        </w:tc>
        <w:tc>
          <w:tcPr>
            <w:tcW w:w="1701" w:type="dxa"/>
            <w:vMerge w:val="restart"/>
            <w:vAlign w:val="center"/>
          </w:tcPr>
          <w:p w14:paraId="54215A23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A043003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达到合同金额上限或合同期限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年</w:t>
            </w:r>
          </w:p>
        </w:tc>
        <w:tc>
          <w:tcPr>
            <w:tcW w:w="1134" w:type="dxa"/>
            <w:vMerge w:val="restart"/>
            <w:vAlign w:val="center"/>
          </w:tcPr>
          <w:p w14:paraId="7B0A3FBC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含双早餐费</w:t>
            </w:r>
          </w:p>
        </w:tc>
      </w:tr>
      <w:tr w:rsidR="003A4C1A" w14:paraId="3A2CF465" w14:textId="77777777">
        <w:trPr>
          <w:trHeight w:val="1010"/>
        </w:trPr>
        <w:tc>
          <w:tcPr>
            <w:tcW w:w="1702" w:type="dxa"/>
            <w:vMerge/>
            <w:vAlign w:val="center"/>
          </w:tcPr>
          <w:p w14:paraId="2269E457" w14:textId="77777777" w:rsidR="003A4C1A" w:rsidRDefault="003A4C1A">
            <w:pPr>
              <w:widowControl/>
              <w:spacing w:line="450" w:lineRule="atLeast"/>
              <w:ind w:firstLineChars="300" w:firstLine="843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14:paraId="1C04FA8F" w14:textId="77777777" w:rsidR="003A4C1A" w:rsidRDefault="003A4C1A">
            <w:pPr>
              <w:widowControl/>
              <w:spacing w:line="450" w:lineRule="atLeast"/>
              <w:ind w:firstLineChars="200" w:firstLine="562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7211B5E3" w14:textId="77777777" w:rsidR="003A4C1A" w:rsidRDefault="009D14D6">
            <w:pPr>
              <w:widowControl/>
              <w:spacing w:line="450" w:lineRule="atLeas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  <w:highlight w:val="yellow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旺季：间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夜</w:t>
            </w:r>
          </w:p>
        </w:tc>
        <w:tc>
          <w:tcPr>
            <w:tcW w:w="1701" w:type="dxa"/>
            <w:vMerge/>
            <w:vAlign w:val="center"/>
          </w:tcPr>
          <w:p w14:paraId="674D9A54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14:paraId="4DAFABA7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5B602C6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  <w:highlight w:val="yellow"/>
              </w:rPr>
            </w:pPr>
          </w:p>
        </w:tc>
      </w:tr>
    </w:tbl>
    <w:p w14:paraId="7CB574A8" w14:textId="77777777" w:rsidR="003A4C1A" w:rsidRDefault="003A4C1A">
      <w:pPr>
        <w:widowControl/>
        <w:spacing w:line="450" w:lineRule="atLeast"/>
        <w:jc w:val="left"/>
        <w:textAlignment w:val="baseline"/>
        <w:rPr>
          <w:rFonts w:ascii="仿宋" w:eastAsia="仿宋" w:hAnsi="仿宋"/>
          <w:b/>
          <w:sz w:val="32"/>
          <w:szCs w:val="28"/>
        </w:rPr>
      </w:pPr>
    </w:p>
    <w:p w14:paraId="27C62EE2" w14:textId="77777777" w:rsidR="003A4C1A" w:rsidRDefault="003A4C1A">
      <w:pPr>
        <w:widowControl/>
        <w:spacing w:line="450" w:lineRule="atLeast"/>
        <w:jc w:val="left"/>
        <w:textAlignment w:val="baseline"/>
        <w:rPr>
          <w:rFonts w:ascii="仿宋" w:eastAsia="仿宋" w:hAnsi="仿宋"/>
          <w:b/>
          <w:sz w:val="32"/>
          <w:szCs w:val="28"/>
        </w:rPr>
      </w:pPr>
    </w:p>
    <w:p w14:paraId="18A4B744" w14:textId="77777777" w:rsidR="003A4C1A" w:rsidRDefault="009D14D6">
      <w:pPr>
        <w:widowControl/>
        <w:spacing w:line="450" w:lineRule="atLeast"/>
        <w:jc w:val="left"/>
        <w:textAlignment w:val="baseline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表</w:t>
      </w:r>
      <w:r>
        <w:rPr>
          <w:rFonts w:ascii="仿宋" w:eastAsia="仿宋" w:hAnsi="仿宋" w:hint="eastAsia"/>
          <w:b/>
          <w:sz w:val="32"/>
          <w:szCs w:val="28"/>
        </w:rPr>
        <w:t>2</w:t>
      </w:r>
      <w:r>
        <w:rPr>
          <w:rFonts w:ascii="仿宋" w:eastAsia="仿宋" w:hAnsi="仿宋" w:hint="eastAsia"/>
          <w:b/>
          <w:sz w:val="32"/>
          <w:szCs w:val="28"/>
        </w:rPr>
        <w:t>：</w:t>
      </w:r>
      <w:r>
        <w:rPr>
          <w:rFonts w:ascii="仿宋" w:eastAsia="仿宋" w:hAnsi="仿宋" w:hint="eastAsia"/>
          <w:sz w:val="32"/>
          <w:szCs w:val="28"/>
        </w:rPr>
        <w:t>此表只报价，不作为评分计算。本次采购的价格（含</w:t>
      </w:r>
    </w:p>
    <w:p w14:paraId="6C1FD279" w14:textId="77777777" w:rsidR="003A4C1A" w:rsidRDefault="009D14D6">
      <w:pPr>
        <w:widowControl/>
        <w:spacing w:line="450" w:lineRule="atLeast"/>
        <w:jc w:val="left"/>
        <w:textAlignment w:val="baseline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税）分淡、旺季，</w:t>
      </w:r>
      <w:r>
        <w:rPr>
          <w:rFonts w:ascii="仿宋" w:eastAsia="仿宋" w:hAnsi="仿宋"/>
          <w:sz w:val="32"/>
          <w:szCs w:val="28"/>
        </w:rPr>
        <w:t>1</w:t>
      </w:r>
      <w:r>
        <w:rPr>
          <w:rFonts w:ascii="仿宋" w:eastAsia="仿宋" w:hAnsi="仿宋" w:hint="eastAsia"/>
          <w:sz w:val="32"/>
          <w:szCs w:val="28"/>
        </w:rPr>
        <w:t>年合同期内按协议价执行。正餐（中、晚餐）统一按自助餐或桌餐标准报价（按每人每餐每次报价）。</w:t>
      </w:r>
    </w:p>
    <w:p w14:paraId="120AB7F0" w14:textId="77777777" w:rsidR="003A4C1A" w:rsidRDefault="009D14D6">
      <w:pPr>
        <w:widowControl/>
        <w:spacing w:line="450" w:lineRule="atLeast"/>
        <w:jc w:val="center"/>
        <w:textAlignment w:val="baseline"/>
        <w:rPr>
          <w:rFonts w:ascii="仿宋" w:eastAsia="仿宋" w:hAnsi="仿宋"/>
          <w:b/>
          <w:sz w:val="32"/>
          <w:szCs w:val="30"/>
        </w:rPr>
      </w:pPr>
      <w:r>
        <w:rPr>
          <w:rFonts w:ascii="仿宋" w:eastAsia="仿宋" w:hAnsi="仿宋" w:hint="eastAsia"/>
          <w:b/>
          <w:sz w:val="32"/>
          <w:szCs w:val="30"/>
        </w:rPr>
        <w:t>定点酒店报价表</w:t>
      </w:r>
    </w:p>
    <w:tbl>
      <w:tblPr>
        <w:tblStyle w:val="a9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79"/>
        <w:gridCol w:w="1482"/>
        <w:gridCol w:w="1701"/>
        <w:gridCol w:w="2977"/>
        <w:gridCol w:w="1559"/>
      </w:tblGrid>
      <w:tr w:rsidR="003A4C1A" w14:paraId="70BEC779" w14:textId="77777777">
        <w:trPr>
          <w:trHeight w:val="496"/>
        </w:trPr>
        <w:tc>
          <w:tcPr>
            <w:tcW w:w="1779" w:type="dxa"/>
            <w:vAlign w:val="center"/>
          </w:tcPr>
          <w:p w14:paraId="2F39E5F2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房间标准</w:t>
            </w:r>
          </w:p>
        </w:tc>
        <w:tc>
          <w:tcPr>
            <w:tcW w:w="1482" w:type="dxa"/>
            <w:vAlign w:val="center"/>
          </w:tcPr>
          <w:p w14:paraId="02117570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房间面积（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m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²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0460ED24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可提供</w:t>
            </w:r>
          </w:p>
          <w:p w14:paraId="39916F9F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房间数（间）</w:t>
            </w:r>
          </w:p>
        </w:tc>
        <w:tc>
          <w:tcPr>
            <w:tcW w:w="2977" w:type="dxa"/>
            <w:vAlign w:val="center"/>
          </w:tcPr>
          <w:p w14:paraId="77956055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报价</w:t>
            </w:r>
          </w:p>
          <w:p w14:paraId="4B79AF8B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（元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间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夜）</w:t>
            </w:r>
          </w:p>
        </w:tc>
        <w:tc>
          <w:tcPr>
            <w:tcW w:w="1559" w:type="dxa"/>
            <w:vAlign w:val="center"/>
          </w:tcPr>
          <w:p w14:paraId="4F17A4F7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备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注</w:t>
            </w:r>
          </w:p>
        </w:tc>
      </w:tr>
      <w:tr w:rsidR="003A4C1A" w14:paraId="0D67D1C1" w14:textId="77777777">
        <w:trPr>
          <w:trHeight w:val="315"/>
        </w:trPr>
        <w:tc>
          <w:tcPr>
            <w:tcW w:w="1779" w:type="dxa"/>
            <w:vMerge w:val="restart"/>
            <w:vAlign w:val="center"/>
          </w:tcPr>
          <w:p w14:paraId="19FDD62E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标准间</w:t>
            </w:r>
          </w:p>
        </w:tc>
        <w:tc>
          <w:tcPr>
            <w:tcW w:w="1482" w:type="dxa"/>
            <w:vMerge w:val="restart"/>
          </w:tcPr>
          <w:p w14:paraId="285CC133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5CA7F45D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0C50496" w14:textId="77777777" w:rsidR="003A4C1A" w:rsidRDefault="009D14D6">
            <w:pPr>
              <w:widowControl/>
              <w:spacing w:line="450" w:lineRule="atLeas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：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元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间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夜</w:t>
            </w:r>
          </w:p>
        </w:tc>
        <w:tc>
          <w:tcPr>
            <w:tcW w:w="1559" w:type="dxa"/>
            <w:vMerge w:val="restart"/>
            <w:vAlign w:val="center"/>
          </w:tcPr>
          <w:p w14:paraId="4221E175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含双早</w:t>
            </w:r>
          </w:p>
        </w:tc>
      </w:tr>
      <w:tr w:rsidR="003A4C1A" w14:paraId="4781D243" w14:textId="77777777">
        <w:trPr>
          <w:trHeight w:val="315"/>
        </w:trPr>
        <w:tc>
          <w:tcPr>
            <w:tcW w:w="1779" w:type="dxa"/>
            <w:vMerge/>
            <w:vAlign w:val="center"/>
          </w:tcPr>
          <w:p w14:paraId="5B8E4810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  <w:vMerge/>
          </w:tcPr>
          <w:p w14:paraId="4A720A34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/>
          </w:tcPr>
          <w:p w14:paraId="1F60A60C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A148E64" w14:textId="77777777" w:rsidR="003A4C1A" w:rsidRDefault="009D14D6">
            <w:pPr>
              <w:widowControl/>
              <w:spacing w:line="450" w:lineRule="atLeas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旺季：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元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间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夜</w:t>
            </w:r>
          </w:p>
        </w:tc>
        <w:tc>
          <w:tcPr>
            <w:tcW w:w="1559" w:type="dxa"/>
            <w:vMerge/>
          </w:tcPr>
          <w:p w14:paraId="65E04D44" w14:textId="77777777" w:rsidR="003A4C1A" w:rsidRDefault="003A4C1A">
            <w:pPr>
              <w:widowControl/>
              <w:spacing w:line="450" w:lineRule="atLeast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</w:tr>
      <w:tr w:rsidR="003A4C1A" w14:paraId="21ABB975" w14:textId="77777777">
        <w:trPr>
          <w:trHeight w:val="315"/>
        </w:trPr>
        <w:tc>
          <w:tcPr>
            <w:tcW w:w="1779" w:type="dxa"/>
            <w:vMerge w:val="restart"/>
            <w:vAlign w:val="center"/>
          </w:tcPr>
          <w:p w14:paraId="0045CEED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单人间</w:t>
            </w:r>
          </w:p>
        </w:tc>
        <w:tc>
          <w:tcPr>
            <w:tcW w:w="1482" w:type="dxa"/>
            <w:vMerge w:val="restart"/>
          </w:tcPr>
          <w:p w14:paraId="4D968692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74ED358A" w14:textId="77777777" w:rsidR="003A4C1A" w:rsidRDefault="003A4C1A">
            <w:pPr>
              <w:widowControl/>
              <w:spacing w:line="450" w:lineRule="atLeast"/>
              <w:ind w:firstLineChars="300" w:firstLine="843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D59B88A" w14:textId="77777777" w:rsidR="003A4C1A" w:rsidRDefault="009D14D6">
            <w:pPr>
              <w:widowControl/>
              <w:spacing w:line="450" w:lineRule="atLeas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：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元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间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夜</w:t>
            </w:r>
          </w:p>
        </w:tc>
        <w:tc>
          <w:tcPr>
            <w:tcW w:w="1559" w:type="dxa"/>
            <w:vMerge w:val="restart"/>
          </w:tcPr>
          <w:p w14:paraId="61294C25" w14:textId="77777777" w:rsidR="003A4C1A" w:rsidRDefault="003A4C1A">
            <w:pPr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  <w:p w14:paraId="74C5F8A2" w14:textId="77777777" w:rsidR="003A4C1A" w:rsidRDefault="003A4C1A">
            <w:pPr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  <w:p w14:paraId="487C74EE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lastRenderedPageBreak/>
              <w:t>含早餐</w:t>
            </w:r>
          </w:p>
          <w:p w14:paraId="3CC9824D" w14:textId="77777777" w:rsidR="003A4C1A" w:rsidRDefault="003A4C1A">
            <w:pPr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</w:tr>
      <w:tr w:rsidR="003A4C1A" w14:paraId="13F0788C" w14:textId="77777777">
        <w:trPr>
          <w:trHeight w:val="315"/>
        </w:trPr>
        <w:tc>
          <w:tcPr>
            <w:tcW w:w="1779" w:type="dxa"/>
            <w:vMerge/>
            <w:vAlign w:val="center"/>
          </w:tcPr>
          <w:p w14:paraId="7BBE1F66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  <w:vMerge/>
          </w:tcPr>
          <w:p w14:paraId="400D6B6F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/>
          </w:tcPr>
          <w:p w14:paraId="7B5829B4" w14:textId="77777777" w:rsidR="003A4C1A" w:rsidRDefault="003A4C1A">
            <w:pPr>
              <w:widowControl/>
              <w:spacing w:line="450" w:lineRule="atLeast"/>
              <w:ind w:firstLineChars="300" w:firstLine="843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BE1443C" w14:textId="77777777" w:rsidR="003A4C1A" w:rsidRDefault="009D14D6">
            <w:pPr>
              <w:widowControl/>
              <w:spacing w:line="450" w:lineRule="atLeas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旺季：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元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间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夜</w:t>
            </w:r>
          </w:p>
        </w:tc>
        <w:tc>
          <w:tcPr>
            <w:tcW w:w="1559" w:type="dxa"/>
            <w:vMerge/>
          </w:tcPr>
          <w:p w14:paraId="2DEBB9A6" w14:textId="77777777" w:rsidR="003A4C1A" w:rsidRDefault="003A4C1A">
            <w:pPr>
              <w:widowControl/>
              <w:spacing w:line="450" w:lineRule="atLeast"/>
              <w:ind w:firstLineChars="300" w:firstLine="843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</w:tr>
      <w:tr w:rsidR="003A4C1A" w14:paraId="0180A0F3" w14:textId="77777777">
        <w:trPr>
          <w:trHeight w:val="315"/>
        </w:trPr>
        <w:tc>
          <w:tcPr>
            <w:tcW w:w="1779" w:type="dxa"/>
            <w:vMerge w:val="restart"/>
            <w:vAlign w:val="center"/>
          </w:tcPr>
          <w:p w14:paraId="3B58C7F7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  <w:highlight w:val="red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lastRenderedPageBreak/>
              <w:t>套间</w:t>
            </w:r>
          </w:p>
        </w:tc>
        <w:tc>
          <w:tcPr>
            <w:tcW w:w="1482" w:type="dxa"/>
            <w:vMerge w:val="restart"/>
          </w:tcPr>
          <w:p w14:paraId="5C5FB6EB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53FCCF6D" w14:textId="77777777" w:rsidR="003A4C1A" w:rsidRDefault="003A4C1A">
            <w:pPr>
              <w:widowControl/>
              <w:spacing w:line="450" w:lineRule="atLeast"/>
              <w:ind w:firstLineChars="300" w:firstLine="843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CEBD573" w14:textId="77777777" w:rsidR="003A4C1A" w:rsidRDefault="009D14D6">
            <w:pPr>
              <w:widowControl/>
              <w:spacing w:line="450" w:lineRule="atLeas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：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元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间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夜</w:t>
            </w:r>
          </w:p>
        </w:tc>
        <w:tc>
          <w:tcPr>
            <w:tcW w:w="1559" w:type="dxa"/>
            <w:vMerge/>
          </w:tcPr>
          <w:p w14:paraId="13EBBFAC" w14:textId="77777777" w:rsidR="003A4C1A" w:rsidRDefault="003A4C1A">
            <w:pPr>
              <w:widowControl/>
              <w:spacing w:line="450" w:lineRule="atLeast"/>
              <w:ind w:firstLineChars="300" w:firstLine="843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</w:tr>
      <w:tr w:rsidR="003A4C1A" w14:paraId="79BC87C1" w14:textId="77777777">
        <w:trPr>
          <w:trHeight w:val="315"/>
        </w:trPr>
        <w:tc>
          <w:tcPr>
            <w:tcW w:w="1779" w:type="dxa"/>
            <w:vMerge/>
          </w:tcPr>
          <w:p w14:paraId="04F072DD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  <w:vMerge/>
          </w:tcPr>
          <w:p w14:paraId="64DA34C5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/>
          </w:tcPr>
          <w:p w14:paraId="14F68D56" w14:textId="77777777" w:rsidR="003A4C1A" w:rsidRDefault="003A4C1A">
            <w:pPr>
              <w:widowControl/>
              <w:spacing w:line="450" w:lineRule="atLeast"/>
              <w:ind w:firstLineChars="300" w:firstLine="843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C23CC75" w14:textId="77777777" w:rsidR="003A4C1A" w:rsidRDefault="009D14D6">
            <w:pPr>
              <w:widowControl/>
              <w:spacing w:line="450" w:lineRule="atLeas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旺季：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元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间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夜</w:t>
            </w:r>
          </w:p>
        </w:tc>
        <w:tc>
          <w:tcPr>
            <w:tcW w:w="1559" w:type="dxa"/>
            <w:vMerge/>
          </w:tcPr>
          <w:p w14:paraId="736870E2" w14:textId="77777777" w:rsidR="003A4C1A" w:rsidRDefault="003A4C1A">
            <w:pPr>
              <w:widowControl/>
              <w:spacing w:line="450" w:lineRule="atLeast"/>
              <w:ind w:firstLineChars="300" w:firstLine="843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</w:tr>
      <w:tr w:rsidR="003A4C1A" w14:paraId="58F8558E" w14:textId="77777777">
        <w:trPr>
          <w:trHeight w:val="315"/>
        </w:trPr>
        <w:tc>
          <w:tcPr>
            <w:tcW w:w="1779" w:type="dxa"/>
            <w:vMerge w:val="restart"/>
            <w:vAlign w:val="center"/>
          </w:tcPr>
          <w:p w14:paraId="035A5BEC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标准间</w:t>
            </w:r>
          </w:p>
        </w:tc>
        <w:tc>
          <w:tcPr>
            <w:tcW w:w="1482" w:type="dxa"/>
            <w:vMerge w:val="restart"/>
          </w:tcPr>
          <w:p w14:paraId="3BDA1AF3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3CD6EC53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D4888A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：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元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间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夜</w:t>
            </w:r>
          </w:p>
        </w:tc>
        <w:tc>
          <w:tcPr>
            <w:tcW w:w="1559" w:type="dxa"/>
            <w:vMerge w:val="restart"/>
            <w:vAlign w:val="center"/>
          </w:tcPr>
          <w:p w14:paraId="54D47512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不含双早</w:t>
            </w:r>
          </w:p>
        </w:tc>
      </w:tr>
      <w:tr w:rsidR="003A4C1A" w14:paraId="767CCE75" w14:textId="77777777">
        <w:trPr>
          <w:trHeight w:val="315"/>
        </w:trPr>
        <w:tc>
          <w:tcPr>
            <w:tcW w:w="1779" w:type="dxa"/>
            <w:vMerge/>
            <w:vAlign w:val="center"/>
          </w:tcPr>
          <w:p w14:paraId="7B4FD43E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  <w:vMerge/>
          </w:tcPr>
          <w:p w14:paraId="61AE81AC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/>
          </w:tcPr>
          <w:p w14:paraId="2F6E3F50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CC6BA76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旺季：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元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间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夜</w:t>
            </w:r>
          </w:p>
        </w:tc>
        <w:tc>
          <w:tcPr>
            <w:tcW w:w="1559" w:type="dxa"/>
            <w:vMerge/>
            <w:vAlign w:val="center"/>
          </w:tcPr>
          <w:p w14:paraId="4485BE11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</w:tr>
      <w:tr w:rsidR="003A4C1A" w14:paraId="42AC7EC2" w14:textId="77777777">
        <w:trPr>
          <w:trHeight w:val="315"/>
        </w:trPr>
        <w:tc>
          <w:tcPr>
            <w:tcW w:w="1779" w:type="dxa"/>
            <w:vMerge w:val="restart"/>
            <w:shd w:val="clear" w:color="auto" w:fill="auto"/>
            <w:vAlign w:val="center"/>
          </w:tcPr>
          <w:p w14:paraId="17C2248B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单人间</w:t>
            </w:r>
          </w:p>
        </w:tc>
        <w:tc>
          <w:tcPr>
            <w:tcW w:w="1482" w:type="dxa"/>
            <w:vMerge w:val="restart"/>
          </w:tcPr>
          <w:p w14:paraId="49EDECE2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E2A74E4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B00F38A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：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元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间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夜</w:t>
            </w:r>
          </w:p>
        </w:tc>
        <w:tc>
          <w:tcPr>
            <w:tcW w:w="1559" w:type="dxa"/>
            <w:vMerge w:val="restart"/>
            <w:vAlign w:val="center"/>
          </w:tcPr>
          <w:p w14:paraId="562341C6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不含早餐</w:t>
            </w:r>
          </w:p>
        </w:tc>
      </w:tr>
      <w:tr w:rsidR="003A4C1A" w14:paraId="322EE2D7" w14:textId="77777777">
        <w:trPr>
          <w:trHeight w:val="315"/>
        </w:trPr>
        <w:tc>
          <w:tcPr>
            <w:tcW w:w="1779" w:type="dxa"/>
            <w:vMerge/>
          </w:tcPr>
          <w:p w14:paraId="4C7462BD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  <w:vMerge/>
          </w:tcPr>
          <w:p w14:paraId="5BD376E3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/>
          </w:tcPr>
          <w:p w14:paraId="56570D71" w14:textId="77777777" w:rsidR="003A4C1A" w:rsidRDefault="003A4C1A">
            <w:pPr>
              <w:widowControl/>
              <w:spacing w:line="450" w:lineRule="atLeast"/>
              <w:ind w:firstLineChars="300" w:firstLine="843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2FCCED" w14:textId="77777777" w:rsidR="003A4C1A" w:rsidRDefault="009D14D6">
            <w:pPr>
              <w:widowControl/>
              <w:spacing w:line="450" w:lineRule="atLeas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旺季：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元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间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夜</w:t>
            </w:r>
          </w:p>
        </w:tc>
        <w:tc>
          <w:tcPr>
            <w:tcW w:w="1559" w:type="dxa"/>
            <w:vMerge/>
          </w:tcPr>
          <w:p w14:paraId="75A46EF6" w14:textId="77777777" w:rsidR="003A4C1A" w:rsidRDefault="003A4C1A">
            <w:pPr>
              <w:widowControl/>
              <w:spacing w:line="450" w:lineRule="atLeast"/>
              <w:ind w:firstLineChars="300" w:firstLine="843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</w:tr>
      <w:tr w:rsidR="003A4C1A" w14:paraId="70EE76C1" w14:textId="77777777">
        <w:trPr>
          <w:trHeight w:val="315"/>
        </w:trPr>
        <w:tc>
          <w:tcPr>
            <w:tcW w:w="1779" w:type="dxa"/>
            <w:vMerge w:val="restart"/>
            <w:shd w:val="clear" w:color="auto" w:fill="auto"/>
            <w:vAlign w:val="center"/>
          </w:tcPr>
          <w:p w14:paraId="5541C774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  <w:highlight w:val="red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套间</w:t>
            </w:r>
          </w:p>
        </w:tc>
        <w:tc>
          <w:tcPr>
            <w:tcW w:w="1482" w:type="dxa"/>
            <w:vMerge w:val="restart"/>
          </w:tcPr>
          <w:p w14:paraId="0C5A5B44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438AF1B" w14:textId="77777777" w:rsidR="003A4C1A" w:rsidRDefault="003A4C1A">
            <w:pPr>
              <w:widowControl/>
              <w:spacing w:line="450" w:lineRule="atLeast"/>
              <w:ind w:firstLineChars="300" w:firstLine="843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AEBFD09" w14:textId="77777777" w:rsidR="003A4C1A" w:rsidRDefault="009D14D6">
            <w:pPr>
              <w:widowControl/>
              <w:spacing w:line="450" w:lineRule="atLeas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：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元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间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夜</w:t>
            </w:r>
          </w:p>
        </w:tc>
        <w:tc>
          <w:tcPr>
            <w:tcW w:w="1559" w:type="dxa"/>
            <w:vMerge/>
          </w:tcPr>
          <w:p w14:paraId="62A1B832" w14:textId="77777777" w:rsidR="003A4C1A" w:rsidRDefault="003A4C1A">
            <w:pPr>
              <w:widowControl/>
              <w:spacing w:line="450" w:lineRule="atLeast"/>
              <w:ind w:firstLineChars="300" w:firstLine="843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</w:tr>
      <w:tr w:rsidR="003A4C1A" w14:paraId="409A98A6" w14:textId="77777777">
        <w:trPr>
          <w:trHeight w:val="315"/>
        </w:trPr>
        <w:tc>
          <w:tcPr>
            <w:tcW w:w="1779" w:type="dxa"/>
            <w:vMerge/>
          </w:tcPr>
          <w:p w14:paraId="5B7379D8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  <w:vMerge/>
          </w:tcPr>
          <w:p w14:paraId="75A8B542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/>
          </w:tcPr>
          <w:p w14:paraId="5A096074" w14:textId="77777777" w:rsidR="003A4C1A" w:rsidRDefault="003A4C1A">
            <w:pPr>
              <w:widowControl/>
              <w:spacing w:line="450" w:lineRule="atLeast"/>
              <w:ind w:firstLineChars="300" w:firstLine="843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6EABF2" w14:textId="77777777" w:rsidR="003A4C1A" w:rsidRDefault="009D14D6">
            <w:pPr>
              <w:widowControl/>
              <w:spacing w:line="450" w:lineRule="atLeas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旺季：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元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间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夜</w:t>
            </w:r>
          </w:p>
        </w:tc>
        <w:tc>
          <w:tcPr>
            <w:tcW w:w="1559" w:type="dxa"/>
            <w:vMerge/>
          </w:tcPr>
          <w:p w14:paraId="01A9212F" w14:textId="77777777" w:rsidR="003A4C1A" w:rsidRDefault="003A4C1A">
            <w:pPr>
              <w:widowControl/>
              <w:spacing w:line="450" w:lineRule="atLeast"/>
              <w:ind w:firstLineChars="300" w:firstLine="843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</w:tr>
      <w:tr w:rsidR="003A4C1A" w14:paraId="35044582" w14:textId="77777777">
        <w:tc>
          <w:tcPr>
            <w:tcW w:w="1779" w:type="dxa"/>
            <w:vMerge w:val="restart"/>
          </w:tcPr>
          <w:p w14:paraId="485612F7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  <w:p w14:paraId="6DB30774" w14:textId="77777777" w:rsidR="003A4C1A" w:rsidRDefault="009D14D6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会议室</w:t>
            </w:r>
          </w:p>
          <w:p w14:paraId="71EFA884" w14:textId="77777777" w:rsidR="003A4C1A" w:rsidRDefault="003A4C1A">
            <w:pPr>
              <w:widowControl/>
              <w:spacing w:line="450" w:lineRule="atLeast"/>
              <w:ind w:firstLineChars="100" w:firstLine="281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</w:tcPr>
          <w:p w14:paraId="13A38027" w14:textId="77777777" w:rsidR="003A4C1A" w:rsidRDefault="009D14D6">
            <w:pPr>
              <w:widowControl/>
              <w:spacing w:line="450" w:lineRule="atLeas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大：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（㎡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)</w:t>
            </w:r>
          </w:p>
        </w:tc>
        <w:tc>
          <w:tcPr>
            <w:tcW w:w="4678" w:type="dxa"/>
            <w:gridSpan w:val="2"/>
          </w:tcPr>
          <w:p w14:paraId="169AECE8" w14:textId="77777777" w:rsidR="003A4C1A" w:rsidRDefault="009D14D6">
            <w:pPr>
              <w:widowControl/>
              <w:spacing w:line="450" w:lineRule="atLeast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价格：</w:t>
            </w:r>
          </w:p>
        </w:tc>
        <w:tc>
          <w:tcPr>
            <w:tcW w:w="1559" w:type="dxa"/>
            <w:vMerge w:val="restart"/>
            <w:vAlign w:val="center"/>
          </w:tcPr>
          <w:p w14:paraId="5D962F59" w14:textId="77777777" w:rsidR="003A4C1A" w:rsidRDefault="009D14D6">
            <w:pPr>
              <w:widowControl/>
              <w:spacing w:line="450" w:lineRule="atLeas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只报价，不做评分。</w:t>
            </w:r>
          </w:p>
        </w:tc>
      </w:tr>
      <w:tr w:rsidR="003A4C1A" w14:paraId="4B6AF3A9" w14:textId="77777777">
        <w:tc>
          <w:tcPr>
            <w:tcW w:w="1779" w:type="dxa"/>
            <w:vMerge/>
          </w:tcPr>
          <w:p w14:paraId="652FFA97" w14:textId="77777777" w:rsidR="003A4C1A" w:rsidRDefault="003A4C1A">
            <w:pPr>
              <w:widowControl/>
              <w:spacing w:line="450" w:lineRule="atLeast"/>
              <w:ind w:firstLineChars="300" w:firstLine="843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</w:tcPr>
          <w:p w14:paraId="186C8EDF" w14:textId="77777777" w:rsidR="003A4C1A" w:rsidRDefault="009D14D6">
            <w:pPr>
              <w:widowControl/>
              <w:spacing w:line="450" w:lineRule="atLeas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中：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（㎡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)</w:t>
            </w:r>
          </w:p>
        </w:tc>
        <w:tc>
          <w:tcPr>
            <w:tcW w:w="4678" w:type="dxa"/>
            <w:gridSpan w:val="2"/>
          </w:tcPr>
          <w:p w14:paraId="3B08B358" w14:textId="77777777" w:rsidR="003A4C1A" w:rsidRDefault="009D14D6">
            <w:pPr>
              <w:widowControl/>
              <w:spacing w:line="450" w:lineRule="atLeast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价格：</w:t>
            </w:r>
          </w:p>
        </w:tc>
        <w:tc>
          <w:tcPr>
            <w:tcW w:w="1559" w:type="dxa"/>
            <w:vMerge/>
          </w:tcPr>
          <w:p w14:paraId="7AEADBEA" w14:textId="77777777" w:rsidR="003A4C1A" w:rsidRDefault="003A4C1A">
            <w:pPr>
              <w:widowControl/>
              <w:spacing w:line="450" w:lineRule="atLeast"/>
              <w:ind w:firstLineChars="300" w:firstLine="843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</w:tr>
      <w:tr w:rsidR="003A4C1A" w14:paraId="78D6D35F" w14:textId="77777777">
        <w:tc>
          <w:tcPr>
            <w:tcW w:w="1779" w:type="dxa"/>
            <w:vMerge/>
          </w:tcPr>
          <w:p w14:paraId="5F5B2D58" w14:textId="77777777" w:rsidR="003A4C1A" w:rsidRDefault="003A4C1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</w:tcPr>
          <w:p w14:paraId="6C1A3D07" w14:textId="77777777" w:rsidR="003A4C1A" w:rsidRDefault="009D14D6">
            <w:pPr>
              <w:widowControl/>
              <w:spacing w:line="450" w:lineRule="atLeas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小：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（㎡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)</w:t>
            </w:r>
          </w:p>
        </w:tc>
        <w:tc>
          <w:tcPr>
            <w:tcW w:w="4678" w:type="dxa"/>
            <w:gridSpan w:val="2"/>
          </w:tcPr>
          <w:p w14:paraId="2AC0985F" w14:textId="77777777" w:rsidR="003A4C1A" w:rsidRDefault="009D14D6">
            <w:pPr>
              <w:widowControl/>
              <w:spacing w:line="450" w:lineRule="atLeast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价格：</w:t>
            </w:r>
          </w:p>
        </w:tc>
        <w:tc>
          <w:tcPr>
            <w:tcW w:w="1559" w:type="dxa"/>
            <w:vMerge/>
          </w:tcPr>
          <w:p w14:paraId="10FAA667" w14:textId="77777777" w:rsidR="003A4C1A" w:rsidRDefault="003A4C1A">
            <w:pPr>
              <w:widowControl/>
              <w:spacing w:line="450" w:lineRule="atLeast"/>
              <w:ind w:firstLineChars="300" w:firstLine="843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</w:p>
        </w:tc>
      </w:tr>
      <w:tr w:rsidR="003A4C1A" w14:paraId="134E63D2" w14:textId="77777777">
        <w:trPr>
          <w:trHeight w:val="552"/>
        </w:trPr>
        <w:tc>
          <w:tcPr>
            <w:tcW w:w="1779" w:type="dxa"/>
            <w:vAlign w:val="center"/>
          </w:tcPr>
          <w:p w14:paraId="5768EF91" w14:textId="77777777" w:rsidR="003A4C1A" w:rsidRDefault="009D14D6">
            <w:pPr>
              <w:spacing w:line="45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早餐</w:t>
            </w:r>
          </w:p>
        </w:tc>
        <w:tc>
          <w:tcPr>
            <w:tcW w:w="6160" w:type="dxa"/>
            <w:gridSpan w:val="3"/>
          </w:tcPr>
          <w:p w14:paraId="6DE14913" w14:textId="77777777" w:rsidR="003A4C1A" w:rsidRDefault="009D14D6">
            <w:pPr>
              <w:widowControl/>
              <w:spacing w:line="450" w:lineRule="atLeast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价格：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kern w:val="0"/>
                <w:sz w:val="28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元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人</w:t>
            </w:r>
          </w:p>
        </w:tc>
        <w:tc>
          <w:tcPr>
            <w:tcW w:w="1559" w:type="dxa"/>
          </w:tcPr>
          <w:p w14:paraId="6773BC6F" w14:textId="77777777" w:rsidR="003A4C1A" w:rsidRDefault="009D14D6">
            <w:pPr>
              <w:spacing w:line="450" w:lineRule="atLeast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自助餐，只报价，不做评分。</w:t>
            </w:r>
          </w:p>
        </w:tc>
      </w:tr>
      <w:tr w:rsidR="003A4C1A" w14:paraId="1BD5A4C5" w14:textId="77777777">
        <w:trPr>
          <w:trHeight w:val="1932"/>
        </w:trPr>
        <w:tc>
          <w:tcPr>
            <w:tcW w:w="1779" w:type="dxa"/>
            <w:vAlign w:val="center"/>
          </w:tcPr>
          <w:p w14:paraId="5ABE986C" w14:textId="77777777" w:rsidR="003A4C1A" w:rsidRDefault="009D14D6">
            <w:pPr>
              <w:spacing w:line="450" w:lineRule="atLeast"/>
              <w:ind w:firstLineChars="100" w:firstLine="281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中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晚餐</w:t>
            </w:r>
          </w:p>
        </w:tc>
        <w:tc>
          <w:tcPr>
            <w:tcW w:w="6160" w:type="dxa"/>
            <w:gridSpan w:val="3"/>
          </w:tcPr>
          <w:p w14:paraId="77EA1CA7" w14:textId="77777777" w:rsidR="003A4C1A" w:rsidRDefault="009D14D6">
            <w:pPr>
              <w:spacing w:line="450" w:lineRule="atLeast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价格：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kern w:val="0"/>
                <w:sz w:val="28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元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人</w:t>
            </w:r>
          </w:p>
          <w:p w14:paraId="5CEA4E1C" w14:textId="77777777" w:rsidR="003A4C1A" w:rsidRDefault="009D14D6">
            <w:pPr>
              <w:spacing w:line="450" w:lineRule="atLeast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或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kern w:val="0"/>
                <w:sz w:val="28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元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桌</w:t>
            </w:r>
          </w:p>
        </w:tc>
        <w:tc>
          <w:tcPr>
            <w:tcW w:w="1559" w:type="dxa"/>
          </w:tcPr>
          <w:p w14:paraId="23C37113" w14:textId="77777777" w:rsidR="003A4C1A" w:rsidRDefault="009D14D6">
            <w:pPr>
              <w:spacing w:line="450" w:lineRule="atLeast"/>
              <w:jc w:val="left"/>
              <w:textAlignment w:val="baseline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自助餐或桌餐，只报价，不做评分。桌餐请注明餐标</w:t>
            </w:r>
          </w:p>
        </w:tc>
      </w:tr>
    </w:tbl>
    <w:p w14:paraId="606EBA4B" w14:textId="77777777" w:rsidR="003A4C1A" w:rsidRDefault="003A4C1A">
      <w:pPr>
        <w:rPr>
          <w:rFonts w:ascii="仿宋" w:eastAsia="仿宋" w:hAnsi="仿宋"/>
          <w:sz w:val="24"/>
          <w:szCs w:val="24"/>
        </w:rPr>
      </w:pPr>
    </w:p>
    <w:p w14:paraId="2F026CC7" w14:textId="77777777" w:rsidR="003A4C1A" w:rsidRDefault="009D14D6">
      <w:pPr>
        <w:tabs>
          <w:tab w:val="left" w:pos="900"/>
        </w:tabs>
        <w:spacing w:beforeLines="50" w:before="156" w:line="360" w:lineRule="auto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五、采购标的需满足的服务标准、期限、效率等要求</w:t>
      </w:r>
    </w:p>
    <w:p w14:paraId="374700B1" w14:textId="77777777" w:rsidR="003A4C1A" w:rsidRDefault="009D14D6">
      <w:pPr>
        <w:tabs>
          <w:tab w:val="left" w:pos="900"/>
        </w:tabs>
        <w:spacing w:beforeLines="50" w:before="156" w:line="360" w:lineRule="auto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（一）资质要求：</w:t>
      </w:r>
    </w:p>
    <w:p w14:paraId="414E844D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卫生许可证；食品经营许可证；消防安全合格证或消防安全检查意见书；特种设备使用标志（电梯）或电梯定期检验报告。</w:t>
      </w:r>
    </w:p>
    <w:p w14:paraId="56233412" w14:textId="77777777" w:rsidR="003A4C1A" w:rsidRDefault="009D14D6">
      <w:pPr>
        <w:tabs>
          <w:tab w:val="left" w:pos="900"/>
        </w:tabs>
        <w:spacing w:beforeLines="50" w:before="156" w:line="360" w:lineRule="auto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（二）硬件设施要求：</w:t>
      </w:r>
    </w:p>
    <w:p w14:paraId="3DD80248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cs="Times New Roman" w:hint="eastAsia"/>
          <w:sz w:val="32"/>
          <w:szCs w:val="32"/>
        </w:rPr>
        <w:t>免费提供可临时停放大巴车的场地；</w:t>
      </w:r>
    </w:p>
    <w:p w14:paraId="00AA22DB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住宿质量要求</w:t>
      </w:r>
    </w:p>
    <w:p w14:paraId="5F5034FD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）标准间面积不小于</w:t>
      </w:r>
      <w:r>
        <w:rPr>
          <w:rFonts w:ascii="仿宋" w:eastAsia="仿宋" w:hAnsi="仿宋" w:cs="Times New Roman" w:hint="eastAsia"/>
          <w:sz w:val="32"/>
          <w:szCs w:val="32"/>
        </w:rPr>
        <w:t>15</w:t>
      </w:r>
      <w:r>
        <w:rPr>
          <w:rFonts w:ascii="仿宋" w:eastAsia="仿宋" w:hAnsi="仿宋" w:cs="Times New Roman" w:hint="eastAsia"/>
          <w:sz w:val="32"/>
          <w:szCs w:val="32"/>
        </w:rPr>
        <w:t>平方米；</w:t>
      </w:r>
    </w:p>
    <w:p w14:paraId="17BDD220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）标准间床宽不小于</w:t>
      </w:r>
      <w:r>
        <w:rPr>
          <w:rFonts w:ascii="仿宋" w:eastAsia="仿宋" w:hAnsi="仿宋" w:cs="Times New Roman" w:hint="eastAsia"/>
          <w:sz w:val="32"/>
          <w:szCs w:val="32"/>
        </w:rPr>
        <w:t>1.2</w:t>
      </w:r>
      <w:r>
        <w:rPr>
          <w:rFonts w:ascii="仿宋" w:eastAsia="仿宋" w:hAnsi="仿宋" w:cs="Times New Roman" w:hint="eastAsia"/>
          <w:sz w:val="32"/>
          <w:szCs w:val="32"/>
        </w:rPr>
        <w:t>米；</w:t>
      </w:r>
    </w:p>
    <w:p w14:paraId="25BEC0E3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）室内必须有可打开通风的窗户；</w:t>
      </w:r>
    </w:p>
    <w:p w14:paraId="14079BBB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）装修良好、美观，有梳妆台或写字台、衣橱及衣架、座椅或简易沙发、床头柜、床头灯及行李架等配套家具；</w:t>
      </w:r>
    </w:p>
    <w:p w14:paraId="728F2093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）室内地毯或木地板等；</w:t>
      </w:r>
    </w:p>
    <w:p w14:paraId="459B5491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>6</w:t>
      </w:r>
      <w:r>
        <w:rPr>
          <w:rFonts w:ascii="仿宋" w:eastAsia="仿宋" w:hAnsi="仿宋" w:cs="Times New Roman" w:hint="eastAsia"/>
          <w:sz w:val="32"/>
          <w:szCs w:val="32"/>
        </w:rPr>
        <w:t>）卫生间装有抽水马桶、梳妆台</w:t>
      </w:r>
      <w:r>
        <w:rPr>
          <w:rFonts w:ascii="仿宋" w:eastAsia="仿宋" w:hAnsi="仿宋" w:cs="Times New Roman" w:hint="eastAsia"/>
          <w:sz w:val="32"/>
          <w:szCs w:val="32"/>
        </w:rPr>
        <w:t>(</w:t>
      </w:r>
      <w:r>
        <w:rPr>
          <w:rFonts w:ascii="仿宋" w:eastAsia="仿宋" w:hAnsi="仿宋" w:cs="Times New Roman" w:hint="eastAsia"/>
          <w:sz w:val="32"/>
          <w:szCs w:val="32"/>
        </w:rPr>
        <w:t>配备面盆、梳妆镜和盥洗用品、淋浴间；</w:t>
      </w:r>
    </w:p>
    <w:p w14:paraId="1334B3C0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>7</w:t>
      </w:r>
      <w:r>
        <w:rPr>
          <w:rFonts w:ascii="仿宋" w:eastAsia="仿宋" w:hAnsi="仿宋" w:cs="Times New Roman" w:hint="eastAsia"/>
          <w:sz w:val="32"/>
          <w:szCs w:val="32"/>
        </w:rPr>
        <w:t>）具有有效的防滑措施及排风系统；</w:t>
      </w:r>
    </w:p>
    <w:p w14:paraId="61553808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>8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  <w:r>
        <w:rPr>
          <w:rFonts w:ascii="仿宋" w:eastAsia="仿宋" w:hAnsi="仿宋" w:cs="Times New Roman" w:hint="eastAsia"/>
          <w:sz w:val="32"/>
          <w:szCs w:val="32"/>
        </w:rPr>
        <w:t>24</w:t>
      </w:r>
      <w:r>
        <w:rPr>
          <w:rFonts w:ascii="仿宋" w:eastAsia="仿宋" w:hAnsi="仿宋" w:cs="Times New Roman" w:hint="eastAsia"/>
          <w:sz w:val="32"/>
          <w:szCs w:val="32"/>
        </w:rPr>
        <w:t>小时供应冷、热水；</w:t>
      </w:r>
    </w:p>
    <w:p w14:paraId="4B074DB8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>9</w:t>
      </w:r>
      <w:r>
        <w:rPr>
          <w:rFonts w:ascii="仿宋" w:eastAsia="仿宋" w:hAnsi="仿宋" w:cs="Times New Roman" w:hint="eastAsia"/>
          <w:sz w:val="32"/>
          <w:szCs w:val="32"/>
        </w:rPr>
        <w:t>）有冷热空调系统、电话机、彩色电视机、宽带接入端口或免费</w:t>
      </w:r>
      <w:r>
        <w:rPr>
          <w:rFonts w:ascii="仿宋" w:eastAsia="仿宋" w:hAnsi="仿宋" w:cs="Times New Roman" w:hint="eastAsia"/>
          <w:sz w:val="32"/>
          <w:szCs w:val="32"/>
        </w:rPr>
        <w:t>Wifi</w:t>
      </w:r>
      <w:r>
        <w:rPr>
          <w:rFonts w:ascii="仿宋" w:eastAsia="仿宋" w:hAnsi="仿宋" w:cs="Times New Roman" w:hint="eastAsia"/>
          <w:sz w:val="32"/>
          <w:szCs w:val="32"/>
        </w:rPr>
        <w:t>服务、电源插座、遮光窗帘</w:t>
      </w:r>
      <w:r>
        <w:rPr>
          <w:rFonts w:ascii="仿宋" w:eastAsia="仿宋" w:hAnsi="仿宋" w:cs="Times New Roman" w:hint="eastAsia"/>
          <w:sz w:val="32"/>
          <w:szCs w:val="32"/>
        </w:rPr>
        <w:t>;</w:t>
      </w:r>
      <w:r>
        <w:rPr>
          <w:rFonts w:ascii="仿宋" w:eastAsia="仿宋" w:hAnsi="仿宋" w:cs="Times New Roman" w:hint="eastAsia"/>
          <w:sz w:val="32"/>
          <w:szCs w:val="32"/>
        </w:rPr>
        <w:t>客房每天清理</w:t>
      </w: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次，客用品和消耗品补充齐全，免费矿泉水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瓶</w:t>
      </w:r>
      <w:r>
        <w:rPr>
          <w:rFonts w:ascii="仿宋" w:eastAsia="仿宋" w:hAnsi="仿宋" w:cs="Times New Roman" w:hint="eastAsia"/>
          <w:sz w:val="32"/>
          <w:szCs w:val="32"/>
        </w:rPr>
        <w:t>/</w:t>
      </w:r>
      <w:r>
        <w:rPr>
          <w:rFonts w:ascii="仿宋" w:eastAsia="仿宋" w:hAnsi="仿宋" w:cs="Times New Roman" w:hint="eastAsia"/>
          <w:sz w:val="32"/>
          <w:szCs w:val="32"/>
        </w:rPr>
        <w:t>天</w:t>
      </w:r>
      <w:r>
        <w:rPr>
          <w:rFonts w:ascii="仿宋" w:eastAsia="仿宋" w:hAnsi="仿宋" w:cs="Times New Roman" w:hint="eastAsia"/>
          <w:sz w:val="32"/>
          <w:szCs w:val="32"/>
        </w:rPr>
        <w:t>;</w:t>
      </w:r>
    </w:p>
    <w:p w14:paraId="53A53618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（</w:t>
      </w:r>
      <w:r>
        <w:rPr>
          <w:rFonts w:ascii="仿宋" w:eastAsia="仿宋" w:hAnsi="仿宋" w:cs="Times New Roman" w:hint="eastAsia"/>
          <w:sz w:val="32"/>
          <w:szCs w:val="32"/>
        </w:rPr>
        <w:t>10</w:t>
      </w:r>
      <w:r>
        <w:rPr>
          <w:rFonts w:ascii="仿宋" w:eastAsia="仿宋" w:hAnsi="仿宋" w:cs="Times New Roman" w:hint="eastAsia"/>
          <w:sz w:val="32"/>
          <w:szCs w:val="32"/>
        </w:rPr>
        <w:t>）提供留言和叫醒服务</w:t>
      </w:r>
      <w:r>
        <w:rPr>
          <w:rFonts w:ascii="仿宋" w:eastAsia="仿宋" w:hAnsi="仿宋" w:cs="Times New Roman" w:hint="eastAsia"/>
          <w:sz w:val="32"/>
          <w:szCs w:val="32"/>
        </w:rPr>
        <w:t>;</w:t>
      </w:r>
    </w:p>
    <w:p w14:paraId="689E0913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用餐质量要求</w:t>
      </w:r>
    </w:p>
    <w:p w14:paraId="466BF73F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）早餐保证三道热菜、小菜、蛋类</w:t>
      </w:r>
      <w:r>
        <w:rPr>
          <w:rFonts w:ascii="仿宋" w:eastAsia="仿宋" w:hAnsi="仿宋" w:cs="Times New Roman" w:hint="eastAsia"/>
          <w:sz w:val="32"/>
          <w:szCs w:val="32"/>
        </w:rPr>
        <w:t>、饮品等；</w:t>
      </w:r>
    </w:p>
    <w:p w14:paraId="063154D3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）正餐至少保证五道热菜（荤素搭配），三道凉菜（荤素搭配）、主食、饮品等。</w:t>
      </w:r>
    </w:p>
    <w:p w14:paraId="003EB712" w14:textId="77777777" w:rsidR="003A4C1A" w:rsidRDefault="009D14D6">
      <w:pPr>
        <w:tabs>
          <w:tab w:val="left" w:pos="900"/>
        </w:tabs>
        <w:spacing w:beforeLines="50" w:before="156" w:line="360" w:lineRule="auto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（三）服务要求：</w:t>
      </w:r>
    </w:p>
    <w:p w14:paraId="65F37C93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</w:t>
      </w:r>
      <w:r>
        <w:rPr>
          <w:rFonts w:ascii="仿宋" w:eastAsia="仿宋" w:hAnsi="仿宋" w:cs="Times New Roman" w:hint="eastAsia"/>
          <w:sz w:val="32"/>
          <w:szCs w:val="32"/>
        </w:rPr>
        <w:t>酒店必须优先满足学院学员入住，安排专人负责预定、结算、备餐、总协调等事宜；</w:t>
      </w:r>
    </w:p>
    <w:p w14:paraId="2F767624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</w:t>
      </w:r>
      <w:r>
        <w:rPr>
          <w:rFonts w:ascii="仿宋" w:eastAsia="仿宋" w:hAnsi="仿宋" w:cs="Times New Roman" w:hint="eastAsia"/>
          <w:sz w:val="32"/>
          <w:szCs w:val="32"/>
        </w:rPr>
        <w:t>酒店对入住学员信息负有保密职责，违约泄密经查实，终止服务并追究法律责任；</w:t>
      </w:r>
    </w:p>
    <w:p w14:paraId="1D373AB8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</w:t>
      </w:r>
      <w:r>
        <w:rPr>
          <w:rFonts w:ascii="仿宋" w:eastAsia="仿宋" w:hAnsi="仿宋" w:cs="Times New Roman" w:hint="eastAsia"/>
          <w:sz w:val="32"/>
          <w:szCs w:val="32"/>
        </w:rPr>
        <w:t>酒店应提供学员满意的住宿餐饮服务，若发生学员投诉，经核实属于酒店责任的停止半年服务；</w:t>
      </w:r>
    </w:p>
    <w:p w14:paraId="50DA1E54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4.</w:t>
      </w:r>
      <w:r>
        <w:rPr>
          <w:rFonts w:ascii="仿宋" w:eastAsia="仿宋" w:hAnsi="仿宋" w:cs="Times New Roman" w:hint="eastAsia"/>
          <w:sz w:val="32"/>
          <w:szCs w:val="32"/>
        </w:rPr>
        <w:t>酒店配合学院提供报到接待、分发学习资料等相应服务；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</w:p>
    <w:p w14:paraId="0B2DD196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5.</w:t>
      </w:r>
      <w:r>
        <w:rPr>
          <w:rFonts w:ascii="仿宋" w:eastAsia="仿宋" w:hAnsi="仿宋" w:cs="Times New Roman" w:hint="eastAsia"/>
          <w:sz w:val="32"/>
          <w:szCs w:val="32"/>
        </w:rPr>
        <w:t>酒店必须在开具发票的同时提供电子结算单，以便培训委托单位报销。</w:t>
      </w:r>
    </w:p>
    <w:p w14:paraId="3133B55C" w14:textId="77777777" w:rsidR="003A4C1A" w:rsidRDefault="009D14D6">
      <w:pPr>
        <w:tabs>
          <w:tab w:val="left" w:pos="900"/>
        </w:tabs>
        <w:spacing w:beforeLines="50" w:before="156" w:line="360" w:lineRule="auto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（四）安全要求：</w:t>
      </w:r>
    </w:p>
    <w:p w14:paraId="484AF216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</w:t>
      </w:r>
      <w:r>
        <w:rPr>
          <w:rFonts w:ascii="仿宋" w:eastAsia="仿宋" w:hAnsi="仿宋" w:cs="Times New Roman" w:hint="eastAsia"/>
          <w:sz w:val="32"/>
          <w:szCs w:val="32"/>
        </w:rPr>
        <w:t>住宿安全</w:t>
      </w:r>
      <w:r>
        <w:rPr>
          <w:rFonts w:ascii="仿宋" w:eastAsia="仿宋" w:hAnsi="仿宋" w:cs="Times New Roman" w:hint="eastAsia"/>
          <w:sz w:val="32"/>
          <w:szCs w:val="32"/>
        </w:rPr>
        <w:t>要求</w:t>
      </w:r>
    </w:p>
    <w:p w14:paraId="75F1D1E6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）客人入住手续规范，符合公安部门的登记住宿规定；</w:t>
      </w:r>
    </w:p>
    <w:p w14:paraId="3356410B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）客房内张贴或放置旅客住宿须知，有应急疏散图；</w:t>
      </w:r>
    </w:p>
    <w:p w14:paraId="50D8058C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）有</w:t>
      </w:r>
      <w:r>
        <w:rPr>
          <w:rFonts w:ascii="仿宋" w:eastAsia="仿宋" w:hAnsi="仿宋" w:cs="Times New Roman" w:hint="eastAsia"/>
          <w:sz w:val="32"/>
          <w:szCs w:val="32"/>
        </w:rPr>
        <w:t>24</w:t>
      </w:r>
      <w:r>
        <w:rPr>
          <w:rFonts w:ascii="仿宋" w:eastAsia="仿宋" w:hAnsi="仿宋" w:cs="Times New Roman" w:hint="eastAsia"/>
          <w:sz w:val="32"/>
          <w:szCs w:val="32"/>
        </w:rPr>
        <w:t>小时安保服务；</w:t>
      </w:r>
    </w:p>
    <w:p w14:paraId="3C80C328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（</w:t>
      </w:r>
      <w:r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）客房门窥镜、门锁、安全链牢固有效；</w:t>
      </w:r>
    </w:p>
    <w:p w14:paraId="1A566BE8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）有应对火灾、爆炸、停水停电和自然灾害等突发事件的应急预案；</w:t>
      </w:r>
    </w:p>
    <w:p w14:paraId="0F59FBB8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>6</w:t>
      </w:r>
      <w:r>
        <w:rPr>
          <w:rFonts w:ascii="仿宋" w:eastAsia="仿宋" w:hAnsi="仿宋" w:cs="Times New Roman" w:hint="eastAsia"/>
          <w:sz w:val="32"/>
          <w:szCs w:val="32"/>
        </w:rPr>
        <w:t>）学员入住酒店期间，若发生人身财产等意外事件，酒店承担相应的经济赔偿及法律责任，若对学院造成不良影响，视情节轻重，扣除本班次结算金额的</w:t>
      </w:r>
      <w:r>
        <w:rPr>
          <w:rFonts w:ascii="仿宋" w:eastAsia="仿宋" w:hAnsi="仿宋" w:cs="Times New Roman" w:hint="eastAsia"/>
          <w:sz w:val="32"/>
          <w:szCs w:val="32"/>
        </w:rPr>
        <w:t>10%-30%</w:t>
      </w:r>
      <w:r>
        <w:rPr>
          <w:rFonts w:ascii="仿宋" w:eastAsia="仿宋" w:hAnsi="仿宋" w:cs="Times New Roman" w:hint="eastAsia"/>
          <w:sz w:val="32"/>
          <w:szCs w:val="32"/>
        </w:rPr>
        <w:t>作为赔偿金。</w:t>
      </w:r>
    </w:p>
    <w:p w14:paraId="275428BF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</w:t>
      </w:r>
      <w:r>
        <w:rPr>
          <w:rFonts w:ascii="仿宋" w:eastAsia="仿宋" w:hAnsi="仿宋" w:cs="Times New Roman" w:hint="eastAsia"/>
          <w:sz w:val="32"/>
          <w:szCs w:val="32"/>
        </w:rPr>
        <w:t>用餐安全要求</w:t>
      </w:r>
    </w:p>
    <w:p w14:paraId="315299E6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）外购食（饮）品和加工制作食（饮）品符合《中华人民共和国食品卫生法》规定，安全卫生；</w:t>
      </w:r>
    </w:p>
    <w:p w14:paraId="44019E1D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color w:val="FF0000"/>
          <w:sz w:val="32"/>
          <w:szCs w:val="32"/>
          <w:shd w:val="pct15" w:color="auto" w:fill="FFFFFF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）食品加工者需持有健康证；</w:t>
      </w:r>
    </w:p>
    <w:p w14:paraId="550B89F0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）食品原材料的采购、运输、存储符合《中华人民共和国食品卫生法》规定；</w:t>
      </w:r>
    </w:p>
    <w:p w14:paraId="1E0AE152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）餐具、饮具（含茶具）每日清洗、消毒；</w:t>
      </w:r>
    </w:p>
    <w:p w14:paraId="78575DA1" w14:textId="77777777" w:rsidR="003A4C1A" w:rsidRDefault="009D14D6">
      <w:pPr>
        <w:widowControl/>
        <w:spacing w:line="450" w:lineRule="atLeas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）食品安全应急处置预案。</w:t>
      </w:r>
    </w:p>
    <w:bookmarkEnd w:id="1"/>
    <w:bookmarkEnd w:id="2"/>
    <w:bookmarkEnd w:id="3"/>
    <w:p w14:paraId="139763E7" w14:textId="77777777" w:rsidR="003A4C1A" w:rsidRDefault="003A4C1A">
      <w:pPr>
        <w:rPr>
          <w:rFonts w:ascii="仿宋" w:eastAsia="仿宋" w:hAnsi="仿宋"/>
          <w:sz w:val="32"/>
          <w:szCs w:val="32"/>
        </w:rPr>
      </w:pPr>
    </w:p>
    <w:sectPr w:rsidR="003A4C1A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87AA5" w14:textId="77777777" w:rsidR="009D14D6" w:rsidRDefault="009D14D6">
      <w:r>
        <w:separator/>
      </w:r>
    </w:p>
  </w:endnote>
  <w:endnote w:type="continuationSeparator" w:id="0">
    <w:p w14:paraId="7554F30C" w14:textId="77777777" w:rsidR="009D14D6" w:rsidRDefault="009D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94019" w14:textId="7CF9F9E6" w:rsidR="003A4C1A" w:rsidRDefault="009D14D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34D1B" w:rsidRPr="00934D1B">
      <w:rPr>
        <w:noProof/>
        <w:lang w:val="zh-CN"/>
      </w:rPr>
      <w:t>4</w:t>
    </w:r>
    <w:r>
      <w:fldChar w:fldCharType="end"/>
    </w:r>
  </w:p>
  <w:p w14:paraId="40AC5E69" w14:textId="77777777" w:rsidR="003A4C1A" w:rsidRDefault="003A4C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8184F" w14:textId="77777777" w:rsidR="009D14D6" w:rsidRDefault="009D14D6">
      <w:r>
        <w:separator/>
      </w:r>
    </w:p>
  </w:footnote>
  <w:footnote w:type="continuationSeparator" w:id="0">
    <w:p w14:paraId="3E290243" w14:textId="77777777" w:rsidR="009D14D6" w:rsidRDefault="009D1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73"/>
    <w:rsid w:val="000012E8"/>
    <w:rsid w:val="000404EB"/>
    <w:rsid w:val="00042C49"/>
    <w:rsid w:val="00044AA8"/>
    <w:rsid w:val="000479D2"/>
    <w:rsid w:val="000565F4"/>
    <w:rsid w:val="00060FB0"/>
    <w:rsid w:val="000803B5"/>
    <w:rsid w:val="00080788"/>
    <w:rsid w:val="000938C1"/>
    <w:rsid w:val="00095D01"/>
    <w:rsid w:val="000A0262"/>
    <w:rsid w:val="000C6145"/>
    <w:rsid w:val="000D30C0"/>
    <w:rsid w:val="000E0DE8"/>
    <w:rsid w:val="000E2216"/>
    <w:rsid w:val="000E658C"/>
    <w:rsid w:val="000F1B9E"/>
    <w:rsid w:val="000F404A"/>
    <w:rsid w:val="001018F1"/>
    <w:rsid w:val="001024AD"/>
    <w:rsid w:val="00105C98"/>
    <w:rsid w:val="0011071E"/>
    <w:rsid w:val="00123D11"/>
    <w:rsid w:val="00130896"/>
    <w:rsid w:val="00153C24"/>
    <w:rsid w:val="001733B3"/>
    <w:rsid w:val="00195C21"/>
    <w:rsid w:val="001A65EF"/>
    <w:rsid w:val="001B3B67"/>
    <w:rsid w:val="001C3DF3"/>
    <w:rsid w:val="0023435B"/>
    <w:rsid w:val="00265C9D"/>
    <w:rsid w:val="0027246F"/>
    <w:rsid w:val="00272D89"/>
    <w:rsid w:val="00295EDD"/>
    <w:rsid w:val="0029651A"/>
    <w:rsid w:val="00313377"/>
    <w:rsid w:val="003241AA"/>
    <w:rsid w:val="00341382"/>
    <w:rsid w:val="003423AD"/>
    <w:rsid w:val="003478E6"/>
    <w:rsid w:val="0036793E"/>
    <w:rsid w:val="003A4C1A"/>
    <w:rsid w:val="003C3024"/>
    <w:rsid w:val="003C617A"/>
    <w:rsid w:val="003C7153"/>
    <w:rsid w:val="003E1BF9"/>
    <w:rsid w:val="003F2A73"/>
    <w:rsid w:val="003F3684"/>
    <w:rsid w:val="00435ED8"/>
    <w:rsid w:val="00457E44"/>
    <w:rsid w:val="00464FCA"/>
    <w:rsid w:val="004764F9"/>
    <w:rsid w:val="004819B1"/>
    <w:rsid w:val="00482EFB"/>
    <w:rsid w:val="0048772E"/>
    <w:rsid w:val="004902A7"/>
    <w:rsid w:val="004A398A"/>
    <w:rsid w:val="004B164B"/>
    <w:rsid w:val="004B6C26"/>
    <w:rsid w:val="004F0A8F"/>
    <w:rsid w:val="00511184"/>
    <w:rsid w:val="005155EB"/>
    <w:rsid w:val="00533AC7"/>
    <w:rsid w:val="00555C7D"/>
    <w:rsid w:val="00596C79"/>
    <w:rsid w:val="005A3C79"/>
    <w:rsid w:val="005A6C3E"/>
    <w:rsid w:val="005E6D8E"/>
    <w:rsid w:val="005F2DED"/>
    <w:rsid w:val="00612177"/>
    <w:rsid w:val="00612DFB"/>
    <w:rsid w:val="0061614F"/>
    <w:rsid w:val="00635AC7"/>
    <w:rsid w:val="00674810"/>
    <w:rsid w:val="006A09A5"/>
    <w:rsid w:val="006B31BD"/>
    <w:rsid w:val="006C3E90"/>
    <w:rsid w:val="006D2024"/>
    <w:rsid w:val="006D318F"/>
    <w:rsid w:val="006F31FF"/>
    <w:rsid w:val="00704708"/>
    <w:rsid w:val="0071774E"/>
    <w:rsid w:val="00735A74"/>
    <w:rsid w:val="00740F69"/>
    <w:rsid w:val="0078593A"/>
    <w:rsid w:val="007B04A0"/>
    <w:rsid w:val="007C5CD4"/>
    <w:rsid w:val="00813855"/>
    <w:rsid w:val="0084176A"/>
    <w:rsid w:val="008419C8"/>
    <w:rsid w:val="00854D1A"/>
    <w:rsid w:val="008C214A"/>
    <w:rsid w:val="008D3B6A"/>
    <w:rsid w:val="008D75AD"/>
    <w:rsid w:val="008E4746"/>
    <w:rsid w:val="0091434B"/>
    <w:rsid w:val="00921CBF"/>
    <w:rsid w:val="00931668"/>
    <w:rsid w:val="00934D1B"/>
    <w:rsid w:val="00947F2D"/>
    <w:rsid w:val="009716E2"/>
    <w:rsid w:val="009A2932"/>
    <w:rsid w:val="009B0CC9"/>
    <w:rsid w:val="009B7051"/>
    <w:rsid w:val="009C34C4"/>
    <w:rsid w:val="009D14D6"/>
    <w:rsid w:val="009D3A8D"/>
    <w:rsid w:val="009D3A8E"/>
    <w:rsid w:val="009D53A6"/>
    <w:rsid w:val="009F531F"/>
    <w:rsid w:val="00A05100"/>
    <w:rsid w:val="00A22CC4"/>
    <w:rsid w:val="00A56C31"/>
    <w:rsid w:val="00A66548"/>
    <w:rsid w:val="00A7074C"/>
    <w:rsid w:val="00AA4A9A"/>
    <w:rsid w:val="00AB5273"/>
    <w:rsid w:val="00AE05B1"/>
    <w:rsid w:val="00B544E7"/>
    <w:rsid w:val="00B61BDF"/>
    <w:rsid w:val="00B6560C"/>
    <w:rsid w:val="00B74E6B"/>
    <w:rsid w:val="00B87512"/>
    <w:rsid w:val="00BA5F88"/>
    <w:rsid w:val="00BB28E9"/>
    <w:rsid w:val="00BC2D85"/>
    <w:rsid w:val="00BC2E47"/>
    <w:rsid w:val="00BD3436"/>
    <w:rsid w:val="00BD5E68"/>
    <w:rsid w:val="00BE7044"/>
    <w:rsid w:val="00BF236C"/>
    <w:rsid w:val="00C436FD"/>
    <w:rsid w:val="00C803CE"/>
    <w:rsid w:val="00C816E4"/>
    <w:rsid w:val="00C81ACF"/>
    <w:rsid w:val="00CF63D3"/>
    <w:rsid w:val="00D11808"/>
    <w:rsid w:val="00D17EA7"/>
    <w:rsid w:val="00D412EE"/>
    <w:rsid w:val="00D52A21"/>
    <w:rsid w:val="00D65EB7"/>
    <w:rsid w:val="00D9200D"/>
    <w:rsid w:val="00D97861"/>
    <w:rsid w:val="00DC0580"/>
    <w:rsid w:val="00DC2A5E"/>
    <w:rsid w:val="00DC71DF"/>
    <w:rsid w:val="00DD28A5"/>
    <w:rsid w:val="00DD5A9F"/>
    <w:rsid w:val="00E027E5"/>
    <w:rsid w:val="00E210B3"/>
    <w:rsid w:val="00E22253"/>
    <w:rsid w:val="00E36240"/>
    <w:rsid w:val="00E41C8F"/>
    <w:rsid w:val="00E517EC"/>
    <w:rsid w:val="00E627B6"/>
    <w:rsid w:val="00E67168"/>
    <w:rsid w:val="00E87542"/>
    <w:rsid w:val="00EC15B8"/>
    <w:rsid w:val="00ED3163"/>
    <w:rsid w:val="00ED63A5"/>
    <w:rsid w:val="00EE27AC"/>
    <w:rsid w:val="00F03A59"/>
    <w:rsid w:val="00F122AC"/>
    <w:rsid w:val="00F33169"/>
    <w:rsid w:val="00F509C2"/>
    <w:rsid w:val="00F56C0A"/>
    <w:rsid w:val="00F602C8"/>
    <w:rsid w:val="00F677EE"/>
    <w:rsid w:val="00F92FB7"/>
    <w:rsid w:val="00F959BD"/>
    <w:rsid w:val="00FE522D"/>
    <w:rsid w:val="00FF291F"/>
    <w:rsid w:val="06250585"/>
    <w:rsid w:val="06456221"/>
    <w:rsid w:val="0E0F1A2A"/>
    <w:rsid w:val="13FF7A53"/>
    <w:rsid w:val="1FB2083A"/>
    <w:rsid w:val="201F5250"/>
    <w:rsid w:val="265C548E"/>
    <w:rsid w:val="3AFB0B9A"/>
    <w:rsid w:val="3C807E3A"/>
    <w:rsid w:val="3EC2007C"/>
    <w:rsid w:val="4B44088A"/>
    <w:rsid w:val="4F553AA5"/>
    <w:rsid w:val="75F6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D896B"/>
  <w15:docId w15:val="{A295882B-C5BB-4ACE-9004-A2FD3C8D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C0935-30F7-431B-9422-5490F3B38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齐冠男</cp:lastModifiedBy>
  <cp:revision>125</cp:revision>
  <dcterms:created xsi:type="dcterms:W3CDTF">2021-05-12T06:49:00Z</dcterms:created>
  <dcterms:modified xsi:type="dcterms:W3CDTF">2026-05-08T03:11:00Z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eyJoZGlkIjoiMDA2N2M5YTIwOThmOTM2M2JmNWVjZmVhMjg3OTFhNjEiLCJ1c2VySWQiOiIyMjIwOTI2ODQifQ==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1A297DBC08D041C2A46A05AED86B8F5D_12</vt:lpwstr>
  </property>
</Properties>
</file>