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311D" w14:textId="2751E66A" w:rsidR="00E15A9F" w:rsidRPr="008E5AF3" w:rsidRDefault="00E15A9F" w:rsidP="00E15A9F">
      <w:pPr>
        <w:spacing w:before="240" w:after="60"/>
        <w:jc w:val="center"/>
        <w:outlineLvl w:val="0"/>
        <w:rPr>
          <w:rFonts w:ascii="Times New Roman" w:eastAsia="宋体" w:hAnsi="Times New Roman" w:cs="Times New Roman"/>
          <w:b/>
          <w:bCs/>
          <w:sz w:val="36"/>
          <w:szCs w:val="32"/>
        </w:rPr>
      </w:pPr>
      <w:bookmarkStart w:id="0" w:name="_Toc38367762"/>
      <w:bookmarkStart w:id="1" w:name="OLE_LINK1"/>
      <w:r w:rsidRPr="008E5AF3">
        <w:rPr>
          <w:rFonts w:ascii="Times New Roman" w:eastAsia="宋体" w:hAnsi="Times New Roman" w:cs="Times New Roman"/>
          <w:b/>
          <w:bCs/>
          <w:sz w:val="36"/>
          <w:szCs w:val="32"/>
        </w:rPr>
        <w:t>反光电子能谱仪采购需求</w:t>
      </w:r>
      <w:bookmarkEnd w:id="0"/>
    </w:p>
    <w:p w14:paraId="181E116F" w14:textId="77777777" w:rsidR="00E15A9F" w:rsidRPr="008E5AF3" w:rsidRDefault="00E15A9F" w:rsidP="00E15A9F">
      <w:pPr>
        <w:tabs>
          <w:tab w:val="left" w:pos="900"/>
        </w:tabs>
        <w:spacing w:beforeLines="50" w:before="156" w:line="360" w:lineRule="auto"/>
        <w:rPr>
          <w:rFonts w:ascii="Times New Roman" w:eastAsia="宋体" w:hAnsi="Times New Roman" w:cs="Times New Roman"/>
          <w:b/>
          <w:szCs w:val="21"/>
        </w:rPr>
      </w:pPr>
      <w:bookmarkStart w:id="2" w:name="_Toc172360661"/>
      <w:bookmarkStart w:id="3" w:name="_Toc158978330"/>
      <w:bookmarkStart w:id="4" w:name="_Toc219271393"/>
      <w:bookmarkEnd w:id="1"/>
      <w:r w:rsidRPr="008E5AF3">
        <w:rPr>
          <w:rFonts w:ascii="Times New Roman" w:eastAsia="宋体" w:hAnsi="Times New Roman" w:cs="Times New Roman"/>
          <w:b/>
          <w:szCs w:val="21"/>
        </w:rPr>
        <w:t>一、采购标的需实现的功能或者目标，以及为落实政府采购政策需满足的要求：</w:t>
      </w:r>
    </w:p>
    <w:p w14:paraId="548F9861" w14:textId="77777777" w:rsidR="00E15A9F" w:rsidRPr="008E5AF3" w:rsidRDefault="00E15A9F" w:rsidP="00E15A9F">
      <w:pPr>
        <w:tabs>
          <w:tab w:val="left" w:pos="900"/>
        </w:tabs>
        <w:spacing w:beforeLines="50" w:before="156" w:line="360" w:lineRule="auto"/>
        <w:rPr>
          <w:rFonts w:ascii="Times New Roman" w:eastAsia="宋体" w:hAnsi="Times New Roman" w:cs="Times New Roman"/>
          <w:b/>
          <w:szCs w:val="21"/>
        </w:rPr>
      </w:pPr>
      <w:r w:rsidRPr="008E5AF3">
        <w:rPr>
          <w:rFonts w:ascii="Times New Roman" w:eastAsia="宋体" w:hAnsi="Times New Roman" w:cs="Times New Roman"/>
          <w:b/>
          <w:szCs w:val="21"/>
        </w:rPr>
        <w:t>（一）采购标的需实现的功能或者目标</w:t>
      </w:r>
    </w:p>
    <w:p w14:paraId="23D59EE7" w14:textId="68B71495" w:rsidR="00E15A9F" w:rsidRDefault="00E15A9F" w:rsidP="00E15A9F">
      <w:pPr>
        <w:autoSpaceDE w:val="0"/>
        <w:autoSpaceDN w:val="0"/>
        <w:adjustRightInd w:val="0"/>
        <w:spacing w:before="50" w:line="360" w:lineRule="auto"/>
        <w:ind w:firstLineChars="200" w:firstLine="420"/>
        <w:rPr>
          <w:rFonts w:ascii="Times New Roman" w:eastAsia="宋体" w:hAnsi="Times New Roman" w:cs="Times New Roman"/>
          <w:szCs w:val="21"/>
        </w:rPr>
      </w:pPr>
      <w:r w:rsidRPr="008E5AF3">
        <w:rPr>
          <w:rFonts w:ascii="Times New Roman" w:eastAsia="宋体" w:hAnsi="Times New Roman" w:cs="Times New Roman"/>
          <w:szCs w:val="21"/>
        </w:rPr>
        <w:t>本项目采购反光电子能谱仪（</w:t>
      </w:r>
      <w:r w:rsidRPr="008E5AF3">
        <w:rPr>
          <w:rFonts w:ascii="Times New Roman" w:eastAsia="宋体" w:hAnsi="Times New Roman" w:cs="Times New Roman"/>
          <w:szCs w:val="21"/>
        </w:rPr>
        <w:t>IPES</w:t>
      </w:r>
      <w:r w:rsidRPr="008E5AF3">
        <w:rPr>
          <w:rFonts w:ascii="Times New Roman" w:eastAsia="宋体" w:hAnsi="Times New Roman" w:cs="Times New Roman"/>
          <w:szCs w:val="21"/>
        </w:rPr>
        <w:t>）</w:t>
      </w:r>
      <w:r w:rsidR="003765DC">
        <w:rPr>
          <w:rFonts w:ascii="Times New Roman" w:eastAsia="宋体" w:hAnsi="Times New Roman" w:cs="Times New Roman" w:hint="eastAsia"/>
          <w:szCs w:val="21"/>
        </w:rPr>
        <w:t>1</w:t>
      </w:r>
      <w:r w:rsidRPr="008E5AF3">
        <w:rPr>
          <w:rFonts w:ascii="Times New Roman" w:eastAsia="宋体" w:hAnsi="Times New Roman" w:cs="Times New Roman"/>
          <w:szCs w:val="21"/>
        </w:rPr>
        <w:t>套，</w:t>
      </w:r>
      <w:r w:rsidR="003765DC">
        <w:rPr>
          <w:rFonts w:ascii="Times New Roman" w:eastAsia="宋体" w:hAnsi="Times New Roman" w:cs="Times New Roman" w:hint="eastAsia"/>
          <w:szCs w:val="21"/>
        </w:rPr>
        <w:t>包括单色化电子源、真空系统、单色仪及其前后置光学系统三部分。主要用于</w:t>
      </w:r>
      <w:r w:rsidRPr="008E5AF3">
        <w:rPr>
          <w:rFonts w:ascii="Times New Roman" w:eastAsia="宋体" w:hAnsi="Times New Roman" w:cs="Times New Roman"/>
          <w:szCs w:val="21"/>
        </w:rPr>
        <w:t>探测材料表面及界面处费米能级以上的未占据电子态</w:t>
      </w:r>
      <w:r w:rsidR="00F77D16">
        <w:rPr>
          <w:rFonts w:ascii="Times New Roman" w:eastAsia="宋体" w:hAnsi="Times New Roman" w:cs="Times New Roman" w:hint="eastAsia"/>
          <w:szCs w:val="21"/>
        </w:rPr>
        <w:t>，</w:t>
      </w:r>
      <w:r w:rsidR="00F77D16" w:rsidRPr="008E5AF3">
        <w:rPr>
          <w:rFonts w:ascii="Times New Roman" w:eastAsia="宋体" w:hAnsi="Times New Roman" w:cs="Times New Roman"/>
          <w:szCs w:val="21"/>
        </w:rPr>
        <w:t>研究</w:t>
      </w:r>
      <w:r w:rsidRPr="008E5AF3">
        <w:rPr>
          <w:rFonts w:ascii="Times New Roman" w:eastAsia="宋体" w:hAnsi="Times New Roman" w:cs="Times New Roman"/>
          <w:szCs w:val="21"/>
        </w:rPr>
        <w:t>半导体物理、有机光电子学以及异质结能级排列</w:t>
      </w:r>
      <w:r w:rsidR="003765DC">
        <w:rPr>
          <w:rFonts w:ascii="Times New Roman" w:eastAsia="宋体" w:hAnsi="Times New Roman" w:cs="Times New Roman" w:hint="eastAsia"/>
          <w:szCs w:val="21"/>
        </w:rPr>
        <w:t>等材料表界面电子结构</w:t>
      </w:r>
      <w:r w:rsidRPr="008E5AF3">
        <w:rPr>
          <w:rFonts w:ascii="Times New Roman" w:eastAsia="宋体" w:hAnsi="Times New Roman" w:cs="Times New Roman"/>
          <w:szCs w:val="21"/>
        </w:rPr>
        <w:t>。</w:t>
      </w:r>
    </w:p>
    <w:p w14:paraId="3D1A1077" w14:textId="6BDEC176" w:rsidR="001D22C4" w:rsidRPr="001D22C4" w:rsidRDefault="001D22C4" w:rsidP="001D22C4">
      <w:pPr>
        <w:autoSpaceDE w:val="0"/>
        <w:autoSpaceDN w:val="0"/>
        <w:adjustRightInd w:val="0"/>
        <w:spacing w:before="50" w:line="360" w:lineRule="auto"/>
        <w:ind w:firstLineChars="200" w:firstLine="420"/>
        <w:rPr>
          <w:rFonts w:ascii="Times New Roman" w:eastAsia="宋体" w:hAnsi="Times New Roman" w:cs="Times New Roman"/>
          <w:color w:val="000000"/>
          <w:szCs w:val="21"/>
        </w:rPr>
      </w:pPr>
      <w:r w:rsidRPr="001D22C4">
        <w:rPr>
          <w:rFonts w:ascii="Times New Roman" w:eastAsia="宋体" w:hAnsi="Times New Roman" w:cs="Times New Roman"/>
          <w:color w:val="000000"/>
          <w:szCs w:val="21"/>
        </w:rPr>
        <w:t>项目分为</w:t>
      </w:r>
      <w:r>
        <w:rPr>
          <w:rFonts w:ascii="Times New Roman" w:eastAsia="宋体" w:hAnsi="Times New Roman" w:cs="Times New Roman" w:hint="eastAsia"/>
          <w:color w:val="000000"/>
          <w:szCs w:val="21"/>
        </w:rPr>
        <w:t>三</w:t>
      </w:r>
      <w:r w:rsidRPr="001D22C4">
        <w:rPr>
          <w:rFonts w:ascii="Times New Roman" w:eastAsia="宋体" w:hAnsi="Times New Roman" w:cs="Times New Roman"/>
          <w:color w:val="000000"/>
          <w:szCs w:val="21"/>
        </w:rPr>
        <w:t>个标段，标段</w:t>
      </w:r>
      <w:r w:rsidRPr="001D22C4">
        <w:rPr>
          <w:rFonts w:ascii="Times New Roman" w:eastAsia="宋体" w:hAnsi="Times New Roman" w:cs="Times New Roman"/>
          <w:color w:val="000000"/>
          <w:szCs w:val="21"/>
        </w:rPr>
        <w:t>1</w:t>
      </w:r>
      <w:r w:rsidR="00F77D16">
        <w:rPr>
          <w:rFonts w:ascii="Times New Roman" w:eastAsia="宋体" w:hAnsi="Times New Roman" w:cs="Times New Roman" w:hint="eastAsia"/>
          <w:color w:val="000000"/>
          <w:szCs w:val="21"/>
        </w:rPr>
        <w:t>为</w:t>
      </w:r>
      <w:r w:rsidRPr="008E5AF3">
        <w:rPr>
          <w:rFonts w:ascii="Times New Roman" w:eastAsia="宋体" w:hAnsi="Times New Roman" w:cs="Times New Roman"/>
          <w:szCs w:val="21"/>
        </w:rPr>
        <w:t>单色化电子源</w:t>
      </w:r>
      <w:r w:rsidRPr="001D22C4">
        <w:rPr>
          <w:rFonts w:ascii="Times New Roman" w:eastAsia="宋体" w:hAnsi="Times New Roman" w:cs="Times New Roman"/>
          <w:color w:val="000000"/>
          <w:szCs w:val="21"/>
        </w:rPr>
        <w:t>，最高</w:t>
      </w:r>
      <w:bookmarkStart w:id="5" w:name="OLE_LINK14"/>
      <w:r w:rsidRPr="001D22C4">
        <w:rPr>
          <w:rFonts w:ascii="Times New Roman" w:eastAsia="宋体" w:hAnsi="Times New Roman" w:cs="Times New Roman"/>
          <w:color w:val="000000"/>
          <w:szCs w:val="21"/>
        </w:rPr>
        <w:t>限价</w:t>
      </w:r>
      <w:r>
        <w:rPr>
          <w:rFonts w:ascii="Times New Roman" w:eastAsia="宋体" w:hAnsi="Times New Roman" w:cs="Times New Roman" w:hint="eastAsia"/>
          <w:color w:val="000000"/>
          <w:szCs w:val="21"/>
        </w:rPr>
        <w:t>85</w:t>
      </w:r>
      <w:r w:rsidRPr="001D22C4">
        <w:rPr>
          <w:rFonts w:ascii="Times New Roman" w:eastAsia="宋体" w:hAnsi="Times New Roman" w:cs="Times New Roman"/>
          <w:color w:val="000000"/>
          <w:szCs w:val="21"/>
        </w:rPr>
        <w:t>万元（人民币）</w:t>
      </w:r>
      <w:bookmarkEnd w:id="5"/>
      <w:r w:rsidRPr="001D22C4">
        <w:rPr>
          <w:rFonts w:ascii="Times New Roman" w:eastAsia="宋体" w:hAnsi="Times New Roman" w:cs="Times New Roman"/>
          <w:color w:val="000000"/>
          <w:szCs w:val="21"/>
        </w:rPr>
        <w:t>。标段</w:t>
      </w:r>
      <w:r w:rsidRPr="001D22C4">
        <w:rPr>
          <w:rFonts w:ascii="Times New Roman" w:eastAsia="宋体" w:hAnsi="Times New Roman" w:cs="Times New Roman"/>
          <w:color w:val="000000"/>
          <w:szCs w:val="21"/>
        </w:rPr>
        <w:t>2</w:t>
      </w:r>
      <w:r w:rsidR="00F77D16">
        <w:rPr>
          <w:rFonts w:ascii="Times New Roman" w:eastAsia="宋体" w:hAnsi="Times New Roman" w:cs="Times New Roman" w:hint="eastAsia"/>
          <w:color w:val="000000"/>
          <w:szCs w:val="21"/>
        </w:rPr>
        <w:t>为</w:t>
      </w:r>
      <w:r>
        <w:rPr>
          <w:rFonts w:ascii="Times New Roman" w:eastAsia="宋体" w:hAnsi="Times New Roman" w:cs="Times New Roman" w:hint="eastAsia"/>
          <w:szCs w:val="21"/>
        </w:rPr>
        <w:t>真空系统</w:t>
      </w:r>
      <w:r w:rsidRPr="001D22C4">
        <w:rPr>
          <w:rFonts w:ascii="Times New Roman" w:eastAsia="宋体" w:hAnsi="Times New Roman" w:cs="Times New Roman"/>
          <w:color w:val="000000"/>
          <w:szCs w:val="21"/>
        </w:rPr>
        <w:t>，最高限价</w:t>
      </w:r>
      <w:r>
        <w:rPr>
          <w:rFonts w:ascii="Times New Roman" w:eastAsia="宋体" w:hAnsi="Times New Roman" w:cs="Times New Roman" w:hint="eastAsia"/>
          <w:color w:val="000000"/>
          <w:szCs w:val="21"/>
        </w:rPr>
        <w:t>170</w:t>
      </w:r>
      <w:r w:rsidRPr="001D22C4">
        <w:rPr>
          <w:rFonts w:ascii="Times New Roman" w:eastAsia="宋体" w:hAnsi="Times New Roman" w:cs="Times New Roman"/>
          <w:color w:val="000000"/>
          <w:szCs w:val="21"/>
        </w:rPr>
        <w:t>万元（人民币）</w:t>
      </w:r>
      <w:r>
        <w:rPr>
          <w:rFonts w:ascii="Times New Roman" w:eastAsia="宋体" w:hAnsi="Times New Roman" w:cs="Times New Roman" w:hint="eastAsia"/>
          <w:color w:val="000000"/>
          <w:szCs w:val="21"/>
        </w:rPr>
        <w:t>。</w:t>
      </w:r>
      <w:r w:rsidRPr="001D22C4">
        <w:rPr>
          <w:rFonts w:ascii="Times New Roman" w:eastAsia="宋体" w:hAnsi="Times New Roman" w:cs="Times New Roman"/>
          <w:color w:val="000000"/>
          <w:szCs w:val="21"/>
        </w:rPr>
        <w:t>标段</w:t>
      </w:r>
      <w:r>
        <w:rPr>
          <w:rFonts w:ascii="Times New Roman" w:eastAsia="宋体" w:hAnsi="Times New Roman" w:cs="Times New Roman" w:hint="eastAsia"/>
          <w:color w:val="000000"/>
          <w:szCs w:val="21"/>
        </w:rPr>
        <w:t>3</w:t>
      </w:r>
      <w:r w:rsidR="00F77D16">
        <w:rPr>
          <w:rFonts w:ascii="Times New Roman" w:eastAsia="宋体" w:hAnsi="Times New Roman" w:cs="Times New Roman" w:hint="eastAsia"/>
          <w:color w:val="000000"/>
          <w:szCs w:val="21"/>
        </w:rPr>
        <w:t>为</w:t>
      </w:r>
      <w:r w:rsidRPr="008E5AF3">
        <w:rPr>
          <w:rFonts w:ascii="Times New Roman" w:eastAsia="宋体" w:hAnsi="Times New Roman" w:cs="Times New Roman"/>
          <w:szCs w:val="21"/>
        </w:rPr>
        <w:t>单色仪及其前后置光学系统</w:t>
      </w:r>
      <w:r w:rsidRPr="001D22C4">
        <w:rPr>
          <w:rFonts w:ascii="Times New Roman" w:eastAsia="宋体" w:hAnsi="Times New Roman" w:cs="Times New Roman"/>
          <w:color w:val="000000"/>
          <w:szCs w:val="21"/>
        </w:rPr>
        <w:t>，最高限价</w:t>
      </w:r>
      <w:r>
        <w:rPr>
          <w:rFonts w:ascii="Times New Roman" w:eastAsia="宋体" w:hAnsi="Times New Roman" w:cs="Times New Roman" w:hint="eastAsia"/>
          <w:color w:val="000000"/>
          <w:szCs w:val="21"/>
        </w:rPr>
        <w:t>30</w:t>
      </w:r>
      <w:r w:rsidRPr="001D22C4">
        <w:rPr>
          <w:rFonts w:ascii="Times New Roman" w:eastAsia="宋体" w:hAnsi="Times New Roman" w:cs="Times New Roman"/>
          <w:color w:val="000000"/>
          <w:szCs w:val="21"/>
        </w:rPr>
        <w:t>万元（人民币）</w:t>
      </w:r>
      <w:r w:rsidR="007D021D">
        <w:rPr>
          <w:rFonts w:ascii="Times New Roman" w:eastAsia="宋体" w:hAnsi="Times New Roman" w:cs="Times New Roman" w:hint="eastAsia"/>
          <w:color w:val="000000"/>
          <w:szCs w:val="21"/>
        </w:rPr>
        <w:t>，</w:t>
      </w:r>
      <w:r w:rsidR="007D021D" w:rsidRPr="007D021D">
        <w:rPr>
          <w:rFonts w:ascii="Times New Roman" w:eastAsia="宋体" w:hAnsi="Times New Roman" w:cs="Times New Roman" w:hint="eastAsia"/>
          <w:b/>
          <w:bCs/>
          <w:color w:val="000000"/>
          <w:szCs w:val="21"/>
        </w:rPr>
        <w:t>各标段</w:t>
      </w:r>
      <w:r w:rsidR="003765DC">
        <w:rPr>
          <w:rFonts w:ascii="Times New Roman" w:eastAsia="宋体" w:hAnsi="Times New Roman" w:cs="Times New Roman" w:hint="eastAsia"/>
          <w:b/>
          <w:bCs/>
          <w:color w:val="000000"/>
          <w:szCs w:val="21"/>
        </w:rPr>
        <w:t>可</w:t>
      </w:r>
      <w:proofErr w:type="gramStart"/>
      <w:r w:rsidR="007D021D" w:rsidRPr="007D021D">
        <w:rPr>
          <w:rFonts w:ascii="Times New Roman" w:eastAsia="宋体" w:hAnsi="Times New Roman" w:cs="Times New Roman" w:hint="eastAsia"/>
          <w:b/>
          <w:bCs/>
          <w:color w:val="000000"/>
          <w:szCs w:val="21"/>
        </w:rPr>
        <w:t>兼投兼</w:t>
      </w:r>
      <w:proofErr w:type="gramEnd"/>
      <w:r w:rsidR="007D021D" w:rsidRPr="007D021D">
        <w:rPr>
          <w:rFonts w:ascii="Times New Roman" w:eastAsia="宋体" w:hAnsi="Times New Roman" w:cs="Times New Roman" w:hint="eastAsia"/>
          <w:b/>
          <w:bCs/>
          <w:color w:val="000000"/>
          <w:szCs w:val="21"/>
        </w:rPr>
        <w:t>中</w:t>
      </w:r>
      <w:r w:rsidRPr="001D22C4">
        <w:rPr>
          <w:rFonts w:ascii="Times New Roman" w:eastAsia="宋体" w:hAnsi="Times New Roman" w:cs="Times New Roman"/>
          <w:color w:val="000000"/>
          <w:szCs w:val="21"/>
        </w:rPr>
        <w:t>。</w:t>
      </w:r>
    </w:p>
    <w:p w14:paraId="71A7DDD8" w14:textId="77777777" w:rsidR="00E15A9F" w:rsidRPr="008E5AF3" w:rsidRDefault="00E15A9F" w:rsidP="00E15A9F">
      <w:pPr>
        <w:autoSpaceDE w:val="0"/>
        <w:autoSpaceDN w:val="0"/>
        <w:adjustRightInd w:val="0"/>
        <w:spacing w:before="50" w:line="360" w:lineRule="auto"/>
        <w:rPr>
          <w:rFonts w:ascii="Times New Roman" w:eastAsia="宋体" w:hAnsi="Times New Roman" w:cs="Times New Roman"/>
          <w:b/>
          <w:szCs w:val="21"/>
        </w:rPr>
      </w:pPr>
      <w:r w:rsidRPr="008E5AF3">
        <w:rPr>
          <w:rFonts w:ascii="Times New Roman" w:eastAsia="宋体" w:hAnsi="Times New Roman" w:cs="Times New Roman"/>
          <w:b/>
          <w:szCs w:val="21"/>
        </w:rPr>
        <w:t>（二）为落实政府采购政策需满足的要求</w:t>
      </w:r>
    </w:p>
    <w:p w14:paraId="4FF68AC0" w14:textId="77777777" w:rsidR="00E15A9F" w:rsidRPr="008E5AF3" w:rsidRDefault="00E15A9F" w:rsidP="00E15A9F">
      <w:pPr>
        <w:tabs>
          <w:tab w:val="left" w:pos="900"/>
        </w:tabs>
        <w:spacing w:line="360" w:lineRule="auto"/>
        <w:ind w:left="420"/>
        <w:rPr>
          <w:rFonts w:ascii="Times New Roman" w:eastAsia="宋体" w:hAnsi="Times New Roman" w:cs="Times New Roman"/>
          <w:szCs w:val="21"/>
        </w:rPr>
      </w:pPr>
      <w:r w:rsidRPr="008E5AF3">
        <w:rPr>
          <w:rFonts w:ascii="Times New Roman" w:eastAsia="宋体" w:hAnsi="Times New Roman" w:cs="Times New Roman"/>
          <w:szCs w:val="24"/>
        </w:rPr>
        <w:t>1.</w:t>
      </w:r>
      <w:r w:rsidRPr="008E5AF3">
        <w:rPr>
          <w:rFonts w:ascii="Times New Roman" w:eastAsia="宋体" w:hAnsi="Times New Roman" w:cs="Times New Roman"/>
          <w:szCs w:val="24"/>
        </w:rPr>
        <w:t>根据</w:t>
      </w:r>
      <w:r w:rsidRPr="008E5AF3">
        <w:rPr>
          <w:rFonts w:ascii="Times New Roman" w:eastAsia="宋体" w:hAnsi="Times New Roman" w:cs="Times New Roman"/>
          <w:szCs w:val="20"/>
        </w:rPr>
        <w:t>《政府采购促进中小企业发展管理办法》（财库【</w:t>
      </w:r>
      <w:r w:rsidRPr="008E5AF3">
        <w:rPr>
          <w:rFonts w:ascii="Times New Roman" w:eastAsia="宋体" w:hAnsi="Times New Roman" w:cs="Times New Roman"/>
          <w:szCs w:val="20"/>
        </w:rPr>
        <w:t>2020</w:t>
      </w:r>
      <w:r w:rsidRPr="008E5AF3">
        <w:rPr>
          <w:rFonts w:ascii="Times New Roman" w:eastAsia="宋体" w:hAnsi="Times New Roman" w:cs="Times New Roman"/>
          <w:szCs w:val="20"/>
        </w:rPr>
        <w:t>】</w:t>
      </w:r>
      <w:r w:rsidRPr="008E5AF3">
        <w:rPr>
          <w:rFonts w:ascii="Times New Roman" w:eastAsia="宋体" w:hAnsi="Times New Roman" w:cs="Times New Roman"/>
          <w:szCs w:val="20"/>
        </w:rPr>
        <w:t>46</w:t>
      </w:r>
      <w:r w:rsidRPr="008E5AF3">
        <w:rPr>
          <w:rFonts w:ascii="Times New Roman" w:eastAsia="宋体" w:hAnsi="Times New Roman" w:cs="Times New Roman"/>
          <w:szCs w:val="20"/>
        </w:rPr>
        <w:t>号）规定，本项目采购标的为中小型企业制造、承建或承接</w:t>
      </w:r>
      <w:r w:rsidRPr="008E5AF3">
        <w:rPr>
          <w:rFonts w:ascii="Times New Roman" w:eastAsia="宋体" w:hAnsi="Times New Roman" w:cs="Times New Roman"/>
          <w:szCs w:val="24"/>
        </w:rPr>
        <w:t>的，</w:t>
      </w:r>
      <w:r w:rsidRPr="008E5AF3">
        <w:rPr>
          <w:rFonts w:ascii="Times New Roman" w:eastAsia="宋体" w:hAnsi="Times New Roman" w:cs="Times New Roman"/>
          <w:szCs w:val="20"/>
        </w:rPr>
        <w:t>投标人应提供办法规定的</w:t>
      </w:r>
      <w:r w:rsidRPr="008E5AF3">
        <w:rPr>
          <w:rFonts w:ascii="Times New Roman" w:eastAsia="宋体" w:hAnsi="Times New Roman" w:cs="Times New Roman"/>
          <w:szCs w:val="21"/>
        </w:rPr>
        <w:t>《中小企业声明函》，否则不得享受相关中小企业扶持政策</w:t>
      </w:r>
      <w:r w:rsidRPr="008E5AF3">
        <w:rPr>
          <w:rFonts w:ascii="Times New Roman" w:eastAsia="宋体" w:hAnsi="Times New Roman" w:cs="Times New Roman"/>
          <w:szCs w:val="24"/>
        </w:rPr>
        <w:t>。投标人应对提交的中小企业声明函的真实性负责，提交的中小企业</w:t>
      </w:r>
      <w:proofErr w:type="gramStart"/>
      <w:r w:rsidRPr="008E5AF3">
        <w:rPr>
          <w:rFonts w:ascii="Times New Roman" w:eastAsia="宋体" w:hAnsi="Times New Roman" w:cs="Times New Roman"/>
          <w:szCs w:val="24"/>
        </w:rPr>
        <w:t>声明函不真实</w:t>
      </w:r>
      <w:proofErr w:type="gramEnd"/>
      <w:r w:rsidRPr="008E5AF3">
        <w:rPr>
          <w:rFonts w:ascii="Times New Roman" w:eastAsia="宋体" w:hAnsi="Times New Roman" w:cs="Times New Roman"/>
          <w:szCs w:val="24"/>
        </w:rPr>
        <w:t>的，应承担相应的法律责任</w:t>
      </w:r>
      <w:r w:rsidRPr="008E5AF3">
        <w:rPr>
          <w:rFonts w:ascii="Times New Roman" w:eastAsia="宋体" w:hAnsi="Times New Roman" w:cs="Times New Roman"/>
          <w:szCs w:val="21"/>
        </w:rPr>
        <w:t>。</w:t>
      </w:r>
    </w:p>
    <w:p w14:paraId="4035B527" w14:textId="77777777" w:rsidR="00E15A9F" w:rsidRPr="008E5AF3" w:rsidRDefault="00E15A9F" w:rsidP="00E15A9F">
      <w:pPr>
        <w:tabs>
          <w:tab w:val="left" w:pos="900"/>
        </w:tabs>
        <w:spacing w:line="360" w:lineRule="auto"/>
        <w:ind w:left="420"/>
        <w:rPr>
          <w:rFonts w:ascii="Times New Roman" w:eastAsia="宋体" w:hAnsi="Times New Roman" w:cs="Times New Roman"/>
          <w:color w:val="FF0000"/>
          <w:szCs w:val="24"/>
        </w:rPr>
      </w:pPr>
      <w:r w:rsidRPr="008E5AF3">
        <w:rPr>
          <w:rFonts w:ascii="Times New Roman" w:eastAsia="宋体" w:hAnsi="Times New Roman" w:cs="Times New Roman"/>
          <w:szCs w:val="24"/>
        </w:rPr>
        <w:t>本项目采购标的对应的《中小企业划型标准规定》所属行业为：</w:t>
      </w:r>
      <w:r w:rsidRPr="008E5AF3">
        <w:rPr>
          <w:rFonts w:ascii="Times New Roman" w:eastAsia="宋体" w:hAnsi="Times New Roman" w:cs="Times New Roman"/>
          <w:szCs w:val="24"/>
          <w:u w:val="single"/>
        </w:rPr>
        <w:t xml:space="preserve">  </w:t>
      </w:r>
      <w:r w:rsidRPr="008E5AF3">
        <w:rPr>
          <w:rFonts w:ascii="Times New Roman" w:eastAsia="宋体" w:hAnsi="Times New Roman" w:cs="Times New Roman"/>
          <w:szCs w:val="24"/>
          <w:u w:val="single"/>
        </w:rPr>
        <w:t>工业</w:t>
      </w:r>
      <w:r w:rsidRPr="008E5AF3">
        <w:rPr>
          <w:rFonts w:ascii="Times New Roman" w:eastAsia="宋体" w:hAnsi="Times New Roman" w:cs="Times New Roman"/>
          <w:szCs w:val="24"/>
          <w:u w:val="single"/>
        </w:rPr>
        <w:t xml:space="preserve">  </w:t>
      </w:r>
      <w:r w:rsidRPr="008E5AF3">
        <w:rPr>
          <w:rFonts w:ascii="Times New Roman" w:eastAsia="宋体" w:hAnsi="Times New Roman" w:cs="Times New Roman"/>
          <w:szCs w:val="24"/>
        </w:rPr>
        <w:t>。</w:t>
      </w:r>
    </w:p>
    <w:p w14:paraId="677364FE" w14:textId="77777777" w:rsidR="00E15A9F" w:rsidRPr="008E5AF3" w:rsidRDefault="00E15A9F" w:rsidP="00E15A9F">
      <w:pPr>
        <w:tabs>
          <w:tab w:val="left" w:pos="900"/>
        </w:tabs>
        <w:spacing w:line="360" w:lineRule="auto"/>
        <w:ind w:left="420"/>
        <w:rPr>
          <w:rFonts w:ascii="Times New Roman" w:eastAsia="宋体" w:hAnsi="Times New Roman" w:cs="Times New Roman"/>
          <w:b/>
          <w:color w:val="000000"/>
          <w:kern w:val="0"/>
          <w:sz w:val="20"/>
          <w:szCs w:val="21"/>
        </w:rPr>
      </w:pPr>
      <w:r w:rsidRPr="008E5AF3">
        <w:rPr>
          <w:rFonts w:ascii="Times New Roman" w:eastAsia="宋体" w:hAnsi="Times New Roman" w:cs="Times New Roman"/>
          <w:szCs w:val="24"/>
        </w:rPr>
        <w:t>2.</w:t>
      </w:r>
      <w:r w:rsidRPr="008E5AF3">
        <w:rPr>
          <w:rFonts w:ascii="Times New Roman" w:eastAsia="宋体" w:hAnsi="Times New Roman" w:cs="Times New Roman"/>
          <w:color w:val="000000"/>
          <w:kern w:val="0"/>
          <w:sz w:val="20"/>
          <w:szCs w:val="21"/>
        </w:rPr>
        <w:t xml:space="preserve"> </w:t>
      </w:r>
      <w:r w:rsidRPr="008E5AF3">
        <w:rPr>
          <w:rFonts w:ascii="Times New Roman" w:eastAsia="宋体" w:hAnsi="Times New Roman" w:cs="Times New Roman"/>
          <w:b/>
          <w:color w:val="000000"/>
          <w:kern w:val="0"/>
          <w:sz w:val="20"/>
          <w:szCs w:val="21"/>
        </w:rPr>
        <w:sym w:font="Wingdings 2" w:char="F052"/>
      </w:r>
      <w:r w:rsidRPr="008E5AF3">
        <w:rPr>
          <w:rFonts w:ascii="Times New Roman" w:eastAsia="宋体" w:hAnsi="Times New Roman" w:cs="Times New Roman"/>
          <w:b/>
          <w:color w:val="000000"/>
          <w:kern w:val="0"/>
          <w:sz w:val="20"/>
          <w:szCs w:val="21"/>
        </w:rPr>
        <w:t xml:space="preserve"> </w:t>
      </w:r>
      <w:r w:rsidRPr="008E5AF3">
        <w:rPr>
          <w:rFonts w:ascii="Times New Roman" w:eastAsia="宋体" w:hAnsi="Times New Roman" w:cs="Times New Roman"/>
          <w:b/>
          <w:color w:val="000000"/>
          <w:kern w:val="0"/>
          <w:sz w:val="20"/>
          <w:szCs w:val="21"/>
        </w:rPr>
        <w:t>本采购项目允许进口产品参加。</w:t>
      </w:r>
    </w:p>
    <w:p w14:paraId="50F65D95" w14:textId="77777777" w:rsidR="00E15A9F" w:rsidRPr="008E5AF3" w:rsidRDefault="00E15A9F" w:rsidP="00E15A9F">
      <w:pPr>
        <w:tabs>
          <w:tab w:val="left" w:pos="900"/>
        </w:tabs>
        <w:spacing w:line="360" w:lineRule="auto"/>
        <w:ind w:left="420" w:firstLineChars="100" w:firstLine="201"/>
        <w:rPr>
          <w:rFonts w:ascii="Times New Roman" w:eastAsia="宋体" w:hAnsi="Times New Roman" w:cs="Times New Roman"/>
          <w:b/>
          <w:color w:val="000000"/>
          <w:kern w:val="0"/>
          <w:sz w:val="20"/>
          <w:szCs w:val="21"/>
        </w:rPr>
      </w:pPr>
      <w:r w:rsidRPr="008E5AF3">
        <w:rPr>
          <w:rFonts w:ascii="Times New Roman" w:eastAsia="宋体" w:hAnsi="Times New Roman" w:cs="Times New Roman"/>
          <w:b/>
          <w:color w:val="000000"/>
          <w:kern w:val="0"/>
          <w:sz w:val="20"/>
          <w:szCs w:val="21"/>
        </w:rPr>
        <w:t>（说明：</w:t>
      </w:r>
      <w:proofErr w:type="gramStart"/>
      <w:r w:rsidRPr="008E5AF3">
        <w:rPr>
          <w:rFonts w:ascii="Times New Roman" w:eastAsia="宋体" w:hAnsi="Times New Roman" w:cs="Times New Roman"/>
          <w:b/>
          <w:color w:val="000000"/>
          <w:kern w:val="0"/>
          <w:sz w:val="20"/>
          <w:szCs w:val="21"/>
        </w:rPr>
        <w:t>请项目</w:t>
      </w:r>
      <w:proofErr w:type="gramEnd"/>
      <w:r w:rsidRPr="008E5AF3">
        <w:rPr>
          <w:rFonts w:ascii="Times New Roman" w:eastAsia="宋体" w:hAnsi="Times New Roman" w:cs="Times New Roman"/>
          <w:b/>
          <w:color w:val="000000"/>
          <w:kern w:val="0"/>
          <w:sz w:val="20"/>
          <w:szCs w:val="21"/>
        </w:rPr>
        <w:t>单位根据采购实际情况在</w:t>
      </w:r>
      <w:r w:rsidRPr="008E5AF3">
        <w:rPr>
          <w:rFonts w:ascii="Times New Roman" w:eastAsia="宋体" w:hAnsi="Times New Roman" w:cs="Times New Roman"/>
          <w:b/>
          <w:color w:val="000000"/>
          <w:kern w:val="0"/>
          <w:sz w:val="20"/>
          <w:szCs w:val="21"/>
        </w:rPr>
        <w:t>“□”</w:t>
      </w:r>
      <w:r w:rsidRPr="008E5AF3">
        <w:rPr>
          <w:rFonts w:ascii="Times New Roman" w:eastAsia="宋体" w:hAnsi="Times New Roman" w:cs="Times New Roman"/>
          <w:b/>
          <w:color w:val="000000"/>
          <w:kern w:val="0"/>
          <w:sz w:val="20"/>
          <w:szCs w:val="21"/>
        </w:rPr>
        <w:t>中打勾（</w:t>
      </w:r>
      <w:r w:rsidRPr="008E5AF3">
        <w:rPr>
          <w:rFonts w:ascii="Times New Roman" w:eastAsia="宋体" w:hAnsi="Times New Roman" w:cs="Times New Roman"/>
          <w:b/>
          <w:color w:val="000000"/>
          <w:kern w:val="0"/>
          <w:sz w:val="24"/>
          <w:szCs w:val="24"/>
        </w:rPr>
        <w:sym w:font="Wingdings 2" w:char="F052"/>
      </w:r>
      <w:r w:rsidRPr="008E5AF3">
        <w:rPr>
          <w:rFonts w:ascii="Times New Roman" w:eastAsia="宋体" w:hAnsi="Times New Roman" w:cs="Times New Roman"/>
          <w:b/>
          <w:color w:val="000000"/>
          <w:kern w:val="0"/>
          <w:sz w:val="24"/>
          <w:szCs w:val="24"/>
        </w:rPr>
        <w:t>）</w:t>
      </w:r>
      <w:r w:rsidRPr="008E5AF3">
        <w:rPr>
          <w:rFonts w:ascii="Times New Roman" w:eastAsia="宋体" w:hAnsi="Times New Roman" w:cs="Times New Roman"/>
          <w:b/>
          <w:color w:val="000000"/>
          <w:kern w:val="0"/>
          <w:sz w:val="20"/>
          <w:szCs w:val="21"/>
        </w:rPr>
        <w:t>。未</w:t>
      </w:r>
      <w:proofErr w:type="gramStart"/>
      <w:r w:rsidRPr="008E5AF3">
        <w:rPr>
          <w:rFonts w:ascii="Times New Roman" w:eastAsia="宋体" w:hAnsi="Times New Roman" w:cs="Times New Roman"/>
          <w:b/>
          <w:color w:val="000000"/>
          <w:kern w:val="0"/>
          <w:sz w:val="20"/>
          <w:szCs w:val="21"/>
        </w:rPr>
        <w:t>进行勾选的</w:t>
      </w:r>
      <w:proofErr w:type="gramEnd"/>
      <w:r w:rsidRPr="008E5AF3">
        <w:rPr>
          <w:rFonts w:ascii="Times New Roman" w:eastAsia="宋体" w:hAnsi="Times New Roman" w:cs="Times New Roman"/>
          <w:b/>
          <w:color w:val="000000"/>
          <w:kern w:val="0"/>
          <w:sz w:val="20"/>
          <w:szCs w:val="21"/>
        </w:rPr>
        <w:t>，视为只接受本国产品参加）</w:t>
      </w:r>
    </w:p>
    <w:p w14:paraId="1670F9E5" w14:textId="77777777" w:rsidR="00E15A9F" w:rsidRPr="008E5AF3" w:rsidRDefault="00E15A9F" w:rsidP="00E15A9F">
      <w:pPr>
        <w:tabs>
          <w:tab w:val="left" w:pos="900"/>
        </w:tabs>
        <w:spacing w:beforeLines="50" w:before="156" w:line="360" w:lineRule="auto"/>
        <w:rPr>
          <w:rFonts w:ascii="Times New Roman" w:eastAsia="宋体" w:hAnsi="Times New Roman" w:cs="Times New Roman"/>
          <w:b/>
          <w:szCs w:val="21"/>
        </w:rPr>
      </w:pPr>
      <w:r w:rsidRPr="008E5AF3">
        <w:rPr>
          <w:rFonts w:ascii="Times New Roman" w:eastAsia="宋体" w:hAnsi="Times New Roman" w:cs="Times New Roman"/>
          <w:b/>
          <w:szCs w:val="21"/>
        </w:rPr>
        <w:t>二、采购标的需执行的国家相关标准、行业标准、地方标准或者其他标准、规范：</w:t>
      </w:r>
    </w:p>
    <w:p w14:paraId="072F74BA" w14:textId="77777777" w:rsidR="00E15A9F" w:rsidRPr="008E5AF3" w:rsidRDefault="00E15A9F" w:rsidP="00E15A9F">
      <w:pPr>
        <w:tabs>
          <w:tab w:val="left" w:pos="900"/>
        </w:tabs>
        <w:spacing w:beforeLines="50" w:before="156" w:line="360" w:lineRule="auto"/>
        <w:ind w:firstLineChars="200" w:firstLine="420"/>
        <w:rPr>
          <w:rFonts w:ascii="Times New Roman" w:eastAsia="宋体" w:hAnsi="Times New Roman" w:cs="Times New Roman"/>
          <w:szCs w:val="21"/>
        </w:rPr>
      </w:pPr>
      <w:r w:rsidRPr="008E5AF3">
        <w:rPr>
          <w:rFonts w:ascii="Times New Roman" w:eastAsia="宋体" w:hAnsi="Times New Roman" w:cs="Times New Roman"/>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29DAF54" w14:textId="77777777" w:rsidR="00E15A9F" w:rsidRPr="008E5AF3" w:rsidRDefault="00E15A9F" w:rsidP="00E15A9F">
      <w:pPr>
        <w:tabs>
          <w:tab w:val="left" w:pos="900"/>
        </w:tabs>
        <w:spacing w:beforeLines="50" w:before="156" w:line="360" w:lineRule="auto"/>
        <w:rPr>
          <w:rFonts w:ascii="Times New Roman" w:eastAsia="宋体" w:hAnsi="Times New Roman" w:cs="Times New Roman"/>
          <w:b/>
          <w:szCs w:val="21"/>
        </w:rPr>
      </w:pPr>
      <w:r w:rsidRPr="008E5AF3">
        <w:rPr>
          <w:rFonts w:ascii="Times New Roman" w:eastAsia="宋体" w:hAnsi="Times New Roman" w:cs="Times New Roman"/>
          <w:b/>
          <w:szCs w:val="21"/>
        </w:rPr>
        <w:t>三、采购标的概况</w:t>
      </w:r>
    </w:p>
    <w:p w14:paraId="365C065A" w14:textId="5BB0CA8C" w:rsidR="00E15A9F" w:rsidRPr="008E5AF3" w:rsidRDefault="00E15A9F" w:rsidP="00E15A9F">
      <w:pPr>
        <w:spacing w:beforeLines="50" w:before="156" w:line="360" w:lineRule="auto"/>
        <w:rPr>
          <w:rFonts w:ascii="Times New Roman" w:eastAsia="宋体" w:hAnsi="Times New Roman" w:cs="Times New Roman"/>
          <w:szCs w:val="21"/>
        </w:rPr>
      </w:pPr>
      <w:r w:rsidRPr="008E5AF3">
        <w:rPr>
          <w:rFonts w:ascii="Times New Roman" w:eastAsia="宋体" w:hAnsi="Times New Roman" w:cs="Times New Roman"/>
          <w:szCs w:val="21"/>
        </w:rPr>
        <w:t>（一）采购项目名称：</w:t>
      </w:r>
      <w:r w:rsidRPr="008E5AF3">
        <w:rPr>
          <w:rFonts w:ascii="Times New Roman" w:eastAsia="宋体" w:hAnsi="Times New Roman" w:cs="Times New Roman"/>
          <w:szCs w:val="21"/>
          <w:u w:val="single"/>
        </w:rPr>
        <w:t xml:space="preserve"> </w:t>
      </w:r>
      <w:r w:rsidRPr="008E5AF3">
        <w:rPr>
          <w:rFonts w:ascii="Times New Roman" w:eastAsia="宋体" w:hAnsi="Times New Roman" w:cs="Times New Roman"/>
          <w:szCs w:val="21"/>
          <w:u w:val="single"/>
        </w:rPr>
        <w:t>反光电子能谱仪</w:t>
      </w:r>
      <w:r w:rsidRPr="008E5AF3">
        <w:rPr>
          <w:rFonts w:ascii="Times New Roman" w:eastAsia="宋体" w:hAnsi="Times New Roman" w:cs="Times New Roman"/>
          <w:szCs w:val="21"/>
          <w:u w:val="single"/>
        </w:rPr>
        <w:t xml:space="preserve"> </w:t>
      </w:r>
      <w:r w:rsidRPr="008E5AF3">
        <w:rPr>
          <w:rFonts w:ascii="Times New Roman" w:eastAsia="宋体" w:hAnsi="Times New Roman" w:cs="Times New Roman"/>
          <w:szCs w:val="21"/>
        </w:rPr>
        <w:t xml:space="preserve">   </w:t>
      </w:r>
    </w:p>
    <w:p w14:paraId="036C8690" w14:textId="77777777" w:rsidR="00E15A9F" w:rsidRPr="008E5AF3" w:rsidRDefault="00E15A9F" w:rsidP="00E15A9F">
      <w:pPr>
        <w:spacing w:beforeLines="50" w:before="156" w:line="360" w:lineRule="auto"/>
        <w:rPr>
          <w:rFonts w:ascii="Times New Roman" w:eastAsia="宋体" w:hAnsi="Times New Roman" w:cs="Times New Roman"/>
          <w:szCs w:val="21"/>
          <w:u w:val="single"/>
        </w:rPr>
      </w:pPr>
      <w:r w:rsidRPr="008E5AF3">
        <w:rPr>
          <w:rFonts w:ascii="Times New Roman" w:eastAsia="宋体" w:hAnsi="Times New Roman" w:cs="Times New Roman"/>
          <w:szCs w:val="21"/>
        </w:rPr>
        <w:t>（二）采购数量及计量单位：</w:t>
      </w:r>
      <w:r w:rsidRPr="008E5AF3">
        <w:rPr>
          <w:rFonts w:ascii="Times New Roman" w:eastAsia="宋体" w:hAnsi="Times New Roman" w:cs="Times New Roman"/>
          <w:szCs w:val="21"/>
          <w:u w:val="single"/>
        </w:rPr>
        <w:t xml:space="preserve">    1</w:t>
      </w:r>
      <w:r w:rsidRPr="008E5AF3">
        <w:rPr>
          <w:rFonts w:ascii="Times New Roman" w:eastAsia="宋体" w:hAnsi="Times New Roman" w:cs="Times New Roman"/>
          <w:szCs w:val="21"/>
          <w:u w:val="single"/>
        </w:rPr>
        <w:t>套</w:t>
      </w:r>
      <w:r w:rsidRPr="008E5AF3">
        <w:rPr>
          <w:rFonts w:ascii="Times New Roman" w:eastAsia="宋体" w:hAnsi="Times New Roman" w:cs="Times New Roman"/>
          <w:szCs w:val="21"/>
          <w:u w:val="single"/>
        </w:rPr>
        <w:t xml:space="preserve">    </w:t>
      </w:r>
    </w:p>
    <w:p w14:paraId="7572E9F2" w14:textId="77777777" w:rsidR="00E15A9F" w:rsidRPr="008E5AF3" w:rsidRDefault="00E15A9F" w:rsidP="00E15A9F">
      <w:pPr>
        <w:spacing w:beforeLines="50" w:before="156" w:line="360" w:lineRule="auto"/>
        <w:rPr>
          <w:rFonts w:ascii="Times New Roman" w:eastAsia="宋体" w:hAnsi="Times New Roman" w:cs="Times New Roman"/>
          <w:szCs w:val="21"/>
        </w:rPr>
      </w:pPr>
      <w:r w:rsidRPr="008E5AF3">
        <w:rPr>
          <w:rFonts w:ascii="Times New Roman" w:eastAsia="宋体" w:hAnsi="Times New Roman" w:cs="Times New Roman"/>
          <w:szCs w:val="21"/>
        </w:rPr>
        <w:t>（三）最高限价：人民币</w:t>
      </w:r>
      <w:r w:rsidRPr="008E5AF3">
        <w:rPr>
          <w:rFonts w:ascii="Times New Roman" w:eastAsia="宋体" w:hAnsi="Times New Roman" w:cs="Times New Roman"/>
          <w:szCs w:val="21"/>
          <w:u w:val="single"/>
        </w:rPr>
        <w:t xml:space="preserve">  </w:t>
      </w:r>
      <w:r w:rsidRPr="008E5AF3">
        <w:rPr>
          <w:rFonts w:ascii="Times New Roman" w:eastAsia="宋体" w:hAnsi="Times New Roman" w:cs="Times New Roman"/>
          <w:color w:val="EE0000"/>
          <w:szCs w:val="21"/>
          <w:u w:val="single"/>
        </w:rPr>
        <w:t xml:space="preserve"> </w:t>
      </w:r>
      <w:r w:rsidRPr="008E5AF3">
        <w:rPr>
          <w:rFonts w:ascii="Times New Roman" w:eastAsia="宋体" w:hAnsi="Times New Roman" w:cs="Times New Roman"/>
          <w:szCs w:val="21"/>
          <w:u w:val="single"/>
        </w:rPr>
        <w:t>285</w:t>
      </w:r>
      <w:r w:rsidRPr="008E5AF3">
        <w:rPr>
          <w:rFonts w:ascii="Times New Roman" w:eastAsia="宋体" w:hAnsi="Times New Roman" w:cs="Times New Roman"/>
          <w:szCs w:val="21"/>
          <w:u w:val="single"/>
        </w:rPr>
        <w:t>万</w:t>
      </w:r>
      <w:r w:rsidRPr="008E5AF3">
        <w:rPr>
          <w:rFonts w:ascii="Times New Roman" w:eastAsia="宋体" w:hAnsi="Times New Roman" w:cs="Times New Roman"/>
          <w:szCs w:val="21"/>
          <w:u w:val="single"/>
        </w:rPr>
        <w:t xml:space="preserve">   </w:t>
      </w:r>
      <w:r w:rsidRPr="008E5AF3">
        <w:rPr>
          <w:rFonts w:ascii="Times New Roman" w:eastAsia="宋体" w:hAnsi="Times New Roman" w:cs="Times New Roman"/>
          <w:szCs w:val="21"/>
        </w:rPr>
        <w:t xml:space="preserve"> </w:t>
      </w:r>
      <w:r w:rsidRPr="008E5AF3">
        <w:rPr>
          <w:rFonts w:ascii="Times New Roman" w:eastAsia="宋体" w:hAnsi="Times New Roman" w:cs="Times New Roman"/>
          <w:szCs w:val="21"/>
        </w:rPr>
        <w:t>元。</w:t>
      </w:r>
    </w:p>
    <w:p w14:paraId="5485EC7D" w14:textId="77777777" w:rsidR="00E15A9F" w:rsidRPr="008E5AF3" w:rsidRDefault="00E15A9F" w:rsidP="00E15A9F">
      <w:pPr>
        <w:spacing w:beforeLines="50" w:before="156" w:line="360" w:lineRule="auto"/>
        <w:rPr>
          <w:rFonts w:ascii="Times New Roman" w:eastAsia="宋体" w:hAnsi="Times New Roman" w:cs="Times New Roman"/>
          <w:szCs w:val="21"/>
        </w:rPr>
      </w:pPr>
      <w:r w:rsidRPr="008E5AF3">
        <w:rPr>
          <w:rFonts w:ascii="Times New Roman" w:eastAsia="宋体" w:hAnsi="Times New Roman" w:cs="Times New Roman"/>
          <w:szCs w:val="21"/>
        </w:rPr>
        <w:lastRenderedPageBreak/>
        <w:t>（四）交付时间：</w:t>
      </w:r>
      <w:r w:rsidRPr="008E5AF3">
        <w:rPr>
          <w:rFonts w:ascii="Times New Roman" w:eastAsia="宋体" w:hAnsi="Times New Roman" w:cs="Times New Roman"/>
          <w:szCs w:val="20"/>
        </w:rPr>
        <w:t>合同签订后</w:t>
      </w:r>
      <w:r w:rsidRPr="008E5AF3">
        <w:rPr>
          <w:rFonts w:ascii="Times New Roman" w:eastAsia="宋体" w:hAnsi="Times New Roman" w:cs="Times New Roman"/>
          <w:szCs w:val="20"/>
          <w:u w:val="single"/>
        </w:rPr>
        <w:t xml:space="preserve">   180  </w:t>
      </w:r>
      <w:r w:rsidRPr="008E5AF3">
        <w:rPr>
          <w:rFonts w:ascii="Times New Roman" w:eastAsia="宋体" w:hAnsi="Times New Roman" w:cs="Times New Roman"/>
          <w:szCs w:val="20"/>
        </w:rPr>
        <w:t>天内。</w:t>
      </w:r>
    </w:p>
    <w:p w14:paraId="30CE4FC0" w14:textId="77777777" w:rsidR="00E15A9F" w:rsidRPr="008E5AF3" w:rsidRDefault="00E15A9F" w:rsidP="00E15A9F">
      <w:pPr>
        <w:tabs>
          <w:tab w:val="left" w:pos="900"/>
        </w:tabs>
        <w:spacing w:beforeLines="50" w:before="156" w:line="360" w:lineRule="auto"/>
        <w:rPr>
          <w:rFonts w:ascii="Times New Roman" w:eastAsia="宋体" w:hAnsi="Times New Roman" w:cs="Times New Roman"/>
          <w:szCs w:val="21"/>
        </w:rPr>
      </w:pPr>
      <w:r w:rsidRPr="008E5AF3">
        <w:rPr>
          <w:rFonts w:ascii="Times New Roman" w:eastAsia="宋体" w:hAnsi="Times New Roman" w:cs="Times New Roman"/>
          <w:szCs w:val="21"/>
        </w:rPr>
        <w:t>（五）交付地点：</w:t>
      </w:r>
      <w:r w:rsidRPr="008E5AF3">
        <w:rPr>
          <w:rFonts w:ascii="Times New Roman" w:eastAsia="宋体" w:hAnsi="Times New Roman" w:cs="Times New Roman"/>
          <w:szCs w:val="21"/>
          <w:u w:val="single"/>
        </w:rPr>
        <w:t xml:space="preserve">  </w:t>
      </w:r>
      <w:r w:rsidRPr="008E5AF3">
        <w:rPr>
          <w:rFonts w:ascii="Times New Roman" w:eastAsia="宋体" w:hAnsi="Times New Roman" w:cs="Times New Roman"/>
          <w:szCs w:val="21"/>
          <w:u w:val="single"/>
        </w:rPr>
        <w:t>西安交通大学创新港校区</w:t>
      </w:r>
      <w:r w:rsidRPr="008E5AF3">
        <w:rPr>
          <w:rFonts w:ascii="Times New Roman" w:eastAsia="宋体" w:hAnsi="Times New Roman" w:cs="Times New Roman"/>
          <w:szCs w:val="21"/>
          <w:u w:val="single"/>
        </w:rPr>
        <w:t xml:space="preserve">   </w:t>
      </w:r>
      <w:r w:rsidRPr="008E5AF3">
        <w:rPr>
          <w:rFonts w:ascii="Times New Roman" w:eastAsia="宋体" w:hAnsi="Times New Roman" w:cs="Times New Roman"/>
          <w:szCs w:val="21"/>
        </w:rPr>
        <w:t>。</w:t>
      </w:r>
    </w:p>
    <w:p w14:paraId="3B0E5250" w14:textId="29717B09" w:rsidR="00E15A9F" w:rsidRPr="008E5AF3" w:rsidRDefault="00E15A9F" w:rsidP="00E15A9F">
      <w:pPr>
        <w:tabs>
          <w:tab w:val="left" w:pos="900"/>
        </w:tabs>
        <w:spacing w:beforeLines="50" w:before="156" w:line="360" w:lineRule="auto"/>
        <w:rPr>
          <w:rFonts w:ascii="Times New Roman" w:eastAsia="宋体" w:hAnsi="Times New Roman" w:cs="Times New Roman"/>
          <w:szCs w:val="21"/>
        </w:rPr>
      </w:pPr>
      <w:r w:rsidRPr="008E5AF3">
        <w:rPr>
          <w:rFonts w:ascii="Times New Roman" w:eastAsia="宋体" w:hAnsi="Times New Roman" w:cs="Times New Roman"/>
          <w:szCs w:val="21"/>
        </w:rPr>
        <w:t>（六）付款</w:t>
      </w:r>
      <w:r w:rsidR="00F77D16">
        <w:rPr>
          <w:rFonts w:ascii="Times New Roman" w:eastAsia="宋体" w:hAnsi="Times New Roman" w:cs="Times New Roman" w:hint="eastAsia"/>
          <w:szCs w:val="21"/>
        </w:rPr>
        <w:t>方式</w:t>
      </w:r>
      <w:r w:rsidRPr="008E5AF3">
        <w:rPr>
          <w:rFonts w:ascii="Times New Roman" w:eastAsia="宋体" w:hAnsi="Times New Roman" w:cs="Times New Roman"/>
          <w:szCs w:val="21"/>
        </w:rPr>
        <w:t>：</w:t>
      </w:r>
      <w:r w:rsidRPr="008E5AF3">
        <w:rPr>
          <w:rFonts w:ascii="Times New Roman" w:eastAsia="宋体" w:hAnsi="Times New Roman" w:cs="Times New Roman"/>
          <w:szCs w:val="21"/>
          <w:u w:val="single"/>
        </w:rPr>
        <w:t xml:space="preserve">  </w:t>
      </w:r>
      <w:r w:rsidR="00F77D16">
        <w:rPr>
          <w:rFonts w:ascii="Times New Roman" w:eastAsia="宋体" w:hAnsi="Times New Roman" w:cs="Times New Roman" w:hint="eastAsia"/>
          <w:szCs w:val="21"/>
          <w:u w:val="single"/>
        </w:rPr>
        <w:t>内贸部分：验收合格</w:t>
      </w:r>
      <w:r w:rsidRPr="008E5AF3">
        <w:rPr>
          <w:rFonts w:ascii="Times New Roman" w:eastAsia="宋体" w:hAnsi="Times New Roman" w:cs="Times New Roman"/>
          <w:szCs w:val="21"/>
          <w:u w:val="single"/>
        </w:rPr>
        <w:t>后支付全款</w:t>
      </w:r>
      <w:r w:rsidR="00F77D16">
        <w:rPr>
          <w:rFonts w:ascii="Times New Roman" w:eastAsia="宋体" w:hAnsi="Times New Roman" w:cs="Times New Roman" w:hint="eastAsia"/>
          <w:szCs w:val="21"/>
          <w:u w:val="single"/>
        </w:rPr>
        <w:t>；外贸部分：开具</w:t>
      </w:r>
      <w:r w:rsidR="00F77D16">
        <w:rPr>
          <w:rFonts w:ascii="Times New Roman" w:eastAsia="宋体" w:hAnsi="Times New Roman" w:cs="Times New Roman" w:hint="eastAsia"/>
          <w:szCs w:val="21"/>
          <w:u w:val="single"/>
        </w:rPr>
        <w:t>1</w:t>
      </w:r>
      <w:r w:rsidR="00F77D16">
        <w:rPr>
          <w:rFonts w:ascii="Times New Roman" w:eastAsia="宋体" w:hAnsi="Times New Roman" w:cs="Times New Roman"/>
          <w:szCs w:val="21"/>
          <w:u w:val="single"/>
        </w:rPr>
        <w:t>00%</w:t>
      </w:r>
      <w:r w:rsidR="00F77D16">
        <w:rPr>
          <w:rFonts w:ascii="Times New Roman" w:eastAsia="宋体" w:hAnsi="Times New Roman" w:cs="Times New Roman" w:hint="eastAsia"/>
          <w:szCs w:val="21"/>
          <w:u w:val="single"/>
        </w:rPr>
        <w:t>不可撤销信用证，见开箱单解付</w:t>
      </w:r>
      <w:r w:rsidR="00F77D16">
        <w:rPr>
          <w:rFonts w:ascii="Times New Roman" w:eastAsia="宋体" w:hAnsi="Times New Roman" w:cs="Times New Roman" w:hint="eastAsia"/>
          <w:szCs w:val="21"/>
          <w:u w:val="single"/>
        </w:rPr>
        <w:t>9</w:t>
      </w:r>
      <w:r w:rsidR="00F77D16">
        <w:rPr>
          <w:rFonts w:ascii="Times New Roman" w:eastAsia="宋体" w:hAnsi="Times New Roman" w:cs="Times New Roman"/>
          <w:szCs w:val="21"/>
          <w:u w:val="single"/>
        </w:rPr>
        <w:t>0%</w:t>
      </w:r>
      <w:r w:rsidR="00F77D16">
        <w:rPr>
          <w:rFonts w:ascii="Times New Roman" w:eastAsia="宋体" w:hAnsi="Times New Roman" w:cs="Times New Roman" w:hint="eastAsia"/>
          <w:szCs w:val="21"/>
          <w:u w:val="single"/>
        </w:rPr>
        <w:t>，验收合格后付尾款</w:t>
      </w:r>
      <w:r w:rsidRPr="008E5AF3">
        <w:rPr>
          <w:rFonts w:ascii="Times New Roman" w:eastAsia="宋体" w:hAnsi="Times New Roman" w:cs="Times New Roman"/>
          <w:szCs w:val="21"/>
          <w:u w:val="single"/>
        </w:rPr>
        <w:t xml:space="preserve">    </w:t>
      </w:r>
      <w:r w:rsidRPr="008E5AF3">
        <w:rPr>
          <w:rFonts w:ascii="Times New Roman" w:eastAsia="宋体" w:hAnsi="Times New Roman" w:cs="Times New Roman"/>
          <w:szCs w:val="21"/>
        </w:rPr>
        <w:t>。</w:t>
      </w:r>
    </w:p>
    <w:p w14:paraId="2F788DDF" w14:textId="71E57E94" w:rsidR="00E15A9F" w:rsidRDefault="00E15A9F" w:rsidP="00E15A9F">
      <w:pPr>
        <w:tabs>
          <w:tab w:val="left" w:pos="900"/>
        </w:tabs>
        <w:spacing w:beforeLines="50" w:before="156" w:line="360" w:lineRule="auto"/>
        <w:rPr>
          <w:rFonts w:ascii="Times New Roman" w:eastAsia="宋体" w:hAnsi="Times New Roman" w:cs="Times New Roman"/>
          <w:b/>
          <w:szCs w:val="21"/>
        </w:rPr>
      </w:pPr>
      <w:r w:rsidRPr="008E5AF3">
        <w:rPr>
          <w:rFonts w:ascii="Times New Roman" w:eastAsia="宋体" w:hAnsi="Times New Roman" w:cs="Times New Roman"/>
          <w:b/>
          <w:szCs w:val="21"/>
        </w:rPr>
        <w:t>四、采购标的需满足的质量、安全、技术规格、物理特性等要求：</w:t>
      </w:r>
    </w:p>
    <w:p w14:paraId="0C35EC67" w14:textId="6068BCDD" w:rsidR="00A11D1F" w:rsidRDefault="001F3A28" w:rsidP="00E15A9F">
      <w:pPr>
        <w:tabs>
          <w:tab w:val="left" w:pos="900"/>
        </w:tabs>
        <w:spacing w:beforeLines="50" w:before="156" w:line="360" w:lineRule="auto"/>
        <w:rPr>
          <w:rFonts w:ascii="Times New Roman" w:eastAsia="宋体" w:hAnsi="Times New Roman" w:cs="Times New Roman"/>
          <w:b/>
          <w:szCs w:val="21"/>
        </w:rPr>
      </w:pPr>
      <w:r>
        <w:rPr>
          <w:rFonts w:ascii="Times New Roman" w:eastAsia="宋体" w:hAnsi="Times New Roman" w:cs="Times New Roman" w:hint="eastAsia"/>
          <w:b/>
          <w:szCs w:val="21"/>
        </w:rPr>
        <w:t>注：</w:t>
      </w:r>
      <w:r w:rsidR="00A11D1F">
        <w:rPr>
          <w:rFonts w:ascii="Times New Roman" w:eastAsia="宋体" w:hAnsi="Times New Roman" w:cs="Times New Roman" w:hint="eastAsia"/>
          <w:b/>
          <w:szCs w:val="21"/>
        </w:rPr>
        <w:t>“</w:t>
      </w:r>
      <w:r w:rsidR="00A11D1F">
        <w:rPr>
          <w:rFonts w:ascii="Times New Roman" w:eastAsia="宋体" w:hAnsi="Times New Roman" w:cs="Times New Roman" w:hint="eastAsia"/>
          <w:b/>
          <w:szCs w:val="21"/>
        </w:rPr>
        <w:t>*</w:t>
      </w:r>
      <w:r w:rsidR="00A11D1F">
        <w:rPr>
          <w:rFonts w:ascii="Times New Roman" w:eastAsia="宋体" w:hAnsi="Times New Roman" w:cs="Times New Roman" w:hint="eastAsia"/>
          <w:b/>
          <w:szCs w:val="21"/>
        </w:rPr>
        <w:t>”项为重点关注指标，不</w:t>
      </w:r>
      <w:proofErr w:type="gramStart"/>
      <w:r w:rsidR="00A11D1F">
        <w:rPr>
          <w:rFonts w:ascii="Times New Roman" w:eastAsia="宋体" w:hAnsi="Times New Roman" w:cs="Times New Roman" w:hint="eastAsia"/>
          <w:b/>
          <w:szCs w:val="21"/>
        </w:rPr>
        <w:t>作废标项处理</w:t>
      </w:r>
      <w:proofErr w:type="gramEnd"/>
      <w:r>
        <w:rPr>
          <w:rFonts w:ascii="Times New Roman" w:eastAsia="宋体" w:hAnsi="Times New Roman" w:cs="Times New Roman" w:hint="eastAsia"/>
          <w:b/>
          <w:szCs w:val="21"/>
        </w:rPr>
        <w:t>；“</w:t>
      </w:r>
      <w:r w:rsidR="008545BB">
        <w:rPr>
          <w:rFonts w:ascii="Times New Roman" w:eastAsia="宋体" w:hAnsi="Times New Roman" w:cs="Times New Roman"/>
          <w:b/>
          <w:szCs w:val="21"/>
        </w:rPr>
        <w:t>▲</w:t>
      </w:r>
      <w:r>
        <w:rPr>
          <w:rFonts w:ascii="Times New Roman" w:eastAsia="宋体" w:hAnsi="Times New Roman" w:cs="Times New Roman" w:hint="eastAsia"/>
          <w:b/>
          <w:szCs w:val="21"/>
        </w:rPr>
        <w:t>”项为关键指标，不</w:t>
      </w:r>
      <w:proofErr w:type="gramStart"/>
      <w:r>
        <w:rPr>
          <w:rFonts w:ascii="Times New Roman" w:eastAsia="宋体" w:hAnsi="Times New Roman" w:cs="Times New Roman" w:hint="eastAsia"/>
          <w:b/>
          <w:szCs w:val="21"/>
        </w:rPr>
        <w:t>作废标项处理</w:t>
      </w:r>
      <w:proofErr w:type="gramEnd"/>
    </w:p>
    <w:p w14:paraId="759CFA01" w14:textId="0189C3FE" w:rsidR="001D22C4" w:rsidRDefault="001D22C4" w:rsidP="001D22C4">
      <w:pPr>
        <w:tabs>
          <w:tab w:val="left" w:pos="900"/>
        </w:tabs>
        <w:spacing w:line="360" w:lineRule="auto"/>
        <w:rPr>
          <w:rFonts w:ascii="Times New Roman" w:eastAsia="宋体" w:hAnsi="Times New Roman" w:cs="Times New Roman"/>
          <w:b/>
          <w:color w:val="000000"/>
          <w:szCs w:val="21"/>
        </w:rPr>
      </w:pPr>
      <w:r w:rsidRPr="001D22C4">
        <w:rPr>
          <w:rFonts w:ascii="Times New Roman" w:eastAsia="宋体" w:hAnsi="Times New Roman" w:cs="Times New Roman"/>
          <w:b/>
          <w:color w:val="000000"/>
          <w:szCs w:val="21"/>
        </w:rPr>
        <w:t>标段</w:t>
      </w:r>
      <w:r w:rsidRPr="001D22C4">
        <w:rPr>
          <w:rFonts w:ascii="Times New Roman" w:eastAsia="宋体" w:hAnsi="Times New Roman" w:cs="Times New Roman"/>
          <w:b/>
          <w:color w:val="000000"/>
          <w:szCs w:val="21"/>
        </w:rPr>
        <w:t>1</w:t>
      </w:r>
      <w:r w:rsidR="00F77D16">
        <w:rPr>
          <w:rFonts w:ascii="Times New Roman" w:eastAsia="宋体" w:hAnsi="Times New Roman" w:cs="Times New Roman" w:hint="eastAsia"/>
          <w:b/>
          <w:color w:val="000000"/>
          <w:szCs w:val="21"/>
        </w:rPr>
        <w:t>：</w:t>
      </w:r>
      <w:r w:rsidRPr="001D22C4">
        <w:rPr>
          <w:rFonts w:ascii="Times New Roman" w:eastAsia="宋体" w:hAnsi="Times New Roman" w:cs="Times New Roman" w:hint="eastAsia"/>
          <w:b/>
          <w:color w:val="000000"/>
          <w:szCs w:val="21"/>
        </w:rPr>
        <w:t>单色化电子源</w:t>
      </w:r>
      <w:r w:rsidR="00F77D16">
        <w:rPr>
          <w:rFonts w:ascii="Times New Roman" w:eastAsia="宋体" w:hAnsi="Times New Roman" w:cs="Times New Roman" w:hint="eastAsia"/>
          <w:b/>
          <w:color w:val="000000"/>
          <w:szCs w:val="21"/>
        </w:rPr>
        <w:t>1</w:t>
      </w:r>
      <w:r w:rsidR="00F77D16">
        <w:rPr>
          <w:rFonts w:ascii="Times New Roman" w:eastAsia="宋体" w:hAnsi="Times New Roman" w:cs="Times New Roman" w:hint="eastAsia"/>
          <w:b/>
          <w:color w:val="000000"/>
          <w:szCs w:val="21"/>
        </w:rPr>
        <w:t>套</w:t>
      </w:r>
    </w:p>
    <w:p w14:paraId="574067BF" w14:textId="1D3091D6" w:rsidR="00B9341E" w:rsidRDefault="00F77D16" w:rsidP="00B9341E">
      <w:pPr>
        <w:pStyle w:val="a8"/>
        <w:numPr>
          <w:ilvl w:val="0"/>
          <w:numId w:val="10"/>
        </w:numPr>
        <w:tabs>
          <w:tab w:val="left" w:pos="900"/>
        </w:tabs>
        <w:spacing w:beforeLines="50" w:before="156" w:line="360" w:lineRule="auto"/>
        <w:ind w:firstLineChars="0"/>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主要</w:t>
      </w:r>
      <w:r w:rsidR="00B9341E" w:rsidRPr="00B9341E">
        <w:rPr>
          <w:rFonts w:ascii="Times New Roman" w:eastAsia="宋体" w:hAnsi="Times New Roman" w:cs="Times New Roman" w:hint="eastAsia"/>
          <w:b/>
          <w:color w:val="000000"/>
          <w:szCs w:val="21"/>
        </w:rPr>
        <w:t>配置</w:t>
      </w:r>
    </w:p>
    <w:p w14:paraId="6B5F86D5" w14:textId="6A384903" w:rsidR="00B9341E" w:rsidRPr="00B9341E" w:rsidRDefault="00B9341E" w:rsidP="00B9341E">
      <w:pPr>
        <w:spacing w:line="480" w:lineRule="auto"/>
        <w:jc w:val="center"/>
        <w:rPr>
          <w:rFonts w:ascii="宋体" w:eastAsia="宋体" w:hAnsi="宋体"/>
          <w:bCs/>
          <w:color w:val="000000" w:themeColor="text1"/>
          <w:szCs w:val="21"/>
        </w:rPr>
      </w:pPr>
      <w:r w:rsidRPr="00B9341E">
        <w:rPr>
          <w:rFonts w:ascii="宋体" w:eastAsia="宋体" w:hAnsi="宋体"/>
          <w:bCs/>
          <w:color w:val="000000" w:themeColor="text1"/>
          <w:szCs w:val="21"/>
        </w:rPr>
        <w:t>表</w:t>
      </w:r>
      <w:r>
        <w:rPr>
          <w:rFonts w:ascii="宋体" w:eastAsia="宋体" w:hAnsi="宋体"/>
          <w:bCs/>
          <w:color w:val="000000" w:themeColor="text1"/>
          <w:szCs w:val="21"/>
        </w:rPr>
        <w:t>1</w:t>
      </w:r>
      <w:r w:rsidRPr="00B9341E">
        <w:rPr>
          <w:rFonts w:ascii="宋体" w:eastAsia="宋体" w:hAnsi="宋体"/>
          <w:bCs/>
          <w:color w:val="000000" w:themeColor="text1"/>
          <w:szCs w:val="21"/>
        </w:rPr>
        <w:t xml:space="preserve"> </w:t>
      </w:r>
      <w:r>
        <w:rPr>
          <w:rFonts w:ascii="宋体" w:eastAsia="宋体" w:hAnsi="宋体" w:hint="eastAsia"/>
          <w:bCs/>
          <w:color w:val="000000" w:themeColor="text1"/>
          <w:szCs w:val="21"/>
        </w:rPr>
        <w:t>单色化电子源</w:t>
      </w:r>
      <w:r w:rsidR="001F3A28">
        <w:rPr>
          <w:rFonts w:ascii="宋体" w:eastAsia="宋体" w:hAnsi="宋体" w:hint="eastAsia"/>
          <w:bCs/>
          <w:color w:val="000000" w:themeColor="text1"/>
          <w:szCs w:val="21"/>
        </w:rPr>
        <w:t>主要</w:t>
      </w:r>
      <w:r w:rsidRPr="00B9341E">
        <w:rPr>
          <w:rFonts w:ascii="宋体" w:eastAsia="宋体" w:hAnsi="宋体"/>
          <w:bCs/>
          <w:color w:val="000000" w:themeColor="text1"/>
          <w:szCs w:val="21"/>
        </w:rPr>
        <w:t>配置</w:t>
      </w:r>
      <w:r w:rsidRPr="00B9341E">
        <w:rPr>
          <w:rFonts w:ascii="宋体" w:eastAsia="宋体" w:hAnsi="宋体" w:hint="eastAsia"/>
          <w:bCs/>
          <w:color w:val="000000" w:themeColor="text1"/>
          <w:szCs w:val="21"/>
        </w:rPr>
        <w:t>清单</w:t>
      </w:r>
    </w:p>
    <w:tbl>
      <w:tblPr>
        <w:tblStyle w:val="a7"/>
        <w:tblW w:w="8931" w:type="dxa"/>
        <w:tblInd w:w="-289" w:type="dxa"/>
        <w:tblLook w:val="04A0" w:firstRow="1" w:lastRow="0" w:firstColumn="1" w:lastColumn="0" w:noHBand="0" w:noVBand="1"/>
      </w:tblPr>
      <w:tblGrid>
        <w:gridCol w:w="3686"/>
        <w:gridCol w:w="5245"/>
      </w:tblGrid>
      <w:tr w:rsidR="00B9341E" w14:paraId="52956724" w14:textId="77777777" w:rsidTr="000931C6">
        <w:tc>
          <w:tcPr>
            <w:tcW w:w="3686" w:type="dxa"/>
            <w:vAlign w:val="center"/>
          </w:tcPr>
          <w:p w14:paraId="4AC48AD2" w14:textId="6B5778CF" w:rsidR="00B9341E" w:rsidRPr="00B9341E" w:rsidRDefault="00B9341E" w:rsidP="000931C6">
            <w:pPr>
              <w:jc w:val="center"/>
              <w:rPr>
                <w:rFonts w:ascii="宋体" w:eastAsia="宋体" w:hAnsi="宋体"/>
                <w:bCs/>
                <w:color w:val="000000" w:themeColor="text1"/>
                <w:kern w:val="0"/>
                <w:sz w:val="18"/>
                <w:szCs w:val="18"/>
              </w:rPr>
            </w:pPr>
            <w:r w:rsidRPr="00B9341E">
              <w:rPr>
                <w:rFonts w:ascii="宋体" w:eastAsia="宋体" w:hAnsi="宋体"/>
                <w:b/>
                <w:bCs/>
                <w:color w:val="000000" w:themeColor="text1"/>
                <w:kern w:val="0"/>
                <w:sz w:val="18"/>
                <w:szCs w:val="18"/>
              </w:rPr>
              <w:t>名称</w:t>
            </w:r>
          </w:p>
        </w:tc>
        <w:tc>
          <w:tcPr>
            <w:tcW w:w="5245" w:type="dxa"/>
          </w:tcPr>
          <w:p w14:paraId="710E746D" w14:textId="15C2A024" w:rsidR="00B9341E" w:rsidRPr="00B9341E" w:rsidRDefault="00F77D16" w:rsidP="000931C6">
            <w:pPr>
              <w:jc w:val="center"/>
              <w:rPr>
                <w:rFonts w:ascii="宋体" w:eastAsia="宋体" w:hAnsi="宋体"/>
                <w:b/>
                <w:bCs/>
                <w:color w:val="000000" w:themeColor="text1"/>
                <w:kern w:val="0"/>
                <w:sz w:val="18"/>
                <w:szCs w:val="18"/>
              </w:rPr>
            </w:pPr>
            <w:r>
              <w:rPr>
                <w:rFonts w:ascii="宋体" w:eastAsia="宋体" w:hAnsi="宋体" w:hint="eastAsia"/>
                <w:b/>
                <w:bCs/>
                <w:color w:val="000000" w:themeColor="text1"/>
                <w:kern w:val="0"/>
                <w:sz w:val="18"/>
                <w:szCs w:val="18"/>
              </w:rPr>
              <w:t>主要功能</w:t>
            </w:r>
          </w:p>
        </w:tc>
      </w:tr>
      <w:tr w:rsidR="00B9341E" w14:paraId="618A95E5" w14:textId="77777777" w:rsidTr="000931C6">
        <w:tc>
          <w:tcPr>
            <w:tcW w:w="3686" w:type="dxa"/>
            <w:vAlign w:val="center"/>
          </w:tcPr>
          <w:p w14:paraId="48A2BF7F" w14:textId="29799BA1" w:rsidR="00B9341E" w:rsidRPr="00B9341E" w:rsidRDefault="00F77D16" w:rsidP="008545BB">
            <w:pPr>
              <w:jc w:val="left"/>
              <w:rPr>
                <w:rFonts w:ascii="宋体" w:eastAsia="宋体" w:hAnsi="宋体"/>
                <w:b/>
                <w:bCs/>
                <w:color w:val="000000" w:themeColor="text1"/>
                <w:kern w:val="0"/>
                <w:sz w:val="18"/>
                <w:szCs w:val="18"/>
              </w:rPr>
            </w:pPr>
            <w:r>
              <w:rPr>
                <w:rFonts w:ascii="宋体" w:eastAsia="宋体" w:hAnsi="宋体" w:hint="eastAsia"/>
                <w:b/>
                <w:bCs/>
                <w:color w:val="000000" w:themeColor="text1"/>
                <w:kern w:val="0"/>
                <w:sz w:val="18"/>
                <w:szCs w:val="18"/>
              </w:rPr>
              <w:t>1）</w:t>
            </w:r>
            <w:r w:rsidR="00B9341E" w:rsidRPr="00B9341E">
              <w:rPr>
                <w:rFonts w:ascii="宋体" w:eastAsia="宋体" w:hAnsi="宋体" w:hint="eastAsia"/>
                <w:b/>
                <w:bCs/>
                <w:color w:val="000000" w:themeColor="text1"/>
                <w:kern w:val="0"/>
                <w:sz w:val="18"/>
                <w:szCs w:val="18"/>
              </w:rPr>
              <w:t>阴极</w:t>
            </w:r>
          </w:p>
        </w:tc>
        <w:tc>
          <w:tcPr>
            <w:tcW w:w="5245" w:type="dxa"/>
          </w:tcPr>
          <w:p w14:paraId="269948CD" w14:textId="6D801DDB" w:rsidR="00B9341E" w:rsidRPr="00B9341E" w:rsidRDefault="00B9341E">
            <w:pPr>
              <w:jc w:val="left"/>
              <w:rPr>
                <w:rFonts w:ascii="宋体" w:eastAsia="宋体" w:hAnsi="宋体"/>
                <w:bCs/>
                <w:color w:val="000000" w:themeColor="text1"/>
                <w:kern w:val="0"/>
                <w:sz w:val="18"/>
                <w:szCs w:val="18"/>
              </w:rPr>
            </w:pPr>
            <w:r w:rsidRPr="00B9341E">
              <w:rPr>
                <w:rFonts w:ascii="宋体" w:eastAsia="宋体" w:hAnsi="宋体" w:hint="eastAsia"/>
                <w:bCs/>
                <w:color w:val="000000" w:themeColor="text1"/>
                <w:kern w:val="0"/>
                <w:sz w:val="18"/>
                <w:szCs w:val="18"/>
              </w:rPr>
              <w:t>电子激发源</w:t>
            </w:r>
          </w:p>
        </w:tc>
      </w:tr>
      <w:tr w:rsidR="00B9341E" w14:paraId="2C811C9F" w14:textId="77777777" w:rsidTr="000931C6">
        <w:tc>
          <w:tcPr>
            <w:tcW w:w="3686" w:type="dxa"/>
            <w:vAlign w:val="center"/>
          </w:tcPr>
          <w:p w14:paraId="1CA55F97" w14:textId="6C3FBA4B" w:rsidR="00B9341E" w:rsidRPr="00B9341E" w:rsidRDefault="00F77D16" w:rsidP="008545BB">
            <w:pPr>
              <w:jc w:val="left"/>
              <w:rPr>
                <w:rFonts w:ascii="宋体" w:eastAsia="宋体" w:hAnsi="宋体"/>
                <w:b/>
                <w:bCs/>
                <w:color w:val="000000" w:themeColor="text1"/>
                <w:kern w:val="0"/>
                <w:sz w:val="18"/>
                <w:szCs w:val="18"/>
              </w:rPr>
            </w:pPr>
            <w:r>
              <w:rPr>
                <w:rFonts w:ascii="宋体" w:eastAsia="宋体" w:hAnsi="宋体" w:hint="eastAsia"/>
                <w:b/>
                <w:bCs/>
                <w:color w:val="000000" w:themeColor="text1"/>
                <w:kern w:val="0"/>
                <w:sz w:val="18"/>
                <w:szCs w:val="18"/>
              </w:rPr>
              <w:t>2）</w:t>
            </w:r>
            <w:r w:rsidR="00B9341E" w:rsidRPr="00B9341E">
              <w:rPr>
                <w:rFonts w:ascii="宋体" w:eastAsia="宋体" w:hAnsi="宋体" w:hint="eastAsia"/>
                <w:b/>
                <w:bCs/>
                <w:color w:val="000000" w:themeColor="text1"/>
                <w:kern w:val="0"/>
                <w:sz w:val="18"/>
                <w:szCs w:val="18"/>
              </w:rPr>
              <w:t>单色器</w:t>
            </w:r>
          </w:p>
        </w:tc>
        <w:tc>
          <w:tcPr>
            <w:tcW w:w="5245" w:type="dxa"/>
          </w:tcPr>
          <w:p w14:paraId="0F50DED4" w14:textId="459E6D9B" w:rsidR="00B9341E" w:rsidRPr="00B9341E" w:rsidRDefault="00176088">
            <w:pPr>
              <w:jc w:val="left"/>
              <w:rPr>
                <w:rFonts w:ascii="宋体" w:eastAsia="宋体" w:hAnsi="宋体"/>
                <w:bCs/>
                <w:color w:val="000000" w:themeColor="text1"/>
                <w:kern w:val="0"/>
                <w:sz w:val="18"/>
                <w:szCs w:val="18"/>
              </w:rPr>
            </w:pPr>
            <w:r>
              <w:rPr>
                <w:rFonts w:ascii="宋体" w:eastAsia="宋体" w:hAnsi="宋体" w:hint="eastAsia"/>
                <w:bCs/>
                <w:color w:val="000000" w:themeColor="text1"/>
                <w:kern w:val="0"/>
                <w:sz w:val="18"/>
                <w:szCs w:val="18"/>
              </w:rPr>
              <w:t>能够</w:t>
            </w:r>
            <w:r w:rsidR="00B9341E" w:rsidRPr="00B9341E">
              <w:rPr>
                <w:rFonts w:ascii="宋体" w:eastAsia="宋体" w:hAnsi="宋体" w:hint="eastAsia"/>
                <w:bCs/>
                <w:color w:val="000000" w:themeColor="text1"/>
                <w:kern w:val="0"/>
                <w:sz w:val="18"/>
                <w:szCs w:val="18"/>
              </w:rPr>
              <w:t>实现不同动能电子</w:t>
            </w:r>
            <w:r w:rsidR="0066324E">
              <w:rPr>
                <w:rFonts w:ascii="宋体" w:eastAsia="宋体" w:hAnsi="宋体" w:hint="eastAsia"/>
                <w:bCs/>
                <w:color w:val="000000" w:themeColor="text1"/>
                <w:kern w:val="0"/>
                <w:sz w:val="18"/>
                <w:szCs w:val="18"/>
              </w:rPr>
              <w:t>筛选</w:t>
            </w:r>
            <w:r w:rsidR="00B9341E" w:rsidRPr="00B9341E">
              <w:rPr>
                <w:rFonts w:ascii="宋体" w:eastAsia="宋体" w:hAnsi="宋体" w:hint="eastAsia"/>
                <w:bCs/>
                <w:color w:val="000000" w:themeColor="text1"/>
                <w:kern w:val="0"/>
                <w:sz w:val="18"/>
                <w:szCs w:val="18"/>
              </w:rPr>
              <w:t>，降低出射电子能散</w:t>
            </w:r>
          </w:p>
        </w:tc>
      </w:tr>
      <w:tr w:rsidR="00B9341E" w14:paraId="4BEB6EFE" w14:textId="77777777" w:rsidTr="000931C6">
        <w:tc>
          <w:tcPr>
            <w:tcW w:w="3686" w:type="dxa"/>
            <w:vAlign w:val="center"/>
          </w:tcPr>
          <w:p w14:paraId="7033BCAD" w14:textId="57FCD27F" w:rsidR="00B9341E" w:rsidRPr="00B9341E" w:rsidRDefault="00F77D16" w:rsidP="008545BB">
            <w:pPr>
              <w:jc w:val="left"/>
              <w:rPr>
                <w:rFonts w:ascii="宋体" w:eastAsia="宋体" w:hAnsi="宋体"/>
                <w:b/>
                <w:bCs/>
                <w:color w:val="000000" w:themeColor="text1"/>
                <w:kern w:val="0"/>
                <w:sz w:val="18"/>
                <w:szCs w:val="18"/>
              </w:rPr>
            </w:pPr>
            <w:r>
              <w:rPr>
                <w:rFonts w:ascii="宋体" w:eastAsia="宋体" w:hAnsi="宋体" w:hint="eastAsia"/>
                <w:b/>
                <w:bCs/>
                <w:color w:val="000000" w:themeColor="text1"/>
                <w:kern w:val="0"/>
                <w:sz w:val="18"/>
                <w:szCs w:val="18"/>
              </w:rPr>
              <w:t>3）</w:t>
            </w:r>
            <w:r w:rsidR="00B9341E" w:rsidRPr="00B9341E">
              <w:rPr>
                <w:rFonts w:ascii="宋体" w:eastAsia="宋体" w:hAnsi="宋体" w:hint="eastAsia"/>
                <w:b/>
                <w:bCs/>
                <w:color w:val="000000" w:themeColor="text1"/>
                <w:kern w:val="0"/>
                <w:sz w:val="18"/>
                <w:szCs w:val="18"/>
              </w:rPr>
              <w:t>电子能量传输透镜</w:t>
            </w:r>
          </w:p>
        </w:tc>
        <w:tc>
          <w:tcPr>
            <w:tcW w:w="5245" w:type="dxa"/>
          </w:tcPr>
          <w:p w14:paraId="0BDA2C8A" w14:textId="245E5860" w:rsidR="00B9341E" w:rsidRPr="00B9341E" w:rsidRDefault="00B9341E">
            <w:pPr>
              <w:jc w:val="left"/>
              <w:rPr>
                <w:rFonts w:ascii="宋体" w:eastAsia="宋体" w:hAnsi="宋体"/>
                <w:bCs/>
                <w:color w:val="000000" w:themeColor="text1"/>
                <w:kern w:val="0"/>
                <w:sz w:val="18"/>
                <w:szCs w:val="18"/>
              </w:rPr>
            </w:pPr>
            <w:r w:rsidRPr="00B9341E">
              <w:rPr>
                <w:rFonts w:ascii="宋体" w:eastAsia="宋体" w:hAnsi="宋体" w:hint="eastAsia"/>
                <w:bCs/>
                <w:color w:val="000000" w:themeColor="text1"/>
                <w:kern w:val="0"/>
                <w:sz w:val="18"/>
                <w:szCs w:val="18"/>
              </w:rPr>
              <w:t>实现出射电子能量调节与束流聚焦</w:t>
            </w:r>
          </w:p>
        </w:tc>
      </w:tr>
      <w:tr w:rsidR="00B9341E" w14:paraId="27A49EB1" w14:textId="77777777" w:rsidTr="000931C6">
        <w:tc>
          <w:tcPr>
            <w:tcW w:w="3686" w:type="dxa"/>
            <w:vAlign w:val="center"/>
          </w:tcPr>
          <w:p w14:paraId="220DDD58" w14:textId="1EF0E261" w:rsidR="00B9341E" w:rsidRPr="00B9341E" w:rsidRDefault="00F77D16" w:rsidP="008545BB">
            <w:pPr>
              <w:jc w:val="left"/>
              <w:rPr>
                <w:rFonts w:ascii="宋体" w:eastAsia="宋体" w:hAnsi="宋体"/>
                <w:b/>
                <w:bCs/>
                <w:color w:val="000000" w:themeColor="text1"/>
                <w:kern w:val="0"/>
                <w:sz w:val="18"/>
                <w:szCs w:val="18"/>
              </w:rPr>
            </w:pPr>
            <w:r>
              <w:rPr>
                <w:rFonts w:ascii="宋体" w:eastAsia="宋体" w:hAnsi="宋体" w:hint="eastAsia"/>
                <w:b/>
                <w:bCs/>
                <w:color w:val="000000" w:themeColor="text1"/>
                <w:kern w:val="0"/>
                <w:sz w:val="18"/>
                <w:szCs w:val="18"/>
              </w:rPr>
              <w:t>4）</w:t>
            </w:r>
            <w:r w:rsidR="00B9341E" w:rsidRPr="00B9341E">
              <w:rPr>
                <w:rFonts w:ascii="宋体" w:eastAsia="宋体" w:hAnsi="宋体" w:hint="eastAsia"/>
                <w:b/>
                <w:bCs/>
                <w:color w:val="000000" w:themeColor="text1"/>
                <w:kern w:val="0"/>
                <w:sz w:val="18"/>
                <w:szCs w:val="18"/>
              </w:rPr>
              <w:t>磁屏蔽罩</w:t>
            </w:r>
          </w:p>
        </w:tc>
        <w:tc>
          <w:tcPr>
            <w:tcW w:w="5245" w:type="dxa"/>
          </w:tcPr>
          <w:p w14:paraId="08F12EFF" w14:textId="31C8318F" w:rsidR="00B9341E" w:rsidRPr="00B9341E" w:rsidRDefault="00B9341E" w:rsidP="008545BB">
            <w:pPr>
              <w:tabs>
                <w:tab w:val="left" w:pos="900"/>
              </w:tabs>
              <w:spacing w:line="360" w:lineRule="auto"/>
              <w:jc w:val="left"/>
              <w:rPr>
                <w:rFonts w:ascii="宋体" w:eastAsia="宋体" w:hAnsi="宋体"/>
                <w:bCs/>
                <w:color w:val="000000" w:themeColor="text1"/>
                <w:kern w:val="0"/>
                <w:sz w:val="18"/>
                <w:szCs w:val="18"/>
              </w:rPr>
            </w:pPr>
            <w:r w:rsidRPr="00B9341E">
              <w:rPr>
                <w:rFonts w:ascii="宋体" w:eastAsia="宋体" w:hAnsi="宋体" w:hint="eastAsia"/>
                <w:bCs/>
                <w:color w:val="000000" w:themeColor="text1"/>
                <w:kern w:val="0"/>
                <w:sz w:val="18"/>
                <w:szCs w:val="18"/>
              </w:rPr>
              <w:t>降低外部磁场对电子束轨迹的影响</w:t>
            </w:r>
          </w:p>
        </w:tc>
      </w:tr>
      <w:tr w:rsidR="00B9341E" w14:paraId="7C1D988C" w14:textId="77777777" w:rsidTr="000931C6">
        <w:tc>
          <w:tcPr>
            <w:tcW w:w="3686" w:type="dxa"/>
            <w:vAlign w:val="center"/>
          </w:tcPr>
          <w:p w14:paraId="065C751C" w14:textId="76E39E78" w:rsidR="00B9341E" w:rsidRPr="00B9341E" w:rsidRDefault="00F77D16" w:rsidP="008545BB">
            <w:pPr>
              <w:jc w:val="left"/>
              <w:rPr>
                <w:rFonts w:ascii="宋体" w:eastAsia="宋体" w:hAnsi="宋体"/>
                <w:b/>
                <w:bCs/>
                <w:color w:val="000000" w:themeColor="text1"/>
                <w:kern w:val="0"/>
                <w:sz w:val="18"/>
                <w:szCs w:val="18"/>
              </w:rPr>
            </w:pPr>
            <w:r>
              <w:rPr>
                <w:rFonts w:ascii="宋体" w:eastAsia="宋体" w:hAnsi="宋体" w:hint="eastAsia"/>
                <w:b/>
                <w:bCs/>
                <w:color w:val="000000" w:themeColor="text1"/>
                <w:kern w:val="0"/>
                <w:sz w:val="18"/>
                <w:szCs w:val="18"/>
              </w:rPr>
              <w:t>5）</w:t>
            </w:r>
            <w:r w:rsidR="001F3A28" w:rsidRPr="001F3A28">
              <w:rPr>
                <w:rFonts w:ascii="宋体" w:eastAsia="宋体" w:hAnsi="宋体" w:hint="eastAsia"/>
                <w:b/>
                <w:bCs/>
                <w:color w:val="000000" w:themeColor="text1"/>
                <w:kern w:val="0"/>
                <w:sz w:val="18"/>
                <w:szCs w:val="18"/>
              </w:rPr>
              <w:t>控制模块及软件</w:t>
            </w:r>
          </w:p>
        </w:tc>
        <w:tc>
          <w:tcPr>
            <w:tcW w:w="5245" w:type="dxa"/>
          </w:tcPr>
          <w:p w14:paraId="2405586A" w14:textId="0CA89845" w:rsidR="00B9341E" w:rsidRPr="00B9341E" w:rsidRDefault="00B9341E">
            <w:pPr>
              <w:jc w:val="left"/>
              <w:rPr>
                <w:rFonts w:ascii="宋体" w:eastAsia="宋体" w:hAnsi="宋体"/>
                <w:bCs/>
                <w:color w:val="000000" w:themeColor="text1"/>
                <w:kern w:val="0"/>
                <w:sz w:val="18"/>
                <w:szCs w:val="18"/>
              </w:rPr>
            </w:pPr>
            <w:r w:rsidRPr="00B9341E">
              <w:rPr>
                <w:rFonts w:ascii="宋体" w:eastAsia="宋体" w:hAnsi="宋体" w:hint="eastAsia"/>
                <w:bCs/>
                <w:color w:val="000000" w:themeColor="text1"/>
                <w:kern w:val="0"/>
                <w:sz w:val="18"/>
                <w:szCs w:val="18"/>
              </w:rPr>
              <w:t>实现电子枪供电与不同参数控制,包括电压数字控制和电流读出功能</w:t>
            </w:r>
          </w:p>
        </w:tc>
      </w:tr>
      <w:tr w:rsidR="00506F7D" w14:paraId="17412E64" w14:textId="77777777" w:rsidTr="000931C6">
        <w:tc>
          <w:tcPr>
            <w:tcW w:w="3686" w:type="dxa"/>
            <w:vAlign w:val="center"/>
          </w:tcPr>
          <w:p w14:paraId="67C34E11" w14:textId="3CB54599" w:rsidR="00506F7D" w:rsidRPr="00B9341E" w:rsidRDefault="00F77D16" w:rsidP="008545BB">
            <w:pPr>
              <w:jc w:val="left"/>
              <w:rPr>
                <w:rFonts w:ascii="宋体" w:eastAsia="宋体" w:hAnsi="宋体"/>
                <w:b/>
                <w:bCs/>
                <w:color w:val="000000" w:themeColor="text1"/>
                <w:kern w:val="0"/>
                <w:sz w:val="18"/>
                <w:szCs w:val="18"/>
              </w:rPr>
            </w:pPr>
            <w:r>
              <w:rPr>
                <w:rFonts w:ascii="宋体" w:eastAsia="宋体" w:hAnsi="宋体" w:hint="eastAsia"/>
                <w:b/>
                <w:bCs/>
                <w:color w:val="000000" w:themeColor="text1"/>
                <w:kern w:val="0"/>
                <w:sz w:val="18"/>
                <w:szCs w:val="18"/>
              </w:rPr>
              <w:t>6）</w:t>
            </w:r>
            <w:r w:rsidR="00506F7D">
              <w:rPr>
                <w:rFonts w:ascii="宋体" w:eastAsia="宋体" w:hAnsi="宋体" w:hint="eastAsia"/>
                <w:b/>
                <w:bCs/>
                <w:color w:val="000000" w:themeColor="text1"/>
                <w:kern w:val="0"/>
                <w:sz w:val="18"/>
                <w:szCs w:val="18"/>
              </w:rPr>
              <w:t>集成电源</w:t>
            </w:r>
          </w:p>
        </w:tc>
        <w:tc>
          <w:tcPr>
            <w:tcW w:w="5245" w:type="dxa"/>
          </w:tcPr>
          <w:p w14:paraId="4A96D39E" w14:textId="4B932F2F" w:rsidR="001C0287" w:rsidRPr="00B9341E" w:rsidRDefault="00506F7D">
            <w:pPr>
              <w:jc w:val="left"/>
              <w:rPr>
                <w:rFonts w:ascii="宋体" w:eastAsia="宋体" w:hAnsi="宋体"/>
                <w:bCs/>
                <w:color w:val="000000" w:themeColor="text1"/>
                <w:kern w:val="0"/>
                <w:sz w:val="18"/>
                <w:szCs w:val="18"/>
              </w:rPr>
            </w:pPr>
            <w:r>
              <w:rPr>
                <w:rFonts w:ascii="宋体" w:eastAsia="宋体" w:hAnsi="宋体" w:hint="eastAsia"/>
                <w:bCs/>
                <w:color w:val="000000" w:themeColor="text1"/>
                <w:kern w:val="0"/>
                <w:sz w:val="18"/>
                <w:szCs w:val="18"/>
              </w:rPr>
              <w:t>为电子枪供电，调节不同电压，并配有降噪滤波器与接口设备</w:t>
            </w:r>
          </w:p>
        </w:tc>
      </w:tr>
      <w:tr w:rsidR="001C0287" w14:paraId="48DA3055" w14:textId="77777777" w:rsidTr="000931C6">
        <w:tc>
          <w:tcPr>
            <w:tcW w:w="3686" w:type="dxa"/>
            <w:vAlign w:val="center"/>
          </w:tcPr>
          <w:p w14:paraId="032E85DA" w14:textId="620DEAF1" w:rsidR="001C0287" w:rsidRPr="001C0287" w:rsidRDefault="001C0287" w:rsidP="001C0287">
            <w:pPr>
              <w:jc w:val="left"/>
              <w:rPr>
                <w:rFonts w:ascii="宋体" w:eastAsia="宋体" w:hAnsi="宋体"/>
                <w:b/>
                <w:bCs/>
                <w:color w:val="000000" w:themeColor="text1"/>
                <w:kern w:val="0"/>
                <w:sz w:val="18"/>
                <w:szCs w:val="18"/>
              </w:rPr>
            </w:pPr>
            <w:r w:rsidRPr="008545BB">
              <w:rPr>
                <w:rFonts w:ascii="宋体" w:eastAsia="宋体" w:hAnsi="宋体" w:cs="Times New Roman"/>
                <w:b/>
                <w:bCs/>
                <w:color w:val="000000"/>
                <w:sz w:val="18"/>
                <w:szCs w:val="18"/>
              </w:rPr>
              <w:t>7</w:t>
            </w:r>
            <w:r w:rsidRPr="008545BB">
              <w:rPr>
                <w:rFonts w:ascii="宋体" w:eastAsia="宋体" w:hAnsi="宋体" w:cs="Times New Roman" w:hint="eastAsia"/>
                <w:b/>
                <w:bCs/>
                <w:color w:val="000000"/>
                <w:sz w:val="18"/>
                <w:szCs w:val="18"/>
              </w:rPr>
              <w:t>）配套备件</w:t>
            </w:r>
          </w:p>
        </w:tc>
        <w:tc>
          <w:tcPr>
            <w:tcW w:w="5245" w:type="dxa"/>
          </w:tcPr>
          <w:p w14:paraId="2AD1ACAD" w14:textId="0FD53213" w:rsidR="001C0287" w:rsidRPr="001C0287" w:rsidRDefault="001C0287" w:rsidP="001C0287">
            <w:pPr>
              <w:jc w:val="left"/>
              <w:rPr>
                <w:rFonts w:ascii="宋体" w:eastAsia="宋体" w:hAnsi="宋体"/>
                <w:bCs/>
                <w:color w:val="000000" w:themeColor="text1"/>
                <w:kern w:val="0"/>
                <w:sz w:val="18"/>
                <w:szCs w:val="18"/>
              </w:rPr>
            </w:pPr>
            <w:r w:rsidRPr="008545BB">
              <w:rPr>
                <w:rFonts w:ascii="宋体" w:eastAsia="宋体" w:hAnsi="宋体" w:cs="Times New Roman" w:hint="eastAsia"/>
                <w:color w:val="000000"/>
                <w:sz w:val="18"/>
                <w:szCs w:val="18"/>
              </w:rPr>
              <w:t>提供必要的耗材及易损件不少于</w:t>
            </w:r>
            <w:r w:rsidRPr="008545BB">
              <w:rPr>
                <w:rFonts w:ascii="宋体" w:eastAsia="宋体" w:hAnsi="宋体" w:cs="Times New Roman"/>
                <w:color w:val="000000"/>
                <w:sz w:val="18"/>
                <w:szCs w:val="18"/>
              </w:rPr>
              <w:t>2</w:t>
            </w:r>
            <w:r w:rsidRPr="008545BB">
              <w:rPr>
                <w:rFonts w:ascii="宋体" w:eastAsia="宋体" w:hAnsi="宋体" w:cs="Times New Roman" w:hint="eastAsia"/>
                <w:color w:val="000000"/>
                <w:sz w:val="18"/>
                <w:szCs w:val="18"/>
              </w:rPr>
              <w:t>套</w:t>
            </w:r>
          </w:p>
        </w:tc>
      </w:tr>
    </w:tbl>
    <w:p w14:paraId="5118CA4A" w14:textId="1F49E3C8" w:rsidR="00B9341E" w:rsidRPr="00B9341E" w:rsidRDefault="001F3A28" w:rsidP="00B9341E">
      <w:pPr>
        <w:pStyle w:val="a8"/>
        <w:numPr>
          <w:ilvl w:val="0"/>
          <w:numId w:val="10"/>
        </w:numPr>
        <w:tabs>
          <w:tab w:val="left" w:pos="900"/>
        </w:tabs>
        <w:spacing w:beforeLines="50" w:before="156" w:line="360" w:lineRule="auto"/>
        <w:ind w:firstLineChars="0"/>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单色化</w:t>
      </w:r>
      <w:r w:rsidR="00A11D1F">
        <w:rPr>
          <w:rFonts w:ascii="Times New Roman" w:eastAsia="宋体" w:hAnsi="Times New Roman" w:cs="Times New Roman" w:hint="eastAsia"/>
          <w:b/>
          <w:color w:val="000000"/>
          <w:szCs w:val="21"/>
        </w:rPr>
        <w:t>电子源</w:t>
      </w:r>
      <w:r w:rsidR="00B9341E" w:rsidRPr="00FB1292">
        <w:rPr>
          <w:rFonts w:ascii="Times New Roman" w:eastAsia="宋体" w:hAnsi="Times New Roman" w:cs="Times New Roman"/>
          <w:b/>
          <w:color w:val="000000"/>
          <w:szCs w:val="21"/>
        </w:rPr>
        <w:t>主要技术指标：</w:t>
      </w:r>
    </w:p>
    <w:p w14:paraId="57A6ED1C" w14:textId="5033F5C7" w:rsidR="002256B9" w:rsidRPr="002256B9" w:rsidRDefault="002256B9" w:rsidP="002256B9">
      <w:pPr>
        <w:tabs>
          <w:tab w:val="left" w:pos="900"/>
        </w:tabs>
        <w:spacing w:beforeLines="50" w:before="156" w:line="360" w:lineRule="auto"/>
        <w:rPr>
          <w:rFonts w:ascii="Times New Roman" w:eastAsia="宋体" w:hAnsi="Times New Roman" w:cs="Times New Roman"/>
          <w:szCs w:val="21"/>
        </w:rPr>
      </w:pPr>
      <w:r w:rsidRPr="002256B9">
        <w:rPr>
          <w:rFonts w:ascii="Times New Roman" w:eastAsia="宋体" w:hAnsi="Times New Roman" w:cs="Times New Roman" w:hint="eastAsia"/>
          <w:szCs w:val="21"/>
        </w:rPr>
        <w:t>（</w:t>
      </w:r>
      <w:r w:rsidRPr="002256B9">
        <w:rPr>
          <w:rFonts w:ascii="Times New Roman" w:eastAsia="宋体" w:hAnsi="Times New Roman" w:cs="Times New Roman"/>
          <w:szCs w:val="21"/>
        </w:rPr>
        <w:t>1</w:t>
      </w:r>
      <w:r w:rsidRPr="002256B9">
        <w:rPr>
          <w:rFonts w:ascii="Times New Roman" w:eastAsia="宋体" w:hAnsi="Times New Roman" w:cs="Times New Roman"/>
          <w:szCs w:val="21"/>
        </w:rPr>
        <w:t>）</w:t>
      </w:r>
      <w:r w:rsidR="007016FF">
        <w:rPr>
          <w:rFonts w:ascii="Times New Roman" w:eastAsia="宋体" w:hAnsi="Times New Roman" w:cs="Times New Roman" w:hint="eastAsia"/>
          <w:szCs w:val="21"/>
        </w:rPr>
        <w:t>*</w:t>
      </w:r>
      <w:r w:rsidRPr="002256B9">
        <w:rPr>
          <w:rFonts w:ascii="Times New Roman" w:eastAsia="宋体" w:hAnsi="Times New Roman" w:cs="Times New Roman"/>
          <w:szCs w:val="21"/>
        </w:rPr>
        <w:t>出射电子能量：包含</w:t>
      </w:r>
      <w:r w:rsidR="00367B6A">
        <w:rPr>
          <w:rFonts w:ascii="Times New Roman" w:eastAsia="宋体" w:hAnsi="Times New Roman" w:cs="Times New Roman"/>
          <w:szCs w:val="21"/>
        </w:rPr>
        <w:t>1</w:t>
      </w:r>
      <w:r w:rsidRPr="002256B9">
        <w:rPr>
          <w:rFonts w:ascii="Times New Roman" w:eastAsia="宋体" w:hAnsi="Times New Roman" w:cs="Times New Roman"/>
          <w:szCs w:val="21"/>
        </w:rPr>
        <w:t>~</w:t>
      </w:r>
      <w:r w:rsidR="00A56E17">
        <w:rPr>
          <w:rFonts w:ascii="Times New Roman" w:eastAsia="宋体" w:hAnsi="Times New Roman" w:cs="Times New Roman"/>
          <w:szCs w:val="21"/>
        </w:rPr>
        <w:t>2</w:t>
      </w:r>
      <w:r w:rsidRPr="002256B9">
        <w:rPr>
          <w:rFonts w:ascii="Times New Roman" w:eastAsia="宋体" w:hAnsi="Times New Roman" w:cs="Times New Roman"/>
          <w:szCs w:val="21"/>
        </w:rPr>
        <w:t>00eV</w:t>
      </w:r>
      <w:r w:rsidRPr="002256B9">
        <w:rPr>
          <w:rFonts w:ascii="Times New Roman" w:eastAsia="宋体" w:hAnsi="Times New Roman" w:cs="Times New Roman"/>
          <w:szCs w:val="21"/>
        </w:rPr>
        <w:t>的工作范围，其中</w:t>
      </w:r>
      <w:r w:rsidR="00367B6A">
        <w:rPr>
          <w:rFonts w:ascii="Times New Roman" w:eastAsia="宋体" w:hAnsi="Times New Roman" w:cs="Times New Roman"/>
          <w:szCs w:val="21"/>
        </w:rPr>
        <w:t>1</w:t>
      </w:r>
      <w:r w:rsidRPr="002256B9">
        <w:rPr>
          <w:rFonts w:ascii="Times New Roman" w:eastAsia="宋体" w:hAnsi="Times New Roman" w:cs="Times New Roman"/>
          <w:szCs w:val="21"/>
        </w:rPr>
        <w:t>~</w:t>
      </w:r>
      <w:r w:rsidR="001F3A28">
        <w:rPr>
          <w:rFonts w:ascii="Times New Roman" w:eastAsia="宋体" w:hAnsi="Times New Roman" w:cs="Times New Roman"/>
          <w:szCs w:val="21"/>
        </w:rPr>
        <w:t>3</w:t>
      </w:r>
      <w:r w:rsidRPr="002256B9">
        <w:rPr>
          <w:rFonts w:ascii="Times New Roman" w:eastAsia="宋体" w:hAnsi="Times New Roman" w:cs="Times New Roman"/>
          <w:szCs w:val="21"/>
        </w:rPr>
        <w:t>0eV</w:t>
      </w:r>
      <w:r w:rsidRPr="002256B9">
        <w:rPr>
          <w:rFonts w:ascii="Times New Roman" w:eastAsia="宋体" w:hAnsi="Times New Roman" w:cs="Times New Roman"/>
          <w:szCs w:val="21"/>
        </w:rPr>
        <w:t>为典型</w:t>
      </w:r>
      <w:r>
        <w:rPr>
          <w:rFonts w:ascii="Times New Roman" w:eastAsia="宋体" w:hAnsi="Times New Roman" w:cs="Times New Roman" w:hint="eastAsia"/>
          <w:szCs w:val="21"/>
        </w:rPr>
        <w:t>低能</w:t>
      </w:r>
      <w:r w:rsidRPr="002256B9">
        <w:rPr>
          <w:rFonts w:ascii="Times New Roman" w:eastAsia="宋体" w:hAnsi="Times New Roman" w:cs="Times New Roman"/>
          <w:szCs w:val="21"/>
        </w:rPr>
        <w:t>工作能量范围；</w:t>
      </w:r>
    </w:p>
    <w:p w14:paraId="39E33F76" w14:textId="1C65DEF5" w:rsidR="002256B9" w:rsidRPr="002256B9" w:rsidRDefault="002256B9" w:rsidP="002256B9">
      <w:pPr>
        <w:tabs>
          <w:tab w:val="left" w:pos="900"/>
        </w:tabs>
        <w:spacing w:beforeLines="50" w:before="156" w:line="360" w:lineRule="auto"/>
        <w:rPr>
          <w:rFonts w:ascii="Times New Roman" w:eastAsia="宋体" w:hAnsi="Times New Roman" w:cs="Times New Roman"/>
          <w:szCs w:val="21"/>
        </w:rPr>
      </w:pPr>
      <w:r w:rsidRPr="002256B9">
        <w:rPr>
          <w:rFonts w:ascii="Times New Roman" w:eastAsia="宋体" w:hAnsi="Times New Roman" w:cs="Times New Roman" w:hint="eastAsia"/>
          <w:szCs w:val="21"/>
        </w:rPr>
        <w:t>（</w:t>
      </w:r>
      <w:r w:rsidRPr="002256B9">
        <w:rPr>
          <w:rFonts w:ascii="Times New Roman" w:eastAsia="宋体" w:hAnsi="Times New Roman" w:cs="Times New Roman"/>
          <w:szCs w:val="21"/>
        </w:rPr>
        <w:t>2</w:t>
      </w:r>
      <w:r w:rsidRPr="002256B9">
        <w:rPr>
          <w:rFonts w:ascii="Times New Roman" w:eastAsia="宋体" w:hAnsi="Times New Roman" w:cs="Times New Roman"/>
          <w:szCs w:val="21"/>
        </w:rPr>
        <w:t>）</w:t>
      </w:r>
      <w:r w:rsidR="007016FF">
        <w:rPr>
          <w:rFonts w:ascii="Times New Roman" w:eastAsia="宋体" w:hAnsi="Times New Roman" w:cs="Times New Roman" w:hint="eastAsia"/>
          <w:szCs w:val="21"/>
        </w:rPr>
        <w:t>*</w:t>
      </w:r>
      <w:r w:rsidRPr="002256B9">
        <w:rPr>
          <w:rFonts w:ascii="Times New Roman" w:eastAsia="宋体" w:hAnsi="Times New Roman" w:cs="Times New Roman"/>
          <w:szCs w:val="21"/>
        </w:rPr>
        <w:t>发射电子束流大小：出射电子能量在</w:t>
      </w:r>
      <w:r w:rsidRPr="002256B9">
        <w:rPr>
          <w:rFonts w:ascii="Times New Roman" w:eastAsia="宋体" w:hAnsi="Times New Roman" w:cs="Times New Roman"/>
          <w:szCs w:val="21"/>
        </w:rPr>
        <w:t>0~300eV</w:t>
      </w:r>
      <w:r w:rsidRPr="002256B9">
        <w:rPr>
          <w:rFonts w:ascii="Times New Roman" w:eastAsia="宋体" w:hAnsi="Times New Roman" w:cs="Times New Roman"/>
          <w:szCs w:val="21"/>
        </w:rPr>
        <w:t>时发射电子束流</w:t>
      </w:r>
      <w:r w:rsidRPr="002256B9">
        <w:rPr>
          <w:rFonts w:ascii="Times New Roman" w:eastAsia="宋体" w:hAnsi="Times New Roman" w:cs="Times New Roman"/>
          <w:szCs w:val="21"/>
        </w:rPr>
        <w:t>≥5nA</w:t>
      </w:r>
      <w:r w:rsidRPr="002256B9">
        <w:rPr>
          <w:rFonts w:ascii="Times New Roman" w:eastAsia="宋体" w:hAnsi="Times New Roman" w:cs="Times New Roman"/>
          <w:szCs w:val="21"/>
        </w:rPr>
        <w:t>，在典型</w:t>
      </w:r>
      <w:r w:rsidR="00367B6A">
        <w:rPr>
          <w:rFonts w:ascii="Times New Roman" w:eastAsia="宋体" w:hAnsi="Times New Roman" w:cs="Times New Roman" w:hint="eastAsia"/>
          <w:szCs w:val="21"/>
        </w:rPr>
        <w:t>低能</w:t>
      </w:r>
      <w:r w:rsidRPr="002256B9">
        <w:rPr>
          <w:rFonts w:ascii="Times New Roman" w:eastAsia="宋体" w:hAnsi="Times New Roman" w:cs="Times New Roman"/>
          <w:szCs w:val="21"/>
        </w:rPr>
        <w:t>工作能量范围发射电子束流</w:t>
      </w:r>
      <w:r w:rsidRPr="008545BB">
        <w:rPr>
          <w:rFonts w:ascii="宋体" w:eastAsia="宋体" w:hAnsi="宋体" w:cs="Times New Roman" w:hint="eastAsia"/>
          <w:szCs w:val="21"/>
        </w:rPr>
        <w:t>≥</w:t>
      </w:r>
      <w:r w:rsidRPr="002256B9">
        <w:rPr>
          <w:rFonts w:ascii="Times New Roman" w:eastAsia="宋体" w:hAnsi="Times New Roman" w:cs="Times New Roman"/>
          <w:szCs w:val="21"/>
        </w:rPr>
        <w:t>10nA</w:t>
      </w:r>
      <w:r w:rsidR="007A4BD5">
        <w:rPr>
          <w:rFonts w:ascii="Times New Roman" w:eastAsia="宋体" w:hAnsi="Times New Roman" w:cs="Times New Roman" w:hint="eastAsia"/>
          <w:szCs w:val="21"/>
        </w:rPr>
        <w:t>；</w:t>
      </w:r>
    </w:p>
    <w:p w14:paraId="5E06681C" w14:textId="5244746A" w:rsidR="002256B9" w:rsidRPr="002256B9" w:rsidRDefault="002256B9" w:rsidP="002256B9">
      <w:pPr>
        <w:tabs>
          <w:tab w:val="left" w:pos="900"/>
        </w:tabs>
        <w:spacing w:beforeLines="50" w:before="156" w:line="360" w:lineRule="auto"/>
        <w:rPr>
          <w:rFonts w:ascii="Times New Roman" w:eastAsia="宋体" w:hAnsi="Times New Roman" w:cs="Times New Roman"/>
          <w:szCs w:val="21"/>
        </w:rPr>
      </w:pPr>
      <w:r w:rsidRPr="002256B9">
        <w:rPr>
          <w:rFonts w:ascii="Times New Roman" w:eastAsia="宋体" w:hAnsi="Times New Roman" w:cs="Times New Roman" w:hint="eastAsia"/>
          <w:szCs w:val="21"/>
        </w:rPr>
        <w:t>（</w:t>
      </w:r>
      <w:r w:rsidRPr="002256B9">
        <w:rPr>
          <w:rFonts w:ascii="Times New Roman" w:eastAsia="宋体" w:hAnsi="Times New Roman" w:cs="Times New Roman"/>
          <w:szCs w:val="21"/>
        </w:rPr>
        <w:t>3</w:t>
      </w:r>
      <w:r w:rsidRPr="002256B9">
        <w:rPr>
          <w:rFonts w:ascii="Times New Roman" w:eastAsia="宋体" w:hAnsi="Times New Roman" w:cs="Times New Roman"/>
          <w:szCs w:val="21"/>
        </w:rPr>
        <w:t>）</w:t>
      </w:r>
      <w:r w:rsidR="008545BB">
        <w:rPr>
          <w:rFonts w:ascii="Times New Roman" w:eastAsia="宋体" w:hAnsi="Times New Roman" w:cs="Times New Roman"/>
          <w:szCs w:val="21"/>
        </w:rPr>
        <w:t>▲</w:t>
      </w:r>
      <w:r w:rsidRPr="002256B9">
        <w:rPr>
          <w:rFonts w:ascii="Times New Roman" w:eastAsia="宋体" w:hAnsi="Times New Roman" w:cs="Times New Roman"/>
          <w:szCs w:val="21"/>
        </w:rPr>
        <w:t>出射电子能量展宽：</w:t>
      </w:r>
      <w:r w:rsidR="00996B04" w:rsidRPr="008545BB">
        <w:rPr>
          <w:rFonts w:ascii="宋体" w:eastAsia="宋体" w:hAnsi="宋体" w:cs="Times New Roman" w:hint="eastAsia"/>
          <w:szCs w:val="21"/>
        </w:rPr>
        <w:t>≤</w:t>
      </w:r>
      <w:r w:rsidR="001F3A28">
        <w:rPr>
          <w:rFonts w:ascii="Times New Roman" w:eastAsia="宋体" w:hAnsi="Times New Roman" w:cs="Times New Roman"/>
          <w:szCs w:val="21"/>
        </w:rPr>
        <w:t>100</w:t>
      </w:r>
      <w:r w:rsidR="00730C6E" w:rsidRPr="002256B9">
        <w:rPr>
          <w:rFonts w:ascii="Times New Roman" w:eastAsia="宋体" w:hAnsi="Times New Roman" w:cs="Times New Roman"/>
          <w:szCs w:val="21"/>
        </w:rPr>
        <w:t>meV</w:t>
      </w:r>
      <w:r w:rsidR="007A4BD5">
        <w:rPr>
          <w:rFonts w:ascii="Times New Roman" w:eastAsia="宋体" w:hAnsi="Times New Roman" w:cs="Times New Roman" w:hint="eastAsia"/>
          <w:szCs w:val="21"/>
        </w:rPr>
        <w:t>；</w:t>
      </w:r>
    </w:p>
    <w:p w14:paraId="20CAA8EC" w14:textId="30D4026E" w:rsidR="0066324E" w:rsidRPr="0066324E" w:rsidRDefault="002256B9" w:rsidP="002256B9">
      <w:pPr>
        <w:tabs>
          <w:tab w:val="left" w:pos="900"/>
        </w:tabs>
        <w:spacing w:beforeLines="50" w:before="156" w:line="360" w:lineRule="auto"/>
        <w:rPr>
          <w:rFonts w:ascii="Times New Roman" w:eastAsia="宋体" w:hAnsi="Times New Roman" w:cs="Times New Roman"/>
          <w:szCs w:val="21"/>
        </w:rPr>
      </w:pPr>
      <w:r w:rsidRPr="002256B9">
        <w:rPr>
          <w:rFonts w:ascii="Times New Roman" w:eastAsia="宋体" w:hAnsi="Times New Roman" w:cs="Times New Roman" w:hint="eastAsia"/>
          <w:szCs w:val="21"/>
        </w:rPr>
        <w:t>（</w:t>
      </w:r>
      <w:r w:rsidRPr="002256B9">
        <w:rPr>
          <w:rFonts w:ascii="Times New Roman" w:eastAsia="宋体" w:hAnsi="Times New Roman" w:cs="Times New Roman"/>
          <w:szCs w:val="21"/>
        </w:rPr>
        <w:t>4</w:t>
      </w:r>
      <w:r w:rsidRPr="002256B9">
        <w:rPr>
          <w:rFonts w:ascii="Times New Roman" w:eastAsia="宋体" w:hAnsi="Times New Roman" w:cs="Times New Roman"/>
          <w:szCs w:val="21"/>
        </w:rPr>
        <w:t>）束斑尺寸：</w:t>
      </w:r>
      <w:r w:rsidRPr="008545BB">
        <w:rPr>
          <w:rFonts w:ascii="宋体" w:eastAsia="宋体" w:hAnsi="宋体" w:cs="Times New Roman" w:hint="eastAsia"/>
          <w:szCs w:val="21"/>
        </w:rPr>
        <w:t>≤</w:t>
      </w:r>
      <w:r w:rsidR="007C7441" w:rsidRPr="00730C6E">
        <w:rPr>
          <w:rFonts w:ascii="Times New Roman" w:eastAsia="宋体" w:hAnsi="Times New Roman" w:cs="Times New Roman"/>
          <w:szCs w:val="21"/>
        </w:rPr>
        <w:t>Φ</w:t>
      </w:r>
      <w:r w:rsidRPr="002256B9">
        <w:rPr>
          <w:rFonts w:ascii="Times New Roman" w:eastAsia="宋体" w:hAnsi="Times New Roman" w:cs="Times New Roman"/>
          <w:szCs w:val="21"/>
        </w:rPr>
        <w:t>5mm</w:t>
      </w:r>
      <w:r w:rsidRPr="002256B9">
        <w:rPr>
          <w:rFonts w:ascii="Times New Roman" w:eastAsia="宋体" w:hAnsi="Times New Roman" w:cs="Times New Roman"/>
          <w:szCs w:val="21"/>
        </w:rPr>
        <w:t>；</w:t>
      </w:r>
    </w:p>
    <w:p w14:paraId="11422102" w14:textId="506DFB58" w:rsidR="0066324E" w:rsidRDefault="002256B9" w:rsidP="0066324E">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w:t>
      </w:r>
      <w:r w:rsidR="0066324E" w:rsidRPr="0066324E">
        <w:rPr>
          <w:rFonts w:ascii="Times New Roman" w:eastAsia="宋体" w:hAnsi="Times New Roman" w:cs="Times New Roman" w:hint="eastAsia"/>
          <w:szCs w:val="21"/>
        </w:rPr>
        <w:t>工作距离</w:t>
      </w:r>
      <w:r w:rsidR="0066324E">
        <w:rPr>
          <w:rFonts w:ascii="Times New Roman" w:eastAsia="宋体" w:hAnsi="Times New Roman" w:cs="Times New Roman" w:hint="eastAsia"/>
          <w:szCs w:val="21"/>
        </w:rPr>
        <w:t>：≥</w:t>
      </w:r>
      <w:r w:rsidR="00367B6A">
        <w:rPr>
          <w:rFonts w:ascii="Times New Roman" w:eastAsia="宋体" w:hAnsi="Times New Roman" w:cs="Times New Roman"/>
          <w:szCs w:val="21"/>
        </w:rPr>
        <w:t>2</w:t>
      </w:r>
      <w:r w:rsidR="006454BF">
        <w:rPr>
          <w:rFonts w:ascii="Times New Roman" w:eastAsia="宋体" w:hAnsi="Times New Roman" w:cs="Times New Roman"/>
          <w:szCs w:val="21"/>
        </w:rPr>
        <w:t>0</w:t>
      </w:r>
      <w:r w:rsidR="006454BF">
        <w:rPr>
          <w:rFonts w:ascii="Times New Roman" w:eastAsia="宋体" w:hAnsi="Times New Roman" w:cs="Times New Roman" w:hint="eastAsia"/>
          <w:szCs w:val="21"/>
        </w:rPr>
        <w:t>m</w:t>
      </w:r>
      <w:r w:rsidR="0066324E">
        <w:rPr>
          <w:rFonts w:ascii="Times New Roman" w:eastAsia="宋体" w:hAnsi="Times New Roman" w:cs="Times New Roman" w:hint="eastAsia"/>
          <w:szCs w:val="21"/>
        </w:rPr>
        <w:t>m</w:t>
      </w:r>
      <w:r w:rsidR="007A4BD5">
        <w:rPr>
          <w:rFonts w:ascii="Times New Roman" w:eastAsia="宋体" w:hAnsi="Times New Roman" w:cs="Times New Roman" w:hint="eastAsia"/>
          <w:szCs w:val="21"/>
        </w:rPr>
        <w:t>；</w:t>
      </w:r>
    </w:p>
    <w:p w14:paraId="6FF7FAB9" w14:textId="02412B41" w:rsidR="00996B04" w:rsidRPr="00996B04" w:rsidRDefault="00996B04" w:rsidP="0066324E">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6</w:t>
      </w:r>
      <w:r>
        <w:rPr>
          <w:rFonts w:ascii="Times New Roman" w:eastAsia="宋体" w:hAnsi="Times New Roman" w:cs="Times New Roman" w:hint="eastAsia"/>
          <w:szCs w:val="21"/>
        </w:rPr>
        <w:t>）</w:t>
      </w:r>
      <w:r w:rsidR="00300975">
        <w:rPr>
          <w:rFonts w:ascii="Times New Roman" w:eastAsia="宋体" w:hAnsi="Times New Roman" w:cs="Times New Roman" w:hint="eastAsia"/>
          <w:szCs w:val="21"/>
        </w:rPr>
        <w:t>阴极</w:t>
      </w:r>
      <w:r>
        <w:rPr>
          <w:rFonts w:ascii="Times New Roman" w:eastAsia="宋体" w:hAnsi="Times New Roman" w:cs="Times New Roman" w:hint="eastAsia"/>
          <w:szCs w:val="21"/>
        </w:rPr>
        <w:t>亮度：电子枪运行在正常工作范围时，亮度</w:t>
      </w:r>
      <w:r w:rsidR="00730C6E" w:rsidRPr="008545BB">
        <w:rPr>
          <w:rFonts w:ascii="Times New Roman" w:eastAsia="宋体" w:hAnsi="Times New Roman" w:cs="Times New Roman" w:hint="eastAsia"/>
          <w:szCs w:val="21"/>
        </w:rPr>
        <w:t>优于</w:t>
      </w:r>
      <w:r>
        <w:rPr>
          <w:rFonts w:ascii="Times New Roman" w:eastAsia="宋体" w:hAnsi="Times New Roman" w:cs="Times New Roman" w:hint="eastAsia"/>
          <w:szCs w:val="21"/>
        </w:rPr>
        <w:t>1E5A/cm</w:t>
      </w:r>
      <w:r>
        <w:rPr>
          <w:rFonts w:ascii="Times New Roman" w:eastAsia="宋体" w:hAnsi="Times New Roman" w:cs="Times New Roman" w:hint="eastAsia"/>
          <w:szCs w:val="21"/>
          <w:vertAlign w:val="superscript"/>
        </w:rPr>
        <w:t>2</w:t>
      </w:r>
      <w:r>
        <w:rPr>
          <w:rFonts w:ascii="Times New Roman" w:eastAsia="宋体" w:hAnsi="Times New Roman" w:cs="Times New Roman" w:hint="eastAsia"/>
          <w:szCs w:val="21"/>
        </w:rPr>
        <w:t>sr;</w:t>
      </w:r>
    </w:p>
    <w:p w14:paraId="692CFF73" w14:textId="7BDD7158" w:rsidR="007A4BD5" w:rsidRDefault="007A4BD5" w:rsidP="0066324E">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sidR="00C05D7B">
        <w:rPr>
          <w:rFonts w:ascii="Times New Roman" w:eastAsia="宋体" w:hAnsi="Times New Roman" w:cs="Times New Roman" w:hint="eastAsia"/>
          <w:szCs w:val="21"/>
        </w:rPr>
        <w:t>7</w:t>
      </w:r>
      <w:r>
        <w:rPr>
          <w:rFonts w:ascii="Times New Roman" w:eastAsia="宋体" w:hAnsi="Times New Roman" w:cs="Times New Roman" w:hint="eastAsia"/>
          <w:szCs w:val="21"/>
        </w:rPr>
        <w:t>）</w:t>
      </w:r>
      <w:r w:rsidR="00300975">
        <w:rPr>
          <w:rFonts w:ascii="Times New Roman" w:eastAsia="宋体" w:hAnsi="Times New Roman" w:cs="Times New Roman" w:hint="eastAsia"/>
          <w:szCs w:val="21"/>
        </w:rPr>
        <w:t>阴极</w:t>
      </w:r>
      <w:r>
        <w:rPr>
          <w:rFonts w:ascii="Times New Roman" w:eastAsia="宋体" w:hAnsi="Times New Roman" w:cs="Times New Roman" w:hint="eastAsia"/>
          <w:szCs w:val="21"/>
        </w:rPr>
        <w:t>寿命：</w:t>
      </w:r>
      <w:r w:rsidR="00996B04">
        <w:rPr>
          <w:rFonts w:ascii="Times New Roman" w:eastAsia="宋体" w:hAnsi="Times New Roman" w:cs="Times New Roman" w:hint="eastAsia"/>
          <w:szCs w:val="21"/>
        </w:rPr>
        <w:t>正常</w:t>
      </w:r>
      <w:r>
        <w:rPr>
          <w:rFonts w:ascii="Times New Roman" w:eastAsia="宋体" w:hAnsi="Times New Roman" w:cs="Times New Roman" w:hint="eastAsia"/>
          <w:szCs w:val="21"/>
        </w:rPr>
        <w:t>工作状态</w:t>
      </w:r>
      <w:r w:rsidR="00730C6E">
        <w:rPr>
          <w:rFonts w:ascii="Times New Roman" w:eastAsia="宋体" w:hAnsi="Times New Roman" w:cs="Times New Roman" w:hint="eastAsia"/>
          <w:szCs w:val="21"/>
        </w:rPr>
        <w:t>下</w:t>
      </w:r>
      <w:r w:rsidR="00300975">
        <w:rPr>
          <w:rFonts w:ascii="Times New Roman" w:eastAsia="宋体" w:hAnsi="Times New Roman" w:cs="Times New Roman" w:hint="eastAsia"/>
          <w:szCs w:val="21"/>
        </w:rPr>
        <w:t>阴极</w:t>
      </w:r>
      <w:r>
        <w:rPr>
          <w:rFonts w:ascii="Times New Roman" w:eastAsia="宋体" w:hAnsi="Times New Roman" w:cs="Times New Roman" w:hint="eastAsia"/>
          <w:szCs w:val="21"/>
        </w:rPr>
        <w:t>寿命应不少于</w:t>
      </w:r>
      <w:r w:rsidR="0097493F">
        <w:rPr>
          <w:rFonts w:ascii="Times New Roman" w:eastAsia="宋体" w:hAnsi="Times New Roman" w:cs="Times New Roman" w:hint="eastAsia"/>
          <w:szCs w:val="21"/>
        </w:rPr>
        <w:t>500</w:t>
      </w:r>
      <w:r>
        <w:rPr>
          <w:rFonts w:ascii="Times New Roman" w:eastAsia="宋体" w:hAnsi="Times New Roman" w:cs="Times New Roman" w:hint="eastAsia"/>
          <w:szCs w:val="21"/>
        </w:rPr>
        <w:t>h</w:t>
      </w:r>
      <w:r w:rsidR="00730C6E">
        <w:rPr>
          <w:rFonts w:ascii="Times New Roman" w:eastAsia="宋体" w:hAnsi="Times New Roman" w:cs="Times New Roman" w:hint="eastAsia"/>
          <w:szCs w:val="21"/>
        </w:rPr>
        <w:t>，要求装机</w:t>
      </w:r>
      <w:r w:rsidR="00730C6E">
        <w:rPr>
          <w:rFonts w:ascii="Times New Roman" w:eastAsia="宋体" w:hAnsi="Times New Roman" w:cs="Times New Roman" w:hint="eastAsia"/>
          <w:szCs w:val="21"/>
        </w:rPr>
        <w:t>1</w:t>
      </w:r>
      <w:r w:rsidR="00730C6E">
        <w:rPr>
          <w:rFonts w:ascii="Times New Roman" w:eastAsia="宋体" w:hAnsi="Times New Roman" w:cs="Times New Roman" w:hint="eastAsia"/>
          <w:szCs w:val="21"/>
        </w:rPr>
        <w:t>套，备用</w:t>
      </w:r>
      <w:r w:rsidR="00730C6E">
        <w:rPr>
          <w:rFonts w:ascii="Times New Roman" w:eastAsia="宋体" w:hAnsi="Times New Roman" w:cs="Times New Roman" w:hint="eastAsia"/>
          <w:szCs w:val="21"/>
        </w:rPr>
        <w:t>1</w:t>
      </w:r>
      <w:r w:rsidR="00730C6E">
        <w:rPr>
          <w:rFonts w:ascii="Times New Roman" w:eastAsia="宋体" w:hAnsi="Times New Roman" w:cs="Times New Roman" w:hint="eastAsia"/>
          <w:szCs w:val="21"/>
        </w:rPr>
        <w:t>套</w:t>
      </w:r>
      <w:r w:rsidR="00996B04">
        <w:rPr>
          <w:rFonts w:ascii="Times New Roman" w:eastAsia="宋体" w:hAnsi="Times New Roman" w:cs="Times New Roman" w:hint="eastAsia"/>
          <w:szCs w:val="21"/>
        </w:rPr>
        <w:t>；</w:t>
      </w:r>
    </w:p>
    <w:p w14:paraId="61BEA79B" w14:textId="37CF37D1" w:rsidR="00C05D7B" w:rsidRDefault="007A4BD5" w:rsidP="0066324E">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sidR="00C05D7B">
        <w:rPr>
          <w:rFonts w:ascii="Times New Roman" w:eastAsia="宋体" w:hAnsi="Times New Roman" w:cs="Times New Roman" w:hint="eastAsia"/>
          <w:szCs w:val="21"/>
        </w:rPr>
        <w:t>8</w:t>
      </w:r>
      <w:r>
        <w:rPr>
          <w:rFonts w:ascii="Times New Roman" w:eastAsia="宋体" w:hAnsi="Times New Roman" w:cs="Times New Roman" w:hint="eastAsia"/>
          <w:szCs w:val="21"/>
        </w:rPr>
        <w:t>）</w:t>
      </w:r>
      <w:r w:rsidR="00730C6E">
        <w:rPr>
          <w:rFonts w:ascii="Times New Roman" w:eastAsia="宋体" w:hAnsi="Times New Roman" w:cs="Times New Roman" w:hint="eastAsia"/>
          <w:szCs w:val="21"/>
        </w:rPr>
        <w:t>配套附件</w:t>
      </w:r>
      <w:r>
        <w:rPr>
          <w:rFonts w:ascii="Times New Roman" w:eastAsia="宋体" w:hAnsi="Times New Roman" w:cs="Times New Roman" w:hint="eastAsia"/>
          <w:szCs w:val="21"/>
        </w:rPr>
        <w:t>：</w:t>
      </w:r>
      <w:r w:rsidR="00C05D7B">
        <w:rPr>
          <w:rFonts w:ascii="Times New Roman" w:eastAsia="宋体" w:hAnsi="Times New Roman" w:cs="Times New Roman" w:hint="eastAsia"/>
          <w:szCs w:val="21"/>
        </w:rPr>
        <w:t>电子枪及其</w:t>
      </w:r>
      <w:r w:rsidR="00996B04">
        <w:rPr>
          <w:rFonts w:ascii="Times New Roman" w:eastAsia="宋体" w:hAnsi="Times New Roman" w:cs="Times New Roman" w:hint="eastAsia"/>
          <w:szCs w:val="21"/>
        </w:rPr>
        <w:t>相应真空连接件</w:t>
      </w:r>
      <w:r w:rsidR="00730C6E">
        <w:rPr>
          <w:rFonts w:ascii="Times New Roman" w:eastAsia="宋体" w:hAnsi="Times New Roman" w:cs="Times New Roman" w:hint="eastAsia"/>
          <w:szCs w:val="21"/>
        </w:rPr>
        <w:t>、</w:t>
      </w:r>
      <w:r w:rsidR="00A90882">
        <w:rPr>
          <w:rFonts w:ascii="Times New Roman" w:eastAsia="宋体" w:hAnsi="Times New Roman" w:cs="Times New Roman" w:hint="eastAsia"/>
          <w:szCs w:val="21"/>
        </w:rPr>
        <w:t>电子枪和</w:t>
      </w:r>
      <w:r w:rsidR="00C05D7B">
        <w:rPr>
          <w:rFonts w:ascii="Times New Roman" w:eastAsia="宋体" w:hAnsi="Times New Roman" w:cs="Times New Roman" w:hint="eastAsia"/>
          <w:szCs w:val="21"/>
        </w:rPr>
        <w:t>腔体的</w:t>
      </w:r>
      <w:r w:rsidR="00C05D7B">
        <w:rPr>
          <w:rFonts w:ascii="Times New Roman" w:eastAsia="宋体" w:hAnsi="Times New Roman" w:cs="Times New Roman" w:hint="eastAsia"/>
          <w:szCs w:val="21"/>
        </w:rPr>
        <w:t>CF</w:t>
      </w:r>
      <w:r w:rsidR="00C05D7B">
        <w:rPr>
          <w:rFonts w:ascii="Times New Roman" w:eastAsia="宋体" w:hAnsi="Times New Roman" w:cs="Times New Roman" w:hint="eastAsia"/>
          <w:szCs w:val="21"/>
        </w:rPr>
        <w:t>真空法兰；</w:t>
      </w:r>
    </w:p>
    <w:p w14:paraId="353A0672" w14:textId="239D2E8F" w:rsidR="0097493F" w:rsidRDefault="0097493F" w:rsidP="0066324E">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9</w:t>
      </w:r>
      <w:r>
        <w:rPr>
          <w:rFonts w:ascii="Times New Roman" w:eastAsia="宋体" w:hAnsi="Times New Roman" w:cs="Times New Roman" w:hint="eastAsia"/>
          <w:szCs w:val="21"/>
        </w:rPr>
        <w:t>）磁屏蔽：电子源结构</w:t>
      </w:r>
      <w:r w:rsidR="001F3A28">
        <w:rPr>
          <w:rFonts w:ascii="Times New Roman" w:eastAsia="宋体" w:hAnsi="Times New Roman" w:cs="Times New Roman" w:hint="eastAsia"/>
          <w:szCs w:val="21"/>
        </w:rPr>
        <w:t>带有磁屏蔽罩</w:t>
      </w:r>
      <w:r>
        <w:rPr>
          <w:rFonts w:ascii="Times New Roman" w:eastAsia="宋体" w:hAnsi="Times New Roman" w:cs="Times New Roman" w:hint="eastAsia"/>
          <w:szCs w:val="21"/>
        </w:rPr>
        <w:t>，在地磁场环境下仍可满足工作指标；</w:t>
      </w:r>
    </w:p>
    <w:p w14:paraId="12B48B8E" w14:textId="3A114F17" w:rsidR="00C05D7B" w:rsidRDefault="00C05D7B" w:rsidP="0066324E">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sidR="0097493F">
        <w:rPr>
          <w:rFonts w:ascii="Times New Roman" w:eastAsia="宋体" w:hAnsi="Times New Roman" w:cs="Times New Roman" w:hint="eastAsia"/>
          <w:szCs w:val="21"/>
        </w:rPr>
        <w:t>10</w:t>
      </w:r>
      <w:r>
        <w:rPr>
          <w:rFonts w:ascii="Times New Roman" w:eastAsia="宋体" w:hAnsi="Times New Roman" w:cs="Times New Roman" w:hint="eastAsia"/>
          <w:szCs w:val="21"/>
        </w:rPr>
        <w:t>）</w:t>
      </w:r>
      <w:r w:rsidR="00730C6E">
        <w:rPr>
          <w:rFonts w:ascii="Times New Roman" w:eastAsia="宋体" w:hAnsi="Times New Roman" w:cs="Times New Roman" w:hint="eastAsia"/>
          <w:szCs w:val="21"/>
        </w:rPr>
        <w:t>配套控制</w:t>
      </w:r>
      <w:r w:rsidR="001F3A28">
        <w:rPr>
          <w:rFonts w:ascii="Times New Roman" w:eastAsia="宋体" w:hAnsi="Times New Roman" w:cs="Times New Roman" w:hint="eastAsia"/>
          <w:szCs w:val="21"/>
        </w:rPr>
        <w:t>模块</w:t>
      </w:r>
      <w:r w:rsidR="00EA762E">
        <w:rPr>
          <w:rFonts w:ascii="Times New Roman" w:eastAsia="宋体" w:hAnsi="Times New Roman" w:cs="Times New Roman" w:hint="eastAsia"/>
          <w:szCs w:val="21"/>
        </w:rPr>
        <w:t>及</w:t>
      </w:r>
      <w:r w:rsidR="00730C6E">
        <w:rPr>
          <w:rFonts w:ascii="Times New Roman" w:eastAsia="宋体" w:hAnsi="Times New Roman" w:cs="Times New Roman" w:hint="eastAsia"/>
          <w:szCs w:val="21"/>
        </w:rPr>
        <w:t>软件</w:t>
      </w:r>
      <w:r>
        <w:rPr>
          <w:rFonts w:ascii="Times New Roman" w:eastAsia="宋体" w:hAnsi="Times New Roman" w:cs="Times New Roman" w:hint="eastAsia"/>
          <w:szCs w:val="21"/>
        </w:rPr>
        <w:t>：能够</w:t>
      </w:r>
      <w:r w:rsidR="00EA762E">
        <w:rPr>
          <w:rFonts w:ascii="Times New Roman" w:eastAsia="宋体" w:hAnsi="Times New Roman" w:cs="Times New Roman" w:hint="eastAsia"/>
          <w:szCs w:val="21"/>
        </w:rPr>
        <w:t>实现</w:t>
      </w:r>
      <w:r>
        <w:rPr>
          <w:rFonts w:ascii="Times New Roman" w:eastAsia="宋体" w:hAnsi="Times New Roman" w:cs="Times New Roman" w:hint="eastAsia"/>
          <w:szCs w:val="21"/>
        </w:rPr>
        <w:t>电子枪工作状态的调节，包括电子</w:t>
      </w:r>
      <w:r w:rsidR="00300975">
        <w:rPr>
          <w:rFonts w:ascii="Times New Roman" w:eastAsia="宋体" w:hAnsi="Times New Roman" w:cs="Times New Roman" w:hint="eastAsia"/>
          <w:szCs w:val="21"/>
        </w:rPr>
        <w:t>源</w:t>
      </w:r>
      <w:r>
        <w:rPr>
          <w:rFonts w:ascii="Times New Roman" w:eastAsia="宋体" w:hAnsi="Times New Roman" w:cs="Times New Roman" w:hint="eastAsia"/>
          <w:szCs w:val="21"/>
        </w:rPr>
        <w:t>的</w:t>
      </w:r>
      <w:r w:rsidR="00300975">
        <w:rPr>
          <w:rFonts w:ascii="Times New Roman" w:eastAsia="宋体" w:hAnsi="Times New Roman" w:cs="Times New Roman" w:hint="eastAsia"/>
          <w:szCs w:val="21"/>
        </w:rPr>
        <w:t>发射</w:t>
      </w:r>
      <w:r>
        <w:rPr>
          <w:rFonts w:ascii="Times New Roman" w:eastAsia="宋体" w:hAnsi="Times New Roman" w:cs="Times New Roman" w:hint="eastAsia"/>
          <w:szCs w:val="21"/>
        </w:rPr>
        <w:t>开关状态设置、电子</w:t>
      </w:r>
      <w:r w:rsidR="00300975">
        <w:rPr>
          <w:rFonts w:ascii="Times New Roman" w:eastAsia="宋体" w:hAnsi="Times New Roman" w:cs="Times New Roman" w:hint="eastAsia"/>
          <w:szCs w:val="21"/>
        </w:rPr>
        <w:t>源</w:t>
      </w:r>
      <w:r>
        <w:rPr>
          <w:rFonts w:ascii="Times New Roman" w:eastAsia="宋体" w:hAnsi="Times New Roman" w:cs="Times New Roman" w:hint="eastAsia"/>
          <w:szCs w:val="21"/>
        </w:rPr>
        <w:t>发射能量的调节</w:t>
      </w:r>
      <w:r w:rsidR="00EA762E">
        <w:rPr>
          <w:rFonts w:ascii="Times New Roman" w:eastAsia="宋体" w:hAnsi="Times New Roman" w:cs="Times New Roman" w:hint="eastAsia"/>
          <w:szCs w:val="21"/>
        </w:rPr>
        <w:t>、出射束流大小、</w:t>
      </w:r>
      <w:r w:rsidR="00EA762E" w:rsidRPr="00EA762E">
        <w:rPr>
          <w:rFonts w:ascii="Times New Roman" w:eastAsia="宋体" w:hAnsi="Times New Roman" w:cs="Times New Roman" w:hint="eastAsia"/>
          <w:szCs w:val="21"/>
        </w:rPr>
        <w:t>束斑大小调节</w:t>
      </w:r>
      <w:r w:rsidR="00A92279">
        <w:rPr>
          <w:rFonts w:ascii="Times New Roman" w:eastAsia="宋体" w:hAnsi="Times New Roman" w:cs="Times New Roman" w:hint="eastAsia"/>
          <w:szCs w:val="21"/>
        </w:rPr>
        <w:t>；</w:t>
      </w:r>
    </w:p>
    <w:p w14:paraId="075C5779" w14:textId="77777777" w:rsidR="001F3A28" w:rsidRPr="00C05D7B" w:rsidRDefault="001F3A28" w:rsidP="0066324E">
      <w:pPr>
        <w:tabs>
          <w:tab w:val="left" w:pos="900"/>
        </w:tabs>
        <w:spacing w:beforeLines="50" w:before="156" w:line="360" w:lineRule="auto"/>
        <w:rPr>
          <w:rFonts w:ascii="Times New Roman" w:eastAsia="宋体" w:hAnsi="Times New Roman" w:cs="Times New Roman"/>
          <w:szCs w:val="21"/>
        </w:rPr>
      </w:pPr>
    </w:p>
    <w:p w14:paraId="250C4403" w14:textId="50BEF8E5" w:rsidR="001D22C4" w:rsidRDefault="001D22C4" w:rsidP="001D22C4">
      <w:pPr>
        <w:tabs>
          <w:tab w:val="left" w:pos="900"/>
        </w:tabs>
        <w:spacing w:line="360" w:lineRule="auto"/>
        <w:rPr>
          <w:rFonts w:ascii="Times New Roman" w:eastAsia="宋体" w:hAnsi="Times New Roman" w:cs="Times New Roman"/>
          <w:b/>
          <w:color w:val="000000"/>
          <w:szCs w:val="21"/>
        </w:rPr>
      </w:pPr>
      <w:r w:rsidRPr="001D22C4">
        <w:rPr>
          <w:rFonts w:ascii="Times New Roman" w:eastAsia="宋体" w:hAnsi="Times New Roman" w:cs="Times New Roman"/>
          <w:b/>
          <w:color w:val="000000"/>
          <w:szCs w:val="21"/>
        </w:rPr>
        <w:t>标段</w:t>
      </w:r>
      <w:r>
        <w:rPr>
          <w:rFonts w:ascii="Times New Roman" w:eastAsia="宋体" w:hAnsi="Times New Roman" w:cs="Times New Roman" w:hint="eastAsia"/>
          <w:b/>
          <w:color w:val="000000"/>
          <w:szCs w:val="21"/>
        </w:rPr>
        <w:t xml:space="preserve">2 </w:t>
      </w:r>
      <w:r w:rsidR="00BF22D7">
        <w:rPr>
          <w:rFonts w:ascii="Times New Roman" w:eastAsia="宋体" w:hAnsi="Times New Roman" w:cs="Times New Roman" w:hint="eastAsia"/>
          <w:b/>
          <w:color w:val="000000"/>
          <w:szCs w:val="21"/>
        </w:rPr>
        <w:t>：</w:t>
      </w:r>
      <w:r>
        <w:rPr>
          <w:rFonts w:ascii="Times New Roman" w:eastAsia="宋体" w:hAnsi="Times New Roman" w:cs="Times New Roman" w:hint="eastAsia"/>
          <w:b/>
          <w:color w:val="000000"/>
          <w:szCs w:val="21"/>
        </w:rPr>
        <w:t>真空系统</w:t>
      </w:r>
      <w:r w:rsidR="00BF22D7">
        <w:rPr>
          <w:rFonts w:ascii="Times New Roman" w:eastAsia="宋体" w:hAnsi="Times New Roman" w:cs="Times New Roman" w:hint="eastAsia"/>
          <w:b/>
          <w:color w:val="000000"/>
          <w:szCs w:val="21"/>
        </w:rPr>
        <w:t>1</w:t>
      </w:r>
      <w:r w:rsidR="00BF22D7">
        <w:rPr>
          <w:rFonts w:ascii="Times New Roman" w:eastAsia="宋体" w:hAnsi="Times New Roman" w:cs="Times New Roman" w:hint="eastAsia"/>
          <w:b/>
          <w:color w:val="000000"/>
          <w:szCs w:val="21"/>
        </w:rPr>
        <w:t>套</w:t>
      </w:r>
    </w:p>
    <w:p w14:paraId="60DD1255" w14:textId="4513F6BA" w:rsidR="00C61AD7" w:rsidRDefault="001F3A28" w:rsidP="00C61AD7">
      <w:pPr>
        <w:pStyle w:val="a8"/>
        <w:numPr>
          <w:ilvl w:val="0"/>
          <w:numId w:val="11"/>
        </w:numPr>
        <w:tabs>
          <w:tab w:val="left" w:pos="900"/>
        </w:tabs>
        <w:spacing w:beforeLines="50" w:before="156" w:line="360" w:lineRule="auto"/>
        <w:ind w:firstLineChars="0"/>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主要</w:t>
      </w:r>
      <w:r w:rsidR="0066324E" w:rsidRPr="00B9341E">
        <w:rPr>
          <w:rFonts w:ascii="Times New Roman" w:eastAsia="宋体" w:hAnsi="Times New Roman" w:cs="Times New Roman" w:hint="eastAsia"/>
          <w:b/>
          <w:color w:val="000000"/>
          <w:szCs w:val="21"/>
        </w:rPr>
        <w:t>配置</w:t>
      </w:r>
    </w:p>
    <w:p w14:paraId="69F96574" w14:textId="745BB50E" w:rsidR="00C61AD7" w:rsidRPr="00C61AD7" w:rsidRDefault="00C61AD7" w:rsidP="00C61AD7">
      <w:pPr>
        <w:tabs>
          <w:tab w:val="left" w:pos="900"/>
        </w:tabs>
        <w:spacing w:beforeLines="50" w:before="156" w:line="360" w:lineRule="auto"/>
        <w:jc w:val="center"/>
        <w:rPr>
          <w:rFonts w:ascii="Times New Roman" w:eastAsia="宋体" w:hAnsi="Times New Roman" w:cs="Times New Roman"/>
          <w:bCs/>
          <w:color w:val="000000"/>
          <w:szCs w:val="21"/>
        </w:rPr>
      </w:pPr>
      <w:r w:rsidRPr="00C61AD7">
        <w:rPr>
          <w:rFonts w:ascii="Times New Roman" w:eastAsia="宋体" w:hAnsi="Times New Roman" w:cs="Times New Roman" w:hint="eastAsia"/>
          <w:bCs/>
          <w:color w:val="000000"/>
          <w:szCs w:val="21"/>
        </w:rPr>
        <w:t>表</w:t>
      </w:r>
      <w:r w:rsidRPr="00C61AD7">
        <w:rPr>
          <w:rFonts w:ascii="Times New Roman" w:eastAsia="宋体" w:hAnsi="Times New Roman" w:cs="Times New Roman" w:hint="eastAsia"/>
          <w:bCs/>
          <w:color w:val="000000"/>
          <w:szCs w:val="21"/>
        </w:rPr>
        <w:t>2</w:t>
      </w:r>
      <w:r w:rsidRPr="00C61AD7">
        <w:rPr>
          <w:rFonts w:ascii="Times New Roman" w:eastAsia="宋体" w:hAnsi="Times New Roman" w:cs="Times New Roman"/>
          <w:bCs/>
          <w:color w:val="000000"/>
          <w:szCs w:val="21"/>
        </w:rPr>
        <w:t xml:space="preserve"> </w:t>
      </w:r>
      <w:r w:rsidRPr="00C61AD7">
        <w:rPr>
          <w:rFonts w:ascii="Times New Roman" w:eastAsia="宋体" w:hAnsi="Times New Roman" w:cs="Times New Roman" w:hint="eastAsia"/>
          <w:bCs/>
          <w:color w:val="000000"/>
          <w:szCs w:val="21"/>
        </w:rPr>
        <w:t>真空系统</w:t>
      </w:r>
      <w:r w:rsidR="001F3A28">
        <w:rPr>
          <w:rFonts w:ascii="Times New Roman" w:eastAsia="宋体" w:hAnsi="Times New Roman" w:cs="Times New Roman" w:hint="eastAsia"/>
          <w:bCs/>
          <w:color w:val="000000"/>
          <w:szCs w:val="21"/>
        </w:rPr>
        <w:t>主要</w:t>
      </w:r>
      <w:r w:rsidRPr="00C61AD7">
        <w:rPr>
          <w:rFonts w:ascii="Times New Roman" w:eastAsia="宋体" w:hAnsi="Times New Roman" w:cs="Times New Roman" w:hint="eastAsia"/>
          <w:bCs/>
          <w:color w:val="000000"/>
          <w:szCs w:val="21"/>
        </w:rPr>
        <w:t>配置清单</w:t>
      </w:r>
    </w:p>
    <w:tbl>
      <w:tblPr>
        <w:tblStyle w:val="3"/>
        <w:tblW w:w="8931" w:type="dxa"/>
        <w:tblInd w:w="-289" w:type="dxa"/>
        <w:tblLook w:val="04A0" w:firstRow="1" w:lastRow="0" w:firstColumn="1" w:lastColumn="0" w:noHBand="0" w:noVBand="1"/>
      </w:tblPr>
      <w:tblGrid>
        <w:gridCol w:w="1702"/>
        <w:gridCol w:w="1984"/>
        <w:gridCol w:w="5245"/>
      </w:tblGrid>
      <w:tr w:rsidR="0066324E" w:rsidRPr="0066324E" w14:paraId="6E7F1CA1" w14:textId="77777777" w:rsidTr="00D11647">
        <w:tc>
          <w:tcPr>
            <w:tcW w:w="3686" w:type="dxa"/>
            <w:gridSpan w:val="2"/>
          </w:tcPr>
          <w:p w14:paraId="47CA2E33" w14:textId="29ED2174" w:rsidR="0066324E" w:rsidRPr="0066324E" w:rsidRDefault="0066324E" w:rsidP="0066324E">
            <w:pPr>
              <w:jc w:val="center"/>
              <w:rPr>
                <w:rFonts w:ascii="Times New Roman" w:hAnsi="Times New Roman" w:cs="Times New Roman"/>
                <w:b/>
                <w:bCs/>
                <w:color w:val="000000"/>
                <w:sz w:val="18"/>
                <w:szCs w:val="18"/>
              </w:rPr>
            </w:pPr>
            <w:r w:rsidRPr="0066324E">
              <w:rPr>
                <w:rFonts w:ascii="Times New Roman" w:hAnsi="Times New Roman" w:cs="Times New Roman"/>
                <w:b/>
                <w:bCs/>
                <w:color w:val="000000"/>
                <w:sz w:val="18"/>
                <w:szCs w:val="18"/>
              </w:rPr>
              <w:t>名称</w:t>
            </w:r>
          </w:p>
        </w:tc>
        <w:tc>
          <w:tcPr>
            <w:tcW w:w="5245" w:type="dxa"/>
          </w:tcPr>
          <w:p w14:paraId="325B2AA0" w14:textId="0929177E" w:rsidR="0066324E" w:rsidRPr="0066324E" w:rsidRDefault="00EA762E" w:rsidP="0066324E">
            <w:pPr>
              <w:jc w:val="center"/>
              <w:rPr>
                <w:rFonts w:ascii="Times New Roman" w:hAnsi="Times New Roman" w:cs="Times New Roman"/>
                <w:b/>
                <w:bCs/>
                <w:color w:val="000000"/>
                <w:sz w:val="18"/>
                <w:szCs w:val="18"/>
              </w:rPr>
            </w:pPr>
            <w:r>
              <w:rPr>
                <w:rFonts w:ascii="Times New Roman" w:hAnsi="Times New Roman" w:cs="Times New Roman" w:hint="eastAsia"/>
                <w:b/>
                <w:bCs/>
                <w:color w:val="000000"/>
                <w:sz w:val="18"/>
                <w:szCs w:val="18"/>
              </w:rPr>
              <w:t>主要结构及组成</w:t>
            </w:r>
          </w:p>
        </w:tc>
      </w:tr>
      <w:tr w:rsidR="0066324E" w:rsidRPr="0066324E" w14:paraId="50E6014A" w14:textId="77777777" w:rsidTr="00D11647">
        <w:tc>
          <w:tcPr>
            <w:tcW w:w="1702" w:type="dxa"/>
            <w:vMerge w:val="restart"/>
            <w:vAlign w:val="center"/>
          </w:tcPr>
          <w:p w14:paraId="7797F726" w14:textId="3DC40997" w:rsidR="0066324E" w:rsidRPr="0066324E" w:rsidRDefault="001F3A28" w:rsidP="008545BB">
            <w:pPr>
              <w:jc w:val="left"/>
              <w:rPr>
                <w:rFonts w:ascii="Times New Roman" w:hAnsi="Times New Roman" w:cs="Times New Roman"/>
                <w:b/>
                <w:color w:val="000000"/>
                <w:sz w:val="18"/>
                <w:szCs w:val="18"/>
              </w:rPr>
            </w:pPr>
            <w:r>
              <w:rPr>
                <w:rFonts w:ascii="Times New Roman" w:hAnsi="Times New Roman" w:cs="Times New Roman" w:hint="eastAsia"/>
                <w:b/>
                <w:color w:val="000000"/>
                <w:sz w:val="18"/>
                <w:szCs w:val="18"/>
              </w:rPr>
              <w:t>1</w:t>
            </w:r>
            <w:r>
              <w:rPr>
                <w:rFonts w:ascii="Times New Roman" w:hAnsi="Times New Roman" w:cs="Times New Roman" w:hint="eastAsia"/>
                <w:b/>
                <w:color w:val="000000"/>
                <w:sz w:val="18"/>
                <w:szCs w:val="18"/>
              </w:rPr>
              <w:t>）</w:t>
            </w:r>
            <w:r w:rsidR="0066324E" w:rsidRPr="00D11647">
              <w:rPr>
                <w:rFonts w:ascii="Times New Roman" w:hAnsi="Times New Roman" w:cs="Times New Roman" w:hint="eastAsia"/>
                <w:b/>
                <w:color w:val="000000"/>
                <w:sz w:val="18"/>
                <w:szCs w:val="18"/>
              </w:rPr>
              <w:t>分析</w:t>
            </w:r>
            <w:r w:rsidR="00D11647">
              <w:rPr>
                <w:rFonts w:ascii="Times New Roman" w:hAnsi="Times New Roman" w:cs="Times New Roman" w:hint="eastAsia"/>
                <w:b/>
                <w:color w:val="000000"/>
                <w:sz w:val="18"/>
                <w:szCs w:val="18"/>
              </w:rPr>
              <w:t>室</w:t>
            </w:r>
            <w:r w:rsidR="0066324E" w:rsidRPr="00D11647">
              <w:rPr>
                <w:rFonts w:ascii="Times New Roman" w:hAnsi="Times New Roman" w:cs="Times New Roman" w:hint="eastAsia"/>
                <w:b/>
                <w:color w:val="000000"/>
                <w:sz w:val="18"/>
                <w:szCs w:val="18"/>
              </w:rPr>
              <w:t>及其真空系统</w:t>
            </w:r>
          </w:p>
        </w:tc>
        <w:tc>
          <w:tcPr>
            <w:tcW w:w="1984" w:type="dxa"/>
            <w:vAlign w:val="center"/>
          </w:tcPr>
          <w:p w14:paraId="1BF16358" w14:textId="1099DA31" w:rsidR="0066324E" w:rsidRPr="0066324E" w:rsidRDefault="001F3A28" w:rsidP="008545BB">
            <w:pPr>
              <w:jc w:val="left"/>
              <w:rPr>
                <w:rFonts w:ascii="Times New Roman" w:hAnsi="Times New Roman" w:cs="Times New Roman"/>
                <w:bCs/>
                <w:color w:val="000000"/>
                <w:sz w:val="18"/>
                <w:szCs w:val="18"/>
              </w:rPr>
            </w:pPr>
            <w:r>
              <w:rPr>
                <w:rFonts w:ascii="Times New Roman" w:hAnsi="Times New Roman" w:cs="Times New Roman" w:hint="eastAsia"/>
                <w:bCs/>
                <w:color w:val="000000"/>
                <w:sz w:val="18"/>
                <w:szCs w:val="18"/>
              </w:rPr>
              <w:t>（</w:t>
            </w:r>
            <w:r>
              <w:rPr>
                <w:rFonts w:ascii="Times New Roman" w:hAnsi="Times New Roman" w:cs="Times New Roman" w:hint="eastAsia"/>
                <w:bCs/>
                <w:color w:val="000000"/>
                <w:sz w:val="18"/>
                <w:szCs w:val="18"/>
              </w:rPr>
              <w:t>1</w:t>
            </w:r>
            <w:r>
              <w:rPr>
                <w:rFonts w:ascii="Times New Roman" w:hAnsi="Times New Roman" w:cs="Times New Roman" w:hint="eastAsia"/>
                <w:bCs/>
                <w:color w:val="000000"/>
                <w:sz w:val="18"/>
                <w:szCs w:val="18"/>
              </w:rPr>
              <w:t>）</w:t>
            </w:r>
            <w:r w:rsidR="0066324E">
              <w:rPr>
                <w:rFonts w:ascii="Times New Roman" w:hAnsi="Times New Roman" w:cs="Times New Roman" w:hint="eastAsia"/>
                <w:bCs/>
                <w:color w:val="000000"/>
                <w:sz w:val="18"/>
                <w:szCs w:val="18"/>
              </w:rPr>
              <w:t>分析</w:t>
            </w:r>
            <w:r w:rsidR="00D11647">
              <w:rPr>
                <w:rFonts w:ascii="Times New Roman" w:hAnsi="Times New Roman" w:cs="Times New Roman" w:hint="eastAsia"/>
                <w:bCs/>
                <w:color w:val="000000"/>
                <w:sz w:val="18"/>
                <w:szCs w:val="18"/>
              </w:rPr>
              <w:t>室</w:t>
            </w:r>
            <w:r w:rsidR="0066324E" w:rsidRPr="0066324E">
              <w:rPr>
                <w:rFonts w:ascii="Times New Roman" w:hAnsi="Times New Roman" w:cs="Times New Roman"/>
                <w:bCs/>
                <w:color w:val="000000"/>
                <w:sz w:val="18"/>
                <w:szCs w:val="18"/>
              </w:rPr>
              <w:t>腔体</w:t>
            </w:r>
          </w:p>
        </w:tc>
        <w:tc>
          <w:tcPr>
            <w:tcW w:w="5245" w:type="dxa"/>
          </w:tcPr>
          <w:p w14:paraId="167CE83C" w14:textId="585E1A1F" w:rsidR="0066324E" w:rsidRPr="0066324E" w:rsidRDefault="0066324E" w:rsidP="0066324E">
            <w:pPr>
              <w:rPr>
                <w:rFonts w:ascii="Times New Roman" w:hAnsi="Times New Roman" w:cs="Times New Roman"/>
                <w:bCs/>
                <w:color w:val="000000"/>
                <w:sz w:val="18"/>
                <w:szCs w:val="18"/>
              </w:rPr>
            </w:pPr>
            <w:r w:rsidRPr="0066324E">
              <w:rPr>
                <w:rFonts w:ascii="Times New Roman" w:hAnsi="Times New Roman" w:cs="Times New Roman"/>
                <w:bCs/>
                <w:color w:val="000000"/>
                <w:sz w:val="18"/>
                <w:szCs w:val="18"/>
              </w:rPr>
              <w:t>腔体采用</w:t>
            </w:r>
            <w:r w:rsidRPr="0066324E">
              <w:rPr>
                <w:rFonts w:ascii="Times New Roman" w:hAnsi="Times New Roman" w:cs="Times New Roman"/>
                <w:bCs/>
                <w:color w:val="000000"/>
                <w:sz w:val="18"/>
                <w:szCs w:val="18"/>
              </w:rPr>
              <w:t>316L</w:t>
            </w:r>
            <w:r w:rsidRPr="0066324E">
              <w:rPr>
                <w:rFonts w:ascii="Times New Roman" w:hAnsi="Times New Roman" w:cs="Times New Roman"/>
                <w:bCs/>
                <w:color w:val="000000"/>
                <w:sz w:val="18"/>
                <w:szCs w:val="18"/>
              </w:rPr>
              <w:t>不锈钢，带</w:t>
            </w:r>
            <w:r w:rsidR="00BF22D7">
              <w:rPr>
                <w:rFonts w:ascii="Times New Roman" w:hAnsi="Times New Roman" w:cs="Times New Roman" w:hint="eastAsia"/>
                <w:bCs/>
                <w:color w:val="000000"/>
                <w:sz w:val="18"/>
                <w:szCs w:val="18"/>
              </w:rPr>
              <w:t>不少于</w:t>
            </w:r>
            <w:r w:rsidRPr="0066324E">
              <w:rPr>
                <w:rFonts w:ascii="Times New Roman" w:hAnsi="Times New Roman" w:cs="Times New Roman"/>
                <w:bCs/>
                <w:color w:val="000000"/>
                <w:sz w:val="18"/>
                <w:szCs w:val="18"/>
              </w:rPr>
              <w:t>3</w:t>
            </w:r>
            <w:r w:rsidRPr="0066324E">
              <w:rPr>
                <w:rFonts w:ascii="Times New Roman" w:hAnsi="Times New Roman" w:cs="Times New Roman"/>
                <w:bCs/>
                <w:color w:val="000000"/>
                <w:sz w:val="18"/>
                <w:szCs w:val="18"/>
              </w:rPr>
              <w:t>个观察窗</w:t>
            </w:r>
            <w:r>
              <w:rPr>
                <w:rFonts w:ascii="Times New Roman" w:hAnsi="Times New Roman" w:cs="Times New Roman" w:hint="eastAsia"/>
                <w:bCs/>
                <w:color w:val="000000"/>
                <w:sz w:val="18"/>
                <w:szCs w:val="18"/>
              </w:rPr>
              <w:t>（其中</w:t>
            </w:r>
            <w:r>
              <w:rPr>
                <w:rFonts w:ascii="Times New Roman" w:hAnsi="Times New Roman" w:cs="Times New Roman" w:hint="eastAsia"/>
                <w:bCs/>
                <w:color w:val="000000"/>
                <w:sz w:val="18"/>
                <w:szCs w:val="18"/>
              </w:rPr>
              <w:t>1</w:t>
            </w:r>
            <w:r>
              <w:rPr>
                <w:rFonts w:ascii="Times New Roman" w:hAnsi="Times New Roman" w:cs="Times New Roman" w:hint="eastAsia"/>
                <w:bCs/>
                <w:color w:val="000000"/>
                <w:sz w:val="18"/>
                <w:szCs w:val="18"/>
              </w:rPr>
              <w:t>个</w:t>
            </w:r>
            <w:proofErr w:type="gramStart"/>
            <w:r>
              <w:rPr>
                <w:rFonts w:ascii="Times New Roman" w:hAnsi="Times New Roman" w:cs="Times New Roman" w:hint="eastAsia"/>
                <w:bCs/>
                <w:color w:val="000000"/>
                <w:sz w:val="18"/>
                <w:szCs w:val="18"/>
              </w:rPr>
              <w:t>配工业</w:t>
            </w:r>
            <w:proofErr w:type="gramEnd"/>
            <w:r>
              <w:rPr>
                <w:rFonts w:ascii="Times New Roman" w:hAnsi="Times New Roman" w:cs="Times New Roman" w:hint="eastAsia"/>
                <w:bCs/>
                <w:color w:val="000000"/>
                <w:sz w:val="18"/>
                <w:szCs w:val="18"/>
              </w:rPr>
              <w:t>相机）</w:t>
            </w:r>
            <w:r w:rsidRPr="0066324E">
              <w:rPr>
                <w:rFonts w:ascii="Times New Roman" w:hAnsi="Times New Roman" w:cs="Times New Roman"/>
                <w:bCs/>
                <w:color w:val="000000"/>
                <w:sz w:val="18"/>
                <w:szCs w:val="18"/>
              </w:rPr>
              <w:t>，</w:t>
            </w:r>
            <w:r>
              <w:rPr>
                <w:rFonts w:ascii="Times New Roman" w:hAnsi="Times New Roman" w:cs="Times New Roman" w:hint="eastAsia"/>
                <w:bCs/>
                <w:color w:val="000000"/>
                <w:sz w:val="18"/>
                <w:szCs w:val="18"/>
              </w:rPr>
              <w:t>配有磁屏蔽罩，</w:t>
            </w:r>
            <w:r w:rsidR="00D127A8">
              <w:rPr>
                <w:rFonts w:ascii="Times New Roman" w:hAnsi="Times New Roman" w:cs="Times New Roman" w:hint="eastAsia"/>
                <w:bCs/>
                <w:color w:val="000000"/>
                <w:sz w:val="18"/>
                <w:szCs w:val="18"/>
              </w:rPr>
              <w:t>预留半球能量分析器、单色化电子枪、中和电子枪、氦灯、氩离子枪等设备接口法兰，</w:t>
            </w:r>
            <w:r w:rsidRPr="0066324E">
              <w:rPr>
                <w:rFonts w:ascii="Times New Roman" w:hAnsi="Times New Roman" w:cs="Times New Roman"/>
                <w:bCs/>
                <w:color w:val="000000"/>
                <w:sz w:val="18"/>
                <w:szCs w:val="18"/>
              </w:rPr>
              <w:t>底部连接</w:t>
            </w:r>
            <w:r w:rsidR="00D127A8">
              <w:rPr>
                <w:rFonts w:ascii="Times New Roman" w:hAnsi="Times New Roman" w:cs="Times New Roman" w:hint="eastAsia"/>
                <w:bCs/>
                <w:color w:val="000000"/>
                <w:sz w:val="18"/>
                <w:szCs w:val="18"/>
              </w:rPr>
              <w:t>真空泵组，配有聚光镜驱动三维机构</w:t>
            </w:r>
            <w:r w:rsidRPr="0066324E">
              <w:rPr>
                <w:rFonts w:ascii="Times New Roman" w:hAnsi="Times New Roman" w:cs="Times New Roman"/>
                <w:bCs/>
                <w:color w:val="000000"/>
                <w:sz w:val="18"/>
                <w:szCs w:val="18"/>
              </w:rPr>
              <w:t>。</w:t>
            </w:r>
          </w:p>
        </w:tc>
      </w:tr>
      <w:tr w:rsidR="0066324E" w:rsidRPr="0066324E" w14:paraId="2B29A5D1" w14:textId="77777777" w:rsidTr="00D11647">
        <w:tc>
          <w:tcPr>
            <w:tcW w:w="1702" w:type="dxa"/>
            <w:vMerge/>
          </w:tcPr>
          <w:p w14:paraId="1BA519CD" w14:textId="77777777" w:rsidR="0066324E" w:rsidRPr="0066324E" w:rsidRDefault="0066324E" w:rsidP="008545BB">
            <w:pPr>
              <w:jc w:val="left"/>
              <w:rPr>
                <w:rFonts w:ascii="Times New Roman" w:hAnsi="Times New Roman" w:cs="Times New Roman"/>
                <w:bCs/>
                <w:color w:val="000000"/>
                <w:sz w:val="18"/>
                <w:szCs w:val="18"/>
              </w:rPr>
            </w:pPr>
          </w:p>
        </w:tc>
        <w:tc>
          <w:tcPr>
            <w:tcW w:w="1984" w:type="dxa"/>
            <w:vAlign w:val="center"/>
          </w:tcPr>
          <w:p w14:paraId="27DB909C" w14:textId="31AE0839" w:rsidR="0066324E" w:rsidRPr="0066324E" w:rsidRDefault="001F3A28" w:rsidP="008545BB">
            <w:pPr>
              <w:jc w:val="left"/>
              <w:rPr>
                <w:rFonts w:ascii="Times New Roman" w:hAnsi="Times New Roman" w:cs="Times New Roman"/>
                <w:bCs/>
                <w:color w:val="000000"/>
                <w:sz w:val="18"/>
                <w:szCs w:val="18"/>
              </w:rPr>
            </w:pPr>
            <w:r>
              <w:rPr>
                <w:rFonts w:ascii="Times New Roman" w:hAnsi="Times New Roman" w:cs="Times New Roman" w:hint="eastAsia"/>
                <w:bCs/>
                <w:color w:val="000000"/>
                <w:sz w:val="18"/>
                <w:szCs w:val="18"/>
              </w:rPr>
              <w:t>（</w:t>
            </w:r>
            <w:r>
              <w:rPr>
                <w:rFonts w:ascii="Times New Roman" w:hAnsi="Times New Roman" w:cs="Times New Roman" w:hint="eastAsia"/>
                <w:bCs/>
                <w:color w:val="000000"/>
                <w:sz w:val="18"/>
                <w:szCs w:val="18"/>
              </w:rPr>
              <w:t>2</w:t>
            </w:r>
            <w:r>
              <w:rPr>
                <w:rFonts w:ascii="Times New Roman" w:hAnsi="Times New Roman" w:cs="Times New Roman" w:hint="eastAsia"/>
                <w:bCs/>
                <w:color w:val="000000"/>
                <w:sz w:val="18"/>
                <w:szCs w:val="18"/>
              </w:rPr>
              <w:t>）</w:t>
            </w:r>
            <w:r w:rsidR="0066324E" w:rsidRPr="0066324E">
              <w:rPr>
                <w:rFonts w:ascii="Times New Roman" w:hAnsi="Times New Roman" w:cs="Times New Roman"/>
                <w:bCs/>
                <w:color w:val="000000"/>
                <w:sz w:val="18"/>
                <w:szCs w:val="18"/>
              </w:rPr>
              <w:t>真空泵组</w:t>
            </w:r>
          </w:p>
        </w:tc>
        <w:tc>
          <w:tcPr>
            <w:tcW w:w="5245" w:type="dxa"/>
          </w:tcPr>
          <w:p w14:paraId="2D4780EC" w14:textId="48397FBD" w:rsidR="0066324E" w:rsidRPr="0066324E" w:rsidRDefault="0066324E" w:rsidP="0066324E">
            <w:pPr>
              <w:rPr>
                <w:rFonts w:ascii="Times New Roman" w:hAnsi="Times New Roman" w:cs="Times New Roman"/>
                <w:bCs/>
                <w:color w:val="000000"/>
                <w:sz w:val="18"/>
                <w:szCs w:val="18"/>
              </w:rPr>
            </w:pPr>
            <w:r w:rsidRPr="0066324E">
              <w:rPr>
                <w:rFonts w:ascii="Times New Roman" w:hAnsi="Times New Roman" w:cs="Times New Roman"/>
                <w:bCs/>
                <w:color w:val="000000"/>
                <w:sz w:val="18"/>
                <w:szCs w:val="18"/>
              </w:rPr>
              <w:t>包含</w:t>
            </w:r>
            <w:r w:rsidR="00EA762E">
              <w:rPr>
                <w:rFonts w:ascii="Times New Roman" w:hAnsi="Times New Roman" w:cs="Times New Roman" w:hint="eastAsia"/>
                <w:bCs/>
                <w:color w:val="000000"/>
                <w:sz w:val="18"/>
                <w:szCs w:val="18"/>
              </w:rPr>
              <w:t>但不少于</w:t>
            </w:r>
            <w:r w:rsidRPr="0066324E">
              <w:rPr>
                <w:rFonts w:ascii="Times New Roman" w:hAnsi="Times New Roman" w:cs="Times New Roman"/>
                <w:bCs/>
                <w:color w:val="000000"/>
                <w:sz w:val="18"/>
                <w:szCs w:val="18"/>
              </w:rPr>
              <w:t>分子泵</w:t>
            </w:r>
            <w:r w:rsidRPr="0066324E">
              <w:rPr>
                <w:rFonts w:ascii="Times New Roman" w:hAnsi="Times New Roman" w:cs="Times New Roman"/>
                <w:bCs/>
                <w:color w:val="000000"/>
                <w:sz w:val="18"/>
                <w:szCs w:val="18"/>
              </w:rPr>
              <w:t>1</w:t>
            </w:r>
            <w:r w:rsidRPr="0066324E">
              <w:rPr>
                <w:rFonts w:ascii="Times New Roman" w:hAnsi="Times New Roman" w:cs="Times New Roman"/>
                <w:bCs/>
                <w:color w:val="000000"/>
                <w:sz w:val="18"/>
                <w:szCs w:val="18"/>
              </w:rPr>
              <w:t>台，机械干泵</w:t>
            </w:r>
            <w:r w:rsidRPr="0066324E">
              <w:rPr>
                <w:rFonts w:ascii="Times New Roman" w:hAnsi="Times New Roman" w:cs="Times New Roman"/>
                <w:bCs/>
                <w:color w:val="000000"/>
                <w:sz w:val="18"/>
                <w:szCs w:val="18"/>
              </w:rPr>
              <w:t>1</w:t>
            </w:r>
            <w:r w:rsidRPr="0066324E">
              <w:rPr>
                <w:rFonts w:ascii="Times New Roman" w:hAnsi="Times New Roman" w:cs="Times New Roman"/>
                <w:bCs/>
                <w:color w:val="000000"/>
                <w:sz w:val="18"/>
                <w:szCs w:val="18"/>
              </w:rPr>
              <w:t>台</w:t>
            </w:r>
            <w:r>
              <w:rPr>
                <w:rFonts w:ascii="Times New Roman" w:hAnsi="Times New Roman" w:cs="Times New Roman" w:hint="eastAsia"/>
                <w:bCs/>
                <w:color w:val="000000"/>
                <w:sz w:val="18"/>
                <w:szCs w:val="18"/>
              </w:rPr>
              <w:t>，离子泵一台</w:t>
            </w:r>
          </w:p>
        </w:tc>
      </w:tr>
      <w:tr w:rsidR="0066324E" w:rsidRPr="0066324E" w14:paraId="0737F043" w14:textId="77777777" w:rsidTr="00D11647">
        <w:tc>
          <w:tcPr>
            <w:tcW w:w="1702" w:type="dxa"/>
            <w:vMerge/>
          </w:tcPr>
          <w:p w14:paraId="77CB12B9" w14:textId="77777777" w:rsidR="0066324E" w:rsidRPr="0066324E" w:rsidRDefault="0066324E" w:rsidP="008545BB">
            <w:pPr>
              <w:jc w:val="left"/>
              <w:rPr>
                <w:rFonts w:ascii="Times New Roman" w:hAnsi="Times New Roman" w:cs="Times New Roman"/>
                <w:b/>
                <w:bCs/>
                <w:color w:val="000000"/>
                <w:sz w:val="18"/>
                <w:szCs w:val="18"/>
              </w:rPr>
            </w:pPr>
          </w:p>
        </w:tc>
        <w:tc>
          <w:tcPr>
            <w:tcW w:w="1984" w:type="dxa"/>
            <w:vAlign w:val="center"/>
          </w:tcPr>
          <w:p w14:paraId="449A2E34" w14:textId="1182889B" w:rsidR="0066324E" w:rsidRPr="0066324E" w:rsidRDefault="001F3A28" w:rsidP="008545BB">
            <w:pPr>
              <w:tabs>
                <w:tab w:val="left" w:pos="900"/>
              </w:tabs>
              <w:jc w:val="left"/>
              <w:rPr>
                <w:rFonts w:ascii="Times New Roman" w:hAnsi="Times New Roman" w:cs="Times New Roman"/>
                <w:color w:val="000000"/>
                <w:sz w:val="18"/>
                <w:szCs w:val="18"/>
              </w:rPr>
            </w:pP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3</w:t>
            </w:r>
            <w:r>
              <w:rPr>
                <w:rFonts w:ascii="Times New Roman" w:hAnsi="Times New Roman" w:cs="Times New Roman" w:hint="eastAsia"/>
                <w:color w:val="000000"/>
                <w:sz w:val="18"/>
                <w:szCs w:val="18"/>
              </w:rPr>
              <w:t>）</w:t>
            </w:r>
            <w:r w:rsidR="0066324E" w:rsidRPr="0066324E">
              <w:rPr>
                <w:rFonts w:ascii="Times New Roman" w:hAnsi="Times New Roman" w:cs="Times New Roman"/>
                <w:color w:val="000000"/>
                <w:sz w:val="18"/>
                <w:szCs w:val="18"/>
              </w:rPr>
              <w:t>真空计及真空控制器</w:t>
            </w:r>
          </w:p>
        </w:tc>
        <w:tc>
          <w:tcPr>
            <w:tcW w:w="5245" w:type="dxa"/>
          </w:tcPr>
          <w:p w14:paraId="69EB696A" w14:textId="29693633" w:rsidR="0066324E" w:rsidRPr="0066324E" w:rsidRDefault="0066324E" w:rsidP="0066324E">
            <w:pPr>
              <w:tabs>
                <w:tab w:val="left" w:pos="900"/>
              </w:tabs>
              <w:rPr>
                <w:rFonts w:ascii="Times New Roman" w:hAnsi="Times New Roman" w:cs="Times New Roman"/>
                <w:color w:val="000000"/>
                <w:sz w:val="18"/>
                <w:szCs w:val="18"/>
              </w:rPr>
            </w:pPr>
            <w:r w:rsidRPr="0066324E">
              <w:rPr>
                <w:rFonts w:ascii="Times New Roman" w:hAnsi="Times New Roman" w:cs="Times New Roman"/>
                <w:color w:val="000000"/>
                <w:sz w:val="18"/>
                <w:szCs w:val="18"/>
              </w:rPr>
              <w:t>包含</w:t>
            </w:r>
            <w:r w:rsidR="00EA762E">
              <w:rPr>
                <w:rFonts w:ascii="Times New Roman" w:hAnsi="Times New Roman" w:cs="Times New Roman" w:hint="eastAsia"/>
                <w:bCs/>
                <w:color w:val="000000"/>
                <w:sz w:val="18"/>
                <w:szCs w:val="18"/>
              </w:rPr>
              <w:t>但不少于</w:t>
            </w:r>
            <w:r w:rsidR="00D11647">
              <w:rPr>
                <w:rFonts w:ascii="Times New Roman" w:hAnsi="Times New Roman" w:cs="Times New Roman" w:hint="eastAsia"/>
                <w:color w:val="000000"/>
                <w:sz w:val="18"/>
                <w:szCs w:val="18"/>
              </w:rPr>
              <w:t>离子规</w:t>
            </w:r>
            <w:r w:rsidR="00C231D7" w:rsidRPr="00C231D7">
              <w:rPr>
                <w:rFonts w:ascii="Times New Roman" w:hAnsi="Times New Roman" w:cs="Times New Roman" w:hint="eastAsia"/>
                <w:color w:val="000000"/>
                <w:sz w:val="18"/>
                <w:szCs w:val="18"/>
              </w:rPr>
              <w:t>真空计及其控制器</w:t>
            </w:r>
            <w:r w:rsidR="00C231D7" w:rsidRPr="00C231D7">
              <w:rPr>
                <w:rFonts w:ascii="Times New Roman" w:hAnsi="Times New Roman" w:cs="Times New Roman"/>
                <w:color w:val="000000"/>
                <w:sz w:val="18"/>
                <w:szCs w:val="18"/>
              </w:rPr>
              <w:t>1</w:t>
            </w:r>
            <w:r w:rsidR="00C231D7" w:rsidRPr="00C231D7">
              <w:rPr>
                <w:rFonts w:ascii="Times New Roman" w:hAnsi="Times New Roman" w:cs="Times New Roman"/>
                <w:color w:val="000000"/>
                <w:sz w:val="18"/>
                <w:szCs w:val="18"/>
              </w:rPr>
              <w:t>套</w:t>
            </w:r>
          </w:p>
        </w:tc>
      </w:tr>
      <w:tr w:rsidR="0066324E" w:rsidRPr="0066324E" w14:paraId="574581C9" w14:textId="77777777" w:rsidTr="00D11647">
        <w:tc>
          <w:tcPr>
            <w:tcW w:w="1702" w:type="dxa"/>
            <w:vMerge/>
          </w:tcPr>
          <w:p w14:paraId="0808EB46" w14:textId="77777777" w:rsidR="0066324E" w:rsidRPr="0066324E" w:rsidRDefault="0066324E" w:rsidP="008545BB">
            <w:pPr>
              <w:jc w:val="left"/>
              <w:rPr>
                <w:rFonts w:ascii="Times New Roman" w:hAnsi="Times New Roman" w:cs="Times New Roman"/>
                <w:b/>
                <w:bCs/>
                <w:color w:val="000000"/>
                <w:sz w:val="18"/>
                <w:szCs w:val="18"/>
              </w:rPr>
            </w:pPr>
          </w:p>
        </w:tc>
        <w:tc>
          <w:tcPr>
            <w:tcW w:w="1984" w:type="dxa"/>
            <w:vAlign w:val="center"/>
          </w:tcPr>
          <w:p w14:paraId="593680FE" w14:textId="65EE27CA" w:rsidR="0066324E" w:rsidRPr="0066324E" w:rsidRDefault="001F3A28" w:rsidP="008545BB">
            <w:pPr>
              <w:jc w:val="left"/>
              <w:rPr>
                <w:rFonts w:ascii="Times New Roman" w:hAnsi="Times New Roman" w:cs="Times New Roman"/>
                <w:b/>
                <w:bCs/>
                <w:color w:val="000000"/>
                <w:sz w:val="18"/>
                <w:szCs w:val="18"/>
              </w:rPr>
            </w:pP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4</w:t>
            </w:r>
            <w:r>
              <w:rPr>
                <w:rFonts w:ascii="Times New Roman" w:hAnsi="Times New Roman" w:cs="Times New Roman" w:hint="eastAsia"/>
                <w:color w:val="000000"/>
                <w:sz w:val="18"/>
                <w:szCs w:val="18"/>
              </w:rPr>
              <w:t>）</w:t>
            </w:r>
            <w:r w:rsidR="0066324E" w:rsidRPr="0066324E">
              <w:rPr>
                <w:rFonts w:ascii="Times New Roman" w:hAnsi="Times New Roman" w:cs="Times New Roman"/>
                <w:color w:val="000000"/>
                <w:sz w:val="18"/>
                <w:szCs w:val="18"/>
              </w:rPr>
              <w:t>传输阀门</w:t>
            </w:r>
          </w:p>
        </w:tc>
        <w:tc>
          <w:tcPr>
            <w:tcW w:w="5245" w:type="dxa"/>
          </w:tcPr>
          <w:p w14:paraId="1AFF82B1" w14:textId="2E5BAA0F" w:rsidR="0066324E" w:rsidRPr="0066324E" w:rsidRDefault="00FF65B1" w:rsidP="0066324E">
            <w:pPr>
              <w:rPr>
                <w:rFonts w:ascii="Times New Roman" w:hAnsi="Times New Roman" w:cs="Times New Roman"/>
                <w:b/>
                <w:bCs/>
                <w:color w:val="000000"/>
                <w:sz w:val="18"/>
                <w:szCs w:val="18"/>
              </w:rPr>
            </w:pPr>
            <w:r>
              <w:rPr>
                <w:rFonts w:ascii="Times New Roman" w:hAnsi="Times New Roman" w:cs="Times New Roman" w:hint="eastAsia"/>
                <w:color w:val="000000"/>
                <w:sz w:val="18"/>
                <w:szCs w:val="18"/>
              </w:rPr>
              <w:t>配有</w:t>
            </w:r>
            <w:r w:rsidR="00EA762E">
              <w:rPr>
                <w:rFonts w:ascii="Times New Roman" w:hAnsi="Times New Roman" w:cs="Times New Roman" w:hint="eastAsia"/>
                <w:bCs/>
                <w:color w:val="000000"/>
                <w:sz w:val="18"/>
                <w:szCs w:val="18"/>
              </w:rPr>
              <w:t>不少于</w:t>
            </w:r>
            <w:r>
              <w:rPr>
                <w:rFonts w:ascii="Times New Roman" w:hAnsi="Times New Roman" w:cs="Times New Roman" w:hint="eastAsia"/>
                <w:color w:val="000000"/>
                <w:sz w:val="18"/>
                <w:szCs w:val="18"/>
              </w:rPr>
              <w:t>1</w:t>
            </w:r>
            <w:r>
              <w:rPr>
                <w:rFonts w:ascii="Times New Roman" w:hAnsi="Times New Roman" w:cs="Times New Roman" w:hint="eastAsia"/>
                <w:color w:val="000000"/>
                <w:sz w:val="18"/>
                <w:szCs w:val="18"/>
              </w:rPr>
              <w:t>个电磁阀，</w:t>
            </w:r>
            <w:r w:rsidR="00064798">
              <w:rPr>
                <w:rFonts w:ascii="Times New Roman" w:hAnsi="Times New Roman" w:cs="Times New Roman" w:hint="eastAsia"/>
                <w:color w:val="000000"/>
                <w:sz w:val="18"/>
                <w:szCs w:val="18"/>
              </w:rPr>
              <w:t>超高真空闸板阀</w:t>
            </w:r>
            <w:r w:rsidR="0066324E" w:rsidRPr="0066324E">
              <w:rPr>
                <w:rFonts w:ascii="Times New Roman" w:hAnsi="Times New Roman" w:cs="Times New Roman"/>
                <w:color w:val="000000"/>
                <w:sz w:val="18"/>
                <w:szCs w:val="18"/>
              </w:rPr>
              <w:t>、角阀按需适配</w:t>
            </w:r>
          </w:p>
        </w:tc>
      </w:tr>
      <w:tr w:rsidR="0066324E" w:rsidRPr="0066324E" w14:paraId="2D7A373E" w14:textId="77777777" w:rsidTr="00D11647">
        <w:tc>
          <w:tcPr>
            <w:tcW w:w="1702" w:type="dxa"/>
            <w:vMerge/>
          </w:tcPr>
          <w:p w14:paraId="2090F2C8" w14:textId="77777777" w:rsidR="0066324E" w:rsidRPr="0066324E" w:rsidRDefault="0066324E" w:rsidP="008545BB">
            <w:pPr>
              <w:jc w:val="left"/>
              <w:rPr>
                <w:rFonts w:ascii="Times New Roman" w:hAnsi="Times New Roman" w:cs="Times New Roman"/>
                <w:b/>
                <w:bCs/>
                <w:color w:val="000000"/>
                <w:sz w:val="18"/>
                <w:szCs w:val="18"/>
              </w:rPr>
            </w:pPr>
          </w:p>
        </w:tc>
        <w:tc>
          <w:tcPr>
            <w:tcW w:w="1984" w:type="dxa"/>
            <w:vAlign w:val="center"/>
          </w:tcPr>
          <w:p w14:paraId="73BEB8AC" w14:textId="552F7239" w:rsidR="0066324E" w:rsidRPr="0066324E" w:rsidRDefault="001F3A28" w:rsidP="008545BB">
            <w:pPr>
              <w:jc w:val="left"/>
              <w:rPr>
                <w:rFonts w:ascii="Times New Roman" w:hAnsi="Times New Roman" w:cs="Times New Roman"/>
                <w:bCs/>
                <w:color w:val="000000"/>
                <w:sz w:val="18"/>
                <w:szCs w:val="18"/>
              </w:rPr>
            </w:pPr>
            <w:r>
              <w:rPr>
                <w:rFonts w:ascii="Times New Roman" w:hAnsi="Times New Roman" w:cs="Times New Roman" w:hint="eastAsia"/>
                <w:bCs/>
                <w:color w:val="000000"/>
                <w:sz w:val="18"/>
                <w:szCs w:val="18"/>
              </w:rPr>
              <w:t>（</w:t>
            </w:r>
            <w:r>
              <w:rPr>
                <w:rFonts w:ascii="Times New Roman" w:hAnsi="Times New Roman" w:cs="Times New Roman" w:hint="eastAsia"/>
                <w:bCs/>
                <w:color w:val="000000"/>
                <w:sz w:val="18"/>
                <w:szCs w:val="18"/>
              </w:rPr>
              <w:t>5</w:t>
            </w:r>
            <w:r>
              <w:rPr>
                <w:rFonts w:ascii="Times New Roman" w:hAnsi="Times New Roman" w:cs="Times New Roman" w:hint="eastAsia"/>
                <w:bCs/>
                <w:color w:val="000000"/>
                <w:sz w:val="18"/>
                <w:szCs w:val="18"/>
              </w:rPr>
              <w:t>）</w:t>
            </w:r>
            <w:r w:rsidR="0066324E" w:rsidRPr="0066324E">
              <w:rPr>
                <w:rFonts w:ascii="Times New Roman" w:hAnsi="Times New Roman" w:cs="Times New Roman"/>
                <w:bCs/>
                <w:color w:val="000000"/>
                <w:sz w:val="18"/>
                <w:szCs w:val="18"/>
              </w:rPr>
              <w:t>相关配件</w:t>
            </w:r>
          </w:p>
        </w:tc>
        <w:tc>
          <w:tcPr>
            <w:tcW w:w="5245" w:type="dxa"/>
          </w:tcPr>
          <w:p w14:paraId="76BF8C67" w14:textId="70463285" w:rsidR="0066324E" w:rsidRPr="0066324E" w:rsidRDefault="0066324E" w:rsidP="0066324E">
            <w:pPr>
              <w:tabs>
                <w:tab w:val="left" w:pos="900"/>
              </w:tabs>
              <w:rPr>
                <w:rFonts w:ascii="Times New Roman" w:hAnsi="Times New Roman" w:cs="Times New Roman"/>
                <w:color w:val="000000"/>
                <w:sz w:val="18"/>
                <w:szCs w:val="18"/>
              </w:rPr>
            </w:pPr>
            <w:r w:rsidRPr="0066324E">
              <w:rPr>
                <w:rFonts w:ascii="Times New Roman" w:hAnsi="Times New Roman" w:cs="Times New Roman"/>
                <w:color w:val="000000"/>
                <w:sz w:val="18"/>
                <w:szCs w:val="18"/>
              </w:rPr>
              <w:t>不锈钢抽气管道（</w:t>
            </w:r>
            <w:r w:rsidR="00EA762E">
              <w:rPr>
                <w:rFonts w:ascii="Times New Roman" w:hAnsi="Times New Roman" w:cs="Times New Roman" w:hint="eastAsia"/>
                <w:color w:val="000000"/>
                <w:sz w:val="18"/>
                <w:szCs w:val="18"/>
              </w:rPr>
              <w:t>不少于</w:t>
            </w:r>
            <w:r w:rsidRPr="0066324E">
              <w:rPr>
                <w:rFonts w:ascii="Times New Roman" w:hAnsi="Times New Roman" w:cs="Times New Roman"/>
                <w:color w:val="000000"/>
                <w:sz w:val="18"/>
                <w:szCs w:val="18"/>
              </w:rPr>
              <w:t>1</w:t>
            </w:r>
            <w:r w:rsidRPr="0066324E">
              <w:rPr>
                <w:rFonts w:ascii="Times New Roman" w:hAnsi="Times New Roman" w:cs="Times New Roman"/>
                <w:color w:val="000000"/>
                <w:sz w:val="18"/>
                <w:szCs w:val="18"/>
              </w:rPr>
              <w:t>套），不锈钢波纹管软管（</w:t>
            </w:r>
            <w:r w:rsidR="00EA762E">
              <w:rPr>
                <w:rFonts w:ascii="Times New Roman" w:hAnsi="Times New Roman" w:cs="Times New Roman" w:hint="eastAsia"/>
                <w:color w:val="000000"/>
                <w:sz w:val="18"/>
                <w:szCs w:val="18"/>
              </w:rPr>
              <w:t>不少于</w:t>
            </w:r>
            <w:r w:rsidRPr="0066324E">
              <w:rPr>
                <w:rFonts w:ascii="Times New Roman" w:hAnsi="Times New Roman" w:cs="Times New Roman"/>
                <w:color w:val="000000"/>
                <w:sz w:val="18"/>
                <w:szCs w:val="18"/>
              </w:rPr>
              <w:t>1</w:t>
            </w:r>
            <w:r w:rsidRPr="0066324E">
              <w:rPr>
                <w:rFonts w:ascii="Times New Roman" w:hAnsi="Times New Roman" w:cs="Times New Roman"/>
                <w:color w:val="000000"/>
                <w:sz w:val="18"/>
                <w:szCs w:val="18"/>
              </w:rPr>
              <w:t>套）；垫圈及螺丝等辅助配件足量。</w:t>
            </w:r>
          </w:p>
        </w:tc>
      </w:tr>
      <w:tr w:rsidR="0066324E" w:rsidRPr="0066324E" w14:paraId="79E32071" w14:textId="77777777" w:rsidTr="00D11647">
        <w:tc>
          <w:tcPr>
            <w:tcW w:w="3686" w:type="dxa"/>
            <w:gridSpan w:val="2"/>
            <w:vAlign w:val="center"/>
          </w:tcPr>
          <w:p w14:paraId="44A607AF" w14:textId="286127BF" w:rsidR="0066324E" w:rsidRPr="0066324E" w:rsidRDefault="001F3A28" w:rsidP="008545BB">
            <w:pPr>
              <w:jc w:val="left"/>
              <w:rPr>
                <w:rFonts w:ascii="Times New Roman" w:hAnsi="Times New Roman" w:cs="Times New Roman"/>
                <w:b/>
                <w:bCs/>
                <w:color w:val="000000"/>
                <w:sz w:val="18"/>
                <w:szCs w:val="18"/>
              </w:rPr>
            </w:pPr>
            <w:r>
              <w:rPr>
                <w:rFonts w:ascii="Times New Roman" w:hAnsi="Times New Roman" w:cs="Times New Roman" w:hint="eastAsia"/>
                <w:b/>
                <w:bCs/>
                <w:color w:val="000000"/>
                <w:sz w:val="18"/>
                <w:szCs w:val="18"/>
              </w:rPr>
              <w:t>2</w:t>
            </w:r>
            <w:r>
              <w:rPr>
                <w:rFonts w:ascii="Times New Roman" w:hAnsi="Times New Roman" w:cs="Times New Roman" w:hint="eastAsia"/>
                <w:b/>
                <w:bCs/>
                <w:color w:val="000000"/>
                <w:sz w:val="18"/>
                <w:szCs w:val="18"/>
              </w:rPr>
              <w:t>）</w:t>
            </w:r>
            <w:r w:rsidR="0066324E" w:rsidRPr="0066324E">
              <w:rPr>
                <w:rFonts w:ascii="Times New Roman" w:hAnsi="Times New Roman" w:cs="Times New Roman"/>
                <w:b/>
                <w:bCs/>
                <w:color w:val="000000"/>
                <w:sz w:val="18"/>
                <w:szCs w:val="18"/>
              </w:rPr>
              <w:t>样</w:t>
            </w:r>
            <w:r w:rsidR="0066324E" w:rsidRPr="0066324E">
              <w:rPr>
                <w:rFonts w:ascii="Times New Roman" w:hAnsi="Times New Roman" w:cs="Times New Roman" w:hint="eastAsia"/>
                <w:b/>
                <w:bCs/>
                <w:color w:val="000000"/>
                <w:sz w:val="18"/>
                <w:szCs w:val="18"/>
              </w:rPr>
              <w:t>品</w:t>
            </w:r>
            <w:r w:rsidR="0066324E" w:rsidRPr="0066324E">
              <w:rPr>
                <w:rFonts w:ascii="Times New Roman" w:hAnsi="Times New Roman" w:cs="Times New Roman"/>
                <w:b/>
                <w:bCs/>
                <w:color w:val="000000"/>
                <w:sz w:val="18"/>
                <w:szCs w:val="18"/>
              </w:rPr>
              <w:t>台</w:t>
            </w:r>
          </w:p>
        </w:tc>
        <w:tc>
          <w:tcPr>
            <w:tcW w:w="5245" w:type="dxa"/>
          </w:tcPr>
          <w:p w14:paraId="3081AD53" w14:textId="7BA11874" w:rsidR="0066324E" w:rsidRPr="0066324E" w:rsidRDefault="00D127A8" w:rsidP="0066324E">
            <w:pPr>
              <w:rPr>
                <w:rFonts w:ascii="Times New Roman" w:hAnsi="Times New Roman" w:cs="Times New Roman"/>
                <w:b/>
                <w:bCs/>
                <w:color w:val="000000"/>
                <w:sz w:val="18"/>
                <w:szCs w:val="18"/>
              </w:rPr>
            </w:pPr>
            <w:r>
              <w:rPr>
                <w:rFonts w:ascii="Times New Roman" w:hAnsi="Times New Roman" w:cs="Times New Roman" w:hint="eastAsia"/>
                <w:color w:val="000000"/>
                <w:sz w:val="18"/>
                <w:szCs w:val="18"/>
              </w:rPr>
              <w:t>通过电机驱动实现样品台四维移动，同时配有样品台差分</w:t>
            </w:r>
            <w:proofErr w:type="gramStart"/>
            <w:r>
              <w:rPr>
                <w:rFonts w:ascii="Times New Roman" w:hAnsi="Times New Roman" w:cs="Times New Roman" w:hint="eastAsia"/>
                <w:color w:val="000000"/>
                <w:sz w:val="18"/>
                <w:szCs w:val="18"/>
              </w:rPr>
              <w:t>抽干泵与分子泵</w:t>
            </w:r>
            <w:proofErr w:type="gramEnd"/>
            <w:r>
              <w:rPr>
                <w:rFonts w:ascii="Times New Roman" w:hAnsi="Times New Roman" w:cs="Times New Roman" w:hint="eastAsia"/>
                <w:color w:val="000000"/>
                <w:sz w:val="18"/>
                <w:szCs w:val="18"/>
              </w:rPr>
              <w:t>，采用液氦</w:t>
            </w:r>
            <w:r w:rsidR="00BF22D7">
              <w:rPr>
                <w:rFonts w:ascii="Times New Roman" w:hAnsi="Times New Roman" w:cs="Times New Roman" w:hint="eastAsia"/>
                <w:color w:val="000000"/>
                <w:sz w:val="18"/>
                <w:szCs w:val="18"/>
              </w:rPr>
              <w:t>循环</w:t>
            </w:r>
            <w:r>
              <w:rPr>
                <w:rFonts w:ascii="Times New Roman" w:hAnsi="Times New Roman" w:cs="Times New Roman" w:hint="eastAsia"/>
                <w:color w:val="000000"/>
                <w:sz w:val="18"/>
                <w:szCs w:val="18"/>
              </w:rPr>
              <w:t>制冷，并配有样品加热与温控电源以及温度传感器及其控制电源。</w:t>
            </w:r>
          </w:p>
        </w:tc>
      </w:tr>
      <w:tr w:rsidR="00D127A8" w:rsidRPr="0066324E" w14:paraId="3A9C4545" w14:textId="77777777" w:rsidTr="00D11647">
        <w:tc>
          <w:tcPr>
            <w:tcW w:w="3686" w:type="dxa"/>
            <w:gridSpan w:val="2"/>
            <w:vAlign w:val="center"/>
          </w:tcPr>
          <w:p w14:paraId="6C2638C7" w14:textId="2790FDDB" w:rsidR="00D127A8" w:rsidRPr="0066324E" w:rsidRDefault="001F3A28" w:rsidP="008545BB">
            <w:pPr>
              <w:jc w:val="left"/>
              <w:rPr>
                <w:rFonts w:ascii="Times New Roman" w:hAnsi="Times New Roman" w:cs="Times New Roman"/>
                <w:b/>
                <w:bCs/>
                <w:color w:val="000000"/>
                <w:sz w:val="18"/>
                <w:szCs w:val="18"/>
              </w:rPr>
            </w:pPr>
            <w:r>
              <w:rPr>
                <w:rFonts w:ascii="Times New Roman" w:hAnsi="Times New Roman" w:cs="Times New Roman" w:hint="eastAsia"/>
                <w:b/>
                <w:bCs/>
                <w:color w:val="000000"/>
                <w:sz w:val="18"/>
                <w:szCs w:val="18"/>
              </w:rPr>
              <w:t>3</w:t>
            </w:r>
            <w:r>
              <w:rPr>
                <w:rFonts w:ascii="Times New Roman" w:hAnsi="Times New Roman" w:cs="Times New Roman" w:hint="eastAsia"/>
                <w:b/>
                <w:bCs/>
                <w:color w:val="000000"/>
                <w:sz w:val="18"/>
                <w:szCs w:val="18"/>
              </w:rPr>
              <w:t>）</w:t>
            </w:r>
            <w:r w:rsidR="00D127A8">
              <w:rPr>
                <w:rFonts w:ascii="Times New Roman" w:hAnsi="Times New Roman" w:cs="Times New Roman" w:hint="eastAsia"/>
                <w:b/>
                <w:bCs/>
                <w:color w:val="000000"/>
                <w:sz w:val="18"/>
                <w:szCs w:val="18"/>
              </w:rPr>
              <w:t>氦灯</w:t>
            </w:r>
          </w:p>
        </w:tc>
        <w:tc>
          <w:tcPr>
            <w:tcW w:w="5245" w:type="dxa"/>
          </w:tcPr>
          <w:p w14:paraId="115D1285" w14:textId="55043534" w:rsidR="00D127A8" w:rsidRDefault="00D11647" w:rsidP="0066324E">
            <w:pPr>
              <w:rPr>
                <w:rFonts w:ascii="Times New Roman" w:hAnsi="Times New Roman" w:cs="Times New Roman"/>
                <w:color w:val="000000"/>
                <w:sz w:val="18"/>
                <w:szCs w:val="18"/>
              </w:rPr>
            </w:pPr>
            <w:r>
              <w:rPr>
                <w:rFonts w:ascii="Times New Roman" w:hAnsi="Times New Roman" w:cs="Times New Roman" w:hint="eastAsia"/>
                <w:color w:val="000000"/>
                <w:sz w:val="18"/>
                <w:szCs w:val="18"/>
              </w:rPr>
              <w:t>配有氦灯控制电源与差分</w:t>
            </w:r>
            <w:proofErr w:type="gramStart"/>
            <w:r>
              <w:rPr>
                <w:rFonts w:ascii="Times New Roman" w:hAnsi="Times New Roman" w:cs="Times New Roman" w:hint="eastAsia"/>
                <w:color w:val="000000"/>
                <w:sz w:val="18"/>
                <w:szCs w:val="18"/>
              </w:rPr>
              <w:t>抽干泵与分子泵</w:t>
            </w:r>
            <w:proofErr w:type="gramEnd"/>
          </w:p>
        </w:tc>
      </w:tr>
      <w:tr w:rsidR="00D127A8" w:rsidRPr="0066324E" w14:paraId="46E47034" w14:textId="77777777" w:rsidTr="00D11647">
        <w:tc>
          <w:tcPr>
            <w:tcW w:w="3686" w:type="dxa"/>
            <w:gridSpan w:val="2"/>
            <w:vAlign w:val="center"/>
          </w:tcPr>
          <w:p w14:paraId="7B1C3381" w14:textId="201C8595" w:rsidR="00D127A8" w:rsidRPr="0066324E" w:rsidRDefault="001F3A28" w:rsidP="008545BB">
            <w:pPr>
              <w:jc w:val="left"/>
              <w:rPr>
                <w:rFonts w:ascii="Times New Roman" w:hAnsi="Times New Roman" w:cs="Times New Roman"/>
                <w:b/>
                <w:bCs/>
                <w:color w:val="000000"/>
                <w:sz w:val="18"/>
                <w:szCs w:val="18"/>
              </w:rPr>
            </w:pPr>
            <w:r>
              <w:rPr>
                <w:rFonts w:ascii="Times New Roman" w:hAnsi="Times New Roman" w:cs="Times New Roman" w:hint="eastAsia"/>
                <w:b/>
                <w:bCs/>
                <w:color w:val="000000"/>
                <w:sz w:val="18"/>
                <w:szCs w:val="18"/>
              </w:rPr>
              <w:t>4</w:t>
            </w:r>
            <w:r>
              <w:rPr>
                <w:rFonts w:ascii="Times New Roman" w:hAnsi="Times New Roman" w:cs="Times New Roman" w:hint="eastAsia"/>
                <w:b/>
                <w:bCs/>
                <w:color w:val="000000"/>
                <w:sz w:val="18"/>
                <w:szCs w:val="18"/>
              </w:rPr>
              <w:t>）</w:t>
            </w:r>
            <w:r w:rsidR="00D127A8">
              <w:rPr>
                <w:rFonts w:ascii="Times New Roman" w:hAnsi="Times New Roman" w:cs="Times New Roman" w:hint="eastAsia"/>
                <w:b/>
                <w:bCs/>
                <w:color w:val="000000"/>
                <w:sz w:val="18"/>
                <w:szCs w:val="18"/>
              </w:rPr>
              <w:t>氩离子枪</w:t>
            </w:r>
          </w:p>
        </w:tc>
        <w:tc>
          <w:tcPr>
            <w:tcW w:w="5245" w:type="dxa"/>
          </w:tcPr>
          <w:p w14:paraId="03F0C5E4" w14:textId="1562AE91" w:rsidR="00D127A8" w:rsidRDefault="00D11647" w:rsidP="0066324E">
            <w:pPr>
              <w:rPr>
                <w:rFonts w:ascii="Times New Roman" w:hAnsi="Times New Roman" w:cs="Times New Roman"/>
                <w:color w:val="000000"/>
                <w:sz w:val="18"/>
                <w:szCs w:val="18"/>
              </w:rPr>
            </w:pPr>
            <w:r>
              <w:rPr>
                <w:rFonts w:ascii="Times New Roman" w:hAnsi="Times New Roman" w:cs="Times New Roman" w:hint="eastAsia"/>
                <w:color w:val="000000"/>
                <w:sz w:val="18"/>
                <w:szCs w:val="18"/>
              </w:rPr>
              <w:t>利用</w:t>
            </w:r>
            <w:proofErr w:type="gramStart"/>
            <w:r>
              <w:rPr>
                <w:rFonts w:ascii="Times New Roman" w:hAnsi="Times New Roman" w:cs="Times New Roman" w:hint="eastAsia"/>
                <w:color w:val="000000"/>
                <w:sz w:val="18"/>
                <w:szCs w:val="18"/>
              </w:rPr>
              <w:t>氩</w:t>
            </w:r>
            <w:proofErr w:type="gramEnd"/>
            <w:r>
              <w:rPr>
                <w:rFonts w:ascii="Times New Roman" w:hAnsi="Times New Roman" w:cs="Times New Roman" w:hint="eastAsia"/>
                <w:color w:val="000000"/>
                <w:sz w:val="18"/>
                <w:szCs w:val="18"/>
              </w:rPr>
              <w:t>离子进行样品表面清洁，配有氩离子枪电源及控制系统</w:t>
            </w:r>
          </w:p>
        </w:tc>
      </w:tr>
      <w:tr w:rsidR="00D11647" w:rsidRPr="0066324E" w14:paraId="533B7785" w14:textId="77777777" w:rsidTr="00D11647">
        <w:tc>
          <w:tcPr>
            <w:tcW w:w="1702" w:type="dxa"/>
            <w:vMerge w:val="restart"/>
            <w:vAlign w:val="center"/>
          </w:tcPr>
          <w:p w14:paraId="19608058" w14:textId="2D68453C" w:rsidR="00D11647" w:rsidRPr="0066324E" w:rsidRDefault="001F3A28" w:rsidP="008545BB">
            <w:pPr>
              <w:jc w:val="left"/>
              <w:rPr>
                <w:rFonts w:ascii="Times New Roman" w:hAnsi="Times New Roman" w:cs="Times New Roman"/>
                <w:b/>
                <w:bCs/>
                <w:color w:val="000000"/>
                <w:sz w:val="18"/>
                <w:szCs w:val="18"/>
              </w:rPr>
            </w:pPr>
            <w:r>
              <w:rPr>
                <w:rFonts w:ascii="Times New Roman" w:hAnsi="Times New Roman" w:cs="Times New Roman" w:hint="eastAsia"/>
                <w:b/>
                <w:color w:val="000000"/>
                <w:sz w:val="18"/>
                <w:szCs w:val="18"/>
              </w:rPr>
              <w:t>5</w:t>
            </w:r>
            <w:r>
              <w:rPr>
                <w:rFonts w:ascii="Times New Roman" w:hAnsi="Times New Roman" w:cs="Times New Roman" w:hint="eastAsia"/>
                <w:b/>
                <w:color w:val="000000"/>
                <w:sz w:val="18"/>
                <w:szCs w:val="18"/>
              </w:rPr>
              <w:t>）</w:t>
            </w:r>
            <w:proofErr w:type="gramStart"/>
            <w:r w:rsidR="00D11647">
              <w:rPr>
                <w:rFonts w:ascii="Times New Roman" w:hAnsi="Times New Roman" w:cs="Times New Roman" w:hint="eastAsia"/>
                <w:b/>
                <w:color w:val="000000"/>
                <w:sz w:val="18"/>
                <w:szCs w:val="18"/>
              </w:rPr>
              <w:t>进样室及其</w:t>
            </w:r>
            <w:proofErr w:type="gramEnd"/>
            <w:r w:rsidR="00D11647">
              <w:rPr>
                <w:rFonts w:ascii="Times New Roman" w:hAnsi="Times New Roman" w:cs="Times New Roman" w:hint="eastAsia"/>
                <w:b/>
                <w:color w:val="000000"/>
                <w:sz w:val="18"/>
                <w:szCs w:val="18"/>
              </w:rPr>
              <w:t>真空系统</w:t>
            </w:r>
          </w:p>
        </w:tc>
        <w:tc>
          <w:tcPr>
            <w:tcW w:w="1984" w:type="dxa"/>
            <w:vAlign w:val="center"/>
          </w:tcPr>
          <w:p w14:paraId="26287C06" w14:textId="1588A9C7" w:rsidR="00D11647" w:rsidRPr="0066324E" w:rsidRDefault="001F3A28" w:rsidP="008545BB">
            <w:pPr>
              <w:jc w:val="left"/>
              <w:rPr>
                <w:rFonts w:ascii="Times New Roman" w:hAnsi="Times New Roman" w:cs="Times New Roman"/>
                <w:bCs/>
                <w:color w:val="000000"/>
                <w:sz w:val="18"/>
                <w:szCs w:val="18"/>
              </w:rPr>
            </w:pPr>
            <w:r>
              <w:rPr>
                <w:rFonts w:ascii="Times New Roman" w:hAnsi="Times New Roman" w:cs="Times New Roman" w:hint="eastAsia"/>
                <w:bCs/>
                <w:color w:val="000000"/>
                <w:sz w:val="18"/>
                <w:szCs w:val="18"/>
              </w:rPr>
              <w:t>（</w:t>
            </w:r>
            <w:r>
              <w:rPr>
                <w:rFonts w:ascii="Times New Roman" w:hAnsi="Times New Roman" w:cs="Times New Roman" w:hint="eastAsia"/>
                <w:bCs/>
                <w:color w:val="000000"/>
                <w:sz w:val="18"/>
                <w:szCs w:val="18"/>
              </w:rPr>
              <w:t>1</w:t>
            </w:r>
            <w:r>
              <w:rPr>
                <w:rFonts w:ascii="Times New Roman" w:hAnsi="Times New Roman" w:cs="Times New Roman" w:hint="eastAsia"/>
                <w:bCs/>
                <w:color w:val="000000"/>
                <w:sz w:val="18"/>
                <w:szCs w:val="18"/>
              </w:rPr>
              <w:t>）</w:t>
            </w:r>
            <w:proofErr w:type="gramStart"/>
            <w:r w:rsidR="00D11647">
              <w:rPr>
                <w:rFonts w:ascii="Times New Roman" w:hAnsi="Times New Roman" w:cs="Times New Roman" w:hint="eastAsia"/>
                <w:bCs/>
                <w:color w:val="000000"/>
                <w:sz w:val="18"/>
                <w:szCs w:val="18"/>
              </w:rPr>
              <w:t>进样室</w:t>
            </w:r>
            <w:r w:rsidR="00D11647" w:rsidRPr="0066324E">
              <w:rPr>
                <w:rFonts w:ascii="Times New Roman" w:hAnsi="Times New Roman" w:cs="Times New Roman"/>
                <w:bCs/>
                <w:color w:val="000000"/>
                <w:sz w:val="18"/>
                <w:szCs w:val="18"/>
              </w:rPr>
              <w:t>腔体</w:t>
            </w:r>
            <w:proofErr w:type="gramEnd"/>
          </w:p>
        </w:tc>
        <w:tc>
          <w:tcPr>
            <w:tcW w:w="5245" w:type="dxa"/>
          </w:tcPr>
          <w:p w14:paraId="7A2AB3AA" w14:textId="4A826E60" w:rsidR="00D11647" w:rsidRPr="0066324E" w:rsidRDefault="00D11647" w:rsidP="00D11647">
            <w:pPr>
              <w:rPr>
                <w:rFonts w:ascii="Times New Roman" w:hAnsi="Times New Roman" w:cs="Times New Roman"/>
                <w:color w:val="000000"/>
                <w:sz w:val="18"/>
                <w:szCs w:val="18"/>
              </w:rPr>
            </w:pPr>
            <w:r w:rsidRPr="0066324E">
              <w:rPr>
                <w:rFonts w:ascii="Times New Roman" w:hAnsi="Times New Roman" w:cs="Times New Roman"/>
                <w:bCs/>
                <w:color w:val="000000"/>
                <w:sz w:val="18"/>
                <w:szCs w:val="18"/>
              </w:rPr>
              <w:t>腔体采用</w:t>
            </w:r>
            <w:r w:rsidRPr="0066324E">
              <w:rPr>
                <w:rFonts w:ascii="Times New Roman" w:hAnsi="Times New Roman" w:cs="Times New Roman"/>
                <w:bCs/>
                <w:color w:val="000000"/>
                <w:sz w:val="18"/>
                <w:szCs w:val="18"/>
              </w:rPr>
              <w:t>316L</w:t>
            </w:r>
            <w:r w:rsidRPr="0066324E">
              <w:rPr>
                <w:rFonts w:ascii="Times New Roman" w:hAnsi="Times New Roman" w:cs="Times New Roman"/>
                <w:bCs/>
                <w:color w:val="000000"/>
                <w:sz w:val="18"/>
                <w:szCs w:val="18"/>
              </w:rPr>
              <w:t>不锈钢，</w:t>
            </w:r>
            <w:r>
              <w:rPr>
                <w:rFonts w:ascii="Times New Roman" w:hAnsi="Times New Roman" w:cs="Times New Roman" w:hint="eastAsia"/>
                <w:bCs/>
                <w:color w:val="000000"/>
                <w:sz w:val="18"/>
                <w:szCs w:val="18"/>
              </w:rPr>
              <w:t>配有带观察窗的快开门</w:t>
            </w:r>
            <w:r w:rsidRPr="0066324E">
              <w:rPr>
                <w:rFonts w:ascii="Times New Roman" w:hAnsi="Times New Roman" w:cs="Times New Roman"/>
                <w:bCs/>
                <w:color w:val="000000"/>
                <w:sz w:val="18"/>
                <w:szCs w:val="18"/>
              </w:rPr>
              <w:t>，</w:t>
            </w:r>
            <w:r>
              <w:rPr>
                <w:rFonts w:ascii="Times New Roman" w:hAnsi="Times New Roman" w:cs="Times New Roman" w:hint="eastAsia"/>
                <w:bCs/>
                <w:color w:val="000000"/>
                <w:sz w:val="18"/>
                <w:szCs w:val="18"/>
              </w:rPr>
              <w:t>配有样品存储台，配有样品传递磁力杆及磁力</w:t>
            </w:r>
            <w:proofErr w:type="gramStart"/>
            <w:r>
              <w:rPr>
                <w:rFonts w:ascii="Times New Roman" w:hAnsi="Times New Roman" w:cs="Times New Roman" w:hint="eastAsia"/>
                <w:bCs/>
                <w:color w:val="000000"/>
                <w:sz w:val="18"/>
                <w:szCs w:val="18"/>
              </w:rPr>
              <w:t>杆角度</w:t>
            </w:r>
            <w:proofErr w:type="gramEnd"/>
            <w:r>
              <w:rPr>
                <w:rFonts w:ascii="Times New Roman" w:hAnsi="Times New Roman" w:cs="Times New Roman" w:hint="eastAsia"/>
                <w:bCs/>
                <w:color w:val="000000"/>
                <w:sz w:val="18"/>
                <w:szCs w:val="18"/>
              </w:rPr>
              <w:t>可调波纹管，</w:t>
            </w:r>
            <w:r w:rsidRPr="0066324E">
              <w:rPr>
                <w:rFonts w:ascii="Times New Roman" w:hAnsi="Times New Roman" w:cs="Times New Roman"/>
                <w:bCs/>
                <w:color w:val="000000"/>
                <w:sz w:val="18"/>
                <w:szCs w:val="18"/>
              </w:rPr>
              <w:t>底部连接</w:t>
            </w:r>
            <w:r>
              <w:rPr>
                <w:rFonts w:ascii="Times New Roman" w:hAnsi="Times New Roman" w:cs="Times New Roman" w:hint="eastAsia"/>
                <w:bCs/>
                <w:color w:val="000000"/>
                <w:sz w:val="18"/>
                <w:szCs w:val="18"/>
              </w:rPr>
              <w:t>真空泵组。</w:t>
            </w:r>
          </w:p>
        </w:tc>
      </w:tr>
      <w:tr w:rsidR="00D11647" w:rsidRPr="0066324E" w14:paraId="6EADE13E" w14:textId="77777777" w:rsidTr="00D11647">
        <w:tc>
          <w:tcPr>
            <w:tcW w:w="1702" w:type="dxa"/>
            <w:vMerge/>
            <w:vAlign w:val="center"/>
          </w:tcPr>
          <w:p w14:paraId="2B64FF69" w14:textId="77777777" w:rsidR="00D11647" w:rsidRPr="0066324E" w:rsidRDefault="00D11647" w:rsidP="008545BB">
            <w:pPr>
              <w:jc w:val="left"/>
              <w:rPr>
                <w:rFonts w:ascii="Times New Roman" w:hAnsi="Times New Roman" w:cs="Times New Roman"/>
                <w:b/>
                <w:bCs/>
                <w:color w:val="000000"/>
                <w:sz w:val="18"/>
                <w:szCs w:val="18"/>
              </w:rPr>
            </w:pPr>
          </w:p>
        </w:tc>
        <w:tc>
          <w:tcPr>
            <w:tcW w:w="1984" w:type="dxa"/>
            <w:vAlign w:val="center"/>
          </w:tcPr>
          <w:p w14:paraId="5CA72DAB" w14:textId="2D7218FB" w:rsidR="00D11647" w:rsidRPr="0066324E" w:rsidRDefault="001F3A28" w:rsidP="008545BB">
            <w:pPr>
              <w:tabs>
                <w:tab w:val="left" w:pos="900"/>
              </w:tabs>
              <w:jc w:val="left"/>
              <w:rPr>
                <w:rFonts w:ascii="Times New Roman" w:hAnsi="Times New Roman" w:cs="Times New Roman"/>
                <w:color w:val="000000"/>
                <w:sz w:val="18"/>
                <w:szCs w:val="18"/>
              </w:rPr>
            </w:pPr>
            <w:r>
              <w:rPr>
                <w:rFonts w:ascii="Times New Roman" w:hAnsi="Times New Roman" w:cs="Times New Roman" w:hint="eastAsia"/>
                <w:bCs/>
                <w:color w:val="000000"/>
                <w:sz w:val="18"/>
                <w:szCs w:val="18"/>
              </w:rPr>
              <w:t>（</w:t>
            </w:r>
            <w:r>
              <w:rPr>
                <w:rFonts w:ascii="Times New Roman" w:hAnsi="Times New Roman" w:cs="Times New Roman" w:hint="eastAsia"/>
                <w:bCs/>
                <w:color w:val="000000"/>
                <w:sz w:val="18"/>
                <w:szCs w:val="18"/>
              </w:rPr>
              <w:t>2</w:t>
            </w:r>
            <w:r>
              <w:rPr>
                <w:rFonts w:ascii="Times New Roman" w:hAnsi="Times New Roman" w:cs="Times New Roman" w:hint="eastAsia"/>
                <w:bCs/>
                <w:color w:val="000000"/>
                <w:sz w:val="18"/>
                <w:szCs w:val="18"/>
              </w:rPr>
              <w:t>）</w:t>
            </w:r>
            <w:r w:rsidR="00D11647" w:rsidRPr="0066324E">
              <w:rPr>
                <w:rFonts w:ascii="Times New Roman" w:hAnsi="Times New Roman" w:cs="Times New Roman"/>
                <w:bCs/>
                <w:color w:val="000000"/>
                <w:sz w:val="18"/>
                <w:szCs w:val="18"/>
              </w:rPr>
              <w:t>真空泵组</w:t>
            </w:r>
          </w:p>
        </w:tc>
        <w:tc>
          <w:tcPr>
            <w:tcW w:w="5245" w:type="dxa"/>
          </w:tcPr>
          <w:p w14:paraId="148FE0C0" w14:textId="6213EB6D" w:rsidR="00D11647" w:rsidRPr="0066324E" w:rsidRDefault="00D11647" w:rsidP="00D11647">
            <w:pPr>
              <w:rPr>
                <w:rFonts w:ascii="Times New Roman" w:hAnsi="Times New Roman" w:cs="Times New Roman"/>
                <w:color w:val="000000"/>
                <w:sz w:val="18"/>
                <w:szCs w:val="18"/>
              </w:rPr>
            </w:pPr>
            <w:r w:rsidRPr="0066324E">
              <w:rPr>
                <w:rFonts w:ascii="Times New Roman" w:hAnsi="Times New Roman" w:cs="Times New Roman"/>
                <w:bCs/>
                <w:color w:val="000000"/>
                <w:sz w:val="18"/>
                <w:szCs w:val="18"/>
              </w:rPr>
              <w:t>包含</w:t>
            </w:r>
            <w:r w:rsidR="00BF22D7">
              <w:rPr>
                <w:rFonts w:ascii="Times New Roman" w:hAnsi="Times New Roman" w:cs="Times New Roman" w:hint="eastAsia"/>
                <w:bCs/>
                <w:color w:val="000000"/>
                <w:sz w:val="18"/>
                <w:szCs w:val="18"/>
              </w:rPr>
              <w:t>但</w:t>
            </w:r>
            <w:r w:rsidR="00BF22D7">
              <w:rPr>
                <w:rFonts w:ascii="Times New Roman" w:hAnsi="Times New Roman" w:cs="Times New Roman" w:hint="eastAsia"/>
                <w:color w:val="000000"/>
                <w:sz w:val="18"/>
                <w:szCs w:val="18"/>
              </w:rPr>
              <w:t>不少于</w:t>
            </w:r>
            <w:r w:rsidRPr="0066324E">
              <w:rPr>
                <w:rFonts w:ascii="Times New Roman" w:hAnsi="Times New Roman" w:cs="Times New Roman"/>
                <w:bCs/>
                <w:color w:val="000000"/>
                <w:sz w:val="18"/>
                <w:szCs w:val="18"/>
              </w:rPr>
              <w:t>分子泵</w:t>
            </w:r>
            <w:r w:rsidRPr="0066324E">
              <w:rPr>
                <w:rFonts w:ascii="Times New Roman" w:hAnsi="Times New Roman" w:cs="Times New Roman"/>
                <w:bCs/>
                <w:color w:val="000000"/>
                <w:sz w:val="18"/>
                <w:szCs w:val="18"/>
              </w:rPr>
              <w:t>1</w:t>
            </w:r>
            <w:r w:rsidRPr="0066324E">
              <w:rPr>
                <w:rFonts w:ascii="Times New Roman" w:hAnsi="Times New Roman" w:cs="Times New Roman"/>
                <w:bCs/>
                <w:color w:val="000000"/>
                <w:sz w:val="18"/>
                <w:szCs w:val="18"/>
              </w:rPr>
              <w:t>台，机械干泵</w:t>
            </w:r>
            <w:r w:rsidRPr="0066324E">
              <w:rPr>
                <w:rFonts w:ascii="Times New Roman" w:hAnsi="Times New Roman" w:cs="Times New Roman"/>
                <w:bCs/>
                <w:color w:val="000000"/>
                <w:sz w:val="18"/>
                <w:szCs w:val="18"/>
              </w:rPr>
              <w:t>1</w:t>
            </w:r>
            <w:r w:rsidRPr="0066324E">
              <w:rPr>
                <w:rFonts w:ascii="Times New Roman" w:hAnsi="Times New Roman" w:cs="Times New Roman"/>
                <w:bCs/>
                <w:color w:val="000000"/>
                <w:sz w:val="18"/>
                <w:szCs w:val="18"/>
              </w:rPr>
              <w:t>台</w:t>
            </w:r>
          </w:p>
        </w:tc>
      </w:tr>
      <w:tr w:rsidR="00D11647" w:rsidRPr="0066324E" w14:paraId="56696B6C" w14:textId="77777777" w:rsidTr="00D11647">
        <w:tc>
          <w:tcPr>
            <w:tcW w:w="1702" w:type="dxa"/>
            <w:vMerge/>
            <w:vAlign w:val="center"/>
          </w:tcPr>
          <w:p w14:paraId="1FA6E9E8" w14:textId="77777777" w:rsidR="00D11647" w:rsidRPr="0066324E" w:rsidRDefault="00D11647" w:rsidP="008545BB">
            <w:pPr>
              <w:jc w:val="left"/>
              <w:rPr>
                <w:rFonts w:ascii="Times New Roman" w:hAnsi="Times New Roman" w:cs="Times New Roman"/>
                <w:b/>
                <w:bCs/>
                <w:color w:val="000000"/>
                <w:sz w:val="18"/>
                <w:szCs w:val="18"/>
              </w:rPr>
            </w:pPr>
          </w:p>
        </w:tc>
        <w:tc>
          <w:tcPr>
            <w:tcW w:w="1984" w:type="dxa"/>
            <w:vAlign w:val="center"/>
          </w:tcPr>
          <w:p w14:paraId="61682FC9" w14:textId="4B0C59DA" w:rsidR="00D11647" w:rsidRPr="0066324E" w:rsidRDefault="001F3A28" w:rsidP="008545BB">
            <w:pPr>
              <w:jc w:val="left"/>
              <w:rPr>
                <w:rFonts w:ascii="Times New Roman" w:hAnsi="Times New Roman" w:cs="Times New Roman"/>
                <w:b/>
                <w:bCs/>
                <w:color w:val="000000"/>
                <w:sz w:val="18"/>
                <w:szCs w:val="18"/>
              </w:rPr>
            </w:pP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3</w:t>
            </w:r>
            <w:r>
              <w:rPr>
                <w:rFonts w:ascii="Times New Roman" w:hAnsi="Times New Roman" w:cs="Times New Roman" w:hint="eastAsia"/>
                <w:color w:val="000000"/>
                <w:sz w:val="18"/>
                <w:szCs w:val="18"/>
              </w:rPr>
              <w:t>）</w:t>
            </w:r>
            <w:r w:rsidR="00D11647" w:rsidRPr="0066324E">
              <w:rPr>
                <w:rFonts w:ascii="Times New Roman" w:hAnsi="Times New Roman" w:cs="Times New Roman"/>
                <w:color w:val="000000"/>
                <w:sz w:val="18"/>
                <w:szCs w:val="18"/>
              </w:rPr>
              <w:t>真空计及真空控制器</w:t>
            </w:r>
          </w:p>
        </w:tc>
        <w:tc>
          <w:tcPr>
            <w:tcW w:w="5245" w:type="dxa"/>
          </w:tcPr>
          <w:p w14:paraId="74FE2F4C" w14:textId="165326BB" w:rsidR="00D11647" w:rsidRPr="0066324E" w:rsidRDefault="00D11647" w:rsidP="00D11647">
            <w:pPr>
              <w:rPr>
                <w:rFonts w:ascii="Times New Roman" w:hAnsi="Times New Roman" w:cs="Times New Roman"/>
                <w:color w:val="000000"/>
                <w:sz w:val="18"/>
                <w:szCs w:val="18"/>
              </w:rPr>
            </w:pPr>
            <w:r w:rsidRPr="0066324E">
              <w:rPr>
                <w:rFonts w:ascii="Times New Roman" w:hAnsi="Times New Roman" w:cs="Times New Roman"/>
                <w:color w:val="000000"/>
                <w:sz w:val="18"/>
                <w:szCs w:val="18"/>
              </w:rPr>
              <w:t>包含</w:t>
            </w:r>
            <w:r w:rsidR="00BF22D7">
              <w:rPr>
                <w:rFonts w:ascii="Times New Roman" w:hAnsi="Times New Roman" w:cs="Times New Roman" w:hint="eastAsia"/>
                <w:bCs/>
                <w:color w:val="000000"/>
                <w:sz w:val="18"/>
                <w:szCs w:val="18"/>
              </w:rPr>
              <w:t>但</w:t>
            </w:r>
            <w:r w:rsidR="00BF22D7">
              <w:rPr>
                <w:rFonts w:ascii="Times New Roman" w:hAnsi="Times New Roman" w:cs="Times New Roman" w:hint="eastAsia"/>
                <w:color w:val="000000"/>
                <w:sz w:val="18"/>
                <w:szCs w:val="18"/>
              </w:rPr>
              <w:t>不少于</w:t>
            </w:r>
            <w:r w:rsidRPr="0066324E">
              <w:rPr>
                <w:rFonts w:ascii="Times New Roman" w:hAnsi="Times New Roman" w:cs="Times New Roman"/>
                <w:color w:val="000000"/>
                <w:sz w:val="18"/>
                <w:szCs w:val="18"/>
              </w:rPr>
              <w:t>全量程真空计</w:t>
            </w:r>
            <w:r w:rsidR="00BF22D7">
              <w:rPr>
                <w:rFonts w:ascii="Times New Roman" w:hAnsi="Times New Roman" w:cs="Times New Roman" w:hint="eastAsia"/>
                <w:color w:val="000000"/>
                <w:sz w:val="18"/>
                <w:szCs w:val="18"/>
              </w:rPr>
              <w:t>及其</w:t>
            </w:r>
            <w:r w:rsidRPr="0066324E">
              <w:rPr>
                <w:rFonts w:ascii="Times New Roman" w:hAnsi="Times New Roman" w:cs="Times New Roman"/>
                <w:color w:val="000000"/>
                <w:sz w:val="18"/>
                <w:szCs w:val="18"/>
              </w:rPr>
              <w:t>控制器</w:t>
            </w:r>
            <w:r w:rsidRPr="0066324E">
              <w:rPr>
                <w:rFonts w:ascii="Times New Roman" w:hAnsi="Times New Roman" w:cs="Times New Roman"/>
                <w:color w:val="000000"/>
                <w:sz w:val="18"/>
                <w:szCs w:val="18"/>
              </w:rPr>
              <w:t>1</w:t>
            </w:r>
            <w:r w:rsidR="00BF22D7">
              <w:rPr>
                <w:rFonts w:ascii="Times New Roman" w:hAnsi="Times New Roman" w:cs="Times New Roman" w:hint="eastAsia"/>
                <w:color w:val="000000"/>
                <w:sz w:val="18"/>
                <w:szCs w:val="18"/>
              </w:rPr>
              <w:t>套</w:t>
            </w:r>
          </w:p>
        </w:tc>
      </w:tr>
      <w:tr w:rsidR="00D11647" w:rsidRPr="0066324E" w14:paraId="71086EA0" w14:textId="77777777" w:rsidTr="00D11647">
        <w:tc>
          <w:tcPr>
            <w:tcW w:w="1702" w:type="dxa"/>
            <w:vMerge/>
            <w:vAlign w:val="center"/>
          </w:tcPr>
          <w:p w14:paraId="254AEEF8" w14:textId="77777777" w:rsidR="00D11647" w:rsidRPr="0066324E" w:rsidRDefault="00D11647" w:rsidP="008545BB">
            <w:pPr>
              <w:jc w:val="left"/>
              <w:rPr>
                <w:rFonts w:ascii="Times New Roman" w:hAnsi="Times New Roman" w:cs="Times New Roman"/>
                <w:b/>
                <w:bCs/>
                <w:color w:val="000000"/>
                <w:sz w:val="18"/>
                <w:szCs w:val="18"/>
              </w:rPr>
            </w:pPr>
          </w:p>
        </w:tc>
        <w:tc>
          <w:tcPr>
            <w:tcW w:w="1984" w:type="dxa"/>
            <w:vAlign w:val="center"/>
          </w:tcPr>
          <w:p w14:paraId="46BE66AD" w14:textId="30517F33" w:rsidR="00D11647" w:rsidRPr="0066324E" w:rsidRDefault="001F3A28" w:rsidP="008545BB">
            <w:pPr>
              <w:jc w:val="left"/>
              <w:rPr>
                <w:rFonts w:ascii="Times New Roman" w:hAnsi="Times New Roman" w:cs="Times New Roman"/>
                <w:b/>
                <w:bCs/>
                <w:color w:val="000000"/>
                <w:sz w:val="18"/>
                <w:szCs w:val="18"/>
              </w:rPr>
            </w:pP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4</w:t>
            </w:r>
            <w:r>
              <w:rPr>
                <w:rFonts w:ascii="Times New Roman" w:hAnsi="Times New Roman" w:cs="Times New Roman" w:hint="eastAsia"/>
                <w:color w:val="000000"/>
                <w:sz w:val="18"/>
                <w:szCs w:val="18"/>
              </w:rPr>
              <w:t>）</w:t>
            </w:r>
            <w:r w:rsidR="00D11647" w:rsidRPr="0066324E">
              <w:rPr>
                <w:rFonts w:ascii="Times New Roman" w:hAnsi="Times New Roman" w:cs="Times New Roman"/>
                <w:color w:val="000000"/>
                <w:sz w:val="18"/>
                <w:szCs w:val="18"/>
              </w:rPr>
              <w:t>传输阀门</w:t>
            </w:r>
          </w:p>
        </w:tc>
        <w:tc>
          <w:tcPr>
            <w:tcW w:w="5245" w:type="dxa"/>
          </w:tcPr>
          <w:p w14:paraId="1175D8BC" w14:textId="0D97CAF5" w:rsidR="00D11647" w:rsidRPr="0066324E" w:rsidRDefault="00FF65B1" w:rsidP="00D11647">
            <w:pPr>
              <w:rPr>
                <w:rFonts w:ascii="Times New Roman" w:hAnsi="Times New Roman" w:cs="Times New Roman"/>
                <w:color w:val="000000"/>
                <w:sz w:val="18"/>
                <w:szCs w:val="18"/>
              </w:rPr>
            </w:pPr>
            <w:r>
              <w:rPr>
                <w:rFonts w:ascii="Times New Roman" w:hAnsi="Times New Roman" w:cs="Times New Roman" w:hint="eastAsia"/>
                <w:color w:val="000000"/>
                <w:sz w:val="18"/>
                <w:szCs w:val="18"/>
              </w:rPr>
              <w:t>配有</w:t>
            </w:r>
            <w:r w:rsidR="00BF22D7">
              <w:rPr>
                <w:rFonts w:ascii="Times New Roman" w:hAnsi="Times New Roman" w:cs="Times New Roman" w:hint="eastAsia"/>
                <w:color w:val="000000"/>
                <w:sz w:val="18"/>
                <w:szCs w:val="18"/>
              </w:rPr>
              <w:t>不少于</w:t>
            </w:r>
            <w:r>
              <w:rPr>
                <w:rFonts w:ascii="Times New Roman" w:hAnsi="Times New Roman" w:cs="Times New Roman" w:hint="eastAsia"/>
                <w:color w:val="000000"/>
                <w:sz w:val="18"/>
                <w:szCs w:val="18"/>
              </w:rPr>
              <w:t>3</w:t>
            </w:r>
            <w:r>
              <w:rPr>
                <w:rFonts w:ascii="Times New Roman" w:hAnsi="Times New Roman" w:cs="Times New Roman" w:hint="eastAsia"/>
                <w:color w:val="000000"/>
                <w:sz w:val="18"/>
                <w:szCs w:val="18"/>
              </w:rPr>
              <w:t>个电磁阀，</w:t>
            </w:r>
            <w:r w:rsidR="00064798">
              <w:rPr>
                <w:rFonts w:ascii="Times New Roman" w:hAnsi="Times New Roman" w:cs="Times New Roman" w:hint="eastAsia"/>
                <w:color w:val="000000"/>
                <w:sz w:val="18"/>
                <w:szCs w:val="18"/>
              </w:rPr>
              <w:t>超高真空闸板阀</w:t>
            </w:r>
            <w:r w:rsidR="00D11647" w:rsidRPr="0066324E">
              <w:rPr>
                <w:rFonts w:ascii="Times New Roman" w:hAnsi="Times New Roman" w:cs="Times New Roman"/>
                <w:color w:val="000000"/>
                <w:sz w:val="18"/>
                <w:szCs w:val="18"/>
              </w:rPr>
              <w:t>、角阀按需适配</w:t>
            </w:r>
          </w:p>
        </w:tc>
      </w:tr>
      <w:tr w:rsidR="00D11647" w:rsidRPr="0066324E" w14:paraId="42516611" w14:textId="77777777" w:rsidTr="00D11647">
        <w:tc>
          <w:tcPr>
            <w:tcW w:w="1702" w:type="dxa"/>
            <w:vMerge/>
            <w:vAlign w:val="center"/>
          </w:tcPr>
          <w:p w14:paraId="62C6C6C5" w14:textId="77777777" w:rsidR="00D11647" w:rsidRPr="0066324E" w:rsidRDefault="00D11647" w:rsidP="008545BB">
            <w:pPr>
              <w:jc w:val="left"/>
              <w:rPr>
                <w:rFonts w:ascii="Times New Roman" w:hAnsi="Times New Roman" w:cs="Times New Roman"/>
                <w:b/>
                <w:bCs/>
                <w:color w:val="000000"/>
                <w:sz w:val="18"/>
                <w:szCs w:val="18"/>
              </w:rPr>
            </w:pPr>
          </w:p>
        </w:tc>
        <w:tc>
          <w:tcPr>
            <w:tcW w:w="1984" w:type="dxa"/>
            <w:vAlign w:val="center"/>
          </w:tcPr>
          <w:p w14:paraId="7EC4672D" w14:textId="53DE9469" w:rsidR="00D11647" w:rsidRPr="0066324E" w:rsidRDefault="001F3A28" w:rsidP="008545BB">
            <w:pPr>
              <w:jc w:val="left"/>
              <w:rPr>
                <w:rFonts w:ascii="Times New Roman" w:hAnsi="Times New Roman" w:cs="Times New Roman"/>
                <w:color w:val="000000"/>
                <w:sz w:val="18"/>
                <w:szCs w:val="18"/>
              </w:rPr>
            </w:pPr>
            <w:r>
              <w:rPr>
                <w:rFonts w:ascii="Times New Roman" w:hAnsi="Times New Roman" w:cs="Times New Roman" w:hint="eastAsia"/>
                <w:bCs/>
                <w:color w:val="000000"/>
                <w:sz w:val="18"/>
                <w:szCs w:val="18"/>
              </w:rPr>
              <w:t>（</w:t>
            </w:r>
            <w:r>
              <w:rPr>
                <w:rFonts w:ascii="Times New Roman" w:hAnsi="Times New Roman" w:cs="Times New Roman" w:hint="eastAsia"/>
                <w:bCs/>
                <w:color w:val="000000"/>
                <w:sz w:val="18"/>
                <w:szCs w:val="18"/>
              </w:rPr>
              <w:t>5</w:t>
            </w:r>
            <w:r>
              <w:rPr>
                <w:rFonts w:ascii="Times New Roman" w:hAnsi="Times New Roman" w:cs="Times New Roman" w:hint="eastAsia"/>
                <w:bCs/>
                <w:color w:val="000000"/>
                <w:sz w:val="18"/>
                <w:szCs w:val="18"/>
              </w:rPr>
              <w:t>）</w:t>
            </w:r>
            <w:r w:rsidR="00D11647" w:rsidRPr="0066324E">
              <w:rPr>
                <w:rFonts w:ascii="Times New Roman" w:hAnsi="Times New Roman" w:cs="Times New Roman"/>
                <w:bCs/>
                <w:color w:val="000000"/>
                <w:sz w:val="18"/>
                <w:szCs w:val="18"/>
              </w:rPr>
              <w:t>相关配件</w:t>
            </w:r>
          </w:p>
        </w:tc>
        <w:tc>
          <w:tcPr>
            <w:tcW w:w="5245" w:type="dxa"/>
          </w:tcPr>
          <w:p w14:paraId="4FB733F7" w14:textId="7DFC7297" w:rsidR="00D11647" w:rsidRPr="0066324E" w:rsidRDefault="00D11647" w:rsidP="00D11647">
            <w:pPr>
              <w:rPr>
                <w:rFonts w:ascii="Times New Roman" w:hAnsi="Times New Roman" w:cs="Times New Roman"/>
                <w:color w:val="000000"/>
                <w:sz w:val="18"/>
                <w:szCs w:val="18"/>
              </w:rPr>
            </w:pPr>
            <w:r w:rsidRPr="0066324E">
              <w:rPr>
                <w:rFonts w:ascii="Times New Roman" w:hAnsi="Times New Roman" w:cs="Times New Roman"/>
                <w:color w:val="000000"/>
                <w:sz w:val="18"/>
                <w:szCs w:val="18"/>
              </w:rPr>
              <w:t>不锈钢抽气管道（</w:t>
            </w:r>
            <w:r w:rsidR="00BF22D7">
              <w:rPr>
                <w:rFonts w:ascii="Times New Roman" w:hAnsi="Times New Roman" w:cs="Times New Roman" w:hint="eastAsia"/>
                <w:color w:val="000000"/>
                <w:sz w:val="18"/>
                <w:szCs w:val="18"/>
              </w:rPr>
              <w:t>不少于</w:t>
            </w:r>
            <w:r w:rsidRPr="0066324E">
              <w:rPr>
                <w:rFonts w:ascii="Times New Roman" w:hAnsi="Times New Roman" w:cs="Times New Roman"/>
                <w:color w:val="000000"/>
                <w:sz w:val="18"/>
                <w:szCs w:val="18"/>
              </w:rPr>
              <w:t>1</w:t>
            </w:r>
            <w:r w:rsidRPr="0066324E">
              <w:rPr>
                <w:rFonts w:ascii="Times New Roman" w:hAnsi="Times New Roman" w:cs="Times New Roman"/>
                <w:color w:val="000000"/>
                <w:sz w:val="18"/>
                <w:szCs w:val="18"/>
              </w:rPr>
              <w:t>套），不锈钢波纹管软管（</w:t>
            </w:r>
            <w:r w:rsidR="00BF22D7">
              <w:rPr>
                <w:rFonts w:ascii="Times New Roman" w:hAnsi="Times New Roman" w:cs="Times New Roman" w:hint="eastAsia"/>
                <w:color w:val="000000"/>
                <w:sz w:val="18"/>
                <w:szCs w:val="18"/>
              </w:rPr>
              <w:t>不少于</w:t>
            </w:r>
            <w:r w:rsidRPr="0066324E">
              <w:rPr>
                <w:rFonts w:ascii="Times New Roman" w:hAnsi="Times New Roman" w:cs="Times New Roman"/>
                <w:color w:val="000000"/>
                <w:sz w:val="18"/>
                <w:szCs w:val="18"/>
              </w:rPr>
              <w:t>1</w:t>
            </w:r>
            <w:r w:rsidRPr="0066324E">
              <w:rPr>
                <w:rFonts w:ascii="Times New Roman" w:hAnsi="Times New Roman" w:cs="Times New Roman"/>
                <w:color w:val="000000"/>
                <w:sz w:val="18"/>
                <w:szCs w:val="18"/>
              </w:rPr>
              <w:t>套）；垫圈及螺丝等辅助配件足量。</w:t>
            </w:r>
          </w:p>
        </w:tc>
      </w:tr>
      <w:tr w:rsidR="0066324E" w:rsidRPr="0066324E" w14:paraId="0BB601AE" w14:textId="77777777" w:rsidTr="00D11647">
        <w:tc>
          <w:tcPr>
            <w:tcW w:w="1702" w:type="dxa"/>
            <w:vMerge w:val="restart"/>
            <w:vAlign w:val="center"/>
          </w:tcPr>
          <w:p w14:paraId="031E82BB" w14:textId="4932DBE7" w:rsidR="0066324E" w:rsidRPr="0066324E" w:rsidRDefault="001F3A28" w:rsidP="008545BB">
            <w:pPr>
              <w:jc w:val="left"/>
              <w:rPr>
                <w:rFonts w:ascii="Times New Roman" w:hAnsi="Times New Roman" w:cs="Times New Roman"/>
                <w:b/>
                <w:bCs/>
                <w:color w:val="000000"/>
                <w:sz w:val="18"/>
                <w:szCs w:val="18"/>
              </w:rPr>
            </w:pPr>
            <w:r>
              <w:rPr>
                <w:rFonts w:ascii="Times New Roman" w:hAnsi="Times New Roman" w:cs="Times New Roman" w:hint="eastAsia"/>
                <w:b/>
                <w:bCs/>
                <w:color w:val="000000"/>
                <w:sz w:val="18"/>
                <w:szCs w:val="18"/>
              </w:rPr>
              <w:t>6</w:t>
            </w:r>
            <w:r>
              <w:rPr>
                <w:rFonts w:ascii="Times New Roman" w:hAnsi="Times New Roman" w:cs="Times New Roman" w:hint="eastAsia"/>
                <w:b/>
                <w:bCs/>
                <w:color w:val="000000"/>
                <w:sz w:val="18"/>
                <w:szCs w:val="18"/>
              </w:rPr>
              <w:t>）</w:t>
            </w:r>
            <w:r w:rsidR="00D11647">
              <w:rPr>
                <w:rFonts w:ascii="Times New Roman" w:hAnsi="Times New Roman" w:cs="Times New Roman" w:hint="eastAsia"/>
                <w:b/>
                <w:bCs/>
                <w:color w:val="000000"/>
                <w:sz w:val="18"/>
                <w:szCs w:val="18"/>
              </w:rPr>
              <w:t>单色仪室真空</w:t>
            </w:r>
            <w:r w:rsidR="0066324E" w:rsidRPr="0066324E">
              <w:rPr>
                <w:rFonts w:ascii="Times New Roman" w:hAnsi="Times New Roman" w:cs="Times New Roman"/>
                <w:b/>
                <w:bCs/>
                <w:color w:val="000000"/>
                <w:sz w:val="18"/>
                <w:szCs w:val="18"/>
              </w:rPr>
              <w:t>系统</w:t>
            </w:r>
          </w:p>
        </w:tc>
        <w:tc>
          <w:tcPr>
            <w:tcW w:w="1984" w:type="dxa"/>
            <w:vAlign w:val="center"/>
          </w:tcPr>
          <w:p w14:paraId="4489EFBD" w14:textId="4EB587D1" w:rsidR="0066324E" w:rsidRPr="0066324E" w:rsidRDefault="001F3A28" w:rsidP="008545BB">
            <w:pPr>
              <w:jc w:val="left"/>
              <w:rPr>
                <w:rFonts w:ascii="Times New Roman" w:hAnsi="Times New Roman" w:cs="Times New Roman"/>
                <w:b/>
                <w:bCs/>
                <w:color w:val="000000"/>
                <w:sz w:val="18"/>
                <w:szCs w:val="18"/>
              </w:rPr>
            </w:pP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1</w:t>
            </w:r>
            <w:r>
              <w:rPr>
                <w:rFonts w:ascii="Times New Roman" w:hAnsi="Times New Roman" w:cs="Times New Roman" w:hint="eastAsia"/>
                <w:color w:val="000000"/>
                <w:sz w:val="18"/>
                <w:szCs w:val="18"/>
              </w:rPr>
              <w:t>）</w:t>
            </w:r>
            <w:r w:rsidR="00D11647">
              <w:rPr>
                <w:rFonts w:ascii="Times New Roman" w:hAnsi="Times New Roman" w:cs="Times New Roman" w:hint="eastAsia"/>
                <w:color w:val="000000"/>
                <w:sz w:val="18"/>
                <w:szCs w:val="18"/>
              </w:rPr>
              <w:t>真空泵组</w:t>
            </w:r>
          </w:p>
        </w:tc>
        <w:tc>
          <w:tcPr>
            <w:tcW w:w="5245" w:type="dxa"/>
          </w:tcPr>
          <w:p w14:paraId="7ABEFB27" w14:textId="50208504" w:rsidR="0066324E" w:rsidRPr="0066324E" w:rsidRDefault="00D11647" w:rsidP="0066324E">
            <w:pPr>
              <w:rPr>
                <w:rFonts w:ascii="Times New Roman" w:hAnsi="Times New Roman" w:cs="Times New Roman"/>
                <w:color w:val="000000"/>
                <w:sz w:val="18"/>
                <w:szCs w:val="18"/>
              </w:rPr>
            </w:pPr>
            <w:r w:rsidRPr="0066324E">
              <w:rPr>
                <w:rFonts w:ascii="Times New Roman" w:hAnsi="Times New Roman" w:cs="Times New Roman"/>
                <w:bCs/>
                <w:color w:val="000000"/>
                <w:sz w:val="18"/>
                <w:szCs w:val="18"/>
              </w:rPr>
              <w:t>包含</w:t>
            </w:r>
            <w:r w:rsidR="00BF22D7">
              <w:rPr>
                <w:rFonts w:ascii="Times New Roman" w:hAnsi="Times New Roman" w:cs="Times New Roman" w:hint="eastAsia"/>
                <w:bCs/>
                <w:color w:val="000000"/>
                <w:sz w:val="18"/>
                <w:szCs w:val="18"/>
              </w:rPr>
              <w:t>但</w:t>
            </w:r>
            <w:r w:rsidR="00BF22D7">
              <w:rPr>
                <w:rFonts w:ascii="Times New Roman" w:hAnsi="Times New Roman" w:cs="Times New Roman" w:hint="eastAsia"/>
                <w:color w:val="000000"/>
                <w:sz w:val="18"/>
                <w:szCs w:val="18"/>
              </w:rPr>
              <w:t>不少于</w:t>
            </w:r>
            <w:r w:rsidRPr="0066324E">
              <w:rPr>
                <w:rFonts w:ascii="Times New Roman" w:hAnsi="Times New Roman" w:cs="Times New Roman"/>
                <w:bCs/>
                <w:color w:val="000000"/>
                <w:sz w:val="18"/>
                <w:szCs w:val="18"/>
              </w:rPr>
              <w:t>分子泵</w:t>
            </w:r>
            <w:r w:rsidRPr="0066324E">
              <w:rPr>
                <w:rFonts w:ascii="Times New Roman" w:hAnsi="Times New Roman" w:cs="Times New Roman"/>
                <w:bCs/>
                <w:color w:val="000000"/>
                <w:sz w:val="18"/>
                <w:szCs w:val="18"/>
              </w:rPr>
              <w:t>1</w:t>
            </w:r>
            <w:r w:rsidRPr="0066324E">
              <w:rPr>
                <w:rFonts w:ascii="Times New Roman" w:hAnsi="Times New Roman" w:cs="Times New Roman"/>
                <w:bCs/>
                <w:color w:val="000000"/>
                <w:sz w:val="18"/>
                <w:szCs w:val="18"/>
              </w:rPr>
              <w:t>台，机械干泵</w:t>
            </w:r>
            <w:r w:rsidRPr="0066324E">
              <w:rPr>
                <w:rFonts w:ascii="Times New Roman" w:hAnsi="Times New Roman" w:cs="Times New Roman"/>
                <w:bCs/>
                <w:color w:val="000000"/>
                <w:sz w:val="18"/>
                <w:szCs w:val="18"/>
              </w:rPr>
              <w:t>1</w:t>
            </w:r>
            <w:r w:rsidRPr="0066324E">
              <w:rPr>
                <w:rFonts w:ascii="Times New Roman" w:hAnsi="Times New Roman" w:cs="Times New Roman"/>
                <w:bCs/>
                <w:color w:val="000000"/>
                <w:sz w:val="18"/>
                <w:szCs w:val="18"/>
              </w:rPr>
              <w:t>台</w:t>
            </w:r>
          </w:p>
        </w:tc>
      </w:tr>
      <w:tr w:rsidR="00FF65B1" w:rsidRPr="0066324E" w14:paraId="7BD3EC6A" w14:textId="77777777" w:rsidTr="00D11647">
        <w:tc>
          <w:tcPr>
            <w:tcW w:w="1702" w:type="dxa"/>
            <w:vMerge/>
            <w:vAlign w:val="center"/>
          </w:tcPr>
          <w:p w14:paraId="606B2316" w14:textId="77777777" w:rsidR="00FF65B1" w:rsidRPr="0066324E" w:rsidRDefault="00FF65B1" w:rsidP="008545BB">
            <w:pPr>
              <w:jc w:val="left"/>
              <w:rPr>
                <w:rFonts w:ascii="Times New Roman" w:hAnsi="Times New Roman" w:cs="Times New Roman"/>
                <w:b/>
                <w:bCs/>
                <w:color w:val="000000"/>
                <w:sz w:val="18"/>
                <w:szCs w:val="18"/>
              </w:rPr>
            </w:pPr>
          </w:p>
        </w:tc>
        <w:tc>
          <w:tcPr>
            <w:tcW w:w="1984" w:type="dxa"/>
            <w:vAlign w:val="center"/>
          </w:tcPr>
          <w:p w14:paraId="092DE9A6" w14:textId="152B3376" w:rsidR="00FF65B1" w:rsidRPr="0066324E" w:rsidRDefault="001F3A28" w:rsidP="008545BB">
            <w:pPr>
              <w:jc w:val="left"/>
              <w:rPr>
                <w:rFonts w:ascii="Times New Roman" w:hAnsi="Times New Roman" w:cs="Times New Roman"/>
                <w:b/>
                <w:bCs/>
                <w:color w:val="000000"/>
                <w:sz w:val="18"/>
                <w:szCs w:val="18"/>
              </w:rPr>
            </w:pP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2</w:t>
            </w:r>
            <w:r>
              <w:rPr>
                <w:rFonts w:ascii="Times New Roman" w:hAnsi="Times New Roman" w:cs="Times New Roman" w:hint="eastAsia"/>
                <w:color w:val="000000"/>
                <w:sz w:val="18"/>
                <w:szCs w:val="18"/>
              </w:rPr>
              <w:t>）</w:t>
            </w:r>
            <w:r w:rsidR="00FF65B1" w:rsidRPr="0066324E">
              <w:rPr>
                <w:rFonts w:ascii="Times New Roman" w:hAnsi="Times New Roman" w:cs="Times New Roman"/>
                <w:color w:val="000000"/>
                <w:sz w:val="18"/>
                <w:szCs w:val="18"/>
              </w:rPr>
              <w:t>真空计及真空控制器</w:t>
            </w:r>
          </w:p>
        </w:tc>
        <w:tc>
          <w:tcPr>
            <w:tcW w:w="5245" w:type="dxa"/>
          </w:tcPr>
          <w:p w14:paraId="416932F0" w14:textId="08A7C460" w:rsidR="00FF65B1" w:rsidRPr="0066324E" w:rsidRDefault="00BF22D7" w:rsidP="00FF65B1">
            <w:pPr>
              <w:rPr>
                <w:rFonts w:ascii="Times New Roman" w:hAnsi="Times New Roman" w:cs="Times New Roman"/>
                <w:color w:val="000000"/>
                <w:sz w:val="18"/>
                <w:szCs w:val="18"/>
              </w:rPr>
            </w:pPr>
            <w:r w:rsidRPr="0066324E">
              <w:rPr>
                <w:rFonts w:ascii="Times New Roman" w:hAnsi="Times New Roman" w:cs="Times New Roman"/>
                <w:color w:val="000000"/>
                <w:sz w:val="18"/>
                <w:szCs w:val="18"/>
              </w:rPr>
              <w:t>包含</w:t>
            </w:r>
            <w:r>
              <w:rPr>
                <w:rFonts w:ascii="Times New Roman" w:hAnsi="Times New Roman" w:cs="Times New Roman" w:hint="eastAsia"/>
                <w:color w:val="000000"/>
                <w:sz w:val="18"/>
                <w:szCs w:val="18"/>
              </w:rPr>
              <w:t>不少于</w:t>
            </w:r>
            <w:r w:rsidRPr="0066324E">
              <w:rPr>
                <w:rFonts w:ascii="Times New Roman" w:hAnsi="Times New Roman" w:cs="Times New Roman"/>
                <w:color w:val="000000"/>
                <w:sz w:val="18"/>
                <w:szCs w:val="18"/>
              </w:rPr>
              <w:t>全量程真空计</w:t>
            </w:r>
            <w:r>
              <w:rPr>
                <w:rFonts w:ascii="Times New Roman" w:hAnsi="Times New Roman" w:cs="Times New Roman" w:hint="eastAsia"/>
                <w:color w:val="000000"/>
                <w:sz w:val="18"/>
                <w:szCs w:val="18"/>
              </w:rPr>
              <w:t>及其</w:t>
            </w:r>
            <w:r w:rsidRPr="0066324E">
              <w:rPr>
                <w:rFonts w:ascii="Times New Roman" w:hAnsi="Times New Roman" w:cs="Times New Roman"/>
                <w:color w:val="000000"/>
                <w:sz w:val="18"/>
                <w:szCs w:val="18"/>
              </w:rPr>
              <w:t>控制器</w:t>
            </w:r>
            <w:r w:rsidRPr="0066324E">
              <w:rPr>
                <w:rFonts w:ascii="Times New Roman" w:hAnsi="Times New Roman" w:cs="Times New Roman"/>
                <w:color w:val="000000"/>
                <w:sz w:val="18"/>
                <w:szCs w:val="18"/>
              </w:rPr>
              <w:t>1</w:t>
            </w:r>
            <w:r>
              <w:rPr>
                <w:rFonts w:ascii="Times New Roman" w:hAnsi="Times New Roman" w:cs="Times New Roman" w:hint="eastAsia"/>
                <w:color w:val="000000"/>
                <w:sz w:val="18"/>
                <w:szCs w:val="18"/>
              </w:rPr>
              <w:t>套</w:t>
            </w:r>
          </w:p>
        </w:tc>
      </w:tr>
      <w:tr w:rsidR="00FF65B1" w:rsidRPr="0066324E" w14:paraId="70866D7F" w14:textId="77777777" w:rsidTr="00D11647">
        <w:tc>
          <w:tcPr>
            <w:tcW w:w="1702" w:type="dxa"/>
            <w:vMerge/>
            <w:vAlign w:val="center"/>
          </w:tcPr>
          <w:p w14:paraId="0C218670" w14:textId="77777777" w:rsidR="00FF65B1" w:rsidRPr="0066324E" w:rsidRDefault="00FF65B1" w:rsidP="008545BB">
            <w:pPr>
              <w:jc w:val="left"/>
              <w:rPr>
                <w:rFonts w:ascii="Times New Roman" w:hAnsi="Times New Roman" w:cs="Times New Roman"/>
                <w:b/>
                <w:bCs/>
                <w:color w:val="000000"/>
                <w:sz w:val="18"/>
                <w:szCs w:val="18"/>
              </w:rPr>
            </w:pPr>
          </w:p>
        </w:tc>
        <w:tc>
          <w:tcPr>
            <w:tcW w:w="1984" w:type="dxa"/>
            <w:vAlign w:val="center"/>
          </w:tcPr>
          <w:p w14:paraId="7D2F27C3" w14:textId="74B4CBC2" w:rsidR="00FF65B1" w:rsidRPr="0066324E" w:rsidRDefault="00C231D7" w:rsidP="008545BB">
            <w:pPr>
              <w:jc w:val="left"/>
              <w:rPr>
                <w:rFonts w:ascii="Times New Roman" w:hAnsi="Times New Roman" w:cs="Times New Roman"/>
                <w:b/>
                <w:bCs/>
                <w:color w:val="000000"/>
                <w:sz w:val="18"/>
                <w:szCs w:val="18"/>
              </w:rPr>
            </w:pP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3</w:t>
            </w:r>
            <w:r>
              <w:rPr>
                <w:rFonts w:ascii="Times New Roman" w:hAnsi="Times New Roman" w:cs="Times New Roman" w:hint="eastAsia"/>
                <w:color w:val="000000"/>
                <w:sz w:val="18"/>
                <w:szCs w:val="18"/>
              </w:rPr>
              <w:t>）</w:t>
            </w:r>
            <w:r w:rsidR="00FF65B1" w:rsidRPr="0066324E">
              <w:rPr>
                <w:rFonts w:ascii="Times New Roman" w:hAnsi="Times New Roman" w:cs="Times New Roman"/>
                <w:color w:val="000000"/>
                <w:sz w:val="18"/>
                <w:szCs w:val="18"/>
              </w:rPr>
              <w:t>传输阀门</w:t>
            </w:r>
          </w:p>
        </w:tc>
        <w:tc>
          <w:tcPr>
            <w:tcW w:w="5245" w:type="dxa"/>
          </w:tcPr>
          <w:p w14:paraId="15156312" w14:textId="1351D3C0" w:rsidR="00FF65B1" w:rsidRPr="0066324E" w:rsidRDefault="00FF65B1" w:rsidP="00FF65B1">
            <w:pPr>
              <w:rPr>
                <w:rFonts w:ascii="Times New Roman" w:hAnsi="Times New Roman" w:cs="Times New Roman"/>
                <w:color w:val="000000"/>
                <w:sz w:val="18"/>
                <w:szCs w:val="18"/>
              </w:rPr>
            </w:pPr>
            <w:r>
              <w:rPr>
                <w:rFonts w:ascii="Times New Roman" w:hAnsi="Times New Roman" w:cs="Times New Roman" w:hint="eastAsia"/>
                <w:color w:val="000000"/>
                <w:sz w:val="18"/>
                <w:szCs w:val="18"/>
              </w:rPr>
              <w:t>配有</w:t>
            </w:r>
            <w:r w:rsidR="00BF22D7">
              <w:rPr>
                <w:rFonts w:ascii="Times New Roman" w:hAnsi="Times New Roman" w:cs="Times New Roman" w:hint="eastAsia"/>
                <w:color w:val="000000"/>
                <w:sz w:val="18"/>
                <w:szCs w:val="18"/>
              </w:rPr>
              <w:t>不少于</w:t>
            </w:r>
            <w:r>
              <w:rPr>
                <w:rFonts w:ascii="Times New Roman" w:hAnsi="Times New Roman" w:cs="Times New Roman" w:hint="eastAsia"/>
                <w:color w:val="000000"/>
                <w:sz w:val="18"/>
                <w:szCs w:val="18"/>
              </w:rPr>
              <w:t>1</w:t>
            </w:r>
            <w:r>
              <w:rPr>
                <w:rFonts w:ascii="Times New Roman" w:hAnsi="Times New Roman" w:cs="Times New Roman" w:hint="eastAsia"/>
                <w:color w:val="000000"/>
                <w:sz w:val="18"/>
                <w:szCs w:val="18"/>
              </w:rPr>
              <w:t>个电磁阀，</w:t>
            </w:r>
            <w:r w:rsidR="00064798">
              <w:rPr>
                <w:rFonts w:ascii="Times New Roman" w:hAnsi="Times New Roman" w:cs="Times New Roman" w:hint="eastAsia"/>
                <w:color w:val="000000"/>
                <w:sz w:val="18"/>
                <w:szCs w:val="18"/>
              </w:rPr>
              <w:t>超高真空闸板阀</w:t>
            </w:r>
            <w:r w:rsidRPr="0066324E">
              <w:rPr>
                <w:rFonts w:ascii="Times New Roman" w:hAnsi="Times New Roman" w:cs="Times New Roman"/>
                <w:color w:val="000000"/>
                <w:sz w:val="18"/>
                <w:szCs w:val="18"/>
              </w:rPr>
              <w:t>、角阀按需适配</w:t>
            </w:r>
          </w:p>
        </w:tc>
      </w:tr>
      <w:tr w:rsidR="00FF65B1" w:rsidRPr="0066324E" w14:paraId="1EBBA3CC" w14:textId="77777777" w:rsidTr="00D11647">
        <w:tc>
          <w:tcPr>
            <w:tcW w:w="1702" w:type="dxa"/>
            <w:vMerge/>
            <w:vAlign w:val="center"/>
          </w:tcPr>
          <w:p w14:paraId="702397AC" w14:textId="77777777" w:rsidR="00FF65B1" w:rsidRPr="0066324E" w:rsidRDefault="00FF65B1" w:rsidP="008545BB">
            <w:pPr>
              <w:jc w:val="left"/>
              <w:rPr>
                <w:rFonts w:ascii="Times New Roman" w:hAnsi="Times New Roman" w:cs="Times New Roman"/>
                <w:b/>
                <w:bCs/>
                <w:color w:val="000000"/>
                <w:sz w:val="18"/>
                <w:szCs w:val="18"/>
              </w:rPr>
            </w:pPr>
          </w:p>
        </w:tc>
        <w:tc>
          <w:tcPr>
            <w:tcW w:w="1984" w:type="dxa"/>
            <w:vAlign w:val="center"/>
          </w:tcPr>
          <w:p w14:paraId="207E891D" w14:textId="49F36644" w:rsidR="00FF65B1" w:rsidRPr="0066324E" w:rsidRDefault="00C231D7" w:rsidP="008545BB">
            <w:pPr>
              <w:jc w:val="left"/>
              <w:rPr>
                <w:rFonts w:ascii="Times New Roman" w:hAnsi="Times New Roman" w:cs="Times New Roman"/>
                <w:b/>
                <w:bCs/>
                <w:color w:val="000000"/>
                <w:sz w:val="18"/>
                <w:szCs w:val="18"/>
              </w:rPr>
            </w:pPr>
            <w:r>
              <w:rPr>
                <w:rFonts w:ascii="Times New Roman" w:hAnsi="Times New Roman" w:cs="Times New Roman" w:hint="eastAsia"/>
                <w:bCs/>
                <w:color w:val="000000"/>
                <w:sz w:val="18"/>
                <w:szCs w:val="18"/>
              </w:rPr>
              <w:t>（</w:t>
            </w:r>
            <w:r>
              <w:rPr>
                <w:rFonts w:ascii="Times New Roman" w:hAnsi="Times New Roman" w:cs="Times New Roman" w:hint="eastAsia"/>
                <w:bCs/>
                <w:color w:val="000000"/>
                <w:sz w:val="18"/>
                <w:szCs w:val="18"/>
              </w:rPr>
              <w:t>4</w:t>
            </w:r>
            <w:r>
              <w:rPr>
                <w:rFonts w:ascii="Times New Roman" w:hAnsi="Times New Roman" w:cs="Times New Roman" w:hint="eastAsia"/>
                <w:bCs/>
                <w:color w:val="000000"/>
                <w:sz w:val="18"/>
                <w:szCs w:val="18"/>
              </w:rPr>
              <w:t>）</w:t>
            </w:r>
            <w:r w:rsidR="00FF65B1" w:rsidRPr="0066324E">
              <w:rPr>
                <w:rFonts w:ascii="Times New Roman" w:hAnsi="Times New Roman" w:cs="Times New Roman"/>
                <w:bCs/>
                <w:color w:val="000000"/>
                <w:sz w:val="18"/>
                <w:szCs w:val="18"/>
              </w:rPr>
              <w:t>相关配件</w:t>
            </w:r>
          </w:p>
        </w:tc>
        <w:tc>
          <w:tcPr>
            <w:tcW w:w="5245" w:type="dxa"/>
          </w:tcPr>
          <w:p w14:paraId="315ED91B" w14:textId="53A63BE8" w:rsidR="00FF65B1" w:rsidRPr="0066324E" w:rsidRDefault="00FF65B1" w:rsidP="00FF65B1">
            <w:pPr>
              <w:rPr>
                <w:rFonts w:ascii="Times New Roman" w:hAnsi="Times New Roman" w:cs="Times New Roman"/>
                <w:color w:val="000000"/>
                <w:sz w:val="18"/>
                <w:szCs w:val="18"/>
              </w:rPr>
            </w:pPr>
            <w:r w:rsidRPr="0066324E">
              <w:rPr>
                <w:rFonts w:ascii="Times New Roman" w:hAnsi="Times New Roman" w:cs="Times New Roman"/>
                <w:color w:val="000000"/>
                <w:sz w:val="18"/>
                <w:szCs w:val="18"/>
              </w:rPr>
              <w:t>不锈钢抽气管道（</w:t>
            </w:r>
            <w:r w:rsidR="00BF22D7">
              <w:rPr>
                <w:rFonts w:ascii="Times New Roman" w:hAnsi="Times New Roman" w:cs="Times New Roman" w:hint="eastAsia"/>
                <w:color w:val="000000"/>
                <w:sz w:val="18"/>
                <w:szCs w:val="18"/>
              </w:rPr>
              <w:t>不少于</w:t>
            </w:r>
            <w:r w:rsidRPr="0066324E">
              <w:rPr>
                <w:rFonts w:ascii="Times New Roman" w:hAnsi="Times New Roman" w:cs="Times New Roman"/>
                <w:color w:val="000000"/>
                <w:sz w:val="18"/>
                <w:szCs w:val="18"/>
              </w:rPr>
              <w:t>1</w:t>
            </w:r>
            <w:r w:rsidRPr="0066324E">
              <w:rPr>
                <w:rFonts w:ascii="Times New Roman" w:hAnsi="Times New Roman" w:cs="Times New Roman"/>
                <w:color w:val="000000"/>
                <w:sz w:val="18"/>
                <w:szCs w:val="18"/>
              </w:rPr>
              <w:t>套），不锈钢波纹管软管（</w:t>
            </w:r>
            <w:r w:rsidR="00BF22D7">
              <w:rPr>
                <w:rFonts w:ascii="Times New Roman" w:hAnsi="Times New Roman" w:cs="Times New Roman" w:hint="eastAsia"/>
                <w:color w:val="000000"/>
                <w:sz w:val="18"/>
                <w:szCs w:val="18"/>
              </w:rPr>
              <w:t>不少于</w:t>
            </w:r>
            <w:r w:rsidRPr="0066324E">
              <w:rPr>
                <w:rFonts w:ascii="Times New Roman" w:hAnsi="Times New Roman" w:cs="Times New Roman"/>
                <w:color w:val="000000"/>
                <w:sz w:val="18"/>
                <w:szCs w:val="18"/>
              </w:rPr>
              <w:t>1</w:t>
            </w:r>
            <w:r w:rsidRPr="0066324E">
              <w:rPr>
                <w:rFonts w:ascii="Times New Roman" w:hAnsi="Times New Roman" w:cs="Times New Roman"/>
                <w:color w:val="000000"/>
                <w:sz w:val="18"/>
                <w:szCs w:val="18"/>
              </w:rPr>
              <w:t>套）；垫圈及螺丝等辅助配件足量。</w:t>
            </w:r>
          </w:p>
        </w:tc>
      </w:tr>
      <w:tr w:rsidR="00FF65B1" w:rsidRPr="0066324E" w14:paraId="7231600C" w14:textId="77777777" w:rsidTr="00EB2956">
        <w:tc>
          <w:tcPr>
            <w:tcW w:w="3686" w:type="dxa"/>
            <w:gridSpan w:val="2"/>
            <w:vAlign w:val="center"/>
          </w:tcPr>
          <w:p w14:paraId="1E9F6E7D" w14:textId="6FD60BDF" w:rsidR="00FF65B1" w:rsidRPr="0066324E" w:rsidRDefault="001F3A28" w:rsidP="008545BB">
            <w:pPr>
              <w:jc w:val="left"/>
              <w:rPr>
                <w:rFonts w:ascii="Times New Roman" w:hAnsi="Times New Roman" w:cs="Times New Roman"/>
                <w:b/>
                <w:bCs/>
                <w:color w:val="000000"/>
                <w:sz w:val="18"/>
                <w:szCs w:val="18"/>
              </w:rPr>
            </w:pPr>
            <w:r>
              <w:rPr>
                <w:rFonts w:ascii="Times New Roman" w:hAnsi="Times New Roman" w:cs="Times New Roman" w:hint="eastAsia"/>
                <w:b/>
                <w:bCs/>
                <w:color w:val="000000"/>
                <w:sz w:val="18"/>
                <w:szCs w:val="18"/>
              </w:rPr>
              <w:t>7</w:t>
            </w:r>
            <w:r>
              <w:rPr>
                <w:rFonts w:ascii="Times New Roman" w:hAnsi="Times New Roman" w:cs="Times New Roman" w:hint="eastAsia"/>
                <w:b/>
                <w:bCs/>
                <w:color w:val="000000"/>
                <w:sz w:val="18"/>
                <w:szCs w:val="18"/>
              </w:rPr>
              <w:t>）</w:t>
            </w:r>
            <w:r w:rsidR="00FF65B1" w:rsidRPr="0066324E">
              <w:rPr>
                <w:rFonts w:ascii="Times New Roman" w:hAnsi="Times New Roman" w:cs="Times New Roman"/>
                <w:b/>
                <w:bCs/>
                <w:color w:val="000000"/>
                <w:sz w:val="18"/>
                <w:szCs w:val="18"/>
              </w:rPr>
              <w:t>其他配套设施</w:t>
            </w:r>
          </w:p>
        </w:tc>
        <w:tc>
          <w:tcPr>
            <w:tcW w:w="5245" w:type="dxa"/>
          </w:tcPr>
          <w:p w14:paraId="655E6ABA" w14:textId="653920B2" w:rsidR="00FF65B1" w:rsidRPr="00BF22D7" w:rsidRDefault="00FF65B1" w:rsidP="00FF65B1">
            <w:pPr>
              <w:rPr>
                <w:rFonts w:ascii="Times New Roman" w:hAnsi="Times New Roman" w:cs="Times New Roman"/>
                <w:color w:val="000000"/>
                <w:sz w:val="18"/>
                <w:szCs w:val="18"/>
              </w:rPr>
            </w:pPr>
            <w:r w:rsidRPr="008545BB">
              <w:rPr>
                <w:rFonts w:hint="eastAsia"/>
                <w:spacing w:val="-5"/>
                <w:sz w:val="18"/>
                <w:szCs w:val="18"/>
              </w:rPr>
              <w:t>包含设备</w:t>
            </w:r>
            <w:r w:rsidRPr="008545BB">
              <w:rPr>
                <w:spacing w:val="-5"/>
                <w:sz w:val="18"/>
                <w:szCs w:val="18"/>
              </w:rPr>
              <w:t>架台</w:t>
            </w:r>
            <w:r w:rsidRPr="008545BB">
              <w:rPr>
                <w:rFonts w:hint="eastAsia"/>
                <w:spacing w:val="-5"/>
                <w:sz w:val="18"/>
                <w:szCs w:val="18"/>
              </w:rPr>
              <w:t>、</w:t>
            </w:r>
            <w:r w:rsidRPr="008545BB">
              <w:rPr>
                <w:spacing w:val="-2"/>
                <w:sz w:val="18"/>
                <w:szCs w:val="18"/>
              </w:rPr>
              <w:t>烘烤加热带</w:t>
            </w:r>
            <w:r w:rsidRPr="008545BB">
              <w:rPr>
                <w:rFonts w:hint="eastAsia"/>
                <w:spacing w:val="-2"/>
                <w:sz w:val="18"/>
                <w:szCs w:val="18"/>
              </w:rPr>
              <w:t>、</w:t>
            </w:r>
            <w:r w:rsidRPr="008545BB">
              <w:rPr>
                <w:spacing w:val="-4"/>
                <w:sz w:val="18"/>
                <w:szCs w:val="18"/>
              </w:rPr>
              <w:t>电源柜</w:t>
            </w:r>
            <w:r w:rsidRPr="008545BB">
              <w:rPr>
                <w:rFonts w:hint="eastAsia"/>
                <w:spacing w:val="-4"/>
                <w:sz w:val="18"/>
                <w:szCs w:val="18"/>
              </w:rPr>
              <w:t>、</w:t>
            </w:r>
            <w:r w:rsidRPr="008545BB">
              <w:rPr>
                <w:spacing w:val="-2"/>
                <w:sz w:val="18"/>
                <w:szCs w:val="18"/>
              </w:rPr>
              <w:t>盲板、垫圈等备件</w:t>
            </w:r>
            <w:r w:rsidR="00C231D7">
              <w:rPr>
                <w:rFonts w:hint="eastAsia"/>
                <w:spacing w:val="-2"/>
                <w:sz w:val="18"/>
                <w:szCs w:val="18"/>
              </w:rPr>
              <w:t>足量</w:t>
            </w:r>
          </w:p>
        </w:tc>
      </w:tr>
      <w:tr w:rsidR="001C0287" w:rsidRPr="0066324E" w14:paraId="04874733" w14:textId="77777777" w:rsidTr="00EB2956">
        <w:tc>
          <w:tcPr>
            <w:tcW w:w="3686" w:type="dxa"/>
            <w:gridSpan w:val="2"/>
            <w:vAlign w:val="center"/>
          </w:tcPr>
          <w:p w14:paraId="631F7ECC" w14:textId="438BE689" w:rsidR="001C0287" w:rsidRPr="0066324E" w:rsidRDefault="001F3A28" w:rsidP="008545BB">
            <w:pPr>
              <w:jc w:val="left"/>
              <w:rPr>
                <w:rFonts w:ascii="Times New Roman" w:hAnsi="Times New Roman" w:cs="Times New Roman"/>
                <w:b/>
                <w:bCs/>
                <w:color w:val="000000"/>
                <w:sz w:val="18"/>
                <w:szCs w:val="18"/>
              </w:rPr>
            </w:pPr>
            <w:r>
              <w:rPr>
                <w:rFonts w:ascii="Times New Roman" w:hAnsi="Times New Roman" w:cs="Times New Roman"/>
                <w:b/>
                <w:bCs/>
                <w:color w:val="000000"/>
                <w:sz w:val="18"/>
                <w:szCs w:val="18"/>
              </w:rPr>
              <w:t>8</w:t>
            </w:r>
            <w:r>
              <w:rPr>
                <w:rFonts w:ascii="Times New Roman" w:hAnsi="Times New Roman" w:cs="Times New Roman" w:hint="eastAsia"/>
                <w:b/>
                <w:bCs/>
                <w:color w:val="000000"/>
                <w:sz w:val="18"/>
                <w:szCs w:val="18"/>
              </w:rPr>
              <w:t>）</w:t>
            </w:r>
            <w:r w:rsidR="001C0287">
              <w:rPr>
                <w:rFonts w:ascii="Times New Roman" w:hAnsi="Times New Roman" w:cs="Times New Roman" w:hint="eastAsia"/>
                <w:b/>
                <w:bCs/>
                <w:color w:val="000000"/>
                <w:sz w:val="18"/>
                <w:szCs w:val="18"/>
              </w:rPr>
              <w:t>配套备件</w:t>
            </w:r>
          </w:p>
        </w:tc>
        <w:tc>
          <w:tcPr>
            <w:tcW w:w="5245" w:type="dxa"/>
          </w:tcPr>
          <w:p w14:paraId="4A504581" w14:textId="1D699046" w:rsidR="001C0287" w:rsidRPr="00BF22D7" w:rsidRDefault="001C0287" w:rsidP="001C0287">
            <w:pPr>
              <w:rPr>
                <w:spacing w:val="-5"/>
                <w:sz w:val="18"/>
                <w:szCs w:val="18"/>
              </w:rPr>
            </w:pPr>
            <w:r>
              <w:rPr>
                <w:rFonts w:ascii="Times New Roman" w:hAnsi="Times New Roman" w:cs="Times New Roman" w:hint="eastAsia"/>
                <w:color w:val="000000"/>
                <w:sz w:val="18"/>
                <w:szCs w:val="18"/>
              </w:rPr>
              <w:t>提供必要的耗材及易损件不少于</w:t>
            </w:r>
            <w:r>
              <w:rPr>
                <w:rFonts w:ascii="Times New Roman" w:hAnsi="Times New Roman" w:cs="Times New Roman" w:hint="eastAsia"/>
                <w:color w:val="000000"/>
                <w:sz w:val="18"/>
                <w:szCs w:val="18"/>
              </w:rPr>
              <w:t>2</w:t>
            </w:r>
            <w:r>
              <w:rPr>
                <w:rFonts w:ascii="Times New Roman" w:hAnsi="Times New Roman" w:cs="Times New Roman" w:hint="eastAsia"/>
                <w:color w:val="000000"/>
                <w:sz w:val="18"/>
                <w:szCs w:val="18"/>
              </w:rPr>
              <w:t>套</w:t>
            </w:r>
          </w:p>
        </w:tc>
      </w:tr>
    </w:tbl>
    <w:p w14:paraId="0A7A0FC7" w14:textId="6BDC8D0C" w:rsidR="0066324E" w:rsidRDefault="0066324E" w:rsidP="0066324E">
      <w:pPr>
        <w:pStyle w:val="a8"/>
        <w:numPr>
          <w:ilvl w:val="0"/>
          <w:numId w:val="11"/>
        </w:numPr>
        <w:tabs>
          <w:tab w:val="left" w:pos="900"/>
        </w:tabs>
        <w:spacing w:beforeLines="50" w:before="156" w:line="360" w:lineRule="auto"/>
        <w:ind w:firstLineChars="0"/>
        <w:rPr>
          <w:rFonts w:ascii="Times New Roman" w:eastAsia="宋体" w:hAnsi="Times New Roman" w:cs="Times New Roman"/>
          <w:b/>
          <w:color w:val="000000"/>
          <w:szCs w:val="21"/>
        </w:rPr>
      </w:pPr>
      <w:r w:rsidRPr="00FB1292">
        <w:rPr>
          <w:rFonts w:ascii="Times New Roman" w:eastAsia="宋体" w:hAnsi="Times New Roman" w:cs="Times New Roman"/>
          <w:b/>
          <w:color w:val="000000"/>
          <w:szCs w:val="21"/>
        </w:rPr>
        <w:t>主要技术指标：</w:t>
      </w:r>
    </w:p>
    <w:p w14:paraId="5FF11124" w14:textId="58376F42" w:rsidR="00A56E17" w:rsidRDefault="00FF65B1" w:rsidP="00FF65B1">
      <w:pPr>
        <w:widowControl/>
        <w:spacing w:line="360" w:lineRule="auto"/>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sidR="008545BB">
        <w:rPr>
          <w:rFonts w:ascii="Times New Roman" w:eastAsia="宋体" w:hAnsi="Times New Roman" w:cs="Times New Roman"/>
        </w:rPr>
        <w:t>▲</w:t>
      </w:r>
      <w:proofErr w:type="gramStart"/>
      <w:r>
        <w:rPr>
          <w:rFonts w:ascii="Times New Roman" w:eastAsia="宋体" w:hAnsi="Times New Roman" w:cs="Times New Roman" w:hint="eastAsia"/>
        </w:rPr>
        <w:t>进样室</w:t>
      </w:r>
      <w:r>
        <w:rPr>
          <w:rFonts w:ascii="Times New Roman" w:eastAsia="宋体" w:hAnsi="Times New Roman" w:cs="Times New Roman"/>
        </w:rPr>
        <w:t>漏率</w:t>
      </w:r>
      <w:proofErr w:type="gramEnd"/>
      <w:r>
        <w:rPr>
          <w:rFonts w:ascii="Times New Roman" w:eastAsia="宋体" w:hAnsi="Times New Roman" w:cs="Times New Roman"/>
        </w:rPr>
        <w:t>10</w:t>
      </w:r>
      <w:r>
        <w:rPr>
          <w:rFonts w:ascii="Times New Roman" w:eastAsia="宋体" w:hAnsi="Times New Roman" w:cs="Times New Roman"/>
          <w:vertAlign w:val="superscript"/>
        </w:rPr>
        <w:t>-10</w:t>
      </w:r>
      <w:r>
        <w:rPr>
          <w:rFonts w:ascii="Times New Roman" w:eastAsia="宋体" w:hAnsi="Times New Roman" w:cs="Times New Roman"/>
        </w:rPr>
        <w:t xml:space="preserve"> </w:t>
      </w:r>
      <w:proofErr w:type="spellStart"/>
      <w:r>
        <w:rPr>
          <w:rFonts w:ascii="Times New Roman" w:eastAsia="宋体" w:hAnsi="Times New Roman" w:cs="Times New Roman"/>
        </w:rPr>
        <w:t>Torr.l</w:t>
      </w:r>
      <w:proofErr w:type="spellEnd"/>
      <w:r>
        <w:rPr>
          <w:rFonts w:ascii="Times New Roman" w:eastAsia="宋体" w:hAnsi="Times New Roman" w:cs="Times New Roman"/>
        </w:rPr>
        <w:t>/s</w:t>
      </w:r>
      <w:r>
        <w:rPr>
          <w:rFonts w:ascii="Times New Roman" w:eastAsia="宋体" w:hAnsi="Times New Roman" w:cs="Times New Roman"/>
        </w:rPr>
        <w:t>，极限真空</w:t>
      </w:r>
      <w:r w:rsidR="00BF22D7">
        <w:rPr>
          <w:rFonts w:ascii="Times New Roman" w:eastAsia="宋体" w:hAnsi="Times New Roman" w:cs="Times New Roman" w:hint="eastAsia"/>
          <w:szCs w:val="21"/>
        </w:rPr>
        <w:t>优于</w:t>
      </w:r>
      <w:r>
        <w:rPr>
          <w:rFonts w:ascii="Times New Roman" w:eastAsia="宋体" w:hAnsi="Times New Roman" w:cs="Times New Roman"/>
        </w:rPr>
        <w:t>1</w:t>
      </w:r>
      <w:r w:rsidR="00730C6E">
        <w:rPr>
          <w:rFonts w:ascii="Times New Roman" w:eastAsia="宋体" w:hAnsi="Times New Roman" w:cs="Times New Roman" w:hint="eastAsia"/>
        </w:rPr>
        <w:t>×</w:t>
      </w:r>
      <w:r>
        <w:rPr>
          <w:rFonts w:ascii="Times New Roman" w:eastAsia="宋体" w:hAnsi="Times New Roman" w:cs="Times New Roman"/>
        </w:rPr>
        <w:t>10</w:t>
      </w:r>
      <w:r>
        <w:rPr>
          <w:rFonts w:ascii="Times New Roman" w:eastAsia="宋体" w:hAnsi="Times New Roman" w:cs="Times New Roman"/>
          <w:vertAlign w:val="superscript"/>
        </w:rPr>
        <w:t>-5</w:t>
      </w:r>
      <w:r>
        <w:rPr>
          <w:rFonts w:ascii="Times New Roman" w:eastAsia="宋体" w:hAnsi="Times New Roman" w:cs="Times New Roman"/>
        </w:rPr>
        <w:t>Pa</w:t>
      </w:r>
      <w:r>
        <w:rPr>
          <w:rFonts w:ascii="Times New Roman" w:eastAsia="宋体" w:hAnsi="Times New Roman" w:cs="Times New Roman"/>
        </w:rPr>
        <w:t>。</w:t>
      </w:r>
    </w:p>
    <w:p w14:paraId="02062046" w14:textId="58376F42" w:rsidR="001D22C4" w:rsidRDefault="00FF65B1" w:rsidP="001D22C4">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008545BB">
        <w:rPr>
          <w:rFonts w:ascii="Times New Roman" w:eastAsia="宋体" w:hAnsi="Times New Roman" w:cs="Times New Roman"/>
          <w:szCs w:val="21"/>
        </w:rPr>
        <w:t>▲</w:t>
      </w:r>
      <w:r>
        <w:rPr>
          <w:rFonts w:ascii="Times New Roman" w:eastAsia="宋体" w:hAnsi="Times New Roman" w:cs="Times New Roman" w:hint="eastAsia"/>
          <w:szCs w:val="21"/>
        </w:rPr>
        <w:t>分析室</w:t>
      </w:r>
      <w:r w:rsidRPr="00FF65B1">
        <w:rPr>
          <w:rFonts w:ascii="Times New Roman" w:eastAsia="宋体" w:hAnsi="Times New Roman" w:cs="Times New Roman" w:hint="eastAsia"/>
          <w:szCs w:val="21"/>
        </w:rPr>
        <w:t>漏率</w:t>
      </w:r>
      <w:r w:rsidRPr="00FF65B1">
        <w:rPr>
          <w:rFonts w:ascii="Times New Roman" w:eastAsia="宋体" w:hAnsi="Times New Roman" w:cs="Times New Roman"/>
          <w:szCs w:val="21"/>
        </w:rPr>
        <w:t>10</w:t>
      </w:r>
      <w:r w:rsidRPr="00FF65B1">
        <w:rPr>
          <w:rFonts w:ascii="Times New Roman" w:eastAsia="宋体" w:hAnsi="Times New Roman" w:cs="Times New Roman"/>
          <w:szCs w:val="21"/>
          <w:vertAlign w:val="superscript"/>
        </w:rPr>
        <w:t>-11</w:t>
      </w:r>
      <w:r w:rsidRPr="00FF65B1">
        <w:rPr>
          <w:rFonts w:ascii="Times New Roman" w:eastAsia="宋体" w:hAnsi="Times New Roman" w:cs="Times New Roman"/>
          <w:szCs w:val="21"/>
        </w:rPr>
        <w:t xml:space="preserve"> </w:t>
      </w:r>
      <w:proofErr w:type="spellStart"/>
      <w:r w:rsidRPr="00FF65B1">
        <w:rPr>
          <w:rFonts w:ascii="Times New Roman" w:eastAsia="宋体" w:hAnsi="Times New Roman" w:cs="Times New Roman"/>
          <w:szCs w:val="21"/>
        </w:rPr>
        <w:t>Torr.l</w:t>
      </w:r>
      <w:proofErr w:type="spellEnd"/>
      <w:r w:rsidRPr="00FF65B1">
        <w:rPr>
          <w:rFonts w:ascii="Times New Roman" w:eastAsia="宋体" w:hAnsi="Times New Roman" w:cs="Times New Roman"/>
          <w:szCs w:val="21"/>
        </w:rPr>
        <w:t>/s</w:t>
      </w:r>
      <w:r w:rsidRPr="00FF65B1">
        <w:rPr>
          <w:rFonts w:ascii="Times New Roman" w:eastAsia="宋体" w:hAnsi="Times New Roman" w:cs="Times New Roman"/>
          <w:szCs w:val="21"/>
        </w:rPr>
        <w:t>，工作状态极限真空度</w:t>
      </w:r>
      <w:r w:rsidR="00BF22D7">
        <w:rPr>
          <w:rFonts w:ascii="Times New Roman" w:eastAsia="宋体" w:hAnsi="Times New Roman" w:cs="Times New Roman" w:hint="eastAsia"/>
          <w:szCs w:val="21"/>
        </w:rPr>
        <w:t>优于</w:t>
      </w:r>
      <w:r w:rsidRPr="00FF65B1">
        <w:rPr>
          <w:rFonts w:ascii="Times New Roman" w:eastAsia="宋体" w:hAnsi="Times New Roman" w:cs="Times New Roman"/>
          <w:szCs w:val="21"/>
        </w:rPr>
        <w:t>1</w:t>
      </w:r>
      <w:r w:rsidR="00730C6E">
        <w:rPr>
          <w:rFonts w:ascii="Times New Roman" w:eastAsia="宋体" w:hAnsi="Times New Roman" w:cs="Times New Roman" w:hint="eastAsia"/>
        </w:rPr>
        <w:t>×</w:t>
      </w:r>
      <w:r w:rsidRPr="00FF65B1">
        <w:rPr>
          <w:rFonts w:ascii="Times New Roman" w:eastAsia="宋体" w:hAnsi="Times New Roman" w:cs="Times New Roman"/>
          <w:szCs w:val="21"/>
        </w:rPr>
        <w:t>10</w:t>
      </w:r>
      <w:r w:rsidRPr="00FF65B1">
        <w:rPr>
          <w:rFonts w:ascii="Times New Roman" w:eastAsia="宋体" w:hAnsi="Times New Roman" w:cs="Times New Roman"/>
          <w:szCs w:val="21"/>
          <w:vertAlign w:val="superscript"/>
        </w:rPr>
        <w:t>-8</w:t>
      </w:r>
      <w:r w:rsidRPr="00FF65B1">
        <w:rPr>
          <w:rFonts w:ascii="Times New Roman" w:eastAsia="宋体" w:hAnsi="Times New Roman" w:cs="Times New Roman"/>
          <w:szCs w:val="21"/>
        </w:rPr>
        <w:t>Pa</w:t>
      </w:r>
      <w:r w:rsidRPr="00FF65B1">
        <w:rPr>
          <w:rFonts w:ascii="Times New Roman" w:eastAsia="宋体" w:hAnsi="Times New Roman" w:cs="Times New Roman"/>
          <w:szCs w:val="21"/>
        </w:rPr>
        <w:t>。</w:t>
      </w:r>
    </w:p>
    <w:p w14:paraId="2B3C7859" w14:textId="7468B346" w:rsidR="00FF65B1" w:rsidRDefault="00FF65B1" w:rsidP="00FF65B1">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00A56E17">
        <w:rPr>
          <w:rFonts w:ascii="Times New Roman" w:eastAsia="宋体" w:hAnsi="Times New Roman" w:cs="Times New Roman"/>
          <w:szCs w:val="21"/>
        </w:rPr>
        <w:t>▲</w:t>
      </w:r>
      <w:r w:rsidRPr="00FF65B1">
        <w:rPr>
          <w:rFonts w:ascii="Times New Roman" w:eastAsia="宋体" w:hAnsi="Times New Roman" w:cs="Times New Roman"/>
          <w:szCs w:val="21"/>
        </w:rPr>
        <w:t>真空</w:t>
      </w:r>
      <w:proofErr w:type="gramStart"/>
      <w:r w:rsidRPr="00FF65B1">
        <w:rPr>
          <w:rFonts w:ascii="Times New Roman" w:eastAsia="宋体" w:hAnsi="Times New Roman" w:cs="Times New Roman"/>
          <w:szCs w:val="21"/>
        </w:rPr>
        <w:t>腔</w:t>
      </w:r>
      <w:proofErr w:type="gramEnd"/>
      <w:r w:rsidRPr="00FF65B1">
        <w:rPr>
          <w:rFonts w:ascii="Times New Roman" w:eastAsia="宋体" w:hAnsi="Times New Roman" w:cs="Times New Roman"/>
          <w:szCs w:val="21"/>
        </w:rPr>
        <w:t>室内部磁场</w:t>
      </w:r>
      <w:r w:rsidR="00C231D7">
        <w:rPr>
          <w:rFonts w:ascii="Times New Roman" w:eastAsia="宋体" w:hAnsi="Times New Roman" w:cs="Times New Roman" w:hint="eastAsia"/>
          <w:szCs w:val="21"/>
        </w:rPr>
        <w:t>≤</w:t>
      </w:r>
      <w:r w:rsidRPr="00FF65B1">
        <w:rPr>
          <w:rFonts w:ascii="Times New Roman" w:eastAsia="宋体" w:hAnsi="Times New Roman" w:cs="Times New Roman"/>
          <w:szCs w:val="21"/>
        </w:rPr>
        <w:t>10mGauss</w:t>
      </w:r>
    </w:p>
    <w:p w14:paraId="0B8EFF31" w14:textId="03422A9B" w:rsidR="00A56E17" w:rsidRDefault="00FF65B1" w:rsidP="00FF65B1">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4</w:t>
      </w:r>
      <w:r>
        <w:rPr>
          <w:rFonts w:ascii="Times New Roman" w:eastAsia="宋体" w:hAnsi="Times New Roman" w:cs="Times New Roman" w:hint="eastAsia"/>
          <w:szCs w:val="21"/>
        </w:rPr>
        <w:t>）</w:t>
      </w:r>
      <w:r w:rsidR="008545BB">
        <w:rPr>
          <w:rFonts w:ascii="Times New Roman" w:eastAsia="宋体" w:hAnsi="Times New Roman" w:cs="Times New Roman"/>
          <w:szCs w:val="21"/>
        </w:rPr>
        <w:t>*</w:t>
      </w:r>
      <w:r w:rsidR="00C61AD7" w:rsidRPr="00C61AD7">
        <w:rPr>
          <w:rFonts w:ascii="Times New Roman" w:eastAsia="宋体" w:hAnsi="Times New Roman" w:cs="Times New Roman"/>
          <w:szCs w:val="21"/>
        </w:rPr>
        <w:t>四维样品台：</w:t>
      </w:r>
      <w:r w:rsidR="00C61AD7" w:rsidRPr="00C61AD7">
        <w:rPr>
          <w:rFonts w:ascii="Times New Roman" w:eastAsia="宋体" w:hAnsi="Times New Roman" w:cs="Times New Roman"/>
          <w:szCs w:val="21"/>
        </w:rPr>
        <w:t>X</w:t>
      </w:r>
      <w:r w:rsidR="00A56E17">
        <w:rPr>
          <w:rFonts w:ascii="Times New Roman" w:eastAsia="宋体" w:hAnsi="Times New Roman" w:cs="Times New Roman" w:hint="eastAsia"/>
          <w:szCs w:val="21"/>
        </w:rPr>
        <w:t>轴、</w:t>
      </w:r>
      <w:r w:rsidR="00C61AD7" w:rsidRPr="00C61AD7">
        <w:rPr>
          <w:rFonts w:ascii="Times New Roman" w:eastAsia="宋体" w:hAnsi="Times New Roman" w:cs="Times New Roman"/>
          <w:szCs w:val="21"/>
        </w:rPr>
        <w:t>Y</w:t>
      </w:r>
      <w:r w:rsidR="00A56E17">
        <w:rPr>
          <w:rFonts w:ascii="Times New Roman" w:eastAsia="宋体" w:hAnsi="Times New Roman" w:cs="Times New Roman" w:hint="eastAsia"/>
          <w:szCs w:val="21"/>
        </w:rPr>
        <w:t>轴方向</w:t>
      </w:r>
      <w:bookmarkStart w:id="6" w:name="OLE_LINK2"/>
      <w:r w:rsidR="00A56E17">
        <w:rPr>
          <w:rFonts w:ascii="Times New Roman" w:eastAsia="宋体" w:hAnsi="Times New Roman" w:cs="Times New Roman" w:hint="eastAsia"/>
          <w:szCs w:val="21"/>
        </w:rPr>
        <w:t>可调节范围</w:t>
      </w:r>
      <w:bookmarkEnd w:id="6"/>
      <w:r w:rsidR="00BF22D7">
        <w:rPr>
          <w:rFonts w:ascii="Times New Roman" w:eastAsia="宋体" w:hAnsi="Times New Roman" w:cs="Times New Roman" w:hint="eastAsia"/>
          <w:szCs w:val="21"/>
        </w:rPr>
        <w:t>优于</w:t>
      </w:r>
      <w:r w:rsidR="00C61AD7" w:rsidRPr="00C61AD7">
        <w:rPr>
          <w:rFonts w:ascii="Times New Roman" w:eastAsia="宋体" w:hAnsi="Times New Roman" w:cs="Times New Roman"/>
          <w:szCs w:val="21"/>
        </w:rPr>
        <w:t>±10mm</w:t>
      </w:r>
      <w:r w:rsidR="00C61AD7" w:rsidRPr="00C61AD7">
        <w:rPr>
          <w:rFonts w:ascii="Times New Roman" w:eastAsia="宋体" w:hAnsi="Times New Roman" w:cs="Times New Roman"/>
          <w:szCs w:val="21"/>
        </w:rPr>
        <w:t>（重复精度</w:t>
      </w:r>
      <w:r w:rsidR="00BF22D7">
        <w:rPr>
          <w:rFonts w:ascii="Times New Roman" w:eastAsia="宋体" w:hAnsi="Times New Roman" w:cs="Times New Roman" w:hint="eastAsia"/>
          <w:szCs w:val="21"/>
        </w:rPr>
        <w:t>优于</w:t>
      </w:r>
      <w:r w:rsidR="00C61AD7" w:rsidRPr="00C61AD7">
        <w:rPr>
          <w:rFonts w:ascii="Times New Roman" w:eastAsia="宋体" w:hAnsi="Times New Roman" w:cs="Times New Roman"/>
          <w:szCs w:val="21"/>
        </w:rPr>
        <w:t>0.</w:t>
      </w:r>
      <w:r w:rsidR="00A56E17">
        <w:rPr>
          <w:rFonts w:ascii="Times New Roman" w:eastAsia="宋体" w:hAnsi="Times New Roman" w:cs="Times New Roman"/>
          <w:szCs w:val="21"/>
        </w:rPr>
        <w:t>1</w:t>
      </w:r>
      <w:r w:rsidR="00C61AD7" w:rsidRPr="00C61AD7">
        <w:rPr>
          <w:rFonts w:ascii="Times New Roman" w:eastAsia="宋体" w:hAnsi="Times New Roman" w:cs="Times New Roman"/>
          <w:szCs w:val="21"/>
        </w:rPr>
        <w:t>mm</w:t>
      </w:r>
      <w:r w:rsidR="00C61AD7" w:rsidRPr="00C61AD7">
        <w:rPr>
          <w:rFonts w:ascii="Times New Roman" w:eastAsia="宋体" w:hAnsi="Times New Roman" w:cs="Times New Roman"/>
          <w:szCs w:val="21"/>
        </w:rPr>
        <w:t>），</w:t>
      </w:r>
      <w:r w:rsidR="00C61AD7" w:rsidRPr="00C61AD7">
        <w:rPr>
          <w:rFonts w:ascii="Times New Roman" w:eastAsia="宋体" w:hAnsi="Times New Roman" w:cs="Times New Roman"/>
          <w:szCs w:val="21"/>
        </w:rPr>
        <w:t>Z</w:t>
      </w:r>
      <w:r w:rsidR="00A56E17">
        <w:rPr>
          <w:rFonts w:ascii="Times New Roman" w:eastAsia="宋体" w:hAnsi="Times New Roman" w:cs="Times New Roman" w:hint="eastAsia"/>
          <w:szCs w:val="21"/>
        </w:rPr>
        <w:t>轴方向</w:t>
      </w:r>
      <w:r w:rsidR="00A56E17">
        <w:rPr>
          <w:rFonts w:ascii="Times New Roman" w:eastAsia="宋体" w:hAnsi="Times New Roman" w:cs="Times New Roman" w:hint="eastAsia"/>
          <w:kern w:val="0"/>
          <w:szCs w:val="21"/>
        </w:rPr>
        <w:t>可调节范围</w:t>
      </w:r>
      <w:r w:rsidR="00BF22D7">
        <w:rPr>
          <w:rFonts w:ascii="Times New Roman" w:eastAsia="宋体" w:hAnsi="Times New Roman" w:cs="Times New Roman" w:hint="eastAsia"/>
          <w:szCs w:val="21"/>
        </w:rPr>
        <w:t>优于</w:t>
      </w:r>
      <w:r w:rsidR="00C61AD7" w:rsidRPr="00C61AD7">
        <w:rPr>
          <w:rFonts w:ascii="Times New Roman" w:eastAsia="宋体" w:hAnsi="Times New Roman" w:cs="Times New Roman"/>
          <w:szCs w:val="21"/>
        </w:rPr>
        <w:t>100 mm</w:t>
      </w:r>
      <w:r w:rsidR="00C61AD7" w:rsidRPr="00C61AD7">
        <w:rPr>
          <w:rFonts w:ascii="Times New Roman" w:eastAsia="宋体" w:hAnsi="Times New Roman" w:cs="Times New Roman"/>
          <w:szCs w:val="21"/>
        </w:rPr>
        <w:t>（重复精度</w:t>
      </w:r>
      <w:r w:rsidR="00BF22D7">
        <w:rPr>
          <w:rFonts w:ascii="Times New Roman" w:eastAsia="宋体" w:hAnsi="Times New Roman" w:cs="Times New Roman" w:hint="eastAsia"/>
          <w:szCs w:val="21"/>
        </w:rPr>
        <w:t>优于</w:t>
      </w:r>
      <w:r w:rsidR="00C61AD7" w:rsidRPr="00C61AD7">
        <w:rPr>
          <w:rFonts w:ascii="Times New Roman" w:eastAsia="宋体" w:hAnsi="Times New Roman" w:cs="Times New Roman"/>
          <w:szCs w:val="21"/>
        </w:rPr>
        <w:t>0.</w:t>
      </w:r>
      <w:r w:rsidR="00A56E17">
        <w:rPr>
          <w:rFonts w:ascii="Times New Roman" w:eastAsia="宋体" w:hAnsi="Times New Roman" w:cs="Times New Roman"/>
          <w:szCs w:val="21"/>
        </w:rPr>
        <w:t>1</w:t>
      </w:r>
      <w:r w:rsidR="00C61AD7" w:rsidRPr="00C61AD7">
        <w:rPr>
          <w:rFonts w:ascii="Times New Roman" w:eastAsia="宋体" w:hAnsi="Times New Roman" w:cs="Times New Roman"/>
          <w:szCs w:val="21"/>
        </w:rPr>
        <w:t>mm</w:t>
      </w:r>
      <w:r w:rsidR="00C61AD7" w:rsidRPr="00C61AD7">
        <w:rPr>
          <w:rFonts w:ascii="Times New Roman" w:eastAsia="宋体" w:hAnsi="Times New Roman" w:cs="Times New Roman"/>
          <w:szCs w:val="21"/>
        </w:rPr>
        <w:t>），轴向旋转</w:t>
      </w:r>
      <w:r w:rsidR="00C61AD7" w:rsidRPr="00C61AD7">
        <w:rPr>
          <w:rFonts w:ascii="Times New Roman" w:eastAsia="宋体" w:hAnsi="Times New Roman" w:cs="Times New Roman"/>
          <w:szCs w:val="21"/>
        </w:rPr>
        <w:t>±180°</w:t>
      </w:r>
      <w:r w:rsidR="00C61AD7" w:rsidRPr="00C61AD7">
        <w:rPr>
          <w:rFonts w:ascii="Times New Roman" w:eastAsia="宋体" w:hAnsi="Times New Roman" w:cs="Times New Roman"/>
          <w:szCs w:val="21"/>
        </w:rPr>
        <w:t>（转角精度</w:t>
      </w:r>
      <w:r w:rsidR="00BF22D7">
        <w:rPr>
          <w:rFonts w:ascii="Times New Roman" w:eastAsia="宋体" w:hAnsi="Times New Roman" w:cs="Times New Roman" w:hint="eastAsia"/>
          <w:szCs w:val="21"/>
        </w:rPr>
        <w:t>优于</w:t>
      </w:r>
      <w:r w:rsidR="00C61AD7" w:rsidRPr="00C61AD7">
        <w:rPr>
          <w:rFonts w:ascii="Times New Roman" w:eastAsia="宋体" w:hAnsi="Times New Roman" w:cs="Times New Roman"/>
          <w:szCs w:val="21"/>
        </w:rPr>
        <w:t>0.1°</w:t>
      </w:r>
      <w:r w:rsidR="00C61AD7" w:rsidRPr="00C61AD7">
        <w:rPr>
          <w:rFonts w:ascii="Times New Roman" w:eastAsia="宋体" w:hAnsi="Times New Roman" w:cs="Times New Roman"/>
          <w:szCs w:val="21"/>
        </w:rPr>
        <w:t>），</w:t>
      </w:r>
    </w:p>
    <w:p w14:paraId="615C78B1" w14:textId="4EDEAD75" w:rsidR="00C61AD7" w:rsidRDefault="00C61AD7" w:rsidP="00FF65B1">
      <w:pPr>
        <w:spacing w:beforeLines="50" w:before="156" w:line="360"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w:t>
      </w:r>
      <w:r w:rsidR="008545BB">
        <w:rPr>
          <w:rFonts w:ascii="Times New Roman" w:eastAsia="宋体" w:hAnsi="Times New Roman" w:cs="Times New Roman"/>
          <w:szCs w:val="21"/>
        </w:rPr>
        <w:t>▲</w:t>
      </w:r>
      <w:r w:rsidRPr="00C61AD7">
        <w:rPr>
          <w:rFonts w:ascii="Times New Roman" w:eastAsia="宋体" w:hAnsi="Times New Roman" w:cs="Times New Roman"/>
          <w:szCs w:val="21"/>
        </w:rPr>
        <w:t>样品温控范围</w:t>
      </w:r>
      <w:r w:rsidR="00C231D7">
        <w:rPr>
          <w:rFonts w:ascii="Times New Roman" w:eastAsia="宋体" w:hAnsi="Times New Roman" w:cs="Times New Roman" w:hint="eastAsia"/>
          <w:szCs w:val="21"/>
        </w:rPr>
        <w:t>优于</w:t>
      </w:r>
      <w:r>
        <w:rPr>
          <w:rFonts w:ascii="Times New Roman" w:eastAsia="宋体" w:hAnsi="Times New Roman" w:cs="Times New Roman"/>
          <w:szCs w:val="21"/>
        </w:rPr>
        <w:t>1</w:t>
      </w:r>
      <w:r w:rsidR="00C231D7">
        <w:rPr>
          <w:rFonts w:ascii="Times New Roman" w:eastAsia="宋体" w:hAnsi="Times New Roman" w:cs="Times New Roman"/>
          <w:szCs w:val="21"/>
        </w:rPr>
        <w:t>5</w:t>
      </w:r>
      <w:r>
        <w:rPr>
          <w:rFonts w:ascii="Times New Roman" w:eastAsia="宋体" w:hAnsi="Times New Roman" w:cs="Times New Roman"/>
          <w:szCs w:val="21"/>
        </w:rPr>
        <w:t>K-</w:t>
      </w:r>
      <w:r w:rsidR="00C231D7">
        <w:rPr>
          <w:rFonts w:ascii="Times New Roman" w:eastAsia="宋体" w:hAnsi="Times New Roman" w:cs="Times New Roman"/>
          <w:szCs w:val="21"/>
        </w:rPr>
        <w:t>35</w:t>
      </w:r>
      <w:r>
        <w:rPr>
          <w:rFonts w:ascii="Times New Roman" w:eastAsia="宋体" w:hAnsi="Times New Roman" w:cs="Times New Roman"/>
          <w:szCs w:val="21"/>
        </w:rPr>
        <w:t>0K</w:t>
      </w:r>
      <w:r w:rsidRPr="00C61AD7">
        <w:rPr>
          <w:rFonts w:ascii="Times New Roman" w:eastAsia="宋体" w:hAnsi="Times New Roman" w:cs="Times New Roman"/>
          <w:szCs w:val="21"/>
        </w:rPr>
        <w:t>。</w:t>
      </w:r>
    </w:p>
    <w:p w14:paraId="39236407" w14:textId="2BFFA3E0" w:rsidR="00C61AD7" w:rsidRDefault="00C61AD7" w:rsidP="00C71919">
      <w:pPr>
        <w:spacing w:beforeLines="50" w:before="156" w:line="360"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6</w:t>
      </w:r>
      <w:r>
        <w:rPr>
          <w:rFonts w:ascii="Times New Roman" w:eastAsia="宋体" w:hAnsi="Times New Roman" w:cs="Times New Roman" w:hint="eastAsia"/>
          <w:szCs w:val="21"/>
        </w:rPr>
        <w:t>）</w:t>
      </w:r>
      <w:r w:rsidR="00C71919" w:rsidRPr="00C71919">
        <w:rPr>
          <w:rFonts w:ascii="Times New Roman" w:eastAsia="宋体" w:hAnsi="Times New Roman" w:cs="Times New Roman" w:hint="eastAsia"/>
          <w:szCs w:val="21"/>
        </w:rPr>
        <w:t>氩离子枪发射电流</w:t>
      </w:r>
      <w:r w:rsidR="00C71919" w:rsidRPr="00C71919">
        <w:rPr>
          <w:rFonts w:ascii="Times New Roman" w:eastAsia="宋体" w:hAnsi="Times New Roman" w:cs="Times New Roman"/>
          <w:szCs w:val="21"/>
        </w:rPr>
        <w:t>0</w:t>
      </w:r>
      <w:r w:rsidR="00C05D7B">
        <w:rPr>
          <w:rFonts w:ascii="Times New Roman" w:eastAsia="宋体" w:hAnsi="Times New Roman" w:cs="Times New Roman" w:hint="eastAsia"/>
          <w:szCs w:val="21"/>
        </w:rPr>
        <w:t>~</w:t>
      </w:r>
      <w:r w:rsidR="00C71919" w:rsidRPr="00C71919">
        <w:rPr>
          <w:rFonts w:ascii="Times New Roman" w:eastAsia="宋体" w:hAnsi="Times New Roman" w:cs="Times New Roman"/>
          <w:szCs w:val="21"/>
        </w:rPr>
        <w:t>30mA</w:t>
      </w:r>
      <w:r w:rsidR="00C71919" w:rsidRPr="00C71919">
        <w:rPr>
          <w:rFonts w:ascii="Times New Roman" w:eastAsia="宋体" w:hAnsi="Times New Roman" w:cs="Times New Roman"/>
          <w:szCs w:val="21"/>
        </w:rPr>
        <w:t>，粒子束流角度可调</w:t>
      </w:r>
      <w:r w:rsidR="00C71919">
        <w:rPr>
          <w:rFonts w:ascii="Times New Roman" w:eastAsia="宋体" w:hAnsi="Times New Roman" w:cs="Times New Roman" w:hint="eastAsia"/>
          <w:szCs w:val="21"/>
        </w:rPr>
        <w:t>，</w:t>
      </w:r>
      <w:r w:rsidR="00C71919" w:rsidRPr="00C71919">
        <w:rPr>
          <w:rFonts w:ascii="Times New Roman" w:eastAsia="宋体" w:hAnsi="Times New Roman" w:cs="Times New Roman" w:hint="eastAsia"/>
          <w:szCs w:val="21"/>
        </w:rPr>
        <w:t>离子束直径</w:t>
      </w:r>
      <w:r w:rsidR="00C71919" w:rsidRPr="00C71919">
        <w:rPr>
          <w:rFonts w:ascii="Times New Roman" w:eastAsia="宋体" w:hAnsi="Times New Roman" w:cs="Times New Roman"/>
          <w:szCs w:val="21"/>
        </w:rPr>
        <w:t>10</w:t>
      </w:r>
      <w:r w:rsidR="00C05D7B">
        <w:rPr>
          <w:rFonts w:ascii="Times New Roman" w:eastAsia="宋体" w:hAnsi="Times New Roman" w:cs="Times New Roman" w:hint="eastAsia"/>
          <w:szCs w:val="21"/>
        </w:rPr>
        <w:t>~</w:t>
      </w:r>
      <w:r w:rsidR="00C71919" w:rsidRPr="00C71919">
        <w:rPr>
          <w:rFonts w:ascii="Times New Roman" w:eastAsia="宋体" w:hAnsi="Times New Roman" w:cs="Times New Roman"/>
          <w:szCs w:val="21"/>
        </w:rPr>
        <w:t>20mm</w:t>
      </w:r>
      <w:r w:rsidR="00C71919">
        <w:rPr>
          <w:rFonts w:ascii="Times New Roman" w:eastAsia="宋体" w:hAnsi="Times New Roman" w:cs="Times New Roman" w:hint="eastAsia"/>
          <w:szCs w:val="21"/>
        </w:rPr>
        <w:t>，</w:t>
      </w:r>
      <w:r w:rsidR="00C71919" w:rsidRPr="00C71919">
        <w:rPr>
          <w:rFonts w:ascii="Times New Roman" w:eastAsia="宋体" w:hAnsi="Times New Roman" w:cs="Times New Roman" w:hint="eastAsia"/>
          <w:szCs w:val="21"/>
        </w:rPr>
        <w:t>加速电压</w:t>
      </w:r>
      <w:r w:rsidR="00C71919" w:rsidRPr="00C71919">
        <w:rPr>
          <w:rFonts w:ascii="Times New Roman" w:eastAsia="宋体" w:hAnsi="Times New Roman" w:cs="Times New Roman"/>
          <w:szCs w:val="21"/>
        </w:rPr>
        <w:t>500</w:t>
      </w:r>
      <w:r w:rsidR="00C05D7B">
        <w:rPr>
          <w:rFonts w:ascii="Times New Roman" w:eastAsia="宋体" w:hAnsi="Times New Roman" w:cs="Times New Roman" w:hint="eastAsia"/>
          <w:szCs w:val="21"/>
        </w:rPr>
        <w:t>~</w:t>
      </w:r>
      <w:r w:rsidR="00C71919" w:rsidRPr="00C71919">
        <w:rPr>
          <w:rFonts w:ascii="Times New Roman" w:eastAsia="宋体" w:hAnsi="Times New Roman" w:cs="Times New Roman"/>
          <w:szCs w:val="21"/>
        </w:rPr>
        <w:t>2000V</w:t>
      </w:r>
    </w:p>
    <w:p w14:paraId="14FEABF9" w14:textId="63E3D04B" w:rsidR="00C71919" w:rsidRDefault="00C71919" w:rsidP="00C71919">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7</w:t>
      </w:r>
      <w:r>
        <w:rPr>
          <w:rFonts w:ascii="Times New Roman" w:eastAsia="宋体" w:hAnsi="Times New Roman" w:cs="Times New Roman" w:hint="eastAsia"/>
          <w:szCs w:val="21"/>
        </w:rPr>
        <w:t>）液氦制冷机</w:t>
      </w:r>
      <w:r w:rsidRPr="00C71919">
        <w:rPr>
          <w:rFonts w:ascii="Times New Roman" w:eastAsia="宋体" w:hAnsi="Times New Roman" w:cs="Times New Roman" w:hint="eastAsia"/>
          <w:szCs w:val="21"/>
        </w:rPr>
        <w:t>冷却方式：水冷</w:t>
      </w:r>
      <w:r>
        <w:rPr>
          <w:rFonts w:ascii="Times New Roman" w:eastAsia="宋体" w:hAnsi="Times New Roman" w:cs="Times New Roman" w:hint="eastAsia"/>
          <w:szCs w:val="21"/>
        </w:rPr>
        <w:t>，</w:t>
      </w:r>
      <w:r w:rsidRPr="00C71919">
        <w:rPr>
          <w:rFonts w:ascii="Times New Roman" w:eastAsia="宋体" w:hAnsi="Times New Roman" w:cs="Times New Roman" w:hint="eastAsia"/>
          <w:szCs w:val="21"/>
        </w:rPr>
        <w:t>水流量</w:t>
      </w:r>
      <w:r w:rsidR="00EE5E39">
        <w:rPr>
          <w:rFonts w:ascii="Times New Roman" w:eastAsia="宋体" w:hAnsi="Times New Roman" w:cs="Times New Roman" w:hint="eastAsia"/>
          <w:szCs w:val="21"/>
        </w:rPr>
        <w:t>≥</w:t>
      </w:r>
      <w:r w:rsidRPr="00C71919">
        <w:rPr>
          <w:rFonts w:ascii="Times New Roman" w:eastAsia="宋体" w:hAnsi="Times New Roman" w:cs="Times New Roman"/>
          <w:szCs w:val="21"/>
        </w:rPr>
        <w:t>7L/min(25℃</w:t>
      </w:r>
      <w:r w:rsidRPr="00C71919">
        <w:rPr>
          <w:rFonts w:ascii="Times New Roman" w:eastAsia="宋体" w:hAnsi="Times New Roman" w:cs="Times New Roman"/>
          <w:szCs w:val="21"/>
        </w:rPr>
        <w:t>）</w:t>
      </w:r>
      <w:r>
        <w:rPr>
          <w:rFonts w:ascii="Times New Roman" w:eastAsia="宋体" w:hAnsi="Times New Roman" w:cs="Times New Roman" w:hint="eastAsia"/>
          <w:szCs w:val="21"/>
        </w:rPr>
        <w:t>，</w:t>
      </w:r>
      <w:r w:rsidRPr="00C71919">
        <w:rPr>
          <w:rFonts w:ascii="Times New Roman" w:eastAsia="宋体" w:hAnsi="Times New Roman" w:cs="Times New Roman" w:hint="eastAsia"/>
          <w:szCs w:val="21"/>
        </w:rPr>
        <w:t>制冷量（</w:t>
      </w:r>
      <w:r w:rsidRPr="00C71919">
        <w:rPr>
          <w:rFonts w:ascii="Times New Roman" w:eastAsia="宋体" w:hAnsi="Times New Roman" w:cs="Times New Roman"/>
          <w:szCs w:val="21"/>
        </w:rPr>
        <w:t>50Hz)</w:t>
      </w:r>
      <w:r w:rsidRPr="00C71919">
        <w:rPr>
          <w:rFonts w:ascii="Times New Roman" w:eastAsia="宋体" w:hAnsi="Times New Roman" w:cs="Times New Roman"/>
          <w:szCs w:val="21"/>
        </w:rPr>
        <w:t>一级</w:t>
      </w:r>
      <w:r w:rsidR="00064798">
        <w:rPr>
          <w:rFonts w:ascii="Times New Roman" w:eastAsia="宋体" w:hAnsi="Times New Roman" w:cs="Times New Roman" w:hint="eastAsia"/>
          <w:szCs w:val="21"/>
        </w:rPr>
        <w:t>3</w:t>
      </w:r>
      <w:r w:rsidR="00064798">
        <w:rPr>
          <w:rFonts w:ascii="Times New Roman" w:eastAsia="宋体" w:hAnsi="Times New Roman" w:cs="Times New Roman"/>
          <w:szCs w:val="21"/>
        </w:rPr>
        <w:t>5</w:t>
      </w:r>
      <w:r w:rsidRPr="00C71919">
        <w:rPr>
          <w:rFonts w:ascii="Times New Roman" w:eastAsia="宋体" w:hAnsi="Times New Roman" w:cs="Times New Roman"/>
          <w:szCs w:val="21"/>
        </w:rPr>
        <w:t>W@50K</w:t>
      </w:r>
      <w:r>
        <w:rPr>
          <w:rFonts w:ascii="Times New Roman" w:eastAsia="宋体" w:hAnsi="Times New Roman" w:cs="Times New Roman" w:hint="eastAsia"/>
          <w:szCs w:val="21"/>
        </w:rPr>
        <w:t>、</w:t>
      </w:r>
      <w:r w:rsidRPr="00C71919">
        <w:rPr>
          <w:rFonts w:ascii="Times New Roman" w:eastAsia="宋体" w:hAnsi="Times New Roman" w:cs="Times New Roman"/>
          <w:szCs w:val="21"/>
        </w:rPr>
        <w:t>二级</w:t>
      </w:r>
      <w:r w:rsidRPr="00C71919">
        <w:rPr>
          <w:rFonts w:ascii="Times New Roman" w:eastAsia="宋体" w:hAnsi="Times New Roman" w:cs="Times New Roman"/>
          <w:szCs w:val="21"/>
        </w:rPr>
        <w:t>1.</w:t>
      </w:r>
      <w:r w:rsidR="00D60A53">
        <w:rPr>
          <w:rFonts w:ascii="Times New Roman" w:eastAsia="宋体" w:hAnsi="Times New Roman" w:cs="Times New Roman"/>
          <w:szCs w:val="21"/>
        </w:rPr>
        <w:t>75</w:t>
      </w:r>
      <w:r w:rsidRPr="00C71919">
        <w:rPr>
          <w:rFonts w:ascii="Times New Roman" w:eastAsia="宋体" w:hAnsi="Times New Roman" w:cs="Times New Roman"/>
          <w:szCs w:val="21"/>
        </w:rPr>
        <w:t>W@4.2K</w:t>
      </w:r>
      <w:r>
        <w:rPr>
          <w:rFonts w:ascii="Times New Roman" w:eastAsia="宋体" w:hAnsi="Times New Roman" w:cs="Times New Roman" w:hint="eastAsia"/>
          <w:szCs w:val="21"/>
        </w:rPr>
        <w:t>，</w:t>
      </w:r>
      <w:r w:rsidRPr="00C71919">
        <w:rPr>
          <w:rFonts w:ascii="Times New Roman" w:eastAsia="宋体" w:hAnsi="Times New Roman" w:cs="Times New Roman" w:hint="eastAsia"/>
          <w:szCs w:val="21"/>
        </w:rPr>
        <w:t>最低温度</w:t>
      </w:r>
      <w:r w:rsidRPr="00C71919">
        <w:rPr>
          <w:rFonts w:ascii="Times New Roman" w:eastAsia="宋体" w:hAnsi="Times New Roman" w:cs="Times New Roman"/>
          <w:szCs w:val="21"/>
        </w:rPr>
        <w:t>&lt;3.5K</w:t>
      </w:r>
    </w:p>
    <w:p w14:paraId="5731A3D3" w14:textId="7D76B894" w:rsidR="00C71919" w:rsidRDefault="00C71919" w:rsidP="00C71919">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8</w:t>
      </w:r>
      <w:r>
        <w:rPr>
          <w:rFonts w:ascii="Times New Roman" w:eastAsia="宋体" w:hAnsi="Times New Roman" w:cs="Times New Roman" w:hint="eastAsia"/>
          <w:szCs w:val="21"/>
        </w:rPr>
        <w:t>）</w:t>
      </w:r>
      <w:r w:rsidR="002F7A6F">
        <w:rPr>
          <w:rFonts w:ascii="Times New Roman" w:eastAsia="宋体" w:hAnsi="Times New Roman" w:cs="Times New Roman" w:hint="eastAsia"/>
          <w:szCs w:val="21"/>
        </w:rPr>
        <w:t>*</w:t>
      </w:r>
      <w:r w:rsidRPr="00C71919">
        <w:rPr>
          <w:rFonts w:ascii="Times New Roman" w:eastAsia="宋体" w:hAnsi="Times New Roman" w:cs="Times New Roman" w:hint="eastAsia"/>
          <w:szCs w:val="21"/>
        </w:rPr>
        <w:t>氦紫外线光源：发射</w:t>
      </w:r>
      <w:proofErr w:type="spellStart"/>
      <w:r w:rsidRPr="00C71919">
        <w:rPr>
          <w:rFonts w:ascii="Times New Roman" w:eastAsia="宋体" w:hAnsi="Times New Roman" w:cs="Times New Roman"/>
          <w:szCs w:val="21"/>
        </w:rPr>
        <w:t>HeI</w:t>
      </w:r>
      <w:proofErr w:type="spellEnd"/>
      <w:r w:rsidRPr="00C71919">
        <w:rPr>
          <w:rFonts w:ascii="Times New Roman" w:eastAsia="宋体" w:hAnsi="Times New Roman" w:cs="Times New Roman"/>
          <w:szCs w:val="21"/>
        </w:rPr>
        <w:t>α</w:t>
      </w:r>
      <w:r w:rsidRPr="00C71919">
        <w:rPr>
          <w:rFonts w:ascii="Times New Roman" w:eastAsia="宋体" w:hAnsi="Times New Roman" w:cs="Times New Roman"/>
          <w:szCs w:val="21"/>
        </w:rPr>
        <w:t>线（</w:t>
      </w:r>
      <w:r w:rsidRPr="00C71919">
        <w:rPr>
          <w:rFonts w:ascii="Times New Roman" w:eastAsia="宋体" w:hAnsi="Times New Roman" w:cs="Times New Roman"/>
          <w:szCs w:val="21"/>
        </w:rPr>
        <w:t>58.43nm</w:t>
      </w:r>
      <w:r w:rsidRPr="00C71919">
        <w:rPr>
          <w:rFonts w:ascii="Times New Roman" w:eastAsia="宋体" w:hAnsi="Times New Roman" w:cs="Times New Roman"/>
          <w:szCs w:val="21"/>
        </w:rPr>
        <w:t>，</w:t>
      </w:r>
      <w:r w:rsidRPr="00C71919">
        <w:rPr>
          <w:rFonts w:ascii="Times New Roman" w:eastAsia="宋体" w:hAnsi="Times New Roman" w:cs="Times New Roman"/>
          <w:szCs w:val="21"/>
        </w:rPr>
        <w:t>21.22eV</w:t>
      </w:r>
      <w:r w:rsidRPr="00C71919">
        <w:rPr>
          <w:rFonts w:ascii="Times New Roman" w:eastAsia="宋体" w:hAnsi="Times New Roman" w:cs="Times New Roman"/>
          <w:szCs w:val="21"/>
        </w:rPr>
        <w:t>）和</w:t>
      </w:r>
      <w:proofErr w:type="spellStart"/>
      <w:r w:rsidRPr="00C71919">
        <w:rPr>
          <w:rFonts w:ascii="Times New Roman" w:eastAsia="宋体" w:hAnsi="Times New Roman" w:cs="Times New Roman"/>
          <w:szCs w:val="21"/>
        </w:rPr>
        <w:t>HeII</w:t>
      </w:r>
      <w:proofErr w:type="spellEnd"/>
      <w:r w:rsidRPr="00C71919">
        <w:rPr>
          <w:rFonts w:ascii="Times New Roman" w:eastAsia="宋体" w:hAnsi="Times New Roman" w:cs="Times New Roman"/>
          <w:szCs w:val="21"/>
        </w:rPr>
        <w:t>α</w:t>
      </w:r>
      <w:r w:rsidRPr="00C71919">
        <w:rPr>
          <w:rFonts w:ascii="Times New Roman" w:eastAsia="宋体" w:hAnsi="Times New Roman" w:cs="Times New Roman"/>
          <w:szCs w:val="21"/>
        </w:rPr>
        <w:t>线（</w:t>
      </w:r>
      <w:r w:rsidRPr="00C71919">
        <w:rPr>
          <w:rFonts w:ascii="Times New Roman" w:eastAsia="宋体" w:hAnsi="Times New Roman" w:cs="Times New Roman"/>
          <w:szCs w:val="21"/>
        </w:rPr>
        <w:t>30.38nm</w:t>
      </w:r>
      <w:r w:rsidRPr="00C71919">
        <w:rPr>
          <w:rFonts w:ascii="Times New Roman" w:eastAsia="宋体" w:hAnsi="Times New Roman" w:cs="Times New Roman"/>
          <w:szCs w:val="21"/>
        </w:rPr>
        <w:t>，</w:t>
      </w:r>
      <w:r w:rsidRPr="00C71919">
        <w:rPr>
          <w:rFonts w:ascii="Times New Roman" w:eastAsia="宋体" w:hAnsi="Times New Roman" w:cs="Times New Roman"/>
          <w:szCs w:val="21"/>
        </w:rPr>
        <w:t>40.81eV</w:t>
      </w:r>
      <w:r w:rsidRPr="00C71919">
        <w:rPr>
          <w:rFonts w:ascii="Times New Roman" w:eastAsia="宋体" w:hAnsi="Times New Roman" w:cs="Times New Roman"/>
          <w:szCs w:val="21"/>
        </w:rPr>
        <w:t>）紫外线</w:t>
      </w:r>
      <w:r>
        <w:rPr>
          <w:rFonts w:ascii="Times New Roman" w:eastAsia="宋体" w:hAnsi="Times New Roman" w:cs="Times New Roman" w:hint="eastAsia"/>
          <w:szCs w:val="21"/>
        </w:rPr>
        <w:t>，采用</w:t>
      </w:r>
      <w:r w:rsidRPr="00C71919">
        <w:rPr>
          <w:rFonts w:ascii="Times New Roman" w:eastAsia="宋体" w:hAnsi="Times New Roman" w:cs="Times New Roman" w:hint="eastAsia"/>
          <w:szCs w:val="21"/>
        </w:rPr>
        <w:t>差分抽构造，放电电流</w:t>
      </w:r>
      <w:r w:rsidRPr="00C71919">
        <w:rPr>
          <w:rFonts w:ascii="Times New Roman" w:eastAsia="宋体" w:hAnsi="Times New Roman" w:cs="Times New Roman"/>
          <w:szCs w:val="21"/>
        </w:rPr>
        <w:t>0-100mA</w:t>
      </w:r>
      <w:r w:rsidRPr="00C71919">
        <w:rPr>
          <w:rFonts w:ascii="Times New Roman" w:eastAsia="宋体" w:hAnsi="Times New Roman" w:cs="Times New Roman"/>
          <w:szCs w:val="21"/>
        </w:rPr>
        <w:t>可调</w:t>
      </w:r>
      <w:r>
        <w:rPr>
          <w:rFonts w:ascii="Times New Roman" w:eastAsia="宋体" w:hAnsi="Times New Roman" w:cs="Times New Roman" w:hint="eastAsia"/>
          <w:szCs w:val="21"/>
        </w:rPr>
        <w:t>，</w:t>
      </w:r>
      <w:r w:rsidRPr="00C71919">
        <w:rPr>
          <w:rFonts w:ascii="Times New Roman" w:eastAsia="宋体" w:hAnsi="Times New Roman" w:cs="Times New Roman" w:hint="eastAsia"/>
          <w:szCs w:val="21"/>
        </w:rPr>
        <w:t>光电子电流</w:t>
      </w:r>
      <w:r w:rsidRPr="00C71919">
        <w:rPr>
          <w:rFonts w:ascii="Times New Roman" w:eastAsia="宋体" w:hAnsi="Times New Roman" w:cs="Times New Roman"/>
          <w:szCs w:val="21"/>
        </w:rPr>
        <w:t>(@30mA)</w:t>
      </w:r>
      <w:r w:rsidRPr="00C71919">
        <w:rPr>
          <w:rFonts w:ascii="Times New Roman" w:eastAsia="宋体" w:hAnsi="Times New Roman" w:cs="Times New Roman"/>
          <w:szCs w:val="21"/>
        </w:rPr>
        <w:t>：</w:t>
      </w:r>
      <w:r w:rsidRPr="00C71919">
        <w:rPr>
          <w:rFonts w:ascii="Times New Roman" w:eastAsia="宋体" w:hAnsi="Times New Roman" w:cs="Times New Roman"/>
          <w:szCs w:val="21"/>
        </w:rPr>
        <w:t>1nA</w:t>
      </w:r>
      <w:r>
        <w:rPr>
          <w:rFonts w:ascii="Times New Roman" w:eastAsia="宋体" w:hAnsi="Times New Roman" w:cs="Times New Roman" w:hint="eastAsia"/>
          <w:szCs w:val="21"/>
        </w:rPr>
        <w:t>、</w:t>
      </w:r>
      <w:r w:rsidRPr="00C71919">
        <w:rPr>
          <w:rFonts w:ascii="Times New Roman" w:eastAsia="宋体" w:hAnsi="Times New Roman" w:cs="Times New Roman" w:hint="eastAsia"/>
          <w:szCs w:val="21"/>
        </w:rPr>
        <w:t>光电子电流</w:t>
      </w:r>
      <w:r w:rsidRPr="00C71919">
        <w:rPr>
          <w:rFonts w:ascii="Times New Roman" w:eastAsia="宋体" w:hAnsi="Times New Roman" w:cs="Times New Roman"/>
          <w:szCs w:val="21"/>
        </w:rPr>
        <w:t>(@100mA)</w:t>
      </w:r>
      <w:r w:rsidRPr="00C71919">
        <w:rPr>
          <w:rFonts w:ascii="Times New Roman" w:eastAsia="宋体" w:hAnsi="Times New Roman" w:cs="Times New Roman"/>
          <w:szCs w:val="21"/>
        </w:rPr>
        <w:t>：约</w:t>
      </w:r>
      <w:r w:rsidRPr="00C71919">
        <w:rPr>
          <w:rFonts w:ascii="Times New Roman" w:eastAsia="宋体" w:hAnsi="Times New Roman" w:cs="Times New Roman"/>
          <w:szCs w:val="21"/>
        </w:rPr>
        <w:t>5nA</w:t>
      </w:r>
    </w:p>
    <w:p w14:paraId="56A582CB" w14:textId="77777777" w:rsidR="00C231D7" w:rsidRPr="00C71919" w:rsidRDefault="00C231D7" w:rsidP="00C71919">
      <w:pPr>
        <w:spacing w:beforeLines="50" w:before="156" w:line="360" w:lineRule="auto"/>
        <w:rPr>
          <w:rFonts w:ascii="Times New Roman" w:eastAsia="宋体" w:hAnsi="Times New Roman" w:cs="Times New Roman"/>
          <w:szCs w:val="21"/>
        </w:rPr>
      </w:pPr>
    </w:p>
    <w:p w14:paraId="18E3D77D" w14:textId="73011D15" w:rsidR="001D22C4" w:rsidRDefault="001D22C4" w:rsidP="001D22C4">
      <w:pPr>
        <w:tabs>
          <w:tab w:val="left" w:pos="900"/>
        </w:tabs>
        <w:spacing w:line="360" w:lineRule="auto"/>
        <w:rPr>
          <w:rFonts w:ascii="Times New Roman" w:eastAsia="宋体" w:hAnsi="Times New Roman" w:cs="Times New Roman"/>
          <w:b/>
          <w:color w:val="000000"/>
          <w:szCs w:val="21"/>
        </w:rPr>
      </w:pPr>
      <w:r w:rsidRPr="001D22C4">
        <w:rPr>
          <w:rFonts w:ascii="Times New Roman" w:eastAsia="宋体" w:hAnsi="Times New Roman" w:cs="Times New Roman"/>
          <w:b/>
          <w:color w:val="000000"/>
          <w:szCs w:val="21"/>
        </w:rPr>
        <w:t>标段</w:t>
      </w:r>
      <w:r>
        <w:rPr>
          <w:rFonts w:ascii="Times New Roman" w:eastAsia="宋体" w:hAnsi="Times New Roman" w:cs="Times New Roman" w:hint="eastAsia"/>
          <w:b/>
          <w:color w:val="000000"/>
          <w:szCs w:val="21"/>
        </w:rPr>
        <w:t>3</w:t>
      </w:r>
      <w:r w:rsidRPr="001D22C4">
        <w:rPr>
          <w:rFonts w:ascii="Times New Roman" w:eastAsia="宋体" w:hAnsi="Times New Roman" w:cs="Times New Roman"/>
          <w:b/>
          <w:color w:val="000000"/>
          <w:szCs w:val="21"/>
        </w:rPr>
        <w:t xml:space="preserve"> </w:t>
      </w:r>
      <w:r w:rsidR="00BF22D7">
        <w:rPr>
          <w:rFonts w:ascii="Times New Roman" w:eastAsia="宋体" w:hAnsi="Times New Roman" w:cs="Times New Roman" w:hint="eastAsia"/>
          <w:b/>
          <w:color w:val="000000"/>
          <w:szCs w:val="21"/>
        </w:rPr>
        <w:t>：</w:t>
      </w:r>
      <w:r>
        <w:rPr>
          <w:rFonts w:ascii="Times New Roman" w:eastAsia="宋体" w:hAnsi="Times New Roman" w:cs="Times New Roman" w:hint="eastAsia"/>
          <w:b/>
          <w:color w:val="000000"/>
          <w:szCs w:val="21"/>
        </w:rPr>
        <w:t>单色仪</w:t>
      </w:r>
      <w:r w:rsidRPr="001D22C4">
        <w:rPr>
          <w:rFonts w:ascii="Times New Roman" w:eastAsia="宋体" w:hAnsi="Times New Roman" w:cs="Times New Roman" w:hint="eastAsia"/>
          <w:b/>
          <w:color w:val="000000"/>
          <w:szCs w:val="21"/>
        </w:rPr>
        <w:t>及其前后置光学系统</w:t>
      </w:r>
      <w:r w:rsidR="00BF22D7">
        <w:rPr>
          <w:rFonts w:ascii="Times New Roman" w:eastAsia="宋体" w:hAnsi="Times New Roman" w:cs="Times New Roman" w:hint="eastAsia"/>
          <w:b/>
          <w:color w:val="000000"/>
          <w:szCs w:val="21"/>
        </w:rPr>
        <w:t>1</w:t>
      </w:r>
      <w:r w:rsidR="00BF22D7">
        <w:rPr>
          <w:rFonts w:ascii="Times New Roman" w:eastAsia="宋体" w:hAnsi="Times New Roman" w:cs="Times New Roman" w:hint="eastAsia"/>
          <w:b/>
          <w:color w:val="000000"/>
          <w:szCs w:val="21"/>
        </w:rPr>
        <w:t>套</w:t>
      </w:r>
    </w:p>
    <w:p w14:paraId="4D18A654" w14:textId="4E940FDC" w:rsidR="00C61AD7" w:rsidRDefault="00C61AD7" w:rsidP="001D22C4">
      <w:pPr>
        <w:tabs>
          <w:tab w:val="left" w:pos="900"/>
        </w:tabs>
        <w:spacing w:line="360" w:lineRule="auto"/>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1</w:t>
      </w:r>
      <w:r>
        <w:rPr>
          <w:rFonts w:ascii="Times New Roman" w:eastAsia="宋体" w:hAnsi="Times New Roman" w:cs="Times New Roman" w:hint="eastAsia"/>
          <w:b/>
          <w:color w:val="000000"/>
          <w:szCs w:val="21"/>
        </w:rPr>
        <w:t>、</w:t>
      </w:r>
      <w:r w:rsidR="00C231D7">
        <w:rPr>
          <w:rFonts w:ascii="Times New Roman" w:eastAsia="宋体" w:hAnsi="Times New Roman" w:cs="Times New Roman" w:hint="eastAsia"/>
          <w:b/>
          <w:color w:val="000000"/>
          <w:szCs w:val="21"/>
        </w:rPr>
        <w:t>主要配置</w:t>
      </w:r>
    </w:p>
    <w:p w14:paraId="6859E948" w14:textId="38B8AB3F" w:rsidR="00C61AD7" w:rsidRPr="00C61AD7" w:rsidRDefault="00C61AD7" w:rsidP="00C61AD7">
      <w:pPr>
        <w:spacing w:line="480" w:lineRule="auto"/>
        <w:jc w:val="center"/>
        <w:rPr>
          <w:rFonts w:ascii="Times New Roman" w:eastAsia="宋体" w:hAnsi="Times New Roman" w:cs="Times New Roman"/>
          <w:bCs/>
          <w:color w:val="000000"/>
          <w:szCs w:val="21"/>
        </w:rPr>
      </w:pPr>
      <w:bookmarkStart w:id="7" w:name="OLE_LINK10"/>
      <w:r w:rsidRPr="00C61AD7">
        <w:rPr>
          <w:rFonts w:ascii="Times New Roman" w:eastAsia="宋体" w:hAnsi="Times New Roman" w:cs="Times New Roman"/>
          <w:bCs/>
          <w:color w:val="000000"/>
          <w:szCs w:val="21"/>
        </w:rPr>
        <w:t>表</w:t>
      </w:r>
      <w:r>
        <w:rPr>
          <w:rFonts w:ascii="Times New Roman" w:eastAsia="宋体" w:hAnsi="Times New Roman" w:cs="Times New Roman"/>
          <w:bCs/>
          <w:color w:val="000000"/>
          <w:szCs w:val="21"/>
        </w:rPr>
        <w:t>3</w:t>
      </w:r>
      <w:r w:rsidRPr="00C61AD7">
        <w:rPr>
          <w:rFonts w:ascii="Times New Roman" w:eastAsia="宋体" w:hAnsi="Times New Roman" w:cs="Times New Roman"/>
          <w:bCs/>
          <w:color w:val="000000"/>
          <w:szCs w:val="21"/>
        </w:rPr>
        <w:t xml:space="preserve"> </w:t>
      </w:r>
      <w:r w:rsidRPr="00C61AD7">
        <w:rPr>
          <w:rFonts w:ascii="Times New Roman" w:eastAsia="宋体" w:hAnsi="Times New Roman" w:cs="Times New Roman" w:hint="eastAsia"/>
          <w:bCs/>
          <w:color w:val="000000"/>
          <w:szCs w:val="21"/>
        </w:rPr>
        <w:t>单色仪及其前后置光学系统</w:t>
      </w:r>
      <w:r w:rsidRPr="00C61AD7">
        <w:rPr>
          <w:rFonts w:ascii="Times New Roman" w:eastAsia="宋体" w:hAnsi="Times New Roman" w:cs="Times New Roman"/>
          <w:bCs/>
          <w:color w:val="000000"/>
          <w:szCs w:val="21"/>
        </w:rPr>
        <w:t>配置</w:t>
      </w:r>
      <w:r w:rsidRPr="00C61AD7">
        <w:rPr>
          <w:rFonts w:ascii="Times New Roman" w:eastAsia="宋体" w:hAnsi="Times New Roman" w:cs="Times New Roman" w:hint="eastAsia"/>
          <w:bCs/>
          <w:color w:val="000000"/>
          <w:szCs w:val="21"/>
        </w:rPr>
        <w:t>清单</w:t>
      </w:r>
    </w:p>
    <w:tbl>
      <w:tblPr>
        <w:tblStyle w:val="4"/>
        <w:tblW w:w="8931" w:type="dxa"/>
        <w:tblInd w:w="-289" w:type="dxa"/>
        <w:tblLook w:val="04A0" w:firstRow="1" w:lastRow="0" w:firstColumn="1" w:lastColumn="0" w:noHBand="0" w:noVBand="1"/>
      </w:tblPr>
      <w:tblGrid>
        <w:gridCol w:w="3686"/>
        <w:gridCol w:w="5245"/>
      </w:tblGrid>
      <w:tr w:rsidR="00C61AD7" w:rsidRPr="00C61AD7" w14:paraId="4C037D28" w14:textId="77777777" w:rsidTr="000931C6">
        <w:tc>
          <w:tcPr>
            <w:tcW w:w="3686" w:type="dxa"/>
            <w:vAlign w:val="center"/>
          </w:tcPr>
          <w:p w14:paraId="5C57507D" w14:textId="21313BC6" w:rsidR="00C61AD7" w:rsidRPr="00C61AD7" w:rsidRDefault="00C61AD7" w:rsidP="00C61AD7">
            <w:pPr>
              <w:jc w:val="center"/>
              <w:rPr>
                <w:rFonts w:ascii="Times New Roman" w:hAnsi="Times New Roman" w:cs="Times New Roman"/>
                <w:bCs/>
                <w:color w:val="000000"/>
                <w:sz w:val="18"/>
                <w:szCs w:val="18"/>
              </w:rPr>
            </w:pPr>
            <w:r w:rsidRPr="00C61AD7">
              <w:rPr>
                <w:rFonts w:ascii="Times New Roman" w:hAnsi="Times New Roman" w:cs="Times New Roman"/>
                <w:b/>
                <w:bCs/>
                <w:color w:val="000000"/>
                <w:sz w:val="18"/>
                <w:szCs w:val="18"/>
              </w:rPr>
              <w:t>名称</w:t>
            </w:r>
          </w:p>
        </w:tc>
        <w:tc>
          <w:tcPr>
            <w:tcW w:w="5245" w:type="dxa"/>
          </w:tcPr>
          <w:p w14:paraId="1CB7A361" w14:textId="78CECE07" w:rsidR="00C61AD7" w:rsidRPr="00C61AD7" w:rsidRDefault="00BF22D7" w:rsidP="00C61AD7">
            <w:pPr>
              <w:jc w:val="center"/>
              <w:rPr>
                <w:rFonts w:ascii="Times New Roman" w:hAnsi="Times New Roman" w:cs="Times New Roman"/>
                <w:b/>
                <w:bCs/>
                <w:color w:val="000000"/>
                <w:sz w:val="18"/>
                <w:szCs w:val="18"/>
              </w:rPr>
            </w:pPr>
            <w:r>
              <w:rPr>
                <w:rFonts w:ascii="Times New Roman" w:hAnsi="Times New Roman" w:cs="Times New Roman" w:hint="eastAsia"/>
                <w:b/>
                <w:bCs/>
                <w:color w:val="000000"/>
                <w:sz w:val="18"/>
                <w:szCs w:val="18"/>
              </w:rPr>
              <w:t>主要功能及要求</w:t>
            </w:r>
          </w:p>
        </w:tc>
      </w:tr>
      <w:tr w:rsidR="00C61AD7" w:rsidRPr="00C61AD7" w14:paraId="1809EFBA" w14:textId="77777777" w:rsidTr="000931C6">
        <w:tc>
          <w:tcPr>
            <w:tcW w:w="3686" w:type="dxa"/>
            <w:vAlign w:val="center"/>
          </w:tcPr>
          <w:p w14:paraId="3CE534DC" w14:textId="1436ECB2" w:rsidR="00C61AD7" w:rsidRPr="00C61AD7" w:rsidRDefault="00BF22D7" w:rsidP="008545BB">
            <w:pPr>
              <w:jc w:val="left"/>
              <w:rPr>
                <w:rFonts w:ascii="Times New Roman" w:hAnsi="Times New Roman" w:cs="Times New Roman"/>
                <w:b/>
                <w:bCs/>
                <w:color w:val="000000"/>
                <w:sz w:val="18"/>
                <w:szCs w:val="18"/>
              </w:rPr>
            </w:pPr>
            <w:r>
              <w:rPr>
                <w:rFonts w:ascii="Times New Roman" w:hAnsi="Times New Roman" w:cs="Times New Roman" w:hint="eastAsia"/>
                <w:b/>
                <w:bCs/>
                <w:color w:val="000000"/>
                <w:sz w:val="18"/>
                <w:szCs w:val="18"/>
              </w:rPr>
              <w:t>1</w:t>
            </w:r>
            <w:r>
              <w:rPr>
                <w:rFonts w:ascii="Times New Roman" w:hAnsi="Times New Roman" w:cs="Times New Roman" w:hint="eastAsia"/>
                <w:b/>
                <w:bCs/>
                <w:color w:val="000000"/>
                <w:sz w:val="18"/>
                <w:szCs w:val="18"/>
              </w:rPr>
              <w:t>）</w:t>
            </w:r>
            <w:r w:rsidR="00C61AD7">
              <w:rPr>
                <w:rFonts w:ascii="Times New Roman" w:hAnsi="Times New Roman" w:cs="Times New Roman" w:hint="eastAsia"/>
                <w:b/>
                <w:bCs/>
                <w:color w:val="000000"/>
                <w:sz w:val="18"/>
                <w:szCs w:val="18"/>
              </w:rPr>
              <w:t>单色仪</w:t>
            </w:r>
          </w:p>
        </w:tc>
        <w:tc>
          <w:tcPr>
            <w:tcW w:w="5245" w:type="dxa"/>
          </w:tcPr>
          <w:p w14:paraId="4029A0C8" w14:textId="5D4346E7" w:rsidR="00C61AD7" w:rsidRPr="00C61AD7" w:rsidRDefault="006454BF" w:rsidP="00C61AD7">
            <w:pPr>
              <w:jc w:val="left"/>
              <w:rPr>
                <w:rFonts w:ascii="Times New Roman" w:hAnsi="Times New Roman" w:cs="Times New Roman"/>
                <w:bCs/>
                <w:color w:val="000000"/>
                <w:sz w:val="18"/>
                <w:szCs w:val="18"/>
              </w:rPr>
            </w:pPr>
            <w:r>
              <w:rPr>
                <w:rFonts w:ascii="Times New Roman" w:hAnsi="Times New Roman" w:cs="Times New Roman" w:hint="eastAsia"/>
                <w:color w:val="000000"/>
                <w:sz w:val="18"/>
                <w:szCs w:val="18"/>
              </w:rPr>
              <w:t>通过光栅分光，实现不同波长光子准确区分，有效</w:t>
            </w:r>
            <w:r w:rsidR="002C45D6">
              <w:rPr>
                <w:rFonts w:ascii="Times New Roman" w:hAnsi="Times New Roman" w:cs="Times New Roman" w:hint="eastAsia"/>
                <w:color w:val="000000"/>
                <w:sz w:val="18"/>
                <w:szCs w:val="18"/>
              </w:rPr>
              <w:t>提升</w:t>
            </w:r>
            <w:r>
              <w:rPr>
                <w:rFonts w:ascii="Times New Roman" w:hAnsi="Times New Roman" w:cs="Times New Roman" w:hint="eastAsia"/>
                <w:color w:val="000000"/>
                <w:sz w:val="18"/>
                <w:szCs w:val="18"/>
              </w:rPr>
              <w:t>光子探测能量分辨</w:t>
            </w:r>
            <w:r w:rsidR="002C45D6">
              <w:rPr>
                <w:rFonts w:ascii="Times New Roman" w:hAnsi="Times New Roman" w:cs="Times New Roman" w:hint="eastAsia"/>
                <w:color w:val="000000"/>
                <w:sz w:val="18"/>
                <w:szCs w:val="18"/>
              </w:rPr>
              <w:t>能力</w:t>
            </w:r>
            <w:r w:rsidR="00C61AD7" w:rsidRPr="00C61AD7">
              <w:rPr>
                <w:rFonts w:ascii="Times New Roman" w:hAnsi="Times New Roman" w:cs="Times New Roman"/>
                <w:color w:val="000000"/>
                <w:sz w:val="18"/>
                <w:szCs w:val="18"/>
              </w:rPr>
              <w:t>。</w:t>
            </w:r>
          </w:p>
        </w:tc>
      </w:tr>
      <w:tr w:rsidR="00C61AD7" w:rsidRPr="00C61AD7" w14:paraId="6C779893" w14:textId="77777777" w:rsidTr="000931C6">
        <w:tc>
          <w:tcPr>
            <w:tcW w:w="3686" w:type="dxa"/>
            <w:vAlign w:val="center"/>
          </w:tcPr>
          <w:p w14:paraId="503E6898" w14:textId="52908501" w:rsidR="00C61AD7" w:rsidRPr="00C61AD7" w:rsidRDefault="00BF22D7" w:rsidP="008545BB">
            <w:pPr>
              <w:jc w:val="left"/>
              <w:rPr>
                <w:rFonts w:ascii="Times New Roman" w:hAnsi="Times New Roman" w:cs="Times New Roman"/>
                <w:b/>
                <w:bCs/>
                <w:color w:val="000000"/>
                <w:sz w:val="18"/>
                <w:szCs w:val="18"/>
              </w:rPr>
            </w:pPr>
            <w:r>
              <w:rPr>
                <w:rFonts w:ascii="Times New Roman" w:hAnsi="Times New Roman" w:cs="Times New Roman" w:hint="eastAsia"/>
                <w:b/>
                <w:bCs/>
                <w:color w:val="000000"/>
                <w:sz w:val="18"/>
                <w:szCs w:val="18"/>
              </w:rPr>
              <w:t>2</w:t>
            </w:r>
            <w:r>
              <w:rPr>
                <w:rFonts w:ascii="Times New Roman" w:hAnsi="Times New Roman" w:cs="Times New Roman" w:hint="eastAsia"/>
                <w:b/>
                <w:bCs/>
                <w:color w:val="000000"/>
                <w:sz w:val="18"/>
                <w:szCs w:val="18"/>
              </w:rPr>
              <w:t>）</w:t>
            </w:r>
            <w:r w:rsidR="00C61AD7">
              <w:rPr>
                <w:rFonts w:ascii="Times New Roman" w:hAnsi="Times New Roman" w:cs="Times New Roman" w:hint="eastAsia"/>
                <w:b/>
                <w:bCs/>
                <w:color w:val="000000"/>
                <w:sz w:val="18"/>
                <w:szCs w:val="18"/>
              </w:rPr>
              <w:t>前置光学系统</w:t>
            </w:r>
          </w:p>
        </w:tc>
        <w:tc>
          <w:tcPr>
            <w:tcW w:w="5245" w:type="dxa"/>
          </w:tcPr>
          <w:p w14:paraId="053F67A3" w14:textId="681CCD64" w:rsidR="00C61AD7" w:rsidRPr="00C61AD7" w:rsidRDefault="00333F56" w:rsidP="00333F56">
            <w:pPr>
              <w:rPr>
                <w:rFonts w:ascii="Times New Roman" w:hAnsi="Times New Roman" w:cs="Times New Roman"/>
                <w:bCs/>
                <w:color w:val="000000"/>
                <w:sz w:val="18"/>
                <w:szCs w:val="18"/>
              </w:rPr>
            </w:pPr>
            <w:r>
              <w:rPr>
                <w:rFonts w:ascii="Times New Roman" w:hAnsi="Times New Roman" w:cs="Times New Roman" w:hint="eastAsia"/>
                <w:bCs/>
                <w:color w:val="000000"/>
                <w:sz w:val="18"/>
                <w:szCs w:val="18"/>
              </w:rPr>
              <w:t>通过抛物面</w:t>
            </w:r>
            <w:r w:rsidR="00C61AD7">
              <w:rPr>
                <w:rFonts w:ascii="Times New Roman" w:hAnsi="Times New Roman" w:cs="Times New Roman" w:hint="eastAsia"/>
                <w:bCs/>
                <w:color w:val="000000"/>
                <w:sz w:val="18"/>
                <w:szCs w:val="18"/>
              </w:rPr>
              <w:t>聚焦</w:t>
            </w:r>
            <w:proofErr w:type="gramStart"/>
            <w:r w:rsidR="00C61AD7">
              <w:rPr>
                <w:rFonts w:ascii="Times New Roman" w:hAnsi="Times New Roman" w:cs="Times New Roman" w:hint="eastAsia"/>
                <w:bCs/>
                <w:color w:val="000000"/>
                <w:sz w:val="18"/>
                <w:szCs w:val="18"/>
              </w:rPr>
              <w:t>镜</w:t>
            </w:r>
            <w:r>
              <w:rPr>
                <w:rFonts w:ascii="Times New Roman" w:hAnsi="Times New Roman" w:cs="Times New Roman" w:hint="eastAsia"/>
                <w:bCs/>
                <w:color w:val="000000"/>
                <w:sz w:val="18"/>
                <w:szCs w:val="18"/>
              </w:rPr>
              <w:t>实现</w:t>
            </w:r>
            <w:proofErr w:type="gramEnd"/>
            <w:r>
              <w:rPr>
                <w:rFonts w:ascii="Times New Roman" w:hAnsi="Times New Roman" w:cs="Times New Roman" w:hint="eastAsia"/>
                <w:bCs/>
                <w:color w:val="000000"/>
                <w:sz w:val="18"/>
                <w:szCs w:val="18"/>
              </w:rPr>
              <w:t>光子在单色仪入射狭缝的高效汇聚；</w:t>
            </w:r>
            <w:r w:rsidR="006454BF">
              <w:rPr>
                <w:rFonts w:ascii="Times New Roman" w:hAnsi="Times New Roman" w:cs="Times New Roman" w:hint="eastAsia"/>
                <w:bCs/>
                <w:color w:val="000000"/>
                <w:sz w:val="18"/>
                <w:szCs w:val="18"/>
              </w:rPr>
              <w:t>与主腔室连接</w:t>
            </w:r>
            <w:r w:rsidR="006454BF" w:rsidRPr="006454BF">
              <w:rPr>
                <w:rFonts w:ascii="Times New Roman" w:hAnsi="Times New Roman" w:cs="Times New Roman" w:hint="eastAsia"/>
                <w:bCs/>
                <w:color w:val="000000"/>
                <w:sz w:val="18"/>
                <w:szCs w:val="18"/>
              </w:rPr>
              <w:t>闸板（</w:t>
            </w:r>
            <w:r w:rsidR="006454BF" w:rsidRPr="006454BF">
              <w:rPr>
                <w:rFonts w:ascii="Times New Roman" w:hAnsi="Times New Roman" w:cs="Times New Roman"/>
                <w:bCs/>
                <w:color w:val="000000"/>
                <w:sz w:val="18"/>
                <w:szCs w:val="18"/>
              </w:rPr>
              <w:t>CF150</w:t>
            </w:r>
            <w:r w:rsidR="006454BF" w:rsidRPr="006454BF">
              <w:rPr>
                <w:rFonts w:ascii="Times New Roman" w:hAnsi="Times New Roman" w:cs="Times New Roman"/>
                <w:bCs/>
                <w:color w:val="000000"/>
                <w:sz w:val="18"/>
                <w:szCs w:val="18"/>
              </w:rPr>
              <w:t>）中心区域有</w:t>
            </w:r>
            <w:r w:rsidR="006454BF" w:rsidRPr="006454BF">
              <w:rPr>
                <w:rFonts w:ascii="Times New Roman" w:hAnsi="Times New Roman" w:cs="Times New Roman"/>
                <w:bCs/>
                <w:color w:val="000000"/>
                <w:sz w:val="18"/>
                <w:szCs w:val="18"/>
              </w:rPr>
              <w:t>MgF</w:t>
            </w:r>
            <w:r w:rsidR="006454BF" w:rsidRPr="0052104F">
              <w:rPr>
                <w:rFonts w:ascii="Times New Roman" w:hAnsi="Times New Roman" w:cs="Times New Roman"/>
                <w:bCs/>
                <w:color w:val="000000"/>
                <w:sz w:val="18"/>
                <w:szCs w:val="18"/>
                <w:vertAlign w:val="subscript"/>
              </w:rPr>
              <w:t>2</w:t>
            </w:r>
            <w:r w:rsidR="006454BF" w:rsidRPr="006454BF">
              <w:rPr>
                <w:rFonts w:ascii="Times New Roman" w:hAnsi="Times New Roman" w:cs="Times New Roman"/>
                <w:bCs/>
                <w:color w:val="000000"/>
                <w:sz w:val="18"/>
                <w:szCs w:val="18"/>
              </w:rPr>
              <w:t>窗口，实现</w:t>
            </w:r>
            <w:r w:rsidR="0052104F">
              <w:rPr>
                <w:rFonts w:ascii="Times New Roman" w:hAnsi="Times New Roman" w:cs="Times New Roman" w:hint="eastAsia"/>
                <w:bCs/>
                <w:color w:val="000000"/>
                <w:sz w:val="18"/>
                <w:szCs w:val="18"/>
              </w:rPr>
              <w:t>紫外</w:t>
            </w:r>
            <w:r w:rsidR="006454BF" w:rsidRPr="006454BF">
              <w:rPr>
                <w:rFonts w:ascii="Times New Roman" w:hAnsi="Times New Roman" w:cs="Times New Roman"/>
                <w:bCs/>
                <w:color w:val="000000"/>
                <w:sz w:val="18"/>
                <w:szCs w:val="18"/>
              </w:rPr>
              <w:t>光</w:t>
            </w:r>
            <w:r w:rsidR="0052104F">
              <w:rPr>
                <w:rFonts w:ascii="Times New Roman" w:hAnsi="Times New Roman" w:cs="Times New Roman" w:hint="eastAsia"/>
                <w:bCs/>
                <w:color w:val="000000"/>
                <w:sz w:val="18"/>
                <w:szCs w:val="18"/>
              </w:rPr>
              <w:t>子</w:t>
            </w:r>
            <w:r w:rsidR="006454BF" w:rsidRPr="006454BF">
              <w:rPr>
                <w:rFonts w:ascii="Times New Roman" w:hAnsi="Times New Roman" w:cs="Times New Roman"/>
                <w:bCs/>
                <w:color w:val="000000"/>
                <w:sz w:val="18"/>
                <w:szCs w:val="18"/>
              </w:rPr>
              <w:t>透过</w:t>
            </w:r>
            <w:r w:rsidR="0052104F">
              <w:rPr>
                <w:rFonts w:ascii="Times New Roman" w:hAnsi="Times New Roman" w:cs="Times New Roman" w:hint="eastAsia"/>
                <w:bCs/>
                <w:color w:val="000000"/>
                <w:sz w:val="18"/>
                <w:szCs w:val="18"/>
              </w:rPr>
              <w:t>；</w:t>
            </w:r>
            <w:r>
              <w:rPr>
                <w:rFonts w:ascii="Times New Roman" w:hAnsi="Times New Roman" w:cs="Times New Roman" w:hint="eastAsia"/>
                <w:bCs/>
                <w:color w:val="000000"/>
                <w:sz w:val="18"/>
                <w:szCs w:val="18"/>
              </w:rPr>
              <w:t>配有</w:t>
            </w:r>
            <w:proofErr w:type="gramStart"/>
            <w:r w:rsidRPr="00333F56">
              <w:rPr>
                <w:rFonts w:ascii="Times New Roman" w:hAnsi="Times New Roman" w:cs="Times New Roman" w:hint="eastAsia"/>
                <w:bCs/>
                <w:color w:val="000000"/>
                <w:sz w:val="18"/>
                <w:szCs w:val="18"/>
              </w:rPr>
              <w:t>半反半透分</w:t>
            </w:r>
            <w:proofErr w:type="gramEnd"/>
            <w:r w:rsidRPr="00333F56">
              <w:rPr>
                <w:rFonts w:ascii="Times New Roman" w:hAnsi="Times New Roman" w:cs="Times New Roman" w:hint="eastAsia"/>
                <w:bCs/>
                <w:color w:val="000000"/>
                <w:sz w:val="18"/>
                <w:szCs w:val="18"/>
              </w:rPr>
              <w:t>束镜</w:t>
            </w:r>
            <w:r>
              <w:rPr>
                <w:rFonts w:ascii="Times New Roman" w:hAnsi="Times New Roman" w:cs="Times New Roman" w:hint="eastAsia"/>
                <w:bCs/>
                <w:color w:val="000000"/>
                <w:sz w:val="18"/>
                <w:szCs w:val="18"/>
              </w:rPr>
              <w:t>，透射方向为单色仪光路，</w:t>
            </w:r>
            <w:r w:rsidR="0052104F">
              <w:rPr>
                <w:rFonts w:ascii="Times New Roman" w:hAnsi="Times New Roman" w:cs="Times New Roman" w:hint="eastAsia"/>
                <w:bCs/>
                <w:color w:val="000000"/>
                <w:sz w:val="18"/>
                <w:szCs w:val="18"/>
              </w:rPr>
              <w:t>反射方向留有视窗法兰，可供后续</w:t>
            </w:r>
            <w:r>
              <w:rPr>
                <w:rFonts w:ascii="Times New Roman" w:hAnsi="Times New Roman" w:cs="Times New Roman" w:hint="eastAsia"/>
                <w:bCs/>
                <w:color w:val="000000"/>
                <w:sz w:val="18"/>
                <w:szCs w:val="18"/>
              </w:rPr>
              <w:t>滤光片组与</w:t>
            </w:r>
            <w:r w:rsidR="0052104F">
              <w:rPr>
                <w:rFonts w:ascii="Times New Roman" w:hAnsi="Times New Roman" w:cs="Times New Roman" w:hint="eastAsia"/>
                <w:bCs/>
                <w:color w:val="000000"/>
                <w:sz w:val="18"/>
                <w:szCs w:val="18"/>
              </w:rPr>
              <w:t>光电倍增管连接</w:t>
            </w:r>
            <w:r w:rsidR="00C61AD7" w:rsidRPr="00C61AD7">
              <w:rPr>
                <w:rFonts w:ascii="Times New Roman" w:hAnsi="Times New Roman" w:cs="Times New Roman" w:hint="eastAsia"/>
                <w:bCs/>
                <w:color w:val="000000"/>
                <w:sz w:val="18"/>
                <w:szCs w:val="18"/>
              </w:rPr>
              <w:t>。</w:t>
            </w:r>
          </w:p>
        </w:tc>
      </w:tr>
      <w:tr w:rsidR="00C61AD7" w:rsidRPr="00C61AD7" w14:paraId="432A25C8" w14:textId="77777777" w:rsidTr="000931C6">
        <w:tc>
          <w:tcPr>
            <w:tcW w:w="3686" w:type="dxa"/>
            <w:vAlign w:val="center"/>
          </w:tcPr>
          <w:p w14:paraId="7E5F1872" w14:textId="1F14F6F1" w:rsidR="00C61AD7" w:rsidRPr="00C61AD7" w:rsidRDefault="00BF22D7" w:rsidP="008545BB">
            <w:pPr>
              <w:jc w:val="left"/>
              <w:rPr>
                <w:rFonts w:ascii="Times New Roman" w:hAnsi="Times New Roman" w:cs="Times New Roman"/>
                <w:b/>
                <w:bCs/>
                <w:color w:val="000000"/>
                <w:sz w:val="18"/>
                <w:szCs w:val="18"/>
              </w:rPr>
            </w:pPr>
            <w:r>
              <w:rPr>
                <w:rFonts w:ascii="Times New Roman" w:hAnsi="Times New Roman" w:cs="Times New Roman" w:hint="eastAsia"/>
                <w:b/>
                <w:bCs/>
                <w:color w:val="000000"/>
                <w:sz w:val="18"/>
                <w:szCs w:val="18"/>
              </w:rPr>
              <w:t>3</w:t>
            </w:r>
            <w:r>
              <w:rPr>
                <w:rFonts w:ascii="Times New Roman" w:hAnsi="Times New Roman" w:cs="Times New Roman" w:hint="eastAsia"/>
                <w:b/>
                <w:bCs/>
                <w:color w:val="000000"/>
                <w:sz w:val="18"/>
                <w:szCs w:val="18"/>
              </w:rPr>
              <w:t>）</w:t>
            </w:r>
            <w:r w:rsidR="00C61AD7">
              <w:rPr>
                <w:rFonts w:ascii="Times New Roman" w:hAnsi="Times New Roman" w:cs="Times New Roman" w:hint="eastAsia"/>
                <w:b/>
                <w:bCs/>
                <w:color w:val="000000"/>
                <w:sz w:val="18"/>
                <w:szCs w:val="18"/>
              </w:rPr>
              <w:t>光电倍增管</w:t>
            </w:r>
          </w:p>
        </w:tc>
        <w:tc>
          <w:tcPr>
            <w:tcW w:w="5245" w:type="dxa"/>
          </w:tcPr>
          <w:p w14:paraId="2139D842" w14:textId="30C2DE1A" w:rsidR="00C61AD7" w:rsidRPr="00C61AD7" w:rsidRDefault="00BF22D7" w:rsidP="00333F56">
            <w:pPr>
              <w:tabs>
                <w:tab w:val="left" w:pos="900"/>
              </w:tabs>
              <w:rPr>
                <w:rFonts w:ascii="Times New Roman" w:hAnsi="Times New Roman" w:cs="Times New Roman"/>
                <w:bCs/>
                <w:color w:val="000000"/>
                <w:sz w:val="18"/>
                <w:szCs w:val="18"/>
              </w:rPr>
            </w:pPr>
            <w:r>
              <w:rPr>
                <w:rFonts w:ascii="Times New Roman" w:hAnsi="Times New Roman" w:cs="Times New Roman" w:hint="eastAsia"/>
                <w:bCs/>
                <w:color w:val="000000"/>
                <w:sz w:val="18"/>
                <w:szCs w:val="18"/>
              </w:rPr>
              <w:t>2</w:t>
            </w:r>
            <w:r w:rsidR="002C45D6">
              <w:rPr>
                <w:rFonts w:ascii="Times New Roman" w:hAnsi="Times New Roman" w:cs="Times New Roman" w:hint="eastAsia"/>
                <w:bCs/>
                <w:color w:val="000000"/>
                <w:sz w:val="18"/>
                <w:szCs w:val="18"/>
              </w:rPr>
              <w:t>只光电倍增管</w:t>
            </w:r>
            <w:r w:rsidR="006454BF">
              <w:rPr>
                <w:rFonts w:ascii="Times New Roman" w:hAnsi="Times New Roman" w:cs="Times New Roman" w:hint="eastAsia"/>
                <w:bCs/>
                <w:color w:val="000000"/>
                <w:sz w:val="18"/>
                <w:szCs w:val="18"/>
              </w:rPr>
              <w:t>作为光子探测器</w:t>
            </w:r>
            <w:r w:rsidR="00C61AD7" w:rsidRPr="00C61AD7">
              <w:rPr>
                <w:rFonts w:ascii="Times New Roman" w:hAnsi="Times New Roman" w:cs="Times New Roman" w:hint="eastAsia"/>
                <w:bCs/>
                <w:color w:val="000000"/>
                <w:sz w:val="18"/>
                <w:szCs w:val="18"/>
              </w:rPr>
              <w:t>，</w:t>
            </w:r>
            <w:r w:rsidR="002C45D6">
              <w:rPr>
                <w:rFonts w:ascii="Times New Roman" w:hAnsi="Times New Roman" w:cs="Times New Roman" w:hint="eastAsia"/>
                <w:bCs/>
                <w:color w:val="000000"/>
                <w:sz w:val="18"/>
                <w:szCs w:val="18"/>
              </w:rPr>
              <w:t>分别</w:t>
            </w:r>
            <w:r w:rsidR="006454BF">
              <w:rPr>
                <w:rFonts w:ascii="Times New Roman" w:hAnsi="Times New Roman" w:cs="Times New Roman" w:hint="eastAsia"/>
                <w:bCs/>
                <w:color w:val="000000"/>
                <w:sz w:val="18"/>
                <w:szCs w:val="18"/>
              </w:rPr>
              <w:t>实现</w:t>
            </w:r>
            <w:r w:rsidR="002C45D6">
              <w:rPr>
                <w:rFonts w:ascii="Times New Roman" w:hAnsi="Times New Roman" w:cs="Times New Roman" w:hint="eastAsia"/>
                <w:bCs/>
                <w:color w:val="000000"/>
                <w:sz w:val="18"/>
                <w:szCs w:val="18"/>
              </w:rPr>
              <w:t>经过前置光学系统的反射光路</w:t>
            </w:r>
            <w:r w:rsidR="00333F56">
              <w:rPr>
                <w:rFonts w:ascii="Times New Roman" w:hAnsi="Times New Roman" w:cs="Times New Roman" w:hint="eastAsia"/>
                <w:bCs/>
                <w:color w:val="000000"/>
                <w:sz w:val="18"/>
                <w:szCs w:val="18"/>
              </w:rPr>
              <w:t>与通过单色仪的</w:t>
            </w:r>
            <w:r w:rsidR="002C45D6">
              <w:rPr>
                <w:rFonts w:ascii="Times New Roman" w:hAnsi="Times New Roman" w:cs="Times New Roman" w:hint="eastAsia"/>
                <w:bCs/>
                <w:color w:val="000000"/>
                <w:sz w:val="18"/>
                <w:szCs w:val="18"/>
              </w:rPr>
              <w:t>透射光路</w:t>
            </w:r>
            <w:r w:rsidR="006454BF">
              <w:rPr>
                <w:rFonts w:ascii="Times New Roman" w:hAnsi="Times New Roman" w:cs="Times New Roman" w:hint="eastAsia"/>
                <w:bCs/>
                <w:color w:val="000000"/>
                <w:sz w:val="18"/>
                <w:szCs w:val="18"/>
              </w:rPr>
              <w:t>的</w:t>
            </w:r>
            <w:r w:rsidR="00333F56">
              <w:rPr>
                <w:rFonts w:ascii="Times New Roman" w:hAnsi="Times New Roman" w:cs="Times New Roman" w:hint="eastAsia"/>
                <w:bCs/>
                <w:color w:val="000000"/>
                <w:sz w:val="18"/>
                <w:szCs w:val="18"/>
              </w:rPr>
              <w:t>激发光子</w:t>
            </w:r>
            <w:r w:rsidR="006454BF">
              <w:rPr>
                <w:rFonts w:ascii="Times New Roman" w:hAnsi="Times New Roman" w:cs="Times New Roman" w:hint="eastAsia"/>
                <w:bCs/>
                <w:color w:val="000000"/>
                <w:sz w:val="18"/>
                <w:szCs w:val="18"/>
              </w:rPr>
              <w:t>有效倍增与计数。</w:t>
            </w:r>
            <w:r w:rsidR="00333F56">
              <w:rPr>
                <w:rFonts w:ascii="Times New Roman" w:hAnsi="Times New Roman" w:cs="Times New Roman" w:hint="eastAsia"/>
                <w:bCs/>
                <w:color w:val="000000"/>
                <w:sz w:val="18"/>
                <w:szCs w:val="18"/>
              </w:rPr>
              <w:t>反射光路光电倍增管前端配有滤光片组，实现不同</w:t>
            </w:r>
            <w:proofErr w:type="gramStart"/>
            <w:r w:rsidR="00333F56">
              <w:rPr>
                <w:rFonts w:ascii="Times New Roman" w:hAnsi="Times New Roman" w:cs="Times New Roman" w:hint="eastAsia"/>
                <w:bCs/>
                <w:color w:val="000000"/>
                <w:sz w:val="18"/>
                <w:szCs w:val="18"/>
              </w:rPr>
              <w:t>窄</w:t>
            </w:r>
            <w:proofErr w:type="gramEnd"/>
            <w:r w:rsidR="00333F56">
              <w:rPr>
                <w:rFonts w:ascii="Times New Roman" w:hAnsi="Times New Roman" w:cs="Times New Roman" w:hint="eastAsia"/>
                <w:bCs/>
                <w:color w:val="000000"/>
                <w:sz w:val="18"/>
                <w:szCs w:val="18"/>
              </w:rPr>
              <w:t>通带波长光子探测。</w:t>
            </w:r>
          </w:p>
        </w:tc>
      </w:tr>
      <w:tr w:rsidR="00FF0BB5" w:rsidRPr="00C61AD7" w14:paraId="7AE832EF" w14:textId="77777777" w:rsidTr="000931C6">
        <w:tc>
          <w:tcPr>
            <w:tcW w:w="3686" w:type="dxa"/>
            <w:vAlign w:val="center"/>
          </w:tcPr>
          <w:p w14:paraId="1DE2F6E3" w14:textId="3F46360D" w:rsidR="00FF0BB5" w:rsidRDefault="00BF22D7" w:rsidP="008545BB">
            <w:pPr>
              <w:jc w:val="left"/>
              <w:rPr>
                <w:rFonts w:ascii="Times New Roman" w:hAnsi="Times New Roman" w:cs="Times New Roman"/>
                <w:b/>
                <w:bCs/>
                <w:color w:val="000000"/>
                <w:sz w:val="18"/>
                <w:szCs w:val="18"/>
              </w:rPr>
            </w:pPr>
            <w:r>
              <w:rPr>
                <w:rFonts w:ascii="Times New Roman" w:hAnsi="Times New Roman" w:cs="Times New Roman" w:hint="eastAsia"/>
                <w:b/>
                <w:bCs/>
                <w:color w:val="000000"/>
                <w:sz w:val="18"/>
                <w:szCs w:val="18"/>
              </w:rPr>
              <w:t>4</w:t>
            </w:r>
            <w:r>
              <w:rPr>
                <w:rFonts w:ascii="Times New Roman" w:hAnsi="Times New Roman" w:cs="Times New Roman" w:hint="eastAsia"/>
                <w:b/>
                <w:bCs/>
                <w:color w:val="000000"/>
                <w:sz w:val="18"/>
                <w:szCs w:val="18"/>
              </w:rPr>
              <w:t>）</w:t>
            </w:r>
            <w:r w:rsidR="006C0A99">
              <w:rPr>
                <w:rFonts w:ascii="Times New Roman" w:hAnsi="Times New Roman" w:cs="Times New Roman" w:hint="eastAsia"/>
                <w:b/>
                <w:bCs/>
                <w:color w:val="000000"/>
                <w:sz w:val="18"/>
                <w:szCs w:val="18"/>
              </w:rPr>
              <w:t>实时</w:t>
            </w:r>
            <w:r w:rsidR="00410705">
              <w:rPr>
                <w:rFonts w:ascii="Times New Roman" w:hAnsi="Times New Roman" w:cs="Times New Roman" w:hint="eastAsia"/>
                <w:b/>
                <w:bCs/>
                <w:color w:val="000000"/>
                <w:sz w:val="18"/>
                <w:szCs w:val="18"/>
              </w:rPr>
              <w:t>光子</w:t>
            </w:r>
            <w:r w:rsidR="00FF0BB5">
              <w:rPr>
                <w:rFonts w:ascii="Times New Roman" w:hAnsi="Times New Roman" w:cs="Times New Roman" w:hint="eastAsia"/>
                <w:b/>
                <w:bCs/>
                <w:color w:val="000000"/>
                <w:sz w:val="18"/>
                <w:szCs w:val="18"/>
              </w:rPr>
              <w:t>计数模块</w:t>
            </w:r>
          </w:p>
        </w:tc>
        <w:tc>
          <w:tcPr>
            <w:tcW w:w="5245" w:type="dxa"/>
          </w:tcPr>
          <w:p w14:paraId="2726145E" w14:textId="3ECF5327" w:rsidR="00FF0BB5" w:rsidRDefault="00BF22D7" w:rsidP="00333F56">
            <w:pPr>
              <w:tabs>
                <w:tab w:val="left" w:pos="900"/>
              </w:tabs>
              <w:rPr>
                <w:rFonts w:ascii="Times New Roman" w:hAnsi="Times New Roman" w:cs="Times New Roman"/>
                <w:bCs/>
                <w:color w:val="000000"/>
                <w:sz w:val="18"/>
                <w:szCs w:val="18"/>
              </w:rPr>
            </w:pPr>
            <w:r>
              <w:rPr>
                <w:rFonts w:ascii="Times New Roman" w:hAnsi="Times New Roman" w:cs="Times New Roman" w:hint="eastAsia"/>
                <w:color w:val="000000"/>
                <w:sz w:val="18"/>
                <w:szCs w:val="18"/>
              </w:rPr>
              <w:t>2</w:t>
            </w:r>
            <w:r w:rsidR="000007AC">
              <w:rPr>
                <w:rFonts w:ascii="Times New Roman" w:hAnsi="Times New Roman" w:cs="Times New Roman" w:hint="eastAsia"/>
                <w:color w:val="000000"/>
                <w:sz w:val="18"/>
                <w:szCs w:val="18"/>
              </w:rPr>
              <w:t>套计数模块，分别连接</w:t>
            </w:r>
            <w:r w:rsidR="00333F56">
              <w:rPr>
                <w:rFonts w:ascii="Times New Roman" w:hAnsi="Times New Roman" w:cs="Times New Roman" w:hint="eastAsia"/>
                <w:color w:val="000000"/>
                <w:sz w:val="18"/>
                <w:szCs w:val="18"/>
              </w:rPr>
              <w:t>透射与反射</w:t>
            </w:r>
            <w:r w:rsidR="000007AC">
              <w:rPr>
                <w:rFonts w:ascii="Times New Roman" w:hAnsi="Times New Roman" w:cs="Times New Roman" w:hint="eastAsia"/>
                <w:color w:val="000000"/>
                <w:sz w:val="18"/>
                <w:szCs w:val="18"/>
              </w:rPr>
              <w:t>两条光路的光电倍增管，</w:t>
            </w:r>
            <w:r w:rsidR="00FF0BB5">
              <w:rPr>
                <w:rFonts w:ascii="Times New Roman" w:hAnsi="Times New Roman" w:cs="Times New Roman" w:hint="eastAsia"/>
                <w:color w:val="000000"/>
                <w:sz w:val="18"/>
                <w:szCs w:val="18"/>
              </w:rPr>
              <w:t>实现光子</w:t>
            </w:r>
            <w:r w:rsidR="000007AC">
              <w:rPr>
                <w:rFonts w:ascii="Times New Roman" w:hAnsi="Times New Roman" w:cs="Times New Roman" w:hint="eastAsia"/>
                <w:color w:val="000000"/>
                <w:sz w:val="18"/>
                <w:szCs w:val="18"/>
              </w:rPr>
              <w:t>的</w:t>
            </w:r>
            <w:r w:rsidR="00FF0BB5">
              <w:rPr>
                <w:rFonts w:ascii="Times New Roman" w:hAnsi="Times New Roman" w:cs="Times New Roman" w:hint="eastAsia"/>
                <w:color w:val="000000"/>
                <w:sz w:val="18"/>
                <w:szCs w:val="18"/>
              </w:rPr>
              <w:t>准确计数</w:t>
            </w:r>
            <w:r w:rsidR="00333F56">
              <w:rPr>
                <w:rFonts w:ascii="Times New Roman" w:hAnsi="Times New Roman" w:cs="Times New Roman" w:hint="eastAsia"/>
                <w:color w:val="000000"/>
                <w:sz w:val="18"/>
                <w:szCs w:val="18"/>
              </w:rPr>
              <w:t>。</w:t>
            </w:r>
          </w:p>
        </w:tc>
      </w:tr>
      <w:tr w:rsidR="001C0287" w:rsidRPr="00C61AD7" w14:paraId="504F92A6" w14:textId="77777777" w:rsidTr="000931C6">
        <w:tc>
          <w:tcPr>
            <w:tcW w:w="3686" w:type="dxa"/>
            <w:vAlign w:val="center"/>
          </w:tcPr>
          <w:p w14:paraId="38DA0081" w14:textId="2FD026D8" w:rsidR="001C0287" w:rsidRDefault="001C0287" w:rsidP="00BF22D7">
            <w:pPr>
              <w:jc w:val="left"/>
              <w:rPr>
                <w:rFonts w:ascii="Times New Roman" w:hAnsi="Times New Roman" w:cs="Times New Roman"/>
                <w:b/>
                <w:bCs/>
                <w:color w:val="000000"/>
                <w:sz w:val="18"/>
                <w:szCs w:val="18"/>
              </w:rPr>
            </w:pPr>
            <w:r>
              <w:rPr>
                <w:rFonts w:ascii="Times New Roman" w:hAnsi="Times New Roman" w:cs="Times New Roman" w:hint="eastAsia"/>
                <w:b/>
                <w:bCs/>
                <w:color w:val="000000"/>
                <w:sz w:val="18"/>
                <w:szCs w:val="18"/>
              </w:rPr>
              <w:t>5</w:t>
            </w:r>
            <w:r>
              <w:rPr>
                <w:rFonts w:ascii="Times New Roman" w:hAnsi="Times New Roman" w:cs="Times New Roman" w:hint="eastAsia"/>
                <w:b/>
                <w:bCs/>
                <w:color w:val="000000"/>
                <w:sz w:val="18"/>
                <w:szCs w:val="18"/>
              </w:rPr>
              <w:t>）配套备件</w:t>
            </w:r>
          </w:p>
        </w:tc>
        <w:tc>
          <w:tcPr>
            <w:tcW w:w="5245" w:type="dxa"/>
          </w:tcPr>
          <w:p w14:paraId="1E522484" w14:textId="129A262C" w:rsidR="001C0287" w:rsidDel="00BF22D7" w:rsidRDefault="001C0287" w:rsidP="00333F56">
            <w:pPr>
              <w:tabs>
                <w:tab w:val="left" w:pos="900"/>
              </w:tabs>
              <w:rPr>
                <w:rFonts w:ascii="Times New Roman" w:hAnsi="Times New Roman" w:cs="Times New Roman"/>
                <w:color w:val="000000"/>
                <w:sz w:val="18"/>
                <w:szCs w:val="18"/>
              </w:rPr>
            </w:pPr>
            <w:r>
              <w:rPr>
                <w:rFonts w:ascii="Times New Roman" w:hAnsi="Times New Roman" w:cs="Times New Roman" w:hint="eastAsia"/>
                <w:color w:val="000000"/>
                <w:sz w:val="18"/>
                <w:szCs w:val="18"/>
              </w:rPr>
              <w:t>提供必要的耗材及易损件不少于</w:t>
            </w:r>
            <w:r>
              <w:rPr>
                <w:rFonts w:ascii="Times New Roman" w:hAnsi="Times New Roman" w:cs="Times New Roman" w:hint="eastAsia"/>
                <w:color w:val="000000"/>
                <w:sz w:val="18"/>
                <w:szCs w:val="18"/>
              </w:rPr>
              <w:t>2</w:t>
            </w:r>
            <w:r>
              <w:rPr>
                <w:rFonts w:ascii="Times New Roman" w:hAnsi="Times New Roman" w:cs="Times New Roman" w:hint="eastAsia"/>
                <w:color w:val="000000"/>
                <w:sz w:val="18"/>
                <w:szCs w:val="18"/>
              </w:rPr>
              <w:t>套</w:t>
            </w:r>
          </w:p>
        </w:tc>
      </w:tr>
    </w:tbl>
    <w:bookmarkEnd w:id="7"/>
    <w:p w14:paraId="36DE1EB3" w14:textId="77777777" w:rsidR="001D22C4" w:rsidRPr="001D22C4" w:rsidRDefault="001D22C4" w:rsidP="001D22C4">
      <w:pPr>
        <w:tabs>
          <w:tab w:val="left" w:pos="900"/>
        </w:tabs>
        <w:spacing w:beforeLines="50" w:before="156" w:line="360" w:lineRule="auto"/>
        <w:rPr>
          <w:rFonts w:ascii="Times New Roman" w:eastAsia="宋体" w:hAnsi="Times New Roman" w:cs="Times New Roman"/>
          <w:b/>
          <w:color w:val="000000"/>
          <w:szCs w:val="21"/>
        </w:rPr>
      </w:pPr>
      <w:r w:rsidRPr="001D22C4">
        <w:rPr>
          <w:rFonts w:ascii="Times New Roman" w:eastAsia="宋体" w:hAnsi="Times New Roman" w:cs="Times New Roman"/>
          <w:b/>
          <w:color w:val="000000"/>
          <w:szCs w:val="21"/>
        </w:rPr>
        <w:t>2</w:t>
      </w:r>
      <w:r w:rsidRPr="001D22C4">
        <w:rPr>
          <w:rFonts w:ascii="Times New Roman" w:eastAsia="宋体" w:hAnsi="Times New Roman" w:cs="Times New Roman"/>
          <w:b/>
          <w:color w:val="000000"/>
          <w:szCs w:val="21"/>
        </w:rPr>
        <w:t>、主要技术指标：</w:t>
      </w:r>
    </w:p>
    <w:p w14:paraId="3552C9DA" w14:textId="0458DEA7" w:rsidR="00E15A9F" w:rsidRPr="008E5AF3" w:rsidRDefault="006C0A99" w:rsidP="00E15A9F">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w:t>
      </w:r>
      <w:r w:rsidR="00FF0BB5">
        <w:rPr>
          <w:rFonts w:ascii="Times New Roman" w:eastAsia="宋体" w:hAnsi="Times New Roman" w:cs="Times New Roman" w:hint="eastAsia"/>
          <w:szCs w:val="21"/>
        </w:rPr>
        <w:t>1</w:t>
      </w:r>
      <w:r w:rsidR="00E15A9F" w:rsidRPr="008E5AF3">
        <w:rPr>
          <w:rFonts w:ascii="Times New Roman" w:eastAsia="宋体" w:hAnsi="Times New Roman" w:cs="Times New Roman"/>
          <w:szCs w:val="21"/>
        </w:rPr>
        <w:t>单色仪指标：</w:t>
      </w:r>
    </w:p>
    <w:p w14:paraId="4416792E" w14:textId="49463F9F" w:rsidR="00E15A9F" w:rsidRPr="008E5AF3" w:rsidRDefault="006C0A99" w:rsidP="00E15A9F">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008545BB">
        <w:rPr>
          <w:rFonts w:ascii="Times New Roman" w:eastAsia="宋体" w:hAnsi="Times New Roman" w:cs="Times New Roman"/>
          <w:szCs w:val="21"/>
        </w:rPr>
        <w:t>▲</w:t>
      </w:r>
      <w:r w:rsidR="00DA3E61">
        <w:rPr>
          <w:rFonts w:ascii="Times New Roman" w:eastAsia="宋体" w:hAnsi="Times New Roman" w:cs="Times New Roman" w:hint="eastAsia"/>
          <w:szCs w:val="21"/>
        </w:rPr>
        <w:t>光谱</w:t>
      </w:r>
      <w:r w:rsidR="008545BB">
        <w:rPr>
          <w:rFonts w:ascii="Times New Roman" w:eastAsia="宋体" w:hAnsi="Times New Roman" w:cs="Times New Roman" w:hint="eastAsia"/>
          <w:szCs w:val="21"/>
        </w:rPr>
        <w:t>响</w:t>
      </w:r>
      <w:r w:rsidR="00E15A9F" w:rsidRPr="008E5AF3">
        <w:rPr>
          <w:rFonts w:ascii="Times New Roman" w:eastAsia="宋体" w:hAnsi="Times New Roman" w:cs="Times New Roman"/>
          <w:szCs w:val="21"/>
        </w:rPr>
        <w:t>应波长</w:t>
      </w:r>
      <w:r w:rsidR="00DA3E61">
        <w:rPr>
          <w:rFonts w:ascii="Times New Roman" w:eastAsia="宋体" w:hAnsi="Times New Roman" w:cs="Times New Roman" w:hint="eastAsia"/>
          <w:szCs w:val="21"/>
        </w:rPr>
        <w:t>范围</w:t>
      </w:r>
      <w:r w:rsidR="00E15A9F" w:rsidRPr="008E5AF3">
        <w:rPr>
          <w:rFonts w:ascii="Times New Roman" w:eastAsia="宋体" w:hAnsi="Times New Roman" w:cs="Times New Roman"/>
          <w:szCs w:val="21"/>
        </w:rPr>
        <w:t>：</w:t>
      </w:r>
      <w:r w:rsidR="00E15A9F" w:rsidRPr="008E5AF3">
        <w:rPr>
          <w:rFonts w:ascii="Times New Roman" w:eastAsia="宋体" w:hAnsi="Times New Roman" w:cs="Times New Roman"/>
          <w:szCs w:val="21"/>
        </w:rPr>
        <w:t>1</w:t>
      </w:r>
      <w:r w:rsidR="008356E9">
        <w:rPr>
          <w:rFonts w:ascii="Times New Roman" w:eastAsia="宋体" w:hAnsi="Times New Roman" w:cs="Times New Roman" w:hint="eastAsia"/>
          <w:szCs w:val="21"/>
        </w:rPr>
        <w:t>20nm</w:t>
      </w:r>
      <w:r w:rsidR="008B1E41">
        <w:rPr>
          <w:rFonts w:ascii="Times New Roman" w:eastAsia="宋体" w:hAnsi="Times New Roman" w:cs="Times New Roman" w:hint="eastAsia"/>
          <w:szCs w:val="21"/>
        </w:rPr>
        <w:t>~</w:t>
      </w:r>
      <w:r w:rsidR="001D61AD">
        <w:rPr>
          <w:rFonts w:ascii="Times New Roman" w:eastAsia="宋体" w:hAnsi="Times New Roman" w:cs="Times New Roman"/>
          <w:szCs w:val="21"/>
        </w:rPr>
        <w:t>3</w:t>
      </w:r>
      <w:r w:rsidR="00E15A9F" w:rsidRPr="008E5AF3">
        <w:rPr>
          <w:rFonts w:ascii="Times New Roman" w:eastAsia="宋体" w:hAnsi="Times New Roman" w:cs="Times New Roman"/>
          <w:szCs w:val="21"/>
        </w:rPr>
        <w:t>00nm</w:t>
      </w:r>
    </w:p>
    <w:p w14:paraId="74617176" w14:textId="331B693A" w:rsidR="00E15A9F" w:rsidRDefault="006C0A99" w:rsidP="00E15A9F">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w:t>
      </w:r>
      <w:r w:rsidR="008545BB">
        <w:rPr>
          <w:rFonts w:ascii="Times New Roman" w:eastAsia="宋体" w:hAnsi="Times New Roman" w:cs="Times New Roman"/>
          <w:szCs w:val="21"/>
        </w:rPr>
        <w:t>▲</w:t>
      </w:r>
      <w:r w:rsidR="00E15A9F" w:rsidRPr="008E5AF3">
        <w:rPr>
          <w:rFonts w:ascii="Times New Roman" w:eastAsia="宋体" w:hAnsi="Times New Roman" w:cs="Times New Roman"/>
          <w:szCs w:val="21"/>
        </w:rPr>
        <w:t>单色仪波长分辨率：</w:t>
      </w:r>
      <w:r w:rsidR="008B1E41">
        <w:rPr>
          <w:rFonts w:ascii="Times New Roman" w:eastAsia="宋体" w:hAnsi="Times New Roman" w:cs="Times New Roman"/>
          <w:szCs w:val="21"/>
        </w:rPr>
        <w:t>≤</w:t>
      </w:r>
      <w:r w:rsidR="00E15A9F" w:rsidRPr="008E5AF3">
        <w:rPr>
          <w:rFonts w:ascii="Times New Roman" w:eastAsia="宋体" w:hAnsi="Times New Roman" w:cs="Times New Roman"/>
          <w:szCs w:val="21"/>
        </w:rPr>
        <w:t>1nm</w:t>
      </w:r>
    </w:p>
    <w:p w14:paraId="10E3FD72" w14:textId="61E38C00" w:rsidR="006454BF" w:rsidRDefault="006C0A99" w:rsidP="00E15A9F">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w:t>
      </w:r>
      <w:r w:rsidR="00EE5E39">
        <w:rPr>
          <w:rFonts w:ascii="Times New Roman" w:eastAsia="宋体" w:hAnsi="Times New Roman" w:cs="Times New Roman" w:hint="eastAsia"/>
          <w:szCs w:val="21"/>
        </w:rPr>
        <w:t>*</w:t>
      </w:r>
      <w:r w:rsidR="006454BF">
        <w:rPr>
          <w:rFonts w:ascii="Times New Roman" w:eastAsia="宋体" w:hAnsi="Times New Roman" w:cs="Times New Roman" w:hint="eastAsia"/>
          <w:szCs w:val="21"/>
        </w:rPr>
        <w:t>单色仪波长准确度：≤</w:t>
      </w:r>
      <w:r w:rsidR="006454BF">
        <w:rPr>
          <w:rFonts w:ascii="Times New Roman" w:eastAsia="宋体" w:hAnsi="Times New Roman" w:cs="Times New Roman"/>
          <w:szCs w:val="21"/>
        </w:rPr>
        <w:t>0.</w:t>
      </w:r>
      <w:r w:rsidR="00EE5E39">
        <w:rPr>
          <w:rFonts w:ascii="Times New Roman" w:eastAsia="宋体" w:hAnsi="Times New Roman" w:cs="Times New Roman"/>
          <w:szCs w:val="21"/>
        </w:rPr>
        <w:t>2</w:t>
      </w:r>
      <w:r w:rsidR="006454BF">
        <w:rPr>
          <w:rFonts w:ascii="Times New Roman" w:eastAsia="宋体" w:hAnsi="Times New Roman" w:cs="Times New Roman" w:hint="eastAsia"/>
          <w:szCs w:val="21"/>
        </w:rPr>
        <w:t>nm</w:t>
      </w:r>
    </w:p>
    <w:p w14:paraId="5F06D010" w14:textId="717ED442" w:rsidR="00506F7D" w:rsidRDefault="006C0A99" w:rsidP="00E15A9F">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4</w:t>
      </w:r>
      <w:r>
        <w:rPr>
          <w:rFonts w:ascii="Times New Roman" w:eastAsia="宋体" w:hAnsi="Times New Roman" w:cs="Times New Roman" w:hint="eastAsia"/>
          <w:szCs w:val="21"/>
        </w:rPr>
        <w:t>）</w:t>
      </w:r>
      <w:r w:rsidR="00EE5E39">
        <w:rPr>
          <w:rFonts w:ascii="Times New Roman" w:eastAsia="宋体" w:hAnsi="Times New Roman" w:cs="Times New Roman" w:hint="eastAsia"/>
          <w:szCs w:val="21"/>
        </w:rPr>
        <w:t>*</w:t>
      </w:r>
      <w:r w:rsidR="00506F7D">
        <w:rPr>
          <w:rFonts w:ascii="Times New Roman" w:eastAsia="宋体" w:hAnsi="Times New Roman" w:cs="Times New Roman" w:hint="eastAsia"/>
          <w:szCs w:val="21"/>
        </w:rPr>
        <w:t>单色仪波长重复性：≤</w:t>
      </w:r>
      <w:r w:rsidR="00506F7D">
        <w:rPr>
          <w:rFonts w:ascii="Times New Roman" w:eastAsia="宋体" w:hAnsi="Times New Roman" w:cs="Times New Roman" w:hint="eastAsia"/>
          <w:szCs w:val="21"/>
        </w:rPr>
        <w:t>0</w:t>
      </w:r>
      <w:r w:rsidR="00506F7D">
        <w:rPr>
          <w:rFonts w:ascii="Times New Roman" w:eastAsia="宋体" w:hAnsi="Times New Roman" w:cs="Times New Roman"/>
          <w:szCs w:val="21"/>
        </w:rPr>
        <w:t>.</w:t>
      </w:r>
      <w:r w:rsidR="00EE5E39">
        <w:rPr>
          <w:rFonts w:ascii="Times New Roman" w:eastAsia="宋体" w:hAnsi="Times New Roman" w:cs="Times New Roman"/>
          <w:szCs w:val="21"/>
        </w:rPr>
        <w:t>1</w:t>
      </w:r>
      <w:r w:rsidR="00506F7D">
        <w:rPr>
          <w:rFonts w:ascii="Times New Roman" w:eastAsia="宋体" w:hAnsi="Times New Roman" w:cs="Times New Roman" w:hint="eastAsia"/>
          <w:szCs w:val="21"/>
        </w:rPr>
        <w:t>nm</w:t>
      </w:r>
    </w:p>
    <w:p w14:paraId="7E0B07A3" w14:textId="1565D40A" w:rsidR="00EE5E39" w:rsidRPr="00EE5E39" w:rsidRDefault="006C0A99" w:rsidP="001E7645">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5</w:t>
      </w:r>
      <w:r>
        <w:rPr>
          <w:rFonts w:ascii="Times New Roman" w:eastAsia="宋体" w:hAnsi="Times New Roman" w:cs="Times New Roman" w:hint="eastAsia"/>
          <w:szCs w:val="21"/>
        </w:rPr>
        <w:t>）</w:t>
      </w:r>
      <w:r w:rsidR="002F7A6F">
        <w:rPr>
          <w:rFonts w:ascii="Times New Roman" w:eastAsia="宋体" w:hAnsi="Times New Roman" w:cs="Times New Roman" w:hint="eastAsia"/>
          <w:szCs w:val="21"/>
        </w:rPr>
        <w:t>*</w:t>
      </w:r>
      <w:r w:rsidR="001E7645">
        <w:rPr>
          <w:rFonts w:ascii="Times New Roman" w:eastAsia="宋体" w:hAnsi="Times New Roman" w:cs="Times New Roman" w:hint="eastAsia"/>
          <w:szCs w:val="21"/>
        </w:rPr>
        <w:t>单色仪狭缝可调范围：</w:t>
      </w:r>
      <w:r w:rsidR="00EE5E39" w:rsidRPr="00EE5E39">
        <w:rPr>
          <w:rFonts w:ascii="Times New Roman" w:eastAsia="宋体" w:hAnsi="Times New Roman" w:cs="Times New Roman"/>
          <w:szCs w:val="21"/>
        </w:rPr>
        <w:t>5-</w:t>
      </w:r>
      <w:r w:rsidR="002F7A6F">
        <w:rPr>
          <w:rFonts w:ascii="Times New Roman" w:eastAsia="宋体" w:hAnsi="Times New Roman" w:cs="Times New Roman"/>
          <w:szCs w:val="21"/>
        </w:rPr>
        <w:t>10</w:t>
      </w:r>
      <w:r w:rsidR="00EE5E39" w:rsidRPr="00EE5E39">
        <w:rPr>
          <w:rFonts w:ascii="Times New Roman" w:eastAsia="宋体" w:hAnsi="Times New Roman" w:cs="Times New Roman"/>
          <w:szCs w:val="21"/>
        </w:rPr>
        <w:t>00um</w:t>
      </w:r>
    </w:p>
    <w:p w14:paraId="429A94FF" w14:textId="3CF6BCB2" w:rsidR="00FF0BB5" w:rsidRDefault="006C0A99" w:rsidP="00FF0BB5">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6</w:t>
      </w:r>
      <w:r>
        <w:rPr>
          <w:rFonts w:ascii="Times New Roman" w:eastAsia="宋体" w:hAnsi="Times New Roman" w:cs="Times New Roman" w:hint="eastAsia"/>
          <w:szCs w:val="21"/>
        </w:rPr>
        <w:t>）</w:t>
      </w:r>
      <w:r w:rsidR="008545BB">
        <w:rPr>
          <w:rFonts w:ascii="Times New Roman" w:eastAsia="宋体" w:hAnsi="Times New Roman" w:cs="Times New Roman"/>
          <w:szCs w:val="21"/>
        </w:rPr>
        <w:t>▲</w:t>
      </w:r>
      <w:r w:rsidR="006454BF">
        <w:rPr>
          <w:rFonts w:ascii="Times New Roman" w:eastAsia="宋体" w:hAnsi="Times New Roman" w:cs="Times New Roman" w:hint="eastAsia"/>
          <w:szCs w:val="21"/>
        </w:rPr>
        <w:t>单色仪真空度</w:t>
      </w:r>
      <w:r w:rsidR="00EE5E39">
        <w:rPr>
          <w:rFonts w:ascii="Times New Roman" w:eastAsia="宋体" w:hAnsi="Times New Roman" w:cs="Times New Roman" w:hint="eastAsia"/>
          <w:szCs w:val="21"/>
        </w:rPr>
        <w:t>：优于</w:t>
      </w:r>
      <w:r w:rsidR="006454BF">
        <w:rPr>
          <w:rFonts w:ascii="Times New Roman" w:eastAsia="宋体" w:hAnsi="Times New Roman" w:cs="Times New Roman"/>
          <w:szCs w:val="21"/>
        </w:rPr>
        <w:t>10</w:t>
      </w:r>
      <w:r w:rsidR="006454BF" w:rsidRPr="006454BF">
        <w:rPr>
          <w:rFonts w:ascii="Times New Roman" w:eastAsia="宋体" w:hAnsi="Times New Roman" w:cs="Times New Roman"/>
          <w:szCs w:val="21"/>
          <w:vertAlign w:val="superscript"/>
        </w:rPr>
        <w:t>-</w:t>
      </w:r>
      <w:r w:rsidR="00EE5E39">
        <w:rPr>
          <w:rFonts w:ascii="Times New Roman" w:eastAsia="宋体" w:hAnsi="Times New Roman" w:cs="Times New Roman"/>
          <w:szCs w:val="21"/>
          <w:vertAlign w:val="superscript"/>
        </w:rPr>
        <w:t>3</w:t>
      </w:r>
      <w:r w:rsidR="006454BF">
        <w:rPr>
          <w:rFonts w:ascii="Times New Roman" w:eastAsia="宋体" w:hAnsi="Times New Roman" w:cs="Times New Roman" w:hint="eastAsia"/>
          <w:szCs w:val="21"/>
        </w:rPr>
        <w:t>Pa</w:t>
      </w:r>
      <w:r w:rsidR="00EE5E39">
        <w:rPr>
          <w:rFonts w:ascii="Times New Roman" w:eastAsia="宋体" w:hAnsi="Times New Roman" w:cs="Times New Roman" w:hint="eastAsia"/>
          <w:szCs w:val="21"/>
        </w:rPr>
        <w:t>级别</w:t>
      </w:r>
    </w:p>
    <w:p w14:paraId="6DB0FFF3" w14:textId="43218414" w:rsidR="00FF0BB5" w:rsidRDefault="006C0A99" w:rsidP="00FF0BB5">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.2</w:t>
      </w:r>
      <w:r w:rsidR="00FF0BB5">
        <w:rPr>
          <w:rFonts w:ascii="Times New Roman" w:eastAsia="宋体" w:hAnsi="Times New Roman" w:cs="Times New Roman" w:hint="eastAsia"/>
          <w:szCs w:val="21"/>
        </w:rPr>
        <w:t>前置光学系统</w:t>
      </w:r>
      <w:r w:rsidR="00410705">
        <w:rPr>
          <w:rFonts w:ascii="Times New Roman" w:eastAsia="宋体" w:hAnsi="Times New Roman" w:cs="Times New Roman" w:hint="eastAsia"/>
          <w:szCs w:val="21"/>
        </w:rPr>
        <w:t>指标</w:t>
      </w:r>
      <w:r w:rsidR="00FF0BB5" w:rsidRPr="008E5AF3">
        <w:rPr>
          <w:rFonts w:ascii="Times New Roman" w:eastAsia="宋体" w:hAnsi="Times New Roman" w:cs="Times New Roman"/>
          <w:szCs w:val="21"/>
        </w:rPr>
        <w:t>：</w:t>
      </w:r>
    </w:p>
    <w:p w14:paraId="1D9C3403" w14:textId="6E3E8C8E" w:rsidR="006454BF" w:rsidRDefault="006C0A99" w:rsidP="00E15A9F">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008545BB">
        <w:rPr>
          <w:rFonts w:ascii="Times New Roman" w:eastAsia="宋体" w:hAnsi="Times New Roman" w:cs="Times New Roman"/>
          <w:szCs w:val="21"/>
        </w:rPr>
        <w:t>▲</w:t>
      </w:r>
      <w:r w:rsidR="00FF0BB5" w:rsidRPr="00FF0BB5">
        <w:rPr>
          <w:rFonts w:ascii="Times New Roman" w:eastAsia="宋体" w:hAnsi="Times New Roman" w:cs="Times New Roman" w:hint="eastAsia"/>
          <w:szCs w:val="21"/>
        </w:rPr>
        <w:t>抛物镜反射率：</w:t>
      </w:r>
      <w:r w:rsidR="00FF0BB5">
        <w:rPr>
          <w:rFonts w:ascii="Times New Roman" w:eastAsia="宋体" w:hAnsi="Times New Roman" w:cs="Times New Roman" w:hint="eastAsia"/>
          <w:szCs w:val="21"/>
        </w:rPr>
        <w:t>在</w:t>
      </w:r>
      <w:r w:rsidR="00FF0BB5">
        <w:rPr>
          <w:rFonts w:ascii="Times New Roman" w:eastAsia="宋体" w:hAnsi="Times New Roman" w:cs="Times New Roman" w:hint="eastAsia"/>
          <w:szCs w:val="21"/>
        </w:rPr>
        <w:t>120nm~</w:t>
      </w:r>
      <w:r w:rsidR="00EE5E39">
        <w:rPr>
          <w:rFonts w:ascii="Times New Roman" w:eastAsia="宋体" w:hAnsi="Times New Roman" w:cs="Times New Roman"/>
          <w:szCs w:val="21"/>
        </w:rPr>
        <w:t>3</w:t>
      </w:r>
      <w:r w:rsidR="00FF0BB5">
        <w:rPr>
          <w:rFonts w:ascii="Times New Roman" w:eastAsia="宋体" w:hAnsi="Times New Roman" w:cs="Times New Roman" w:hint="eastAsia"/>
          <w:szCs w:val="21"/>
        </w:rPr>
        <w:t>00nm</w:t>
      </w:r>
      <w:r w:rsidR="00FF0BB5">
        <w:rPr>
          <w:rFonts w:ascii="Times New Roman" w:eastAsia="宋体" w:hAnsi="Times New Roman" w:cs="Times New Roman" w:hint="eastAsia"/>
          <w:szCs w:val="21"/>
        </w:rPr>
        <w:t>波段，反射率</w:t>
      </w:r>
      <w:r w:rsidR="00FF0BB5" w:rsidRPr="001E7645">
        <w:rPr>
          <w:rFonts w:ascii="Times New Roman" w:eastAsia="微软雅黑" w:hAnsi="Times New Roman"/>
          <w:sz w:val="18"/>
          <w:szCs w:val="20"/>
        </w:rPr>
        <w:t>≥</w:t>
      </w:r>
      <w:r w:rsidR="00FF0BB5">
        <w:rPr>
          <w:rFonts w:ascii="Times New Roman" w:eastAsia="宋体" w:hAnsi="Times New Roman" w:cs="Times New Roman" w:hint="eastAsia"/>
          <w:szCs w:val="21"/>
        </w:rPr>
        <w:t>5</w:t>
      </w:r>
      <w:r w:rsidR="00FF0BB5" w:rsidRPr="00FF0BB5">
        <w:rPr>
          <w:rFonts w:ascii="Times New Roman" w:eastAsia="宋体" w:hAnsi="Times New Roman" w:cs="Times New Roman" w:hint="eastAsia"/>
          <w:szCs w:val="21"/>
        </w:rPr>
        <w:t>0%</w:t>
      </w:r>
    </w:p>
    <w:p w14:paraId="2A4E1918" w14:textId="73EF3DEA" w:rsidR="00410705" w:rsidRPr="00410705" w:rsidRDefault="006C0A99" w:rsidP="00E15A9F">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w:t>
      </w:r>
      <w:r w:rsidR="00EE5E39">
        <w:rPr>
          <w:rFonts w:ascii="Times New Roman" w:eastAsia="宋体" w:hAnsi="Times New Roman" w:cs="Times New Roman" w:hint="eastAsia"/>
          <w:szCs w:val="21"/>
        </w:rPr>
        <w:t>*</w:t>
      </w:r>
      <w:proofErr w:type="gramStart"/>
      <w:r w:rsidR="00410705">
        <w:rPr>
          <w:rFonts w:ascii="Times New Roman" w:eastAsia="宋体" w:hAnsi="Times New Roman" w:cs="Times New Roman" w:hint="eastAsia"/>
          <w:szCs w:val="21"/>
        </w:rPr>
        <w:t>半反半透分束镜</w:t>
      </w:r>
      <w:proofErr w:type="gramEnd"/>
      <w:r w:rsidR="00410705">
        <w:rPr>
          <w:rFonts w:ascii="Times New Roman" w:eastAsia="宋体" w:hAnsi="Times New Roman" w:cs="Times New Roman" w:hint="eastAsia"/>
          <w:szCs w:val="21"/>
        </w:rPr>
        <w:t>透过率：在</w:t>
      </w:r>
      <w:r w:rsidR="00410705" w:rsidRPr="00410705">
        <w:rPr>
          <w:rFonts w:ascii="Times New Roman" w:eastAsia="宋体" w:hAnsi="Times New Roman" w:cs="Times New Roman"/>
          <w:szCs w:val="21"/>
        </w:rPr>
        <w:t>1</w:t>
      </w:r>
      <w:r w:rsidR="00410705">
        <w:rPr>
          <w:rFonts w:ascii="Times New Roman" w:eastAsia="宋体" w:hAnsi="Times New Roman" w:cs="Times New Roman"/>
          <w:szCs w:val="21"/>
        </w:rPr>
        <w:t>1</w:t>
      </w:r>
      <w:r w:rsidR="00410705" w:rsidRPr="00410705">
        <w:rPr>
          <w:rFonts w:ascii="Times New Roman" w:eastAsia="宋体" w:hAnsi="Times New Roman" w:cs="Times New Roman"/>
          <w:szCs w:val="21"/>
        </w:rPr>
        <w:t>5-130</w:t>
      </w:r>
      <w:r w:rsidR="00410705">
        <w:rPr>
          <w:rFonts w:ascii="Times New Roman" w:eastAsia="宋体" w:hAnsi="Times New Roman" w:cs="Times New Roman" w:hint="eastAsia"/>
          <w:szCs w:val="21"/>
        </w:rPr>
        <w:t>nm</w:t>
      </w:r>
      <w:r w:rsidR="00410705">
        <w:rPr>
          <w:rFonts w:ascii="Times New Roman" w:eastAsia="宋体" w:hAnsi="Times New Roman" w:cs="Times New Roman" w:hint="eastAsia"/>
          <w:szCs w:val="21"/>
        </w:rPr>
        <w:t>波段</w:t>
      </w:r>
      <w:r w:rsidR="00410705" w:rsidRPr="00410705">
        <w:rPr>
          <w:rFonts w:ascii="Times New Roman" w:eastAsia="宋体" w:hAnsi="Times New Roman" w:cs="Times New Roman"/>
          <w:szCs w:val="21"/>
        </w:rPr>
        <w:t>≥40%</w:t>
      </w:r>
      <w:r w:rsidR="00410705">
        <w:rPr>
          <w:rFonts w:ascii="Times New Roman" w:eastAsia="宋体" w:hAnsi="Times New Roman" w:cs="Times New Roman" w:hint="eastAsia"/>
          <w:szCs w:val="21"/>
        </w:rPr>
        <w:t>，</w:t>
      </w:r>
      <w:r w:rsidR="00410705" w:rsidRPr="00410705">
        <w:rPr>
          <w:rFonts w:ascii="Times New Roman" w:eastAsia="宋体" w:hAnsi="Times New Roman" w:cs="Times New Roman"/>
          <w:szCs w:val="21"/>
        </w:rPr>
        <w:t>13</w:t>
      </w:r>
      <w:r w:rsidR="00410705">
        <w:rPr>
          <w:rFonts w:ascii="Times New Roman" w:eastAsia="宋体" w:hAnsi="Times New Roman" w:cs="Times New Roman"/>
          <w:szCs w:val="21"/>
        </w:rPr>
        <w:t>1</w:t>
      </w:r>
      <w:r w:rsidR="00410705" w:rsidRPr="00410705">
        <w:rPr>
          <w:rFonts w:ascii="Times New Roman" w:eastAsia="宋体" w:hAnsi="Times New Roman" w:cs="Times New Roman"/>
          <w:szCs w:val="21"/>
        </w:rPr>
        <w:t>-400</w:t>
      </w:r>
      <w:r w:rsidR="00410705">
        <w:rPr>
          <w:rFonts w:ascii="Times New Roman" w:eastAsia="宋体" w:hAnsi="Times New Roman" w:cs="Times New Roman" w:hint="eastAsia"/>
          <w:szCs w:val="21"/>
        </w:rPr>
        <w:t>nm</w:t>
      </w:r>
      <w:r w:rsidR="00410705">
        <w:rPr>
          <w:rFonts w:ascii="Times New Roman" w:eastAsia="宋体" w:hAnsi="Times New Roman" w:cs="Times New Roman" w:hint="eastAsia"/>
          <w:szCs w:val="21"/>
        </w:rPr>
        <w:t>波段</w:t>
      </w:r>
      <w:r w:rsidR="00410705" w:rsidRPr="00410705">
        <w:rPr>
          <w:rFonts w:ascii="Times New Roman" w:eastAsia="宋体" w:hAnsi="Times New Roman" w:cs="Times New Roman"/>
          <w:szCs w:val="21"/>
        </w:rPr>
        <w:t>≥55%</w:t>
      </w:r>
    </w:p>
    <w:p w14:paraId="6204D2A0" w14:textId="168B5931" w:rsidR="00FF0BB5" w:rsidRDefault="006C0A99" w:rsidP="00FF0BB5">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.3</w:t>
      </w:r>
      <w:r w:rsidR="00FF0BB5" w:rsidRPr="008E5AF3">
        <w:rPr>
          <w:rFonts w:ascii="Times New Roman" w:eastAsia="宋体" w:hAnsi="Times New Roman" w:cs="Times New Roman"/>
          <w:szCs w:val="21"/>
        </w:rPr>
        <w:t>光电倍增管</w:t>
      </w:r>
      <w:r w:rsidR="00FF0BB5">
        <w:rPr>
          <w:rFonts w:ascii="Times New Roman" w:eastAsia="宋体" w:hAnsi="Times New Roman" w:cs="Times New Roman" w:hint="eastAsia"/>
          <w:szCs w:val="21"/>
        </w:rPr>
        <w:t>性能</w:t>
      </w:r>
      <w:r w:rsidR="00410705">
        <w:rPr>
          <w:rFonts w:ascii="Times New Roman" w:eastAsia="宋体" w:hAnsi="Times New Roman" w:cs="Times New Roman" w:hint="eastAsia"/>
          <w:szCs w:val="21"/>
        </w:rPr>
        <w:t>指标</w:t>
      </w:r>
      <w:r w:rsidR="00FF0BB5" w:rsidRPr="008E5AF3">
        <w:rPr>
          <w:rFonts w:ascii="Times New Roman" w:eastAsia="宋体" w:hAnsi="Times New Roman" w:cs="Times New Roman"/>
          <w:szCs w:val="21"/>
        </w:rPr>
        <w:t>：</w:t>
      </w:r>
    </w:p>
    <w:p w14:paraId="0EBE0010" w14:textId="7AE95988" w:rsidR="00FF0BB5" w:rsidRPr="008E5AF3" w:rsidRDefault="006C0A99" w:rsidP="00FF0BB5">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00EE5E39">
        <w:rPr>
          <w:rFonts w:ascii="Times New Roman" w:eastAsia="宋体" w:hAnsi="Times New Roman" w:cs="Times New Roman" w:hint="eastAsia"/>
          <w:szCs w:val="21"/>
        </w:rPr>
        <w:t>*</w:t>
      </w:r>
      <w:r w:rsidR="00FF0BB5" w:rsidRPr="008E5AF3">
        <w:rPr>
          <w:rFonts w:ascii="Times New Roman" w:eastAsia="宋体" w:hAnsi="Times New Roman" w:cs="Times New Roman"/>
          <w:szCs w:val="21"/>
        </w:rPr>
        <w:t>响应波长：</w:t>
      </w:r>
      <w:r w:rsidR="00FF0BB5" w:rsidRPr="008E5AF3">
        <w:rPr>
          <w:rFonts w:ascii="Times New Roman" w:eastAsia="宋体" w:hAnsi="Times New Roman" w:cs="Times New Roman"/>
          <w:szCs w:val="21"/>
        </w:rPr>
        <w:t>200~500nm</w:t>
      </w:r>
    </w:p>
    <w:p w14:paraId="2A151FCA" w14:textId="165D5577" w:rsidR="00FF0BB5" w:rsidRDefault="006C0A99" w:rsidP="00FF0BB5">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w:t>
      </w:r>
      <w:r w:rsidR="00EE5E39">
        <w:rPr>
          <w:rFonts w:ascii="Times New Roman" w:eastAsia="宋体" w:hAnsi="Times New Roman" w:cs="Times New Roman" w:hint="eastAsia"/>
          <w:szCs w:val="21"/>
        </w:rPr>
        <w:t>*</w:t>
      </w:r>
      <w:r w:rsidR="00FF0BB5" w:rsidRPr="008E5AF3">
        <w:rPr>
          <w:rFonts w:ascii="Times New Roman" w:eastAsia="宋体" w:hAnsi="Times New Roman" w:cs="Times New Roman"/>
          <w:szCs w:val="21"/>
        </w:rPr>
        <w:t>暗电流：</w:t>
      </w:r>
      <w:r>
        <w:rPr>
          <w:rFonts w:ascii="Times New Roman" w:eastAsia="宋体" w:hAnsi="Times New Roman" w:cs="Times New Roman" w:hint="eastAsia"/>
          <w:szCs w:val="21"/>
        </w:rPr>
        <w:t>≤</w:t>
      </w:r>
      <w:r w:rsidR="00FF0BB5" w:rsidRPr="008E5AF3">
        <w:rPr>
          <w:rFonts w:ascii="Times New Roman" w:eastAsia="宋体" w:hAnsi="Times New Roman" w:cs="Times New Roman"/>
          <w:szCs w:val="21"/>
        </w:rPr>
        <w:t>10nA</w:t>
      </w:r>
    </w:p>
    <w:p w14:paraId="07715A57" w14:textId="71F7827F" w:rsidR="00FF0BB5" w:rsidRDefault="006C0A99" w:rsidP="00FF0BB5">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w:t>
      </w:r>
      <w:r w:rsidR="00FF0BB5">
        <w:rPr>
          <w:rFonts w:ascii="Times New Roman" w:eastAsia="宋体" w:hAnsi="Times New Roman" w:cs="Times New Roman" w:hint="eastAsia"/>
          <w:szCs w:val="21"/>
        </w:rPr>
        <w:t>阴极辐射灵敏度：</w:t>
      </w:r>
      <w:r>
        <w:rPr>
          <w:rFonts w:ascii="Times New Roman" w:eastAsia="宋体" w:hAnsi="Times New Roman" w:cs="Times New Roman" w:hint="eastAsia"/>
          <w:szCs w:val="21"/>
        </w:rPr>
        <w:t>≥</w:t>
      </w:r>
      <w:r w:rsidR="00FF0BB5">
        <w:rPr>
          <w:rFonts w:ascii="Times New Roman" w:eastAsia="宋体" w:hAnsi="Times New Roman" w:cs="Times New Roman" w:hint="eastAsia"/>
          <w:szCs w:val="21"/>
        </w:rPr>
        <w:t>6</w:t>
      </w:r>
      <w:r w:rsidR="00FF0BB5">
        <w:rPr>
          <w:rFonts w:ascii="Times New Roman" w:eastAsia="宋体" w:hAnsi="Times New Roman" w:cs="Times New Roman"/>
          <w:szCs w:val="21"/>
        </w:rPr>
        <w:t>5</w:t>
      </w:r>
      <w:r w:rsidR="00FF0BB5">
        <w:rPr>
          <w:rFonts w:ascii="Times New Roman" w:eastAsia="宋体" w:hAnsi="Times New Roman" w:cs="Times New Roman" w:hint="eastAsia"/>
          <w:szCs w:val="21"/>
        </w:rPr>
        <w:t>mA/</w:t>
      </w:r>
      <w:r w:rsidR="00FF0BB5">
        <w:rPr>
          <w:rFonts w:ascii="Times New Roman" w:eastAsia="宋体" w:hAnsi="Times New Roman" w:cs="Times New Roman"/>
          <w:szCs w:val="21"/>
        </w:rPr>
        <w:t>W</w:t>
      </w:r>
    </w:p>
    <w:p w14:paraId="22A36C03" w14:textId="36CE790A" w:rsidR="00FF0BB5" w:rsidRDefault="006C0A99" w:rsidP="00FF0BB5">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4</w:t>
      </w:r>
      <w:r>
        <w:rPr>
          <w:rFonts w:ascii="Times New Roman" w:eastAsia="宋体" w:hAnsi="Times New Roman" w:cs="Times New Roman" w:hint="eastAsia"/>
          <w:szCs w:val="21"/>
        </w:rPr>
        <w:t>）</w:t>
      </w:r>
      <w:r w:rsidR="00FF0BB5">
        <w:rPr>
          <w:rFonts w:ascii="Times New Roman" w:eastAsia="宋体" w:hAnsi="Times New Roman" w:cs="Times New Roman" w:hint="eastAsia"/>
          <w:szCs w:val="21"/>
        </w:rPr>
        <w:t>I</w:t>
      </w:r>
      <w:r w:rsidR="00FF0BB5">
        <w:rPr>
          <w:rFonts w:ascii="Times New Roman" w:eastAsia="宋体" w:hAnsi="Times New Roman" w:cs="Times New Roman"/>
          <w:szCs w:val="21"/>
        </w:rPr>
        <w:t>-V</w:t>
      </w:r>
      <w:r w:rsidR="00FF0BB5">
        <w:rPr>
          <w:rFonts w:ascii="Times New Roman" w:eastAsia="宋体" w:hAnsi="Times New Roman" w:cs="Times New Roman" w:hint="eastAsia"/>
          <w:szCs w:val="21"/>
        </w:rPr>
        <w:t>转换系数：</w:t>
      </w:r>
      <w:r>
        <w:rPr>
          <w:rFonts w:ascii="Times New Roman" w:eastAsia="宋体" w:hAnsi="Times New Roman" w:cs="Times New Roman" w:hint="eastAsia"/>
          <w:szCs w:val="21"/>
        </w:rPr>
        <w:t>优于</w:t>
      </w:r>
      <w:r w:rsidR="00FF0BB5">
        <w:rPr>
          <w:rFonts w:ascii="Times New Roman" w:eastAsia="宋体" w:hAnsi="Times New Roman" w:cs="Times New Roman" w:hint="eastAsia"/>
          <w:szCs w:val="21"/>
        </w:rPr>
        <w:t>0</w:t>
      </w:r>
      <w:r w:rsidR="00FF0BB5">
        <w:rPr>
          <w:rFonts w:ascii="Times New Roman" w:eastAsia="宋体" w:hAnsi="Times New Roman" w:cs="Times New Roman"/>
          <w:szCs w:val="21"/>
        </w:rPr>
        <w:t>.1</w:t>
      </w:r>
      <w:r w:rsidR="00FF0BB5">
        <w:rPr>
          <w:rFonts w:ascii="Times New Roman" w:eastAsia="宋体" w:hAnsi="Times New Roman" w:cs="Times New Roman" w:hint="eastAsia"/>
          <w:szCs w:val="21"/>
        </w:rPr>
        <w:t>V</w:t>
      </w:r>
      <w:r w:rsidR="00FF0BB5">
        <w:rPr>
          <w:rFonts w:ascii="Times New Roman" w:eastAsia="宋体" w:hAnsi="Times New Roman" w:cs="Times New Roman"/>
          <w:szCs w:val="21"/>
        </w:rPr>
        <w:t>/</w:t>
      </w:r>
      <w:proofErr w:type="spellStart"/>
      <w:r w:rsidR="00FF0BB5">
        <w:rPr>
          <w:rFonts w:ascii="Times New Roman" w:eastAsia="宋体" w:hAnsi="Times New Roman" w:cs="Times New Roman"/>
          <w:szCs w:val="21"/>
        </w:rPr>
        <w:t>μA</w:t>
      </w:r>
      <w:proofErr w:type="spellEnd"/>
    </w:p>
    <w:p w14:paraId="16DF4746" w14:textId="1DD3886A" w:rsidR="00FF0BB5" w:rsidRDefault="006C0A99" w:rsidP="00E15A9F">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sidR="00A56E17">
        <w:rPr>
          <w:rFonts w:ascii="Times New Roman" w:eastAsia="宋体" w:hAnsi="Times New Roman" w:cs="Times New Roman"/>
          <w:szCs w:val="21"/>
        </w:rPr>
        <w:t>5</w:t>
      </w:r>
      <w:r>
        <w:rPr>
          <w:rFonts w:ascii="Times New Roman" w:eastAsia="宋体" w:hAnsi="Times New Roman" w:cs="Times New Roman" w:hint="eastAsia"/>
          <w:szCs w:val="21"/>
        </w:rPr>
        <w:t>）</w:t>
      </w:r>
      <w:r w:rsidR="00FF0BB5">
        <w:rPr>
          <w:rFonts w:ascii="Times New Roman" w:eastAsia="宋体" w:hAnsi="Times New Roman" w:cs="Times New Roman" w:hint="eastAsia"/>
          <w:szCs w:val="21"/>
        </w:rPr>
        <w:t>最大输出信号电压：</w:t>
      </w:r>
      <w:r w:rsidR="00FF0BB5">
        <w:rPr>
          <w:rFonts w:ascii="Times New Roman" w:eastAsia="宋体" w:hAnsi="Times New Roman" w:cs="Times New Roman" w:hint="eastAsia"/>
          <w:szCs w:val="21"/>
        </w:rPr>
        <w:t>0</w:t>
      </w:r>
      <w:r w:rsidR="00FF0BB5">
        <w:rPr>
          <w:rFonts w:ascii="Times New Roman" w:eastAsia="宋体" w:hAnsi="Times New Roman" w:cs="Times New Roman"/>
          <w:szCs w:val="21"/>
        </w:rPr>
        <w:t>.6</w:t>
      </w:r>
      <w:r w:rsidR="00FF0BB5">
        <w:rPr>
          <w:rFonts w:ascii="Times New Roman" w:eastAsia="宋体" w:hAnsi="Times New Roman" w:cs="Times New Roman" w:hint="eastAsia"/>
          <w:szCs w:val="21"/>
        </w:rPr>
        <w:t>V</w:t>
      </w:r>
      <w:r w:rsidR="00FF0BB5">
        <w:rPr>
          <w:rFonts w:ascii="Times New Roman" w:eastAsia="宋体" w:hAnsi="Times New Roman" w:cs="Times New Roman"/>
          <w:szCs w:val="21"/>
        </w:rPr>
        <w:t>/</w:t>
      </w:r>
      <w:proofErr w:type="spellStart"/>
      <w:r w:rsidR="00FF0BB5">
        <w:rPr>
          <w:rFonts w:ascii="Times New Roman" w:eastAsia="宋体" w:hAnsi="Times New Roman" w:cs="Times New Roman" w:hint="eastAsia"/>
          <w:szCs w:val="21"/>
        </w:rPr>
        <w:t>ch</w:t>
      </w:r>
      <w:proofErr w:type="spellEnd"/>
      <w:r w:rsidR="00FF0BB5">
        <w:rPr>
          <w:rFonts w:ascii="Times New Roman" w:eastAsia="宋体" w:hAnsi="Times New Roman" w:cs="Times New Roman"/>
          <w:szCs w:val="21"/>
        </w:rPr>
        <w:t>(</w:t>
      </w:r>
      <w:r w:rsidR="00FF0BB5">
        <w:rPr>
          <w:rFonts w:ascii="Times New Roman" w:eastAsia="宋体" w:hAnsi="Times New Roman" w:cs="Times New Roman" w:hint="eastAsia"/>
          <w:szCs w:val="21"/>
        </w:rPr>
        <w:t>直流</w:t>
      </w:r>
      <w:r w:rsidR="00FF0BB5">
        <w:rPr>
          <w:rFonts w:ascii="Times New Roman" w:eastAsia="宋体" w:hAnsi="Times New Roman" w:cs="Times New Roman"/>
          <w:szCs w:val="21"/>
        </w:rPr>
        <w:t>)</w:t>
      </w:r>
      <w:r w:rsidR="00FF0BB5">
        <w:rPr>
          <w:rFonts w:ascii="Times New Roman" w:eastAsia="宋体" w:hAnsi="Times New Roman" w:cs="Times New Roman" w:hint="eastAsia"/>
          <w:szCs w:val="21"/>
        </w:rPr>
        <w:t>，</w:t>
      </w:r>
      <w:r w:rsidR="00FF0BB5">
        <w:rPr>
          <w:rFonts w:ascii="Times New Roman" w:eastAsia="宋体" w:hAnsi="Times New Roman" w:cs="Times New Roman" w:hint="eastAsia"/>
          <w:szCs w:val="21"/>
        </w:rPr>
        <w:t>1</w:t>
      </w:r>
      <w:r w:rsidR="00FF0BB5">
        <w:rPr>
          <w:rFonts w:ascii="Times New Roman" w:eastAsia="宋体" w:hAnsi="Times New Roman" w:cs="Times New Roman"/>
          <w:szCs w:val="21"/>
        </w:rPr>
        <w:t>0</w:t>
      </w:r>
      <w:r w:rsidR="00FF0BB5">
        <w:rPr>
          <w:rFonts w:ascii="Times New Roman" w:eastAsia="宋体" w:hAnsi="Times New Roman" w:cs="Times New Roman" w:hint="eastAsia"/>
          <w:szCs w:val="21"/>
        </w:rPr>
        <w:t>V</w:t>
      </w:r>
      <w:r w:rsidR="00FF0BB5">
        <w:rPr>
          <w:rFonts w:ascii="Times New Roman" w:eastAsia="宋体" w:hAnsi="Times New Roman" w:cs="Times New Roman"/>
          <w:szCs w:val="21"/>
        </w:rPr>
        <w:t>/</w:t>
      </w:r>
      <w:proofErr w:type="spellStart"/>
      <w:r w:rsidR="00FF0BB5">
        <w:rPr>
          <w:rFonts w:ascii="Times New Roman" w:eastAsia="宋体" w:hAnsi="Times New Roman" w:cs="Times New Roman"/>
          <w:szCs w:val="21"/>
        </w:rPr>
        <w:t>ch</w:t>
      </w:r>
      <w:proofErr w:type="spellEnd"/>
      <w:r w:rsidR="00FF0BB5">
        <w:rPr>
          <w:rFonts w:ascii="Times New Roman" w:eastAsia="宋体" w:hAnsi="Times New Roman" w:cs="Times New Roman"/>
          <w:szCs w:val="21"/>
        </w:rPr>
        <w:t>(</w:t>
      </w:r>
      <w:r w:rsidR="00FF0BB5">
        <w:rPr>
          <w:rFonts w:ascii="Times New Roman" w:eastAsia="宋体" w:hAnsi="Times New Roman" w:cs="Times New Roman" w:hint="eastAsia"/>
          <w:szCs w:val="21"/>
        </w:rPr>
        <w:t>脉冲</w:t>
      </w:r>
      <w:r w:rsidR="00FF0BB5">
        <w:rPr>
          <w:rFonts w:ascii="Times New Roman" w:eastAsia="宋体" w:hAnsi="Times New Roman" w:cs="Times New Roman"/>
          <w:szCs w:val="21"/>
        </w:rPr>
        <w:t>)</w:t>
      </w:r>
    </w:p>
    <w:p w14:paraId="7E053C4C" w14:textId="0D6CB529" w:rsidR="00410705" w:rsidRDefault="006C0A99" w:rsidP="00E15A9F">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.4</w:t>
      </w:r>
      <w:r>
        <w:rPr>
          <w:rFonts w:ascii="Times New Roman" w:eastAsia="宋体" w:hAnsi="Times New Roman" w:cs="Times New Roman" w:hint="eastAsia"/>
          <w:szCs w:val="21"/>
        </w:rPr>
        <w:t>实时</w:t>
      </w:r>
      <w:r w:rsidR="00410705">
        <w:rPr>
          <w:rFonts w:ascii="Times New Roman" w:eastAsia="宋体" w:hAnsi="Times New Roman" w:cs="Times New Roman" w:hint="eastAsia"/>
          <w:szCs w:val="21"/>
        </w:rPr>
        <w:t>光子计数模块指标：</w:t>
      </w:r>
    </w:p>
    <w:p w14:paraId="24039C31" w14:textId="1E6E9148" w:rsidR="00410705" w:rsidRDefault="006C0A99" w:rsidP="00E15A9F">
      <w:pPr>
        <w:tabs>
          <w:tab w:val="left" w:pos="900"/>
        </w:tabs>
        <w:spacing w:beforeLines="50" w:before="156" w:line="360" w:lineRule="auto"/>
        <w:rPr>
          <w:rFonts w:ascii="Times New Roman" w:eastAsia="宋体" w:hAnsi="Times New Roman" w:cs="Times New Roman"/>
          <w:szCs w:val="21"/>
          <w:vertAlign w:val="superscript"/>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00EE5E39">
        <w:rPr>
          <w:rFonts w:ascii="Times New Roman" w:eastAsia="宋体" w:hAnsi="Times New Roman" w:cs="Times New Roman" w:hint="eastAsia"/>
          <w:szCs w:val="21"/>
        </w:rPr>
        <w:t>*</w:t>
      </w:r>
      <w:r w:rsidR="00410705">
        <w:rPr>
          <w:rFonts w:ascii="Times New Roman" w:eastAsia="宋体" w:hAnsi="Times New Roman" w:cs="Times New Roman" w:hint="eastAsia"/>
          <w:szCs w:val="21"/>
        </w:rPr>
        <w:t>最大计数率：</w:t>
      </w:r>
      <w:r w:rsidR="004E37BB">
        <w:rPr>
          <w:rFonts w:ascii="Times New Roman" w:eastAsia="宋体" w:hAnsi="Times New Roman" w:cs="Times New Roman" w:hint="eastAsia"/>
          <w:szCs w:val="21"/>
        </w:rPr>
        <w:t>≥</w:t>
      </w:r>
      <w:r w:rsidR="004E37BB">
        <w:rPr>
          <w:rFonts w:ascii="Times New Roman" w:eastAsia="宋体" w:hAnsi="Times New Roman" w:cs="Times New Roman" w:hint="eastAsia"/>
          <w:szCs w:val="21"/>
        </w:rPr>
        <w:t>3</w:t>
      </w:r>
      <w:r w:rsidR="004E37BB">
        <w:rPr>
          <w:rFonts w:ascii="Times New Roman" w:eastAsia="宋体" w:hAnsi="Times New Roman" w:cs="Times New Roman" w:hint="eastAsia"/>
          <w:szCs w:val="21"/>
        </w:rPr>
        <w:t>×</w:t>
      </w:r>
      <w:r w:rsidR="004E37BB">
        <w:rPr>
          <w:rFonts w:ascii="Times New Roman" w:eastAsia="宋体" w:hAnsi="Times New Roman" w:cs="Times New Roman" w:hint="eastAsia"/>
          <w:szCs w:val="21"/>
        </w:rPr>
        <w:t>10</w:t>
      </w:r>
      <w:r w:rsidR="004E37BB" w:rsidRPr="004E37BB">
        <w:rPr>
          <w:rFonts w:ascii="Times New Roman" w:eastAsia="宋体" w:hAnsi="Times New Roman" w:cs="Times New Roman" w:hint="eastAsia"/>
          <w:szCs w:val="21"/>
          <w:vertAlign w:val="superscript"/>
        </w:rPr>
        <w:t>7</w:t>
      </w:r>
      <w:r w:rsidR="004E37BB">
        <w:rPr>
          <w:rFonts w:ascii="Times New Roman" w:eastAsia="宋体" w:hAnsi="Times New Roman" w:cs="Times New Roman" w:hint="eastAsia"/>
          <w:szCs w:val="21"/>
        </w:rPr>
        <w:t>s</w:t>
      </w:r>
      <w:r w:rsidR="004E37BB" w:rsidRPr="004E37BB">
        <w:rPr>
          <w:rFonts w:ascii="Times New Roman" w:eastAsia="宋体" w:hAnsi="Times New Roman" w:cs="Times New Roman" w:hint="eastAsia"/>
          <w:szCs w:val="21"/>
          <w:vertAlign w:val="superscript"/>
        </w:rPr>
        <w:t>-1</w:t>
      </w:r>
    </w:p>
    <w:p w14:paraId="5D06A035" w14:textId="12C83127" w:rsidR="004E37BB" w:rsidRPr="004E37BB" w:rsidRDefault="006C0A99" w:rsidP="00E15A9F">
      <w:pPr>
        <w:tabs>
          <w:tab w:val="left" w:pos="900"/>
        </w:tabs>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w:t>
      </w:r>
      <w:r w:rsidR="00EE5E39">
        <w:rPr>
          <w:rFonts w:ascii="Times New Roman" w:eastAsia="宋体" w:hAnsi="Times New Roman" w:cs="Times New Roman" w:hint="eastAsia"/>
          <w:szCs w:val="21"/>
        </w:rPr>
        <w:t>*</w:t>
      </w:r>
      <w:r w:rsidR="004E37BB">
        <w:rPr>
          <w:rFonts w:ascii="Times New Roman" w:eastAsia="宋体" w:hAnsi="Times New Roman" w:cs="Times New Roman" w:hint="eastAsia"/>
          <w:szCs w:val="21"/>
        </w:rPr>
        <w:t>最大计数值：≥</w:t>
      </w:r>
      <w:r w:rsidR="004E37BB">
        <w:rPr>
          <w:rFonts w:ascii="Times New Roman" w:eastAsia="宋体" w:hAnsi="Times New Roman" w:cs="Times New Roman" w:hint="eastAsia"/>
          <w:szCs w:val="21"/>
        </w:rPr>
        <w:t>200</w:t>
      </w:r>
    </w:p>
    <w:p w14:paraId="30B5F9D7" w14:textId="77777777" w:rsidR="00E15A9F" w:rsidRPr="008E5AF3" w:rsidRDefault="00E15A9F" w:rsidP="00E15A9F">
      <w:pPr>
        <w:tabs>
          <w:tab w:val="left" w:pos="900"/>
        </w:tabs>
        <w:spacing w:beforeLines="50" w:before="156" w:line="360" w:lineRule="auto"/>
        <w:rPr>
          <w:rFonts w:ascii="Times New Roman" w:eastAsia="宋体" w:hAnsi="Times New Roman" w:cs="Times New Roman"/>
          <w:b/>
          <w:szCs w:val="21"/>
        </w:rPr>
      </w:pPr>
      <w:r w:rsidRPr="008E5AF3">
        <w:rPr>
          <w:rFonts w:ascii="Times New Roman" w:eastAsia="宋体" w:hAnsi="Times New Roman" w:cs="Times New Roman"/>
          <w:b/>
          <w:szCs w:val="21"/>
        </w:rPr>
        <w:t>五、采购标的需满足的服务标准、期限、效率等要求</w:t>
      </w:r>
    </w:p>
    <w:p w14:paraId="503E7496" w14:textId="6FD9E267" w:rsidR="00E15A9F" w:rsidRPr="008E5AF3" w:rsidRDefault="00E15A9F" w:rsidP="00E15A9F">
      <w:pPr>
        <w:numPr>
          <w:ilvl w:val="0"/>
          <w:numId w:val="8"/>
        </w:numPr>
        <w:tabs>
          <w:tab w:val="left" w:pos="900"/>
        </w:tabs>
        <w:spacing w:beforeLines="50" w:before="156" w:line="360" w:lineRule="auto"/>
        <w:rPr>
          <w:rFonts w:ascii="Times New Roman" w:eastAsia="宋体" w:hAnsi="Times New Roman" w:cs="Times New Roman"/>
          <w:szCs w:val="21"/>
        </w:rPr>
      </w:pPr>
      <w:r w:rsidRPr="008E5AF3">
        <w:rPr>
          <w:rFonts w:ascii="Times New Roman" w:eastAsia="宋体" w:hAnsi="Times New Roman" w:cs="Times New Roman"/>
          <w:szCs w:val="21"/>
        </w:rPr>
        <w:t>质保期：</w:t>
      </w:r>
      <w:r w:rsidRPr="008E5AF3">
        <w:rPr>
          <w:rFonts w:ascii="Times New Roman" w:eastAsia="宋体" w:hAnsi="Times New Roman" w:cs="Times New Roman"/>
          <w:szCs w:val="21"/>
        </w:rPr>
        <w:t xml:space="preserve"> </w:t>
      </w:r>
      <w:r w:rsidRPr="008E5AF3">
        <w:rPr>
          <w:rFonts w:ascii="Times New Roman" w:eastAsia="宋体" w:hAnsi="Times New Roman" w:cs="Times New Roman"/>
          <w:szCs w:val="21"/>
          <w:u w:val="single"/>
        </w:rPr>
        <w:t xml:space="preserve"> </w:t>
      </w:r>
      <w:r w:rsidR="006C0A99">
        <w:rPr>
          <w:rFonts w:ascii="Times New Roman" w:eastAsia="宋体" w:hAnsi="Times New Roman" w:cs="Times New Roman" w:hint="eastAsia"/>
          <w:szCs w:val="21"/>
          <w:u w:val="single"/>
        </w:rPr>
        <w:t>≥</w:t>
      </w:r>
      <w:r w:rsidR="006C0A99">
        <w:rPr>
          <w:rFonts w:ascii="Times New Roman" w:eastAsia="宋体" w:hAnsi="Times New Roman" w:cs="Times New Roman"/>
          <w:szCs w:val="20"/>
          <w:u w:val="single"/>
        </w:rPr>
        <w:t>3</w:t>
      </w:r>
      <w:r w:rsidR="006C0A99" w:rsidRPr="008E5AF3">
        <w:rPr>
          <w:rFonts w:ascii="Times New Roman" w:eastAsia="宋体" w:hAnsi="Times New Roman" w:cs="Times New Roman"/>
          <w:szCs w:val="21"/>
          <w:u w:val="single"/>
        </w:rPr>
        <w:t xml:space="preserve">  </w:t>
      </w:r>
      <w:r w:rsidRPr="008E5AF3">
        <w:rPr>
          <w:rFonts w:ascii="Times New Roman" w:eastAsia="宋体" w:hAnsi="Times New Roman" w:cs="Times New Roman"/>
          <w:szCs w:val="21"/>
        </w:rPr>
        <w:t>年，</w:t>
      </w:r>
      <w:r w:rsidRPr="008E5AF3">
        <w:rPr>
          <w:rFonts w:ascii="Times New Roman" w:eastAsia="宋体" w:hAnsi="Times New Roman" w:cs="Times New Roman"/>
          <w:szCs w:val="20"/>
        </w:rPr>
        <w:t>质保期内</w:t>
      </w:r>
      <w:proofErr w:type="gramStart"/>
      <w:r w:rsidRPr="008E5AF3">
        <w:rPr>
          <w:rFonts w:ascii="Times New Roman" w:eastAsia="宋体" w:hAnsi="Times New Roman" w:cs="Times New Roman"/>
          <w:szCs w:val="20"/>
        </w:rPr>
        <w:t>免费维保</w:t>
      </w:r>
      <w:proofErr w:type="gramEnd"/>
      <w:r w:rsidRPr="008E5AF3">
        <w:rPr>
          <w:rFonts w:ascii="Times New Roman" w:eastAsia="宋体" w:hAnsi="Times New Roman" w:cs="Times New Roman"/>
          <w:szCs w:val="20"/>
        </w:rPr>
        <w:t>≥2</w:t>
      </w:r>
      <w:r w:rsidRPr="008E5AF3">
        <w:rPr>
          <w:rFonts w:ascii="Times New Roman" w:eastAsia="宋体" w:hAnsi="Times New Roman" w:cs="Times New Roman"/>
          <w:szCs w:val="20"/>
        </w:rPr>
        <w:t>次</w:t>
      </w:r>
      <w:r w:rsidRPr="008E5AF3">
        <w:rPr>
          <w:rFonts w:ascii="Times New Roman" w:eastAsia="宋体" w:hAnsi="Times New Roman" w:cs="Times New Roman"/>
          <w:szCs w:val="20"/>
        </w:rPr>
        <w:t>/</w:t>
      </w:r>
      <w:r w:rsidRPr="008E5AF3">
        <w:rPr>
          <w:rFonts w:ascii="Times New Roman" w:eastAsia="宋体" w:hAnsi="Times New Roman" w:cs="Times New Roman"/>
          <w:szCs w:val="20"/>
        </w:rPr>
        <w:t>年。</w:t>
      </w:r>
      <w:r w:rsidRPr="008E5AF3">
        <w:rPr>
          <w:rFonts w:ascii="Times New Roman" w:eastAsia="宋体" w:hAnsi="Times New Roman" w:cs="Times New Roman"/>
          <w:szCs w:val="21"/>
        </w:rPr>
        <w:t>质保期满后，</w:t>
      </w:r>
      <w:r w:rsidR="006C0A99" w:rsidRPr="008E5AF3">
        <w:rPr>
          <w:rFonts w:ascii="Times New Roman" w:eastAsia="宋体" w:hAnsi="Times New Roman" w:cs="Times New Roman"/>
          <w:szCs w:val="20"/>
        </w:rPr>
        <w:t>免人工服务费</w:t>
      </w:r>
      <w:r w:rsidR="006C0A99">
        <w:rPr>
          <w:rFonts w:ascii="Times New Roman" w:eastAsia="宋体" w:hAnsi="Times New Roman" w:cs="Times New Roman" w:hint="eastAsia"/>
          <w:szCs w:val="20"/>
        </w:rPr>
        <w:t>，</w:t>
      </w:r>
      <w:r w:rsidRPr="008E5AF3">
        <w:rPr>
          <w:rFonts w:ascii="Times New Roman" w:eastAsia="宋体" w:hAnsi="Times New Roman" w:cs="Times New Roman"/>
          <w:szCs w:val="21"/>
        </w:rPr>
        <w:t>仍需提供专业维修服务，投标人在投标文件中需注明维修服务单项报价。</w:t>
      </w:r>
    </w:p>
    <w:p w14:paraId="070B8346" w14:textId="77777777" w:rsidR="00E15A9F" w:rsidRPr="008E5AF3" w:rsidRDefault="00E15A9F" w:rsidP="00E15A9F">
      <w:pPr>
        <w:numPr>
          <w:ilvl w:val="0"/>
          <w:numId w:val="8"/>
        </w:numPr>
        <w:tabs>
          <w:tab w:val="left" w:pos="900"/>
        </w:tabs>
        <w:spacing w:beforeLines="50" w:before="156" w:line="360" w:lineRule="auto"/>
        <w:rPr>
          <w:rFonts w:ascii="Times New Roman" w:eastAsia="宋体" w:hAnsi="Times New Roman" w:cs="Times New Roman"/>
          <w:szCs w:val="21"/>
        </w:rPr>
      </w:pPr>
      <w:r w:rsidRPr="008E5AF3">
        <w:rPr>
          <w:rFonts w:ascii="Times New Roman" w:eastAsia="宋体" w:hAnsi="Times New Roman" w:cs="Times New Roman"/>
          <w:szCs w:val="21"/>
        </w:rPr>
        <w:t>服务响应时间：质保期内，接到维修电话后</w:t>
      </w:r>
      <w:r w:rsidRPr="008E5AF3">
        <w:rPr>
          <w:rFonts w:ascii="Times New Roman" w:eastAsia="宋体" w:hAnsi="Times New Roman" w:cs="Times New Roman"/>
          <w:szCs w:val="21"/>
        </w:rPr>
        <w:t>2</w:t>
      </w:r>
      <w:r w:rsidRPr="008E5AF3">
        <w:rPr>
          <w:rFonts w:ascii="Times New Roman" w:eastAsia="宋体" w:hAnsi="Times New Roman" w:cs="Times New Roman"/>
          <w:szCs w:val="21"/>
        </w:rPr>
        <w:t>小时内给予明确答复，</w:t>
      </w:r>
      <w:r w:rsidRPr="008E5AF3">
        <w:rPr>
          <w:rFonts w:ascii="Times New Roman" w:eastAsia="宋体" w:hAnsi="Times New Roman" w:cs="Times New Roman"/>
          <w:szCs w:val="21"/>
        </w:rPr>
        <w:t>24</w:t>
      </w:r>
      <w:r w:rsidRPr="008E5AF3">
        <w:rPr>
          <w:rFonts w:ascii="Times New Roman" w:eastAsia="宋体" w:hAnsi="Times New Roman" w:cs="Times New Roman"/>
          <w:szCs w:val="21"/>
        </w:rPr>
        <w:t>小时内到达现场维修。维修人员到现场后若问题特殊无法现场修复的，供货方在</w:t>
      </w:r>
      <w:r w:rsidRPr="008E5AF3">
        <w:rPr>
          <w:rFonts w:ascii="Times New Roman" w:eastAsia="宋体" w:hAnsi="Times New Roman" w:cs="Times New Roman"/>
          <w:szCs w:val="21"/>
        </w:rPr>
        <w:t>8</w:t>
      </w:r>
      <w:r w:rsidRPr="008E5AF3">
        <w:rPr>
          <w:rFonts w:ascii="Times New Roman" w:eastAsia="宋体" w:hAnsi="Times New Roman" w:cs="Times New Roman"/>
          <w:szCs w:val="21"/>
        </w:rPr>
        <w:t>小时内给出合理解决方案。质保期</w:t>
      </w:r>
      <w:proofErr w:type="gramStart"/>
      <w:r w:rsidRPr="008E5AF3">
        <w:rPr>
          <w:rFonts w:ascii="Times New Roman" w:eastAsia="宋体" w:hAnsi="Times New Roman" w:cs="Times New Roman"/>
          <w:szCs w:val="21"/>
        </w:rPr>
        <w:t>外每年</w:t>
      </w:r>
      <w:proofErr w:type="gramEnd"/>
      <w:r w:rsidRPr="008E5AF3">
        <w:rPr>
          <w:rFonts w:ascii="Times New Roman" w:eastAsia="宋体" w:hAnsi="Times New Roman" w:cs="Times New Roman"/>
          <w:szCs w:val="21"/>
        </w:rPr>
        <w:t>至少一次免费上门仪诊，无数次远程指导客户解决相关技术、设备问题。</w:t>
      </w:r>
    </w:p>
    <w:p w14:paraId="2A402CA7" w14:textId="0E7C4939" w:rsidR="00E15A9F" w:rsidRPr="008E5AF3" w:rsidRDefault="00E15A9F" w:rsidP="00E15A9F">
      <w:pPr>
        <w:numPr>
          <w:ilvl w:val="0"/>
          <w:numId w:val="8"/>
        </w:numPr>
        <w:tabs>
          <w:tab w:val="left" w:pos="709"/>
        </w:tabs>
        <w:spacing w:before="156" w:line="360" w:lineRule="auto"/>
        <w:rPr>
          <w:rFonts w:ascii="Times New Roman" w:eastAsia="宋体" w:hAnsi="Times New Roman" w:cs="Times New Roman"/>
          <w:szCs w:val="20"/>
        </w:rPr>
      </w:pPr>
      <w:r w:rsidRPr="008E5AF3">
        <w:rPr>
          <w:rFonts w:ascii="Times New Roman" w:eastAsia="宋体" w:hAnsi="Times New Roman" w:cs="Times New Roman"/>
          <w:szCs w:val="21"/>
        </w:rPr>
        <w:t>培训要求：</w:t>
      </w:r>
      <w:r w:rsidRPr="008E5AF3">
        <w:rPr>
          <w:rFonts w:ascii="Times New Roman" w:eastAsia="宋体" w:hAnsi="Times New Roman" w:cs="Times New Roman"/>
          <w:szCs w:val="20"/>
        </w:rPr>
        <w:t>提供培训电子资料及视频；供方免费为用户培训至少</w:t>
      </w:r>
      <w:r w:rsidRPr="008E5AF3">
        <w:rPr>
          <w:rFonts w:ascii="Times New Roman" w:eastAsia="宋体" w:hAnsi="Times New Roman" w:cs="Times New Roman"/>
          <w:szCs w:val="20"/>
          <w:u w:val="single"/>
        </w:rPr>
        <w:t xml:space="preserve"> 2 </w:t>
      </w:r>
      <w:proofErr w:type="gramStart"/>
      <w:r w:rsidRPr="008E5AF3">
        <w:rPr>
          <w:rFonts w:ascii="Times New Roman" w:eastAsia="宋体" w:hAnsi="Times New Roman" w:cs="Times New Roman"/>
          <w:szCs w:val="20"/>
        </w:rPr>
        <w:t>名操作</w:t>
      </w:r>
      <w:proofErr w:type="gramEnd"/>
      <w:r w:rsidRPr="008E5AF3">
        <w:rPr>
          <w:rFonts w:ascii="Times New Roman" w:eastAsia="宋体" w:hAnsi="Times New Roman" w:cs="Times New Roman"/>
          <w:szCs w:val="20"/>
        </w:rPr>
        <w:t>人员进行为期至少</w:t>
      </w:r>
      <w:r w:rsidRPr="008E5AF3">
        <w:rPr>
          <w:rFonts w:ascii="Times New Roman" w:eastAsia="宋体" w:hAnsi="Times New Roman" w:cs="Times New Roman"/>
          <w:szCs w:val="20"/>
          <w:u w:val="single"/>
        </w:rPr>
        <w:t xml:space="preserve"> 2 </w:t>
      </w:r>
      <w:r w:rsidRPr="008E5AF3">
        <w:rPr>
          <w:rFonts w:ascii="Times New Roman" w:eastAsia="宋体" w:hAnsi="Times New Roman" w:cs="Times New Roman"/>
          <w:szCs w:val="20"/>
        </w:rPr>
        <w:t>天的现场操作培训以及应用培训，保证用户掌握有关设备的使用、维护、管理和应用等工作要求。不定期的免费提供相关设备应用方面的技术咨询等。</w:t>
      </w:r>
      <w:r w:rsidRPr="008E5AF3">
        <w:rPr>
          <w:rFonts w:ascii="Times New Roman" w:eastAsia="宋体" w:hAnsi="Times New Roman" w:cs="Times New Roman"/>
          <w:szCs w:val="20"/>
        </w:rPr>
        <w:t xml:space="preserve"> </w:t>
      </w:r>
    </w:p>
    <w:p w14:paraId="7AFDBADC" w14:textId="77777777" w:rsidR="00E15A9F" w:rsidRPr="008E5AF3" w:rsidRDefault="00E15A9F" w:rsidP="00E15A9F">
      <w:pPr>
        <w:tabs>
          <w:tab w:val="left" w:pos="420"/>
          <w:tab w:val="left" w:pos="900"/>
        </w:tabs>
        <w:spacing w:beforeLines="50" w:before="156" w:line="360" w:lineRule="auto"/>
        <w:rPr>
          <w:rFonts w:ascii="Times New Roman" w:eastAsia="宋体" w:hAnsi="Times New Roman" w:cs="Times New Roman"/>
          <w:b/>
          <w:szCs w:val="21"/>
        </w:rPr>
      </w:pPr>
      <w:r w:rsidRPr="008E5AF3">
        <w:rPr>
          <w:rFonts w:ascii="Times New Roman" w:eastAsia="宋体" w:hAnsi="Times New Roman" w:cs="Times New Roman"/>
          <w:b/>
          <w:szCs w:val="21"/>
        </w:rPr>
        <w:t>六、采购标的</w:t>
      </w:r>
      <w:proofErr w:type="gramStart"/>
      <w:r w:rsidRPr="008E5AF3">
        <w:rPr>
          <w:rFonts w:ascii="Times New Roman" w:eastAsia="宋体" w:hAnsi="Times New Roman" w:cs="Times New Roman"/>
          <w:b/>
          <w:szCs w:val="21"/>
        </w:rPr>
        <w:t>的</w:t>
      </w:r>
      <w:proofErr w:type="gramEnd"/>
      <w:r w:rsidRPr="008E5AF3">
        <w:rPr>
          <w:rFonts w:ascii="Times New Roman" w:eastAsia="宋体" w:hAnsi="Times New Roman" w:cs="Times New Roman"/>
          <w:b/>
          <w:szCs w:val="21"/>
        </w:rPr>
        <w:t>履约验收标准</w:t>
      </w:r>
    </w:p>
    <w:tbl>
      <w:tblPr>
        <w:tblStyle w:val="2"/>
        <w:tblW w:w="8601" w:type="dxa"/>
        <w:tblLook w:val="04A0" w:firstRow="1" w:lastRow="0" w:firstColumn="1" w:lastColumn="0" w:noHBand="0" w:noVBand="1"/>
      </w:tblPr>
      <w:tblGrid>
        <w:gridCol w:w="726"/>
        <w:gridCol w:w="3507"/>
        <w:gridCol w:w="2254"/>
        <w:gridCol w:w="2114"/>
      </w:tblGrid>
      <w:tr w:rsidR="00E15A9F" w:rsidRPr="008E5AF3" w14:paraId="7870F01C" w14:textId="77777777" w:rsidTr="00E22BB0">
        <w:trPr>
          <w:trHeight w:val="522"/>
        </w:trPr>
        <w:tc>
          <w:tcPr>
            <w:tcW w:w="8601" w:type="dxa"/>
            <w:gridSpan w:val="4"/>
            <w:vAlign w:val="center"/>
          </w:tcPr>
          <w:bookmarkEnd w:id="2"/>
          <w:bookmarkEnd w:id="3"/>
          <w:bookmarkEnd w:id="4"/>
          <w:p w14:paraId="72F692F7" w14:textId="77777777" w:rsidR="00E15A9F" w:rsidRPr="008E5AF3" w:rsidRDefault="00E15A9F" w:rsidP="00E15A9F">
            <w:pPr>
              <w:widowControl/>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现场的检验指标及方法</w:t>
            </w:r>
          </w:p>
        </w:tc>
      </w:tr>
      <w:tr w:rsidR="00E15A9F" w:rsidRPr="008E5AF3" w14:paraId="321FBD0E" w14:textId="77777777" w:rsidTr="00E22BB0">
        <w:trPr>
          <w:trHeight w:val="483"/>
        </w:trPr>
        <w:tc>
          <w:tcPr>
            <w:tcW w:w="726" w:type="dxa"/>
            <w:vAlign w:val="center"/>
          </w:tcPr>
          <w:p w14:paraId="1FB84F0C" w14:textId="77777777" w:rsidR="00E15A9F" w:rsidRPr="008E5AF3" w:rsidRDefault="00E15A9F" w:rsidP="00E15A9F">
            <w:pPr>
              <w:widowControl/>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序号</w:t>
            </w:r>
          </w:p>
        </w:tc>
        <w:tc>
          <w:tcPr>
            <w:tcW w:w="3507" w:type="dxa"/>
            <w:vAlign w:val="center"/>
          </w:tcPr>
          <w:p w14:paraId="7CBD2FFC" w14:textId="77777777" w:rsidR="00E15A9F" w:rsidRPr="008E5AF3" w:rsidRDefault="00E15A9F" w:rsidP="00E15A9F">
            <w:pPr>
              <w:widowControl/>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功能或指标</w:t>
            </w:r>
          </w:p>
        </w:tc>
        <w:tc>
          <w:tcPr>
            <w:tcW w:w="4368" w:type="dxa"/>
            <w:gridSpan w:val="2"/>
            <w:vAlign w:val="center"/>
          </w:tcPr>
          <w:p w14:paraId="00E6D255" w14:textId="77777777" w:rsidR="00E15A9F" w:rsidRPr="008E5AF3" w:rsidRDefault="00E15A9F" w:rsidP="00E15A9F">
            <w:pPr>
              <w:widowControl/>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验收或测试方法</w:t>
            </w:r>
          </w:p>
        </w:tc>
      </w:tr>
      <w:tr w:rsidR="00E15A9F" w:rsidRPr="008E5AF3" w14:paraId="701EFCE3" w14:textId="77777777" w:rsidTr="00E22BB0">
        <w:tc>
          <w:tcPr>
            <w:tcW w:w="8601" w:type="dxa"/>
            <w:gridSpan w:val="4"/>
          </w:tcPr>
          <w:p w14:paraId="06A48214" w14:textId="77777777" w:rsidR="00E15A9F" w:rsidRPr="008E5AF3" w:rsidRDefault="00E15A9F" w:rsidP="00E15A9F">
            <w:pPr>
              <w:widowControl/>
              <w:jc w:val="left"/>
              <w:textAlignment w:val="baseline"/>
              <w:rPr>
                <w:rFonts w:ascii="Times New Roman" w:eastAsia="黑体" w:hAnsi="Times New Roman" w:cs="Times New Roman"/>
                <w:b/>
                <w:color w:val="000000"/>
                <w:sz w:val="18"/>
                <w:szCs w:val="18"/>
              </w:rPr>
            </w:pPr>
            <w:r w:rsidRPr="008E5AF3">
              <w:rPr>
                <w:rFonts w:ascii="Times New Roman" w:eastAsia="黑体" w:hAnsi="Times New Roman" w:cs="Times New Roman"/>
                <w:b/>
                <w:color w:val="000000"/>
                <w:sz w:val="18"/>
                <w:szCs w:val="18"/>
              </w:rPr>
              <w:t>项目建设单位验收要求：</w:t>
            </w:r>
          </w:p>
        </w:tc>
      </w:tr>
      <w:tr w:rsidR="00E15A9F" w:rsidRPr="008E5AF3" w14:paraId="2D1F68A7" w14:textId="77777777" w:rsidTr="00E22BB0">
        <w:tc>
          <w:tcPr>
            <w:tcW w:w="726" w:type="dxa"/>
          </w:tcPr>
          <w:p w14:paraId="6FD87AD3" w14:textId="77777777" w:rsidR="00E15A9F" w:rsidRPr="008E5AF3" w:rsidRDefault="00E15A9F" w:rsidP="00E15A9F">
            <w:pPr>
              <w:widowControl/>
              <w:spacing w:line="450" w:lineRule="atLeast"/>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1</w:t>
            </w:r>
          </w:p>
        </w:tc>
        <w:tc>
          <w:tcPr>
            <w:tcW w:w="3507" w:type="dxa"/>
            <w:vAlign w:val="center"/>
          </w:tcPr>
          <w:p w14:paraId="5EECD787"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货物外包装与外观无损伤</w:t>
            </w:r>
          </w:p>
        </w:tc>
        <w:tc>
          <w:tcPr>
            <w:tcW w:w="4368" w:type="dxa"/>
            <w:gridSpan w:val="2"/>
            <w:vAlign w:val="center"/>
          </w:tcPr>
          <w:p w14:paraId="3F153F05" w14:textId="77777777" w:rsidR="00E15A9F" w:rsidRPr="008E5AF3" w:rsidRDefault="00E15A9F" w:rsidP="00E15A9F">
            <w:pPr>
              <w:widowControl/>
              <w:jc w:val="left"/>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现场核查</w:t>
            </w:r>
          </w:p>
        </w:tc>
      </w:tr>
      <w:tr w:rsidR="00E15A9F" w:rsidRPr="008E5AF3" w14:paraId="61700C55" w14:textId="77777777" w:rsidTr="00E22BB0">
        <w:tc>
          <w:tcPr>
            <w:tcW w:w="726" w:type="dxa"/>
          </w:tcPr>
          <w:p w14:paraId="28FE8D3C" w14:textId="77777777" w:rsidR="00E15A9F" w:rsidRPr="008E5AF3" w:rsidRDefault="00E15A9F" w:rsidP="00E15A9F">
            <w:pPr>
              <w:widowControl/>
              <w:spacing w:line="450" w:lineRule="atLeast"/>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2</w:t>
            </w:r>
          </w:p>
        </w:tc>
        <w:tc>
          <w:tcPr>
            <w:tcW w:w="3507" w:type="dxa"/>
            <w:vAlign w:val="center"/>
          </w:tcPr>
          <w:p w14:paraId="487D03F9"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货物配置、包括备品备件、</w:t>
            </w:r>
            <w:proofErr w:type="gramStart"/>
            <w:r w:rsidRPr="008E5AF3">
              <w:rPr>
                <w:rFonts w:ascii="Times New Roman" w:eastAsia="宋体" w:hAnsi="Times New Roman" w:cs="Times New Roman"/>
                <w:color w:val="000000"/>
                <w:sz w:val="18"/>
                <w:szCs w:val="18"/>
              </w:rPr>
              <w:t>耗品耗材</w:t>
            </w:r>
            <w:proofErr w:type="gramEnd"/>
            <w:r w:rsidRPr="008E5AF3">
              <w:rPr>
                <w:rFonts w:ascii="Times New Roman" w:eastAsia="宋体" w:hAnsi="Times New Roman" w:cs="Times New Roman"/>
                <w:color w:val="000000"/>
                <w:sz w:val="18"/>
                <w:szCs w:val="18"/>
              </w:rPr>
              <w:t>等提供齐全，货物实物品牌、规格、型号、配置数量与采购结果、合同约定相符。</w:t>
            </w:r>
          </w:p>
        </w:tc>
        <w:tc>
          <w:tcPr>
            <w:tcW w:w="4368" w:type="dxa"/>
            <w:gridSpan w:val="2"/>
            <w:vAlign w:val="center"/>
          </w:tcPr>
          <w:p w14:paraId="7F0E44BD"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依据《合同》及其附件（包括但不限于《采购需求》《供应商投标（响应）文件》《投标澄清函》《技术协议》等）约定，现场核查。</w:t>
            </w:r>
          </w:p>
        </w:tc>
      </w:tr>
      <w:tr w:rsidR="00E15A9F" w:rsidRPr="008E5AF3" w14:paraId="258A3E23" w14:textId="77777777" w:rsidTr="00E22BB0">
        <w:tc>
          <w:tcPr>
            <w:tcW w:w="726" w:type="dxa"/>
          </w:tcPr>
          <w:p w14:paraId="2295F485" w14:textId="77777777" w:rsidR="00E15A9F" w:rsidRPr="008E5AF3" w:rsidRDefault="00E15A9F" w:rsidP="00E15A9F">
            <w:pPr>
              <w:widowControl/>
              <w:spacing w:line="450" w:lineRule="atLeast"/>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3</w:t>
            </w:r>
          </w:p>
        </w:tc>
        <w:tc>
          <w:tcPr>
            <w:tcW w:w="3507" w:type="dxa"/>
            <w:vAlign w:val="center"/>
          </w:tcPr>
          <w:p w14:paraId="6DD24B69"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所有功能和指标参数（包括边界极限值）达到采购结果合同约定要求。</w:t>
            </w:r>
          </w:p>
        </w:tc>
        <w:tc>
          <w:tcPr>
            <w:tcW w:w="4368" w:type="dxa"/>
            <w:gridSpan w:val="2"/>
            <w:vAlign w:val="center"/>
          </w:tcPr>
          <w:p w14:paraId="37A3E4B8" w14:textId="77777777" w:rsidR="00E15A9F" w:rsidRPr="008E5AF3" w:rsidRDefault="00E15A9F" w:rsidP="00E15A9F">
            <w:pPr>
              <w:rPr>
                <w:rFonts w:ascii="Times New Roman" w:eastAsia="宋体" w:hAnsi="Times New Roman" w:cs="Times New Roman"/>
                <w:szCs w:val="21"/>
              </w:rPr>
            </w:pPr>
            <w:r w:rsidRPr="008E5AF3">
              <w:rPr>
                <w:rFonts w:ascii="Times New Roman" w:eastAsia="宋体" w:hAnsi="Times New Roman" w:cs="Times New Roman"/>
                <w:color w:val="000000"/>
                <w:sz w:val="18"/>
                <w:szCs w:val="18"/>
              </w:rPr>
              <w:t>依据《合同》及其附件（包括但不限于《采购需求》《供应商投标（响应）文件》《投标澄清函》《技术协议》等）约定，现场测试，供应商应提供《产品出厂检测报告》《产品合格证书》和根据合同约定提供《第三方检测报告》。</w:t>
            </w:r>
          </w:p>
        </w:tc>
      </w:tr>
      <w:tr w:rsidR="00E15A9F" w:rsidRPr="008E5AF3" w14:paraId="5A3CEC06" w14:textId="77777777" w:rsidTr="00E22BB0">
        <w:tc>
          <w:tcPr>
            <w:tcW w:w="726" w:type="dxa"/>
          </w:tcPr>
          <w:p w14:paraId="437E8FA5" w14:textId="77777777" w:rsidR="00E15A9F" w:rsidRPr="008E5AF3" w:rsidRDefault="00E15A9F" w:rsidP="00E15A9F">
            <w:pPr>
              <w:widowControl/>
              <w:spacing w:line="450" w:lineRule="atLeast"/>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4</w:t>
            </w:r>
          </w:p>
        </w:tc>
        <w:tc>
          <w:tcPr>
            <w:tcW w:w="3507" w:type="dxa"/>
            <w:vAlign w:val="center"/>
          </w:tcPr>
          <w:p w14:paraId="695978FE"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提供《培训视频》影像资料</w:t>
            </w:r>
          </w:p>
        </w:tc>
        <w:tc>
          <w:tcPr>
            <w:tcW w:w="4368" w:type="dxa"/>
            <w:gridSpan w:val="2"/>
            <w:vAlign w:val="center"/>
          </w:tcPr>
          <w:p w14:paraId="28839020"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现场核查</w:t>
            </w:r>
          </w:p>
        </w:tc>
      </w:tr>
      <w:tr w:rsidR="00E15A9F" w:rsidRPr="008E5AF3" w14:paraId="2214753B" w14:textId="77777777" w:rsidTr="00E22BB0">
        <w:tc>
          <w:tcPr>
            <w:tcW w:w="726" w:type="dxa"/>
          </w:tcPr>
          <w:p w14:paraId="6E377832" w14:textId="77777777" w:rsidR="00E15A9F" w:rsidRPr="008E5AF3" w:rsidRDefault="00E15A9F" w:rsidP="00E15A9F">
            <w:pPr>
              <w:widowControl/>
              <w:spacing w:line="450" w:lineRule="atLeast"/>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5</w:t>
            </w:r>
          </w:p>
        </w:tc>
        <w:tc>
          <w:tcPr>
            <w:tcW w:w="3507" w:type="dxa"/>
            <w:vAlign w:val="center"/>
          </w:tcPr>
          <w:p w14:paraId="610B0415"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验证测试设备的运行稳定性</w:t>
            </w:r>
          </w:p>
        </w:tc>
        <w:tc>
          <w:tcPr>
            <w:tcW w:w="4368" w:type="dxa"/>
            <w:gridSpan w:val="2"/>
            <w:vAlign w:val="center"/>
          </w:tcPr>
          <w:p w14:paraId="7EA88572"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试运行验证测试设备运行稳定达标</w:t>
            </w:r>
          </w:p>
        </w:tc>
      </w:tr>
      <w:tr w:rsidR="00E15A9F" w:rsidRPr="008E5AF3" w14:paraId="4CA69802" w14:textId="77777777" w:rsidTr="00E22BB0">
        <w:tc>
          <w:tcPr>
            <w:tcW w:w="726" w:type="dxa"/>
          </w:tcPr>
          <w:p w14:paraId="05E21401" w14:textId="77777777" w:rsidR="00E15A9F" w:rsidRPr="008E5AF3" w:rsidRDefault="00E15A9F" w:rsidP="00E15A9F">
            <w:pPr>
              <w:widowControl/>
              <w:spacing w:line="450" w:lineRule="atLeast"/>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6</w:t>
            </w:r>
          </w:p>
        </w:tc>
        <w:tc>
          <w:tcPr>
            <w:tcW w:w="7875" w:type="dxa"/>
            <w:gridSpan w:val="3"/>
            <w:vAlign w:val="center"/>
          </w:tcPr>
          <w:p w14:paraId="4D262D59"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《供应商货物类项目完工报告》</w:t>
            </w:r>
            <w:proofErr w:type="gramStart"/>
            <w:r w:rsidRPr="008E5AF3">
              <w:rPr>
                <w:rFonts w:ascii="Times New Roman" w:eastAsia="宋体" w:hAnsi="Times New Roman" w:cs="Times New Roman"/>
                <w:color w:val="000000"/>
                <w:sz w:val="18"/>
                <w:szCs w:val="18"/>
              </w:rPr>
              <w:t>《项目建设单位货物类项目完工自验收报告》《项目建设单位货物类项目完工自验收报告》</w:t>
            </w:r>
            <w:proofErr w:type="gramEnd"/>
            <w:r w:rsidRPr="008E5AF3">
              <w:rPr>
                <w:rFonts w:ascii="Times New Roman" w:eastAsia="宋体" w:hAnsi="Times New Roman" w:cs="Times New Roman"/>
                <w:color w:val="000000"/>
                <w:sz w:val="18"/>
                <w:szCs w:val="18"/>
              </w:rPr>
              <w:t>《第三方检测报告》等与验收相关的材料由项目建设单位妥善保管存档。</w:t>
            </w:r>
          </w:p>
        </w:tc>
      </w:tr>
      <w:tr w:rsidR="00E15A9F" w:rsidRPr="008E5AF3" w14:paraId="7625A2C5" w14:textId="77777777" w:rsidTr="00E22BB0">
        <w:tc>
          <w:tcPr>
            <w:tcW w:w="8601" w:type="dxa"/>
            <w:gridSpan w:val="4"/>
          </w:tcPr>
          <w:p w14:paraId="2E22550D" w14:textId="77777777" w:rsidR="00E15A9F" w:rsidRPr="008E5AF3" w:rsidRDefault="00E15A9F" w:rsidP="00E15A9F">
            <w:pPr>
              <w:widowControl/>
              <w:jc w:val="left"/>
              <w:textAlignment w:val="baseline"/>
              <w:rPr>
                <w:rFonts w:ascii="Times New Roman" w:eastAsia="宋体" w:hAnsi="Times New Roman" w:cs="Times New Roman"/>
                <w:color w:val="000000"/>
                <w:sz w:val="18"/>
                <w:szCs w:val="18"/>
              </w:rPr>
            </w:pPr>
            <w:r w:rsidRPr="008E5AF3">
              <w:rPr>
                <w:rFonts w:ascii="Times New Roman" w:eastAsia="黑体" w:hAnsi="Times New Roman" w:cs="Times New Roman"/>
                <w:b/>
                <w:color w:val="000000"/>
                <w:sz w:val="18"/>
                <w:szCs w:val="18"/>
              </w:rPr>
              <w:t>学校验收复核要求：</w:t>
            </w:r>
          </w:p>
        </w:tc>
      </w:tr>
      <w:tr w:rsidR="00E15A9F" w:rsidRPr="008E5AF3" w14:paraId="074AC1F6" w14:textId="77777777" w:rsidTr="00E22BB0">
        <w:tc>
          <w:tcPr>
            <w:tcW w:w="726" w:type="dxa"/>
          </w:tcPr>
          <w:p w14:paraId="1CE2519C" w14:textId="77777777" w:rsidR="00E15A9F" w:rsidRPr="008E5AF3" w:rsidRDefault="00E15A9F" w:rsidP="00E15A9F">
            <w:pPr>
              <w:widowControl/>
              <w:spacing w:line="450" w:lineRule="atLeast"/>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1</w:t>
            </w:r>
          </w:p>
        </w:tc>
        <w:tc>
          <w:tcPr>
            <w:tcW w:w="7875" w:type="dxa"/>
            <w:gridSpan w:val="3"/>
            <w:vAlign w:val="center"/>
          </w:tcPr>
          <w:p w14:paraId="316192D5"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项目建设单位填写《学校采购货物类项目验收复核申请表》</w:t>
            </w:r>
          </w:p>
        </w:tc>
      </w:tr>
      <w:tr w:rsidR="00E15A9F" w:rsidRPr="008E5AF3" w14:paraId="0FEB93CF" w14:textId="77777777" w:rsidTr="00E22BB0">
        <w:tc>
          <w:tcPr>
            <w:tcW w:w="726" w:type="dxa"/>
          </w:tcPr>
          <w:p w14:paraId="59FF9FE8" w14:textId="77777777" w:rsidR="00E15A9F" w:rsidRPr="008E5AF3" w:rsidRDefault="00E15A9F" w:rsidP="00E15A9F">
            <w:pPr>
              <w:widowControl/>
              <w:spacing w:line="450" w:lineRule="atLeast"/>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2</w:t>
            </w:r>
          </w:p>
        </w:tc>
        <w:tc>
          <w:tcPr>
            <w:tcW w:w="7875" w:type="dxa"/>
            <w:gridSpan w:val="3"/>
            <w:vAlign w:val="center"/>
          </w:tcPr>
          <w:p w14:paraId="3EA66132"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提供《供应商货物类项目完工报告》</w:t>
            </w:r>
          </w:p>
        </w:tc>
      </w:tr>
      <w:tr w:rsidR="00E15A9F" w:rsidRPr="008E5AF3" w14:paraId="593DE960" w14:textId="77777777" w:rsidTr="00E22BB0">
        <w:tc>
          <w:tcPr>
            <w:tcW w:w="726" w:type="dxa"/>
          </w:tcPr>
          <w:p w14:paraId="5B921B1A" w14:textId="77777777" w:rsidR="00E15A9F" w:rsidRPr="008E5AF3" w:rsidRDefault="00E15A9F" w:rsidP="00E15A9F">
            <w:pPr>
              <w:widowControl/>
              <w:spacing w:line="450" w:lineRule="atLeast"/>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3</w:t>
            </w:r>
          </w:p>
        </w:tc>
        <w:tc>
          <w:tcPr>
            <w:tcW w:w="7875" w:type="dxa"/>
            <w:gridSpan w:val="3"/>
            <w:vAlign w:val="center"/>
          </w:tcPr>
          <w:p w14:paraId="0F26A969"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提供《项目建设单位货物类项目完工自验收报告》</w:t>
            </w:r>
          </w:p>
        </w:tc>
      </w:tr>
      <w:tr w:rsidR="00E15A9F" w:rsidRPr="008E5AF3" w14:paraId="271E62E0" w14:textId="77777777" w:rsidTr="00E22BB0">
        <w:tc>
          <w:tcPr>
            <w:tcW w:w="726" w:type="dxa"/>
          </w:tcPr>
          <w:p w14:paraId="372EE59C" w14:textId="77777777" w:rsidR="00E15A9F" w:rsidRPr="008E5AF3" w:rsidRDefault="00E15A9F" w:rsidP="00E15A9F">
            <w:pPr>
              <w:widowControl/>
              <w:spacing w:line="450" w:lineRule="atLeast"/>
              <w:jc w:val="center"/>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4</w:t>
            </w:r>
          </w:p>
        </w:tc>
        <w:tc>
          <w:tcPr>
            <w:tcW w:w="7875" w:type="dxa"/>
            <w:gridSpan w:val="3"/>
            <w:vAlign w:val="center"/>
          </w:tcPr>
          <w:p w14:paraId="1D2B746E" w14:textId="77777777" w:rsidR="00E15A9F" w:rsidRPr="008E5AF3" w:rsidRDefault="00E15A9F" w:rsidP="00E15A9F">
            <w:pPr>
              <w:widowControl/>
              <w:textAlignment w:val="baseline"/>
              <w:rPr>
                <w:rFonts w:ascii="Times New Roman" w:eastAsia="宋体" w:hAnsi="Times New Roman" w:cs="Times New Roman"/>
                <w:color w:val="000000"/>
                <w:sz w:val="18"/>
                <w:szCs w:val="18"/>
              </w:rPr>
            </w:pPr>
            <w:r w:rsidRPr="008E5AF3">
              <w:rPr>
                <w:rFonts w:ascii="Times New Roman" w:eastAsia="宋体" w:hAnsi="Times New Roman" w:cs="Times New Roman"/>
                <w:color w:val="000000"/>
                <w:sz w:val="18"/>
                <w:szCs w:val="18"/>
              </w:rPr>
              <w:t>学校组织验收专家组现场复核供应商与项目建设单位货物到货完工验收完成情况</w:t>
            </w:r>
          </w:p>
        </w:tc>
      </w:tr>
      <w:tr w:rsidR="00E15A9F" w:rsidRPr="008E5AF3" w14:paraId="3F15CB26" w14:textId="77777777" w:rsidTr="00E22BB0">
        <w:trPr>
          <w:trHeight w:val="510"/>
        </w:trPr>
        <w:tc>
          <w:tcPr>
            <w:tcW w:w="4233" w:type="dxa"/>
            <w:gridSpan w:val="2"/>
            <w:vAlign w:val="center"/>
          </w:tcPr>
          <w:p w14:paraId="53C3E6B8" w14:textId="77777777" w:rsidR="00E15A9F" w:rsidRPr="008E5AF3" w:rsidRDefault="00E15A9F" w:rsidP="00E15A9F">
            <w:pPr>
              <w:widowControl/>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验收时是否需要供应商提供样品</w:t>
            </w:r>
          </w:p>
        </w:tc>
        <w:tc>
          <w:tcPr>
            <w:tcW w:w="2254" w:type="dxa"/>
            <w:vAlign w:val="center"/>
          </w:tcPr>
          <w:p w14:paraId="1D76F54A" w14:textId="77777777" w:rsidR="00E15A9F" w:rsidRPr="008E5AF3" w:rsidRDefault="00E15A9F" w:rsidP="00E15A9F">
            <w:pPr>
              <w:widowControl/>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是</w:t>
            </w:r>
            <w:r w:rsidRPr="008E5AF3">
              <w:rPr>
                <w:rFonts w:ascii="Times New Roman" w:eastAsia="宋体" w:hAnsi="Times New Roman" w:cs="Times New Roman"/>
                <w:color w:val="000000"/>
                <w:szCs w:val="21"/>
              </w:rPr>
              <w:t>□</w:t>
            </w:r>
          </w:p>
        </w:tc>
        <w:tc>
          <w:tcPr>
            <w:tcW w:w="2114" w:type="dxa"/>
            <w:vAlign w:val="center"/>
          </w:tcPr>
          <w:p w14:paraId="77ACE68E" w14:textId="77777777" w:rsidR="00E15A9F" w:rsidRPr="008E5AF3" w:rsidRDefault="00E15A9F" w:rsidP="00E15A9F">
            <w:pPr>
              <w:widowControl/>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否</w:t>
            </w:r>
            <w:r w:rsidRPr="008E5AF3">
              <w:rPr>
                <w:rFonts w:ascii="Times New Roman" w:eastAsia="宋体" w:hAnsi="Times New Roman" w:cs="Times New Roman"/>
                <w:color w:val="000000"/>
                <w:szCs w:val="21"/>
              </w:rPr>
              <w:sym w:font="Wingdings 2" w:char="F052"/>
            </w:r>
          </w:p>
        </w:tc>
      </w:tr>
      <w:tr w:rsidR="00E15A9F" w:rsidRPr="008E5AF3" w14:paraId="4E80F86B" w14:textId="77777777" w:rsidTr="00E22BB0">
        <w:trPr>
          <w:trHeight w:val="510"/>
        </w:trPr>
        <w:tc>
          <w:tcPr>
            <w:tcW w:w="4233" w:type="dxa"/>
            <w:gridSpan w:val="2"/>
            <w:vAlign w:val="center"/>
          </w:tcPr>
          <w:p w14:paraId="421F4A7E" w14:textId="77777777" w:rsidR="00E15A9F" w:rsidRPr="008E5AF3" w:rsidRDefault="00E15A9F" w:rsidP="00E15A9F">
            <w:pPr>
              <w:widowControl/>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验收时是否需供应商提供必要的其他设备</w:t>
            </w:r>
          </w:p>
        </w:tc>
        <w:tc>
          <w:tcPr>
            <w:tcW w:w="2254" w:type="dxa"/>
            <w:vAlign w:val="center"/>
          </w:tcPr>
          <w:p w14:paraId="4579ADDF" w14:textId="77777777" w:rsidR="00E15A9F" w:rsidRPr="008E5AF3" w:rsidRDefault="00E15A9F" w:rsidP="00E15A9F">
            <w:pPr>
              <w:widowControl/>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是</w:t>
            </w:r>
            <w:r w:rsidRPr="008E5AF3">
              <w:rPr>
                <w:rFonts w:ascii="Times New Roman" w:eastAsia="宋体" w:hAnsi="Times New Roman" w:cs="Times New Roman"/>
                <w:color w:val="000000"/>
                <w:szCs w:val="21"/>
              </w:rPr>
              <w:sym w:font="Wingdings 2" w:char="F052"/>
            </w:r>
          </w:p>
        </w:tc>
        <w:tc>
          <w:tcPr>
            <w:tcW w:w="2114" w:type="dxa"/>
            <w:vAlign w:val="center"/>
          </w:tcPr>
          <w:p w14:paraId="681025A4" w14:textId="77777777" w:rsidR="00E15A9F" w:rsidRPr="008E5AF3" w:rsidRDefault="00E15A9F" w:rsidP="00E15A9F">
            <w:pPr>
              <w:widowControl/>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否</w:t>
            </w:r>
            <w:r w:rsidRPr="008E5AF3">
              <w:rPr>
                <w:rFonts w:ascii="Times New Roman" w:eastAsia="宋体" w:hAnsi="Times New Roman" w:cs="Times New Roman"/>
                <w:color w:val="000000"/>
                <w:szCs w:val="21"/>
              </w:rPr>
              <w:t>□</w:t>
            </w:r>
          </w:p>
        </w:tc>
      </w:tr>
      <w:tr w:rsidR="00E15A9F" w:rsidRPr="008E5AF3" w14:paraId="1F7EB5F3" w14:textId="77777777" w:rsidTr="00E22BB0">
        <w:trPr>
          <w:trHeight w:val="510"/>
        </w:trPr>
        <w:tc>
          <w:tcPr>
            <w:tcW w:w="8601" w:type="dxa"/>
            <w:gridSpan w:val="4"/>
            <w:vAlign w:val="center"/>
          </w:tcPr>
          <w:p w14:paraId="44C6F3AB" w14:textId="77777777" w:rsidR="00E15A9F" w:rsidRPr="008E5AF3" w:rsidRDefault="00E15A9F" w:rsidP="00E15A9F">
            <w:pPr>
              <w:widowControl/>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除现场验收外，需提供的其他验收要求</w:t>
            </w:r>
          </w:p>
        </w:tc>
      </w:tr>
      <w:tr w:rsidR="00E15A9F" w:rsidRPr="008E5AF3" w14:paraId="25E4D580" w14:textId="77777777" w:rsidTr="00E22BB0">
        <w:trPr>
          <w:trHeight w:val="360"/>
        </w:trPr>
        <w:tc>
          <w:tcPr>
            <w:tcW w:w="4233" w:type="dxa"/>
            <w:gridSpan w:val="2"/>
            <w:vAlign w:val="center"/>
          </w:tcPr>
          <w:p w14:paraId="5B16E20C" w14:textId="77777777" w:rsidR="00E15A9F" w:rsidRPr="008E5AF3" w:rsidRDefault="00E15A9F" w:rsidP="00E15A9F">
            <w:pPr>
              <w:widowControl/>
              <w:spacing w:line="450" w:lineRule="atLeast"/>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除现场验收外，是</w:t>
            </w:r>
            <w:r w:rsidRPr="008E5AF3">
              <w:rPr>
                <w:rFonts w:ascii="Times New Roman" w:eastAsia="宋体" w:hAnsi="Times New Roman" w:cs="Times New Roman"/>
                <w:color w:val="000000"/>
                <w:szCs w:val="21"/>
              </w:rPr>
              <w:t>□</w:t>
            </w:r>
            <w:r w:rsidRPr="008E5AF3">
              <w:rPr>
                <w:rFonts w:ascii="Times New Roman" w:eastAsia="宋体" w:hAnsi="Times New Roman" w:cs="Times New Roman"/>
                <w:color w:val="000000"/>
                <w:szCs w:val="21"/>
              </w:rPr>
              <w:t>否</w:t>
            </w:r>
            <w:r w:rsidRPr="008E5AF3">
              <w:rPr>
                <w:rFonts w:ascii="Times New Roman" w:eastAsia="宋体" w:hAnsi="Times New Roman" w:cs="Times New Roman"/>
                <w:color w:val="000000"/>
                <w:szCs w:val="21"/>
              </w:rPr>
              <w:sym w:font="Wingdings 2" w:char="F052"/>
            </w:r>
            <w:r w:rsidRPr="008E5AF3">
              <w:rPr>
                <w:rFonts w:ascii="Times New Roman" w:eastAsia="宋体" w:hAnsi="Times New Roman" w:cs="Times New Roman"/>
                <w:color w:val="000000"/>
                <w:szCs w:val="21"/>
              </w:rPr>
              <w:t>需提供第三方检测报告</w:t>
            </w:r>
          </w:p>
          <w:p w14:paraId="17EADE19" w14:textId="77777777" w:rsidR="00E15A9F" w:rsidRPr="008E5AF3" w:rsidRDefault="00E15A9F" w:rsidP="00E15A9F">
            <w:pPr>
              <w:widowControl/>
              <w:spacing w:line="450" w:lineRule="atLeast"/>
              <w:textAlignment w:val="baseline"/>
              <w:rPr>
                <w:rFonts w:ascii="Times New Roman" w:eastAsia="宋体" w:hAnsi="Times New Roman" w:cs="Times New Roman"/>
                <w:color w:val="000000"/>
                <w:szCs w:val="21"/>
              </w:rPr>
            </w:pPr>
          </w:p>
        </w:tc>
        <w:tc>
          <w:tcPr>
            <w:tcW w:w="4368" w:type="dxa"/>
            <w:gridSpan w:val="2"/>
            <w:vAlign w:val="center"/>
          </w:tcPr>
          <w:p w14:paraId="2857229A" w14:textId="77777777" w:rsidR="00E15A9F" w:rsidRPr="008E5AF3" w:rsidRDefault="00E15A9F" w:rsidP="00E15A9F">
            <w:pPr>
              <w:widowControl/>
              <w:spacing w:line="450" w:lineRule="atLeast"/>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对于检测机构的要求：国家正规检测机构，出具的检测报告由验收复核专家认可之后作为验收复核通过的主要依据。</w:t>
            </w:r>
          </w:p>
          <w:p w14:paraId="31D7264B" w14:textId="77777777" w:rsidR="00E15A9F" w:rsidRPr="008E5AF3" w:rsidRDefault="00E15A9F" w:rsidP="00E15A9F">
            <w:pPr>
              <w:widowControl/>
              <w:spacing w:line="450" w:lineRule="atLeast"/>
              <w:textAlignment w:val="baseline"/>
              <w:rPr>
                <w:rFonts w:ascii="Times New Roman" w:eastAsia="宋体" w:hAnsi="Times New Roman" w:cs="Times New Roman"/>
                <w:color w:val="000000"/>
                <w:szCs w:val="21"/>
              </w:rPr>
            </w:pPr>
            <w:r w:rsidRPr="008E5AF3">
              <w:rPr>
                <w:rFonts w:ascii="Times New Roman" w:eastAsia="宋体" w:hAnsi="Times New Roman" w:cs="Times New Roman"/>
                <w:color w:val="000000"/>
                <w:szCs w:val="21"/>
              </w:rPr>
              <w:t>对于检测执行标准的要求：各项检测项目标准以检测机构按照行业相关要求最新适用并执行的标准为准。</w:t>
            </w:r>
          </w:p>
        </w:tc>
      </w:tr>
    </w:tbl>
    <w:p w14:paraId="56DF6990" w14:textId="77777777" w:rsidR="00E15A9F" w:rsidRPr="008E5AF3" w:rsidRDefault="00E15A9F" w:rsidP="00E15A9F">
      <w:pPr>
        <w:rPr>
          <w:rFonts w:ascii="Times New Roman" w:eastAsia="宋体" w:hAnsi="Times New Roman" w:cs="Times New Roman"/>
          <w:szCs w:val="20"/>
        </w:rPr>
      </w:pPr>
    </w:p>
    <w:p w14:paraId="367AC9AF" w14:textId="4A738B7E" w:rsidR="00E15A9F" w:rsidRPr="008E5AF3" w:rsidRDefault="00E15A9F">
      <w:pPr>
        <w:widowControl/>
        <w:jc w:val="left"/>
        <w:rPr>
          <w:rFonts w:ascii="Times New Roman" w:eastAsia="宋体" w:hAnsi="Times New Roman" w:cs="Times New Roman"/>
          <w:szCs w:val="24"/>
        </w:rPr>
      </w:pPr>
    </w:p>
    <w:sectPr w:rsidR="00E15A9F" w:rsidRPr="008E5A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0E69B" w14:textId="77777777" w:rsidR="0025129B" w:rsidRDefault="0025129B" w:rsidP="00E15A9F">
      <w:r>
        <w:separator/>
      </w:r>
    </w:p>
  </w:endnote>
  <w:endnote w:type="continuationSeparator" w:id="0">
    <w:p w14:paraId="13D549E5" w14:textId="77777777" w:rsidR="0025129B" w:rsidRDefault="0025129B" w:rsidP="00E1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0141" w14:textId="77777777" w:rsidR="0025129B" w:rsidRDefault="0025129B" w:rsidP="00E15A9F">
      <w:r>
        <w:separator/>
      </w:r>
    </w:p>
  </w:footnote>
  <w:footnote w:type="continuationSeparator" w:id="0">
    <w:p w14:paraId="60283C39" w14:textId="77777777" w:rsidR="0025129B" w:rsidRDefault="0025129B" w:rsidP="00E15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A4B87"/>
    <w:multiLevelType w:val="multilevel"/>
    <w:tmpl w:val="813A4B87"/>
    <w:lvl w:ilvl="0">
      <w:start w:val="2"/>
      <w:numFmt w:val="decimal"/>
      <w:lvlText w:val="%1."/>
      <w:lvlJc w:val="left"/>
      <w:pPr>
        <w:ind w:left="292" w:hanging="160"/>
      </w:pPr>
      <w:rPr>
        <w:rFonts w:ascii="Times New Roman" w:eastAsia="Times New Roman" w:hAnsi="Times New Roman" w:cs="Times New Roman" w:hint="default"/>
        <w:w w:val="100"/>
        <w:sz w:val="19"/>
        <w:szCs w:val="19"/>
        <w:lang w:val="zh-CN" w:eastAsia="zh-CN" w:bidi="zh-CN"/>
      </w:rPr>
    </w:lvl>
    <w:lvl w:ilvl="1">
      <w:numFmt w:val="bullet"/>
      <w:lvlText w:val="•"/>
      <w:lvlJc w:val="left"/>
      <w:pPr>
        <w:ind w:left="737" w:hanging="160"/>
      </w:pPr>
      <w:rPr>
        <w:rFonts w:hint="default"/>
        <w:lang w:val="zh-CN" w:eastAsia="zh-CN" w:bidi="zh-CN"/>
      </w:rPr>
    </w:lvl>
    <w:lvl w:ilvl="2">
      <w:numFmt w:val="bullet"/>
      <w:lvlText w:val="•"/>
      <w:lvlJc w:val="left"/>
      <w:pPr>
        <w:ind w:left="1174" w:hanging="160"/>
      </w:pPr>
      <w:rPr>
        <w:rFonts w:hint="default"/>
        <w:lang w:val="zh-CN" w:eastAsia="zh-CN" w:bidi="zh-CN"/>
      </w:rPr>
    </w:lvl>
    <w:lvl w:ilvl="3">
      <w:numFmt w:val="bullet"/>
      <w:lvlText w:val="•"/>
      <w:lvlJc w:val="left"/>
      <w:pPr>
        <w:ind w:left="1611" w:hanging="160"/>
      </w:pPr>
      <w:rPr>
        <w:rFonts w:hint="default"/>
        <w:lang w:val="zh-CN" w:eastAsia="zh-CN" w:bidi="zh-CN"/>
      </w:rPr>
    </w:lvl>
    <w:lvl w:ilvl="4">
      <w:numFmt w:val="bullet"/>
      <w:lvlText w:val="•"/>
      <w:lvlJc w:val="left"/>
      <w:pPr>
        <w:ind w:left="2048" w:hanging="160"/>
      </w:pPr>
      <w:rPr>
        <w:rFonts w:hint="default"/>
        <w:lang w:val="zh-CN" w:eastAsia="zh-CN" w:bidi="zh-CN"/>
      </w:rPr>
    </w:lvl>
    <w:lvl w:ilvl="5">
      <w:numFmt w:val="bullet"/>
      <w:lvlText w:val="•"/>
      <w:lvlJc w:val="left"/>
      <w:pPr>
        <w:ind w:left="2485" w:hanging="160"/>
      </w:pPr>
      <w:rPr>
        <w:rFonts w:hint="default"/>
        <w:lang w:val="zh-CN" w:eastAsia="zh-CN" w:bidi="zh-CN"/>
      </w:rPr>
    </w:lvl>
    <w:lvl w:ilvl="6">
      <w:numFmt w:val="bullet"/>
      <w:lvlText w:val="•"/>
      <w:lvlJc w:val="left"/>
      <w:pPr>
        <w:ind w:left="2922" w:hanging="160"/>
      </w:pPr>
      <w:rPr>
        <w:rFonts w:hint="default"/>
        <w:lang w:val="zh-CN" w:eastAsia="zh-CN" w:bidi="zh-CN"/>
      </w:rPr>
    </w:lvl>
    <w:lvl w:ilvl="7">
      <w:numFmt w:val="bullet"/>
      <w:lvlText w:val="•"/>
      <w:lvlJc w:val="left"/>
      <w:pPr>
        <w:ind w:left="3359" w:hanging="160"/>
      </w:pPr>
      <w:rPr>
        <w:rFonts w:hint="default"/>
        <w:lang w:val="zh-CN" w:eastAsia="zh-CN" w:bidi="zh-CN"/>
      </w:rPr>
    </w:lvl>
    <w:lvl w:ilvl="8">
      <w:numFmt w:val="bullet"/>
      <w:lvlText w:val="•"/>
      <w:lvlJc w:val="left"/>
      <w:pPr>
        <w:ind w:left="3796" w:hanging="160"/>
      </w:pPr>
      <w:rPr>
        <w:rFonts w:hint="default"/>
        <w:lang w:val="zh-CN" w:eastAsia="zh-CN" w:bidi="zh-CN"/>
      </w:rPr>
    </w:lvl>
  </w:abstractNum>
  <w:abstractNum w:abstractNumId="1" w15:restartNumberingAfterBreak="0">
    <w:nsid w:val="B1F3EFFA"/>
    <w:multiLevelType w:val="singleLevel"/>
    <w:tmpl w:val="B1F3EFFA"/>
    <w:lvl w:ilvl="0">
      <w:start w:val="1"/>
      <w:numFmt w:val="decimal"/>
      <w:lvlText w:val="%1."/>
      <w:lvlJc w:val="left"/>
      <w:pPr>
        <w:tabs>
          <w:tab w:val="left" w:pos="312"/>
        </w:tabs>
      </w:pPr>
    </w:lvl>
  </w:abstractNum>
  <w:abstractNum w:abstractNumId="2" w15:restartNumberingAfterBreak="0">
    <w:nsid w:val="028D070E"/>
    <w:multiLevelType w:val="multilevel"/>
    <w:tmpl w:val="028D070E"/>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 w15:restartNumberingAfterBreak="0">
    <w:nsid w:val="0A947D1D"/>
    <w:multiLevelType w:val="hybridMultilevel"/>
    <w:tmpl w:val="186E72F8"/>
    <w:lvl w:ilvl="0" w:tplc="1BB658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41383E"/>
    <w:multiLevelType w:val="singleLevel"/>
    <w:tmpl w:val="0E41383E"/>
    <w:lvl w:ilvl="0">
      <w:start w:val="1"/>
      <w:numFmt w:val="bullet"/>
      <w:lvlText w:val=""/>
      <w:lvlJc w:val="left"/>
      <w:pPr>
        <w:ind w:left="420" w:hanging="420"/>
      </w:pPr>
      <w:rPr>
        <w:rFonts w:ascii="Wingdings" w:hAnsi="Wingdings" w:hint="default"/>
      </w:rPr>
    </w:lvl>
  </w:abstractNum>
  <w:abstractNum w:abstractNumId="5"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1E4149AA"/>
    <w:multiLevelType w:val="hybridMultilevel"/>
    <w:tmpl w:val="186E72F8"/>
    <w:lvl w:ilvl="0" w:tplc="1BB658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3FCF68"/>
    <w:multiLevelType w:val="multilevel"/>
    <w:tmpl w:val="243FCF68"/>
    <w:lvl w:ilvl="0">
      <w:start w:val="1"/>
      <w:numFmt w:val="decimal"/>
      <w:lvlText w:val="%1."/>
      <w:lvlJc w:val="left"/>
      <w:pPr>
        <w:ind w:left="547" w:hanging="264"/>
      </w:pPr>
      <w:rPr>
        <w:rFonts w:ascii="Times New Roman" w:eastAsia="Times New Roman" w:hAnsi="Times New Roman" w:cs="Times New Roman" w:hint="default"/>
        <w:w w:val="100"/>
        <w:sz w:val="21"/>
        <w:szCs w:val="21"/>
        <w:lang w:val="zh-CN" w:eastAsia="zh-CN" w:bidi="zh-CN"/>
      </w:rPr>
    </w:lvl>
    <w:lvl w:ilvl="1">
      <w:numFmt w:val="bullet"/>
      <w:lvlText w:val="•"/>
      <w:lvlJc w:val="left"/>
      <w:pPr>
        <w:ind w:left="1335" w:hanging="264"/>
      </w:pPr>
      <w:rPr>
        <w:rFonts w:hint="default"/>
        <w:lang w:val="zh-CN" w:eastAsia="zh-CN" w:bidi="zh-CN"/>
      </w:rPr>
    </w:lvl>
    <w:lvl w:ilvl="2">
      <w:numFmt w:val="bullet"/>
      <w:lvlText w:val="•"/>
      <w:lvlJc w:val="left"/>
      <w:pPr>
        <w:ind w:left="2131" w:hanging="264"/>
      </w:pPr>
      <w:rPr>
        <w:rFonts w:hint="default"/>
        <w:lang w:val="zh-CN" w:eastAsia="zh-CN" w:bidi="zh-CN"/>
      </w:rPr>
    </w:lvl>
    <w:lvl w:ilvl="3">
      <w:numFmt w:val="bullet"/>
      <w:lvlText w:val="•"/>
      <w:lvlJc w:val="left"/>
      <w:pPr>
        <w:ind w:left="2926" w:hanging="264"/>
      </w:pPr>
      <w:rPr>
        <w:rFonts w:hint="default"/>
        <w:lang w:val="zh-CN" w:eastAsia="zh-CN" w:bidi="zh-CN"/>
      </w:rPr>
    </w:lvl>
    <w:lvl w:ilvl="4">
      <w:numFmt w:val="bullet"/>
      <w:lvlText w:val="•"/>
      <w:lvlJc w:val="left"/>
      <w:pPr>
        <w:ind w:left="3722" w:hanging="264"/>
      </w:pPr>
      <w:rPr>
        <w:rFonts w:hint="default"/>
        <w:lang w:val="zh-CN" w:eastAsia="zh-CN" w:bidi="zh-CN"/>
      </w:rPr>
    </w:lvl>
    <w:lvl w:ilvl="5">
      <w:numFmt w:val="bullet"/>
      <w:lvlText w:val="•"/>
      <w:lvlJc w:val="left"/>
      <w:pPr>
        <w:ind w:left="4518" w:hanging="264"/>
      </w:pPr>
      <w:rPr>
        <w:rFonts w:hint="default"/>
        <w:lang w:val="zh-CN" w:eastAsia="zh-CN" w:bidi="zh-CN"/>
      </w:rPr>
    </w:lvl>
    <w:lvl w:ilvl="6">
      <w:numFmt w:val="bullet"/>
      <w:lvlText w:val="•"/>
      <w:lvlJc w:val="left"/>
      <w:pPr>
        <w:ind w:left="5313" w:hanging="264"/>
      </w:pPr>
      <w:rPr>
        <w:rFonts w:hint="default"/>
        <w:lang w:val="zh-CN" w:eastAsia="zh-CN" w:bidi="zh-CN"/>
      </w:rPr>
    </w:lvl>
    <w:lvl w:ilvl="7">
      <w:numFmt w:val="bullet"/>
      <w:lvlText w:val="•"/>
      <w:lvlJc w:val="left"/>
      <w:pPr>
        <w:ind w:left="6109" w:hanging="264"/>
      </w:pPr>
      <w:rPr>
        <w:rFonts w:hint="default"/>
        <w:lang w:val="zh-CN" w:eastAsia="zh-CN" w:bidi="zh-CN"/>
      </w:rPr>
    </w:lvl>
    <w:lvl w:ilvl="8">
      <w:numFmt w:val="bullet"/>
      <w:lvlText w:val="•"/>
      <w:lvlJc w:val="left"/>
      <w:pPr>
        <w:ind w:left="6904" w:hanging="264"/>
      </w:pPr>
      <w:rPr>
        <w:rFonts w:hint="default"/>
        <w:lang w:val="zh-CN" w:eastAsia="zh-CN" w:bidi="zh-CN"/>
      </w:rPr>
    </w:lvl>
  </w:abstractNum>
  <w:abstractNum w:abstractNumId="8" w15:restartNumberingAfterBreak="0">
    <w:nsid w:val="279E078D"/>
    <w:multiLevelType w:val="hybridMultilevel"/>
    <w:tmpl w:val="9B768E2E"/>
    <w:lvl w:ilvl="0" w:tplc="8AC2A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B06266E"/>
    <w:multiLevelType w:val="multilevel"/>
    <w:tmpl w:val="3B06266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5707B75F"/>
    <w:multiLevelType w:val="multilevel"/>
    <w:tmpl w:val="E0CEBFD0"/>
    <w:lvl w:ilvl="0">
      <w:start w:val="1"/>
      <w:numFmt w:val="decimal"/>
      <w:lvlText w:val="%1."/>
      <w:lvlJc w:val="left"/>
      <w:pPr>
        <w:ind w:left="0" w:firstLine="0"/>
      </w:pPr>
      <w:rPr>
        <w:rFonts w:ascii="Times New Roman" w:eastAsia="Times New Roman" w:hAnsi="Times New Roman" w:cs="Times New Roman" w:hint="default"/>
        <w:w w:val="100"/>
        <w:sz w:val="21"/>
        <w:szCs w:val="21"/>
        <w:lang w:val="zh-CN" w:eastAsia="zh-CN" w:bidi="zh-CN"/>
      </w:rPr>
    </w:lvl>
    <w:lvl w:ilvl="1">
      <w:numFmt w:val="bullet"/>
      <w:lvlText w:val="•"/>
      <w:lvlJc w:val="left"/>
      <w:pPr>
        <w:ind w:left="701" w:hanging="160"/>
      </w:pPr>
      <w:rPr>
        <w:rFonts w:hint="default"/>
        <w:lang w:val="zh-CN" w:eastAsia="zh-CN" w:bidi="zh-CN"/>
      </w:rPr>
    </w:lvl>
    <w:lvl w:ilvl="2">
      <w:numFmt w:val="bullet"/>
      <w:lvlText w:val="•"/>
      <w:lvlJc w:val="left"/>
      <w:pPr>
        <w:ind w:left="1142" w:hanging="160"/>
      </w:pPr>
      <w:rPr>
        <w:rFonts w:hint="default"/>
        <w:lang w:val="zh-CN" w:eastAsia="zh-CN" w:bidi="zh-CN"/>
      </w:rPr>
    </w:lvl>
    <w:lvl w:ilvl="3">
      <w:numFmt w:val="bullet"/>
      <w:lvlText w:val="•"/>
      <w:lvlJc w:val="left"/>
      <w:pPr>
        <w:ind w:left="1583" w:hanging="160"/>
      </w:pPr>
      <w:rPr>
        <w:rFonts w:hint="default"/>
        <w:lang w:val="zh-CN" w:eastAsia="zh-CN" w:bidi="zh-CN"/>
      </w:rPr>
    </w:lvl>
    <w:lvl w:ilvl="4">
      <w:numFmt w:val="bullet"/>
      <w:lvlText w:val="•"/>
      <w:lvlJc w:val="left"/>
      <w:pPr>
        <w:ind w:left="2024" w:hanging="160"/>
      </w:pPr>
      <w:rPr>
        <w:rFonts w:hint="default"/>
        <w:lang w:val="zh-CN" w:eastAsia="zh-CN" w:bidi="zh-CN"/>
      </w:rPr>
    </w:lvl>
    <w:lvl w:ilvl="5">
      <w:numFmt w:val="bullet"/>
      <w:lvlText w:val="•"/>
      <w:lvlJc w:val="left"/>
      <w:pPr>
        <w:ind w:left="2465" w:hanging="160"/>
      </w:pPr>
      <w:rPr>
        <w:rFonts w:hint="default"/>
        <w:lang w:val="zh-CN" w:eastAsia="zh-CN" w:bidi="zh-CN"/>
      </w:rPr>
    </w:lvl>
    <w:lvl w:ilvl="6">
      <w:numFmt w:val="bullet"/>
      <w:lvlText w:val="•"/>
      <w:lvlJc w:val="left"/>
      <w:pPr>
        <w:ind w:left="2906" w:hanging="160"/>
      </w:pPr>
      <w:rPr>
        <w:rFonts w:hint="default"/>
        <w:lang w:val="zh-CN" w:eastAsia="zh-CN" w:bidi="zh-CN"/>
      </w:rPr>
    </w:lvl>
    <w:lvl w:ilvl="7">
      <w:numFmt w:val="bullet"/>
      <w:lvlText w:val="•"/>
      <w:lvlJc w:val="left"/>
      <w:pPr>
        <w:ind w:left="3347" w:hanging="160"/>
      </w:pPr>
      <w:rPr>
        <w:rFonts w:hint="default"/>
        <w:lang w:val="zh-CN" w:eastAsia="zh-CN" w:bidi="zh-CN"/>
      </w:rPr>
    </w:lvl>
    <w:lvl w:ilvl="8">
      <w:numFmt w:val="bullet"/>
      <w:lvlText w:val="•"/>
      <w:lvlJc w:val="left"/>
      <w:pPr>
        <w:ind w:left="3788" w:hanging="160"/>
      </w:pPr>
      <w:rPr>
        <w:rFonts w:hint="default"/>
        <w:lang w:val="zh-CN" w:eastAsia="zh-CN" w:bidi="zh-CN"/>
      </w:rPr>
    </w:lvl>
  </w:abstractNum>
  <w:abstractNum w:abstractNumId="11" w15:restartNumberingAfterBreak="0">
    <w:nsid w:val="7661EB58"/>
    <w:multiLevelType w:val="multilevel"/>
    <w:tmpl w:val="7661EB58"/>
    <w:lvl w:ilvl="0">
      <w:start w:val="1"/>
      <w:numFmt w:val="decimal"/>
      <w:lvlText w:val="%1."/>
      <w:lvlJc w:val="left"/>
      <w:pPr>
        <w:ind w:left="0" w:firstLine="0"/>
      </w:pPr>
      <w:rPr>
        <w:rFonts w:ascii="Times New Roman" w:eastAsia="Times New Roman" w:hAnsi="Times New Roman" w:cs="Times New Roman" w:hint="default"/>
        <w:w w:val="100"/>
        <w:sz w:val="21"/>
        <w:szCs w:val="21"/>
        <w:lang w:val="zh-CN" w:eastAsia="zh-CN" w:bidi="zh-CN"/>
      </w:rPr>
    </w:lvl>
    <w:lvl w:ilvl="1">
      <w:numFmt w:val="bullet"/>
      <w:lvlText w:val="•"/>
      <w:lvlJc w:val="left"/>
      <w:pPr>
        <w:ind w:left="755" w:hanging="216"/>
      </w:pPr>
      <w:rPr>
        <w:rFonts w:hint="default"/>
        <w:lang w:val="zh-CN" w:eastAsia="zh-CN" w:bidi="zh-CN"/>
      </w:rPr>
    </w:lvl>
    <w:lvl w:ilvl="2">
      <w:numFmt w:val="bullet"/>
      <w:lvlText w:val="•"/>
      <w:lvlJc w:val="left"/>
      <w:pPr>
        <w:ind w:left="11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060" w:hanging="216"/>
      </w:pPr>
      <w:rPr>
        <w:rFonts w:hint="default"/>
        <w:lang w:val="zh-CN" w:eastAsia="zh-CN" w:bidi="zh-CN"/>
      </w:rPr>
    </w:lvl>
    <w:lvl w:ilvl="5">
      <w:numFmt w:val="bullet"/>
      <w:lvlText w:val="•"/>
      <w:lvlJc w:val="left"/>
      <w:pPr>
        <w:ind w:left="2495" w:hanging="216"/>
      </w:pPr>
      <w:rPr>
        <w:rFonts w:hint="default"/>
        <w:lang w:val="zh-CN" w:eastAsia="zh-CN" w:bidi="zh-CN"/>
      </w:rPr>
    </w:lvl>
    <w:lvl w:ilvl="6">
      <w:numFmt w:val="bullet"/>
      <w:lvlText w:val="•"/>
      <w:lvlJc w:val="left"/>
      <w:pPr>
        <w:ind w:left="2930" w:hanging="216"/>
      </w:pPr>
      <w:rPr>
        <w:rFonts w:hint="default"/>
        <w:lang w:val="zh-CN" w:eastAsia="zh-CN" w:bidi="zh-CN"/>
      </w:rPr>
    </w:lvl>
    <w:lvl w:ilvl="7">
      <w:numFmt w:val="bullet"/>
      <w:lvlText w:val="•"/>
      <w:lvlJc w:val="left"/>
      <w:pPr>
        <w:ind w:left="3365" w:hanging="216"/>
      </w:pPr>
      <w:rPr>
        <w:rFonts w:hint="default"/>
        <w:lang w:val="zh-CN" w:eastAsia="zh-CN" w:bidi="zh-CN"/>
      </w:rPr>
    </w:lvl>
    <w:lvl w:ilvl="8">
      <w:numFmt w:val="bullet"/>
      <w:lvlText w:val="•"/>
      <w:lvlJc w:val="left"/>
      <w:pPr>
        <w:ind w:left="3800" w:hanging="216"/>
      </w:pPr>
      <w:rPr>
        <w:rFonts w:hint="default"/>
        <w:lang w:val="zh-CN" w:eastAsia="zh-CN" w:bidi="zh-CN"/>
      </w:rPr>
    </w:lvl>
  </w:abstractNum>
  <w:num w:numId="1">
    <w:abstractNumId w:val="2"/>
  </w:num>
  <w:num w:numId="2">
    <w:abstractNumId w:val="4"/>
  </w:num>
  <w:num w:numId="3">
    <w:abstractNumId w:val="1"/>
  </w:num>
  <w:num w:numId="4">
    <w:abstractNumId w:val="10"/>
  </w:num>
  <w:num w:numId="5">
    <w:abstractNumId w:val="11"/>
  </w:num>
  <w:num w:numId="6">
    <w:abstractNumId w:val="0"/>
  </w:num>
  <w:num w:numId="7">
    <w:abstractNumId w:val="7"/>
  </w:num>
  <w:num w:numId="8">
    <w:abstractNumId w:val="5"/>
  </w:num>
  <w:num w:numId="9">
    <w:abstractNumId w:val="8"/>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B3"/>
    <w:rsid w:val="000007AC"/>
    <w:rsid w:val="00001273"/>
    <w:rsid w:val="00001302"/>
    <w:rsid w:val="0000657C"/>
    <w:rsid w:val="000123DD"/>
    <w:rsid w:val="000543A8"/>
    <w:rsid w:val="00056FD6"/>
    <w:rsid w:val="00064798"/>
    <w:rsid w:val="000825A0"/>
    <w:rsid w:val="00093489"/>
    <w:rsid w:val="000B154B"/>
    <w:rsid w:val="000B492D"/>
    <w:rsid w:val="000D2CD0"/>
    <w:rsid w:val="000E2F6A"/>
    <w:rsid w:val="000E47E8"/>
    <w:rsid w:val="000F5601"/>
    <w:rsid w:val="00102F96"/>
    <w:rsid w:val="00106B01"/>
    <w:rsid w:val="00176088"/>
    <w:rsid w:val="00193410"/>
    <w:rsid w:val="00197050"/>
    <w:rsid w:val="001C0287"/>
    <w:rsid w:val="001C2E2E"/>
    <w:rsid w:val="001D22C4"/>
    <w:rsid w:val="001D49FE"/>
    <w:rsid w:val="001D61AD"/>
    <w:rsid w:val="001E4EE3"/>
    <w:rsid w:val="001E7645"/>
    <w:rsid w:val="001F3A28"/>
    <w:rsid w:val="00203836"/>
    <w:rsid w:val="00213F9E"/>
    <w:rsid w:val="002256B9"/>
    <w:rsid w:val="00250DA6"/>
    <w:rsid w:val="0025129B"/>
    <w:rsid w:val="00261FC5"/>
    <w:rsid w:val="002712B2"/>
    <w:rsid w:val="00274A86"/>
    <w:rsid w:val="00290E99"/>
    <w:rsid w:val="002A3E0A"/>
    <w:rsid w:val="002C45D6"/>
    <w:rsid w:val="002C4C6A"/>
    <w:rsid w:val="002D0E77"/>
    <w:rsid w:val="002F062D"/>
    <w:rsid w:val="002F40C0"/>
    <w:rsid w:val="002F7A6F"/>
    <w:rsid w:val="00300975"/>
    <w:rsid w:val="00333F56"/>
    <w:rsid w:val="003357AD"/>
    <w:rsid w:val="00367B6A"/>
    <w:rsid w:val="003765DC"/>
    <w:rsid w:val="00382891"/>
    <w:rsid w:val="003937AF"/>
    <w:rsid w:val="003B4EB3"/>
    <w:rsid w:val="00410705"/>
    <w:rsid w:val="00421DD9"/>
    <w:rsid w:val="00421E91"/>
    <w:rsid w:val="0043481D"/>
    <w:rsid w:val="00442463"/>
    <w:rsid w:val="004908AB"/>
    <w:rsid w:val="004A249E"/>
    <w:rsid w:val="004B11CA"/>
    <w:rsid w:val="004E0AEB"/>
    <w:rsid w:val="004E37BB"/>
    <w:rsid w:val="00506F7D"/>
    <w:rsid w:val="0052104F"/>
    <w:rsid w:val="00525A66"/>
    <w:rsid w:val="005367C7"/>
    <w:rsid w:val="00541E19"/>
    <w:rsid w:val="005B5487"/>
    <w:rsid w:val="005B7EE1"/>
    <w:rsid w:val="005E050B"/>
    <w:rsid w:val="005E56B4"/>
    <w:rsid w:val="0061497D"/>
    <w:rsid w:val="006454BF"/>
    <w:rsid w:val="0066324E"/>
    <w:rsid w:val="00672628"/>
    <w:rsid w:val="00676F9F"/>
    <w:rsid w:val="006A2952"/>
    <w:rsid w:val="006B4CA9"/>
    <w:rsid w:val="006C0A99"/>
    <w:rsid w:val="006C3E43"/>
    <w:rsid w:val="006C453F"/>
    <w:rsid w:val="007016FF"/>
    <w:rsid w:val="00724B04"/>
    <w:rsid w:val="00730696"/>
    <w:rsid w:val="00730C6E"/>
    <w:rsid w:val="00744DA8"/>
    <w:rsid w:val="00791B10"/>
    <w:rsid w:val="007A4BD5"/>
    <w:rsid w:val="007C7441"/>
    <w:rsid w:val="007D021D"/>
    <w:rsid w:val="007D651F"/>
    <w:rsid w:val="007F5103"/>
    <w:rsid w:val="0082720D"/>
    <w:rsid w:val="008356E9"/>
    <w:rsid w:val="00851261"/>
    <w:rsid w:val="008545BB"/>
    <w:rsid w:val="00893EBE"/>
    <w:rsid w:val="008B1E41"/>
    <w:rsid w:val="008B2F18"/>
    <w:rsid w:val="008C55A4"/>
    <w:rsid w:val="008E5AF3"/>
    <w:rsid w:val="00902EC1"/>
    <w:rsid w:val="00974455"/>
    <w:rsid w:val="0097493F"/>
    <w:rsid w:val="00996B04"/>
    <w:rsid w:val="009C152C"/>
    <w:rsid w:val="009D49F9"/>
    <w:rsid w:val="009F5A66"/>
    <w:rsid w:val="009F6A0F"/>
    <w:rsid w:val="009F7DCE"/>
    <w:rsid w:val="00A11D1F"/>
    <w:rsid w:val="00A43A45"/>
    <w:rsid w:val="00A56E17"/>
    <w:rsid w:val="00A73ACF"/>
    <w:rsid w:val="00A90882"/>
    <w:rsid w:val="00A92279"/>
    <w:rsid w:val="00AB6828"/>
    <w:rsid w:val="00AC4739"/>
    <w:rsid w:val="00B0217F"/>
    <w:rsid w:val="00B11155"/>
    <w:rsid w:val="00B552B5"/>
    <w:rsid w:val="00B60F30"/>
    <w:rsid w:val="00B67F9A"/>
    <w:rsid w:val="00B82030"/>
    <w:rsid w:val="00B85C12"/>
    <w:rsid w:val="00B9341E"/>
    <w:rsid w:val="00B97145"/>
    <w:rsid w:val="00BA578D"/>
    <w:rsid w:val="00BF21D3"/>
    <w:rsid w:val="00BF22D7"/>
    <w:rsid w:val="00C0483B"/>
    <w:rsid w:val="00C05D7B"/>
    <w:rsid w:val="00C103E7"/>
    <w:rsid w:val="00C17D93"/>
    <w:rsid w:val="00C2246E"/>
    <w:rsid w:val="00C231D7"/>
    <w:rsid w:val="00C24DB8"/>
    <w:rsid w:val="00C34C70"/>
    <w:rsid w:val="00C4404E"/>
    <w:rsid w:val="00C57556"/>
    <w:rsid w:val="00C61AD7"/>
    <w:rsid w:val="00C71919"/>
    <w:rsid w:val="00C73E91"/>
    <w:rsid w:val="00C742E2"/>
    <w:rsid w:val="00C82AA1"/>
    <w:rsid w:val="00CA0738"/>
    <w:rsid w:val="00CB3154"/>
    <w:rsid w:val="00CF5113"/>
    <w:rsid w:val="00D04398"/>
    <w:rsid w:val="00D11647"/>
    <w:rsid w:val="00D127A8"/>
    <w:rsid w:val="00D22B10"/>
    <w:rsid w:val="00D34244"/>
    <w:rsid w:val="00D50E1B"/>
    <w:rsid w:val="00D60A53"/>
    <w:rsid w:val="00D645D0"/>
    <w:rsid w:val="00D66092"/>
    <w:rsid w:val="00D72893"/>
    <w:rsid w:val="00D9694B"/>
    <w:rsid w:val="00DA3E61"/>
    <w:rsid w:val="00DD349D"/>
    <w:rsid w:val="00DE1386"/>
    <w:rsid w:val="00E12584"/>
    <w:rsid w:val="00E14E0F"/>
    <w:rsid w:val="00E15A9F"/>
    <w:rsid w:val="00E32C6A"/>
    <w:rsid w:val="00E40804"/>
    <w:rsid w:val="00E539A7"/>
    <w:rsid w:val="00E747E3"/>
    <w:rsid w:val="00EA762E"/>
    <w:rsid w:val="00EA79E4"/>
    <w:rsid w:val="00EB6C30"/>
    <w:rsid w:val="00ED6068"/>
    <w:rsid w:val="00EE5E39"/>
    <w:rsid w:val="00F344F0"/>
    <w:rsid w:val="00F35733"/>
    <w:rsid w:val="00F3717C"/>
    <w:rsid w:val="00F77D16"/>
    <w:rsid w:val="00F95742"/>
    <w:rsid w:val="00FB1292"/>
    <w:rsid w:val="00FF0BB5"/>
    <w:rsid w:val="00FF3952"/>
    <w:rsid w:val="00FF6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7F40BF"/>
  <w15:chartTrackingRefBased/>
  <w15:docId w15:val="{BFCE739B-120A-49AA-B37E-10F92F74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A73ACF"/>
  </w:style>
  <w:style w:type="paragraph" w:styleId="a3">
    <w:name w:val="header"/>
    <w:basedOn w:val="a"/>
    <w:link w:val="a4"/>
    <w:uiPriority w:val="99"/>
    <w:unhideWhenUsed/>
    <w:rsid w:val="00E15A9F"/>
    <w:pPr>
      <w:tabs>
        <w:tab w:val="center" w:pos="4153"/>
        <w:tab w:val="right" w:pos="8306"/>
      </w:tabs>
      <w:snapToGrid w:val="0"/>
      <w:jc w:val="center"/>
    </w:pPr>
    <w:rPr>
      <w:sz w:val="18"/>
      <w:szCs w:val="18"/>
    </w:rPr>
  </w:style>
  <w:style w:type="character" w:customStyle="1" w:styleId="a4">
    <w:name w:val="页眉 字符"/>
    <w:basedOn w:val="a0"/>
    <w:link w:val="a3"/>
    <w:uiPriority w:val="99"/>
    <w:rsid w:val="00E15A9F"/>
    <w:rPr>
      <w:sz w:val="18"/>
      <w:szCs w:val="18"/>
    </w:rPr>
  </w:style>
  <w:style w:type="paragraph" w:styleId="a5">
    <w:name w:val="footer"/>
    <w:basedOn w:val="a"/>
    <w:link w:val="a6"/>
    <w:uiPriority w:val="99"/>
    <w:unhideWhenUsed/>
    <w:rsid w:val="00E15A9F"/>
    <w:pPr>
      <w:tabs>
        <w:tab w:val="center" w:pos="4153"/>
        <w:tab w:val="right" w:pos="8306"/>
      </w:tabs>
      <w:snapToGrid w:val="0"/>
      <w:jc w:val="left"/>
    </w:pPr>
    <w:rPr>
      <w:sz w:val="18"/>
      <w:szCs w:val="18"/>
    </w:rPr>
  </w:style>
  <w:style w:type="character" w:customStyle="1" w:styleId="a6">
    <w:name w:val="页脚 字符"/>
    <w:basedOn w:val="a0"/>
    <w:link w:val="a5"/>
    <w:uiPriority w:val="99"/>
    <w:rsid w:val="00E15A9F"/>
    <w:rPr>
      <w:sz w:val="18"/>
      <w:szCs w:val="18"/>
    </w:rPr>
  </w:style>
  <w:style w:type="table" w:customStyle="1" w:styleId="10">
    <w:name w:val="网格型1"/>
    <w:basedOn w:val="a1"/>
    <w:next w:val="a7"/>
    <w:uiPriority w:val="39"/>
    <w:qFormat/>
    <w:rsid w:val="00E15A9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qFormat/>
    <w:rsid w:val="00E1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7"/>
    <w:uiPriority w:val="39"/>
    <w:qFormat/>
    <w:rsid w:val="00E15A9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82891"/>
    <w:pPr>
      <w:ind w:firstLineChars="200" w:firstLine="420"/>
    </w:pPr>
  </w:style>
  <w:style w:type="table" w:customStyle="1" w:styleId="3">
    <w:name w:val="网格型3"/>
    <w:basedOn w:val="a1"/>
    <w:next w:val="a7"/>
    <w:uiPriority w:val="39"/>
    <w:qFormat/>
    <w:rsid w:val="0066324E"/>
    <w:rPr>
      <w:rFonts w:ascii="Calibri" w:eastAsia="宋体" w:hAnsi="Calibri"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7"/>
    <w:uiPriority w:val="39"/>
    <w:qFormat/>
    <w:rsid w:val="00C61AD7"/>
    <w:rPr>
      <w:rFonts w:ascii="Calibri" w:eastAsia="宋体" w:hAnsi="Calibri"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sid w:val="005E050B"/>
    <w:rPr>
      <w:color w:val="0000FF"/>
      <w:u w:val="single"/>
    </w:rPr>
  </w:style>
  <w:style w:type="character" w:styleId="aa">
    <w:name w:val="Unresolved Mention"/>
    <w:basedOn w:val="a0"/>
    <w:uiPriority w:val="99"/>
    <w:semiHidden/>
    <w:unhideWhenUsed/>
    <w:rsid w:val="00C71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7622-7EDF-4115-A613-A8586B83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 谭</dc:creator>
  <cp:keywords/>
  <dc:description/>
  <cp:lastModifiedBy>思超 张</cp:lastModifiedBy>
  <cp:revision>3</cp:revision>
  <dcterms:created xsi:type="dcterms:W3CDTF">2026-03-16T08:58:00Z</dcterms:created>
  <dcterms:modified xsi:type="dcterms:W3CDTF">2026-03-16T08:58:00Z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980a3b14-7e45-45eb-be3d-056b733ebd03</vt:lpwstr>
  </property>
  <property fmtid="{D5CDD505-2E9C-101B-9397-08002B2CF9AE}" pid="3" name="_DocHome">
    <vt:i4>366849502</vt:i4>
  </property>
</Properties>
</file>