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B110" w14:textId="2BCBB117" w:rsidR="00785146" w:rsidRDefault="00BD2DFF">
      <w:pPr>
        <w:pStyle w:val="a7"/>
        <w:rPr>
          <w:rFonts w:ascii="宋体" w:hAnsi="宋体"/>
          <w:sz w:val="36"/>
        </w:rPr>
      </w:pPr>
      <w:bookmarkStart w:id="0" w:name="_Toc38367762"/>
      <w:r>
        <w:rPr>
          <w:rFonts w:ascii="宋体" w:hAnsi="宋体" w:hint="eastAsia"/>
          <w:sz w:val="36"/>
        </w:rPr>
        <w:t>微波矢量信号发生器</w:t>
      </w:r>
      <w:r w:rsidR="00873F09">
        <w:rPr>
          <w:rFonts w:ascii="宋体" w:hAnsi="宋体"/>
          <w:sz w:val="36"/>
        </w:rPr>
        <w:t>采购需求</w:t>
      </w:r>
      <w:bookmarkEnd w:id="0"/>
    </w:p>
    <w:p w14:paraId="42B2143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BD4E3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127DD27" w14:textId="4B6B00D0" w:rsidR="00A865ED" w:rsidRPr="009916B2" w:rsidRDefault="00103FD6" w:rsidP="00103FD6">
      <w:pPr>
        <w:autoSpaceDE w:val="0"/>
        <w:autoSpaceDN w:val="0"/>
        <w:adjustRightInd w:val="0"/>
        <w:spacing w:before="50" w:line="360" w:lineRule="auto"/>
        <w:ind w:firstLineChars="200" w:firstLine="420"/>
        <w:rPr>
          <w:color w:val="000000" w:themeColor="text1"/>
          <w:szCs w:val="21"/>
        </w:rPr>
      </w:pPr>
      <w:r w:rsidRPr="009916B2">
        <w:rPr>
          <w:rFonts w:hint="eastAsia"/>
          <w:color w:val="000000" w:themeColor="text1"/>
          <w:szCs w:val="21"/>
        </w:rPr>
        <w:t>本项目采购</w:t>
      </w:r>
      <w:r w:rsidR="009D7357" w:rsidRPr="009916B2">
        <w:rPr>
          <w:rFonts w:hint="eastAsia"/>
          <w:color w:val="000000" w:themeColor="text1"/>
          <w:szCs w:val="21"/>
        </w:rPr>
        <w:t>微波矢量信号发生器</w:t>
      </w:r>
      <w:r w:rsidRPr="009916B2">
        <w:rPr>
          <w:rFonts w:hint="eastAsia"/>
          <w:color w:val="000000" w:themeColor="text1"/>
          <w:szCs w:val="21"/>
        </w:rPr>
        <w:t>1</w:t>
      </w:r>
      <w:r w:rsidR="00BD2DFF">
        <w:rPr>
          <w:rFonts w:hint="eastAsia"/>
          <w:color w:val="000000" w:themeColor="text1"/>
          <w:szCs w:val="21"/>
        </w:rPr>
        <w:t>台</w:t>
      </w:r>
      <w:r w:rsidRPr="009916B2">
        <w:rPr>
          <w:rFonts w:hint="eastAsia"/>
          <w:color w:val="000000" w:themeColor="text1"/>
          <w:szCs w:val="21"/>
        </w:rPr>
        <w:t>，主要用于集成光电量子技术实验与测试子平台中光电量子器件、集成芯片和系统集成的激励与响应测试需求。需要具备</w:t>
      </w:r>
      <w:r w:rsidR="009D7357" w:rsidRPr="009916B2">
        <w:rPr>
          <w:rFonts w:hint="eastAsia"/>
          <w:color w:val="000000" w:themeColor="text1"/>
          <w:szCs w:val="21"/>
        </w:rPr>
        <w:t>双通道矢量信号同步</w:t>
      </w:r>
      <w:r w:rsidR="00A36DE9" w:rsidRPr="009916B2">
        <w:rPr>
          <w:rFonts w:hint="eastAsia"/>
          <w:color w:val="000000" w:themeColor="text1"/>
          <w:szCs w:val="21"/>
        </w:rPr>
        <w:t>输出能力</w:t>
      </w:r>
      <w:r w:rsidRPr="009916B2">
        <w:rPr>
          <w:rFonts w:hint="eastAsia"/>
          <w:color w:val="000000" w:themeColor="text1"/>
          <w:szCs w:val="21"/>
        </w:rPr>
        <w:t>。</w:t>
      </w:r>
    </w:p>
    <w:p w14:paraId="415BD17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A80D50B" w14:textId="77777777" w:rsidR="00785146" w:rsidRPr="004E3D1A" w:rsidRDefault="00BB7A38">
      <w:pPr>
        <w:tabs>
          <w:tab w:val="left" w:pos="900"/>
        </w:tabs>
        <w:spacing w:line="360" w:lineRule="auto"/>
        <w:ind w:left="420"/>
        <w:rPr>
          <w:szCs w:val="21"/>
        </w:rPr>
      </w:pPr>
      <w:r w:rsidRPr="004E3D1A">
        <w:rPr>
          <w:rFonts w:hint="eastAsia"/>
          <w:szCs w:val="24"/>
        </w:rPr>
        <w:t>1</w:t>
      </w:r>
      <w:r w:rsidRPr="004E3D1A">
        <w:rPr>
          <w:szCs w:val="24"/>
        </w:rPr>
        <w:t>.</w:t>
      </w:r>
      <w:r w:rsidR="00873F09" w:rsidRPr="004E3D1A">
        <w:rPr>
          <w:szCs w:val="24"/>
        </w:rPr>
        <w:t>根据</w:t>
      </w:r>
      <w:r w:rsidR="00873F09" w:rsidRPr="004E3D1A">
        <w:t>《政府采购促进中小企业发展管理办法》</w:t>
      </w:r>
      <w:r w:rsidR="00873F09" w:rsidRPr="004E3D1A">
        <w:rPr>
          <w:rFonts w:hint="eastAsia"/>
        </w:rPr>
        <w:t>（财库【</w:t>
      </w:r>
      <w:r w:rsidR="00873F09" w:rsidRPr="004E3D1A">
        <w:rPr>
          <w:rFonts w:hint="eastAsia"/>
        </w:rPr>
        <w:t>2</w:t>
      </w:r>
      <w:r w:rsidR="00873F09" w:rsidRPr="004E3D1A">
        <w:t>020</w:t>
      </w:r>
      <w:r w:rsidR="00873F09" w:rsidRPr="004E3D1A">
        <w:rPr>
          <w:rFonts w:hint="eastAsia"/>
        </w:rPr>
        <w:t>】</w:t>
      </w:r>
      <w:r w:rsidR="00873F09" w:rsidRPr="004E3D1A">
        <w:rPr>
          <w:rFonts w:hint="eastAsia"/>
        </w:rPr>
        <w:t>4</w:t>
      </w:r>
      <w:r w:rsidR="00873F09" w:rsidRPr="004E3D1A">
        <w:t>6</w:t>
      </w:r>
      <w:r w:rsidR="00873F09" w:rsidRPr="004E3D1A">
        <w:rPr>
          <w:rFonts w:hint="eastAsia"/>
        </w:rPr>
        <w:t>号）</w:t>
      </w:r>
      <w:r w:rsidR="00873F09" w:rsidRPr="004E3D1A">
        <w:t>规定，本项目</w:t>
      </w:r>
      <w:r w:rsidR="00873F09" w:rsidRPr="004E3D1A">
        <w:rPr>
          <w:rFonts w:hint="eastAsia"/>
        </w:rPr>
        <w:t>采购标的</w:t>
      </w:r>
      <w:r w:rsidR="00873F09" w:rsidRPr="004E3D1A">
        <w:t>为</w:t>
      </w:r>
      <w:r w:rsidR="00873F09" w:rsidRPr="004E3D1A">
        <w:rPr>
          <w:rFonts w:hint="eastAsia"/>
        </w:rPr>
        <w:t>中小</w:t>
      </w:r>
      <w:r w:rsidR="00873F09" w:rsidRPr="004E3D1A">
        <w:t>型企业</w:t>
      </w:r>
      <w:r w:rsidR="00873F09" w:rsidRPr="004E3D1A">
        <w:rPr>
          <w:rFonts w:hint="eastAsia"/>
        </w:rPr>
        <w:t>制造、承建或承接</w:t>
      </w:r>
      <w:r w:rsidR="00873F09" w:rsidRPr="004E3D1A">
        <w:rPr>
          <w:szCs w:val="24"/>
        </w:rPr>
        <w:t>的，</w:t>
      </w:r>
      <w:r w:rsidR="00873F09" w:rsidRPr="004E3D1A">
        <w:t>投标人应</w:t>
      </w:r>
      <w:r w:rsidR="00873F09" w:rsidRPr="004E3D1A">
        <w:rPr>
          <w:rFonts w:hint="eastAsia"/>
        </w:rPr>
        <w:t>提供办法规定的</w:t>
      </w:r>
      <w:r w:rsidR="00873F09" w:rsidRPr="004E3D1A">
        <w:rPr>
          <w:szCs w:val="21"/>
        </w:rPr>
        <w:t>《中小企业声明函》</w:t>
      </w:r>
      <w:r w:rsidR="00873F09" w:rsidRPr="004E3D1A">
        <w:rPr>
          <w:rFonts w:hint="eastAsia"/>
          <w:szCs w:val="21"/>
        </w:rPr>
        <w:t>，否则不得享受相关中小企业扶持政策</w:t>
      </w:r>
      <w:r w:rsidR="00873F09" w:rsidRPr="004E3D1A">
        <w:rPr>
          <w:szCs w:val="24"/>
        </w:rPr>
        <w:t>。投标人应对提交的中小企业声明函的真实性负责，提交的中小企业</w:t>
      </w:r>
      <w:proofErr w:type="gramStart"/>
      <w:r w:rsidR="00873F09" w:rsidRPr="004E3D1A">
        <w:rPr>
          <w:szCs w:val="24"/>
        </w:rPr>
        <w:t>声明函不真实</w:t>
      </w:r>
      <w:proofErr w:type="gramEnd"/>
      <w:r w:rsidR="00873F09" w:rsidRPr="004E3D1A">
        <w:rPr>
          <w:szCs w:val="24"/>
        </w:rPr>
        <w:t>的，应承担相应的法律责任</w:t>
      </w:r>
      <w:r w:rsidR="00873F09" w:rsidRPr="004E3D1A">
        <w:rPr>
          <w:szCs w:val="21"/>
        </w:rPr>
        <w:t>。</w:t>
      </w:r>
    </w:p>
    <w:p w14:paraId="3B79F404" w14:textId="6BE46EDF" w:rsidR="00785146" w:rsidRPr="004E3D1A" w:rsidRDefault="00873F09">
      <w:pPr>
        <w:tabs>
          <w:tab w:val="left" w:pos="900"/>
        </w:tabs>
        <w:spacing w:line="360" w:lineRule="auto"/>
        <w:ind w:left="420"/>
        <w:rPr>
          <w:color w:val="FF0000"/>
          <w:szCs w:val="24"/>
        </w:rPr>
      </w:pPr>
      <w:r w:rsidRPr="004E3D1A">
        <w:rPr>
          <w:rFonts w:hint="eastAsia"/>
          <w:szCs w:val="24"/>
        </w:rPr>
        <w:t>本项目采购标的对应的《中小企业划型标准规定》所属行业为</w:t>
      </w:r>
      <w:r w:rsidRPr="004E3D1A">
        <w:rPr>
          <w:rFonts w:hint="eastAsia"/>
          <w:color w:val="000000" w:themeColor="text1"/>
          <w:szCs w:val="24"/>
        </w:rPr>
        <w:t>：</w:t>
      </w:r>
      <w:r w:rsidRPr="004E3D1A">
        <w:rPr>
          <w:rFonts w:hint="eastAsia"/>
          <w:color w:val="000000" w:themeColor="text1"/>
          <w:szCs w:val="24"/>
          <w:u w:val="single"/>
        </w:rPr>
        <w:t xml:space="preserve"> </w:t>
      </w:r>
      <w:r w:rsidR="00103FD6" w:rsidRPr="004E3D1A">
        <w:rPr>
          <w:rFonts w:hint="eastAsia"/>
          <w:color w:val="000000" w:themeColor="text1"/>
          <w:szCs w:val="24"/>
          <w:u w:val="single"/>
        </w:rPr>
        <w:t>工业</w:t>
      </w:r>
      <w:r w:rsidRPr="004E3D1A">
        <w:rPr>
          <w:color w:val="000000" w:themeColor="text1"/>
          <w:szCs w:val="24"/>
          <w:u w:val="single"/>
        </w:rPr>
        <w:t xml:space="preserve"> </w:t>
      </w:r>
      <w:r w:rsidRPr="004E3D1A">
        <w:rPr>
          <w:rFonts w:hint="eastAsia"/>
          <w:color w:val="000000" w:themeColor="text1"/>
          <w:szCs w:val="24"/>
        </w:rPr>
        <w:t>。</w:t>
      </w:r>
    </w:p>
    <w:p w14:paraId="50932261" w14:textId="062B366A"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F66AB">
        <w:rPr>
          <w:rFonts w:hAnsi="宋体" w:hint="eastAsia"/>
          <w:color w:val="000000" w:themeColor="text1"/>
          <w:szCs w:val="24"/>
        </w:rPr>
        <w:t>2</w:t>
      </w:r>
      <w:r w:rsidRPr="00AF66AB">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0008668C"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379AD6C7"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22EA61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2A6028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16354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607B512" w14:textId="391F4A1B" w:rsidR="00785146" w:rsidRPr="004E3D1A" w:rsidRDefault="00873F09">
      <w:pPr>
        <w:spacing w:beforeLines="50" w:before="156" w:line="360" w:lineRule="auto"/>
        <w:rPr>
          <w:szCs w:val="21"/>
        </w:rPr>
      </w:pPr>
      <w:r w:rsidRPr="004E3D1A">
        <w:rPr>
          <w:rFonts w:hint="eastAsia"/>
          <w:szCs w:val="21"/>
        </w:rPr>
        <w:t>（一）采购项目名称：</w:t>
      </w:r>
      <w:r w:rsidRPr="009916B2">
        <w:rPr>
          <w:rFonts w:hint="eastAsia"/>
          <w:color w:val="000000" w:themeColor="text1"/>
          <w:szCs w:val="21"/>
          <w:u w:val="single"/>
        </w:rPr>
        <w:t xml:space="preserve"> </w:t>
      </w:r>
      <w:r w:rsidR="009D7357" w:rsidRPr="009916B2">
        <w:rPr>
          <w:rFonts w:hint="eastAsia"/>
          <w:color w:val="000000" w:themeColor="text1"/>
          <w:szCs w:val="21"/>
          <w:u w:val="single"/>
        </w:rPr>
        <w:t>微波矢量信号发生器</w:t>
      </w:r>
      <w:r w:rsidRPr="009916B2">
        <w:rPr>
          <w:color w:val="000000" w:themeColor="text1"/>
          <w:szCs w:val="21"/>
          <w:u w:val="single"/>
        </w:rPr>
        <w:t xml:space="preserve"> </w:t>
      </w:r>
      <w:r w:rsidRPr="004E3D1A">
        <w:rPr>
          <w:szCs w:val="21"/>
        </w:rPr>
        <w:t xml:space="preserve">   </w:t>
      </w:r>
    </w:p>
    <w:p w14:paraId="00BA552D" w14:textId="630B0613" w:rsidR="00785146" w:rsidRPr="004E3D1A" w:rsidRDefault="00873F09">
      <w:pPr>
        <w:spacing w:beforeLines="50" w:before="156" w:line="360" w:lineRule="auto"/>
        <w:rPr>
          <w:szCs w:val="21"/>
          <w:u w:val="single"/>
        </w:rPr>
      </w:pPr>
      <w:r w:rsidRPr="004E3D1A">
        <w:rPr>
          <w:rFonts w:hint="eastAsia"/>
          <w:szCs w:val="21"/>
        </w:rPr>
        <w:t>（二）采购数量及计量单位：</w:t>
      </w:r>
      <w:r w:rsidRPr="004E3D1A">
        <w:rPr>
          <w:szCs w:val="21"/>
          <w:u w:val="single"/>
        </w:rPr>
        <w:t xml:space="preserve">  </w:t>
      </w:r>
      <w:r w:rsidR="00C50018" w:rsidRPr="004E3D1A">
        <w:rPr>
          <w:rFonts w:hint="eastAsia"/>
          <w:szCs w:val="21"/>
          <w:u w:val="single"/>
        </w:rPr>
        <w:t>1</w:t>
      </w:r>
      <w:r w:rsidR="00BD2DFF">
        <w:rPr>
          <w:rFonts w:hint="eastAsia"/>
          <w:szCs w:val="21"/>
          <w:u w:val="single"/>
        </w:rPr>
        <w:t>台</w:t>
      </w:r>
      <w:r w:rsidRPr="004E3D1A">
        <w:rPr>
          <w:szCs w:val="21"/>
          <w:u w:val="single"/>
        </w:rPr>
        <w:t xml:space="preserve">  </w:t>
      </w:r>
    </w:p>
    <w:p w14:paraId="07624677" w14:textId="38F4F0ED" w:rsidR="00785146" w:rsidRPr="004E3D1A" w:rsidRDefault="00873F09">
      <w:pPr>
        <w:spacing w:beforeLines="50" w:before="156" w:line="360" w:lineRule="auto"/>
        <w:rPr>
          <w:szCs w:val="21"/>
        </w:rPr>
      </w:pPr>
      <w:r w:rsidRPr="004E3D1A">
        <w:rPr>
          <w:rFonts w:hint="eastAsia"/>
          <w:szCs w:val="21"/>
        </w:rPr>
        <w:t>（三）最高限价：人民币</w:t>
      </w:r>
      <w:r w:rsidRPr="004E3D1A">
        <w:rPr>
          <w:rFonts w:hint="eastAsia"/>
          <w:szCs w:val="21"/>
          <w:u w:val="single"/>
        </w:rPr>
        <w:t xml:space="preserve"> </w:t>
      </w:r>
      <w:r w:rsidR="00A103F2">
        <w:rPr>
          <w:szCs w:val="21"/>
          <w:u w:val="single"/>
        </w:rPr>
        <w:t>5</w:t>
      </w:r>
      <w:r w:rsidR="009D7357">
        <w:rPr>
          <w:szCs w:val="21"/>
          <w:u w:val="single"/>
        </w:rPr>
        <w:t>41</w:t>
      </w:r>
      <w:r w:rsidR="00BD2DFF">
        <w:rPr>
          <w:rFonts w:hint="eastAsia"/>
          <w:szCs w:val="21"/>
          <w:u w:val="single"/>
        </w:rPr>
        <w:t>.</w:t>
      </w:r>
      <w:r w:rsidR="009D7357">
        <w:rPr>
          <w:szCs w:val="21"/>
          <w:u w:val="single"/>
        </w:rPr>
        <w:t>5</w:t>
      </w:r>
      <w:r w:rsidR="00C50018" w:rsidRPr="004E3D1A">
        <w:rPr>
          <w:rFonts w:hint="eastAsia"/>
          <w:szCs w:val="21"/>
          <w:u w:val="single"/>
        </w:rPr>
        <w:t xml:space="preserve"> </w:t>
      </w:r>
      <w:r w:rsidRPr="004E3D1A">
        <w:rPr>
          <w:szCs w:val="21"/>
        </w:rPr>
        <w:t xml:space="preserve"> </w:t>
      </w:r>
      <w:r w:rsidR="00BD2DFF">
        <w:rPr>
          <w:rFonts w:hint="eastAsia"/>
          <w:szCs w:val="21"/>
        </w:rPr>
        <w:t>万</w:t>
      </w:r>
      <w:r w:rsidRPr="004E3D1A">
        <w:rPr>
          <w:rFonts w:hint="eastAsia"/>
          <w:szCs w:val="21"/>
        </w:rPr>
        <w:t>元。</w:t>
      </w:r>
    </w:p>
    <w:p w14:paraId="6035EFAA" w14:textId="1CAA2B95" w:rsidR="00785146" w:rsidRPr="004E3D1A" w:rsidRDefault="00873F09">
      <w:pPr>
        <w:spacing w:beforeLines="50" w:before="156" w:line="360" w:lineRule="auto"/>
        <w:rPr>
          <w:szCs w:val="21"/>
        </w:rPr>
      </w:pPr>
      <w:r w:rsidRPr="004E3D1A">
        <w:rPr>
          <w:rFonts w:hint="eastAsia"/>
          <w:szCs w:val="21"/>
        </w:rPr>
        <w:t>（四）</w:t>
      </w:r>
      <w:r w:rsidRPr="004E3D1A">
        <w:rPr>
          <w:szCs w:val="21"/>
        </w:rPr>
        <w:t>交付时间：</w:t>
      </w:r>
      <w:r w:rsidRPr="004E3D1A">
        <w:t>合同签订后</w:t>
      </w:r>
      <w:r w:rsidRPr="004E3D1A">
        <w:rPr>
          <w:u w:val="single"/>
        </w:rPr>
        <w:t xml:space="preserve"> </w:t>
      </w:r>
      <w:r w:rsidR="00C50018" w:rsidRPr="004E3D1A">
        <w:rPr>
          <w:rFonts w:hint="eastAsia"/>
          <w:u w:val="single"/>
        </w:rPr>
        <w:t>1</w:t>
      </w:r>
      <w:r w:rsidR="00B26E70" w:rsidRPr="004E3D1A">
        <w:rPr>
          <w:u w:val="single"/>
        </w:rPr>
        <w:t>5</w:t>
      </w:r>
      <w:r w:rsidR="00C50018" w:rsidRPr="004E3D1A">
        <w:rPr>
          <w:rFonts w:hint="eastAsia"/>
          <w:u w:val="single"/>
        </w:rPr>
        <w:t>0</w:t>
      </w:r>
      <w:r w:rsidRPr="004E3D1A">
        <w:rPr>
          <w:u w:val="single"/>
        </w:rPr>
        <w:t xml:space="preserve"> </w:t>
      </w:r>
      <w:r w:rsidRPr="004E3D1A">
        <w:rPr>
          <w:rFonts w:hint="eastAsia"/>
        </w:rPr>
        <w:t>天内。</w:t>
      </w:r>
    </w:p>
    <w:p w14:paraId="10382716" w14:textId="27CB8EC3" w:rsidR="00785146" w:rsidRPr="004E3D1A" w:rsidRDefault="00873F09">
      <w:pPr>
        <w:tabs>
          <w:tab w:val="left" w:pos="900"/>
        </w:tabs>
        <w:spacing w:beforeLines="50" w:before="156" w:line="360" w:lineRule="auto"/>
        <w:rPr>
          <w:szCs w:val="21"/>
        </w:rPr>
      </w:pPr>
      <w:r w:rsidRPr="004E3D1A">
        <w:rPr>
          <w:rFonts w:hint="eastAsia"/>
          <w:szCs w:val="21"/>
        </w:rPr>
        <w:t>（五）</w:t>
      </w:r>
      <w:r w:rsidRPr="004E3D1A">
        <w:rPr>
          <w:szCs w:val="21"/>
        </w:rPr>
        <w:t>交付地点：</w:t>
      </w:r>
      <w:r w:rsidRPr="004E3D1A">
        <w:rPr>
          <w:rFonts w:hint="eastAsia"/>
          <w:szCs w:val="21"/>
          <w:u w:val="single"/>
        </w:rPr>
        <w:t xml:space="preserve"> </w:t>
      </w:r>
      <w:bookmarkStart w:id="4" w:name="_Hlk206056179"/>
      <w:r w:rsidR="00450442">
        <w:rPr>
          <w:rFonts w:hint="eastAsia"/>
          <w:szCs w:val="21"/>
          <w:u w:val="single"/>
        </w:rPr>
        <w:t>创新港四号巨构</w:t>
      </w:r>
      <w:proofErr w:type="gramStart"/>
      <w:r w:rsidR="00D37458">
        <w:rPr>
          <w:rFonts w:hint="eastAsia"/>
          <w:szCs w:val="21"/>
          <w:u w:val="single"/>
        </w:rPr>
        <w:t>泓</w:t>
      </w:r>
      <w:r w:rsidR="00450442">
        <w:rPr>
          <w:rFonts w:hint="eastAsia"/>
          <w:szCs w:val="21"/>
          <w:u w:val="single"/>
        </w:rPr>
        <w:t>理楼</w:t>
      </w:r>
      <w:bookmarkEnd w:id="4"/>
      <w:proofErr w:type="gramEnd"/>
      <w:r w:rsidR="00BD2DFF">
        <w:rPr>
          <w:rFonts w:hint="eastAsia"/>
          <w:szCs w:val="21"/>
          <w:u w:val="single"/>
        </w:rPr>
        <w:t>4</w:t>
      </w:r>
      <w:r w:rsidR="00BD2DFF">
        <w:rPr>
          <w:szCs w:val="21"/>
          <w:u w:val="single"/>
        </w:rPr>
        <w:t>-405</w:t>
      </w:r>
      <w:r w:rsidR="00E2184F">
        <w:rPr>
          <w:rFonts w:hint="eastAsia"/>
          <w:szCs w:val="21"/>
          <w:u w:val="single"/>
        </w:rPr>
        <w:t>4</w:t>
      </w:r>
      <w:r w:rsidR="00BD2DFF">
        <w:rPr>
          <w:szCs w:val="21"/>
          <w:u w:val="single"/>
        </w:rPr>
        <w:t>-2</w:t>
      </w:r>
      <w:r w:rsidR="007E36ED">
        <w:rPr>
          <w:rFonts w:hint="eastAsia"/>
          <w:szCs w:val="21"/>
          <w:u w:val="single"/>
        </w:rPr>
        <w:t xml:space="preserve"> </w:t>
      </w:r>
      <w:r w:rsidRPr="004E3D1A">
        <w:rPr>
          <w:rFonts w:hint="eastAsia"/>
          <w:szCs w:val="21"/>
        </w:rPr>
        <w:t>。</w:t>
      </w:r>
    </w:p>
    <w:p w14:paraId="1C5BF03B" w14:textId="08F0DDF4" w:rsidR="00785146" w:rsidRDefault="00873F09">
      <w:pPr>
        <w:tabs>
          <w:tab w:val="left" w:pos="900"/>
        </w:tabs>
        <w:spacing w:beforeLines="50" w:before="156" w:line="360" w:lineRule="auto"/>
        <w:rPr>
          <w:rFonts w:hAnsi="宋体"/>
          <w:szCs w:val="21"/>
        </w:rPr>
      </w:pPr>
      <w:r w:rsidRPr="004E3D1A">
        <w:rPr>
          <w:rFonts w:hint="eastAsia"/>
          <w:szCs w:val="21"/>
        </w:rPr>
        <w:lastRenderedPageBreak/>
        <w:t>（六）付款进度安排：</w:t>
      </w:r>
      <w:r w:rsidRPr="004E3D1A">
        <w:rPr>
          <w:rFonts w:hint="eastAsia"/>
          <w:szCs w:val="21"/>
          <w:u w:val="single"/>
        </w:rPr>
        <w:t xml:space="preserve"> </w:t>
      </w:r>
      <w:bookmarkStart w:id="5" w:name="_Hlk206056201"/>
      <w:r w:rsidR="00D37458">
        <w:rPr>
          <w:rFonts w:hint="eastAsia"/>
          <w:szCs w:val="21"/>
          <w:u w:val="single"/>
        </w:rPr>
        <w:t>内贸设备：货到验收合格后付全款。外贸设备：</w:t>
      </w:r>
      <w:r w:rsidR="00C50018" w:rsidRPr="004E3D1A">
        <w:rPr>
          <w:rFonts w:hint="eastAsia"/>
          <w:color w:val="000000" w:themeColor="text1"/>
          <w:szCs w:val="21"/>
          <w:u w:val="single"/>
        </w:rPr>
        <w:t>合同签订后买方开具</w:t>
      </w:r>
      <w:r w:rsidR="00C50018" w:rsidRPr="004E3D1A">
        <w:rPr>
          <w:rFonts w:hint="eastAsia"/>
          <w:color w:val="000000" w:themeColor="text1"/>
          <w:szCs w:val="21"/>
          <w:u w:val="single"/>
        </w:rPr>
        <w:t>100%</w:t>
      </w:r>
      <w:r w:rsidR="00C50018" w:rsidRPr="004E3D1A">
        <w:rPr>
          <w:rFonts w:hint="eastAsia"/>
          <w:color w:val="000000" w:themeColor="text1"/>
          <w:szCs w:val="21"/>
          <w:u w:val="single"/>
        </w:rPr>
        <w:t>的不可撤销信用证，</w:t>
      </w:r>
      <w:r w:rsidR="007E36ED">
        <w:rPr>
          <w:rFonts w:hint="eastAsia"/>
          <w:color w:val="000000" w:themeColor="text1"/>
          <w:szCs w:val="21"/>
          <w:u w:val="single"/>
        </w:rPr>
        <w:t>设备运抵交付地点后</w:t>
      </w:r>
      <w:r w:rsidR="00C50018" w:rsidRPr="004E3D1A">
        <w:rPr>
          <w:rFonts w:hint="eastAsia"/>
          <w:color w:val="000000" w:themeColor="text1"/>
          <w:szCs w:val="21"/>
          <w:u w:val="single"/>
        </w:rPr>
        <w:t>根据运输文件兑付</w:t>
      </w:r>
      <w:r w:rsidR="00C50018" w:rsidRPr="004E3D1A">
        <w:rPr>
          <w:rFonts w:hint="eastAsia"/>
          <w:color w:val="000000" w:themeColor="text1"/>
          <w:szCs w:val="21"/>
          <w:u w:val="single"/>
        </w:rPr>
        <w:t>90%</w:t>
      </w:r>
      <w:r w:rsidR="00C50018" w:rsidRPr="004E3D1A">
        <w:rPr>
          <w:rFonts w:hint="eastAsia"/>
          <w:color w:val="000000" w:themeColor="text1"/>
          <w:szCs w:val="21"/>
          <w:u w:val="single"/>
        </w:rPr>
        <w:t>；</w:t>
      </w:r>
      <w:r w:rsidR="00D37458">
        <w:rPr>
          <w:rFonts w:hint="eastAsia"/>
          <w:color w:val="000000" w:themeColor="text1"/>
          <w:szCs w:val="21"/>
          <w:u w:val="single"/>
        </w:rPr>
        <w:t>验收合格后付尾款</w:t>
      </w:r>
      <w:r w:rsidR="00C50018" w:rsidRPr="004E3D1A">
        <w:rPr>
          <w:rFonts w:hint="eastAsia"/>
          <w:color w:val="000000" w:themeColor="text1"/>
          <w:szCs w:val="21"/>
          <w:u w:val="single"/>
        </w:rPr>
        <w:t>10%</w:t>
      </w:r>
      <w:bookmarkEnd w:id="5"/>
      <w:r w:rsidR="00C50018" w:rsidRPr="004E3D1A">
        <w:rPr>
          <w:rFonts w:hint="eastAsia"/>
          <w:color w:val="000000" w:themeColor="text1"/>
          <w:szCs w:val="21"/>
          <w:u w:val="single"/>
        </w:rPr>
        <w:t xml:space="preserve"> </w:t>
      </w:r>
      <w:r w:rsidR="00C50018" w:rsidRPr="004E3D1A">
        <w:rPr>
          <w:rFonts w:hint="eastAsia"/>
          <w:color w:val="000000" w:themeColor="text1"/>
          <w:szCs w:val="21"/>
        </w:rPr>
        <w:t>。</w:t>
      </w:r>
    </w:p>
    <w:p w14:paraId="0E1BC2D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DD5C03F" w14:textId="0BA520CB" w:rsidR="000D342A" w:rsidRPr="004E3D1A" w:rsidRDefault="000D342A" w:rsidP="000D342A">
      <w:pPr>
        <w:spacing w:line="360" w:lineRule="auto"/>
        <w:rPr>
          <w:color w:val="000000" w:themeColor="text1"/>
          <w:szCs w:val="21"/>
        </w:rPr>
      </w:pPr>
      <w:r w:rsidRPr="004E3D1A">
        <w:rPr>
          <w:rFonts w:hint="eastAsia"/>
          <w:color w:val="000000" w:themeColor="text1"/>
          <w:szCs w:val="21"/>
        </w:rPr>
        <w:t>注意</w:t>
      </w:r>
      <w:r w:rsidR="007E36ED">
        <w:rPr>
          <w:rFonts w:hint="eastAsia"/>
          <w:color w:val="000000" w:themeColor="text1"/>
          <w:szCs w:val="21"/>
        </w:rPr>
        <w:t>：</w:t>
      </w:r>
      <w:r w:rsidRPr="004E3D1A">
        <w:rPr>
          <w:rFonts w:hint="eastAsia"/>
          <w:color w:val="000000" w:themeColor="text1"/>
          <w:szCs w:val="21"/>
        </w:rPr>
        <w:t>标</w:t>
      </w:r>
      <w:bookmarkStart w:id="6" w:name="OLE_LINK1"/>
      <w:r w:rsidR="00FB2C7A" w:rsidRPr="0040395F">
        <w:rPr>
          <w:rFonts w:ascii="宋体" w:hAnsi="宋体" w:cs="Segoe UI Symbol"/>
        </w:rPr>
        <w:t>☆</w:t>
      </w:r>
      <w:bookmarkEnd w:id="6"/>
      <w:r w:rsidRPr="004E3D1A">
        <w:rPr>
          <w:rFonts w:hint="eastAsia"/>
          <w:color w:val="000000" w:themeColor="text1"/>
          <w:szCs w:val="21"/>
        </w:rPr>
        <w:t>的为核心参数</w:t>
      </w:r>
      <w:bookmarkStart w:id="7" w:name="_Hlk206056223"/>
      <w:r w:rsidR="00D37458">
        <w:rPr>
          <w:rFonts w:hint="eastAsia"/>
          <w:color w:val="000000" w:themeColor="text1"/>
          <w:szCs w:val="21"/>
        </w:rPr>
        <w:t>(</w:t>
      </w:r>
      <w:r w:rsidR="00D37458">
        <w:rPr>
          <w:rFonts w:hint="eastAsia"/>
          <w:color w:val="000000" w:themeColor="text1"/>
          <w:szCs w:val="21"/>
        </w:rPr>
        <w:t>不满足</w:t>
      </w:r>
      <w:proofErr w:type="gramStart"/>
      <w:r w:rsidR="00D37458">
        <w:rPr>
          <w:rFonts w:hint="eastAsia"/>
          <w:color w:val="000000" w:themeColor="text1"/>
          <w:szCs w:val="21"/>
        </w:rPr>
        <w:t>视为废标</w:t>
      </w:r>
      <w:proofErr w:type="gramEnd"/>
      <w:r w:rsidR="00D37458">
        <w:rPr>
          <w:color w:val="000000" w:themeColor="text1"/>
          <w:szCs w:val="21"/>
        </w:rPr>
        <w:t>)</w:t>
      </w:r>
      <w:bookmarkEnd w:id="7"/>
      <w:r w:rsidRPr="004E3D1A">
        <w:rPr>
          <w:rFonts w:hint="eastAsia"/>
          <w:color w:val="000000" w:themeColor="text1"/>
          <w:szCs w:val="21"/>
        </w:rPr>
        <w:t>，标△的为重要参数。</w:t>
      </w:r>
    </w:p>
    <w:p w14:paraId="5494ABA9" w14:textId="042DDB6C" w:rsidR="007031F2" w:rsidRDefault="007031F2" w:rsidP="000D342A">
      <w:pPr>
        <w:spacing w:line="360" w:lineRule="auto"/>
        <w:rPr>
          <w:color w:val="000000" w:themeColor="text1"/>
          <w:szCs w:val="21"/>
        </w:rPr>
      </w:pPr>
      <w:r w:rsidRPr="004E3D1A">
        <w:rPr>
          <w:rFonts w:hint="eastAsia"/>
          <w:color w:val="000000" w:themeColor="text1"/>
          <w:szCs w:val="21"/>
        </w:rPr>
        <w:t>技术规格：</w:t>
      </w:r>
    </w:p>
    <w:p w14:paraId="4D2EBCB2" w14:textId="4730A070" w:rsidR="00887A13" w:rsidRPr="009916B2" w:rsidRDefault="00887A13" w:rsidP="00887A13">
      <w:pPr>
        <w:spacing w:line="360" w:lineRule="auto"/>
        <w:rPr>
          <w:color w:val="000000" w:themeColor="text1"/>
          <w:szCs w:val="21"/>
        </w:rPr>
      </w:pPr>
      <w:r w:rsidRPr="009916B2">
        <w:rPr>
          <w:rFonts w:hint="eastAsia"/>
          <w:color w:val="000000" w:themeColor="text1"/>
          <w:szCs w:val="21"/>
        </w:rPr>
        <w:t>1</w:t>
      </w:r>
      <w:r w:rsidRPr="009916B2">
        <w:rPr>
          <w:rFonts w:hint="eastAsia"/>
          <w:color w:val="000000" w:themeColor="text1"/>
          <w:szCs w:val="21"/>
        </w:rPr>
        <w:t>．产品形态：标准台式仪表；</w:t>
      </w:r>
    </w:p>
    <w:p w14:paraId="1509E10B" w14:textId="58E7B03C" w:rsidR="00887A13" w:rsidRPr="009916B2" w:rsidRDefault="00FB2C7A" w:rsidP="00887A13">
      <w:pPr>
        <w:spacing w:line="360" w:lineRule="auto"/>
        <w:rPr>
          <w:color w:val="000000" w:themeColor="text1"/>
          <w:szCs w:val="21"/>
        </w:rPr>
      </w:pPr>
      <w:r w:rsidRPr="0040395F">
        <w:rPr>
          <w:rFonts w:ascii="宋体" w:hAnsi="宋体" w:cs="Segoe UI Symbol"/>
        </w:rPr>
        <w:t>☆</w:t>
      </w:r>
      <w:r w:rsidR="00887A13" w:rsidRPr="009916B2">
        <w:rPr>
          <w:rFonts w:hint="eastAsia"/>
          <w:color w:val="000000" w:themeColor="text1"/>
          <w:szCs w:val="21"/>
        </w:rPr>
        <w:t xml:space="preserve">2. </w:t>
      </w:r>
      <w:r w:rsidR="00887A13" w:rsidRPr="009916B2">
        <w:rPr>
          <w:rFonts w:hint="eastAsia"/>
          <w:color w:val="000000" w:themeColor="text1"/>
          <w:szCs w:val="21"/>
        </w:rPr>
        <w:t>通道数：</w:t>
      </w:r>
      <w:r w:rsidR="00082F95" w:rsidRPr="009916B2">
        <w:rPr>
          <w:rFonts w:hint="eastAsia"/>
          <w:color w:val="000000" w:themeColor="text1"/>
          <w:szCs w:val="21"/>
        </w:rPr>
        <w:t>≥</w:t>
      </w:r>
      <w:r w:rsidR="00887A13" w:rsidRPr="009916B2">
        <w:rPr>
          <w:rFonts w:hint="eastAsia"/>
          <w:color w:val="000000" w:themeColor="text1"/>
          <w:szCs w:val="21"/>
        </w:rPr>
        <w:t>2</w:t>
      </w:r>
      <w:r w:rsidR="00887A13" w:rsidRPr="009916B2">
        <w:rPr>
          <w:rFonts w:hint="eastAsia"/>
          <w:color w:val="000000" w:themeColor="text1"/>
          <w:szCs w:val="21"/>
        </w:rPr>
        <w:t>通道；</w:t>
      </w:r>
    </w:p>
    <w:p w14:paraId="370B1772" w14:textId="4B60D93E" w:rsidR="00887A13" w:rsidRPr="009916B2" w:rsidRDefault="00FB2C7A" w:rsidP="00887A13">
      <w:pPr>
        <w:spacing w:line="360" w:lineRule="auto"/>
        <w:rPr>
          <w:color w:val="000000" w:themeColor="text1"/>
          <w:szCs w:val="21"/>
        </w:rPr>
      </w:pPr>
      <w:r w:rsidRPr="0040395F">
        <w:rPr>
          <w:rFonts w:ascii="宋体" w:hAnsi="宋体" w:cs="Segoe UI Symbol"/>
        </w:rPr>
        <w:t>☆</w:t>
      </w:r>
      <w:r w:rsidR="00887A13" w:rsidRPr="009916B2">
        <w:rPr>
          <w:rFonts w:hint="eastAsia"/>
          <w:color w:val="000000" w:themeColor="text1"/>
          <w:szCs w:val="21"/>
        </w:rPr>
        <w:t xml:space="preserve">3. </w:t>
      </w:r>
      <w:r w:rsidR="00887A13" w:rsidRPr="009916B2">
        <w:rPr>
          <w:rFonts w:hint="eastAsia"/>
          <w:color w:val="000000" w:themeColor="text1"/>
          <w:szCs w:val="21"/>
        </w:rPr>
        <w:t>矢量调制工作频率范围：</w:t>
      </w:r>
      <w:r w:rsidR="00082F95" w:rsidRPr="009916B2">
        <w:rPr>
          <w:rFonts w:hint="eastAsia"/>
          <w:color w:val="000000" w:themeColor="text1"/>
          <w:szCs w:val="21"/>
        </w:rPr>
        <w:t>≥</w:t>
      </w:r>
      <w:r w:rsidR="00887A13" w:rsidRPr="009916B2">
        <w:rPr>
          <w:rFonts w:hint="eastAsia"/>
          <w:color w:val="000000" w:themeColor="text1"/>
          <w:szCs w:val="21"/>
        </w:rPr>
        <w:t>100kHz-54GHz</w:t>
      </w:r>
      <w:r w:rsidR="00887A13" w:rsidRPr="009916B2">
        <w:rPr>
          <w:rFonts w:hint="eastAsia"/>
          <w:color w:val="000000" w:themeColor="text1"/>
          <w:szCs w:val="21"/>
        </w:rPr>
        <w:t>；</w:t>
      </w:r>
    </w:p>
    <w:p w14:paraId="65D89048" w14:textId="5D7B0B7E" w:rsidR="006C34E8" w:rsidRPr="009916B2" w:rsidRDefault="00FB2C7A" w:rsidP="00887A13">
      <w:pPr>
        <w:spacing w:line="360" w:lineRule="auto"/>
        <w:rPr>
          <w:color w:val="000000" w:themeColor="text1"/>
          <w:szCs w:val="21"/>
        </w:rPr>
      </w:pPr>
      <w:r w:rsidRPr="0040395F">
        <w:rPr>
          <w:rFonts w:ascii="宋体" w:hAnsi="宋体" w:cs="Segoe UI Symbol"/>
        </w:rPr>
        <w:t>☆</w:t>
      </w:r>
      <w:r w:rsidR="006C34E8" w:rsidRPr="009916B2">
        <w:rPr>
          <w:color w:val="000000" w:themeColor="text1"/>
          <w:szCs w:val="21"/>
        </w:rPr>
        <w:t>4</w:t>
      </w:r>
      <w:r w:rsidR="006C34E8" w:rsidRPr="009916B2">
        <w:rPr>
          <w:rFonts w:hint="eastAsia"/>
          <w:color w:val="000000" w:themeColor="text1"/>
          <w:szCs w:val="21"/>
        </w:rPr>
        <w:t xml:space="preserve">. </w:t>
      </w:r>
      <w:r w:rsidR="006C34E8" w:rsidRPr="009916B2">
        <w:rPr>
          <w:rFonts w:hint="eastAsia"/>
          <w:color w:val="000000" w:themeColor="text1"/>
          <w:szCs w:val="21"/>
        </w:rPr>
        <w:t>最大内部矢量调制带宽：≥</w:t>
      </w:r>
      <w:r w:rsidR="006C34E8" w:rsidRPr="009916B2">
        <w:rPr>
          <w:rFonts w:hint="eastAsia"/>
          <w:color w:val="000000" w:themeColor="text1"/>
          <w:szCs w:val="21"/>
        </w:rPr>
        <w:t>2GHz</w:t>
      </w:r>
      <w:r w:rsidR="006C34E8" w:rsidRPr="009916B2">
        <w:rPr>
          <w:rFonts w:hint="eastAsia"/>
          <w:color w:val="000000" w:themeColor="text1"/>
          <w:szCs w:val="21"/>
        </w:rPr>
        <w:t>；</w:t>
      </w:r>
    </w:p>
    <w:p w14:paraId="3F8F4FF3" w14:textId="028800B3" w:rsidR="00887A13" w:rsidRPr="009916B2" w:rsidRDefault="00887A13" w:rsidP="00887A13">
      <w:pPr>
        <w:spacing w:line="360" w:lineRule="auto"/>
        <w:rPr>
          <w:color w:val="000000" w:themeColor="text1"/>
          <w:szCs w:val="21"/>
        </w:rPr>
      </w:pPr>
      <w:r w:rsidRPr="009916B2">
        <w:rPr>
          <w:rFonts w:hint="eastAsia"/>
          <w:color w:val="000000" w:themeColor="text1"/>
          <w:szCs w:val="21"/>
        </w:rPr>
        <w:t>△</w:t>
      </w:r>
      <w:r w:rsidR="006C34E8" w:rsidRPr="009916B2">
        <w:rPr>
          <w:color w:val="000000" w:themeColor="text1"/>
          <w:szCs w:val="21"/>
        </w:rPr>
        <w:t>5</w:t>
      </w:r>
      <w:r w:rsidRPr="009916B2">
        <w:rPr>
          <w:rFonts w:hint="eastAsia"/>
          <w:color w:val="000000" w:themeColor="text1"/>
          <w:szCs w:val="21"/>
        </w:rPr>
        <w:t xml:space="preserve">. </w:t>
      </w:r>
      <w:r w:rsidRPr="009916B2">
        <w:rPr>
          <w:rFonts w:hint="eastAsia"/>
          <w:color w:val="000000" w:themeColor="text1"/>
          <w:szCs w:val="21"/>
        </w:rPr>
        <w:t>双通道相参输出时，最高频率</w:t>
      </w:r>
      <w:r w:rsidR="00082F95" w:rsidRPr="009916B2">
        <w:rPr>
          <w:rFonts w:hint="eastAsia"/>
          <w:color w:val="000000" w:themeColor="text1"/>
          <w:szCs w:val="21"/>
        </w:rPr>
        <w:t>≥</w:t>
      </w:r>
      <w:r w:rsidRPr="009916B2">
        <w:rPr>
          <w:rFonts w:hint="eastAsia"/>
          <w:color w:val="000000" w:themeColor="text1"/>
          <w:szCs w:val="21"/>
        </w:rPr>
        <w:t>54GHz</w:t>
      </w:r>
      <w:r w:rsidRPr="009916B2">
        <w:rPr>
          <w:rFonts w:hint="eastAsia"/>
          <w:color w:val="000000" w:themeColor="text1"/>
          <w:szCs w:val="21"/>
        </w:rPr>
        <w:t>；</w:t>
      </w:r>
    </w:p>
    <w:p w14:paraId="77FAE774" w14:textId="368F7C2A" w:rsidR="00887A13" w:rsidRPr="009916B2" w:rsidRDefault="00887A13" w:rsidP="00887A13">
      <w:pPr>
        <w:spacing w:line="360" w:lineRule="auto"/>
        <w:rPr>
          <w:color w:val="000000" w:themeColor="text1"/>
          <w:szCs w:val="21"/>
        </w:rPr>
      </w:pPr>
      <w:r w:rsidRPr="009916B2">
        <w:rPr>
          <w:rFonts w:hint="eastAsia"/>
          <w:color w:val="000000" w:themeColor="text1"/>
          <w:szCs w:val="21"/>
        </w:rPr>
        <w:t>△</w:t>
      </w:r>
      <w:r w:rsidR="006C34E8" w:rsidRPr="009916B2">
        <w:rPr>
          <w:color w:val="000000" w:themeColor="text1"/>
          <w:szCs w:val="21"/>
        </w:rPr>
        <w:t>6</w:t>
      </w:r>
      <w:r w:rsidRPr="009916B2">
        <w:rPr>
          <w:rFonts w:hint="eastAsia"/>
          <w:color w:val="000000" w:themeColor="text1"/>
          <w:szCs w:val="21"/>
        </w:rPr>
        <w:t xml:space="preserve">. </w:t>
      </w:r>
      <w:r w:rsidR="006C34E8" w:rsidRPr="009916B2">
        <w:rPr>
          <w:rFonts w:hint="eastAsia"/>
          <w:color w:val="000000" w:themeColor="text1"/>
          <w:szCs w:val="21"/>
        </w:rPr>
        <w:t>载波频率</w:t>
      </w:r>
      <w:r w:rsidR="006C34E8" w:rsidRPr="009916B2">
        <w:rPr>
          <w:color w:val="000000" w:themeColor="text1"/>
          <w:szCs w:val="21"/>
        </w:rPr>
        <w:t>2GHz-5GHz</w:t>
      </w:r>
      <w:r w:rsidR="006C34E8" w:rsidRPr="009916B2">
        <w:rPr>
          <w:rFonts w:hint="eastAsia"/>
          <w:color w:val="000000" w:themeColor="text1"/>
          <w:szCs w:val="21"/>
        </w:rPr>
        <w:t>时最大输出射频带宽</w:t>
      </w:r>
      <w:r w:rsidR="00082F95" w:rsidRPr="009916B2">
        <w:rPr>
          <w:rFonts w:hint="eastAsia"/>
          <w:color w:val="000000" w:themeColor="text1"/>
          <w:szCs w:val="21"/>
        </w:rPr>
        <w:t>≥</w:t>
      </w:r>
      <w:r w:rsidR="006C34E8" w:rsidRPr="009916B2">
        <w:rPr>
          <w:rFonts w:hint="eastAsia"/>
          <w:color w:val="000000" w:themeColor="text1"/>
          <w:szCs w:val="21"/>
        </w:rPr>
        <w:t>2</w:t>
      </w:r>
      <w:r w:rsidR="006C34E8" w:rsidRPr="009916B2">
        <w:rPr>
          <w:color w:val="000000" w:themeColor="text1"/>
          <w:szCs w:val="21"/>
        </w:rPr>
        <w:t>.5GHz</w:t>
      </w:r>
      <w:r w:rsidRPr="009916B2">
        <w:rPr>
          <w:rFonts w:hint="eastAsia"/>
          <w:color w:val="000000" w:themeColor="text1"/>
          <w:szCs w:val="21"/>
        </w:rPr>
        <w:t>；</w:t>
      </w:r>
    </w:p>
    <w:p w14:paraId="6F8E4699" w14:textId="399B2663" w:rsidR="00887A13" w:rsidRPr="009916B2" w:rsidRDefault="006C34E8" w:rsidP="00887A13">
      <w:pPr>
        <w:spacing w:line="360" w:lineRule="auto"/>
        <w:rPr>
          <w:color w:val="000000" w:themeColor="text1"/>
          <w:szCs w:val="21"/>
        </w:rPr>
      </w:pPr>
      <w:r w:rsidRPr="009916B2">
        <w:rPr>
          <w:color w:val="000000" w:themeColor="text1"/>
          <w:szCs w:val="21"/>
        </w:rPr>
        <w:t>7</w:t>
      </w:r>
      <w:r w:rsidR="00887A13" w:rsidRPr="009916B2">
        <w:rPr>
          <w:rFonts w:hint="eastAsia"/>
          <w:color w:val="000000" w:themeColor="text1"/>
          <w:szCs w:val="21"/>
        </w:rPr>
        <w:t xml:space="preserve">. </w:t>
      </w:r>
      <w:r w:rsidR="00887A13" w:rsidRPr="009916B2">
        <w:rPr>
          <w:rFonts w:hint="eastAsia"/>
          <w:color w:val="000000" w:themeColor="text1"/>
          <w:szCs w:val="21"/>
        </w:rPr>
        <w:t>频率分辨率：</w:t>
      </w:r>
      <w:r w:rsidR="00082F95" w:rsidRPr="009916B2">
        <w:rPr>
          <w:rFonts w:hint="eastAsia"/>
          <w:color w:val="000000" w:themeColor="text1"/>
          <w:szCs w:val="21"/>
        </w:rPr>
        <w:t>≤</w:t>
      </w:r>
      <w:r w:rsidR="00FE0780" w:rsidRPr="009916B2">
        <w:rPr>
          <w:rFonts w:hint="eastAsia"/>
          <w:color w:val="000000" w:themeColor="text1"/>
          <w:szCs w:val="21"/>
        </w:rPr>
        <w:t>0.0</w:t>
      </w:r>
      <w:r w:rsidR="00887A13" w:rsidRPr="009916B2">
        <w:rPr>
          <w:rFonts w:hint="eastAsia"/>
          <w:color w:val="000000" w:themeColor="text1"/>
          <w:szCs w:val="21"/>
        </w:rPr>
        <w:t>01Hz</w:t>
      </w:r>
      <w:r w:rsidR="00887A13" w:rsidRPr="009916B2">
        <w:rPr>
          <w:rFonts w:hint="eastAsia"/>
          <w:color w:val="000000" w:themeColor="text1"/>
          <w:szCs w:val="21"/>
        </w:rPr>
        <w:t>；</w:t>
      </w:r>
    </w:p>
    <w:p w14:paraId="4037465B" w14:textId="59CBD531" w:rsidR="00887A13" w:rsidRPr="009916B2" w:rsidRDefault="006C34E8" w:rsidP="00887A13">
      <w:pPr>
        <w:spacing w:line="360" w:lineRule="auto"/>
        <w:rPr>
          <w:color w:val="000000" w:themeColor="text1"/>
          <w:szCs w:val="21"/>
        </w:rPr>
      </w:pPr>
      <w:r w:rsidRPr="009916B2">
        <w:rPr>
          <w:rFonts w:hint="eastAsia"/>
          <w:color w:val="000000" w:themeColor="text1"/>
          <w:szCs w:val="21"/>
        </w:rPr>
        <w:t>8</w:t>
      </w:r>
      <w:r w:rsidR="00887A13" w:rsidRPr="009916B2">
        <w:rPr>
          <w:rFonts w:hint="eastAsia"/>
          <w:color w:val="000000" w:themeColor="text1"/>
          <w:szCs w:val="21"/>
        </w:rPr>
        <w:t xml:space="preserve">. </w:t>
      </w:r>
      <w:r w:rsidR="00887A13" w:rsidRPr="009916B2">
        <w:rPr>
          <w:rFonts w:hint="eastAsia"/>
          <w:color w:val="000000" w:themeColor="text1"/>
          <w:szCs w:val="21"/>
        </w:rPr>
        <w:t>相位调整范围：±</w:t>
      </w:r>
      <w:r w:rsidR="00887A13" w:rsidRPr="009916B2">
        <w:rPr>
          <w:rFonts w:hint="eastAsia"/>
          <w:color w:val="000000" w:themeColor="text1"/>
          <w:szCs w:val="21"/>
        </w:rPr>
        <w:t>180</w:t>
      </w:r>
      <w:r w:rsidR="00887A13" w:rsidRPr="009916B2">
        <w:rPr>
          <w:rFonts w:hint="eastAsia"/>
          <w:color w:val="000000" w:themeColor="text1"/>
          <w:szCs w:val="21"/>
        </w:rPr>
        <w:t>°；</w:t>
      </w:r>
      <w:bookmarkStart w:id="8" w:name="_GoBack"/>
      <w:bookmarkEnd w:id="8"/>
    </w:p>
    <w:p w14:paraId="2392E4C1" w14:textId="78AB75C6" w:rsidR="00887A13" w:rsidRPr="009916B2" w:rsidRDefault="006C34E8" w:rsidP="00887A13">
      <w:pPr>
        <w:spacing w:line="360" w:lineRule="auto"/>
        <w:rPr>
          <w:color w:val="000000" w:themeColor="text1"/>
          <w:szCs w:val="21"/>
        </w:rPr>
      </w:pPr>
      <w:r w:rsidRPr="009916B2">
        <w:rPr>
          <w:rFonts w:hint="eastAsia"/>
          <w:color w:val="000000" w:themeColor="text1"/>
          <w:szCs w:val="21"/>
        </w:rPr>
        <w:t>9</w:t>
      </w:r>
      <w:r w:rsidR="00887A13" w:rsidRPr="009916B2">
        <w:rPr>
          <w:rFonts w:hint="eastAsia"/>
          <w:color w:val="000000" w:themeColor="text1"/>
          <w:szCs w:val="21"/>
        </w:rPr>
        <w:t xml:space="preserve">. </w:t>
      </w:r>
      <w:r w:rsidR="00887A13" w:rsidRPr="009916B2">
        <w:rPr>
          <w:rFonts w:hint="eastAsia"/>
          <w:color w:val="000000" w:themeColor="text1"/>
          <w:szCs w:val="21"/>
        </w:rPr>
        <w:t>相位调整分辨率：</w:t>
      </w:r>
      <w:r w:rsidR="00082F95" w:rsidRPr="009916B2">
        <w:rPr>
          <w:rFonts w:hint="eastAsia"/>
          <w:color w:val="000000" w:themeColor="text1"/>
          <w:szCs w:val="21"/>
        </w:rPr>
        <w:t>≤</w:t>
      </w:r>
      <w:r w:rsidR="00887A13" w:rsidRPr="009916B2">
        <w:rPr>
          <w:rFonts w:hint="eastAsia"/>
          <w:color w:val="000000" w:themeColor="text1"/>
          <w:szCs w:val="21"/>
        </w:rPr>
        <w:t>0.001</w:t>
      </w:r>
      <w:r w:rsidR="00887A13" w:rsidRPr="009916B2">
        <w:rPr>
          <w:rFonts w:hint="eastAsia"/>
          <w:color w:val="000000" w:themeColor="text1"/>
          <w:szCs w:val="21"/>
        </w:rPr>
        <w:t>°；</w:t>
      </w:r>
    </w:p>
    <w:p w14:paraId="555E95D5" w14:textId="031AFAB1" w:rsidR="00887A13" w:rsidRPr="009916B2" w:rsidRDefault="00887A13" w:rsidP="00887A13">
      <w:pPr>
        <w:spacing w:line="360" w:lineRule="auto"/>
        <w:rPr>
          <w:color w:val="000000" w:themeColor="text1"/>
          <w:szCs w:val="21"/>
        </w:rPr>
      </w:pPr>
      <w:r w:rsidRPr="009916B2">
        <w:rPr>
          <w:rFonts w:hint="eastAsia"/>
          <w:color w:val="000000" w:themeColor="text1"/>
          <w:szCs w:val="21"/>
        </w:rPr>
        <w:t>△</w:t>
      </w:r>
      <w:r w:rsidR="006C34E8" w:rsidRPr="009916B2">
        <w:rPr>
          <w:rFonts w:hint="eastAsia"/>
          <w:color w:val="000000" w:themeColor="text1"/>
          <w:szCs w:val="21"/>
        </w:rPr>
        <w:t>10</w:t>
      </w:r>
      <w:r w:rsidRPr="009916B2">
        <w:rPr>
          <w:rFonts w:hint="eastAsia"/>
          <w:color w:val="000000" w:themeColor="text1"/>
          <w:szCs w:val="21"/>
        </w:rPr>
        <w:t xml:space="preserve">. </w:t>
      </w:r>
      <w:r w:rsidR="00445A2D" w:rsidRPr="009916B2">
        <w:rPr>
          <w:rFonts w:hint="eastAsia"/>
          <w:color w:val="000000" w:themeColor="text1"/>
          <w:szCs w:val="21"/>
        </w:rPr>
        <w:t>具备频率参考信号输出端口</w:t>
      </w:r>
      <w:r w:rsidRPr="009916B2">
        <w:rPr>
          <w:rFonts w:hint="eastAsia"/>
          <w:color w:val="000000" w:themeColor="text1"/>
          <w:szCs w:val="21"/>
        </w:rPr>
        <w:t>，包含</w:t>
      </w:r>
      <w:r w:rsidRPr="009916B2">
        <w:rPr>
          <w:rFonts w:hint="eastAsia"/>
          <w:color w:val="000000" w:themeColor="text1"/>
          <w:szCs w:val="21"/>
        </w:rPr>
        <w:t>10MHz</w:t>
      </w:r>
      <w:r w:rsidRPr="009916B2">
        <w:rPr>
          <w:rFonts w:hint="eastAsia"/>
          <w:color w:val="000000" w:themeColor="text1"/>
          <w:szCs w:val="21"/>
        </w:rPr>
        <w:t>，</w:t>
      </w:r>
      <w:r w:rsidRPr="009916B2">
        <w:rPr>
          <w:rFonts w:hint="eastAsia"/>
          <w:color w:val="000000" w:themeColor="text1"/>
          <w:szCs w:val="21"/>
        </w:rPr>
        <w:t>2.4GHz</w:t>
      </w:r>
      <w:r w:rsidRPr="009916B2">
        <w:rPr>
          <w:rFonts w:hint="eastAsia"/>
          <w:color w:val="000000" w:themeColor="text1"/>
          <w:szCs w:val="21"/>
        </w:rPr>
        <w:t>；</w:t>
      </w:r>
    </w:p>
    <w:p w14:paraId="28A6DE6D" w14:textId="291DE20D" w:rsidR="00887A13" w:rsidRPr="009916B2" w:rsidRDefault="00887A13" w:rsidP="00887A13">
      <w:pPr>
        <w:spacing w:line="360" w:lineRule="auto"/>
        <w:rPr>
          <w:color w:val="000000" w:themeColor="text1"/>
          <w:szCs w:val="21"/>
        </w:rPr>
      </w:pPr>
      <w:r w:rsidRPr="009916B2">
        <w:rPr>
          <w:rFonts w:hint="eastAsia"/>
          <w:color w:val="000000" w:themeColor="text1"/>
          <w:szCs w:val="21"/>
        </w:rPr>
        <w:t>△</w:t>
      </w:r>
      <w:r w:rsidR="006C34E8" w:rsidRPr="009916B2">
        <w:rPr>
          <w:rFonts w:hint="eastAsia"/>
          <w:color w:val="000000" w:themeColor="text1"/>
          <w:szCs w:val="21"/>
        </w:rPr>
        <w:t>11</w:t>
      </w:r>
      <w:r w:rsidRPr="009916B2">
        <w:rPr>
          <w:rFonts w:hint="eastAsia"/>
          <w:color w:val="000000" w:themeColor="text1"/>
          <w:szCs w:val="21"/>
        </w:rPr>
        <w:t xml:space="preserve">. </w:t>
      </w:r>
      <w:r w:rsidR="00A41A17" w:rsidRPr="009916B2">
        <w:rPr>
          <w:rFonts w:hint="eastAsia"/>
          <w:color w:val="000000" w:themeColor="text1"/>
          <w:szCs w:val="21"/>
        </w:rPr>
        <w:t>相位线性度（</w:t>
      </w:r>
      <w:r w:rsidR="00A41A17" w:rsidRPr="009916B2">
        <w:rPr>
          <w:rFonts w:hint="eastAsia"/>
          <w:color w:val="000000" w:themeColor="text1"/>
          <w:szCs w:val="21"/>
        </w:rPr>
        <w:t>+</w:t>
      </w:r>
      <w:r w:rsidR="00A41A17" w:rsidRPr="009916B2">
        <w:rPr>
          <w:color w:val="000000" w:themeColor="text1"/>
          <w:szCs w:val="21"/>
        </w:rPr>
        <w:t>10dBm~-10dBm</w:t>
      </w:r>
      <w:r w:rsidR="00A41A17" w:rsidRPr="009916B2">
        <w:rPr>
          <w:rFonts w:hint="eastAsia"/>
          <w:color w:val="000000" w:themeColor="text1"/>
          <w:szCs w:val="21"/>
        </w:rPr>
        <w:t>）</w:t>
      </w:r>
      <w:r w:rsidR="00A41A17" w:rsidRPr="009916B2">
        <w:rPr>
          <w:rFonts w:hint="eastAsia"/>
          <w:color w:val="000000" w:themeColor="text1"/>
          <w:szCs w:val="21"/>
        </w:rPr>
        <w:t xml:space="preserve">: </w:t>
      </w:r>
      <w:r w:rsidR="00A41A17" w:rsidRPr="009916B2">
        <w:rPr>
          <w:rFonts w:hint="eastAsia"/>
          <w:color w:val="000000" w:themeColor="text1"/>
          <w:szCs w:val="21"/>
        </w:rPr>
        <w:t>≤</w:t>
      </w:r>
      <w:r w:rsidR="00A41A17" w:rsidRPr="009916B2">
        <w:rPr>
          <w:rFonts w:hint="eastAsia"/>
          <w:color w:val="000000" w:themeColor="text1"/>
          <w:szCs w:val="21"/>
        </w:rPr>
        <w:t>5</w:t>
      </w:r>
      <w:r w:rsidR="00A41A17" w:rsidRPr="009916B2">
        <w:rPr>
          <w:rFonts w:hint="eastAsia"/>
          <w:color w:val="000000" w:themeColor="text1"/>
          <w:szCs w:val="21"/>
        </w:rPr>
        <w:t>°</w:t>
      </w:r>
      <w:r w:rsidRPr="009916B2">
        <w:rPr>
          <w:rFonts w:hint="eastAsia"/>
          <w:color w:val="000000" w:themeColor="text1"/>
          <w:szCs w:val="21"/>
        </w:rPr>
        <w:t>；</w:t>
      </w:r>
    </w:p>
    <w:p w14:paraId="24AFD178" w14:textId="4F062316" w:rsidR="00887A13" w:rsidRPr="009916B2" w:rsidRDefault="006C34E8" w:rsidP="00887A13">
      <w:pPr>
        <w:spacing w:line="360" w:lineRule="auto"/>
        <w:rPr>
          <w:color w:val="000000" w:themeColor="text1"/>
          <w:szCs w:val="21"/>
        </w:rPr>
      </w:pPr>
      <w:r w:rsidRPr="009916B2">
        <w:rPr>
          <w:rFonts w:hint="eastAsia"/>
          <w:color w:val="000000" w:themeColor="text1"/>
          <w:szCs w:val="21"/>
        </w:rPr>
        <w:t>12</w:t>
      </w:r>
      <w:r w:rsidR="00887A13" w:rsidRPr="009916B2">
        <w:rPr>
          <w:rFonts w:hint="eastAsia"/>
          <w:color w:val="000000" w:themeColor="text1"/>
          <w:szCs w:val="21"/>
        </w:rPr>
        <w:t xml:space="preserve">. </w:t>
      </w:r>
      <w:r w:rsidR="00887A13" w:rsidRPr="009916B2">
        <w:rPr>
          <w:rFonts w:hint="eastAsia"/>
          <w:color w:val="000000" w:themeColor="text1"/>
          <w:szCs w:val="21"/>
        </w:rPr>
        <w:t>相位噪声保证值（</w:t>
      </w:r>
      <w:r w:rsidR="00887A13" w:rsidRPr="009916B2">
        <w:rPr>
          <w:rFonts w:hint="eastAsia"/>
          <w:color w:val="000000" w:themeColor="text1"/>
          <w:szCs w:val="21"/>
        </w:rPr>
        <w:t>50GHz</w:t>
      </w:r>
      <w:r w:rsidR="00887A13" w:rsidRPr="009916B2">
        <w:rPr>
          <w:rFonts w:hint="eastAsia"/>
          <w:color w:val="000000" w:themeColor="text1"/>
          <w:szCs w:val="21"/>
        </w:rPr>
        <w:t>载波）：</w:t>
      </w:r>
    </w:p>
    <w:p w14:paraId="0803A238"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r>
      <w:r w:rsidRPr="009916B2">
        <w:rPr>
          <w:rFonts w:hint="eastAsia"/>
          <w:color w:val="000000" w:themeColor="text1"/>
          <w:szCs w:val="21"/>
        </w:rPr>
        <w:t>频偏</w:t>
      </w:r>
      <w:r w:rsidRPr="009916B2">
        <w:rPr>
          <w:rFonts w:hint="eastAsia"/>
          <w:color w:val="000000" w:themeColor="text1"/>
          <w:szCs w:val="21"/>
        </w:rPr>
        <w:t>10Hz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-40dBc/Hz;</w:t>
      </w:r>
    </w:p>
    <w:p w14:paraId="0E72E59C"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r>
      <w:r w:rsidRPr="009916B2">
        <w:rPr>
          <w:rFonts w:hint="eastAsia"/>
          <w:color w:val="000000" w:themeColor="text1"/>
          <w:szCs w:val="21"/>
        </w:rPr>
        <w:t>频偏</w:t>
      </w:r>
      <w:r w:rsidRPr="009916B2">
        <w:rPr>
          <w:rFonts w:hint="eastAsia"/>
          <w:color w:val="000000" w:themeColor="text1"/>
          <w:szCs w:val="21"/>
        </w:rPr>
        <w:t>100Hz</w:t>
      </w:r>
      <w:r w:rsidRPr="009916B2">
        <w:rPr>
          <w:rFonts w:hint="eastAsia"/>
          <w:color w:val="000000" w:themeColor="text1"/>
          <w:szCs w:val="21"/>
        </w:rPr>
        <w:t>，≤</w:t>
      </w:r>
      <w:r w:rsidRPr="009916B2">
        <w:rPr>
          <w:rFonts w:hint="eastAsia"/>
          <w:color w:val="000000" w:themeColor="text1"/>
          <w:szCs w:val="21"/>
        </w:rPr>
        <w:t>-65dBc/Hz;</w:t>
      </w:r>
    </w:p>
    <w:p w14:paraId="68DF4C0A"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r>
      <w:r w:rsidRPr="009916B2">
        <w:rPr>
          <w:rFonts w:hint="eastAsia"/>
          <w:color w:val="000000" w:themeColor="text1"/>
          <w:szCs w:val="21"/>
        </w:rPr>
        <w:t>频偏</w:t>
      </w:r>
      <w:r w:rsidRPr="009916B2">
        <w:rPr>
          <w:rFonts w:hint="eastAsia"/>
          <w:color w:val="000000" w:themeColor="text1"/>
          <w:szCs w:val="21"/>
        </w:rPr>
        <w:t>1kHz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-90dBc/Hz;</w:t>
      </w:r>
    </w:p>
    <w:p w14:paraId="59750894" w14:textId="082A924B" w:rsidR="00887A13" w:rsidRPr="009916B2" w:rsidRDefault="00887A13" w:rsidP="00887A13">
      <w:pPr>
        <w:spacing w:line="360" w:lineRule="auto"/>
        <w:rPr>
          <w:color w:val="000000" w:themeColor="text1"/>
          <w:szCs w:val="21"/>
        </w:rPr>
      </w:pPr>
      <w:r w:rsidRPr="009916B2">
        <w:rPr>
          <w:rFonts w:hint="eastAsia"/>
          <w:color w:val="000000" w:themeColor="text1"/>
          <w:szCs w:val="21"/>
        </w:rPr>
        <w:t>1</w:t>
      </w:r>
      <w:r w:rsidR="006C34E8" w:rsidRPr="009916B2">
        <w:rPr>
          <w:color w:val="000000" w:themeColor="text1"/>
          <w:szCs w:val="21"/>
        </w:rPr>
        <w:t>3</w:t>
      </w:r>
      <w:r w:rsidRPr="009916B2">
        <w:rPr>
          <w:rFonts w:hint="eastAsia"/>
          <w:color w:val="000000" w:themeColor="text1"/>
          <w:szCs w:val="21"/>
        </w:rPr>
        <w:t xml:space="preserve">. </w:t>
      </w:r>
      <w:r w:rsidR="00A97558" w:rsidRPr="009916B2">
        <w:rPr>
          <w:rFonts w:hint="eastAsia"/>
          <w:color w:val="000000" w:themeColor="text1"/>
          <w:szCs w:val="21"/>
        </w:rPr>
        <w:t>主机</w:t>
      </w:r>
      <w:r w:rsidRPr="009916B2">
        <w:rPr>
          <w:rFonts w:hint="eastAsia"/>
          <w:color w:val="000000" w:themeColor="text1"/>
          <w:szCs w:val="21"/>
        </w:rPr>
        <w:t>最大输出功率保证值：</w:t>
      </w:r>
    </w:p>
    <w:p w14:paraId="79D6F3A6"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t>1GHz-8.5GHz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+20dBm</w:t>
      </w:r>
      <w:r w:rsidRPr="009916B2">
        <w:rPr>
          <w:rFonts w:hint="eastAsia"/>
          <w:color w:val="000000" w:themeColor="text1"/>
          <w:szCs w:val="21"/>
        </w:rPr>
        <w:t>；</w:t>
      </w:r>
    </w:p>
    <w:p w14:paraId="464E17FF"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t>8.5GHz-26.5GHz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+16dBm</w:t>
      </w:r>
      <w:r w:rsidRPr="009916B2">
        <w:rPr>
          <w:rFonts w:hint="eastAsia"/>
          <w:color w:val="000000" w:themeColor="text1"/>
          <w:szCs w:val="21"/>
        </w:rPr>
        <w:t>；</w:t>
      </w:r>
    </w:p>
    <w:p w14:paraId="0BBAC25B" w14:textId="7BA23A86" w:rsidR="001C6CE6" w:rsidRPr="009916B2" w:rsidRDefault="001C6CE6" w:rsidP="00887A13">
      <w:pPr>
        <w:spacing w:line="360" w:lineRule="auto"/>
        <w:rPr>
          <w:color w:val="000000" w:themeColor="text1"/>
          <w:szCs w:val="21"/>
        </w:rPr>
      </w:pPr>
      <w:r w:rsidRPr="009916B2">
        <w:rPr>
          <w:color w:val="000000" w:themeColor="text1"/>
          <w:szCs w:val="21"/>
        </w:rPr>
        <w:tab/>
        <w:t>26.5GHz-32GHz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w:t>
      </w:r>
      <w:r w:rsidRPr="009916B2">
        <w:rPr>
          <w:color w:val="000000" w:themeColor="text1"/>
          <w:szCs w:val="21"/>
        </w:rPr>
        <w:t>22dBm</w:t>
      </w:r>
      <w:r w:rsidRPr="009916B2">
        <w:rPr>
          <w:rFonts w:hint="eastAsia"/>
          <w:color w:val="000000" w:themeColor="text1"/>
          <w:szCs w:val="21"/>
        </w:rPr>
        <w:t>；</w:t>
      </w:r>
    </w:p>
    <w:p w14:paraId="3CFB72AB" w14:textId="7011AB56" w:rsidR="00887A13" w:rsidRPr="009916B2" w:rsidRDefault="00887A13" w:rsidP="00887A13">
      <w:pPr>
        <w:spacing w:line="360" w:lineRule="auto"/>
        <w:rPr>
          <w:color w:val="000000" w:themeColor="text1"/>
          <w:szCs w:val="21"/>
        </w:rPr>
      </w:pPr>
      <w:r w:rsidRPr="009916B2">
        <w:rPr>
          <w:rFonts w:hint="eastAsia"/>
          <w:color w:val="000000" w:themeColor="text1"/>
          <w:szCs w:val="21"/>
        </w:rPr>
        <w:tab/>
      </w:r>
      <w:r w:rsidR="001C6CE6" w:rsidRPr="009916B2">
        <w:rPr>
          <w:color w:val="000000" w:themeColor="text1"/>
          <w:szCs w:val="21"/>
        </w:rPr>
        <w:t>32</w:t>
      </w:r>
      <w:r w:rsidRPr="009916B2">
        <w:rPr>
          <w:rFonts w:hint="eastAsia"/>
          <w:color w:val="000000" w:themeColor="text1"/>
          <w:szCs w:val="21"/>
        </w:rPr>
        <w:t>GHz-43GHz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+18dBm</w:t>
      </w:r>
      <w:r w:rsidRPr="009916B2">
        <w:rPr>
          <w:rFonts w:hint="eastAsia"/>
          <w:color w:val="000000" w:themeColor="text1"/>
          <w:szCs w:val="21"/>
        </w:rPr>
        <w:t>；</w:t>
      </w:r>
    </w:p>
    <w:p w14:paraId="156AEC94" w14:textId="77777777" w:rsidR="00887A13" w:rsidRPr="009916B2" w:rsidRDefault="00887A13" w:rsidP="00887A13">
      <w:pPr>
        <w:spacing w:line="360" w:lineRule="auto"/>
        <w:rPr>
          <w:color w:val="000000" w:themeColor="text1"/>
          <w:szCs w:val="21"/>
        </w:rPr>
      </w:pPr>
      <w:r w:rsidRPr="009916B2">
        <w:rPr>
          <w:rFonts w:hint="eastAsia"/>
          <w:color w:val="000000" w:themeColor="text1"/>
          <w:szCs w:val="21"/>
        </w:rPr>
        <w:tab/>
        <w:t>43GHz-54GHz</w:t>
      </w:r>
      <w:r w:rsidRPr="009916B2">
        <w:rPr>
          <w:rFonts w:hint="eastAsia"/>
          <w:color w:val="000000" w:themeColor="text1"/>
          <w:szCs w:val="21"/>
        </w:rPr>
        <w:t>，</w:t>
      </w:r>
      <w:r w:rsidRPr="009916B2">
        <w:rPr>
          <w:rFonts w:hint="eastAsia"/>
          <w:color w:val="000000" w:themeColor="text1"/>
          <w:szCs w:val="21"/>
        </w:rPr>
        <w:t xml:space="preserve">   </w:t>
      </w:r>
      <w:r w:rsidRPr="009916B2">
        <w:rPr>
          <w:rFonts w:hint="eastAsia"/>
          <w:color w:val="000000" w:themeColor="text1"/>
          <w:szCs w:val="21"/>
        </w:rPr>
        <w:t>≥</w:t>
      </w:r>
      <w:r w:rsidRPr="009916B2">
        <w:rPr>
          <w:rFonts w:hint="eastAsia"/>
          <w:color w:val="000000" w:themeColor="text1"/>
          <w:szCs w:val="21"/>
        </w:rPr>
        <w:t>+10dBm</w:t>
      </w:r>
      <w:r w:rsidRPr="009916B2">
        <w:rPr>
          <w:rFonts w:hint="eastAsia"/>
          <w:color w:val="000000" w:themeColor="text1"/>
          <w:szCs w:val="21"/>
        </w:rPr>
        <w:t>；</w:t>
      </w:r>
    </w:p>
    <w:p w14:paraId="4202B72B" w14:textId="29207FE1" w:rsidR="00887A13" w:rsidRPr="009916B2" w:rsidRDefault="00887A13" w:rsidP="00887A13">
      <w:pPr>
        <w:spacing w:line="360" w:lineRule="auto"/>
        <w:rPr>
          <w:color w:val="000000" w:themeColor="text1"/>
          <w:szCs w:val="21"/>
        </w:rPr>
      </w:pPr>
      <w:r w:rsidRPr="009916B2">
        <w:rPr>
          <w:rFonts w:hint="eastAsia"/>
          <w:color w:val="000000" w:themeColor="text1"/>
          <w:szCs w:val="21"/>
        </w:rPr>
        <w:t>1</w:t>
      </w:r>
      <w:r w:rsidR="006C34E8" w:rsidRPr="009916B2">
        <w:rPr>
          <w:color w:val="000000" w:themeColor="text1"/>
          <w:szCs w:val="21"/>
        </w:rPr>
        <w:t>4</w:t>
      </w:r>
      <w:r w:rsidRPr="009916B2">
        <w:rPr>
          <w:rFonts w:hint="eastAsia"/>
          <w:color w:val="000000" w:themeColor="text1"/>
          <w:szCs w:val="21"/>
        </w:rPr>
        <w:t xml:space="preserve">. </w:t>
      </w:r>
      <w:r w:rsidRPr="009916B2">
        <w:rPr>
          <w:rFonts w:hint="eastAsia"/>
          <w:color w:val="000000" w:themeColor="text1"/>
          <w:szCs w:val="21"/>
        </w:rPr>
        <w:t>具备基带发生器，</w:t>
      </w:r>
      <w:r w:rsidR="00C653FE" w:rsidRPr="009916B2">
        <w:rPr>
          <w:rFonts w:hint="eastAsia"/>
          <w:color w:val="000000" w:themeColor="text1"/>
          <w:szCs w:val="21"/>
        </w:rPr>
        <w:t>主机上</w:t>
      </w:r>
      <w:r w:rsidRPr="009916B2">
        <w:rPr>
          <w:rFonts w:hint="eastAsia"/>
          <w:color w:val="000000" w:themeColor="text1"/>
          <w:szCs w:val="21"/>
        </w:rPr>
        <w:t>可</w:t>
      </w:r>
      <w:r w:rsidR="00C653FE" w:rsidRPr="009916B2">
        <w:rPr>
          <w:rFonts w:hint="eastAsia"/>
          <w:color w:val="000000" w:themeColor="text1"/>
          <w:szCs w:val="21"/>
        </w:rPr>
        <w:t>设置</w:t>
      </w:r>
      <w:r w:rsidRPr="009916B2">
        <w:rPr>
          <w:rFonts w:hint="eastAsia"/>
          <w:color w:val="000000" w:themeColor="text1"/>
          <w:szCs w:val="21"/>
        </w:rPr>
        <w:t>产生</w:t>
      </w:r>
      <w:r w:rsidRPr="009916B2">
        <w:rPr>
          <w:rFonts w:hint="eastAsia"/>
          <w:color w:val="000000" w:themeColor="text1"/>
          <w:szCs w:val="21"/>
        </w:rPr>
        <w:t>QPSK</w:t>
      </w:r>
      <w:r w:rsidRPr="009916B2">
        <w:rPr>
          <w:rFonts w:hint="eastAsia"/>
          <w:color w:val="000000" w:themeColor="text1"/>
          <w:szCs w:val="21"/>
        </w:rPr>
        <w:t>、</w:t>
      </w:r>
      <w:r w:rsidRPr="009916B2">
        <w:rPr>
          <w:rFonts w:hint="eastAsia"/>
          <w:color w:val="000000" w:themeColor="text1"/>
          <w:szCs w:val="21"/>
        </w:rPr>
        <w:t>QAM</w:t>
      </w:r>
      <w:r w:rsidRPr="009916B2">
        <w:rPr>
          <w:rFonts w:hint="eastAsia"/>
          <w:color w:val="000000" w:themeColor="text1"/>
          <w:szCs w:val="21"/>
        </w:rPr>
        <w:t>等标准矢量调制信号，</w:t>
      </w:r>
      <w:r w:rsidRPr="009916B2">
        <w:rPr>
          <w:rFonts w:hint="eastAsia"/>
          <w:color w:val="000000" w:themeColor="text1"/>
          <w:szCs w:val="21"/>
        </w:rPr>
        <w:t>QAM</w:t>
      </w:r>
      <w:proofErr w:type="gramStart"/>
      <w:r w:rsidRPr="009916B2">
        <w:rPr>
          <w:rFonts w:hint="eastAsia"/>
          <w:color w:val="000000" w:themeColor="text1"/>
          <w:szCs w:val="21"/>
        </w:rPr>
        <w:t>阶数可</w:t>
      </w:r>
      <w:proofErr w:type="gramEnd"/>
      <w:r w:rsidRPr="009916B2">
        <w:rPr>
          <w:rFonts w:hint="eastAsia"/>
          <w:color w:val="000000" w:themeColor="text1"/>
          <w:szCs w:val="21"/>
        </w:rPr>
        <w:t>支持到</w:t>
      </w:r>
      <w:r w:rsidRPr="009916B2">
        <w:rPr>
          <w:rFonts w:hint="eastAsia"/>
          <w:color w:val="000000" w:themeColor="text1"/>
          <w:szCs w:val="21"/>
        </w:rPr>
        <w:t>4096QAM</w:t>
      </w:r>
      <w:r w:rsidRPr="009916B2">
        <w:rPr>
          <w:rFonts w:hint="eastAsia"/>
          <w:color w:val="000000" w:themeColor="text1"/>
          <w:szCs w:val="21"/>
        </w:rPr>
        <w:t>；</w:t>
      </w:r>
    </w:p>
    <w:p w14:paraId="71C79ADD" w14:textId="3C34D1BB" w:rsidR="00A107F5" w:rsidRPr="009916B2" w:rsidRDefault="00A107F5" w:rsidP="00887A13">
      <w:pPr>
        <w:spacing w:line="360" w:lineRule="auto"/>
        <w:rPr>
          <w:color w:val="000000" w:themeColor="text1"/>
          <w:szCs w:val="21"/>
        </w:rPr>
      </w:pPr>
      <w:r w:rsidRPr="009916B2">
        <w:rPr>
          <w:rFonts w:hint="eastAsia"/>
          <w:color w:val="000000" w:themeColor="text1"/>
          <w:szCs w:val="21"/>
        </w:rPr>
        <w:lastRenderedPageBreak/>
        <w:t>1</w:t>
      </w:r>
      <w:r w:rsidR="006C34E8" w:rsidRPr="009916B2">
        <w:rPr>
          <w:color w:val="000000" w:themeColor="text1"/>
          <w:szCs w:val="21"/>
        </w:rPr>
        <w:t>5</w:t>
      </w:r>
      <w:r w:rsidRPr="009916B2">
        <w:rPr>
          <w:color w:val="000000" w:themeColor="text1"/>
          <w:szCs w:val="21"/>
        </w:rPr>
        <w:t xml:space="preserve">. </w:t>
      </w:r>
      <w:r w:rsidRPr="009916B2">
        <w:rPr>
          <w:rFonts w:hint="eastAsia"/>
          <w:color w:val="000000" w:themeColor="text1"/>
          <w:szCs w:val="21"/>
        </w:rPr>
        <w:t>具备内部</w:t>
      </w:r>
      <w:r w:rsidRPr="009916B2">
        <w:rPr>
          <w:rFonts w:hint="eastAsia"/>
          <w:color w:val="000000" w:themeColor="text1"/>
          <w:szCs w:val="21"/>
        </w:rPr>
        <w:t>I</w:t>
      </w:r>
      <w:r w:rsidRPr="009916B2">
        <w:rPr>
          <w:rFonts w:hint="eastAsia"/>
          <w:color w:val="000000" w:themeColor="text1"/>
          <w:szCs w:val="21"/>
        </w:rPr>
        <w:t>、</w:t>
      </w:r>
      <w:r w:rsidRPr="009916B2">
        <w:rPr>
          <w:rFonts w:hint="eastAsia"/>
          <w:color w:val="000000" w:themeColor="text1"/>
          <w:szCs w:val="21"/>
        </w:rPr>
        <w:t>Q</w:t>
      </w:r>
      <w:r w:rsidRPr="009916B2">
        <w:rPr>
          <w:rFonts w:hint="eastAsia"/>
          <w:color w:val="000000" w:themeColor="text1"/>
          <w:szCs w:val="21"/>
        </w:rPr>
        <w:t>调整能力，</w:t>
      </w:r>
      <w:r w:rsidRPr="009916B2">
        <w:rPr>
          <w:rFonts w:hint="eastAsia"/>
          <w:color w:val="000000" w:themeColor="text1"/>
          <w:szCs w:val="21"/>
        </w:rPr>
        <w:t>I</w:t>
      </w:r>
      <w:r w:rsidRPr="009916B2">
        <w:rPr>
          <w:rFonts w:hint="eastAsia"/>
          <w:color w:val="000000" w:themeColor="text1"/>
          <w:szCs w:val="21"/>
        </w:rPr>
        <w:t>、</w:t>
      </w:r>
      <w:r w:rsidRPr="009916B2">
        <w:rPr>
          <w:color w:val="000000" w:themeColor="text1"/>
          <w:szCs w:val="21"/>
        </w:rPr>
        <w:t>Q</w:t>
      </w:r>
      <w:r w:rsidRPr="009916B2">
        <w:rPr>
          <w:rFonts w:hint="eastAsia"/>
          <w:color w:val="000000" w:themeColor="text1"/>
          <w:szCs w:val="21"/>
        </w:rPr>
        <w:t>正交调整范围±</w:t>
      </w:r>
      <w:r w:rsidRPr="009916B2">
        <w:rPr>
          <w:rFonts w:hint="eastAsia"/>
          <w:color w:val="000000" w:themeColor="text1"/>
          <w:szCs w:val="21"/>
        </w:rPr>
        <w:t>20</w:t>
      </w:r>
      <w:r w:rsidRPr="009916B2">
        <w:rPr>
          <w:rFonts w:hint="eastAsia"/>
          <w:color w:val="000000" w:themeColor="text1"/>
          <w:szCs w:val="21"/>
        </w:rPr>
        <w:t>°，增益调整范围±</w:t>
      </w:r>
      <w:r w:rsidRPr="009916B2">
        <w:rPr>
          <w:rFonts w:hint="eastAsia"/>
          <w:color w:val="000000" w:themeColor="text1"/>
          <w:szCs w:val="21"/>
        </w:rPr>
        <w:t>10</w:t>
      </w:r>
      <w:r w:rsidRPr="009916B2">
        <w:rPr>
          <w:color w:val="000000" w:themeColor="text1"/>
          <w:szCs w:val="21"/>
        </w:rPr>
        <w:t>dB</w:t>
      </w:r>
      <w:r w:rsidRPr="009916B2">
        <w:rPr>
          <w:rFonts w:hint="eastAsia"/>
          <w:color w:val="000000" w:themeColor="text1"/>
          <w:szCs w:val="21"/>
        </w:rPr>
        <w:t>；</w:t>
      </w:r>
    </w:p>
    <w:p w14:paraId="2A65E6BA" w14:textId="3B9AE858" w:rsidR="00887A13" w:rsidRPr="009916B2" w:rsidRDefault="00887A13" w:rsidP="00887A13">
      <w:pPr>
        <w:spacing w:line="360" w:lineRule="auto"/>
        <w:rPr>
          <w:color w:val="000000" w:themeColor="text1"/>
          <w:szCs w:val="21"/>
        </w:rPr>
      </w:pPr>
      <w:r w:rsidRPr="009916B2">
        <w:rPr>
          <w:rFonts w:hint="eastAsia"/>
          <w:color w:val="000000" w:themeColor="text1"/>
          <w:szCs w:val="21"/>
        </w:rPr>
        <w:t>1</w:t>
      </w:r>
      <w:r w:rsidR="006C34E8" w:rsidRPr="009916B2">
        <w:rPr>
          <w:color w:val="000000" w:themeColor="text1"/>
          <w:szCs w:val="21"/>
        </w:rPr>
        <w:t>6</w:t>
      </w:r>
      <w:r w:rsidRPr="009916B2">
        <w:rPr>
          <w:rFonts w:hint="eastAsia"/>
          <w:color w:val="000000" w:themeColor="text1"/>
          <w:szCs w:val="21"/>
        </w:rPr>
        <w:t xml:space="preserve">. </w:t>
      </w:r>
      <w:r w:rsidRPr="009916B2">
        <w:rPr>
          <w:rFonts w:hint="eastAsia"/>
          <w:color w:val="000000" w:themeColor="text1"/>
          <w:szCs w:val="21"/>
        </w:rPr>
        <w:t>具备</w:t>
      </w:r>
      <w:r w:rsidRPr="009916B2">
        <w:rPr>
          <w:rFonts w:hint="eastAsia"/>
          <w:color w:val="000000" w:themeColor="text1"/>
          <w:szCs w:val="21"/>
        </w:rPr>
        <w:t>OFDM</w:t>
      </w:r>
      <w:r w:rsidRPr="009916B2">
        <w:rPr>
          <w:rFonts w:hint="eastAsia"/>
          <w:color w:val="000000" w:themeColor="text1"/>
          <w:szCs w:val="21"/>
        </w:rPr>
        <w:t>信号生成能力</w:t>
      </w:r>
      <w:r w:rsidR="00FB5F5A" w:rsidRPr="009916B2">
        <w:rPr>
          <w:rFonts w:hint="eastAsia"/>
          <w:color w:val="000000" w:themeColor="text1"/>
          <w:szCs w:val="21"/>
        </w:rPr>
        <w:t>，</w:t>
      </w:r>
      <w:r w:rsidR="00FB5F5A" w:rsidRPr="009916B2">
        <w:rPr>
          <w:color w:val="000000" w:themeColor="text1"/>
          <w:szCs w:val="21"/>
        </w:rPr>
        <w:t>支持</w:t>
      </w:r>
      <w:r w:rsidR="00FB5F5A" w:rsidRPr="009916B2">
        <w:rPr>
          <w:rFonts w:hint="eastAsia"/>
          <w:color w:val="000000" w:themeColor="text1"/>
          <w:szCs w:val="21"/>
        </w:rPr>
        <w:t>自定义</w:t>
      </w:r>
      <w:r w:rsidR="00FB5F5A" w:rsidRPr="009916B2">
        <w:rPr>
          <w:rFonts w:hint="eastAsia"/>
          <w:color w:val="000000" w:themeColor="text1"/>
          <w:szCs w:val="21"/>
        </w:rPr>
        <w:t>payload</w:t>
      </w:r>
      <w:r w:rsidR="00FB5F5A" w:rsidRPr="009916B2">
        <w:rPr>
          <w:rFonts w:hint="eastAsia"/>
          <w:color w:val="000000" w:themeColor="text1"/>
          <w:szCs w:val="21"/>
        </w:rPr>
        <w:t>数据，</w:t>
      </w:r>
      <w:r w:rsidR="00FB5F5A" w:rsidRPr="009916B2">
        <w:rPr>
          <w:color w:val="000000" w:themeColor="text1"/>
          <w:szCs w:val="21"/>
        </w:rPr>
        <w:t>以及</w:t>
      </w:r>
      <w:r w:rsidR="00FB5F5A" w:rsidRPr="009916B2">
        <w:rPr>
          <w:rFonts w:hint="eastAsia"/>
          <w:color w:val="000000" w:themeColor="text1"/>
          <w:szCs w:val="21"/>
        </w:rPr>
        <w:t>PN</w:t>
      </w:r>
      <w:r w:rsidR="00FB5F5A" w:rsidRPr="009916B2">
        <w:rPr>
          <w:color w:val="000000" w:themeColor="text1"/>
          <w:szCs w:val="21"/>
        </w:rPr>
        <w:t>15</w:t>
      </w:r>
      <w:r w:rsidR="00FB5F5A" w:rsidRPr="009916B2">
        <w:rPr>
          <w:rFonts w:hint="eastAsia"/>
          <w:color w:val="000000" w:themeColor="text1"/>
          <w:szCs w:val="21"/>
        </w:rPr>
        <w:t>、</w:t>
      </w:r>
      <w:r w:rsidR="00FB5F5A" w:rsidRPr="009916B2">
        <w:rPr>
          <w:color w:val="000000" w:themeColor="text1"/>
          <w:szCs w:val="21"/>
        </w:rPr>
        <w:t>PN23</w:t>
      </w:r>
      <w:r w:rsidR="00FB5F5A" w:rsidRPr="009916B2">
        <w:rPr>
          <w:rFonts w:hint="eastAsia"/>
          <w:color w:val="000000" w:themeColor="text1"/>
          <w:szCs w:val="21"/>
        </w:rPr>
        <w:t>等伪随机码序列</w:t>
      </w:r>
      <w:r w:rsidRPr="009916B2">
        <w:rPr>
          <w:rFonts w:hint="eastAsia"/>
          <w:color w:val="000000" w:themeColor="text1"/>
          <w:szCs w:val="21"/>
        </w:rPr>
        <w:t>；</w:t>
      </w:r>
    </w:p>
    <w:p w14:paraId="6AE2037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7BAAEF66" w14:textId="4EBB234E"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103FD6">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FB2C7A">
        <w:rPr>
          <w:rFonts w:ascii="宋体" w:hAnsi="宋体" w:cs="宋体" w:hint="eastAsia"/>
        </w:rPr>
        <w:t xml:space="preserve"> </w:t>
      </w:r>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67AF04B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31174E6" w14:textId="7EE1115F" w:rsidR="000170BA" w:rsidRPr="008B3FC0" w:rsidRDefault="00873F09" w:rsidP="008B3FC0">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w:t>
      </w:r>
      <w:r w:rsidR="00801053" w:rsidRPr="008B3FC0">
        <w:rPr>
          <w:rFonts w:ascii="宋体" w:hAnsi="宋体" w:cs="宋体"/>
          <w:color w:val="000000" w:themeColor="text1"/>
        </w:rPr>
        <w:t>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proofErr w:type="gramStart"/>
      <w:r w:rsidR="00801053" w:rsidRPr="008B3FC0">
        <w:rPr>
          <w:rFonts w:ascii="宋体" w:hAnsi="宋体" w:cs="宋体"/>
          <w:color w:val="000000" w:themeColor="text1"/>
        </w:rPr>
        <w:t>名</w:t>
      </w:r>
      <w:r w:rsidR="00801053" w:rsidRPr="0012727F">
        <w:rPr>
          <w:rFonts w:ascii="宋体" w:hAnsi="宋体" w:cs="宋体"/>
        </w:rPr>
        <w:t>操作</w:t>
      </w:r>
      <w:proofErr w:type="gramEnd"/>
      <w:r w:rsidR="00801053" w:rsidRPr="0012727F">
        <w:rPr>
          <w:rFonts w:ascii="宋体" w:hAnsi="宋体" w:cs="宋体"/>
        </w:rPr>
        <w:t>人员进行为期至少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6FBE631C"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23485CDB" w14:textId="77777777" w:rsidTr="004747B5">
        <w:trPr>
          <w:trHeight w:val="522"/>
        </w:trPr>
        <w:tc>
          <w:tcPr>
            <w:tcW w:w="8601" w:type="dxa"/>
            <w:gridSpan w:val="4"/>
            <w:vAlign w:val="center"/>
          </w:tcPr>
          <w:bookmarkEnd w:id="1"/>
          <w:bookmarkEnd w:id="2"/>
          <w:bookmarkEnd w:id="3"/>
          <w:p w14:paraId="75ED14EA"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CCB9A1" w14:textId="77777777" w:rsidTr="004747B5">
        <w:trPr>
          <w:trHeight w:val="483"/>
        </w:trPr>
        <w:tc>
          <w:tcPr>
            <w:tcW w:w="726" w:type="dxa"/>
            <w:vAlign w:val="center"/>
          </w:tcPr>
          <w:p w14:paraId="2A1EFD2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1E362F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59743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4A2980" w14:textId="77777777" w:rsidTr="004747B5">
        <w:tc>
          <w:tcPr>
            <w:tcW w:w="8601" w:type="dxa"/>
            <w:gridSpan w:val="4"/>
          </w:tcPr>
          <w:p w14:paraId="25FA16D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14EF46" w14:textId="77777777" w:rsidTr="004747B5">
        <w:tc>
          <w:tcPr>
            <w:tcW w:w="726" w:type="dxa"/>
          </w:tcPr>
          <w:p w14:paraId="6626C1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7D4A0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312535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BF0DCA1" w14:textId="77777777" w:rsidTr="004747B5">
        <w:tc>
          <w:tcPr>
            <w:tcW w:w="726" w:type="dxa"/>
          </w:tcPr>
          <w:p w14:paraId="7B2C3E1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B5828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0154B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75C0AF7" w14:textId="77777777" w:rsidTr="004747B5">
        <w:tc>
          <w:tcPr>
            <w:tcW w:w="726" w:type="dxa"/>
          </w:tcPr>
          <w:p w14:paraId="224CCE9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9DBF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BC497C" w14:textId="36CEB7DB"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r w:rsidR="007E36ED">
              <w:rPr>
                <w:rFonts w:hint="eastAsia"/>
                <w:color w:val="000000"/>
                <w:kern w:val="0"/>
                <w:sz w:val="18"/>
                <w:szCs w:val="18"/>
              </w:rPr>
              <w:t>。</w:t>
            </w:r>
          </w:p>
        </w:tc>
      </w:tr>
      <w:tr w:rsidR="008D094B" w14:paraId="14362DE1" w14:textId="77777777" w:rsidTr="004747B5">
        <w:tc>
          <w:tcPr>
            <w:tcW w:w="726" w:type="dxa"/>
          </w:tcPr>
          <w:p w14:paraId="311D75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22CE74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FB23F61"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665D4D7" w14:textId="77777777" w:rsidTr="004747B5">
        <w:tc>
          <w:tcPr>
            <w:tcW w:w="726" w:type="dxa"/>
          </w:tcPr>
          <w:p w14:paraId="7D8AC8B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42BBE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B2F08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B3CEAE2" w14:textId="77777777" w:rsidTr="004747B5">
        <w:tc>
          <w:tcPr>
            <w:tcW w:w="726" w:type="dxa"/>
          </w:tcPr>
          <w:p w14:paraId="4BA31AB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B45AE4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0DC36EE3" w14:textId="77777777" w:rsidTr="004747B5">
        <w:tc>
          <w:tcPr>
            <w:tcW w:w="8601" w:type="dxa"/>
            <w:gridSpan w:val="4"/>
          </w:tcPr>
          <w:p w14:paraId="7B0BC64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F484D3A" w14:textId="77777777" w:rsidTr="004747B5">
        <w:tc>
          <w:tcPr>
            <w:tcW w:w="726" w:type="dxa"/>
          </w:tcPr>
          <w:p w14:paraId="1D81B82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481B6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B488465" w14:textId="77777777" w:rsidTr="004747B5">
        <w:tc>
          <w:tcPr>
            <w:tcW w:w="726" w:type="dxa"/>
          </w:tcPr>
          <w:p w14:paraId="23C784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841B1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07F9580" w14:textId="77777777" w:rsidTr="004747B5">
        <w:tc>
          <w:tcPr>
            <w:tcW w:w="726" w:type="dxa"/>
          </w:tcPr>
          <w:p w14:paraId="380BE9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C14AE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8A08CC" w14:textId="77777777" w:rsidTr="004747B5">
        <w:tc>
          <w:tcPr>
            <w:tcW w:w="726" w:type="dxa"/>
          </w:tcPr>
          <w:p w14:paraId="3996FC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4</w:t>
            </w:r>
          </w:p>
        </w:tc>
        <w:tc>
          <w:tcPr>
            <w:tcW w:w="7875" w:type="dxa"/>
            <w:gridSpan w:val="3"/>
            <w:vAlign w:val="center"/>
          </w:tcPr>
          <w:p w14:paraId="704EAE8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4C2ABF5" w14:textId="77777777" w:rsidTr="004747B5">
        <w:trPr>
          <w:trHeight w:val="510"/>
        </w:trPr>
        <w:tc>
          <w:tcPr>
            <w:tcW w:w="4233" w:type="dxa"/>
            <w:gridSpan w:val="2"/>
            <w:vAlign w:val="center"/>
          </w:tcPr>
          <w:p w14:paraId="6B8043E9"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BA3EA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015911" w14:textId="1E0617A9" w:rsidR="008D094B" w:rsidRPr="00103FD6" w:rsidRDefault="008D094B" w:rsidP="00103FD6">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p>
        </w:tc>
      </w:tr>
      <w:tr w:rsidR="008D094B" w14:paraId="6AC47FCB" w14:textId="77777777" w:rsidTr="004747B5">
        <w:trPr>
          <w:trHeight w:val="510"/>
        </w:trPr>
        <w:tc>
          <w:tcPr>
            <w:tcW w:w="4233" w:type="dxa"/>
            <w:gridSpan w:val="2"/>
            <w:vAlign w:val="center"/>
          </w:tcPr>
          <w:p w14:paraId="3B4B94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7E32FD" w14:textId="1D32745D" w:rsidR="008D094B" w:rsidRPr="000D6774" w:rsidRDefault="008D094B" w:rsidP="000D6774">
            <w:pPr>
              <w:widowControl/>
              <w:textAlignment w:val="baseline"/>
              <w:rPr>
                <w:rFonts w:ascii="Segoe UI Symbol" w:eastAsiaTheme="minorEastAsia" w:hAnsi="Segoe UI Symbol"/>
                <w:color w:val="000000"/>
                <w:kern w:val="0"/>
                <w:sz w:val="20"/>
                <w:szCs w:val="21"/>
              </w:rPr>
            </w:pPr>
            <w:r>
              <w:rPr>
                <w:color w:val="000000"/>
                <w:kern w:val="0"/>
                <w:sz w:val="20"/>
                <w:szCs w:val="21"/>
              </w:rPr>
              <w:t>是</w:t>
            </w:r>
            <w:r w:rsidR="000D6774" w:rsidRPr="00F07693">
              <w:rPr>
                <w:rFonts w:asciiTheme="minorEastAsia" w:hAnsiTheme="minorEastAsia" w:cs="宋体" w:hint="eastAsia"/>
                <w:b/>
                <w:color w:val="000000"/>
                <w:kern w:val="0"/>
                <w:sz w:val="24"/>
                <w:szCs w:val="24"/>
              </w:rPr>
              <w:sym w:font="Wingdings 2" w:char="F052"/>
            </w:r>
          </w:p>
        </w:tc>
        <w:tc>
          <w:tcPr>
            <w:tcW w:w="2114" w:type="dxa"/>
            <w:vAlign w:val="center"/>
          </w:tcPr>
          <w:p w14:paraId="4D7709EC" w14:textId="5E3DBBD8" w:rsidR="008D094B" w:rsidRDefault="008D094B" w:rsidP="004747B5">
            <w:pPr>
              <w:widowControl/>
              <w:textAlignment w:val="baseline"/>
              <w:rPr>
                <w:color w:val="000000"/>
                <w:kern w:val="0"/>
                <w:sz w:val="20"/>
                <w:szCs w:val="21"/>
              </w:rPr>
            </w:pPr>
            <w:r>
              <w:rPr>
                <w:color w:val="000000"/>
                <w:kern w:val="0"/>
                <w:sz w:val="20"/>
                <w:szCs w:val="21"/>
              </w:rPr>
              <w:t>否</w:t>
            </w:r>
            <w:r w:rsidR="000D6774">
              <w:rPr>
                <w:rFonts w:asciiTheme="minorEastAsia" w:hAnsiTheme="minorEastAsia" w:cs="宋体" w:hint="eastAsia"/>
                <w:color w:val="000000"/>
                <w:kern w:val="0"/>
                <w:sz w:val="20"/>
                <w:szCs w:val="21"/>
              </w:rPr>
              <w:t>□</w:t>
            </w:r>
          </w:p>
        </w:tc>
      </w:tr>
      <w:tr w:rsidR="008D094B" w14:paraId="1093ACAB" w14:textId="77777777" w:rsidTr="004747B5">
        <w:trPr>
          <w:trHeight w:val="510"/>
        </w:trPr>
        <w:tc>
          <w:tcPr>
            <w:tcW w:w="8601" w:type="dxa"/>
            <w:gridSpan w:val="4"/>
            <w:vAlign w:val="center"/>
          </w:tcPr>
          <w:p w14:paraId="0F677F84"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7081110" w14:textId="77777777" w:rsidTr="004747B5">
        <w:trPr>
          <w:trHeight w:val="360"/>
        </w:trPr>
        <w:tc>
          <w:tcPr>
            <w:tcW w:w="4233" w:type="dxa"/>
            <w:gridSpan w:val="2"/>
            <w:vAlign w:val="center"/>
          </w:tcPr>
          <w:p w14:paraId="0C53DB10" w14:textId="4FB408C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0807BE7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A4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B6C09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837E57" w14:textId="222FFE99" w:rsidR="00840883" w:rsidRDefault="00840883"/>
    <w:p w14:paraId="2646ED5B" w14:textId="77777777" w:rsidR="00840883" w:rsidRDefault="00840883">
      <w:pPr>
        <w:widowControl/>
        <w:jc w:val="left"/>
      </w:pPr>
      <w:r>
        <w:br w:type="page"/>
      </w:r>
    </w:p>
    <w:p w14:paraId="35BB6614" w14:textId="1AAABF74" w:rsidR="00840883" w:rsidRDefault="00082F95" w:rsidP="00840883">
      <w:pPr>
        <w:jc w:val="center"/>
        <w:rPr>
          <w:b/>
          <w:sz w:val="32"/>
        </w:rPr>
      </w:pPr>
      <w:bookmarkStart w:id="9" w:name="OLE_LINK2"/>
      <w:r>
        <w:rPr>
          <w:rFonts w:hint="eastAsia"/>
          <w:b/>
          <w:sz w:val="32"/>
        </w:rPr>
        <w:lastRenderedPageBreak/>
        <w:t>微波矢量信号发生器</w:t>
      </w:r>
      <w:r w:rsidR="00840883">
        <w:rPr>
          <w:rFonts w:hint="eastAsia"/>
          <w:b/>
          <w:sz w:val="32"/>
        </w:rPr>
        <w:t>项目采购</w:t>
      </w:r>
      <w:r w:rsidR="00CD72B8" w:rsidRPr="00FB2C7A">
        <w:rPr>
          <w:rFonts w:hint="eastAsia"/>
          <w:b/>
          <w:sz w:val="32"/>
        </w:rPr>
        <w:t>评分</w:t>
      </w:r>
      <w:r w:rsidR="00840883" w:rsidRPr="00FB2C7A">
        <w:rPr>
          <w:rFonts w:hint="eastAsia"/>
          <w:b/>
          <w:sz w:val="32"/>
        </w:rPr>
        <w:t>标准</w:t>
      </w:r>
    </w:p>
    <w:p w14:paraId="7147E647" w14:textId="77777777" w:rsidR="00840883" w:rsidRDefault="00840883" w:rsidP="00840883"/>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879"/>
        <w:gridCol w:w="5280"/>
        <w:gridCol w:w="905"/>
      </w:tblGrid>
      <w:tr w:rsidR="00840883" w14:paraId="4F2C971F"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A29E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635B"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E44D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3E172"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分值</w:t>
            </w:r>
          </w:p>
        </w:tc>
      </w:tr>
      <w:tr w:rsidR="00840883" w14:paraId="029EB8CC"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E6FC0" w14:textId="77777777" w:rsidR="00840883" w:rsidRDefault="00840883" w:rsidP="00C6347C">
            <w:pPr>
              <w:spacing w:line="360" w:lineRule="auto"/>
              <w:jc w:val="center"/>
              <w:rPr>
                <w:szCs w:val="21"/>
              </w:rPr>
            </w:pPr>
            <w:r>
              <w:rPr>
                <w:rFonts w:hint="eastAsia"/>
                <w:szCs w:val="21"/>
              </w:rPr>
              <w:t>价格部分</w:t>
            </w:r>
          </w:p>
          <w:p w14:paraId="4B0223BE" w14:textId="77777777" w:rsidR="00840883" w:rsidRDefault="00840883" w:rsidP="00C6347C">
            <w:pPr>
              <w:pStyle w:val="ab"/>
              <w:rPr>
                <w:sz w:val="21"/>
                <w:szCs w:val="21"/>
              </w:rPr>
            </w:pPr>
            <w:r>
              <w:rPr>
                <w:rFonts w:hAnsi="Calibri" w:hint="eastAsia"/>
                <w:b w:val="0"/>
                <w:bCs/>
                <w:sz w:val="21"/>
                <w:szCs w:val="21"/>
              </w:rPr>
              <w:t>（</w:t>
            </w:r>
            <w:r>
              <w:rPr>
                <w:rFonts w:hAnsi="Calibri" w:hint="eastAsia"/>
                <w:b w:val="0"/>
                <w:bCs/>
                <w:sz w:val="21"/>
                <w:szCs w:val="21"/>
              </w:rPr>
              <w:t>30</w:t>
            </w:r>
            <w:r>
              <w:rPr>
                <w:rFonts w:hAnsi="Calibri" w:hint="eastAsia"/>
                <w:b w:val="0"/>
                <w:bCs/>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07C4" w14:textId="77777777" w:rsidR="00840883" w:rsidRDefault="00840883" w:rsidP="00C6347C">
            <w:pPr>
              <w:jc w:val="center"/>
              <w:rPr>
                <w:rFonts w:ascii="宋体" w:hAnsi="宋体" w:cs="宋体"/>
                <w:color w:val="000000"/>
                <w:szCs w:val="21"/>
              </w:rPr>
            </w:pPr>
            <w:r>
              <w:rPr>
                <w:rFonts w:ascii="宋体" w:hAnsi="宋体" w:cs="宋体" w:hint="eastAsia"/>
                <w:color w:val="000000"/>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0B894"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满足招标文件需求且投标价格最低的投标报价为评标基准价，其价格为满分。其他合格投标人的价格</w:t>
            </w:r>
            <w:proofErr w:type="gramStart"/>
            <w:r>
              <w:rPr>
                <w:rFonts w:ascii="宋体" w:hAnsi="宋体" w:cs="宋体" w:hint="eastAsia"/>
                <w:color w:val="000000"/>
                <w:szCs w:val="21"/>
              </w:rPr>
              <w:t>分统一</w:t>
            </w:r>
            <w:proofErr w:type="gramEnd"/>
            <w:r>
              <w:rPr>
                <w:rFonts w:ascii="宋体" w:hAnsi="宋体" w:cs="宋体" w:hint="eastAsia"/>
                <w:color w:val="000000"/>
                <w:szCs w:val="21"/>
              </w:rPr>
              <w:t>按照下列公式计算：</w:t>
            </w:r>
          </w:p>
          <w:p w14:paraId="3B05DF75" w14:textId="77777777" w:rsidR="00840883" w:rsidRPr="00206076" w:rsidRDefault="00840883" w:rsidP="00C6347C">
            <w:pPr>
              <w:jc w:val="left"/>
              <w:rPr>
                <w:rFonts w:ascii="宋体" w:hAnsi="宋体" w:cs="宋体"/>
                <w:color w:val="000000"/>
                <w:szCs w:val="21"/>
              </w:rPr>
            </w:pPr>
            <w:r>
              <w:rPr>
                <w:rFonts w:ascii="宋体" w:hAnsi="宋体" w:cs="宋体" w:hint="eastAsia"/>
                <w:color w:val="000000"/>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A4F3D" w14:textId="77777777" w:rsidR="00840883" w:rsidRDefault="00840883" w:rsidP="00C6347C">
            <w:pPr>
              <w:spacing w:line="360" w:lineRule="auto"/>
              <w:jc w:val="center"/>
              <w:rPr>
                <w:rFonts w:ascii="宋体" w:hAnsi="宋体" w:cs="微软雅黑"/>
                <w:color w:val="000000"/>
                <w:szCs w:val="21"/>
              </w:rPr>
            </w:pPr>
            <w:r>
              <w:rPr>
                <w:color w:val="000000"/>
                <w:szCs w:val="21"/>
              </w:rPr>
              <w:t>0</w:t>
            </w:r>
            <w:r>
              <w:rPr>
                <w:rFonts w:hint="eastAsia"/>
                <w:color w:val="000000"/>
                <w:szCs w:val="21"/>
              </w:rPr>
              <w:t>-</w:t>
            </w:r>
            <w:r>
              <w:rPr>
                <w:color w:val="000000"/>
                <w:szCs w:val="21"/>
              </w:rPr>
              <w:t>30</w:t>
            </w:r>
          </w:p>
        </w:tc>
      </w:tr>
      <w:tr w:rsidR="00840883" w14:paraId="0F7AD278" w14:textId="77777777" w:rsidTr="00C6347C">
        <w:trPr>
          <w:jc w:val="center"/>
        </w:trPr>
        <w:tc>
          <w:tcPr>
            <w:tcW w:w="1222" w:type="dxa"/>
            <w:vMerge w:val="restart"/>
            <w:tcBorders>
              <w:top w:val="single" w:sz="8" w:space="0" w:color="000000"/>
              <w:left w:val="single" w:sz="8" w:space="0" w:color="000000"/>
              <w:right w:val="single" w:sz="8" w:space="0" w:color="000000"/>
            </w:tcBorders>
            <w:shd w:val="clear" w:color="auto" w:fill="FFFFFF"/>
            <w:vAlign w:val="center"/>
          </w:tcPr>
          <w:p w14:paraId="1E24114D" w14:textId="77777777" w:rsidR="00840883" w:rsidRDefault="00840883" w:rsidP="00C6347C">
            <w:pPr>
              <w:spacing w:line="360" w:lineRule="auto"/>
              <w:jc w:val="center"/>
              <w:rPr>
                <w:szCs w:val="21"/>
              </w:rPr>
            </w:pPr>
            <w:r>
              <w:rPr>
                <w:rFonts w:hint="eastAsia"/>
                <w:szCs w:val="21"/>
              </w:rPr>
              <w:t>商务部分</w:t>
            </w:r>
          </w:p>
          <w:p w14:paraId="68B86A60"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5C696" w14:textId="77777777" w:rsidR="00840883" w:rsidRDefault="00840883" w:rsidP="00C6347C">
            <w:pPr>
              <w:jc w:val="center"/>
              <w:rPr>
                <w:rFonts w:ascii="宋体" w:hAnsi="宋体" w:cs="宋体"/>
                <w:szCs w:val="21"/>
              </w:rPr>
            </w:pPr>
            <w:r>
              <w:rPr>
                <w:rFonts w:ascii="宋体" w:hAnsi="宋体" w:cs="宋体" w:hint="eastAsia"/>
                <w:szCs w:val="21"/>
              </w:rPr>
              <w:t>标书编制</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01692"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满足招标文件资格要求、投标文件编制规范，目录完整、页码准确，有一项未满足扣0.5分，扣完为止。</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ED414" w14:textId="77777777" w:rsidR="00840883" w:rsidRDefault="00840883" w:rsidP="00C6347C">
            <w:pPr>
              <w:spacing w:line="360" w:lineRule="auto"/>
              <w:jc w:val="center"/>
              <w:rPr>
                <w:rFonts w:ascii="宋体" w:hAnsi="宋体"/>
                <w:color w:val="000000"/>
                <w:szCs w:val="21"/>
              </w:rPr>
            </w:pPr>
            <w:r>
              <w:rPr>
                <w:rFonts w:hint="eastAsia"/>
                <w:color w:val="000000"/>
                <w:szCs w:val="21"/>
              </w:rPr>
              <w:t>0-</w:t>
            </w:r>
            <w:r>
              <w:rPr>
                <w:color w:val="000000"/>
                <w:szCs w:val="21"/>
              </w:rPr>
              <w:t>2</w:t>
            </w:r>
          </w:p>
        </w:tc>
      </w:tr>
      <w:tr w:rsidR="00840883" w14:paraId="5561C82D" w14:textId="77777777" w:rsidTr="00C6347C">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75E8F8D7"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F599A" w14:textId="77777777" w:rsidR="00840883" w:rsidRPr="00997AD9" w:rsidRDefault="00840883" w:rsidP="00C6347C">
            <w:pPr>
              <w:jc w:val="center"/>
              <w:rPr>
                <w:rFonts w:ascii="宋体" w:hAnsi="宋体" w:cs="宋体"/>
                <w:color w:val="000000" w:themeColor="text1"/>
                <w:szCs w:val="21"/>
              </w:rPr>
            </w:pPr>
            <w:r w:rsidRPr="00997AD9">
              <w:rPr>
                <w:rFonts w:ascii="宋体" w:hAnsi="宋体" w:cs="宋体" w:hint="eastAsia"/>
                <w:color w:val="000000" w:themeColor="text1"/>
                <w:szCs w:val="21"/>
              </w:rPr>
              <w:t>交货期限</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D2869" w14:textId="77777777" w:rsidR="00840883" w:rsidRPr="00997AD9" w:rsidRDefault="00840883" w:rsidP="00C6347C">
            <w:pPr>
              <w:jc w:val="left"/>
              <w:rPr>
                <w:rFonts w:ascii="宋体" w:hAnsi="宋体" w:cs="宋体"/>
                <w:color w:val="000000" w:themeColor="text1"/>
                <w:szCs w:val="21"/>
              </w:rPr>
            </w:pPr>
            <w:r w:rsidRPr="00997AD9">
              <w:rPr>
                <w:rFonts w:ascii="宋体" w:hAnsi="宋体" w:cs="宋体" w:hint="eastAsia"/>
                <w:color w:val="000000" w:themeColor="text1"/>
                <w:szCs w:val="21"/>
              </w:rPr>
              <w:t>货期：不满足采购需求文件要求不得分，</w:t>
            </w:r>
            <w:r w:rsidRPr="00997AD9">
              <w:rPr>
                <w:rFonts w:ascii="宋体" w:hAnsi="宋体" w:cs="宋体"/>
                <w:color w:val="000000" w:themeColor="text1"/>
                <w:szCs w:val="21"/>
              </w:rPr>
              <w:t>满足</w:t>
            </w:r>
            <w:r w:rsidRPr="00997AD9">
              <w:rPr>
                <w:rFonts w:ascii="宋体" w:hAnsi="宋体" w:cs="宋体" w:hint="eastAsia"/>
                <w:color w:val="000000" w:themeColor="text1"/>
                <w:szCs w:val="21"/>
              </w:rPr>
              <w:t>采购需求文件得</w:t>
            </w:r>
            <w:r w:rsidRPr="00997AD9">
              <w:rPr>
                <w:rFonts w:ascii="宋体" w:hAnsi="宋体" w:cs="宋体"/>
                <w:color w:val="000000" w:themeColor="text1"/>
                <w:szCs w:val="21"/>
              </w:rPr>
              <w:t>4</w:t>
            </w:r>
            <w:r w:rsidRPr="00997AD9">
              <w:rPr>
                <w:rFonts w:ascii="宋体" w:hAnsi="宋体" w:cs="宋体" w:hint="eastAsia"/>
                <w:color w:val="000000" w:themeColor="text1"/>
                <w:szCs w:val="21"/>
              </w:rPr>
              <w:t>分，相比采购需求文件每减少30天加1分，</w:t>
            </w:r>
            <w:r w:rsidRPr="00997AD9">
              <w:rPr>
                <w:rFonts w:ascii="宋体" w:hAnsi="宋体" w:cs="宋体"/>
                <w:color w:val="000000" w:themeColor="text1"/>
                <w:szCs w:val="21"/>
              </w:rPr>
              <w:t>最高8</w:t>
            </w:r>
            <w:r w:rsidRPr="00997AD9">
              <w:rPr>
                <w:rFonts w:ascii="宋体" w:hAnsi="宋体" w:cs="宋体" w:hint="eastAsia"/>
                <w:color w:val="000000" w:themeColor="text1"/>
                <w:szCs w:val="21"/>
              </w:rPr>
              <w:t>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41837"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-8</w:t>
            </w:r>
          </w:p>
        </w:tc>
      </w:tr>
      <w:tr w:rsidR="00840883" w14:paraId="218CB78C" w14:textId="77777777" w:rsidTr="00C6347C">
        <w:trPr>
          <w:trHeight w:val="717"/>
          <w:jc w:val="center"/>
        </w:trPr>
        <w:tc>
          <w:tcPr>
            <w:tcW w:w="1222" w:type="dxa"/>
            <w:vMerge w:val="restart"/>
            <w:tcBorders>
              <w:top w:val="nil"/>
              <w:left w:val="single" w:sz="8" w:space="0" w:color="000000"/>
              <w:right w:val="single" w:sz="8" w:space="0" w:color="000000"/>
            </w:tcBorders>
            <w:shd w:val="clear" w:color="auto" w:fill="FFFFFF"/>
            <w:vAlign w:val="center"/>
          </w:tcPr>
          <w:p w14:paraId="23494A27" w14:textId="77777777" w:rsidR="00840883" w:rsidRDefault="00840883" w:rsidP="00C6347C">
            <w:pPr>
              <w:spacing w:line="360" w:lineRule="auto"/>
              <w:jc w:val="center"/>
              <w:rPr>
                <w:szCs w:val="21"/>
              </w:rPr>
            </w:pPr>
            <w:r>
              <w:rPr>
                <w:rFonts w:hint="eastAsia"/>
                <w:szCs w:val="21"/>
              </w:rPr>
              <w:t>技术部分</w:t>
            </w:r>
          </w:p>
          <w:p w14:paraId="4DAE91E9" w14:textId="77777777" w:rsidR="00840883" w:rsidRDefault="00840883" w:rsidP="00C6347C">
            <w:pPr>
              <w:spacing w:line="360" w:lineRule="auto"/>
              <w:jc w:val="center"/>
              <w:rPr>
                <w:szCs w:val="21"/>
              </w:rPr>
            </w:pPr>
            <w:r>
              <w:rPr>
                <w:rFonts w:hint="eastAsia"/>
                <w:szCs w:val="21"/>
              </w:rPr>
              <w:t>（</w:t>
            </w:r>
            <w:r>
              <w:rPr>
                <w:szCs w:val="21"/>
              </w:rPr>
              <w:t>5</w:t>
            </w:r>
            <w:r>
              <w:rPr>
                <w:rFonts w:hint="eastAsia"/>
                <w:szCs w:val="21"/>
              </w:rPr>
              <w:t>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06605" w14:textId="77777777" w:rsidR="00840883" w:rsidRDefault="00840883" w:rsidP="00C6347C">
            <w:pPr>
              <w:jc w:val="center"/>
              <w:rPr>
                <w:rFonts w:ascii="宋体" w:hAnsi="宋体" w:cs="宋体"/>
                <w:color w:val="000000"/>
                <w:szCs w:val="21"/>
              </w:rPr>
            </w:pPr>
            <w:r>
              <w:rPr>
                <w:rFonts w:ascii="宋体" w:hAnsi="宋体" w:cs="宋体" w:hint="eastAsia"/>
                <w:szCs w:val="21"/>
              </w:rPr>
              <w:t>满足技术指标情况</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6A782" w14:textId="004BCC6E"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技术要求中标注</w:t>
            </w:r>
            <w:r w:rsidR="00FB2C7A" w:rsidRPr="0040395F">
              <w:rPr>
                <w:rFonts w:cs="Segoe UI Symbol"/>
              </w:rPr>
              <w:t>☆</w:t>
            </w:r>
            <w:r w:rsidRPr="00997AD9">
              <w:rPr>
                <w:rFonts w:cs="宋体"/>
                <w:color w:val="000000" w:themeColor="text1"/>
              </w:rPr>
              <w:t>项</w:t>
            </w:r>
            <w:r w:rsidRPr="00997AD9">
              <w:rPr>
                <w:rFonts w:cs="宋体" w:hint="eastAsia"/>
                <w:color w:val="000000" w:themeColor="text1"/>
              </w:rPr>
              <w:t>为核心参数，标注△项为重要参数，</w:t>
            </w:r>
            <w:r w:rsidRPr="00997AD9">
              <w:rPr>
                <w:rFonts w:cs="宋体"/>
                <w:color w:val="000000" w:themeColor="text1"/>
              </w:rPr>
              <w:t>其他</w:t>
            </w:r>
            <w:r w:rsidRPr="00997AD9">
              <w:rPr>
                <w:rFonts w:cs="宋体" w:hint="eastAsia"/>
                <w:color w:val="000000" w:themeColor="text1"/>
              </w:rPr>
              <w:t>为一般参数；</w:t>
            </w:r>
          </w:p>
          <w:p w14:paraId="7784E9F5" w14:textId="76EE4AFC"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1</w:t>
            </w:r>
            <w:r w:rsidRPr="00997AD9">
              <w:rPr>
                <w:rFonts w:cs="宋体"/>
                <w:color w:val="000000" w:themeColor="text1"/>
              </w:rPr>
              <w:t>.</w:t>
            </w:r>
            <w:r w:rsidRPr="00997AD9">
              <w:rPr>
                <w:rFonts w:cs="宋体" w:hint="eastAsia"/>
                <w:color w:val="000000" w:themeColor="text1"/>
              </w:rPr>
              <w:t>技术要求中标注</w:t>
            </w:r>
            <w:r w:rsidR="00FB2C7A" w:rsidRPr="0040395F">
              <w:rPr>
                <w:rFonts w:cs="Segoe UI Symbol"/>
              </w:rPr>
              <w:t>☆</w:t>
            </w:r>
            <w:r w:rsidRPr="00997AD9">
              <w:rPr>
                <w:rFonts w:cs="宋体"/>
                <w:color w:val="000000" w:themeColor="text1"/>
              </w:rPr>
              <w:t>项</w:t>
            </w:r>
            <w:r w:rsidRPr="00997AD9">
              <w:rPr>
                <w:rFonts w:cs="宋体" w:hint="eastAsia"/>
                <w:color w:val="000000" w:themeColor="text1"/>
              </w:rPr>
              <w:t>为核心参数，</w:t>
            </w:r>
            <w:r w:rsidRPr="00997AD9">
              <w:rPr>
                <w:rFonts w:cs="宋体"/>
                <w:color w:val="000000" w:themeColor="text1"/>
              </w:rPr>
              <w:t>不</w:t>
            </w:r>
            <w:r w:rsidRPr="00997AD9">
              <w:rPr>
                <w:rFonts w:cs="宋体" w:hint="eastAsia"/>
                <w:color w:val="000000" w:themeColor="text1"/>
              </w:rPr>
              <w:t>满足者</w:t>
            </w:r>
            <w:r w:rsidRPr="00997AD9">
              <w:rPr>
                <w:rFonts w:cs="宋体"/>
                <w:color w:val="000000" w:themeColor="text1"/>
              </w:rPr>
              <w:t>视为</w:t>
            </w:r>
            <w:r w:rsidRPr="00997AD9">
              <w:rPr>
                <w:rFonts w:cs="宋体" w:hint="eastAsia"/>
                <w:color w:val="000000" w:themeColor="text1"/>
              </w:rPr>
              <w:t>无效投标；</w:t>
            </w:r>
          </w:p>
          <w:p w14:paraId="41106400" w14:textId="24087B0B" w:rsidR="00840883" w:rsidRPr="009916B2" w:rsidRDefault="00840883" w:rsidP="00C6347C">
            <w:pPr>
              <w:pStyle w:val="1"/>
              <w:numPr>
                <w:ilvl w:val="0"/>
                <w:numId w:val="0"/>
              </w:numPr>
              <w:tabs>
                <w:tab w:val="left" w:pos="0"/>
              </w:tabs>
              <w:ind w:left="49"/>
              <w:rPr>
                <w:rFonts w:cs="宋体"/>
                <w:color w:val="000000" w:themeColor="text1"/>
              </w:rPr>
            </w:pPr>
            <w:r w:rsidRPr="009916B2">
              <w:rPr>
                <w:rFonts w:cs="宋体"/>
                <w:color w:val="000000" w:themeColor="text1"/>
              </w:rPr>
              <w:t>2.</w:t>
            </w:r>
            <w:r w:rsidRPr="009916B2">
              <w:rPr>
                <w:rFonts w:cs="宋体" w:hint="eastAsia"/>
                <w:color w:val="000000" w:themeColor="text1"/>
              </w:rPr>
              <w:t>技术要求中标注△项为重要参数，每有一项不满足的扣</w:t>
            </w:r>
            <w:r w:rsidR="000D6774" w:rsidRPr="009916B2">
              <w:rPr>
                <w:rFonts w:cs="宋体"/>
                <w:color w:val="000000" w:themeColor="text1"/>
              </w:rPr>
              <w:t>5</w:t>
            </w:r>
            <w:r w:rsidRPr="009916B2">
              <w:rPr>
                <w:rFonts w:cs="宋体" w:hint="eastAsia"/>
                <w:color w:val="000000" w:themeColor="text1"/>
              </w:rPr>
              <w:t>分，</w:t>
            </w:r>
            <w:r w:rsidRPr="009916B2">
              <w:rPr>
                <w:rFonts w:cs="宋体"/>
                <w:color w:val="000000" w:themeColor="text1"/>
              </w:rPr>
              <w:t>扣完</w:t>
            </w:r>
            <w:r w:rsidRPr="009916B2">
              <w:rPr>
                <w:rFonts w:cs="宋体" w:hint="eastAsia"/>
                <w:color w:val="000000" w:themeColor="text1"/>
              </w:rPr>
              <w:t>为止；</w:t>
            </w:r>
          </w:p>
          <w:p w14:paraId="2CD9218D"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color w:val="000000" w:themeColor="text1"/>
              </w:rPr>
              <w:t>3.</w:t>
            </w:r>
            <w:r w:rsidRPr="00997AD9">
              <w:rPr>
                <w:rFonts w:cs="宋体" w:hint="eastAsia"/>
                <w:color w:val="000000" w:themeColor="text1"/>
              </w:rPr>
              <w:t>技术要求中其他项为一般参数，每有一项不满足得扣</w:t>
            </w:r>
            <w:r w:rsidRPr="00997AD9">
              <w:rPr>
                <w:rFonts w:cs="宋体"/>
                <w:color w:val="000000" w:themeColor="text1"/>
              </w:rPr>
              <w:t>2</w:t>
            </w:r>
            <w:r w:rsidRPr="00997AD9">
              <w:rPr>
                <w:rFonts w:cs="宋体" w:hint="eastAsia"/>
                <w:color w:val="000000" w:themeColor="text1"/>
              </w:rPr>
              <w:t>分，</w:t>
            </w:r>
            <w:r w:rsidRPr="00997AD9">
              <w:rPr>
                <w:rFonts w:cs="宋体"/>
                <w:color w:val="000000" w:themeColor="text1"/>
              </w:rPr>
              <w:t>扣</w:t>
            </w:r>
            <w:r w:rsidRPr="00997AD9">
              <w:rPr>
                <w:rFonts w:cs="宋体" w:hint="eastAsia"/>
                <w:color w:val="000000" w:themeColor="text1"/>
              </w:rPr>
              <w:t>完为止；</w:t>
            </w:r>
            <w:r w:rsidRPr="00997AD9">
              <w:rPr>
                <w:rFonts w:cs="宋体"/>
                <w:color w:val="000000" w:themeColor="text1"/>
              </w:rPr>
              <w:t xml:space="preserve"> </w:t>
            </w:r>
          </w:p>
          <w:p w14:paraId="20E8F7FD" w14:textId="77777777" w:rsidR="00840883" w:rsidRPr="002E09FF" w:rsidRDefault="00840883" w:rsidP="00C6347C">
            <w:pPr>
              <w:pStyle w:val="ab"/>
              <w:rPr>
                <w:rFonts w:ascii="宋体" w:cs="宋体"/>
                <w:b w:val="0"/>
                <w:color w:val="000000"/>
                <w:sz w:val="21"/>
                <w:szCs w:val="21"/>
              </w:rPr>
            </w:pPr>
            <w:r>
              <w:rPr>
                <w:rFonts w:ascii="宋体" w:cs="宋体" w:hint="eastAsia"/>
                <w:b w:val="0"/>
                <w:color w:val="000000"/>
                <w:sz w:val="21"/>
                <w:szCs w:val="21"/>
              </w:rPr>
              <w:t>供应商需提供可于公开渠道获取的设备技术参数证明材料（</w:t>
            </w:r>
            <w:r>
              <w:rPr>
                <w:rFonts w:ascii="宋体" w:cs="宋体"/>
                <w:b w:val="0"/>
                <w:color w:val="000000"/>
                <w:sz w:val="21"/>
                <w:szCs w:val="21"/>
              </w:rPr>
              <w:t>包括</w:t>
            </w:r>
            <w:r>
              <w:rPr>
                <w:rFonts w:ascii="宋体" w:cs="宋体" w:hint="eastAsia"/>
                <w:b w:val="0"/>
                <w:color w:val="000000"/>
                <w:sz w:val="21"/>
                <w:szCs w:val="21"/>
              </w:rPr>
              <w:t>但不限于设备相关技术资料、</w:t>
            </w:r>
            <w:r>
              <w:rPr>
                <w:rFonts w:ascii="宋体" w:cs="宋体"/>
                <w:b w:val="0"/>
                <w:color w:val="000000"/>
                <w:sz w:val="21"/>
                <w:szCs w:val="21"/>
              </w:rPr>
              <w:t>彩页</w:t>
            </w:r>
            <w:r>
              <w:rPr>
                <w:rFonts w:ascii="宋体" w:cs="宋体" w:hint="eastAsia"/>
                <w:b w:val="0"/>
                <w:color w:val="000000"/>
                <w:sz w:val="21"/>
                <w:szCs w:val="21"/>
              </w:rPr>
              <w:t>样本、</w:t>
            </w:r>
            <w:proofErr w:type="gramStart"/>
            <w:r>
              <w:rPr>
                <w:rFonts w:ascii="宋体" w:cs="宋体"/>
                <w:b w:val="0"/>
                <w:color w:val="000000"/>
                <w:sz w:val="21"/>
                <w:szCs w:val="21"/>
              </w:rPr>
              <w:t>官网</w:t>
            </w:r>
            <w:r>
              <w:rPr>
                <w:rFonts w:ascii="宋体" w:cs="宋体" w:hint="eastAsia"/>
                <w:b w:val="0"/>
                <w:color w:val="000000"/>
                <w:sz w:val="21"/>
                <w:szCs w:val="21"/>
              </w:rPr>
              <w:t>截</w:t>
            </w:r>
            <w:proofErr w:type="gramEnd"/>
            <w:r>
              <w:rPr>
                <w:rFonts w:ascii="宋体" w:cs="宋体" w:hint="eastAsia"/>
                <w:b w:val="0"/>
                <w:color w:val="000000"/>
                <w:sz w:val="21"/>
                <w:szCs w:val="21"/>
              </w:rPr>
              <w:t>图等），</w:t>
            </w:r>
            <w:r>
              <w:rPr>
                <w:rFonts w:ascii="宋体" w:cs="宋体"/>
                <w:b w:val="0"/>
                <w:color w:val="000000"/>
                <w:sz w:val="21"/>
                <w:szCs w:val="21"/>
              </w:rPr>
              <w:t>予以</w:t>
            </w:r>
            <w:r>
              <w:rPr>
                <w:rFonts w:ascii="宋体" w:cs="宋体" w:hint="eastAsia"/>
                <w:b w:val="0"/>
                <w:color w:val="000000"/>
                <w:sz w:val="21"/>
                <w:szCs w:val="21"/>
              </w:rPr>
              <w:t>证明技术参数的响应性，</w:t>
            </w:r>
            <w:r>
              <w:rPr>
                <w:rFonts w:ascii="宋体" w:cs="宋体"/>
                <w:b w:val="0"/>
                <w:color w:val="000000"/>
                <w:sz w:val="21"/>
                <w:szCs w:val="21"/>
              </w:rPr>
              <w:t>未提供</w:t>
            </w:r>
            <w:r>
              <w:rPr>
                <w:rFonts w:ascii="宋体" w:cs="宋体" w:hint="eastAsia"/>
                <w:b w:val="0"/>
                <w:color w:val="000000"/>
                <w:sz w:val="21"/>
                <w:szCs w:val="21"/>
              </w:rPr>
              <w:t>的和</w:t>
            </w:r>
            <w:proofErr w:type="gramStart"/>
            <w:r>
              <w:rPr>
                <w:rFonts w:ascii="宋体" w:cs="宋体" w:hint="eastAsia"/>
                <w:b w:val="0"/>
                <w:color w:val="000000"/>
                <w:sz w:val="21"/>
                <w:szCs w:val="21"/>
              </w:rPr>
              <w:t>虽</w:t>
            </w:r>
            <w:proofErr w:type="gramEnd"/>
            <w:r>
              <w:rPr>
                <w:rFonts w:ascii="宋体" w:cs="宋体" w:hint="eastAsia"/>
                <w:b w:val="0"/>
                <w:color w:val="000000"/>
                <w:sz w:val="21"/>
                <w:szCs w:val="21"/>
              </w:rPr>
              <w:t>提供但无法佐证的，</w:t>
            </w:r>
            <w:r>
              <w:rPr>
                <w:rFonts w:ascii="宋体" w:cs="宋体"/>
                <w:b w:val="0"/>
                <w:color w:val="000000"/>
                <w:sz w:val="21"/>
                <w:szCs w:val="21"/>
              </w:rPr>
              <w:t>均</w:t>
            </w:r>
            <w:r>
              <w:rPr>
                <w:rFonts w:ascii="宋体" w:cs="宋体" w:hint="eastAsia"/>
                <w:b w:val="0"/>
                <w:color w:val="000000"/>
                <w:sz w:val="21"/>
                <w:szCs w:val="21"/>
              </w:rPr>
              <w:t>视为负偏离。</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E6F9E" w14:textId="77777777" w:rsidR="00840883" w:rsidRDefault="00840883" w:rsidP="00C6347C">
            <w:pPr>
              <w:spacing w:line="360" w:lineRule="auto"/>
              <w:jc w:val="center"/>
              <w:rPr>
                <w:color w:val="000000"/>
                <w:szCs w:val="21"/>
              </w:rPr>
            </w:pPr>
            <w:r>
              <w:rPr>
                <w:color w:val="000000"/>
                <w:szCs w:val="21"/>
              </w:rPr>
              <w:t>0</w:t>
            </w:r>
            <w:r>
              <w:rPr>
                <w:rFonts w:hint="eastAsia"/>
                <w:color w:val="000000"/>
                <w:szCs w:val="21"/>
              </w:rPr>
              <w:t>-</w:t>
            </w:r>
            <w:r>
              <w:rPr>
                <w:color w:val="000000"/>
                <w:szCs w:val="21"/>
              </w:rPr>
              <w:t>40</w:t>
            </w:r>
          </w:p>
        </w:tc>
      </w:tr>
      <w:tr w:rsidR="00840883" w14:paraId="470F60B0" w14:textId="77777777" w:rsidTr="001655C8">
        <w:trPr>
          <w:trHeight w:val="717"/>
          <w:jc w:val="center"/>
        </w:trPr>
        <w:tc>
          <w:tcPr>
            <w:tcW w:w="1222" w:type="dxa"/>
            <w:vMerge/>
            <w:tcBorders>
              <w:left w:val="single" w:sz="8" w:space="0" w:color="000000"/>
              <w:right w:val="single" w:sz="8" w:space="0" w:color="000000"/>
            </w:tcBorders>
            <w:shd w:val="clear" w:color="auto" w:fill="FFFFFF"/>
            <w:vAlign w:val="center"/>
          </w:tcPr>
          <w:p w14:paraId="2E6A43B6"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46C64" w14:textId="77777777" w:rsidR="00840883" w:rsidRDefault="00840883" w:rsidP="00C6347C">
            <w:pPr>
              <w:jc w:val="center"/>
              <w:rPr>
                <w:rFonts w:ascii="宋体" w:hAnsi="宋体" w:cs="宋体"/>
                <w:szCs w:val="21"/>
              </w:rPr>
            </w:pPr>
            <w:r>
              <w:rPr>
                <w:rFonts w:ascii="宋体" w:hAnsi="宋体" w:cs="宋体" w:hint="eastAsia"/>
                <w:szCs w:val="21"/>
              </w:rPr>
              <w:t>方案可行性</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4DAF18E9"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厂商对于主机及各附件配置的合理性，配合安装、售后等协调方案的可行性等方面进行综合评价：0-10分。</w:t>
            </w:r>
          </w:p>
          <w:p w14:paraId="515B81A7" w14:textId="77777777" w:rsidR="00840883" w:rsidRDefault="00840883" w:rsidP="00C6347C">
            <w:pPr>
              <w:jc w:val="left"/>
              <w:rPr>
                <w:rFonts w:ascii="宋体" w:hAnsi="宋体" w:cs="宋体"/>
                <w:szCs w:val="21"/>
              </w:rPr>
            </w:pPr>
            <w:r>
              <w:rPr>
                <w:rFonts w:ascii="宋体" w:hAnsi="宋体" w:cs="宋体" w:hint="eastAsia"/>
                <w:szCs w:val="21"/>
              </w:rPr>
              <w:t>方案可行性合理，</w:t>
            </w:r>
            <w:r>
              <w:rPr>
                <w:rFonts w:ascii="宋体" w:hAnsi="宋体" w:cs="宋体" w:hint="eastAsia"/>
                <w:color w:val="000000"/>
                <w:szCs w:val="21"/>
              </w:rPr>
              <w:t>满足招标要求：7-10分，</w:t>
            </w:r>
            <w:r>
              <w:rPr>
                <w:rFonts w:ascii="宋体" w:hAnsi="宋体" w:cs="宋体" w:hint="eastAsia"/>
                <w:szCs w:val="21"/>
              </w:rPr>
              <w:t>方案可行性基本合理，</w:t>
            </w:r>
            <w:r>
              <w:rPr>
                <w:rFonts w:ascii="宋体" w:hAnsi="宋体" w:cs="宋体" w:hint="eastAsia"/>
                <w:color w:val="000000"/>
                <w:szCs w:val="21"/>
              </w:rPr>
              <w:t>满足招标要求：3-7分，</w:t>
            </w:r>
            <w:r>
              <w:rPr>
                <w:rFonts w:ascii="宋体" w:hAnsi="宋体" w:cs="宋体" w:hint="eastAsia"/>
                <w:szCs w:val="21"/>
              </w:rPr>
              <w:t>方案可行性基本合理，</w:t>
            </w:r>
            <w:r>
              <w:rPr>
                <w:rFonts w:ascii="宋体" w:hAnsi="宋体" w:cs="宋体" w:hint="eastAsia"/>
                <w:color w:val="000000"/>
                <w:szCs w:val="21"/>
              </w:rPr>
              <w:t>不完全满足招标要求：0-3分。</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3E89C9CC"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10</w:t>
            </w:r>
          </w:p>
        </w:tc>
      </w:tr>
      <w:tr w:rsidR="00FB2C7A" w14:paraId="25C29E76" w14:textId="77777777" w:rsidTr="001655C8">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33FD2804" w14:textId="77777777" w:rsidR="00FB2C7A" w:rsidRDefault="00FB2C7A" w:rsidP="00C6347C">
            <w:pPr>
              <w:spacing w:line="360" w:lineRule="auto"/>
              <w:jc w:val="center"/>
              <w:rPr>
                <w:szCs w:val="21"/>
              </w:rPr>
            </w:pPr>
            <w:r>
              <w:rPr>
                <w:rFonts w:hint="eastAsia"/>
                <w:szCs w:val="21"/>
              </w:rPr>
              <w:t>服务部分</w:t>
            </w:r>
          </w:p>
          <w:p w14:paraId="11F4E065" w14:textId="77777777" w:rsidR="00FB2C7A" w:rsidRDefault="00FB2C7A"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7A514C58" w14:textId="77777777" w:rsidR="00FB2C7A" w:rsidRDefault="00FB2C7A" w:rsidP="00C6347C">
            <w:pPr>
              <w:jc w:val="center"/>
              <w:rPr>
                <w:rFonts w:ascii="宋体" w:hAnsi="宋体" w:cs="宋体"/>
                <w:color w:val="000000"/>
                <w:szCs w:val="21"/>
              </w:rPr>
            </w:pPr>
            <w:r>
              <w:rPr>
                <w:rFonts w:ascii="宋体" w:hAnsi="宋体" w:cs="宋体" w:hint="eastAsia"/>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BEABB04" w14:textId="12080407" w:rsidR="00FB2C7A" w:rsidRDefault="00FB2C7A" w:rsidP="00C6347C">
            <w:pPr>
              <w:jc w:val="left"/>
              <w:rPr>
                <w:rFonts w:ascii="宋体" w:hAnsi="宋体" w:cs="宋体"/>
                <w:color w:val="000000"/>
                <w:szCs w:val="21"/>
                <w:highlight w:val="yellow"/>
              </w:rPr>
            </w:pPr>
            <w:r>
              <w:rPr>
                <w:rFonts w:ascii="宋体" w:hAnsi="宋体" w:cs="宋体" w:hint="eastAsia"/>
                <w:szCs w:val="21"/>
              </w:rPr>
              <w:t>质保期：</w:t>
            </w:r>
            <w:r w:rsidRPr="00997AD9">
              <w:rPr>
                <w:rFonts w:ascii="宋体" w:hAnsi="宋体" w:cs="宋体" w:hint="eastAsia"/>
                <w:color w:val="000000" w:themeColor="text1"/>
                <w:szCs w:val="21"/>
              </w:rPr>
              <w:t>满足质保期要求得</w:t>
            </w:r>
            <w:r>
              <w:rPr>
                <w:rFonts w:ascii="宋体" w:hAnsi="宋体" w:cs="宋体"/>
                <w:color w:val="000000" w:themeColor="text1"/>
                <w:szCs w:val="21"/>
              </w:rPr>
              <w:t>2</w:t>
            </w:r>
            <w:r w:rsidRPr="00997AD9">
              <w:rPr>
                <w:rFonts w:ascii="宋体" w:hAnsi="宋体" w:cs="宋体" w:hint="eastAsia"/>
                <w:color w:val="000000" w:themeColor="text1"/>
                <w:szCs w:val="21"/>
              </w:rPr>
              <w:t>分，</w:t>
            </w:r>
            <w:r>
              <w:rPr>
                <w:rFonts w:ascii="宋体" w:hAnsi="宋体" w:cs="宋体" w:hint="eastAsia"/>
                <w:color w:val="000000" w:themeColor="text1"/>
                <w:szCs w:val="21"/>
              </w:rPr>
              <w:t>每增加1年质保加1分，最多加2分</w:t>
            </w:r>
            <w:r w:rsidRPr="00997AD9">
              <w:rPr>
                <w:rFonts w:ascii="宋体" w:hAnsi="宋体" w:cs="宋体" w:hint="eastAsia"/>
                <w:color w:val="000000" w:themeColor="text1"/>
                <w:szCs w:val="21"/>
              </w:rPr>
              <w:t>。</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7154346" w14:textId="3AF37254" w:rsidR="00FB2C7A" w:rsidRDefault="00FB2C7A" w:rsidP="00C6347C">
            <w:pPr>
              <w:spacing w:line="360" w:lineRule="auto"/>
              <w:jc w:val="center"/>
              <w:rPr>
                <w:szCs w:val="21"/>
              </w:rPr>
            </w:pPr>
            <w:r>
              <w:rPr>
                <w:rFonts w:hint="eastAsia"/>
                <w:color w:val="000000"/>
                <w:szCs w:val="21"/>
              </w:rPr>
              <w:t>0-</w:t>
            </w:r>
            <w:r w:rsidR="001655C8">
              <w:rPr>
                <w:rFonts w:hint="eastAsia"/>
                <w:color w:val="000000"/>
                <w:szCs w:val="21"/>
              </w:rPr>
              <w:t>4</w:t>
            </w:r>
          </w:p>
        </w:tc>
      </w:tr>
      <w:tr w:rsidR="001655C8" w:rsidRPr="000A2131" w14:paraId="5C040C61" w14:textId="77777777" w:rsidTr="001655C8">
        <w:trPr>
          <w:trHeight w:val="916"/>
          <w:jc w:val="center"/>
        </w:trPr>
        <w:tc>
          <w:tcPr>
            <w:tcW w:w="1222" w:type="dxa"/>
            <w:vMerge/>
            <w:tcBorders>
              <w:left w:val="single" w:sz="8" w:space="0" w:color="000000"/>
              <w:right w:val="single" w:sz="8" w:space="0" w:color="000000"/>
            </w:tcBorders>
            <w:shd w:val="clear" w:color="auto" w:fill="FFFFFF"/>
            <w:vAlign w:val="center"/>
          </w:tcPr>
          <w:p w14:paraId="1D2CBC65" w14:textId="77777777" w:rsidR="001655C8" w:rsidRDefault="001655C8" w:rsidP="001655C8">
            <w:pPr>
              <w:spacing w:line="360" w:lineRule="auto"/>
              <w:jc w:val="center"/>
              <w:rPr>
                <w:b/>
                <w:color w:val="000000"/>
                <w:szCs w:val="21"/>
              </w:rPr>
            </w:pPr>
          </w:p>
        </w:tc>
        <w:tc>
          <w:tcPr>
            <w:tcW w:w="879" w:type="dxa"/>
            <w:vMerge/>
            <w:tcBorders>
              <w:left w:val="single" w:sz="8" w:space="0" w:color="000000"/>
              <w:right w:val="single" w:sz="8" w:space="0" w:color="000000"/>
            </w:tcBorders>
            <w:shd w:val="clear" w:color="auto" w:fill="FFFFFF"/>
            <w:vAlign w:val="center"/>
          </w:tcPr>
          <w:p w14:paraId="58443D4A" w14:textId="77777777" w:rsidR="001655C8" w:rsidRDefault="001655C8" w:rsidP="001655C8">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3533DC0E" w14:textId="03591572" w:rsidR="001655C8" w:rsidRPr="00BD1963" w:rsidRDefault="001655C8" w:rsidP="001655C8">
            <w:pPr>
              <w:jc w:val="left"/>
              <w:rPr>
                <w:rFonts w:ascii="宋体" w:hAnsi="宋体" w:cs="宋体"/>
                <w:szCs w:val="21"/>
              </w:rPr>
            </w:pPr>
            <w:r w:rsidRPr="00BD1963">
              <w:rPr>
                <w:rFonts w:ascii="宋体" w:hAnsi="宋体" w:cs="宋体" w:hint="eastAsia"/>
                <w:color w:val="000000"/>
                <w:szCs w:val="21"/>
              </w:rPr>
              <w:t>针对本项目及采购人实际需求，提供详细具体可行的有针对性的售后服务措施承诺，及详细的备品备件目录</w:t>
            </w:r>
            <w:r>
              <w:rPr>
                <w:rFonts w:ascii="宋体" w:hAnsi="宋体" w:cs="宋体" w:hint="eastAsia"/>
                <w:color w:val="000000"/>
                <w:szCs w:val="21"/>
              </w:rPr>
              <w:t>，参照方案可行性进行综合</w:t>
            </w:r>
            <w:r w:rsidRPr="00BD1963">
              <w:rPr>
                <w:rFonts w:ascii="宋体" w:hAnsi="宋体" w:cs="宋体" w:hint="eastAsia"/>
                <w:color w:val="000000"/>
                <w:szCs w:val="21"/>
              </w:rPr>
              <w:t>评分：0-</w:t>
            </w:r>
            <w:r>
              <w:rPr>
                <w:rFonts w:ascii="宋体" w:hAnsi="宋体" w:cs="宋体"/>
                <w:color w:val="000000"/>
                <w:szCs w:val="21"/>
              </w:rPr>
              <w:t>3</w:t>
            </w:r>
            <w:r w:rsidRPr="00BD1963">
              <w:rPr>
                <w:rFonts w:ascii="宋体" w:hAnsi="宋体" w:cs="宋体" w:hint="eastAsia"/>
                <w:color w:val="000000"/>
                <w:szCs w:val="21"/>
              </w:rPr>
              <w:t>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218DE7D8" w14:textId="60A3AD3A" w:rsidR="001655C8" w:rsidRDefault="001655C8" w:rsidP="001655C8">
            <w:pPr>
              <w:spacing w:line="360" w:lineRule="auto"/>
              <w:jc w:val="center"/>
              <w:rPr>
                <w:color w:val="000000"/>
                <w:szCs w:val="21"/>
              </w:rPr>
            </w:pPr>
            <w:r>
              <w:rPr>
                <w:rFonts w:hint="eastAsia"/>
                <w:color w:val="000000"/>
                <w:szCs w:val="21"/>
              </w:rPr>
              <w:t>0-3</w:t>
            </w:r>
          </w:p>
        </w:tc>
      </w:tr>
      <w:tr w:rsidR="00FB2C7A" w:rsidRPr="000A2131" w14:paraId="5C55F566" w14:textId="77777777" w:rsidTr="001655C8">
        <w:trPr>
          <w:trHeight w:val="629"/>
          <w:jc w:val="center"/>
        </w:trPr>
        <w:tc>
          <w:tcPr>
            <w:tcW w:w="1222" w:type="dxa"/>
            <w:vMerge/>
            <w:tcBorders>
              <w:left w:val="single" w:sz="8" w:space="0" w:color="000000"/>
              <w:right w:val="single" w:sz="8" w:space="0" w:color="000000"/>
            </w:tcBorders>
            <w:shd w:val="clear" w:color="auto" w:fill="FFFFFF"/>
            <w:vAlign w:val="center"/>
          </w:tcPr>
          <w:p w14:paraId="0415937B" w14:textId="77777777" w:rsidR="00FB2C7A" w:rsidRDefault="00FB2C7A" w:rsidP="00C6347C">
            <w:pPr>
              <w:spacing w:line="360" w:lineRule="auto"/>
              <w:jc w:val="center"/>
              <w:rPr>
                <w:b/>
                <w:color w:val="000000"/>
                <w:szCs w:val="21"/>
              </w:rPr>
            </w:pPr>
          </w:p>
        </w:tc>
        <w:tc>
          <w:tcPr>
            <w:tcW w:w="879" w:type="dxa"/>
            <w:vMerge/>
            <w:tcBorders>
              <w:left w:val="single" w:sz="8" w:space="0" w:color="000000"/>
              <w:right w:val="single" w:sz="8" w:space="0" w:color="000000"/>
            </w:tcBorders>
            <w:shd w:val="clear" w:color="auto" w:fill="FFFFFF"/>
            <w:vAlign w:val="center"/>
          </w:tcPr>
          <w:p w14:paraId="4AC778E6" w14:textId="77777777" w:rsidR="00FB2C7A" w:rsidRDefault="00FB2C7A" w:rsidP="00C6347C">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6175F7A1" w14:textId="570D0315" w:rsidR="00FB2C7A" w:rsidRDefault="00FB2C7A" w:rsidP="001E3487">
            <w:pPr>
              <w:jc w:val="left"/>
              <w:rPr>
                <w:rFonts w:ascii="宋体" w:hAnsi="宋体" w:cs="宋体"/>
                <w:color w:val="000000"/>
                <w:szCs w:val="21"/>
              </w:rPr>
            </w:pPr>
            <w:r w:rsidRPr="00BD1963">
              <w:rPr>
                <w:rFonts w:ascii="宋体" w:hAnsi="宋体" w:cs="宋体" w:hint="eastAsia"/>
                <w:szCs w:val="21"/>
              </w:rPr>
              <w:t>提供完善合理的培训</w:t>
            </w:r>
            <w:r>
              <w:rPr>
                <w:rFonts w:ascii="宋体" w:hAnsi="宋体" w:cs="宋体" w:hint="eastAsia"/>
                <w:szCs w:val="21"/>
              </w:rPr>
              <w:t>安排，</w:t>
            </w:r>
            <w:r w:rsidRPr="00BD1963">
              <w:rPr>
                <w:rFonts w:ascii="宋体" w:hAnsi="宋体" w:cs="宋体" w:hint="eastAsia"/>
                <w:szCs w:val="21"/>
              </w:rPr>
              <w:t>技术支持方案等</w:t>
            </w:r>
            <w:r>
              <w:rPr>
                <w:rFonts w:ascii="宋体" w:hAnsi="宋体" w:cs="宋体" w:hint="eastAsia"/>
                <w:szCs w:val="21"/>
              </w:rPr>
              <w:t>，参照方案可行性进行综合评分</w:t>
            </w:r>
            <w:r w:rsidRPr="00BD1963">
              <w:rPr>
                <w:rFonts w:ascii="宋体" w:hAnsi="宋体" w:cs="宋体" w:hint="eastAsia"/>
                <w:szCs w:val="21"/>
              </w:rPr>
              <w:t>：0-</w:t>
            </w:r>
            <w:r>
              <w:rPr>
                <w:rFonts w:ascii="宋体" w:hAnsi="宋体" w:cs="宋体"/>
                <w:szCs w:val="21"/>
              </w:rPr>
              <w:t>3</w:t>
            </w:r>
            <w:r w:rsidRPr="00BD1963">
              <w:rPr>
                <w:rFonts w:ascii="宋体" w:hAnsi="宋体" w:cs="宋体" w:hint="eastAsia"/>
                <w:szCs w:val="21"/>
              </w:rPr>
              <w:t>分。</w:t>
            </w:r>
          </w:p>
        </w:tc>
        <w:tc>
          <w:tcPr>
            <w:tcW w:w="905" w:type="dxa"/>
            <w:tcBorders>
              <w:top w:val="single" w:sz="4" w:space="0" w:color="auto"/>
              <w:left w:val="single" w:sz="8" w:space="0" w:color="000000"/>
              <w:right w:val="single" w:sz="8" w:space="0" w:color="000000"/>
            </w:tcBorders>
            <w:shd w:val="clear" w:color="auto" w:fill="FFFFFF"/>
            <w:vAlign w:val="center"/>
          </w:tcPr>
          <w:p w14:paraId="05A9C0CC" w14:textId="419A8E58" w:rsidR="00FB2C7A" w:rsidRDefault="001655C8" w:rsidP="00C6347C">
            <w:pPr>
              <w:spacing w:line="360" w:lineRule="auto"/>
              <w:jc w:val="center"/>
              <w:rPr>
                <w:color w:val="000000"/>
                <w:szCs w:val="21"/>
              </w:rPr>
            </w:pPr>
            <w:r>
              <w:rPr>
                <w:rFonts w:hint="eastAsia"/>
                <w:color w:val="000000"/>
                <w:szCs w:val="21"/>
              </w:rPr>
              <w:t>0-3</w:t>
            </w:r>
          </w:p>
        </w:tc>
      </w:tr>
      <w:tr w:rsidR="00840883" w14:paraId="77087C47" w14:textId="77777777" w:rsidTr="00C6347C">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225BC6F2" w14:textId="77777777" w:rsidR="00840883" w:rsidRDefault="00840883" w:rsidP="00C6347C">
            <w:pPr>
              <w:spacing w:line="360" w:lineRule="auto"/>
              <w:jc w:val="center"/>
              <w:rPr>
                <w:b/>
                <w:color w:val="000000"/>
                <w:szCs w:val="21"/>
              </w:rPr>
            </w:pPr>
            <w:r>
              <w:rPr>
                <w:rFonts w:hint="eastAsia"/>
                <w:b/>
                <w:color w:val="000000"/>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35EC065C" w14:textId="77777777" w:rsidR="00840883" w:rsidRDefault="00840883" w:rsidP="00C6347C">
            <w:pPr>
              <w:spacing w:line="360" w:lineRule="auto"/>
              <w:jc w:val="center"/>
              <w:rPr>
                <w:color w:val="000000"/>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3ABCC619" w14:textId="77777777" w:rsidR="00840883" w:rsidRDefault="00840883" w:rsidP="00C6347C">
            <w:pPr>
              <w:spacing w:line="360" w:lineRule="auto"/>
              <w:jc w:val="center"/>
              <w:rPr>
                <w:color w:val="000000"/>
                <w:szCs w:val="21"/>
              </w:rPr>
            </w:pPr>
            <w:r>
              <w:rPr>
                <w:rFonts w:hint="eastAsia"/>
                <w:color w:val="000000"/>
                <w:szCs w:val="21"/>
              </w:rPr>
              <w:t>100</w:t>
            </w:r>
          </w:p>
        </w:tc>
      </w:tr>
      <w:bookmarkEnd w:id="9"/>
    </w:tbl>
    <w:p w14:paraId="0E9C6DE1"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41B18" w14:textId="77777777" w:rsidR="00DA3789" w:rsidRDefault="00DA3789">
      <w:r>
        <w:separator/>
      </w:r>
    </w:p>
  </w:endnote>
  <w:endnote w:type="continuationSeparator" w:id="0">
    <w:p w14:paraId="151BBD87" w14:textId="77777777" w:rsidR="00DA3789" w:rsidRDefault="00DA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3A43" w14:textId="77777777" w:rsidR="00785146" w:rsidRDefault="00873F09">
    <w:pPr>
      <w:pStyle w:val="a5"/>
      <w:jc w:val="center"/>
    </w:pPr>
    <w:r>
      <w:fldChar w:fldCharType="begin"/>
    </w:r>
    <w:r>
      <w:instrText>PAGE   \* MERGEFORMAT</w:instrText>
    </w:r>
    <w:r>
      <w:fldChar w:fldCharType="separate"/>
    </w:r>
    <w:r w:rsidR="007A740E" w:rsidRPr="007A740E">
      <w:rPr>
        <w:noProof/>
        <w:lang w:val="zh-CN"/>
      </w:rPr>
      <w:t>5</w:t>
    </w:r>
    <w:r>
      <w:fldChar w:fldCharType="end"/>
    </w:r>
  </w:p>
  <w:p w14:paraId="0D52CC5F"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B3B8F" w14:textId="77777777" w:rsidR="00DA3789" w:rsidRDefault="00DA3789">
      <w:r>
        <w:separator/>
      </w:r>
    </w:p>
  </w:footnote>
  <w:footnote w:type="continuationSeparator" w:id="0">
    <w:p w14:paraId="1ED3A0D3" w14:textId="77777777" w:rsidR="00DA3789" w:rsidRDefault="00DA3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1F9C"/>
    <w:rsid w:val="00082F95"/>
    <w:rsid w:val="0008668C"/>
    <w:rsid w:val="00090056"/>
    <w:rsid w:val="000A209A"/>
    <w:rsid w:val="000A2131"/>
    <w:rsid w:val="000C588B"/>
    <w:rsid w:val="000D342A"/>
    <w:rsid w:val="000D6774"/>
    <w:rsid w:val="000E2E16"/>
    <w:rsid w:val="000F0CFA"/>
    <w:rsid w:val="000F3E9B"/>
    <w:rsid w:val="00103FD6"/>
    <w:rsid w:val="00105428"/>
    <w:rsid w:val="0012727F"/>
    <w:rsid w:val="00140AF0"/>
    <w:rsid w:val="001507CE"/>
    <w:rsid w:val="00157667"/>
    <w:rsid w:val="001609FC"/>
    <w:rsid w:val="00162A76"/>
    <w:rsid w:val="001655C8"/>
    <w:rsid w:val="00176534"/>
    <w:rsid w:val="0018461B"/>
    <w:rsid w:val="00192B6A"/>
    <w:rsid w:val="001B03C0"/>
    <w:rsid w:val="001B712C"/>
    <w:rsid w:val="001C0880"/>
    <w:rsid w:val="001C41C3"/>
    <w:rsid w:val="001C6CE6"/>
    <w:rsid w:val="001C7C84"/>
    <w:rsid w:val="001E3487"/>
    <w:rsid w:val="002204EA"/>
    <w:rsid w:val="00237253"/>
    <w:rsid w:val="002703D0"/>
    <w:rsid w:val="00274A6B"/>
    <w:rsid w:val="00275A1A"/>
    <w:rsid w:val="002815C8"/>
    <w:rsid w:val="002A4902"/>
    <w:rsid w:val="002A6571"/>
    <w:rsid w:val="002B3A1B"/>
    <w:rsid w:val="002C5826"/>
    <w:rsid w:val="002D68DE"/>
    <w:rsid w:val="002F6778"/>
    <w:rsid w:val="003027D7"/>
    <w:rsid w:val="00310E17"/>
    <w:rsid w:val="003113D4"/>
    <w:rsid w:val="003300AD"/>
    <w:rsid w:val="003458D7"/>
    <w:rsid w:val="00345D8D"/>
    <w:rsid w:val="003533B4"/>
    <w:rsid w:val="00353EC3"/>
    <w:rsid w:val="0036352F"/>
    <w:rsid w:val="003649AF"/>
    <w:rsid w:val="00396445"/>
    <w:rsid w:val="003B1B61"/>
    <w:rsid w:val="003D06DB"/>
    <w:rsid w:val="003D37AE"/>
    <w:rsid w:val="003E4113"/>
    <w:rsid w:val="003E4FDA"/>
    <w:rsid w:val="003E62C0"/>
    <w:rsid w:val="0041062E"/>
    <w:rsid w:val="00426CB3"/>
    <w:rsid w:val="00445A2D"/>
    <w:rsid w:val="00450442"/>
    <w:rsid w:val="00453832"/>
    <w:rsid w:val="00455EBB"/>
    <w:rsid w:val="00480987"/>
    <w:rsid w:val="00483288"/>
    <w:rsid w:val="004951D7"/>
    <w:rsid w:val="004A43F0"/>
    <w:rsid w:val="004B3DFE"/>
    <w:rsid w:val="004D02B4"/>
    <w:rsid w:val="004E36C2"/>
    <w:rsid w:val="004E3D1A"/>
    <w:rsid w:val="004E4B14"/>
    <w:rsid w:val="00501176"/>
    <w:rsid w:val="0051081D"/>
    <w:rsid w:val="00510891"/>
    <w:rsid w:val="0052535A"/>
    <w:rsid w:val="0053111A"/>
    <w:rsid w:val="00562C62"/>
    <w:rsid w:val="005633CE"/>
    <w:rsid w:val="00565DE4"/>
    <w:rsid w:val="00571ADE"/>
    <w:rsid w:val="00574528"/>
    <w:rsid w:val="005853E9"/>
    <w:rsid w:val="0059304A"/>
    <w:rsid w:val="005951EF"/>
    <w:rsid w:val="005B62C9"/>
    <w:rsid w:val="005C3DA0"/>
    <w:rsid w:val="005E6A0A"/>
    <w:rsid w:val="005F1571"/>
    <w:rsid w:val="005F401F"/>
    <w:rsid w:val="00611202"/>
    <w:rsid w:val="006237BE"/>
    <w:rsid w:val="00627374"/>
    <w:rsid w:val="00636F27"/>
    <w:rsid w:val="00640733"/>
    <w:rsid w:val="00642F3D"/>
    <w:rsid w:val="006637F5"/>
    <w:rsid w:val="006878E9"/>
    <w:rsid w:val="006C1BE1"/>
    <w:rsid w:val="006C2918"/>
    <w:rsid w:val="006C34E8"/>
    <w:rsid w:val="006C35E4"/>
    <w:rsid w:val="006C782C"/>
    <w:rsid w:val="006D095D"/>
    <w:rsid w:val="007031F2"/>
    <w:rsid w:val="00703AC6"/>
    <w:rsid w:val="00707D67"/>
    <w:rsid w:val="00710AA5"/>
    <w:rsid w:val="00715B3F"/>
    <w:rsid w:val="007554BB"/>
    <w:rsid w:val="0076501A"/>
    <w:rsid w:val="0078079A"/>
    <w:rsid w:val="007839AE"/>
    <w:rsid w:val="00785146"/>
    <w:rsid w:val="00796A6E"/>
    <w:rsid w:val="007A5DE1"/>
    <w:rsid w:val="007A740E"/>
    <w:rsid w:val="007C6793"/>
    <w:rsid w:val="007E36ED"/>
    <w:rsid w:val="007F4BD9"/>
    <w:rsid w:val="00800E12"/>
    <w:rsid w:val="00801053"/>
    <w:rsid w:val="0080610F"/>
    <w:rsid w:val="00814331"/>
    <w:rsid w:val="008153D5"/>
    <w:rsid w:val="00823CA9"/>
    <w:rsid w:val="008403A0"/>
    <w:rsid w:val="00840883"/>
    <w:rsid w:val="0084652E"/>
    <w:rsid w:val="00850E74"/>
    <w:rsid w:val="00860346"/>
    <w:rsid w:val="00870113"/>
    <w:rsid w:val="0087051A"/>
    <w:rsid w:val="00873F09"/>
    <w:rsid w:val="00887A13"/>
    <w:rsid w:val="0089621F"/>
    <w:rsid w:val="008B28E6"/>
    <w:rsid w:val="008B3FC0"/>
    <w:rsid w:val="008C0BE7"/>
    <w:rsid w:val="008D094B"/>
    <w:rsid w:val="008F2ED3"/>
    <w:rsid w:val="008F5DDB"/>
    <w:rsid w:val="00902581"/>
    <w:rsid w:val="00912013"/>
    <w:rsid w:val="00925E61"/>
    <w:rsid w:val="00933F16"/>
    <w:rsid w:val="00946EF5"/>
    <w:rsid w:val="00961D6A"/>
    <w:rsid w:val="00985DD5"/>
    <w:rsid w:val="009916B2"/>
    <w:rsid w:val="0099177F"/>
    <w:rsid w:val="00995789"/>
    <w:rsid w:val="009B2EF0"/>
    <w:rsid w:val="009B7A3A"/>
    <w:rsid w:val="009D3518"/>
    <w:rsid w:val="009D7357"/>
    <w:rsid w:val="009F6CAB"/>
    <w:rsid w:val="009F7A2C"/>
    <w:rsid w:val="00A047F0"/>
    <w:rsid w:val="00A103F2"/>
    <w:rsid w:val="00A107F5"/>
    <w:rsid w:val="00A161FC"/>
    <w:rsid w:val="00A36DE9"/>
    <w:rsid w:val="00A41A17"/>
    <w:rsid w:val="00A532DB"/>
    <w:rsid w:val="00A61746"/>
    <w:rsid w:val="00A765E9"/>
    <w:rsid w:val="00A865ED"/>
    <w:rsid w:val="00A97558"/>
    <w:rsid w:val="00AB3D60"/>
    <w:rsid w:val="00AB48E9"/>
    <w:rsid w:val="00AB4BCC"/>
    <w:rsid w:val="00AC005D"/>
    <w:rsid w:val="00AC6F95"/>
    <w:rsid w:val="00AE1AFA"/>
    <w:rsid w:val="00AE67A6"/>
    <w:rsid w:val="00AF66AB"/>
    <w:rsid w:val="00AF7468"/>
    <w:rsid w:val="00B015CE"/>
    <w:rsid w:val="00B118E2"/>
    <w:rsid w:val="00B151BE"/>
    <w:rsid w:val="00B26E70"/>
    <w:rsid w:val="00B43698"/>
    <w:rsid w:val="00B4481B"/>
    <w:rsid w:val="00B47D50"/>
    <w:rsid w:val="00B60F59"/>
    <w:rsid w:val="00B6430E"/>
    <w:rsid w:val="00B650F7"/>
    <w:rsid w:val="00B72BD6"/>
    <w:rsid w:val="00B91989"/>
    <w:rsid w:val="00B94A57"/>
    <w:rsid w:val="00B979BA"/>
    <w:rsid w:val="00BA359E"/>
    <w:rsid w:val="00BB2053"/>
    <w:rsid w:val="00BB469B"/>
    <w:rsid w:val="00BB7A38"/>
    <w:rsid w:val="00BC3D86"/>
    <w:rsid w:val="00BC7870"/>
    <w:rsid w:val="00BD0727"/>
    <w:rsid w:val="00BD2DFF"/>
    <w:rsid w:val="00BE0442"/>
    <w:rsid w:val="00BE12E8"/>
    <w:rsid w:val="00BE4373"/>
    <w:rsid w:val="00BE5444"/>
    <w:rsid w:val="00C1098B"/>
    <w:rsid w:val="00C133AD"/>
    <w:rsid w:val="00C13B45"/>
    <w:rsid w:val="00C15054"/>
    <w:rsid w:val="00C200BB"/>
    <w:rsid w:val="00C36A51"/>
    <w:rsid w:val="00C50018"/>
    <w:rsid w:val="00C63818"/>
    <w:rsid w:val="00C653FE"/>
    <w:rsid w:val="00C82348"/>
    <w:rsid w:val="00CD153F"/>
    <w:rsid w:val="00CD2230"/>
    <w:rsid w:val="00CD50E0"/>
    <w:rsid w:val="00CD72B8"/>
    <w:rsid w:val="00CE73D9"/>
    <w:rsid w:val="00D04B4C"/>
    <w:rsid w:val="00D1277E"/>
    <w:rsid w:val="00D324D9"/>
    <w:rsid w:val="00D34731"/>
    <w:rsid w:val="00D37458"/>
    <w:rsid w:val="00D41788"/>
    <w:rsid w:val="00D45ED1"/>
    <w:rsid w:val="00D56E82"/>
    <w:rsid w:val="00D94396"/>
    <w:rsid w:val="00D97FEA"/>
    <w:rsid w:val="00DA3789"/>
    <w:rsid w:val="00DB6ED1"/>
    <w:rsid w:val="00DC1928"/>
    <w:rsid w:val="00DF1EA0"/>
    <w:rsid w:val="00DF5062"/>
    <w:rsid w:val="00DF5C6C"/>
    <w:rsid w:val="00E02FC1"/>
    <w:rsid w:val="00E0581E"/>
    <w:rsid w:val="00E1130A"/>
    <w:rsid w:val="00E2184F"/>
    <w:rsid w:val="00E22081"/>
    <w:rsid w:val="00E4264C"/>
    <w:rsid w:val="00E73399"/>
    <w:rsid w:val="00E74CB1"/>
    <w:rsid w:val="00E7573D"/>
    <w:rsid w:val="00E821CF"/>
    <w:rsid w:val="00E84695"/>
    <w:rsid w:val="00E85911"/>
    <w:rsid w:val="00E931F1"/>
    <w:rsid w:val="00F05A74"/>
    <w:rsid w:val="00F072C1"/>
    <w:rsid w:val="00F07693"/>
    <w:rsid w:val="00F10369"/>
    <w:rsid w:val="00F17DEA"/>
    <w:rsid w:val="00F35137"/>
    <w:rsid w:val="00F43286"/>
    <w:rsid w:val="00F57DCD"/>
    <w:rsid w:val="00F64DBA"/>
    <w:rsid w:val="00F72B9C"/>
    <w:rsid w:val="00F9789E"/>
    <w:rsid w:val="00FB00E1"/>
    <w:rsid w:val="00FB2C7A"/>
    <w:rsid w:val="00FB5F5A"/>
    <w:rsid w:val="00FC1111"/>
    <w:rsid w:val="00FC3BB8"/>
    <w:rsid w:val="00FE0780"/>
    <w:rsid w:val="00FE0DAE"/>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4A8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a">
    <w:name w:val="Body Text"/>
    <w:basedOn w:val="a"/>
    <w:link w:val="Char5"/>
    <w:uiPriority w:val="99"/>
    <w:semiHidden/>
    <w:unhideWhenUsed/>
    <w:rsid w:val="00840883"/>
    <w:pPr>
      <w:spacing w:after="120"/>
    </w:pPr>
  </w:style>
  <w:style w:type="character" w:customStyle="1" w:styleId="Char5">
    <w:name w:val="正文文本 Char"/>
    <w:basedOn w:val="a0"/>
    <w:link w:val="aa"/>
    <w:uiPriority w:val="99"/>
    <w:semiHidden/>
    <w:rsid w:val="00840883"/>
    <w:rPr>
      <w:rFonts w:ascii="Times New Roman" w:eastAsia="宋体" w:hAnsi="Times New Roman" w:cs="Times New Roman"/>
      <w:kern w:val="2"/>
      <w:sz w:val="21"/>
    </w:rPr>
  </w:style>
  <w:style w:type="paragraph" w:styleId="ab">
    <w:name w:val="Body Text First Indent"/>
    <w:basedOn w:val="aa"/>
    <w:link w:val="Char6"/>
    <w:qFormat/>
    <w:rsid w:val="00840883"/>
    <w:pPr>
      <w:spacing w:after="0"/>
    </w:pPr>
    <w:rPr>
      <w:rFonts w:ascii="Calibri" w:hAnsi="宋体"/>
      <w:b/>
      <w:sz w:val="18"/>
      <w:szCs w:val="18"/>
    </w:rPr>
  </w:style>
  <w:style w:type="character" w:customStyle="1" w:styleId="Char6">
    <w:name w:val="正文首行缩进 Char"/>
    <w:basedOn w:val="Char5"/>
    <w:link w:val="ab"/>
    <w:rsid w:val="00840883"/>
    <w:rPr>
      <w:rFonts w:ascii="Calibri" w:eastAsia="宋体" w:hAnsi="宋体" w:cs="Times New Roman"/>
      <w:b/>
      <w:kern w:val="2"/>
      <w:sz w:val="18"/>
      <w:szCs w:val="18"/>
    </w:rPr>
  </w:style>
  <w:style w:type="paragraph" w:customStyle="1" w:styleId="1">
    <w:name w:val="样式1"/>
    <w:basedOn w:val="a"/>
    <w:qFormat/>
    <w:rsid w:val="00840883"/>
    <w:pPr>
      <w:numPr>
        <w:numId w:val="4"/>
      </w:numPr>
    </w:pPr>
    <w:rPr>
      <w:rFonts w:ascii="宋体" w:hAnsi="宋体"/>
      <w:szCs w:val="21"/>
    </w:rPr>
  </w:style>
  <w:style w:type="paragraph" w:styleId="ac">
    <w:name w:val="Revision"/>
    <w:hidden/>
    <w:uiPriority w:val="99"/>
    <w:semiHidden/>
    <w:rsid w:val="00985DD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63A3E-4208-4B83-86A5-53EC7B01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1</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246</cp:revision>
  <dcterms:created xsi:type="dcterms:W3CDTF">2021-03-17T07:37:00Z</dcterms:created>
  <dcterms:modified xsi:type="dcterms:W3CDTF">2025-10-20T15:06:00Z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