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E78C" w14:textId="444FF576" w:rsidR="00785146" w:rsidRDefault="00DB15FC">
      <w:pPr>
        <w:pStyle w:val="ab"/>
        <w:rPr>
          <w:rFonts w:ascii="宋体" w:hAnsi="宋体"/>
          <w:sz w:val="36"/>
        </w:rPr>
      </w:pPr>
      <w:bookmarkStart w:id="0" w:name="_Toc38367762"/>
      <w:r w:rsidRPr="00DB15FC">
        <w:rPr>
          <w:rFonts w:ascii="宋体" w:hAnsi="宋体" w:hint="eastAsia"/>
          <w:sz w:val="36"/>
        </w:rPr>
        <w:t>电阻型高温超导限流器采购需</w:t>
      </w:r>
      <w:r w:rsidR="00873F09">
        <w:rPr>
          <w:rFonts w:ascii="宋体" w:hAnsi="宋体"/>
          <w:sz w:val="36"/>
        </w:rPr>
        <w:t>求</w:t>
      </w:r>
      <w:bookmarkEnd w:id="0"/>
    </w:p>
    <w:p w14:paraId="1C2AC8E6" w14:textId="77777777" w:rsidR="00785146" w:rsidRDefault="00873F09">
      <w:pPr>
        <w:tabs>
          <w:tab w:val="left" w:pos="900"/>
        </w:tabs>
        <w:spacing w:beforeLines="50" w:before="156" w:line="360" w:lineRule="auto"/>
        <w:rPr>
          <w:b/>
          <w:szCs w:val="21"/>
        </w:rPr>
      </w:pPr>
      <w:bookmarkStart w:id="1" w:name="_Toc172360661"/>
      <w:bookmarkStart w:id="2" w:name="_Toc158978330"/>
      <w:bookmarkStart w:id="3" w:name="_Toc219271393"/>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14:paraId="3069ECCF" w14:textId="77777777" w:rsidR="00785146" w:rsidRDefault="00873F09">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14:paraId="47C3372A" w14:textId="761E6FC6" w:rsidR="00AB48E9" w:rsidRPr="00DB15FC" w:rsidRDefault="002C685E" w:rsidP="00DB15FC">
      <w:pPr>
        <w:spacing w:before="156" w:line="360" w:lineRule="auto"/>
        <w:ind w:firstLine="420"/>
        <w:rPr>
          <w:rFonts w:ascii="宋体" w:hAnsi="宋体" w:cs="等线"/>
        </w:rPr>
      </w:pPr>
      <w:r>
        <w:rPr>
          <w:rFonts w:ascii="宋体" w:hAnsi="宋体" w:hint="eastAsia"/>
          <w:szCs w:val="21"/>
        </w:rPr>
        <w:t>本项目</w:t>
      </w:r>
      <w:r w:rsidR="00DB15FC" w:rsidRPr="00DB15FC">
        <w:rPr>
          <w:rFonts w:ascii="宋体" w:hAnsi="宋体" w:hint="eastAsia"/>
          <w:szCs w:val="21"/>
        </w:rPr>
        <w:t>采购1台电阻型交流高温超导限流器，电阻型高温超导限流器为单相，额定电压为12 kV（AC有效值），额定电流为630 A（AC有效值），限流器制作完成后需联合超导线圈进行额定通流实验、短路耐受实验以及雷电冲击实验（中标方支付测试相关费用），限流器满足10kV交流系统相电压下预期耐受故障电流值≥35 kA（AC有效值），短路通流10 ms时限流阻抗≥1 Ω，雷电冲击耐压电压峰值≥75 kV。电阻型高温超导限流器应具有合理的结构设计，以实现高散热效率，同时便于维修和故障更换</w:t>
      </w:r>
      <w:r w:rsidR="00AB48E9" w:rsidRPr="00DB15FC">
        <w:rPr>
          <w:rFonts w:ascii="宋体" w:hAnsi="宋体" w:cs="等线"/>
        </w:rPr>
        <w:t>。</w:t>
      </w:r>
    </w:p>
    <w:p w14:paraId="27281B3A" w14:textId="77777777" w:rsidR="00785146" w:rsidRDefault="00873F09">
      <w:pPr>
        <w:tabs>
          <w:tab w:val="left" w:pos="900"/>
        </w:tabs>
        <w:spacing w:beforeLines="50" w:before="156" w:line="360" w:lineRule="auto"/>
        <w:rPr>
          <w:b/>
          <w:szCs w:val="21"/>
        </w:rPr>
      </w:pPr>
      <w:r>
        <w:rPr>
          <w:rFonts w:hAnsi="宋体"/>
          <w:b/>
          <w:szCs w:val="21"/>
        </w:rPr>
        <w:t>（二）为落实政府采购政策需满足的要求</w:t>
      </w:r>
    </w:p>
    <w:p w14:paraId="48A95929" w14:textId="77777777" w:rsidR="00785146" w:rsidRDefault="00873F09">
      <w:pPr>
        <w:tabs>
          <w:tab w:val="left" w:pos="900"/>
        </w:tabs>
        <w:spacing w:line="360" w:lineRule="auto"/>
        <w:ind w:left="420"/>
        <w:rPr>
          <w:rFonts w:hAnsi="宋体"/>
          <w:szCs w:val="21"/>
        </w:rPr>
      </w:pP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。投标人应对提交的中小企业声明函的真实性负责，提交的中小企业声明函不真实的，应承担相应的法律责任</w:t>
      </w:r>
      <w:r>
        <w:rPr>
          <w:rFonts w:hAnsi="宋体"/>
          <w:szCs w:val="21"/>
        </w:rPr>
        <w:t>。</w:t>
      </w:r>
    </w:p>
    <w:p w14:paraId="23CE529D" w14:textId="0FF18B97" w:rsidR="00785146" w:rsidRDefault="00873F09">
      <w:pPr>
        <w:tabs>
          <w:tab w:val="left" w:pos="900"/>
        </w:tabs>
        <w:spacing w:line="360" w:lineRule="auto"/>
        <w:ind w:left="420"/>
        <w:rPr>
          <w:rFonts w:hAnsi="宋体"/>
          <w:szCs w:val="24"/>
        </w:rPr>
      </w:pPr>
      <w:r>
        <w:rPr>
          <w:rFonts w:hAnsi="宋体" w:hint="eastAsia"/>
          <w:szCs w:val="24"/>
        </w:rPr>
        <w:t>本项目采购标的对应的《中小企业划型标准规定》所属行业为：</w:t>
      </w:r>
      <w:r>
        <w:rPr>
          <w:rFonts w:hAnsi="宋体" w:hint="eastAsia"/>
          <w:szCs w:val="24"/>
          <w:u w:val="single"/>
        </w:rPr>
        <w:t xml:space="preserve"> </w:t>
      </w:r>
      <w:r>
        <w:rPr>
          <w:rFonts w:hAnsi="宋体"/>
          <w:szCs w:val="24"/>
          <w:u w:val="single"/>
        </w:rPr>
        <w:t xml:space="preserve"> </w:t>
      </w:r>
      <w:r w:rsidR="00DB15FC">
        <w:rPr>
          <w:rFonts w:hAnsi="宋体" w:hint="eastAsia"/>
          <w:szCs w:val="24"/>
          <w:u w:val="single"/>
        </w:rPr>
        <w:t>工业</w:t>
      </w:r>
      <w:r>
        <w:rPr>
          <w:rFonts w:hAnsi="宋体"/>
          <w:szCs w:val="24"/>
          <w:u w:val="single"/>
        </w:rPr>
        <w:t xml:space="preserve">  </w:t>
      </w:r>
      <w:r>
        <w:rPr>
          <w:rFonts w:hAnsi="宋体" w:hint="eastAsia"/>
          <w:szCs w:val="24"/>
        </w:rPr>
        <w:t>。</w:t>
      </w:r>
    </w:p>
    <w:p w14:paraId="3D4406E9" w14:textId="77777777" w:rsidR="00785146" w:rsidRDefault="00873F09">
      <w:pPr>
        <w:tabs>
          <w:tab w:val="left" w:pos="900"/>
        </w:tabs>
        <w:spacing w:beforeLines="50" w:before="156" w:line="360" w:lineRule="auto"/>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14:paraId="75C9E31F" w14:textId="4084D594" w:rsidR="00785146" w:rsidRDefault="00873F09">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5BE0EE90" w14:textId="77777777" w:rsidR="00DB15FC" w:rsidRDefault="00DB15FC" w:rsidP="00DB15FC">
      <w:pPr>
        <w:tabs>
          <w:tab w:val="left" w:pos="900"/>
        </w:tabs>
        <w:spacing w:beforeLines="50" w:before="156" w:line="360" w:lineRule="auto"/>
        <w:rPr>
          <w:b/>
          <w:szCs w:val="21"/>
        </w:rPr>
      </w:pPr>
      <w:r>
        <w:rPr>
          <w:rFonts w:hint="eastAsia"/>
          <w:b/>
          <w:szCs w:val="21"/>
        </w:rPr>
        <w:t>（一）电阻型高温超导限流器需满足以下标准及规范要求</w:t>
      </w:r>
    </w:p>
    <w:p w14:paraId="64B996F4"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GB/T 11022-2020</w:t>
      </w:r>
      <w:r w:rsidRPr="00DB15FC">
        <w:rPr>
          <w:rFonts w:hint="eastAsia"/>
          <w:szCs w:val="21"/>
        </w:rPr>
        <w:t>《高压交流开关设备和控制设备标准的共用技术要求》</w:t>
      </w:r>
    </w:p>
    <w:p w14:paraId="3EE0FF2F"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GB/T 16927.1-2011</w:t>
      </w:r>
      <w:r w:rsidRPr="00DB15FC">
        <w:rPr>
          <w:rFonts w:hint="eastAsia"/>
          <w:szCs w:val="21"/>
        </w:rPr>
        <w:t>《高电压试验技术</w:t>
      </w:r>
      <w:r w:rsidRPr="00DB15FC">
        <w:rPr>
          <w:rFonts w:hint="eastAsia"/>
          <w:szCs w:val="21"/>
        </w:rPr>
        <w:t xml:space="preserve"> </w:t>
      </w:r>
      <w:r w:rsidRPr="00DB15FC">
        <w:rPr>
          <w:rFonts w:hint="eastAsia"/>
          <w:szCs w:val="21"/>
        </w:rPr>
        <w:t>第</w:t>
      </w:r>
      <w:r w:rsidRPr="00DB15FC">
        <w:rPr>
          <w:rFonts w:hint="eastAsia"/>
          <w:szCs w:val="21"/>
        </w:rPr>
        <w:t>1</w:t>
      </w:r>
      <w:r w:rsidRPr="00DB15FC">
        <w:rPr>
          <w:rFonts w:hint="eastAsia"/>
          <w:szCs w:val="21"/>
        </w:rPr>
        <w:t>部分：一般定义及试验要求》</w:t>
      </w:r>
    </w:p>
    <w:p w14:paraId="58AA812B"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GB/T 762-2002</w:t>
      </w:r>
      <w:r w:rsidRPr="00DB15FC">
        <w:rPr>
          <w:rFonts w:hint="eastAsia"/>
          <w:szCs w:val="21"/>
        </w:rPr>
        <w:t>《标准电流等级》</w:t>
      </w:r>
    </w:p>
    <w:p w14:paraId="202A3952"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GB/T 31780-2015</w:t>
      </w:r>
      <w:r w:rsidRPr="00DB15FC">
        <w:rPr>
          <w:rFonts w:hint="eastAsia"/>
          <w:szCs w:val="21"/>
        </w:rPr>
        <w:t>《临界温度测量</w:t>
      </w:r>
      <w:r w:rsidRPr="00DB15FC">
        <w:rPr>
          <w:rFonts w:hint="eastAsia"/>
          <w:szCs w:val="21"/>
        </w:rPr>
        <w:t xml:space="preserve"> </w:t>
      </w:r>
      <w:r w:rsidRPr="00DB15FC">
        <w:rPr>
          <w:rFonts w:hint="eastAsia"/>
          <w:szCs w:val="21"/>
        </w:rPr>
        <w:t>电阻法测复合超导体临界温度》</w:t>
      </w:r>
    </w:p>
    <w:p w14:paraId="0EE5CB72"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GB/T 33655-2017</w:t>
      </w:r>
      <w:r w:rsidRPr="00DB15FC">
        <w:rPr>
          <w:rFonts w:hint="eastAsia"/>
          <w:szCs w:val="21"/>
        </w:rPr>
        <w:t>《超导供电装置</w:t>
      </w:r>
      <w:r w:rsidRPr="00DB15FC">
        <w:rPr>
          <w:rFonts w:hint="eastAsia"/>
          <w:szCs w:val="21"/>
        </w:rPr>
        <w:t xml:space="preserve"> </w:t>
      </w:r>
      <w:r w:rsidRPr="00DB15FC">
        <w:rPr>
          <w:rFonts w:hint="eastAsia"/>
          <w:szCs w:val="21"/>
        </w:rPr>
        <w:t>超导装置供电电流引线特性测试的一般要求》</w:t>
      </w:r>
    </w:p>
    <w:p w14:paraId="20BA80EC" w14:textId="33F93637" w:rsidR="00DB15FC" w:rsidRPr="00DB15FC" w:rsidRDefault="00DB15FC" w:rsidP="00DB15FC">
      <w:pPr>
        <w:tabs>
          <w:tab w:val="left" w:pos="900"/>
        </w:tabs>
        <w:spacing w:beforeLines="50" w:before="156" w:line="360" w:lineRule="auto"/>
        <w:rPr>
          <w:b/>
          <w:szCs w:val="21"/>
        </w:rPr>
      </w:pPr>
      <w:r>
        <w:rPr>
          <w:rFonts w:hint="eastAsia"/>
          <w:b/>
          <w:szCs w:val="21"/>
        </w:rPr>
        <w:lastRenderedPageBreak/>
        <w:t>（二）杜瓦需满足以下标准及规范要求</w:t>
      </w:r>
    </w:p>
    <w:p w14:paraId="2DF0B387"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GB/T 150-2011</w:t>
      </w:r>
      <w:r w:rsidRPr="00DB15FC">
        <w:rPr>
          <w:rFonts w:hint="eastAsia"/>
          <w:szCs w:val="21"/>
        </w:rPr>
        <w:t>《压力容器设计、制造、检验与验收标准》</w:t>
      </w:r>
    </w:p>
    <w:p w14:paraId="06241B10"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GB/T 14174-2012</w:t>
      </w:r>
      <w:r w:rsidRPr="00DB15FC">
        <w:rPr>
          <w:rFonts w:hint="eastAsia"/>
          <w:szCs w:val="21"/>
        </w:rPr>
        <w:t>《大口径液氮容器》</w:t>
      </w:r>
    </w:p>
    <w:p w14:paraId="322EE032"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TSG R0004-2009</w:t>
      </w:r>
      <w:r w:rsidRPr="00DB15FC">
        <w:rPr>
          <w:rFonts w:hint="eastAsia"/>
          <w:szCs w:val="21"/>
        </w:rPr>
        <w:t>《固定式压力容器安全技术监察规程》</w:t>
      </w:r>
    </w:p>
    <w:p w14:paraId="4B5BBE85"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受压元件用钢板标准</w:t>
      </w:r>
      <w:r w:rsidRPr="00DB15FC">
        <w:rPr>
          <w:rFonts w:hint="eastAsia"/>
          <w:szCs w:val="21"/>
        </w:rPr>
        <w:t>/</w:t>
      </w:r>
      <w:r w:rsidRPr="00DB15FC">
        <w:rPr>
          <w:rFonts w:hint="eastAsia"/>
          <w:szCs w:val="21"/>
        </w:rPr>
        <w:t>供货状态</w:t>
      </w:r>
      <w:r w:rsidRPr="00DB15FC">
        <w:rPr>
          <w:rFonts w:hint="eastAsia"/>
          <w:szCs w:val="21"/>
        </w:rPr>
        <w:t xml:space="preserve"> GB/T24511-2017</w:t>
      </w:r>
      <w:r w:rsidRPr="00DB15FC">
        <w:rPr>
          <w:rFonts w:hint="eastAsia"/>
          <w:szCs w:val="21"/>
        </w:rPr>
        <w:t>《承压设备用不锈钢和耐热钢钢板和钢带》</w:t>
      </w:r>
    </w:p>
    <w:p w14:paraId="19A8E4C9"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锻件材料标准</w:t>
      </w:r>
      <w:r w:rsidRPr="00DB15FC">
        <w:rPr>
          <w:rFonts w:hint="eastAsia"/>
          <w:szCs w:val="21"/>
        </w:rPr>
        <w:t xml:space="preserve"> NB/T47010-2017</w:t>
      </w:r>
      <w:r w:rsidRPr="00DB15FC">
        <w:rPr>
          <w:rFonts w:hint="eastAsia"/>
          <w:szCs w:val="21"/>
        </w:rPr>
        <w:t>《承压设备用不锈钢和耐热钢锻件》</w:t>
      </w:r>
    </w:p>
    <w:p w14:paraId="7F5DBF25"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焊接工艺评定</w:t>
      </w:r>
      <w:r w:rsidRPr="00DB15FC">
        <w:rPr>
          <w:rFonts w:hint="eastAsia"/>
          <w:szCs w:val="21"/>
        </w:rPr>
        <w:t xml:space="preserve"> NB/T47014-2011</w:t>
      </w:r>
      <w:r w:rsidRPr="00DB15FC">
        <w:rPr>
          <w:rFonts w:hint="eastAsia"/>
          <w:szCs w:val="21"/>
        </w:rPr>
        <w:t>《承压设备焊接工艺评定》</w:t>
      </w:r>
    </w:p>
    <w:p w14:paraId="4A7ADD43"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焊接规程</w:t>
      </w:r>
      <w:r w:rsidRPr="00DB15FC">
        <w:rPr>
          <w:rFonts w:hint="eastAsia"/>
          <w:szCs w:val="21"/>
        </w:rPr>
        <w:t xml:space="preserve"> NB/T47015-2011</w:t>
      </w:r>
      <w:r w:rsidRPr="00DB15FC">
        <w:rPr>
          <w:rFonts w:hint="eastAsia"/>
          <w:szCs w:val="21"/>
        </w:rPr>
        <w:t>《压力容器焊接规程》</w:t>
      </w:r>
    </w:p>
    <w:p w14:paraId="66871FB1"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焊接材料订货技术条件</w:t>
      </w:r>
      <w:r w:rsidRPr="00DB15FC">
        <w:rPr>
          <w:rFonts w:hint="eastAsia"/>
          <w:szCs w:val="21"/>
        </w:rPr>
        <w:t>NB/T47018-2017</w:t>
      </w:r>
      <w:r w:rsidRPr="00DB15FC">
        <w:rPr>
          <w:rFonts w:hint="eastAsia"/>
          <w:szCs w:val="21"/>
        </w:rPr>
        <w:t>《承压设备用焊接材料订货技术条件》</w:t>
      </w:r>
    </w:p>
    <w:p w14:paraId="68D7A6A9" w14:textId="77777777" w:rsidR="00DB15FC" w:rsidRPr="00DB15FC" w:rsidRDefault="00DB15FC" w:rsidP="00DB15FC">
      <w:pPr>
        <w:tabs>
          <w:tab w:val="left" w:pos="900"/>
        </w:tabs>
        <w:spacing w:beforeLines="50" w:before="156" w:line="360" w:lineRule="auto"/>
        <w:ind w:firstLineChars="200" w:firstLine="420"/>
        <w:rPr>
          <w:szCs w:val="21"/>
        </w:rPr>
      </w:pPr>
      <w:r w:rsidRPr="00DB15FC">
        <w:rPr>
          <w:rFonts w:hint="eastAsia"/>
          <w:szCs w:val="21"/>
        </w:rPr>
        <w:t>压力容器无损检测标准</w:t>
      </w:r>
      <w:r w:rsidRPr="00DB15FC">
        <w:rPr>
          <w:rFonts w:hint="eastAsia"/>
          <w:szCs w:val="21"/>
        </w:rPr>
        <w:t xml:space="preserve"> NB/T47013</w:t>
      </w:r>
      <w:r w:rsidRPr="00DB15FC">
        <w:rPr>
          <w:rFonts w:hint="eastAsia"/>
          <w:szCs w:val="21"/>
        </w:rPr>
        <w:t>《承压设备无损检测》</w:t>
      </w:r>
    </w:p>
    <w:p w14:paraId="430271AC" w14:textId="342187AC" w:rsidR="00DB15FC" w:rsidRDefault="00DB15FC" w:rsidP="00DB15FC">
      <w:pPr>
        <w:tabs>
          <w:tab w:val="left" w:pos="900"/>
        </w:tabs>
        <w:spacing w:beforeLines="50" w:before="156" w:line="360" w:lineRule="auto"/>
        <w:ind w:firstLineChars="200" w:firstLine="420"/>
        <w:rPr>
          <w:szCs w:val="21"/>
        </w:rPr>
      </w:pPr>
      <w:r w:rsidRPr="00DB15FC">
        <w:rPr>
          <w:rFonts w:hint="eastAsia"/>
          <w:szCs w:val="21"/>
        </w:rPr>
        <w:t>参考标准不局限于以上所列标准规范要求。</w:t>
      </w:r>
    </w:p>
    <w:p w14:paraId="718AB0B8" w14:textId="77777777" w:rsidR="00785146" w:rsidRDefault="00873F09">
      <w:pPr>
        <w:tabs>
          <w:tab w:val="left" w:pos="900"/>
        </w:tabs>
        <w:spacing w:beforeLines="50" w:before="156" w:line="360" w:lineRule="auto"/>
        <w:rPr>
          <w:rFonts w:hAnsi="宋体"/>
          <w:b/>
          <w:szCs w:val="21"/>
        </w:rPr>
      </w:pPr>
      <w:r>
        <w:rPr>
          <w:rFonts w:hAnsi="宋体" w:hint="eastAsia"/>
          <w:b/>
          <w:szCs w:val="21"/>
        </w:rPr>
        <w:t>三、采购标的概况</w:t>
      </w:r>
    </w:p>
    <w:p w14:paraId="70AA7E53" w14:textId="4EAC697D" w:rsidR="00785146" w:rsidRDefault="00873F09">
      <w:pPr>
        <w:spacing w:beforeLines="50" w:before="156" w:line="360" w:lineRule="auto"/>
        <w:rPr>
          <w:rFonts w:hAnsi="宋体"/>
          <w:szCs w:val="21"/>
        </w:rPr>
      </w:pPr>
      <w:r>
        <w:rPr>
          <w:rFonts w:ascii="宋体" w:hAnsi="宋体" w:hint="eastAsia"/>
          <w:szCs w:val="21"/>
        </w:rPr>
        <w:t>（一）采购项目名称：</w:t>
      </w:r>
      <w:r w:rsidR="00DB15FC">
        <w:rPr>
          <w:rFonts w:hint="eastAsia"/>
          <w:szCs w:val="21"/>
          <w:u w:val="single"/>
        </w:rPr>
        <w:t>电阻型高温超导限流器</w:t>
      </w:r>
      <w:r w:rsidR="00DB15FC">
        <w:rPr>
          <w:szCs w:val="21"/>
        </w:rPr>
        <w:t xml:space="preserve"> </w:t>
      </w:r>
      <w:r>
        <w:rPr>
          <w:rFonts w:hAnsi="宋体"/>
          <w:szCs w:val="21"/>
        </w:rPr>
        <w:t xml:space="preserve"> </w:t>
      </w:r>
    </w:p>
    <w:p w14:paraId="57BD1D2D" w14:textId="432C5FDF" w:rsidR="00785146" w:rsidRDefault="00873F09">
      <w:pPr>
        <w:spacing w:beforeLines="50" w:before="156" w:line="360" w:lineRule="auto"/>
        <w:rPr>
          <w:rFonts w:hAnsi="宋体"/>
          <w:szCs w:val="21"/>
          <w:u w:val="single"/>
        </w:rPr>
      </w:pPr>
      <w:r>
        <w:rPr>
          <w:rFonts w:hAnsi="宋体" w:hint="eastAsia"/>
          <w:szCs w:val="21"/>
        </w:rPr>
        <w:t>（二）采购数量及计量单位：</w:t>
      </w:r>
      <w:r w:rsidR="00DB15FC">
        <w:rPr>
          <w:szCs w:val="21"/>
          <w:u w:val="single"/>
        </w:rPr>
        <w:t xml:space="preserve"> 1</w:t>
      </w:r>
      <w:r w:rsidR="00DB15FC">
        <w:rPr>
          <w:rFonts w:hint="eastAsia"/>
          <w:szCs w:val="21"/>
          <w:u w:val="single"/>
        </w:rPr>
        <w:t>台</w:t>
      </w:r>
      <w:r w:rsidR="00DB15FC">
        <w:rPr>
          <w:szCs w:val="21"/>
          <w:u w:val="single"/>
        </w:rPr>
        <w:t xml:space="preserve"> </w:t>
      </w:r>
    </w:p>
    <w:p w14:paraId="0D153E43" w14:textId="5C4D8368" w:rsidR="00785146" w:rsidRDefault="00873F09">
      <w:pPr>
        <w:spacing w:beforeLines="50" w:before="156" w:line="360" w:lineRule="auto"/>
        <w:rPr>
          <w:rFonts w:hAnsi="宋体"/>
          <w:szCs w:val="21"/>
        </w:rPr>
      </w:pPr>
      <w:r>
        <w:rPr>
          <w:rFonts w:hAnsi="宋体" w:hint="eastAsia"/>
          <w:szCs w:val="21"/>
        </w:rPr>
        <w:t>（三）最高限价：人民币</w:t>
      </w:r>
      <w:r w:rsidR="00DB15FC">
        <w:rPr>
          <w:szCs w:val="21"/>
          <w:u w:val="single"/>
        </w:rPr>
        <w:t xml:space="preserve"> 1950,000 </w:t>
      </w:r>
      <w:r>
        <w:rPr>
          <w:rFonts w:hAnsi="宋体" w:hint="eastAsia"/>
          <w:szCs w:val="21"/>
        </w:rPr>
        <w:t>元。</w:t>
      </w:r>
    </w:p>
    <w:p w14:paraId="03024DEF" w14:textId="0B42E0BD" w:rsidR="00785146" w:rsidRDefault="00873F09">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w:t>
      </w:r>
      <w:r w:rsidR="00DB15FC">
        <w:rPr>
          <w:rFonts w:hAnsi="宋体"/>
          <w:u w:val="single"/>
        </w:rPr>
        <w:t>180</w:t>
      </w:r>
      <w:r>
        <w:rPr>
          <w:rFonts w:hAnsi="宋体"/>
          <w:u w:val="single"/>
        </w:rPr>
        <w:t xml:space="preserve"> </w:t>
      </w:r>
      <w:r>
        <w:rPr>
          <w:rFonts w:hAnsi="宋体" w:hint="eastAsia"/>
        </w:rPr>
        <w:t>天内。</w:t>
      </w:r>
    </w:p>
    <w:p w14:paraId="0A748924" w14:textId="7087F900" w:rsidR="00785146" w:rsidRDefault="00873F09">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sidR="00DB15FC">
        <w:rPr>
          <w:rFonts w:hint="eastAsia"/>
          <w:szCs w:val="21"/>
          <w:u w:val="single"/>
        </w:rPr>
        <w:t>西安交通大学指定地点</w:t>
      </w:r>
      <w:r>
        <w:rPr>
          <w:rFonts w:hAnsi="宋体" w:hint="eastAsia"/>
          <w:szCs w:val="21"/>
        </w:rPr>
        <w:t>。</w:t>
      </w:r>
    </w:p>
    <w:p w14:paraId="18B5390D" w14:textId="4541F58B" w:rsidR="00785146" w:rsidRPr="00DB15FC" w:rsidRDefault="00873F09">
      <w:pPr>
        <w:tabs>
          <w:tab w:val="left" w:pos="900"/>
        </w:tabs>
        <w:spacing w:beforeLines="50" w:before="156" w:line="360" w:lineRule="auto"/>
        <w:rPr>
          <w:rFonts w:hAnsi="宋体"/>
          <w:szCs w:val="21"/>
        </w:rPr>
      </w:pPr>
      <w:r>
        <w:rPr>
          <w:rFonts w:hAnsi="宋体" w:hint="eastAsia"/>
          <w:szCs w:val="21"/>
        </w:rPr>
        <w:t>（六）付款进度安排：</w:t>
      </w:r>
      <w:r w:rsidR="00DB15FC">
        <w:rPr>
          <w:rFonts w:hint="eastAsia"/>
          <w:szCs w:val="21"/>
          <w:u w:val="single"/>
        </w:rPr>
        <w:t>货到验收合格后付款</w:t>
      </w:r>
      <w:r w:rsidR="00DB15FC">
        <w:rPr>
          <w:szCs w:val="21"/>
          <w:u w:val="single"/>
        </w:rPr>
        <w:t>91%</w:t>
      </w:r>
      <w:r w:rsidR="00DB15FC">
        <w:rPr>
          <w:rFonts w:hint="eastAsia"/>
          <w:szCs w:val="21"/>
          <w:u w:val="single"/>
        </w:rPr>
        <w:t>，设备安装完成并正常运行一年后支付</w:t>
      </w:r>
      <w:r w:rsidR="00DB15FC">
        <w:rPr>
          <w:szCs w:val="21"/>
          <w:u w:val="single"/>
        </w:rPr>
        <w:t>9%</w:t>
      </w:r>
      <w:r w:rsidR="00DB15FC">
        <w:rPr>
          <w:rFonts w:hint="eastAsia"/>
          <w:szCs w:val="21"/>
          <w:u w:val="single"/>
        </w:rPr>
        <w:t>，且首次以及二次搬运费用由本合同中标方提供</w:t>
      </w:r>
      <w:r>
        <w:rPr>
          <w:rFonts w:hAnsi="宋体" w:hint="eastAsia"/>
          <w:szCs w:val="21"/>
        </w:rPr>
        <w:t>。</w:t>
      </w:r>
    </w:p>
    <w:p w14:paraId="7B5A7276" w14:textId="77777777" w:rsidR="00785146" w:rsidRDefault="00873F09">
      <w:pPr>
        <w:tabs>
          <w:tab w:val="left" w:pos="900"/>
        </w:tabs>
        <w:spacing w:beforeLines="50" w:before="156" w:line="360" w:lineRule="auto"/>
        <w:rPr>
          <w:rFonts w:hAnsi="宋体"/>
          <w:b/>
          <w:szCs w:val="21"/>
        </w:rPr>
      </w:pPr>
      <w:r>
        <w:rPr>
          <w:rFonts w:hAnsi="宋体" w:hint="eastAsia"/>
          <w:b/>
          <w:szCs w:val="21"/>
        </w:rPr>
        <w:t>四、采购标的需满足的质量、安全、技术规格、物理特性等要求：</w:t>
      </w:r>
    </w:p>
    <w:p w14:paraId="43CFD0EC" w14:textId="77777777" w:rsidR="00DB15FC" w:rsidRDefault="00DB15FC" w:rsidP="00DB15FC">
      <w:pPr>
        <w:tabs>
          <w:tab w:val="left" w:pos="900"/>
        </w:tabs>
        <w:spacing w:beforeLines="50" w:before="156" w:line="360" w:lineRule="auto"/>
        <w:rPr>
          <w:b/>
          <w:szCs w:val="21"/>
        </w:rPr>
      </w:pPr>
      <w:bookmarkStart w:id="4" w:name="_Hlk129273224"/>
      <w:r>
        <w:rPr>
          <w:rFonts w:hint="eastAsia"/>
          <w:b/>
          <w:szCs w:val="21"/>
        </w:rPr>
        <w:t>（一）使用条件</w:t>
      </w:r>
    </w:p>
    <w:p w14:paraId="168EC9AD" w14:textId="77777777" w:rsidR="00DB15FC" w:rsidRDefault="00DB15FC" w:rsidP="00DB15FC">
      <w:pPr>
        <w:spacing w:line="360" w:lineRule="auto"/>
        <w:ind w:leftChars="200" w:left="630" w:hangingChars="100" w:hanging="210"/>
        <w:rPr>
          <w:szCs w:val="21"/>
        </w:rPr>
      </w:pPr>
      <w:r>
        <w:rPr>
          <w:rFonts w:hint="eastAsia"/>
          <w:szCs w:val="21"/>
        </w:rPr>
        <w:t>场地：室内实验室环境；</w:t>
      </w:r>
    </w:p>
    <w:p w14:paraId="7EDBA073" w14:textId="77777777" w:rsidR="00DB15FC" w:rsidRDefault="00DB15FC" w:rsidP="00DB15FC">
      <w:pPr>
        <w:spacing w:line="360" w:lineRule="auto"/>
        <w:ind w:leftChars="200" w:left="630" w:hangingChars="100" w:hanging="210"/>
        <w:rPr>
          <w:szCs w:val="21"/>
        </w:rPr>
      </w:pPr>
      <w:r>
        <w:rPr>
          <w:rFonts w:hint="eastAsia"/>
          <w:szCs w:val="21"/>
        </w:rPr>
        <w:lastRenderedPageBreak/>
        <w:t>安装：立式安装；</w:t>
      </w:r>
    </w:p>
    <w:p w14:paraId="4AA75B3B" w14:textId="77777777" w:rsidR="00DB15FC" w:rsidRDefault="00DB15FC" w:rsidP="00DB15FC">
      <w:pPr>
        <w:spacing w:line="360" w:lineRule="auto"/>
        <w:ind w:leftChars="200" w:left="630" w:hangingChars="100" w:hanging="210"/>
        <w:rPr>
          <w:szCs w:val="21"/>
        </w:rPr>
      </w:pPr>
      <w:r>
        <w:rPr>
          <w:rFonts w:hint="eastAsia"/>
          <w:szCs w:val="21"/>
        </w:rPr>
        <w:t>适应能力：环境温度</w:t>
      </w:r>
      <w:r>
        <w:rPr>
          <w:szCs w:val="21"/>
        </w:rPr>
        <w:t>-20℃~50℃</w:t>
      </w:r>
      <w:r>
        <w:rPr>
          <w:rFonts w:hint="eastAsia"/>
          <w:szCs w:val="21"/>
        </w:rPr>
        <w:t>，湿度</w:t>
      </w:r>
      <w:r>
        <w:rPr>
          <w:szCs w:val="21"/>
        </w:rPr>
        <w:t>&lt;80%</w:t>
      </w:r>
      <w:r>
        <w:rPr>
          <w:rFonts w:hint="eastAsia"/>
          <w:szCs w:val="21"/>
        </w:rPr>
        <w:t>。</w:t>
      </w:r>
    </w:p>
    <w:p w14:paraId="1163BF3A" w14:textId="77777777" w:rsidR="00DB15FC" w:rsidRDefault="00DB15FC" w:rsidP="00DB15FC">
      <w:pPr>
        <w:tabs>
          <w:tab w:val="left" w:pos="900"/>
        </w:tabs>
        <w:spacing w:beforeLines="50" w:before="156" w:line="360" w:lineRule="auto"/>
        <w:rPr>
          <w:b/>
          <w:szCs w:val="21"/>
        </w:rPr>
      </w:pPr>
      <w:r>
        <w:rPr>
          <w:rFonts w:hint="eastAsia"/>
          <w:b/>
          <w:szCs w:val="21"/>
        </w:rPr>
        <w:t>（二）质量、安全、技术规格、物理特性等要求</w:t>
      </w:r>
    </w:p>
    <w:p w14:paraId="3AABD0EA" w14:textId="77777777" w:rsidR="00DB15FC" w:rsidRDefault="00DB15FC" w:rsidP="00DB15FC">
      <w:pPr>
        <w:spacing w:line="360" w:lineRule="auto"/>
        <w:ind w:firstLineChars="200" w:firstLine="420"/>
        <w:rPr>
          <w:color w:val="000000"/>
          <w:kern w:val="0"/>
          <w:szCs w:val="21"/>
        </w:rPr>
      </w:pPr>
      <w:r>
        <w:rPr>
          <w:rFonts w:hint="eastAsia"/>
          <w:color w:val="000000"/>
          <w:kern w:val="0"/>
          <w:szCs w:val="21"/>
        </w:rPr>
        <w:t>（</w:t>
      </w:r>
      <w:r>
        <w:rPr>
          <w:color w:val="000000"/>
          <w:kern w:val="0"/>
          <w:szCs w:val="21"/>
        </w:rPr>
        <w:t>1</w:t>
      </w:r>
      <w:r>
        <w:rPr>
          <w:rFonts w:hint="eastAsia"/>
          <w:color w:val="000000"/>
          <w:kern w:val="0"/>
          <w:szCs w:val="21"/>
        </w:rPr>
        <w:t>）电阻型高温超导限流器参数要求</w:t>
      </w:r>
    </w:p>
    <w:p w14:paraId="6C7A675D" w14:textId="77777777" w:rsidR="00DB15FC" w:rsidRDefault="00DB15FC" w:rsidP="00DB15FC">
      <w:pPr>
        <w:pStyle w:val="af0"/>
        <w:spacing w:beforeLines="50" w:before="156" w:after="156"/>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b/>
          <w:bCs/>
          <w:sz w:val="21"/>
          <w:szCs w:val="21"/>
        </w:rPr>
        <w:t>1</w:t>
      </w:r>
      <w:r>
        <w:rPr>
          <w:rFonts w:ascii="Times New Roman" w:eastAsia="宋体" w:hAnsi="Times New Roman" w:hint="eastAsia"/>
          <w:b/>
          <w:bCs/>
          <w:sz w:val="21"/>
          <w:szCs w:val="21"/>
        </w:rPr>
        <w:t>电阻型高温超导限流器参数要求</w:t>
      </w:r>
    </w:p>
    <w:tbl>
      <w:tblPr>
        <w:tblW w:w="500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24"/>
        <w:gridCol w:w="1911"/>
        <w:gridCol w:w="2458"/>
        <w:gridCol w:w="1603"/>
      </w:tblGrid>
      <w:tr w:rsidR="00DB15FC" w14:paraId="5431B8A1" w14:textId="77777777" w:rsidTr="00DB15FC">
        <w:trPr>
          <w:trHeight w:val="285"/>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2EDC4A21" w14:textId="77777777" w:rsidR="00DB15FC" w:rsidRDefault="00DB15FC">
            <w:pPr>
              <w:spacing w:line="360" w:lineRule="auto"/>
              <w:jc w:val="center"/>
              <w:rPr>
                <w:color w:val="000000"/>
                <w:kern w:val="0"/>
                <w:szCs w:val="21"/>
              </w:rPr>
            </w:pPr>
            <w:r>
              <w:rPr>
                <w:rFonts w:hint="eastAsia"/>
                <w:color w:val="000000"/>
                <w:kern w:val="0"/>
                <w:szCs w:val="21"/>
              </w:rPr>
              <w:t>参数名称</w:t>
            </w:r>
          </w:p>
        </w:tc>
        <w:tc>
          <w:tcPr>
            <w:tcW w:w="1911" w:type="dxa"/>
            <w:tcBorders>
              <w:top w:val="single" w:sz="4" w:space="0" w:color="auto"/>
              <w:left w:val="single" w:sz="4" w:space="0" w:color="auto"/>
              <w:bottom w:val="single" w:sz="4" w:space="0" w:color="auto"/>
              <w:right w:val="single" w:sz="4" w:space="0" w:color="auto"/>
            </w:tcBorders>
            <w:vAlign w:val="center"/>
            <w:hideMark/>
          </w:tcPr>
          <w:p w14:paraId="5414AAD4" w14:textId="77777777" w:rsidR="00DB15FC" w:rsidRDefault="00DB15FC">
            <w:pPr>
              <w:spacing w:line="360" w:lineRule="auto"/>
              <w:jc w:val="center"/>
              <w:rPr>
                <w:color w:val="000000"/>
                <w:kern w:val="0"/>
                <w:szCs w:val="21"/>
              </w:rPr>
            </w:pPr>
            <w:r>
              <w:rPr>
                <w:rFonts w:hint="eastAsia"/>
                <w:color w:val="000000"/>
                <w:kern w:val="0"/>
                <w:szCs w:val="21"/>
              </w:rPr>
              <w:t>参数值</w:t>
            </w:r>
          </w:p>
        </w:tc>
        <w:tc>
          <w:tcPr>
            <w:tcW w:w="2458" w:type="dxa"/>
            <w:tcBorders>
              <w:top w:val="single" w:sz="4" w:space="0" w:color="auto"/>
              <w:left w:val="nil"/>
              <w:bottom w:val="single" w:sz="4" w:space="0" w:color="auto"/>
              <w:right w:val="single" w:sz="4" w:space="0" w:color="auto"/>
            </w:tcBorders>
            <w:vAlign w:val="center"/>
            <w:hideMark/>
          </w:tcPr>
          <w:p w14:paraId="37EA74DC" w14:textId="77777777" w:rsidR="00DB15FC" w:rsidRDefault="00DB15FC">
            <w:pPr>
              <w:spacing w:line="360" w:lineRule="auto"/>
              <w:jc w:val="center"/>
              <w:rPr>
                <w:color w:val="000000"/>
                <w:kern w:val="0"/>
                <w:szCs w:val="21"/>
              </w:rPr>
            </w:pPr>
            <w:r>
              <w:rPr>
                <w:rFonts w:hint="eastAsia"/>
                <w:color w:val="000000"/>
                <w:kern w:val="0"/>
                <w:szCs w:val="21"/>
              </w:rPr>
              <w:t>参数名称</w:t>
            </w:r>
          </w:p>
        </w:tc>
        <w:tc>
          <w:tcPr>
            <w:tcW w:w="1603" w:type="dxa"/>
            <w:tcBorders>
              <w:top w:val="single" w:sz="4" w:space="0" w:color="auto"/>
              <w:left w:val="nil"/>
              <w:bottom w:val="single" w:sz="4" w:space="0" w:color="auto"/>
              <w:right w:val="single" w:sz="4" w:space="0" w:color="auto"/>
            </w:tcBorders>
            <w:vAlign w:val="center"/>
            <w:hideMark/>
          </w:tcPr>
          <w:p w14:paraId="389200B4" w14:textId="77777777" w:rsidR="00DB15FC" w:rsidRDefault="00DB15FC">
            <w:pPr>
              <w:spacing w:line="360" w:lineRule="auto"/>
              <w:jc w:val="center"/>
              <w:rPr>
                <w:color w:val="000000"/>
                <w:kern w:val="0"/>
                <w:szCs w:val="21"/>
              </w:rPr>
            </w:pPr>
            <w:r>
              <w:rPr>
                <w:rFonts w:hint="eastAsia"/>
                <w:color w:val="000000"/>
                <w:kern w:val="0"/>
                <w:szCs w:val="21"/>
              </w:rPr>
              <w:t>参数值</w:t>
            </w:r>
          </w:p>
        </w:tc>
      </w:tr>
      <w:tr w:rsidR="00DB15FC" w14:paraId="0DE70ED8" w14:textId="77777777" w:rsidTr="00DB15FC">
        <w:trPr>
          <w:trHeight w:val="285"/>
          <w:jc w:val="center"/>
        </w:trPr>
        <w:tc>
          <w:tcPr>
            <w:tcW w:w="2324" w:type="dxa"/>
            <w:tcBorders>
              <w:top w:val="single" w:sz="4" w:space="0" w:color="auto"/>
              <w:left w:val="single" w:sz="4" w:space="0" w:color="auto"/>
              <w:bottom w:val="single" w:sz="4" w:space="0" w:color="auto"/>
              <w:right w:val="single" w:sz="4" w:space="0" w:color="auto"/>
            </w:tcBorders>
            <w:vAlign w:val="center"/>
            <w:hideMark/>
          </w:tcPr>
          <w:p w14:paraId="1284DE05" w14:textId="77777777" w:rsidR="00DB15FC" w:rsidRDefault="00DB15FC">
            <w:pPr>
              <w:spacing w:line="360" w:lineRule="auto"/>
              <w:jc w:val="center"/>
              <w:rPr>
                <w:color w:val="000000"/>
                <w:kern w:val="0"/>
                <w:szCs w:val="21"/>
              </w:rPr>
            </w:pPr>
            <w:r>
              <w:rPr>
                <w:rFonts w:hint="eastAsia"/>
                <w:color w:val="000000"/>
                <w:kern w:val="0"/>
                <w:szCs w:val="21"/>
              </w:rPr>
              <w:t>工作温度</w:t>
            </w:r>
            <w:r>
              <w:rPr>
                <w:color w:val="000000"/>
                <w:kern w:val="0"/>
                <w:szCs w:val="21"/>
              </w:rPr>
              <w:t xml:space="preserve"> (K)</w:t>
            </w:r>
          </w:p>
        </w:tc>
        <w:tc>
          <w:tcPr>
            <w:tcW w:w="1911" w:type="dxa"/>
            <w:tcBorders>
              <w:top w:val="single" w:sz="4" w:space="0" w:color="auto"/>
              <w:left w:val="single" w:sz="4" w:space="0" w:color="auto"/>
              <w:bottom w:val="single" w:sz="4" w:space="0" w:color="auto"/>
              <w:right w:val="single" w:sz="4" w:space="0" w:color="auto"/>
            </w:tcBorders>
            <w:vAlign w:val="center"/>
            <w:hideMark/>
          </w:tcPr>
          <w:p w14:paraId="0E461E04" w14:textId="77777777" w:rsidR="00DB15FC" w:rsidRDefault="00DB15FC">
            <w:pPr>
              <w:spacing w:line="360" w:lineRule="auto"/>
              <w:jc w:val="center"/>
              <w:rPr>
                <w:color w:val="000000"/>
                <w:kern w:val="0"/>
                <w:szCs w:val="21"/>
              </w:rPr>
            </w:pPr>
            <w:r>
              <w:rPr>
                <w:color w:val="000000"/>
                <w:kern w:val="0"/>
                <w:szCs w:val="21"/>
              </w:rPr>
              <w:t>65-77</w:t>
            </w:r>
          </w:p>
        </w:tc>
        <w:tc>
          <w:tcPr>
            <w:tcW w:w="2458" w:type="dxa"/>
            <w:tcBorders>
              <w:top w:val="single" w:sz="4" w:space="0" w:color="auto"/>
              <w:left w:val="nil"/>
              <w:bottom w:val="single" w:sz="4" w:space="0" w:color="auto"/>
              <w:right w:val="single" w:sz="4" w:space="0" w:color="auto"/>
            </w:tcBorders>
            <w:vAlign w:val="center"/>
            <w:hideMark/>
          </w:tcPr>
          <w:p w14:paraId="32FA3BC6" w14:textId="77777777" w:rsidR="00DB15FC" w:rsidRDefault="00DB15FC">
            <w:pPr>
              <w:spacing w:line="360" w:lineRule="auto"/>
              <w:jc w:val="center"/>
              <w:rPr>
                <w:color w:val="000000"/>
                <w:kern w:val="0"/>
                <w:szCs w:val="21"/>
              </w:rPr>
            </w:pPr>
            <w:r>
              <w:rPr>
                <w:rFonts w:hint="eastAsia"/>
                <w:color w:val="000000"/>
                <w:kern w:val="0"/>
                <w:szCs w:val="21"/>
              </w:rPr>
              <w:t>超导线圈</w:t>
            </w:r>
          </w:p>
        </w:tc>
        <w:tc>
          <w:tcPr>
            <w:tcW w:w="1603" w:type="dxa"/>
            <w:tcBorders>
              <w:top w:val="single" w:sz="4" w:space="0" w:color="auto"/>
              <w:left w:val="nil"/>
              <w:bottom w:val="single" w:sz="4" w:space="0" w:color="auto"/>
              <w:right w:val="single" w:sz="4" w:space="0" w:color="auto"/>
            </w:tcBorders>
            <w:vAlign w:val="center"/>
            <w:hideMark/>
          </w:tcPr>
          <w:p w14:paraId="44D3D6DF" w14:textId="77777777" w:rsidR="00DB15FC" w:rsidRDefault="00DB15FC">
            <w:pPr>
              <w:spacing w:line="360" w:lineRule="auto"/>
              <w:jc w:val="center"/>
              <w:rPr>
                <w:color w:val="000000"/>
                <w:kern w:val="0"/>
                <w:szCs w:val="21"/>
              </w:rPr>
            </w:pPr>
            <w:r>
              <w:rPr>
                <w:rFonts w:hint="eastAsia"/>
                <w:color w:val="000000"/>
                <w:kern w:val="0"/>
                <w:szCs w:val="21"/>
              </w:rPr>
              <w:t>已有</w:t>
            </w:r>
            <w:r>
              <w:rPr>
                <w:color w:val="000000"/>
                <w:kern w:val="0"/>
                <w:szCs w:val="21"/>
              </w:rPr>
              <w:t>YBCO</w:t>
            </w:r>
            <w:r>
              <w:rPr>
                <w:rFonts w:hint="eastAsia"/>
                <w:color w:val="000000"/>
                <w:kern w:val="0"/>
                <w:szCs w:val="21"/>
              </w:rPr>
              <w:t>高温超导线圈</w:t>
            </w:r>
          </w:p>
        </w:tc>
      </w:tr>
      <w:tr w:rsidR="00DB15FC" w14:paraId="5AADEBBF" w14:textId="77777777" w:rsidTr="00DB15FC">
        <w:trPr>
          <w:trHeight w:val="285"/>
          <w:jc w:val="center"/>
        </w:trPr>
        <w:tc>
          <w:tcPr>
            <w:tcW w:w="2324" w:type="dxa"/>
            <w:tcBorders>
              <w:top w:val="single" w:sz="4" w:space="0" w:color="auto"/>
              <w:left w:val="single" w:sz="4" w:space="0" w:color="auto"/>
              <w:bottom w:val="single" w:sz="2" w:space="0" w:color="auto"/>
              <w:right w:val="single" w:sz="4" w:space="0" w:color="auto"/>
            </w:tcBorders>
            <w:vAlign w:val="center"/>
            <w:hideMark/>
          </w:tcPr>
          <w:p w14:paraId="7431222C" w14:textId="77777777" w:rsidR="00DB15FC" w:rsidRDefault="00DB15FC">
            <w:pPr>
              <w:spacing w:line="360" w:lineRule="auto"/>
              <w:jc w:val="center"/>
              <w:rPr>
                <w:color w:val="000000"/>
                <w:kern w:val="0"/>
                <w:szCs w:val="21"/>
              </w:rPr>
            </w:pPr>
            <w:r>
              <w:rPr>
                <w:rFonts w:hint="eastAsia"/>
                <w:color w:val="000000"/>
                <w:kern w:val="0"/>
                <w:szCs w:val="21"/>
              </w:rPr>
              <w:t>罐体长期耐受压力</w:t>
            </w:r>
            <w:r>
              <w:rPr>
                <w:color w:val="000000"/>
                <w:kern w:val="0"/>
                <w:szCs w:val="21"/>
              </w:rPr>
              <w:t xml:space="preserve"> (MPa)</w:t>
            </w:r>
          </w:p>
        </w:tc>
        <w:tc>
          <w:tcPr>
            <w:tcW w:w="1911" w:type="dxa"/>
            <w:tcBorders>
              <w:top w:val="single" w:sz="4" w:space="0" w:color="auto"/>
              <w:left w:val="single" w:sz="4" w:space="0" w:color="auto"/>
              <w:bottom w:val="single" w:sz="2" w:space="0" w:color="auto"/>
              <w:right w:val="single" w:sz="4" w:space="0" w:color="auto"/>
            </w:tcBorders>
            <w:vAlign w:val="center"/>
            <w:hideMark/>
          </w:tcPr>
          <w:p w14:paraId="1BF8EA8C" w14:textId="77777777" w:rsidR="00DB15FC" w:rsidRDefault="00DB15FC">
            <w:pPr>
              <w:spacing w:line="360" w:lineRule="auto"/>
              <w:jc w:val="center"/>
              <w:rPr>
                <w:color w:val="000000"/>
                <w:kern w:val="0"/>
                <w:szCs w:val="21"/>
              </w:rPr>
            </w:pPr>
            <w:r>
              <w:rPr>
                <w:rFonts w:hint="eastAsia"/>
                <w:color w:val="000000"/>
                <w:kern w:val="0"/>
                <w:szCs w:val="21"/>
              </w:rPr>
              <w:t>≥</w:t>
            </w:r>
            <w:r>
              <w:rPr>
                <w:color w:val="000000"/>
                <w:kern w:val="0"/>
                <w:szCs w:val="21"/>
              </w:rPr>
              <w:t>0.3</w:t>
            </w:r>
          </w:p>
        </w:tc>
        <w:tc>
          <w:tcPr>
            <w:tcW w:w="2458" w:type="dxa"/>
            <w:tcBorders>
              <w:top w:val="single" w:sz="4" w:space="0" w:color="auto"/>
              <w:left w:val="nil"/>
              <w:bottom w:val="single" w:sz="2" w:space="0" w:color="auto"/>
              <w:right w:val="single" w:sz="4" w:space="0" w:color="auto"/>
            </w:tcBorders>
            <w:vAlign w:val="center"/>
            <w:hideMark/>
          </w:tcPr>
          <w:p w14:paraId="374ABA60" w14:textId="77777777" w:rsidR="00DB15FC" w:rsidRDefault="00DB15FC">
            <w:pPr>
              <w:spacing w:line="360" w:lineRule="auto"/>
              <w:jc w:val="center"/>
              <w:rPr>
                <w:color w:val="000000"/>
                <w:kern w:val="0"/>
                <w:szCs w:val="21"/>
              </w:rPr>
            </w:pPr>
            <w:r>
              <w:rPr>
                <w:rFonts w:hint="eastAsia"/>
                <w:color w:val="000000"/>
                <w:kern w:val="0"/>
                <w:szCs w:val="21"/>
              </w:rPr>
              <w:t>额定电流有效值</w:t>
            </w:r>
            <w:r>
              <w:rPr>
                <w:color w:val="000000"/>
                <w:kern w:val="0"/>
                <w:szCs w:val="21"/>
              </w:rPr>
              <w:t xml:space="preserve"> (A)</w:t>
            </w:r>
          </w:p>
        </w:tc>
        <w:tc>
          <w:tcPr>
            <w:tcW w:w="1603" w:type="dxa"/>
            <w:tcBorders>
              <w:top w:val="single" w:sz="4" w:space="0" w:color="auto"/>
              <w:left w:val="nil"/>
              <w:bottom w:val="single" w:sz="2" w:space="0" w:color="auto"/>
              <w:right w:val="single" w:sz="4" w:space="0" w:color="auto"/>
            </w:tcBorders>
            <w:vAlign w:val="center"/>
            <w:hideMark/>
          </w:tcPr>
          <w:p w14:paraId="48DCD396" w14:textId="77777777" w:rsidR="00DB15FC" w:rsidRDefault="00DB15FC">
            <w:pPr>
              <w:spacing w:line="360" w:lineRule="auto"/>
              <w:jc w:val="center"/>
              <w:rPr>
                <w:color w:val="000000"/>
                <w:kern w:val="0"/>
                <w:szCs w:val="21"/>
              </w:rPr>
            </w:pPr>
            <w:r>
              <w:rPr>
                <w:color w:val="000000"/>
                <w:kern w:val="0"/>
                <w:szCs w:val="21"/>
              </w:rPr>
              <w:t>630</w:t>
            </w:r>
          </w:p>
        </w:tc>
      </w:tr>
      <w:tr w:rsidR="00DB15FC" w14:paraId="2AAFB23C" w14:textId="77777777" w:rsidTr="00DB15FC">
        <w:trPr>
          <w:trHeight w:val="285"/>
          <w:jc w:val="center"/>
        </w:trPr>
        <w:tc>
          <w:tcPr>
            <w:tcW w:w="2324" w:type="dxa"/>
            <w:tcBorders>
              <w:top w:val="single" w:sz="2" w:space="0" w:color="auto"/>
              <w:left w:val="single" w:sz="2" w:space="0" w:color="auto"/>
              <w:bottom w:val="single" w:sz="2" w:space="0" w:color="auto"/>
              <w:right w:val="single" w:sz="2" w:space="0" w:color="auto"/>
            </w:tcBorders>
            <w:vAlign w:val="center"/>
            <w:hideMark/>
          </w:tcPr>
          <w:p w14:paraId="5D39D873" w14:textId="77777777" w:rsidR="00DB15FC" w:rsidRDefault="00DB15FC">
            <w:pPr>
              <w:spacing w:line="360" w:lineRule="auto"/>
              <w:jc w:val="center"/>
              <w:rPr>
                <w:color w:val="000000"/>
                <w:kern w:val="0"/>
                <w:szCs w:val="21"/>
              </w:rPr>
            </w:pPr>
            <w:r>
              <w:rPr>
                <w:rFonts w:hint="eastAsia"/>
                <w:color w:val="000000"/>
                <w:kern w:val="0"/>
                <w:szCs w:val="21"/>
              </w:rPr>
              <w:t>额定电压有效值</w:t>
            </w:r>
            <w:r>
              <w:rPr>
                <w:color w:val="000000"/>
                <w:kern w:val="0"/>
                <w:szCs w:val="21"/>
              </w:rPr>
              <w:t xml:space="preserve"> (kV)</w:t>
            </w:r>
          </w:p>
        </w:tc>
        <w:tc>
          <w:tcPr>
            <w:tcW w:w="1911" w:type="dxa"/>
            <w:tcBorders>
              <w:top w:val="single" w:sz="2" w:space="0" w:color="auto"/>
              <w:left w:val="single" w:sz="2" w:space="0" w:color="auto"/>
              <w:bottom w:val="single" w:sz="2" w:space="0" w:color="auto"/>
              <w:right w:val="single" w:sz="2" w:space="0" w:color="auto"/>
            </w:tcBorders>
            <w:vAlign w:val="center"/>
            <w:hideMark/>
          </w:tcPr>
          <w:p w14:paraId="0F319A5C" w14:textId="77777777" w:rsidR="00DB15FC" w:rsidRDefault="00DB15FC">
            <w:pPr>
              <w:spacing w:line="360" w:lineRule="auto"/>
              <w:jc w:val="center"/>
              <w:rPr>
                <w:color w:val="000000"/>
                <w:kern w:val="0"/>
                <w:szCs w:val="21"/>
              </w:rPr>
            </w:pPr>
            <w:r>
              <w:rPr>
                <w:color w:val="000000"/>
                <w:kern w:val="0"/>
                <w:szCs w:val="21"/>
              </w:rPr>
              <w:t>12</w:t>
            </w:r>
          </w:p>
        </w:tc>
        <w:tc>
          <w:tcPr>
            <w:tcW w:w="2458" w:type="dxa"/>
            <w:tcBorders>
              <w:top w:val="single" w:sz="2" w:space="0" w:color="auto"/>
              <w:left w:val="single" w:sz="2" w:space="0" w:color="auto"/>
              <w:bottom w:val="single" w:sz="2" w:space="0" w:color="auto"/>
              <w:right w:val="single" w:sz="2" w:space="0" w:color="auto"/>
            </w:tcBorders>
            <w:vAlign w:val="center"/>
            <w:hideMark/>
          </w:tcPr>
          <w:p w14:paraId="7CFB6215" w14:textId="77777777" w:rsidR="00DB15FC" w:rsidRDefault="00DB15FC">
            <w:pPr>
              <w:spacing w:line="360" w:lineRule="auto"/>
              <w:jc w:val="center"/>
              <w:rPr>
                <w:color w:val="000000"/>
                <w:kern w:val="0"/>
                <w:szCs w:val="21"/>
              </w:rPr>
            </w:pPr>
            <w:r>
              <w:rPr>
                <w:rFonts w:hint="eastAsia"/>
                <w:color w:val="000000"/>
                <w:kern w:val="0"/>
                <w:szCs w:val="21"/>
              </w:rPr>
              <w:t>电流引线</w:t>
            </w:r>
          </w:p>
        </w:tc>
        <w:tc>
          <w:tcPr>
            <w:tcW w:w="1603" w:type="dxa"/>
            <w:tcBorders>
              <w:top w:val="single" w:sz="2" w:space="0" w:color="auto"/>
              <w:left w:val="single" w:sz="2" w:space="0" w:color="auto"/>
              <w:bottom w:val="single" w:sz="2" w:space="0" w:color="auto"/>
              <w:right w:val="single" w:sz="2" w:space="0" w:color="auto"/>
            </w:tcBorders>
            <w:vAlign w:val="center"/>
            <w:hideMark/>
          </w:tcPr>
          <w:p w14:paraId="52EEB557" w14:textId="77777777" w:rsidR="00DB15FC" w:rsidRDefault="00DB15FC">
            <w:pPr>
              <w:spacing w:line="360" w:lineRule="auto"/>
              <w:jc w:val="center"/>
              <w:rPr>
                <w:color w:val="000000"/>
                <w:kern w:val="0"/>
                <w:szCs w:val="21"/>
              </w:rPr>
            </w:pPr>
            <w:r>
              <w:rPr>
                <w:color w:val="000000"/>
                <w:kern w:val="0"/>
                <w:szCs w:val="21"/>
              </w:rPr>
              <w:t>4</w:t>
            </w:r>
            <w:r>
              <w:rPr>
                <w:rFonts w:hint="eastAsia"/>
                <w:color w:val="000000"/>
                <w:kern w:val="0"/>
                <w:szCs w:val="21"/>
              </w:rPr>
              <w:t>个，供应商设计</w:t>
            </w:r>
          </w:p>
        </w:tc>
      </w:tr>
      <w:tr w:rsidR="00DB15FC" w14:paraId="1FB70155" w14:textId="77777777" w:rsidTr="00DB15FC">
        <w:trPr>
          <w:trHeight w:val="285"/>
          <w:jc w:val="center"/>
        </w:trPr>
        <w:tc>
          <w:tcPr>
            <w:tcW w:w="2324" w:type="dxa"/>
            <w:tcBorders>
              <w:top w:val="single" w:sz="2" w:space="0" w:color="auto"/>
              <w:left w:val="single" w:sz="2" w:space="0" w:color="auto"/>
              <w:bottom w:val="single" w:sz="2" w:space="0" w:color="auto"/>
              <w:right w:val="single" w:sz="2" w:space="0" w:color="auto"/>
            </w:tcBorders>
            <w:vAlign w:val="center"/>
            <w:hideMark/>
          </w:tcPr>
          <w:p w14:paraId="3155634B" w14:textId="77777777" w:rsidR="00DB15FC" w:rsidRDefault="00DB15FC">
            <w:pPr>
              <w:spacing w:line="360" w:lineRule="auto"/>
              <w:jc w:val="center"/>
              <w:rPr>
                <w:color w:val="000000"/>
                <w:kern w:val="0"/>
                <w:szCs w:val="21"/>
              </w:rPr>
            </w:pPr>
            <w:r>
              <w:rPr>
                <w:rFonts w:hint="eastAsia"/>
                <w:color w:val="000000"/>
                <w:kern w:val="0"/>
                <w:szCs w:val="21"/>
              </w:rPr>
              <w:t>雷电冲击耐压电压峰值</w:t>
            </w:r>
            <w:r>
              <w:rPr>
                <w:color w:val="000000"/>
                <w:kern w:val="0"/>
                <w:szCs w:val="21"/>
              </w:rPr>
              <w:t xml:space="preserve"> (kV)</w:t>
            </w:r>
          </w:p>
        </w:tc>
        <w:tc>
          <w:tcPr>
            <w:tcW w:w="1911" w:type="dxa"/>
            <w:tcBorders>
              <w:top w:val="single" w:sz="2" w:space="0" w:color="auto"/>
              <w:left w:val="single" w:sz="2" w:space="0" w:color="auto"/>
              <w:bottom w:val="single" w:sz="2" w:space="0" w:color="auto"/>
              <w:right w:val="single" w:sz="2" w:space="0" w:color="auto"/>
            </w:tcBorders>
            <w:vAlign w:val="center"/>
            <w:hideMark/>
          </w:tcPr>
          <w:p w14:paraId="33CEF044" w14:textId="77777777" w:rsidR="00DB15FC" w:rsidRDefault="00DB15FC">
            <w:pPr>
              <w:spacing w:line="360" w:lineRule="auto"/>
              <w:jc w:val="center"/>
              <w:rPr>
                <w:color w:val="000000"/>
                <w:kern w:val="0"/>
                <w:szCs w:val="21"/>
              </w:rPr>
            </w:pPr>
            <w:r>
              <w:rPr>
                <w:rFonts w:hint="eastAsia"/>
                <w:color w:val="000000"/>
                <w:kern w:val="0"/>
                <w:szCs w:val="21"/>
              </w:rPr>
              <w:t>≥</w:t>
            </w:r>
            <w:r>
              <w:rPr>
                <w:color w:val="000000"/>
                <w:kern w:val="0"/>
                <w:szCs w:val="21"/>
              </w:rPr>
              <w:t>75</w:t>
            </w:r>
          </w:p>
        </w:tc>
        <w:tc>
          <w:tcPr>
            <w:tcW w:w="2458" w:type="dxa"/>
            <w:tcBorders>
              <w:top w:val="single" w:sz="2" w:space="0" w:color="auto"/>
              <w:left w:val="single" w:sz="2" w:space="0" w:color="auto"/>
              <w:bottom w:val="single" w:sz="2" w:space="0" w:color="auto"/>
              <w:right w:val="single" w:sz="2" w:space="0" w:color="auto"/>
            </w:tcBorders>
            <w:vAlign w:val="center"/>
            <w:hideMark/>
          </w:tcPr>
          <w:p w14:paraId="24E42723" w14:textId="77777777" w:rsidR="00DB15FC" w:rsidRDefault="00DB15FC">
            <w:pPr>
              <w:spacing w:line="360" w:lineRule="auto"/>
              <w:jc w:val="center"/>
              <w:rPr>
                <w:color w:val="000000"/>
                <w:kern w:val="0"/>
                <w:szCs w:val="21"/>
                <w:highlight w:val="yellow"/>
              </w:rPr>
            </w:pPr>
            <w:r>
              <w:rPr>
                <w:rFonts w:hint="eastAsia"/>
                <w:kern w:val="0"/>
                <w:szCs w:val="21"/>
              </w:rPr>
              <w:t>制冷机</w:t>
            </w:r>
          </w:p>
        </w:tc>
        <w:tc>
          <w:tcPr>
            <w:tcW w:w="1603" w:type="dxa"/>
            <w:tcBorders>
              <w:top w:val="single" w:sz="2" w:space="0" w:color="auto"/>
              <w:left w:val="single" w:sz="2" w:space="0" w:color="auto"/>
              <w:bottom w:val="single" w:sz="2" w:space="0" w:color="auto"/>
              <w:right w:val="single" w:sz="2" w:space="0" w:color="auto"/>
            </w:tcBorders>
            <w:vAlign w:val="center"/>
            <w:hideMark/>
          </w:tcPr>
          <w:p w14:paraId="5FBE39A9" w14:textId="77777777" w:rsidR="00DB15FC" w:rsidRDefault="00DB15FC">
            <w:pPr>
              <w:spacing w:line="360" w:lineRule="auto"/>
              <w:jc w:val="center"/>
              <w:rPr>
                <w:color w:val="000000"/>
                <w:kern w:val="0"/>
                <w:szCs w:val="21"/>
                <w:highlight w:val="yellow"/>
              </w:rPr>
            </w:pPr>
            <w:r>
              <w:rPr>
                <w:rFonts w:hint="eastAsia"/>
                <w:kern w:val="0"/>
                <w:szCs w:val="21"/>
              </w:rPr>
              <w:t>预留制冷机接口，并提供制冷机选型参数</w:t>
            </w:r>
          </w:p>
        </w:tc>
      </w:tr>
      <w:tr w:rsidR="00DB15FC" w14:paraId="6660CCAB" w14:textId="77777777" w:rsidTr="00DB15FC">
        <w:trPr>
          <w:trHeight w:val="285"/>
          <w:jc w:val="center"/>
        </w:trPr>
        <w:tc>
          <w:tcPr>
            <w:tcW w:w="2324" w:type="dxa"/>
            <w:tcBorders>
              <w:top w:val="single" w:sz="2" w:space="0" w:color="auto"/>
              <w:left w:val="single" w:sz="2" w:space="0" w:color="auto"/>
              <w:bottom w:val="single" w:sz="2" w:space="0" w:color="auto"/>
              <w:right w:val="single" w:sz="2" w:space="0" w:color="auto"/>
            </w:tcBorders>
            <w:vAlign w:val="center"/>
            <w:hideMark/>
          </w:tcPr>
          <w:p w14:paraId="4ABAD3CC" w14:textId="77777777" w:rsidR="00DB15FC" w:rsidRDefault="00DB15FC">
            <w:pPr>
              <w:spacing w:line="360" w:lineRule="auto"/>
              <w:jc w:val="center"/>
              <w:rPr>
                <w:color w:val="000000"/>
                <w:kern w:val="0"/>
                <w:szCs w:val="21"/>
              </w:rPr>
            </w:pPr>
            <w:r>
              <w:rPr>
                <w:rFonts w:hint="eastAsia"/>
                <w:color w:val="000000"/>
                <w:kern w:val="0"/>
                <w:szCs w:val="21"/>
              </w:rPr>
              <w:t>短路故障</w:t>
            </w:r>
            <w:r>
              <w:rPr>
                <w:color w:val="000000"/>
                <w:kern w:val="0"/>
                <w:szCs w:val="21"/>
              </w:rPr>
              <w:t>10ms</w:t>
            </w:r>
            <w:r>
              <w:rPr>
                <w:rFonts w:hint="eastAsia"/>
                <w:color w:val="000000"/>
                <w:kern w:val="0"/>
                <w:szCs w:val="21"/>
              </w:rPr>
              <w:t>时限流阻抗</w:t>
            </w:r>
            <w:r>
              <w:rPr>
                <w:color w:val="000000"/>
                <w:kern w:val="0"/>
                <w:szCs w:val="21"/>
              </w:rPr>
              <w:t xml:space="preserve"> (Ω)</w:t>
            </w:r>
          </w:p>
        </w:tc>
        <w:tc>
          <w:tcPr>
            <w:tcW w:w="1911" w:type="dxa"/>
            <w:tcBorders>
              <w:top w:val="single" w:sz="2" w:space="0" w:color="auto"/>
              <w:left w:val="single" w:sz="2" w:space="0" w:color="auto"/>
              <w:bottom w:val="single" w:sz="2" w:space="0" w:color="auto"/>
              <w:right w:val="single" w:sz="2" w:space="0" w:color="auto"/>
            </w:tcBorders>
            <w:vAlign w:val="center"/>
            <w:hideMark/>
          </w:tcPr>
          <w:p w14:paraId="7C5C229B" w14:textId="77777777" w:rsidR="00DB15FC" w:rsidRDefault="00DB15FC">
            <w:pPr>
              <w:spacing w:line="360" w:lineRule="auto"/>
              <w:jc w:val="center"/>
              <w:rPr>
                <w:color w:val="000000"/>
                <w:kern w:val="0"/>
                <w:szCs w:val="21"/>
              </w:rPr>
            </w:pPr>
            <w:r>
              <w:rPr>
                <w:rFonts w:hint="eastAsia"/>
                <w:color w:val="000000"/>
                <w:kern w:val="0"/>
                <w:szCs w:val="21"/>
              </w:rPr>
              <w:t>≥</w:t>
            </w:r>
            <w:r>
              <w:rPr>
                <w:color w:val="000000"/>
                <w:kern w:val="0"/>
                <w:szCs w:val="21"/>
              </w:rPr>
              <w:t>1</w:t>
            </w:r>
          </w:p>
        </w:tc>
        <w:tc>
          <w:tcPr>
            <w:tcW w:w="2458" w:type="dxa"/>
            <w:tcBorders>
              <w:top w:val="single" w:sz="2" w:space="0" w:color="auto"/>
              <w:left w:val="single" w:sz="2" w:space="0" w:color="auto"/>
              <w:bottom w:val="single" w:sz="2" w:space="0" w:color="auto"/>
              <w:right w:val="single" w:sz="2" w:space="0" w:color="auto"/>
            </w:tcBorders>
            <w:vAlign w:val="center"/>
            <w:hideMark/>
          </w:tcPr>
          <w:p w14:paraId="75A88AEB" w14:textId="77777777" w:rsidR="00DB15FC" w:rsidRDefault="00DB15FC">
            <w:pPr>
              <w:spacing w:line="360" w:lineRule="auto"/>
              <w:jc w:val="center"/>
              <w:rPr>
                <w:kern w:val="0"/>
                <w:szCs w:val="21"/>
              </w:rPr>
            </w:pPr>
            <w:r>
              <w:rPr>
                <w:rFonts w:hint="eastAsia"/>
                <w:color w:val="000000"/>
                <w:kern w:val="0"/>
                <w:szCs w:val="21"/>
              </w:rPr>
              <w:t>杜瓦</w:t>
            </w:r>
          </w:p>
        </w:tc>
        <w:tc>
          <w:tcPr>
            <w:tcW w:w="1603" w:type="dxa"/>
            <w:tcBorders>
              <w:top w:val="single" w:sz="2" w:space="0" w:color="auto"/>
              <w:left w:val="single" w:sz="2" w:space="0" w:color="auto"/>
              <w:bottom w:val="single" w:sz="2" w:space="0" w:color="auto"/>
              <w:right w:val="single" w:sz="2" w:space="0" w:color="auto"/>
            </w:tcBorders>
            <w:vAlign w:val="center"/>
            <w:hideMark/>
          </w:tcPr>
          <w:p w14:paraId="5DE647E4" w14:textId="77777777" w:rsidR="00DB15FC" w:rsidRDefault="00DB15FC">
            <w:pPr>
              <w:spacing w:line="360" w:lineRule="auto"/>
              <w:jc w:val="center"/>
              <w:rPr>
                <w:kern w:val="0"/>
                <w:szCs w:val="21"/>
              </w:rPr>
            </w:pPr>
            <w:r>
              <w:rPr>
                <w:rFonts w:hint="eastAsia"/>
                <w:color w:val="000000"/>
                <w:kern w:val="0"/>
                <w:szCs w:val="21"/>
              </w:rPr>
              <w:t>供应商设计</w:t>
            </w:r>
          </w:p>
        </w:tc>
      </w:tr>
    </w:tbl>
    <w:p w14:paraId="2A98A9F8" w14:textId="77777777" w:rsidR="00DB15FC" w:rsidRDefault="00DB15FC" w:rsidP="00DB15FC">
      <w:pPr>
        <w:spacing w:line="360" w:lineRule="auto"/>
        <w:ind w:firstLineChars="200" w:firstLine="420"/>
        <w:rPr>
          <w:color w:val="000000"/>
          <w:kern w:val="0"/>
          <w:szCs w:val="21"/>
        </w:rPr>
      </w:pPr>
      <w:r>
        <w:rPr>
          <w:rFonts w:hint="eastAsia"/>
          <w:color w:val="000000"/>
          <w:kern w:val="0"/>
          <w:szCs w:val="21"/>
        </w:rPr>
        <w:t>（</w:t>
      </w:r>
      <w:r>
        <w:rPr>
          <w:color w:val="000000"/>
          <w:kern w:val="0"/>
          <w:szCs w:val="21"/>
        </w:rPr>
        <w:t>2</w:t>
      </w:r>
      <w:r>
        <w:rPr>
          <w:rFonts w:hint="eastAsia"/>
          <w:color w:val="000000"/>
          <w:kern w:val="0"/>
          <w:szCs w:val="21"/>
        </w:rPr>
        <w:t>）电阻型高温超导限流器技术要求</w:t>
      </w:r>
      <w:bookmarkStart w:id="5" w:name="_Hlk120828864"/>
    </w:p>
    <w:p w14:paraId="3DBD4D82" w14:textId="77777777" w:rsidR="00DB15FC" w:rsidRDefault="00DB15FC" w:rsidP="00DB15FC">
      <w:pPr>
        <w:pStyle w:val="af0"/>
        <w:spacing w:beforeLines="50" w:before="156" w:after="156"/>
        <w:rPr>
          <w:b/>
          <w:bCs/>
          <w:szCs w:val="21"/>
        </w:rPr>
      </w:pPr>
      <w:r>
        <w:rPr>
          <w:rFonts w:ascii="Times New Roman" w:eastAsia="宋体" w:hAnsi="Times New Roman" w:hint="eastAsia"/>
          <w:b/>
          <w:bCs/>
          <w:sz w:val="21"/>
          <w:szCs w:val="21"/>
        </w:rPr>
        <w:t>表</w:t>
      </w:r>
      <w:r>
        <w:rPr>
          <w:rFonts w:ascii="Times New Roman" w:eastAsia="宋体" w:hAnsi="Times New Roman"/>
          <w:b/>
          <w:bCs/>
          <w:sz w:val="21"/>
          <w:szCs w:val="21"/>
        </w:rPr>
        <w:t>2</w:t>
      </w:r>
      <w:r>
        <w:rPr>
          <w:rFonts w:ascii="Times New Roman" w:eastAsia="宋体" w:hAnsi="Times New Roman" w:hint="eastAsia"/>
          <w:b/>
          <w:bCs/>
          <w:sz w:val="21"/>
          <w:szCs w:val="21"/>
        </w:rPr>
        <w:t>电阻型高温超导限流器技术要求与设备清单</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01"/>
        <w:gridCol w:w="5868"/>
        <w:gridCol w:w="931"/>
      </w:tblGrid>
      <w:tr w:rsidR="00DB15FC" w14:paraId="409B39EB"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225359D5" w14:textId="77777777" w:rsidR="00DB15FC" w:rsidRDefault="00DB15FC">
            <w:pPr>
              <w:spacing w:line="360" w:lineRule="auto"/>
              <w:jc w:val="center"/>
              <w:rPr>
                <w:color w:val="000000"/>
                <w:kern w:val="0"/>
                <w:szCs w:val="21"/>
              </w:rPr>
            </w:pPr>
            <w:r>
              <w:rPr>
                <w:rFonts w:hint="eastAsia"/>
                <w:color w:val="000000"/>
                <w:kern w:val="0"/>
                <w:szCs w:val="21"/>
              </w:rPr>
              <w:t>技术要求名称</w:t>
            </w:r>
          </w:p>
        </w:tc>
        <w:tc>
          <w:tcPr>
            <w:tcW w:w="3535" w:type="pct"/>
            <w:tcBorders>
              <w:top w:val="single" w:sz="2" w:space="0" w:color="auto"/>
              <w:left w:val="single" w:sz="2" w:space="0" w:color="auto"/>
              <w:bottom w:val="single" w:sz="2" w:space="0" w:color="auto"/>
              <w:right w:val="single" w:sz="2" w:space="0" w:color="auto"/>
            </w:tcBorders>
            <w:vAlign w:val="center"/>
            <w:hideMark/>
          </w:tcPr>
          <w:p w14:paraId="72A9FF8A" w14:textId="77777777" w:rsidR="00DB15FC" w:rsidRDefault="00DB15FC">
            <w:pPr>
              <w:spacing w:line="360" w:lineRule="auto"/>
              <w:jc w:val="center"/>
              <w:rPr>
                <w:color w:val="000000"/>
                <w:kern w:val="0"/>
                <w:szCs w:val="21"/>
              </w:rPr>
            </w:pPr>
            <w:r>
              <w:rPr>
                <w:rFonts w:hint="eastAsia"/>
                <w:color w:val="000000"/>
                <w:kern w:val="0"/>
                <w:szCs w:val="21"/>
              </w:rPr>
              <w:t>具体内容</w:t>
            </w:r>
          </w:p>
        </w:tc>
        <w:tc>
          <w:tcPr>
            <w:tcW w:w="561" w:type="pct"/>
            <w:tcBorders>
              <w:top w:val="single" w:sz="2" w:space="0" w:color="auto"/>
              <w:left w:val="single" w:sz="2" w:space="0" w:color="auto"/>
              <w:bottom w:val="single" w:sz="2" w:space="0" w:color="auto"/>
              <w:right w:val="single" w:sz="2" w:space="0" w:color="auto"/>
            </w:tcBorders>
            <w:hideMark/>
          </w:tcPr>
          <w:p w14:paraId="7EBD560D" w14:textId="77777777" w:rsidR="00DB15FC" w:rsidRDefault="00DB15FC">
            <w:pPr>
              <w:spacing w:line="360" w:lineRule="auto"/>
              <w:jc w:val="center"/>
              <w:rPr>
                <w:color w:val="000000"/>
                <w:kern w:val="0"/>
                <w:szCs w:val="21"/>
              </w:rPr>
            </w:pPr>
            <w:r>
              <w:rPr>
                <w:rFonts w:hint="eastAsia"/>
                <w:color w:val="000000"/>
                <w:kern w:val="0"/>
                <w:szCs w:val="21"/>
              </w:rPr>
              <w:t>数量清单</w:t>
            </w:r>
          </w:p>
        </w:tc>
      </w:tr>
      <w:tr w:rsidR="00DB15FC" w14:paraId="3A87DFBE"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1E09B654" w14:textId="77777777" w:rsidR="00DB15FC" w:rsidRDefault="00DB15FC">
            <w:pPr>
              <w:spacing w:line="360" w:lineRule="auto"/>
              <w:jc w:val="center"/>
              <w:rPr>
                <w:color w:val="000000"/>
                <w:kern w:val="0"/>
                <w:szCs w:val="21"/>
              </w:rPr>
            </w:pPr>
            <w:r>
              <w:rPr>
                <w:rFonts w:hint="eastAsia"/>
                <w:color w:val="000000"/>
                <w:kern w:val="0"/>
                <w:szCs w:val="21"/>
              </w:rPr>
              <w:t>设计寿命</w:t>
            </w:r>
          </w:p>
        </w:tc>
        <w:tc>
          <w:tcPr>
            <w:tcW w:w="3535" w:type="pct"/>
            <w:tcBorders>
              <w:top w:val="single" w:sz="2" w:space="0" w:color="auto"/>
              <w:left w:val="single" w:sz="2" w:space="0" w:color="auto"/>
              <w:bottom w:val="single" w:sz="2" w:space="0" w:color="auto"/>
              <w:right w:val="single" w:sz="2" w:space="0" w:color="auto"/>
            </w:tcBorders>
            <w:vAlign w:val="center"/>
            <w:hideMark/>
          </w:tcPr>
          <w:p w14:paraId="75A472B4" w14:textId="77777777" w:rsidR="00DB15FC" w:rsidRDefault="00DB15FC">
            <w:pPr>
              <w:spacing w:line="360" w:lineRule="auto"/>
              <w:rPr>
                <w:color w:val="000000"/>
                <w:kern w:val="0"/>
                <w:szCs w:val="21"/>
              </w:rPr>
            </w:pPr>
            <w:r>
              <w:rPr>
                <w:color w:val="000000"/>
                <w:kern w:val="0"/>
                <w:szCs w:val="21"/>
              </w:rPr>
              <w:t>10</w:t>
            </w:r>
            <w:r>
              <w:rPr>
                <w:rFonts w:hint="eastAsia"/>
                <w:color w:val="000000"/>
                <w:kern w:val="0"/>
                <w:szCs w:val="21"/>
              </w:rPr>
              <w:t>年以上。</w:t>
            </w:r>
          </w:p>
        </w:tc>
        <w:tc>
          <w:tcPr>
            <w:tcW w:w="561" w:type="pct"/>
            <w:tcBorders>
              <w:top w:val="single" w:sz="2" w:space="0" w:color="auto"/>
              <w:left w:val="single" w:sz="2" w:space="0" w:color="auto"/>
              <w:bottom w:val="single" w:sz="2" w:space="0" w:color="auto"/>
              <w:right w:val="single" w:sz="2" w:space="0" w:color="auto"/>
              <w:tr2bl w:val="single" w:sz="4" w:space="0" w:color="auto"/>
            </w:tcBorders>
          </w:tcPr>
          <w:p w14:paraId="40D15A74" w14:textId="77777777" w:rsidR="00DB15FC" w:rsidRDefault="00DB15FC">
            <w:pPr>
              <w:spacing w:line="360" w:lineRule="auto"/>
              <w:rPr>
                <w:color w:val="000000"/>
                <w:kern w:val="0"/>
                <w:szCs w:val="21"/>
              </w:rPr>
            </w:pPr>
          </w:p>
        </w:tc>
      </w:tr>
      <w:tr w:rsidR="00DB15FC" w14:paraId="738DBD81"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099F606E" w14:textId="77777777" w:rsidR="00DB15FC" w:rsidRDefault="00DB15FC">
            <w:pPr>
              <w:spacing w:line="360" w:lineRule="auto"/>
              <w:jc w:val="center"/>
              <w:rPr>
                <w:color w:val="000000"/>
                <w:kern w:val="0"/>
                <w:szCs w:val="21"/>
              </w:rPr>
            </w:pPr>
            <w:r>
              <w:rPr>
                <w:rFonts w:hint="eastAsia"/>
                <w:color w:val="000000"/>
                <w:kern w:val="0"/>
                <w:szCs w:val="21"/>
              </w:rPr>
              <w:t>超导线圈</w:t>
            </w:r>
          </w:p>
        </w:tc>
        <w:tc>
          <w:tcPr>
            <w:tcW w:w="3535" w:type="pct"/>
            <w:tcBorders>
              <w:top w:val="single" w:sz="2" w:space="0" w:color="auto"/>
              <w:left w:val="single" w:sz="2" w:space="0" w:color="auto"/>
              <w:bottom w:val="single" w:sz="2" w:space="0" w:color="auto"/>
              <w:right w:val="single" w:sz="2" w:space="0" w:color="auto"/>
            </w:tcBorders>
            <w:vAlign w:val="center"/>
            <w:hideMark/>
          </w:tcPr>
          <w:p w14:paraId="42431EB9" w14:textId="77777777" w:rsidR="00DB15FC" w:rsidRDefault="00DB15FC">
            <w:pPr>
              <w:spacing w:line="360" w:lineRule="auto"/>
              <w:rPr>
                <w:color w:val="000000"/>
                <w:kern w:val="0"/>
                <w:szCs w:val="21"/>
              </w:rPr>
            </w:pPr>
            <w:r>
              <w:rPr>
                <w:rFonts w:hint="eastAsia"/>
                <w:color w:val="000000"/>
                <w:kern w:val="0"/>
                <w:szCs w:val="21"/>
              </w:rPr>
              <w:t>超导线圈由甲方提供。在测试过程中如果超导线圈特性衰减或损坏（例如临界电流降低超过</w:t>
            </w:r>
            <w:r>
              <w:rPr>
                <w:color w:val="000000"/>
                <w:kern w:val="0"/>
                <w:szCs w:val="21"/>
              </w:rPr>
              <w:t>1%</w:t>
            </w:r>
            <w:r>
              <w:rPr>
                <w:rFonts w:hint="eastAsia"/>
                <w:color w:val="000000"/>
                <w:kern w:val="0"/>
                <w:szCs w:val="21"/>
              </w:rPr>
              <w:t>，认为特性衰减），由本合同中标方负责维修更换。</w:t>
            </w:r>
          </w:p>
        </w:tc>
        <w:tc>
          <w:tcPr>
            <w:tcW w:w="561" w:type="pct"/>
            <w:tcBorders>
              <w:top w:val="single" w:sz="2" w:space="0" w:color="auto"/>
              <w:left w:val="single" w:sz="2" w:space="0" w:color="auto"/>
              <w:bottom w:val="single" w:sz="2" w:space="0" w:color="auto"/>
              <w:right w:val="single" w:sz="2" w:space="0" w:color="auto"/>
              <w:tr2bl w:val="single" w:sz="4" w:space="0" w:color="auto"/>
            </w:tcBorders>
          </w:tcPr>
          <w:p w14:paraId="23FE72FB" w14:textId="77777777" w:rsidR="00DB15FC" w:rsidRDefault="00DB15FC">
            <w:pPr>
              <w:spacing w:line="360" w:lineRule="auto"/>
              <w:rPr>
                <w:color w:val="000000"/>
                <w:kern w:val="0"/>
                <w:szCs w:val="21"/>
              </w:rPr>
            </w:pPr>
          </w:p>
        </w:tc>
      </w:tr>
      <w:tr w:rsidR="00DB15FC" w14:paraId="7AA3A9B0"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1FABF227" w14:textId="77777777" w:rsidR="00DB15FC" w:rsidRDefault="00DB15FC">
            <w:pPr>
              <w:spacing w:line="360" w:lineRule="auto"/>
              <w:jc w:val="center"/>
              <w:rPr>
                <w:color w:val="000000"/>
                <w:kern w:val="0"/>
                <w:szCs w:val="21"/>
              </w:rPr>
            </w:pPr>
            <w:r>
              <w:rPr>
                <w:rFonts w:hint="eastAsia"/>
                <w:color w:val="000000"/>
                <w:kern w:val="0"/>
                <w:szCs w:val="21"/>
              </w:rPr>
              <w:t>温度传感器</w:t>
            </w:r>
          </w:p>
        </w:tc>
        <w:tc>
          <w:tcPr>
            <w:tcW w:w="3535" w:type="pct"/>
            <w:tcBorders>
              <w:top w:val="single" w:sz="2" w:space="0" w:color="auto"/>
              <w:left w:val="single" w:sz="2" w:space="0" w:color="auto"/>
              <w:bottom w:val="single" w:sz="2" w:space="0" w:color="auto"/>
              <w:right w:val="single" w:sz="2" w:space="0" w:color="auto"/>
            </w:tcBorders>
            <w:vAlign w:val="center"/>
            <w:hideMark/>
          </w:tcPr>
          <w:p w14:paraId="2275986A" w14:textId="77777777" w:rsidR="00DB15FC" w:rsidRDefault="00DB15FC">
            <w:pPr>
              <w:spacing w:line="360" w:lineRule="auto"/>
              <w:rPr>
                <w:color w:val="000000"/>
                <w:kern w:val="0"/>
                <w:szCs w:val="21"/>
              </w:rPr>
            </w:pPr>
            <w:r>
              <w:rPr>
                <w:rFonts w:hint="eastAsia"/>
                <w:color w:val="000000"/>
                <w:kern w:val="0"/>
                <w:szCs w:val="21"/>
              </w:rPr>
              <w:t>测试范围不小于</w:t>
            </w:r>
            <w:r>
              <w:rPr>
                <w:color w:val="000000"/>
                <w:kern w:val="0"/>
                <w:szCs w:val="21"/>
              </w:rPr>
              <w:t>55-400 K</w:t>
            </w:r>
            <w:r>
              <w:rPr>
                <w:rFonts w:hint="eastAsia"/>
                <w:color w:val="000000"/>
                <w:kern w:val="0"/>
                <w:szCs w:val="21"/>
              </w:rPr>
              <w:t>，误差不大于±</w:t>
            </w:r>
            <w:r>
              <w:rPr>
                <w:color w:val="000000"/>
                <w:kern w:val="0"/>
                <w:szCs w:val="21"/>
              </w:rPr>
              <w:t>0.3 K</w:t>
            </w:r>
            <w:r>
              <w:rPr>
                <w:rFonts w:hint="eastAsia"/>
                <w:color w:val="000000"/>
                <w:kern w:val="0"/>
                <w:szCs w:val="21"/>
              </w:rPr>
              <w:t>。</w:t>
            </w:r>
          </w:p>
        </w:tc>
        <w:tc>
          <w:tcPr>
            <w:tcW w:w="561" w:type="pct"/>
            <w:tcBorders>
              <w:top w:val="single" w:sz="2" w:space="0" w:color="auto"/>
              <w:left w:val="single" w:sz="2" w:space="0" w:color="auto"/>
              <w:bottom w:val="single" w:sz="2" w:space="0" w:color="auto"/>
              <w:right w:val="single" w:sz="2" w:space="0" w:color="auto"/>
            </w:tcBorders>
            <w:hideMark/>
          </w:tcPr>
          <w:p w14:paraId="1464D09C" w14:textId="77777777" w:rsidR="00DB15FC" w:rsidRDefault="00DB15FC">
            <w:pPr>
              <w:spacing w:line="360" w:lineRule="auto"/>
              <w:jc w:val="center"/>
              <w:rPr>
                <w:color w:val="000000"/>
                <w:kern w:val="0"/>
                <w:szCs w:val="21"/>
              </w:rPr>
            </w:pPr>
            <w:r>
              <w:rPr>
                <w:color w:val="000000"/>
                <w:kern w:val="0"/>
                <w:szCs w:val="21"/>
              </w:rPr>
              <w:t>3</w:t>
            </w:r>
            <w:r>
              <w:rPr>
                <w:rFonts w:hint="eastAsia"/>
                <w:color w:val="000000"/>
                <w:kern w:val="0"/>
                <w:szCs w:val="21"/>
              </w:rPr>
              <w:t>个</w:t>
            </w:r>
          </w:p>
        </w:tc>
      </w:tr>
      <w:tr w:rsidR="00DB15FC" w14:paraId="2939BCE6"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73B1CDE7" w14:textId="77777777" w:rsidR="00DB15FC" w:rsidRDefault="00DB15FC">
            <w:pPr>
              <w:spacing w:line="360" w:lineRule="auto"/>
              <w:jc w:val="center"/>
              <w:rPr>
                <w:color w:val="000000"/>
                <w:kern w:val="0"/>
                <w:szCs w:val="21"/>
              </w:rPr>
            </w:pPr>
            <w:r>
              <w:rPr>
                <w:rFonts w:hint="eastAsia"/>
                <w:color w:val="000000"/>
                <w:kern w:val="0"/>
                <w:szCs w:val="21"/>
              </w:rPr>
              <w:t>压力传感器</w:t>
            </w:r>
          </w:p>
        </w:tc>
        <w:tc>
          <w:tcPr>
            <w:tcW w:w="3535" w:type="pct"/>
            <w:tcBorders>
              <w:top w:val="single" w:sz="2" w:space="0" w:color="auto"/>
              <w:left w:val="single" w:sz="2" w:space="0" w:color="auto"/>
              <w:bottom w:val="single" w:sz="2" w:space="0" w:color="auto"/>
              <w:right w:val="single" w:sz="2" w:space="0" w:color="auto"/>
            </w:tcBorders>
            <w:vAlign w:val="center"/>
            <w:hideMark/>
          </w:tcPr>
          <w:p w14:paraId="0735189F" w14:textId="77777777" w:rsidR="00DB15FC" w:rsidRDefault="00DB15FC">
            <w:pPr>
              <w:spacing w:line="360" w:lineRule="auto"/>
              <w:rPr>
                <w:color w:val="000000"/>
                <w:kern w:val="0"/>
                <w:szCs w:val="21"/>
              </w:rPr>
            </w:pPr>
            <w:r>
              <w:rPr>
                <w:rFonts w:hint="eastAsia"/>
                <w:color w:val="000000"/>
                <w:kern w:val="0"/>
                <w:szCs w:val="21"/>
              </w:rPr>
              <w:t>测试范围</w:t>
            </w:r>
            <w:r>
              <w:rPr>
                <w:color w:val="000000"/>
                <w:kern w:val="0"/>
                <w:szCs w:val="21"/>
              </w:rPr>
              <w:t>0-0.6 MPa</w:t>
            </w:r>
            <w:r>
              <w:rPr>
                <w:rFonts w:hint="eastAsia"/>
                <w:color w:val="000000"/>
                <w:kern w:val="0"/>
                <w:szCs w:val="21"/>
              </w:rPr>
              <w:t>，误差不大于±</w:t>
            </w:r>
            <w:r>
              <w:rPr>
                <w:color w:val="000000"/>
                <w:kern w:val="0"/>
                <w:szCs w:val="21"/>
              </w:rPr>
              <w:t>0.01 MPa</w:t>
            </w:r>
            <w:r>
              <w:rPr>
                <w:rFonts w:hint="eastAsia"/>
                <w:color w:val="000000"/>
                <w:kern w:val="0"/>
                <w:szCs w:val="21"/>
              </w:rPr>
              <w:t>，需能在</w:t>
            </w:r>
            <w:r>
              <w:rPr>
                <w:color w:val="000000"/>
                <w:kern w:val="0"/>
                <w:szCs w:val="21"/>
              </w:rPr>
              <w:t>65 K~300K</w:t>
            </w:r>
            <w:r>
              <w:rPr>
                <w:rFonts w:hint="eastAsia"/>
                <w:color w:val="000000"/>
                <w:kern w:val="0"/>
                <w:szCs w:val="21"/>
              </w:rPr>
              <w:t>的温度长期正常工作。</w:t>
            </w:r>
          </w:p>
        </w:tc>
        <w:tc>
          <w:tcPr>
            <w:tcW w:w="561" w:type="pct"/>
            <w:tcBorders>
              <w:top w:val="single" w:sz="2" w:space="0" w:color="auto"/>
              <w:left w:val="single" w:sz="2" w:space="0" w:color="auto"/>
              <w:bottom w:val="single" w:sz="2" w:space="0" w:color="auto"/>
              <w:right w:val="single" w:sz="2" w:space="0" w:color="auto"/>
            </w:tcBorders>
            <w:hideMark/>
          </w:tcPr>
          <w:p w14:paraId="1AFE4F6D" w14:textId="77777777" w:rsidR="00DB15FC" w:rsidRDefault="00DB15FC">
            <w:pPr>
              <w:spacing w:line="360" w:lineRule="auto"/>
              <w:jc w:val="center"/>
              <w:rPr>
                <w:color w:val="000000"/>
                <w:kern w:val="0"/>
                <w:szCs w:val="21"/>
              </w:rPr>
            </w:pPr>
            <w:r>
              <w:rPr>
                <w:color w:val="000000"/>
                <w:kern w:val="0"/>
                <w:szCs w:val="21"/>
              </w:rPr>
              <w:t>3</w:t>
            </w:r>
            <w:r>
              <w:rPr>
                <w:rFonts w:hint="eastAsia"/>
                <w:color w:val="000000"/>
                <w:kern w:val="0"/>
                <w:szCs w:val="21"/>
              </w:rPr>
              <w:t>个</w:t>
            </w:r>
          </w:p>
        </w:tc>
      </w:tr>
      <w:tr w:rsidR="00DB15FC" w14:paraId="1FEBC045"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27109527" w14:textId="77777777" w:rsidR="00DB15FC" w:rsidRDefault="00DB15FC">
            <w:pPr>
              <w:spacing w:line="360" w:lineRule="auto"/>
              <w:jc w:val="center"/>
              <w:rPr>
                <w:color w:val="000000"/>
                <w:kern w:val="0"/>
                <w:szCs w:val="21"/>
              </w:rPr>
            </w:pPr>
            <w:r>
              <w:rPr>
                <w:rFonts w:hint="eastAsia"/>
                <w:color w:val="000000"/>
                <w:kern w:val="0"/>
                <w:szCs w:val="21"/>
              </w:rPr>
              <w:lastRenderedPageBreak/>
              <w:t>液位检测装置</w:t>
            </w:r>
          </w:p>
        </w:tc>
        <w:tc>
          <w:tcPr>
            <w:tcW w:w="3535" w:type="pct"/>
            <w:tcBorders>
              <w:top w:val="single" w:sz="2" w:space="0" w:color="auto"/>
              <w:left w:val="single" w:sz="2" w:space="0" w:color="auto"/>
              <w:bottom w:val="single" w:sz="2" w:space="0" w:color="auto"/>
              <w:right w:val="single" w:sz="2" w:space="0" w:color="auto"/>
            </w:tcBorders>
            <w:vAlign w:val="center"/>
            <w:hideMark/>
          </w:tcPr>
          <w:p w14:paraId="4236CB97" w14:textId="77777777" w:rsidR="00DB15FC" w:rsidRDefault="00DB15FC">
            <w:pPr>
              <w:spacing w:line="360" w:lineRule="auto"/>
              <w:rPr>
                <w:color w:val="000000"/>
                <w:kern w:val="0"/>
                <w:szCs w:val="21"/>
              </w:rPr>
            </w:pPr>
            <w:r>
              <w:rPr>
                <w:rFonts w:hint="eastAsia"/>
                <w:color w:val="000000"/>
                <w:kern w:val="0"/>
                <w:szCs w:val="21"/>
              </w:rPr>
              <w:t>杜瓦内设置液位检测装置，实时检测并显示杜瓦内部液氮液位。</w:t>
            </w:r>
          </w:p>
        </w:tc>
        <w:tc>
          <w:tcPr>
            <w:tcW w:w="561" w:type="pct"/>
            <w:tcBorders>
              <w:top w:val="single" w:sz="2" w:space="0" w:color="auto"/>
              <w:left w:val="single" w:sz="2" w:space="0" w:color="auto"/>
              <w:bottom w:val="single" w:sz="2" w:space="0" w:color="auto"/>
              <w:right w:val="single" w:sz="2" w:space="0" w:color="auto"/>
            </w:tcBorders>
            <w:hideMark/>
          </w:tcPr>
          <w:p w14:paraId="4B2D3234" w14:textId="77777777" w:rsidR="00DB15FC" w:rsidRDefault="00DB15FC">
            <w:pPr>
              <w:spacing w:line="360" w:lineRule="auto"/>
              <w:jc w:val="center"/>
              <w:rPr>
                <w:color w:val="000000"/>
                <w:kern w:val="0"/>
                <w:szCs w:val="21"/>
              </w:rPr>
            </w:pPr>
            <w:r>
              <w:rPr>
                <w:color w:val="000000"/>
                <w:kern w:val="0"/>
                <w:szCs w:val="21"/>
              </w:rPr>
              <w:t>2</w:t>
            </w:r>
            <w:r>
              <w:rPr>
                <w:rFonts w:hint="eastAsia"/>
                <w:color w:val="000000"/>
                <w:kern w:val="0"/>
                <w:szCs w:val="21"/>
              </w:rPr>
              <w:t>个</w:t>
            </w:r>
          </w:p>
        </w:tc>
      </w:tr>
      <w:tr w:rsidR="00DB15FC" w14:paraId="7F7D3B2E"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323BE691" w14:textId="77777777" w:rsidR="00DB15FC" w:rsidRDefault="00DB15FC">
            <w:pPr>
              <w:spacing w:line="360" w:lineRule="auto"/>
              <w:jc w:val="center"/>
              <w:rPr>
                <w:color w:val="000000"/>
                <w:kern w:val="0"/>
                <w:szCs w:val="21"/>
              </w:rPr>
            </w:pPr>
            <w:r>
              <w:rPr>
                <w:rFonts w:hint="eastAsia"/>
                <w:color w:val="000000"/>
                <w:kern w:val="0"/>
                <w:szCs w:val="21"/>
              </w:rPr>
              <w:t>电流引线</w:t>
            </w:r>
          </w:p>
        </w:tc>
        <w:tc>
          <w:tcPr>
            <w:tcW w:w="3535" w:type="pct"/>
            <w:tcBorders>
              <w:top w:val="single" w:sz="2" w:space="0" w:color="auto"/>
              <w:left w:val="single" w:sz="2" w:space="0" w:color="auto"/>
              <w:bottom w:val="single" w:sz="2" w:space="0" w:color="auto"/>
              <w:right w:val="single" w:sz="2" w:space="0" w:color="auto"/>
            </w:tcBorders>
            <w:vAlign w:val="center"/>
            <w:hideMark/>
          </w:tcPr>
          <w:p w14:paraId="3F0917CD" w14:textId="77777777" w:rsidR="00DB15FC" w:rsidRDefault="00DB15FC">
            <w:pPr>
              <w:spacing w:line="360" w:lineRule="auto"/>
              <w:rPr>
                <w:color w:val="000000"/>
                <w:kern w:val="0"/>
                <w:szCs w:val="21"/>
              </w:rPr>
            </w:pPr>
            <w:r>
              <w:rPr>
                <w:rFonts w:hint="eastAsia"/>
                <w:color w:val="000000"/>
                <w:kern w:val="0"/>
                <w:szCs w:val="21"/>
              </w:rPr>
              <w:t>包括一个电流进线和两个电流出线总共</w:t>
            </w:r>
            <w:r>
              <w:rPr>
                <w:color w:val="000000"/>
                <w:kern w:val="0"/>
                <w:szCs w:val="21"/>
              </w:rPr>
              <w:t>3</w:t>
            </w:r>
            <w:r>
              <w:rPr>
                <w:rFonts w:hint="eastAsia"/>
                <w:color w:val="000000"/>
                <w:kern w:val="0"/>
                <w:szCs w:val="21"/>
              </w:rPr>
              <w:t>个电流引线，电流引线通流电流能力≥</w:t>
            </w:r>
            <w:r>
              <w:rPr>
                <w:color w:val="000000"/>
                <w:kern w:val="0"/>
                <w:szCs w:val="21"/>
              </w:rPr>
              <w:t>630A</w:t>
            </w:r>
            <w:r>
              <w:rPr>
                <w:rFonts w:hint="eastAsia"/>
                <w:color w:val="000000"/>
                <w:kern w:val="0"/>
                <w:szCs w:val="21"/>
              </w:rPr>
              <w:t>。同时需额外提供一个备用电流引线。</w:t>
            </w:r>
          </w:p>
          <w:p w14:paraId="5AE2E61E" w14:textId="77777777" w:rsidR="00DB15FC" w:rsidRDefault="00DB15FC">
            <w:pPr>
              <w:spacing w:line="360" w:lineRule="auto"/>
              <w:rPr>
                <w:color w:val="000000"/>
                <w:kern w:val="0"/>
                <w:szCs w:val="21"/>
              </w:rPr>
            </w:pPr>
            <w:r>
              <w:rPr>
                <w:rFonts w:hint="eastAsia"/>
                <w:color w:val="000000"/>
                <w:kern w:val="0"/>
                <w:szCs w:val="21"/>
              </w:rPr>
              <w:t>电流引线应按照相关标准完成工频</w:t>
            </w:r>
            <w:r>
              <w:rPr>
                <w:color w:val="000000"/>
                <w:kern w:val="0"/>
                <w:szCs w:val="21"/>
              </w:rPr>
              <w:t>42 kV</w:t>
            </w:r>
            <w:r>
              <w:rPr>
                <w:rFonts w:hint="eastAsia"/>
                <w:color w:val="000000"/>
                <w:kern w:val="0"/>
                <w:szCs w:val="21"/>
              </w:rPr>
              <w:t>和雷电</w:t>
            </w:r>
            <w:r>
              <w:rPr>
                <w:color w:val="000000"/>
                <w:kern w:val="0"/>
                <w:szCs w:val="21"/>
              </w:rPr>
              <w:t>75 kV</w:t>
            </w:r>
            <w:r>
              <w:rPr>
                <w:rFonts w:hint="eastAsia"/>
                <w:color w:val="000000"/>
                <w:kern w:val="0"/>
                <w:szCs w:val="21"/>
              </w:rPr>
              <w:t>冲击耐压实验，并出具相应报告。</w:t>
            </w:r>
          </w:p>
        </w:tc>
        <w:tc>
          <w:tcPr>
            <w:tcW w:w="561" w:type="pct"/>
            <w:tcBorders>
              <w:top w:val="single" w:sz="2" w:space="0" w:color="auto"/>
              <w:left w:val="single" w:sz="2" w:space="0" w:color="auto"/>
              <w:bottom w:val="single" w:sz="2" w:space="0" w:color="auto"/>
              <w:right w:val="single" w:sz="2" w:space="0" w:color="auto"/>
            </w:tcBorders>
            <w:hideMark/>
          </w:tcPr>
          <w:p w14:paraId="4DA2F426" w14:textId="77777777" w:rsidR="00DB15FC" w:rsidRDefault="00DB15FC">
            <w:pPr>
              <w:spacing w:line="360" w:lineRule="auto"/>
              <w:jc w:val="center"/>
              <w:rPr>
                <w:color w:val="000000"/>
                <w:kern w:val="0"/>
                <w:szCs w:val="21"/>
              </w:rPr>
            </w:pPr>
            <w:r>
              <w:rPr>
                <w:color w:val="000000"/>
                <w:kern w:val="0"/>
                <w:szCs w:val="21"/>
              </w:rPr>
              <w:t>4</w:t>
            </w:r>
            <w:r>
              <w:rPr>
                <w:rFonts w:hint="eastAsia"/>
                <w:color w:val="000000"/>
                <w:kern w:val="0"/>
                <w:szCs w:val="21"/>
              </w:rPr>
              <w:t>个</w:t>
            </w:r>
          </w:p>
        </w:tc>
      </w:tr>
      <w:tr w:rsidR="00DB15FC" w14:paraId="4F953D4F"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02544AB3" w14:textId="77777777" w:rsidR="00DB15FC" w:rsidRDefault="00DB15FC">
            <w:pPr>
              <w:spacing w:line="360" w:lineRule="auto"/>
              <w:jc w:val="center"/>
              <w:rPr>
                <w:color w:val="000000"/>
                <w:kern w:val="0"/>
                <w:szCs w:val="21"/>
              </w:rPr>
            </w:pPr>
            <w:r>
              <w:rPr>
                <w:rFonts w:hint="eastAsia"/>
                <w:color w:val="000000"/>
                <w:kern w:val="0"/>
                <w:szCs w:val="21"/>
              </w:rPr>
              <w:t>液氮口</w:t>
            </w:r>
          </w:p>
        </w:tc>
        <w:tc>
          <w:tcPr>
            <w:tcW w:w="3535" w:type="pct"/>
            <w:tcBorders>
              <w:top w:val="single" w:sz="2" w:space="0" w:color="auto"/>
              <w:left w:val="single" w:sz="2" w:space="0" w:color="auto"/>
              <w:bottom w:val="single" w:sz="2" w:space="0" w:color="auto"/>
              <w:right w:val="single" w:sz="2" w:space="0" w:color="auto"/>
            </w:tcBorders>
            <w:vAlign w:val="center"/>
            <w:hideMark/>
          </w:tcPr>
          <w:p w14:paraId="76C27995" w14:textId="77777777" w:rsidR="00DB15FC" w:rsidRDefault="00DB15FC">
            <w:pPr>
              <w:spacing w:line="360" w:lineRule="auto"/>
              <w:rPr>
                <w:color w:val="000000"/>
                <w:kern w:val="0"/>
                <w:szCs w:val="21"/>
              </w:rPr>
            </w:pPr>
            <w:r>
              <w:rPr>
                <w:rFonts w:hint="eastAsia"/>
                <w:color w:val="000000"/>
                <w:kern w:val="0"/>
                <w:szCs w:val="21"/>
              </w:rPr>
              <w:t>杜瓦上方预留液氮进口，罐体下方预留排液氮口</w:t>
            </w:r>
          </w:p>
        </w:tc>
        <w:tc>
          <w:tcPr>
            <w:tcW w:w="561" w:type="pct"/>
            <w:tcBorders>
              <w:top w:val="single" w:sz="2" w:space="0" w:color="auto"/>
              <w:left w:val="single" w:sz="2" w:space="0" w:color="auto"/>
              <w:bottom w:val="single" w:sz="2" w:space="0" w:color="auto"/>
              <w:right w:val="single" w:sz="2" w:space="0" w:color="auto"/>
            </w:tcBorders>
            <w:hideMark/>
          </w:tcPr>
          <w:p w14:paraId="1DBF510E"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个</w:t>
            </w:r>
          </w:p>
        </w:tc>
      </w:tr>
      <w:tr w:rsidR="00DB15FC" w14:paraId="68BB4DB5"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2B5DD485" w14:textId="77777777" w:rsidR="00DB15FC" w:rsidRDefault="00DB15FC">
            <w:pPr>
              <w:spacing w:line="360" w:lineRule="auto"/>
              <w:jc w:val="center"/>
              <w:rPr>
                <w:color w:val="000000"/>
                <w:kern w:val="0"/>
                <w:szCs w:val="21"/>
              </w:rPr>
            </w:pPr>
            <w:r>
              <w:rPr>
                <w:rFonts w:hint="eastAsia"/>
                <w:color w:val="000000"/>
                <w:kern w:val="0"/>
                <w:szCs w:val="21"/>
              </w:rPr>
              <w:t>充氮气口</w:t>
            </w:r>
          </w:p>
        </w:tc>
        <w:tc>
          <w:tcPr>
            <w:tcW w:w="3535" w:type="pct"/>
            <w:tcBorders>
              <w:top w:val="single" w:sz="2" w:space="0" w:color="auto"/>
              <w:left w:val="single" w:sz="2" w:space="0" w:color="auto"/>
              <w:bottom w:val="single" w:sz="2" w:space="0" w:color="auto"/>
              <w:right w:val="single" w:sz="2" w:space="0" w:color="auto"/>
            </w:tcBorders>
            <w:vAlign w:val="center"/>
            <w:hideMark/>
          </w:tcPr>
          <w:p w14:paraId="49AEBD78" w14:textId="77777777" w:rsidR="00DB15FC" w:rsidRDefault="00DB15FC">
            <w:pPr>
              <w:spacing w:line="360" w:lineRule="auto"/>
              <w:rPr>
                <w:color w:val="000000"/>
                <w:kern w:val="0"/>
                <w:szCs w:val="21"/>
              </w:rPr>
            </w:pPr>
            <w:r>
              <w:rPr>
                <w:rFonts w:hint="eastAsia"/>
                <w:color w:val="000000"/>
                <w:kern w:val="0"/>
                <w:szCs w:val="21"/>
              </w:rPr>
              <w:t>杜瓦有充氮气口</w:t>
            </w:r>
          </w:p>
        </w:tc>
        <w:tc>
          <w:tcPr>
            <w:tcW w:w="561" w:type="pct"/>
            <w:tcBorders>
              <w:top w:val="single" w:sz="2" w:space="0" w:color="auto"/>
              <w:left w:val="single" w:sz="2" w:space="0" w:color="auto"/>
              <w:bottom w:val="single" w:sz="2" w:space="0" w:color="auto"/>
              <w:right w:val="single" w:sz="2" w:space="0" w:color="auto"/>
            </w:tcBorders>
            <w:hideMark/>
          </w:tcPr>
          <w:p w14:paraId="4FA7858D"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个</w:t>
            </w:r>
          </w:p>
        </w:tc>
      </w:tr>
      <w:tr w:rsidR="00DB15FC" w14:paraId="18AD39C0"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74A110A3" w14:textId="77777777" w:rsidR="00DB15FC" w:rsidRDefault="00DB15FC">
            <w:pPr>
              <w:spacing w:line="360" w:lineRule="auto"/>
              <w:jc w:val="center"/>
              <w:rPr>
                <w:color w:val="000000"/>
                <w:kern w:val="0"/>
                <w:szCs w:val="21"/>
              </w:rPr>
            </w:pPr>
            <w:r>
              <w:rPr>
                <w:rFonts w:hint="eastAsia"/>
                <w:color w:val="000000"/>
                <w:kern w:val="0"/>
                <w:szCs w:val="21"/>
              </w:rPr>
              <w:t>液氮储罐</w:t>
            </w:r>
            <w:r>
              <w:rPr>
                <w:color w:val="000000"/>
                <w:kern w:val="0"/>
                <w:szCs w:val="21"/>
              </w:rPr>
              <w:t>/</w:t>
            </w:r>
            <w:r>
              <w:rPr>
                <w:rFonts w:hint="eastAsia"/>
                <w:color w:val="000000"/>
                <w:kern w:val="0"/>
                <w:szCs w:val="21"/>
              </w:rPr>
              <w:t>瓶接口</w:t>
            </w:r>
          </w:p>
        </w:tc>
        <w:tc>
          <w:tcPr>
            <w:tcW w:w="3535" w:type="pct"/>
            <w:tcBorders>
              <w:top w:val="single" w:sz="2" w:space="0" w:color="auto"/>
              <w:left w:val="single" w:sz="2" w:space="0" w:color="auto"/>
              <w:bottom w:val="single" w:sz="2" w:space="0" w:color="auto"/>
              <w:right w:val="single" w:sz="2" w:space="0" w:color="auto"/>
            </w:tcBorders>
            <w:vAlign w:val="center"/>
            <w:hideMark/>
          </w:tcPr>
          <w:p w14:paraId="62082F07" w14:textId="77777777" w:rsidR="00DB15FC" w:rsidRDefault="00DB15FC">
            <w:pPr>
              <w:spacing w:line="360" w:lineRule="auto"/>
              <w:rPr>
                <w:color w:val="000000"/>
                <w:kern w:val="0"/>
                <w:szCs w:val="21"/>
              </w:rPr>
            </w:pPr>
            <w:r>
              <w:rPr>
                <w:rFonts w:hint="eastAsia"/>
                <w:color w:val="000000"/>
                <w:kern w:val="0"/>
                <w:szCs w:val="21"/>
              </w:rPr>
              <w:t>杜瓦应有液氮储罐</w:t>
            </w:r>
            <w:r>
              <w:rPr>
                <w:color w:val="000000"/>
                <w:kern w:val="0"/>
                <w:szCs w:val="21"/>
              </w:rPr>
              <w:t>/</w:t>
            </w:r>
            <w:r>
              <w:rPr>
                <w:rFonts w:hint="eastAsia"/>
                <w:color w:val="000000"/>
                <w:kern w:val="0"/>
                <w:szCs w:val="21"/>
              </w:rPr>
              <w:t>瓶接口，连接有一个存储加压</w:t>
            </w:r>
            <w:r>
              <w:rPr>
                <w:color w:val="000000"/>
                <w:kern w:val="0"/>
                <w:szCs w:val="21"/>
              </w:rPr>
              <w:t>500L</w:t>
            </w:r>
            <w:r>
              <w:rPr>
                <w:rFonts w:hint="eastAsia"/>
                <w:color w:val="000000"/>
                <w:kern w:val="0"/>
                <w:szCs w:val="21"/>
              </w:rPr>
              <w:t>的自增压液氮罐</w:t>
            </w:r>
            <w:r>
              <w:rPr>
                <w:color w:val="000000"/>
                <w:kern w:val="0"/>
                <w:szCs w:val="21"/>
              </w:rPr>
              <w:t>/</w:t>
            </w:r>
            <w:r>
              <w:rPr>
                <w:rFonts w:hint="eastAsia"/>
                <w:color w:val="000000"/>
                <w:kern w:val="0"/>
                <w:szCs w:val="21"/>
              </w:rPr>
              <w:t>杜瓦罐，在短路限流后补充液氮。</w:t>
            </w:r>
          </w:p>
        </w:tc>
        <w:tc>
          <w:tcPr>
            <w:tcW w:w="561" w:type="pct"/>
            <w:tcBorders>
              <w:top w:val="single" w:sz="2" w:space="0" w:color="auto"/>
              <w:left w:val="single" w:sz="2" w:space="0" w:color="auto"/>
              <w:bottom w:val="single" w:sz="2" w:space="0" w:color="auto"/>
              <w:right w:val="single" w:sz="2" w:space="0" w:color="auto"/>
            </w:tcBorders>
            <w:hideMark/>
          </w:tcPr>
          <w:p w14:paraId="6F011C72"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个</w:t>
            </w:r>
          </w:p>
        </w:tc>
      </w:tr>
      <w:tr w:rsidR="00DB15FC" w14:paraId="1C8DBD6E"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488D49CD" w14:textId="77777777" w:rsidR="00DB15FC" w:rsidRDefault="00DB15FC">
            <w:pPr>
              <w:spacing w:line="360" w:lineRule="auto"/>
              <w:jc w:val="center"/>
              <w:rPr>
                <w:color w:val="000000"/>
                <w:kern w:val="0"/>
                <w:szCs w:val="21"/>
              </w:rPr>
            </w:pPr>
            <w:r>
              <w:rPr>
                <w:rFonts w:hint="eastAsia"/>
                <w:color w:val="000000"/>
                <w:kern w:val="0"/>
                <w:szCs w:val="21"/>
              </w:rPr>
              <w:t>自动泄压阀（不锈钢材质）</w:t>
            </w:r>
          </w:p>
        </w:tc>
        <w:tc>
          <w:tcPr>
            <w:tcW w:w="3535" w:type="pct"/>
            <w:tcBorders>
              <w:top w:val="single" w:sz="2" w:space="0" w:color="auto"/>
              <w:left w:val="single" w:sz="2" w:space="0" w:color="auto"/>
              <w:bottom w:val="single" w:sz="2" w:space="0" w:color="auto"/>
              <w:right w:val="single" w:sz="2" w:space="0" w:color="auto"/>
            </w:tcBorders>
            <w:vAlign w:val="center"/>
            <w:hideMark/>
          </w:tcPr>
          <w:p w14:paraId="6F550926" w14:textId="77777777" w:rsidR="00DB15FC" w:rsidRDefault="00DB15FC">
            <w:pPr>
              <w:spacing w:line="360" w:lineRule="auto"/>
              <w:rPr>
                <w:color w:val="000000"/>
                <w:kern w:val="0"/>
                <w:szCs w:val="21"/>
              </w:rPr>
            </w:pPr>
            <w:r>
              <w:rPr>
                <w:rFonts w:hint="eastAsia"/>
                <w:color w:val="000000"/>
                <w:kern w:val="0"/>
                <w:szCs w:val="21"/>
              </w:rPr>
              <w:t>在杜瓦内部压力过大时如≥</w:t>
            </w:r>
            <w:r>
              <w:rPr>
                <w:color w:val="000000"/>
                <w:kern w:val="0"/>
                <w:szCs w:val="21"/>
              </w:rPr>
              <w:t>0.4 MPa</w:t>
            </w:r>
            <w:r>
              <w:rPr>
                <w:rFonts w:hint="eastAsia"/>
                <w:color w:val="000000"/>
                <w:kern w:val="0"/>
                <w:szCs w:val="21"/>
              </w:rPr>
              <w:t>自动泄压。</w:t>
            </w:r>
            <w:r>
              <w:rPr>
                <w:color w:val="000000"/>
                <w:kern w:val="0"/>
                <w:szCs w:val="21"/>
              </w:rPr>
              <w:t>3</w:t>
            </w:r>
            <w:r>
              <w:rPr>
                <w:rFonts w:hint="eastAsia"/>
                <w:color w:val="000000"/>
                <w:kern w:val="0"/>
                <w:szCs w:val="21"/>
              </w:rPr>
              <w:t>个大气压液氮的液化温度</w:t>
            </w:r>
            <w:r>
              <w:rPr>
                <w:color w:val="000000"/>
                <w:kern w:val="0"/>
                <w:szCs w:val="21"/>
              </w:rPr>
              <w:t xml:space="preserve">-185.2 </w:t>
            </w:r>
            <w:r>
              <w:rPr>
                <w:rFonts w:hint="eastAsia"/>
                <w:color w:val="000000"/>
                <w:kern w:val="0"/>
                <w:szCs w:val="21"/>
              </w:rPr>
              <w:t>℃。</w:t>
            </w:r>
          </w:p>
        </w:tc>
        <w:tc>
          <w:tcPr>
            <w:tcW w:w="561" w:type="pct"/>
            <w:tcBorders>
              <w:top w:val="single" w:sz="2" w:space="0" w:color="auto"/>
              <w:left w:val="single" w:sz="2" w:space="0" w:color="auto"/>
              <w:bottom w:val="single" w:sz="2" w:space="0" w:color="auto"/>
              <w:right w:val="single" w:sz="2" w:space="0" w:color="auto"/>
            </w:tcBorders>
            <w:hideMark/>
          </w:tcPr>
          <w:p w14:paraId="2C4CE22E" w14:textId="77777777" w:rsidR="00DB15FC" w:rsidRDefault="00DB15FC">
            <w:pPr>
              <w:spacing w:line="360" w:lineRule="auto"/>
              <w:jc w:val="center"/>
              <w:rPr>
                <w:color w:val="000000"/>
                <w:kern w:val="0"/>
                <w:szCs w:val="21"/>
              </w:rPr>
            </w:pPr>
            <w:r>
              <w:rPr>
                <w:color w:val="000000"/>
                <w:kern w:val="0"/>
                <w:szCs w:val="21"/>
              </w:rPr>
              <w:t>3</w:t>
            </w:r>
            <w:r>
              <w:rPr>
                <w:rFonts w:hint="eastAsia"/>
                <w:color w:val="000000"/>
                <w:kern w:val="0"/>
                <w:szCs w:val="21"/>
              </w:rPr>
              <w:t>个</w:t>
            </w:r>
          </w:p>
        </w:tc>
      </w:tr>
      <w:tr w:rsidR="00DB15FC" w14:paraId="32F2493C"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04A8D9B7" w14:textId="77777777" w:rsidR="00DB15FC" w:rsidRDefault="00DB15FC">
            <w:pPr>
              <w:spacing w:line="360" w:lineRule="auto"/>
              <w:jc w:val="center"/>
              <w:rPr>
                <w:color w:val="000000"/>
                <w:kern w:val="0"/>
                <w:szCs w:val="21"/>
              </w:rPr>
            </w:pPr>
            <w:r>
              <w:rPr>
                <w:rFonts w:hint="eastAsia"/>
                <w:color w:val="000000"/>
                <w:kern w:val="0"/>
                <w:szCs w:val="21"/>
              </w:rPr>
              <w:t>观察窗</w:t>
            </w:r>
          </w:p>
        </w:tc>
        <w:tc>
          <w:tcPr>
            <w:tcW w:w="3535" w:type="pct"/>
            <w:tcBorders>
              <w:top w:val="single" w:sz="2" w:space="0" w:color="auto"/>
              <w:left w:val="single" w:sz="2" w:space="0" w:color="auto"/>
              <w:bottom w:val="single" w:sz="2" w:space="0" w:color="auto"/>
              <w:right w:val="single" w:sz="2" w:space="0" w:color="auto"/>
            </w:tcBorders>
            <w:vAlign w:val="center"/>
            <w:hideMark/>
          </w:tcPr>
          <w:p w14:paraId="5CB4F029" w14:textId="77777777" w:rsidR="00DB15FC" w:rsidRDefault="00DB15FC">
            <w:pPr>
              <w:spacing w:line="360" w:lineRule="auto"/>
              <w:rPr>
                <w:color w:val="000000"/>
                <w:kern w:val="0"/>
                <w:szCs w:val="21"/>
              </w:rPr>
            </w:pPr>
            <w:r>
              <w:rPr>
                <w:rFonts w:hint="eastAsia"/>
                <w:color w:val="000000"/>
                <w:kern w:val="0"/>
                <w:szCs w:val="21"/>
              </w:rPr>
              <w:t>杜瓦罐体外壁应设置两个正对的观察窗口，直径</w:t>
            </w:r>
            <w:r>
              <w:rPr>
                <w:color w:val="000000"/>
                <w:kern w:val="0"/>
                <w:szCs w:val="21"/>
              </w:rPr>
              <w:t>15-20 cm</w:t>
            </w:r>
            <w:r>
              <w:rPr>
                <w:rFonts w:hint="eastAsia"/>
                <w:color w:val="000000"/>
                <w:kern w:val="0"/>
                <w:szCs w:val="21"/>
              </w:rPr>
              <w:t>，位置处于杜瓦罐正对超导线圈装配位置的底部。</w:t>
            </w:r>
          </w:p>
        </w:tc>
        <w:tc>
          <w:tcPr>
            <w:tcW w:w="561" w:type="pct"/>
            <w:tcBorders>
              <w:top w:val="single" w:sz="2" w:space="0" w:color="auto"/>
              <w:left w:val="single" w:sz="2" w:space="0" w:color="auto"/>
              <w:bottom w:val="single" w:sz="2" w:space="0" w:color="auto"/>
              <w:right w:val="single" w:sz="2" w:space="0" w:color="auto"/>
            </w:tcBorders>
            <w:hideMark/>
          </w:tcPr>
          <w:p w14:paraId="246E34F4"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个</w:t>
            </w:r>
          </w:p>
        </w:tc>
      </w:tr>
      <w:tr w:rsidR="00DB15FC" w14:paraId="7A9EFA48"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13F05F69" w14:textId="77777777" w:rsidR="00DB15FC" w:rsidRDefault="00DB15FC">
            <w:pPr>
              <w:spacing w:line="360" w:lineRule="auto"/>
              <w:jc w:val="center"/>
              <w:rPr>
                <w:color w:val="000000"/>
                <w:kern w:val="0"/>
                <w:szCs w:val="21"/>
              </w:rPr>
            </w:pPr>
            <w:r>
              <w:rPr>
                <w:rFonts w:hint="eastAsia"/>
                <w:color w:val="000000"/>
                <w:kern w:val="0"/>
                <w:szCs w:val="21"/>
              </w:rPr>
              <w:t>制冷机选型参数</w:t>
            </w:r>
          </w:p>
        </w:tc>
        <w:tc>
          <w:tcPr>
            <w:tcW w:w="3535" w:type="pct"/>
            <w:tcBorders>
              <w:top w:val="single" w:sz="2" w:space="0" w:color="auto"/>
              <w:left w:val="single" w:sz="2" w:space="0" w:color="auto"/>
              <w:bottom w:val="single" w:sz="2" w:space="0" w:color="auto"/>
              <w:right w:val="single" w:sz="2" w:space="0" w:color="auto"/>
            </w:tcBorders>
            <w:vAlign w:val="center"/>
            <w:hideMark/>
          </w:tcPr>
          <w:p w14:paraId="0789061B" w14:textId="77777777" w:rsidR="00DB15FC" w:rsidRDefault="00DB15FC">
            <w:pPr>
              <w:spacing w:line="360" w:lineRule="auto"/>
              <w:rPr>
                <w:color w:val="000000"/>
                <w:kern w:val="0"/>
                <w:szCs w:val="21"/>
              </w:rPr>
            </w:pPr>
            <w:r>
              <w:rPr>
                <w:rFonts w:hint="eastAsia"/>
                <w:color w:val="000000"/>
                <w:kern w:val="0"/>
                <w:szCs w:val="21"/>
              </w:rPr>
              <w:t>电阻型高温超导限流器应进行漏热计算，并根据计算结果提供制冷机选型参数。</w:t>
            </w:r>
          </w:p>
        </w:tc>
        <w:tc>
          <w:tcPr>
            <w:tcW w:w="561" w:type="pct"/>
            <w:tcBorders>
              <w:top w:val="single" w:sz="2" w:space="0" w:color="auto"/>
              <w:left w:val="single" w:sz="2" w:space="0" w:color="auto"/>
              <w:bottom w:val="single" w:sz="2" w:space="0" w:color="auto"/>
              <w:right w:val="single" w:sz="2" w:space="0" w:color="auto"/>
              <w:tr2bl w:val="single" w:sz="4" w:space="0" w:color="auto"/>
            </w:tcBorders>
          </w:tcPr>
          <w:p w14:paraId="2EBBEDCF" w14:textId="77777777" w:rsidR="00DB15FC" w:rsidRDefault="00DB15FC">
            <w:pPr>
              <w:spacing w:line="360" w:lineRule="auto"/>
              <w:jc w:val="center"/>
              <w:rPr>
                <w:color w:val="000000"/>
                <w:kern w:val="0"/>
                <w:szCs w:val="21"/>
              </w:rPr>
            </w:pPr>
          </w:p>
        </w:tc>
      </w:tr>
      <w:tr w:rsidR="00DB15FC" w14:paraId="3D76C575"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3FF4A56D" w14:textId="77777777" w:rsidR="00DB15FC" w:rsidRDefault="00DB15FC">
            <w:pPr>
              <w:spacing w:line="360" w:lineRule="auto"/>
              <w:jc w:val="center"/>
              <w:rPr>
                <w:color w:val="000000"/>
                <w:kern w:val="0"/>
                <w:szCs w:val="21"/>
              </w:rPr>
            </w:pPr>
            <w:r>
              <w:rPr>
                <w:rFonts w:hint="eastAsia"/>
                <w:color w:val="000000"/>
                <w:kern w:val="0"/>
                <w:szCs w:val="21"/>
              </w:rPr>
              <w:t>警示装置</w:t>
            </w:r>
          </w:p>
        </w:tc>
        <w:tc>
          <w:tcPr>
            <w:tcW w:w="3535" w:type="pct"/>
            <w:tcBorders>
              <w:top w:val="single" w:sz="2" w:space="0" w:color="auto"/>
              <w:left w:val="single" w:sz="2" w:space="0" w:color="auto"/>
              <w:bottom w:val="single" w:sz="2" w:space="0" w:color="auto"/>
              <w:right w:val="single" w:sz="2" w:space="0" w:color="auto"/>
            </w:tcBorders>
            <w:vAlign w:val="center"/>
            <w:hideMark/>
          </w:tcPr>
          <w:p w14:paraId="277B1772" w14:textId="77777777" w:rsidR="00DB15FC" w:rsidRDefault="00DB15FC">
            <w:pPr>
              <w:spacing w:line="360" w:lineRule="auto"/>
              <w:rPr>
                <w:color w:val="000000"/>
                <w:kern w:val="0"/>
                <w:szCs w:val="21"/>
              </w:rPr>
            </w:pPr>
            <w:r>
              <w:rPr>
                <w:rFonts w:hint="eastAsia"/>
                <w:color w:val="000000"/>
                <w:kern w:val="0"/>
                <w:szCs w:val="21"/>
              </w:rPr>
              <w:t>电阻型高温超导限流器应配置警示装置，监测液位和压力实时状态信息，当监测值达到警示值时发出预警，提示操作人员采取相应的措施。</w:t>
            </w:r>
          </w:p>
          <w:p w14:paraId="383F49E1" w14:textId="77777777" w:rsidR="00DB15FC" w:rsidRDefault="00DB15FC">
            <w:pPr>
              <w:spacing w:line="360" w:lineRule="auto"/>
              <w:rPr>
                <w:color w:val="000000"/>
                <w:kern w:val="0"/>
                <w:szCs w:val="21"/>
              </w:rPr>
            </w:pPr>
            <w:r>
              <w:rPr>
                <w:rFonts w:hint="eastAsia"/>
                <w:color w:val="000000"/>
                <w:kern w:val="0"/>
                <w:szCs w:val="21"/>
              </w:rPr>
              <w:t>报警状态根据异常情况进行划分，通过声光电报警装置等进行现场提示。</w:t>
            </w:r>
          </w:p>
        </w:tc>
        <w:tc>
          <w:tcPr>
            <w:tcW w:w="561" w:type="pct"/>
            <w:tcBorders>
              <w:top w:val="single" w:sz="2" w:space="0" w:color="auto"/>
              <w:left w:val="single" w:sz="2" w:space="0" w:color="auto"/>
              <w:bottom w:val="single" w:sz="2" w:space="0" w:color="auto"/>
              <w:right w:val="single" w:sz="2" w:space="0" w:color="auto"/>
            </w:tcBorders>
            <w:hideMark/>
          </w:tcPr>
          <w:p w14:paraId="6F0211EE"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组</w:t>
            </w:r>
          </w:p>
        </w:tc>
      </w:tr>
      <w:tr w:rsidR="00DB15FC" w14:paraId="0EB357D3"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1081E5DC" w14:textId="77777777" w:rsidR="00DB15FC" w:rsidRDefault="00DB15FC">
            <w:pPr>
              <w:spacing w:line="360" w:lineRule="auto"/>
              <w:jc w:val="center"/>
              <w:rPr>
                <w:color w:val="000000"/>
                <w:kern w:val="0"/>
                <w:szCs w:val="21"/>
              </w:rPr>
            </w:pPr>
            <w:r>
              <w:rPr>
                <w:rFonts w:hint="eastAsia"/>
                <w:color w:val="000000"/>
                <w:kern w:val="0"/>
                <w:szCs w:val="21"/>
              </w:rPr>
              <w:t>超导限流器</w:t>
            </w:r>
            <w:r>
              <w:rPr>
                <w:color w:val="000000"/>
                <w:kern w:val="0"/>
                <w:szCs w:val="21"/>
              </w:rPr>
              <w:t>1h</w:t>
            </w:r>
            <w:r>
              <w:rPr>
                <w:rFonts w:hint="eastAsia"/>
                <w:color w:val="000000"/>
                <w:kern w:val="0"/>
                <w:szCs w:val="21"/>
              </w:rPr>
              <w:t>长期通流能力测试</w:t>
            </w:r>
          </w:p>
        </w:tc>
        <w:tc>
          <w:tcPr>
            <w:tcW w:w="3535" w:type="pct"/>
            <w:tcBorders>
              <w:top w:val="single" w:sz="2" w:space="0" w:color="auto"/>
              <w:left w:val="single" w:sz="2" w:space="0" w:color="auto"/>
              <w:bottom w:val="single" w:sz="2" w:space="0" w:color="auto"/>
              <w:right w:val="single" w:sz="2" w:space="0" w:color="auto"/>
            </w:tcBorders>
            <w:vAlign w:val="center"/>
            <w:hideMark/>
          </w:tcPr>
          <w:p w14:paraId="625BDFEB" w14:textId="77777777" w:rsidR="00DB15FC" w:rsidRDefault="00DB15FC">
            <w:pPr>
              <w:spacing w:line="360" w:lineRule="auto"/>
              <w:rPr>
                <w:color w:val="000000"/>
                <w:kern w:val="0"/>
                <w:szCs w:val="21"/>
              </w:rPr>
            </w:pPr>
            <w:r>
              <w:rPr>
                <w:rFonts w:hint="eastAsia"/>
                <w:color w:val="000000"/>
                <w:kern w:val="0"/>
                <w:szCs w:val="21"/>
              </w:rPr>
              <w:t>超导线圈浸泡液氮中，测试电流为交流有效值</w:t>
            </w:r>
            <w:r>
              <w:rPr>
                <w:color w:val="000000"/>
                <w:kern w:val="0"/>
                <w:szCs w:val="21"/>
              </w:rPr>
              <w:t>630 A</w:t>
            </w:r>
            <w:r>
              <w:rPr>
                <w:rFonts w:hint="eastAsia"/>
                <w:color w:val="000000"/>
                <w:kern w:val="0"/>
                <w:szCs w:val="21"/>
              </w:rPr>
              <w:t>或直流</w:t>
            </w:r>
            <w:r>
              <w:rPr>
                <w:color w:val="000000"/>
                <w:kern w:val="0"/>
                <w:szCs w:val="21"/>
              </w:rPr>
              <w:t>900 A</w:t>
            </w:r>
            <w:r>
              <w:rPr>
                <w:rFonts w:hint="eastAsia"/>
                <w:color w:val="000000"/>
                <w:kern w:val="0"/>
                <w:szCs w:val="21"/>
              </w:rPr>
              <w:t>，此时线圈应维持超导态，随后继续增大电流到线圈电压达到</w:t>
            </w:r>
            <w:r>
              <w:rPr>
                <w:color w:val="000000"/>
                <w:kern w:val="0"/>
                <w:szCs w:val="21"/>
              </w:rPr>
              <w:t>0.1 µV/cm</w:t>
            </w:r>
            <w:r>
              <w:rPr>
                <w:rFonts w:hint="eastAsia"/>
                <w:color w:val="000000"/>
                <w:kern w:val="0"/>
                <w:szCs w:val="21"/>
              </w:rPr>
              <w:t>为止。测试过程中超导带材电压应该≤</w:t>
            </w:r>
            <w:r>
              <w:rPr>
                <w:color w:val="000000"/>
                <w:kern w:val="0"/>
                <w:szCs w:val="21"/>
              </w:rPr>
              <w:t>0.1 µV/cm</w:t>
            </w:r>
            <w:r>
              <w:rPr>
                <w:rFonts w:hint="eastAsia"/>
                <w:color w:val="000000"/>
                <w:kern w:val="0"/>
                <w:szCs w:val="21"/>
              </w:rPr>
              <w:t>。</w:t>
            </w:r>
          </w:p>
        </w:tc>
        <w:tc>
          <w:tcPr>
            <w:tcW w:w="561" w:type="pct"/>
            <w:tcBorders>
              <w:top w:val="single" w:sz="2" w:space="0" w:color="auto"/>
              <w:left w:val="single" w:sz="2" w:space="0" w:color="auto"/>
              <w:bottom w:val="single" w:sz="2" w:space="0" w:color="auto"/>
              <w:right w:val="single" w:sz="2" w:space="0" w:color="auto"/>
              <w:tr2bl w:val="single" w:sz="4" w:space="0" w:color="auto"/>
            </w:tcBorders>
          </w:tcPr>
          <w:p w14:paraId="79AA20A5" w14:textId="77777777" w:rsidR="00DB15FC" w:rsidRDefault="00DB15FC">
            <w:pPr>
              <w:spacing w:line="360" w:lineRule="auto"/>
              <w:rPr>
                <w:color w:val="000000"/>
                <w:kern w:val="0"/>
                <w:szCs w:val="21"/>
              </w:rPr>
            </w:pPr>
          </w:p>
        </w:tc>
      </w:tr>
      <w:tr w:rsidR="00DB15FC" w14:paraId="4BABB577"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113CF320" w14:textId="77777777" w:rsidR="00DB15FC" w:rsidRDefault="00DB15FC">
            <w:pPr>
              <w:spacing w:line="360" w:lineRule="auto"/>
              <w:jc w:val="center"/>
              <w:rPr>
                <w:color w:val="000000"/>
                <w:kern w:val="0"/>
                <w:szCs w:val="21"/>
                <w:highlight w:val="yellow"/>
              </w:rPr>
            </w:pPr>
            <w:r>
              <w:rPr>
                <w:rFonts w:hint="eastAsia"/>
                <w:color w:val="000000"/>
                <w:kern w:val="0"/>
                <w:szCs w:val="21"/>
              </w:rPr>
              <w:t>冷热循环测试</w:t>
            </w:r>
          </w:p>
        </w:tc>
        <w:tc>
          <w:tcPr>
            <w:tcW w:w="3535" w:type="pct"/>
            <w:tcBorders>
              <w:top w:val="single" w:sz="2" w:space="0" w:color="auto"/>
              <w:left w:val="single" w:sz="2" w:space="0" w:color="auto"/>
              <w:bottom w:val="single" w:sz="2" w:space="0" w:color="auto"/>
              <w:right w:val="single" w:sz="2" w:space="0" w:color="auto"/>
            </w:tcBorders>
            <w:vAlign w:val="center"/>
            <w:hideMark/>
          </w:tcPr>
          <w:p w14:paraId="6A47D250" w14:textId="77777777" w:rsidR="00DB15FC" w:rsidRDefault="00DB15FC">
            <w:pPr>
              <w:widowControl/>
              <w:spacing w:line="360" w:lineRule="auto"/>
              <w:jc w:val="left"/>
              <w:rPr>
                <w:color w:val="000000"/>
                <w:kern w:val="0"/>
                <w:szCs w:val="21"/>
                <w:highlight w:val="yellow"/>
              </w:rPr>
            </w:pPr>
            <w:r>
              <w:rPr>
                <w:rFonts w:hint="eastAsia"/>
                <w:color w:val="000000"/>
                <w:kern w:val="0"/>
                <w:szCs w:val="21"/>
              </w:rPr>
              <w:t>开展五次冷热循环试验与测试，每次循环试验内容包括：室温下进行直流电阻和电感测试、绝缘电阻测试和电容和介质损耗测试。注入液氮，静置</w:t>
            </w:r>
            <w:r>
              <w:rPr>
                <w:color w:val="000000"/>
                <w:kern w:val="0"/>
                <w:szCs w:val="21"/>
              </w:rPr>
              <w:t>8</w:t>
            </w:r>
            <w:r>
              <w:rPr>
                <w:rFonts w:hint="eastAsia"/>
                <w:color w:val="000000"/>
                <w:kern w:val="0"/>
                <w:szCs w:val="21"/>
              </w:rPr>
              <w:t>小时后进行运行电流测试（交流有效值</w:t>
            </w:r>
            <w:r>
              <w:rPr>
                <w:color w:val="000000"/>
                <w:kern w:val="0"/>
                <w:szCs w:val="21"/>
              </w:rPr>
              <w:t>630 A</w:t>
            </w:r>
            <w:r>
              <w:rPr>
                <w:rFonts w:hint="eastAsia"/>
                <w:color w:val="000000"/>
                <w:kern w:val="0"/>
                <w:szCs w:val="21"/>
              </w:rPr>
              <w:t>或直流</w:t>
            </w:r>
            <w:r>
              <w:rPr>
                <w:color w:val="000000"/>
                <w:kern w:val="0"/>
                <w:szCs w:val="21"/>
              </w:rPr>
              <w:t>900 A</w:t>
            </w:r>
            <w:r>
              <w:rPr>
                <w:rFonts w:hint="eastAsia"/>
                <w:color w:val="000000"/>
                <w:kern w:val="0"/>
                <w:szCs w:val="21"/>
              </w:rPr>
              <w:t>）、临界电流测试（升压到</w:t>
            </w:r>
            <w:r>
              <w:rPr>
                <w:color w:val="000000"/>
                <w:kern w:val="0"/>
                <w:szCs w:val="21"/>
              </w:rPr>
              <w:t xml:space="preserve">0.1 </w:t>
            </w:r>
            <w:r>
              <w:rPr>
                <w:color w:val="000000"/>
                <w:kern w:val="0"/>
                <w:szCs w:val="21"/>
              </w:rPr>
              <w:lastRenderedPageBreak/>
              <w:t>µV/cm</w:t>
            </w:r>
            <w:r>
              <w:rPr>
                <w:rFonts w:hint="eastAsia"/>
                <w:color w:val="000000"/>
                <w:kern w:val="0"/>
                <w:szCs w:val="21"/>
              </w:rPr>
              <w:t>止）、直流电阻和电感测试、绝缘电阻测试及电容和介质损耗测试。试验结束后限流器回温至室温，进行下一轮循环试验。试验完成后提供包含试验数据的测试报告。</w:t>
            </w:r>
            <w:r>
              <w:rPr>
                <w:rFonts w:ascii="宋体" w:hAnsi="宋体" w:cs="宋体" w:hint="eastAsia"/>
                <w:bCs/>
                <w:szCs w:val="21"/>
              </w:rPr>
              <w:t>测试费用由中标方支付</w:t>
            </w:r>
            <w:r>
              <w:rPr>
                <w:rFonts w:hint="eastAsia"/>
                <w:color w:val="000000"/>
                <w:kern w:val="0"/>
                <w:szCs w:val="21"/>
              </w:rPr>
              <w:t>，试验过程补液和放液由中标方负责</w:t>
            </w:r>
            <w:r>
              <w:rPr>
                <w:rFonts w:ascii="宋体" w:hAnsi="宋体" w:cs="宋体" w:hint="eastAsia"/>
                <w:bCs/>
                <w:szCs w:val="21"/>
              </w:rPr>
              <w:t>。</w:t>
            </w:r>
          </w:p>
        </w:tc>
        <w:tc>
          <w:tcPr>
            <w:tcW w:w="561" w:type="pct"/>
            <w:tcBorders>
              <w:top w:val="single" w:sz="2" w:space="0" w:color="auto"/>
              <w:left w:val="single" w:sz="2" w:space="0" w:color="auto"/>
              <w:bottom w:val="single" w:sz="2" w:space="0" w:color="auto"/>
              <w:right w:val="single" w:sz="2" w:space="0" w:color="auto"/>
              <w:tr2bl w:val="single" w:sz="4" w:space="0" w:color="auto"/>
            </w:tcBorders>
          </w:tcPr>
          <w:p w14:paraId="605C3009" w14:textId="77777777" w:rsidR="00DB15FC" w:rsidRDefault="00DB15FC">
            <w:pPr>
              <w:widowControl/>
              <w:spacing w:line="360" w:lineRule="auto"/>
              <w:jc w:val="left"/>
              <w:rPr>
                <w:color w:val="000000"/>
                <w:kern w:val="0"/>
                <w:szCs w:val="21"/>
              </w:rPr>
            </w:pPr>
          </w:p>
        </w:tc>
      </w:tr>
      <w:tr w:rsidR="00DB15FC" w14:paraId="5F82D9F6"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155D7B29" w14:textId="77777777" w:rsidR="00DB15FC" w:rsidRDefault="00DB15FC">
            <w:pPr>
              <w:spacing w:line="360" w:lineRule="auto"/>
              <w:jc w:val="center"/>
              <w:rPr>
                <w:color w:val="000000"/>
                <w:kern w:val="0"/>
                <w:szCs w:val="21"/>
              </w:rPr>
            </w:pPr>
            <w:r>
              <w:rPr>
                <w:rFonts w:hint="eastAsia"/>
                <w:color w:val="000000"/>
                <w:kern w:val="0"/>
                <w:szCs w:val="21"/>
              </w:rPr>
              <w:t>短路电流耐受测试</w:t>
            </w:r>
          </w:p>
        </w:tc>
        <w:tc>
          <w:tcPr>
            <w:tcW w:w="3535" w:type="pct"/>
            <w:tcBorders>
              <w:top w:val="single" w:sz="2" w:space="0" w:color="auto"/>
              <w:left w:val="single" w:sz="2" w:space="0" w:color="auto"/>
              <w:bottom w:val="single" w:sz="2" w:space="0" w:color="auto"/>
              <w:right w:val="single" w:sz="2" w:space="0" w:color="auto"/>
            </w:tcBorders>
            <w:vAlign w:val="center"/>
            <w:hideMark/>
          </w:tcPr>
          <w:p w14:paraId="3E4AA112" w14:textId="77777777" w:rsidR="00DB15FC" w:rsidRDefault="00DB15FC">
            <w:pPr>
              <w:spacing w:line="360" w:lineRule="auto"/>
              <w:rPr>
                <w:color w:val="000000"/>
                <w:kern w:val="0"/>
                <w:szCs w:val="21"/>
              </w:rPr>
            </w:pPr>
            <w:r>
              <w:rPr>
                <w:rFonts w:hint="eastAsia"/>
                <w:color w:val="000000"/>
                <w:kern w:val="0"/>
                <w:szCs w:val="21"/>
              </w:rPr>
              <w:t>超导线圈浸泡液氮中，</w:t>
            </w:r>
            <w:r>
              <w:rPr>
                <w:color w:val="000000"/>
                <w:kern w:val="0"/>
                <w:szCs w:val="21"/>
              </w:rPr>
              <w:t>10kV</w:t>
            </w:r>
            <w:r>
              <w:rPr>
                <w:rFonts w:hint="eastAsia"/>
                <w:color w:val="000000"/>
                <w:kern w:val="0"/>
                <w:szCs w:val="21"/>
              </w:rPr>
              <w:t>交流系统相电压下进行额定至最大预期电流有效值</w:t>
            </w:r>
            <w:r>
              <w:rPr>
                <w:color w:val="000000"/>
                <w:kern w:val="0"/>
                <w:szCs w:val="21"/>
              </w:rPr>
              <w:t>35 kA</w:t>
            </w:r>
            <w:r>
              <w:rPr>
                <w:rFonts w:hint="eastAsia"/>
                <w:color w:val="000000"/>
                <w:kern w:val="0"/>
                <w:szCs w:val="21"/>
              </w:rPr>
              <w:t>的短路电流的限流测试（每个电流等级</w:t>
            </w:r>
            <w:r>
              <w:rPr>
                <w:color w:val="000000"/>
                <w:kern w:val="0"/>
                <w:szCs w:val="21"/>
              </w:rPr>
              <w:t>5</w:t>
            </w:r>
            <w:r>
              <w:rPr>
                <w:rFonts w:hint="eastAsia"/>
                <w:color w:val="000000"/>
                <w:kern w:val="0"/>
                <w:szCs w:val="21"/>
              </w:rPr>
              <w:t>次实验），短路耐受持续时间</w:t>
            </w:r>
            <w:r>
              <w:rPr>
                <w:color w:val="000000"/>
                <w:kern w:val="0"/>
                <w:szCs w:val="21"/>
              </w:rPr>
              <w:t>50 ms</w:t>
            </w:r>
            <w:r>
              <w:rPr>
                <w:rFonts w:hint="eastAsia"/>
                <w:color w:val="000000"/>
                <w:kern w:val="0"/>
                <w:szCs w:val="21"/>
              </w:rPr>
              <w:t>，获得限流器的限流阻抗值，在短路电流下（</w:t>
            </w:r>
            <w:r>
              <w:rPr>
                <w:color w:val="000000"/>
                <w:kern w:val="0"/>
                <w:szCs w:val="21"/>
              </w:rPr>
              <w:t>10</w:t>
            </w:r>
            <w:r>
              <w:rPr>
                <w:rFonts w:hint="eastAsia"/>
                <w:color w:val="000000"/>
                <w:kern w:val="0"/>
                <w:szCs w:val="21"/>
              </w:rPr>
              <w:t>倍额定电流以上），限流器阻抗在短路故障</w:t>
            </w:r>
            <w:r>
              <w:rPr>
                <w:color w:val="000000"/>
                <w:kern w:val="0"/>
                <w:szCs w:val="21"/>
              </w:rPr>
              <w:t>10 ms</w:t>
            </w:r>
            <w:r>
              <w:rPr>
                <w:rFonts w:hint="eastAsia"/>
                <w:color w:val="000000"/>
                <w:kern w:val="0"/>
                <w:szCs w:val="21"/>
              </w:rPr>
              <w:t>时应大于</w:t>
            </w:r>
            <w:r>
              <w:rPr>
                <w:color w:val="000000"/>
                <w:kern w:val="0"/>
                <w:szCs w:val="21"/>
              </w:rPr>
              <w:t>1 Ω</w:t>
            </w:r>
            <w:r>
              <w:rPr>
                <w:rFonts w:hint="eastAsia"/>
                <w:color w:val="000000"/>
                <w:kern w:val="0"/>
                <w:szCs w:val="21"/>
              </w:rPr>
              <w:t>。测试后临界电流测试值与实验前相比，下降应低于</w:t>
            </w:r>
            <w:r>
              <w:rPr>
                <w:color w:val="000000"/>
                <w:kern w:val="0"/>
                <w:szCs w:val="21"/>
              </w:rPr>
              <w:t>1%</w:t>
            </w:r>
            <w:r>
              <w:rPr>
                <w:rFonts w:hint="eastAsia"/>
                <w:color w:val="000000"/>
                <w:kern w:val="0"/>
                <w:szCs w:val="21"/>
              </w:rPr>
              <w:t>。本项目实验结果需包含在提供的第三方检测报告中。测试费用由中标方支付。</w:t>
            </w:r>
          </w:p>
        </w:tc>
        <w:tc>
          <w:tcPr>
            <w:tcW w:w="561" w:type="pct"/>
            <w:tcBorders>
              <w:top w:val="single" w:sz="2" w:space="0" w:color="auto"/>
              <w:left w:val="single" w:sz="2" w:space="0" w:color="auto"/>
              <w:bottom w:val="single" w:sz="2" w:space="0" w:color="auto"/>
              <w:right w:val="single" w:sz="2" w:space="0" w:color="auto"/>
              <w:tr2bl w:val="single" w:sz="4" w:space="0" w:color="auto"/>
            </w:tcBorders>
          </w:tcPr>
          <w:p w14:paraId="50120CD3" w14:textId="77777777" w:rsidR="00DB15FC" w:rsidRDefault="00DB15FC">
            <w:pPr>
              <w:spacing w:line="360" w:lineRule="auto"/>
              <w:rPr>
                <w:color w:val="000000"/>
                <w:kern w:val="0"/>
                <w:szCs w:val="21"/>
              </w:rPr>
            </w:pPr>
          </w:p>
        </w:tc>
      </w:tr>
      <w:tr w:rsidR="00DB15FC" w14:paraId="403FE581" w14:textId="77777777" w:rsidTr="00DB15FC">
        <w:trPr>
          <w:trHeight w:val="260"/>
          <w:jc w:val="center"/>
        </w:trPr>
        <w:tc>
          <w:tcPr>
            <w:tcW w:w="904" w:type="pct"/>
            <w:tcBorders>
              <w:top w:val="single" w:sz="2" w:space="0" w:color="auto"/>
              <w:left w:val="single" w:sz="2" w:space="0" w:color="auto"/>
              <w:bottom w:val="single" w:sz="2" w:space="0" w:color="auto"/>
              <w:right w:val="single" w:sz="2" w:space="0" w:color="auto"/>
            </w:tcBorders>
            <w:vAlign w:val="center"/>
            <w:hideMark/>
          </w:tcPr>
          <w:p w14:paraId="39F08E01" w14:textId="77777777" w:rsidR="00DB15FC" w:rsidRDefault="00DB15FC">
            <w:pPr>
              <w:spacing w:line="360" w:lineRule="auto"/>
              <w:jc w:val="center"/>
              <w:rPr>
                <w:color w:val="000000"/>
                <w:kern w:val="0"/>
                <w:szCs w:val="21"/>
              </w:rPr>
            </w:pPr>
            <w:r>
              <w:rPr>
                <w:rFonts w:hint="eastAsia"/>
                <w:color w:val="000000"/>
                <w:kern w:val="0"/>
                <w:szCs w:val="21"/>
              </w:rPr>
              <w:t>绝缘测试</w:t>
            </w:r>
          </w:p>
        </w:tc>
        <w:tc>
          <w:tcPr>
            <w:tcW w:w="3535" w:type="pct"/>
            <w:tcBorders>
              <w:top w:val="single" w:sz="2" w:space="0" w:color="auto"/>
              <w:left w:val="single" w:sz="2" w:space="0" w:color="auto"/>
              <w:bottom w:val="single" w:sz="2" w:space="0" w:color="auto"/>
              <w:right w:val="single" w:sz="2" w:space="0" w:color="auto"/>
            </w:tcBorders>
            <w:vAlign w:val="center"/>
            <w:hideMark/>
          </w:tcPr>
          <w:p w14:paraId="5C849BD2" w14:textId="77777777" w:rsidR="00DB15FC" w:rsidRDefault="00DB15FC">
            <w:pPr>
              <w:spacing w:line="360" w:lineRule="auto"/>
              <w:rPr>
                <w:color w:val="000000"/>
                <w:kern w:val="0"/>
                <w:szCs w:val="21"/>
              </w:rPr>
            </w:pPr>
            <w:r>
              <w:rPr>
                <w:rFonts w:hint="eastAsia"/>
                <w:color w:val="000000"/>
                <w:kern w:val="0"/>
                <w:szCs w:val="21"/>
              </w:rPr>
              <w:t>电阻型高温超导限流器应进行</w:t>
            </w:r>
            <w:r>
              <w:rPr>
                <w:color w:val="000000"/>
                <w:kern w:val="0"/>
                <w:szCs w:val="21"/>
              </w:rPr>
              <w:t>75 kV</w:t>
            </w:r>
            <w:r>
              <w:rPr>
                <w:rFonts w:hint="eastAsia"/>
                <w:color w:val="000000"/>
                <w:kern w:val="0"/>
                <w:szCs w:val="21"/>
              </w:rPr>
              <w:t>雷电冲击耐压试验和</w:t>
            </w:r>
            <w:r>
              <w:rPr>
                <w:color w:val="000000"/>
                <w:kern w:val="0"/>
                <w:szCs w:val="21"/>
              </w:rPr>
              <w:t>12kV</w:t>
            </w:r>
            <w:r>
              <w:rPr>
                <w:rFonts w:hint="eastAsia"/>
                <w:color w:val="000000"/>
                <w:kern w:val="0"/>
                <w:szCs w:val="21"/>
              </w:rPr>
              <w:t>额定电压耐压测试，实验中应不出现击穿现象，且试验后限流器自身的仪器和设备功能正常工作。本项实验结果需包含在提供的第三方检测报告中。测试费用由中标方支付。</w:t>
            </w:r>
          </w:p>
        </w:tc>
        <w:tc>
          <w:tcPr>
            <w:tcW w:w="561" w:type="pct"/>
            <w:tcBorders>
              <w:top w:val="single" w:sz="2" w:space="0" w:color="auto"/>
              <w:left w:val="single" w:sz="2" w:space="0" w:color="auto"/>
              <w:bottom w:val="single" w:sz="2" w:space="0" w:color="auto"/>
              <w:right w:val="single" w:sz="2" w:space="0" w:color="auto"/>
              <w:tr2bl w:val="single" w:sz="4" w:space="0" w:color="auto"/>
            </w:tcBorders>
          </w:tcPr>
          <w:p w14:paraId="665AB0DC" w14:textId="77777777" w:rsidR="00DB15FC" w:rsidRDefault="00DB15FC">
            <w:pPr>
              <w:spacing w:line="360" w:lineRule="auto"/>
              <w:rPr>
                <w:color w:val="000000"/>
                <w:kern w:val="0"/>
                <w:szCs w:val="21"/>
              </w:rPr>
            </w:pPr>
          </w:p>
        </w:tc>
      </w:tr>
    </w:tbl>
    <w:bookmarkEnd w:id="5"/>
    <w:p w14:paraId="6E5449D2" w14:textId="77777777" w:rsidR="00DB15FC" w:rsidRDefault="00DB15FC" w:rsidP="00DB15FC">
      <w:pPr>
        <w:tabs>
          <w:tab w:val="left" w:pos="900"/>
        </w:tabs>
        <w:spacing w:beforeLines="50" w:before="156" w:line="360" w:lineRule="auto"/>
        <w:rPr>
          <w:b/>
          <w:szCs w:val="21"/>
        </w:rPr>
      </w:pPr>
      <w:r>
        <w:rPr>
          <w:rFonts w:hint="eastAsia"/>
          <w:b/>
          <w:szCs w:val="21"/>
        </w:rPr>
        <w:t>（三）供货范围及交付清单</w:t>
      </w:r>
    </w:p>
    <w:p w14:paraId="32A0F3D4" w14:textId="77777777" w:rsidR="00DB15FC" w:rsidRDefault="00DB15FC" w:rsidP="00DB15FC">
      <w:pPr>
        <w:pStyle w:val="af0"/>
        <w:spacing w:beforeLines="50" w:before="156" w:afterLines="0" w:after="120"/>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b/>
          <w:bCs/>
          <w:sz w:val="21"/>
          <w:szCs w:val="21"/>
        </w:rPr>
        <w:t xml:space="preserve">3  </w:t>
      </w:r>
      <w:r>
        <w:rPr>
          <w:rFonts w:ascii="Times New Roman" w:eastAsia="宋体" w:hAnsi="Times New Roman" w:hint="eastAsia"/>
          <w:b/>
          <w:bCs/>
          <w:sz w:val="21"/>
          <w:szCs w:val="21"/>
        </w:rPr>
        <w:t>电阻型高温超导限流器交付清单</w:t>
      </w:r>
    </w:p>
    <w:tbl>
      <w:tblPr>
        <w:tblW w:w="535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48"/>
        <w:gridCol w:w="4098"/>
        <w:gridCol w:w="1531"/>
      </w:tblGrid>
      <w:tr w:rsidR="00DB15FC" w14:paraId="2A0D0E72" w14:textId="77777777" w:rsidTr="00DB15FC">
        <w:trPr>
          <w:trHeight w:val="250"/>
          <w:jc w:val="center"/>
        </w:trPr>
        <w:tc>
          <w:tcPr>
            <w:tcW w:w="3344" w:type="dxa"/>
            <w:tcBorders>
              <w:top w:val="single" w:sz="4" w:space="0" w:color="auto"/>
              <w:left w:val="single" w:sz="4" w:space="0" w:color="auto"/>
              <w:bottom w:val="single" w:sz="4" w:space="0" w:color="auto"/>
              <w:right w:val="single" w:sz="4" w:space="0" w:color="auto"/>
            </w:tcBorders>
            <w:vAlign w:val="center"/>
            <w:hideMark/>
          </w:tcPr>
          <w:p w14:paraId="63B6CD47" w14:textId="77777777" w:rsidR="00DB15FC" w:rsidRDefault="00DB15FC">
            <w:pPr>
              <w:spacing w:line="360" w:lineRule="auto"/>
              <w:jc w:val="center"/>
              <w:rPr>
                <w:color w:val="000000"/>
                <w:kern w:val="0"/>
                <w:szCs w:val="21"/>
              </w:rPr>
            </w:pPr>
            <w:r>
              <w:rPr>
                <w:rFonts w:hint="eastAsia"/>
                <w:color w:val="000000"/>
                <w:kern w:val="0"/>
                <w:szCs w:val="21"/>
              </w:rPr>
              <w:t>交货内容</w:t>
            </w:r>
          </w:p>
        </w:tc>
        <w:tc>
          <w:tcPr>
            <w:tcW w:w="4220" w:type="dxa"/>
            <w:tcBorders>
              <w:top w:val="single" w:sz="4" w:space="0" w:color="auto"/>
              <w:left w:val="single" w:sz="4" w:space="0" w:color="auto"/>
              <w:bottom w:val="single" w:sz="4" w:space="0" w:color="auto"/>
              <w:right w:val="single" w:sz="4" w:space="0" w:color="auto"/>
            </w:tcBorders>
            <w:vAlign w:val="center"/>
            <w:hideMark/>
          </w:tcPr>
          <w:p w14:paraId="76EDFEA5" w14:textId="77777777" w:rsidR="00DB15FC" w:rsidRDefault="00DB15FC">
            <w:pPr>
              <w:spacing w:line="360" w:lineRule="auto"/>
              <w:jc w:val="center"/>
              <w:rPr>
                <w:color w:val="000000"/>
                <w:kern w:val="0"/>
                <w:szCs w:val="21"/>
              </w:rPr>
            </w:pPr>
            <w:r>
              <w:rPr>
                <w:rFonts w:hint="eastAsia"/>
                <w:color w:val="000000"/>
                <w:kern w:val="0"/>
                <w:szCs w:val="21"/>
              </w:rPr>
              <w:t>具体细节</w:t>
            </w:r>
          </w:p>
        </w:tc>
        <w:tc>
          <w:tcPr>
            <w:tcW w:w="1572" w:type="dxa"/>
            <w:tcBorders>
              <w:top w:val="single" w:sz="4" w:space="0" w:color="auto"/>
              <w:left w:val="single" w:sz="4" w:space="0" w:color="auto"/>
              <w:bottom w:val="single" w:sz="4" w:space="0" w:color="auto"/>
              <w:right w:val="single" w:sz="4" w:space="0" w:color="auto"/>
            </w:tcBorders>
            <w:vAlign w:val="center"/>
            <w:hideMark/>
          </w:tcPr>
          <w:p w14:paraId="234F08B0" w14:textId="77777777" w:rsidR="00DB15FC" w:rsidRDefault="00DB15FC">
            <w:pPr>
              <w:spacing w:line="360" w:lineRule="auto"/>
              <w:jc w:val="center"/>
              <w:rPr>
                <w:color w:val="000000"/>
                <w:kern w:val="0"/>
                <w:szCs w:val="21"/>
              </w:rPr>
            </w:pPr>
            <w:r>
              <w:rPr>
                <w:rFonts w:hint="eastAsia"/>
                <w:color w:val="000000"/>
                <w:kern w:val="0"/>
                <w:szCs w:val="21"/>
              </w:rPr>
              <w:t>数量</w:t>
            </w:r>
          </w:p>
        </w:tc>
      </w:tr>
      <w:tr w:rsidR="00DB15FC" w14:paraId="53EAE61C" w14:textId="77777777" w:rsidTr="00DB15FC">
        <w:trPr>
          <w:trHeight w:val="250"/>
          <w:jc w:val="center"/>
        </w:trPr>
        <w:tc>
          <w:tcPr>
            <w:tcW w:w="3344" w:type="dxa"/>
            <w:tcBorders>
              <w:top w:val="single" w:sz="2" w:space="0" w:color="auto"/>
              <w:left w:val="single" w:sz="2" w:space="0" w:color="auto"/>
              <w:bottom w:val="single" w:sz="2" w:space="0" w:color="auto"/>
              <w:right w:val="single" w:sz="2" w:space="0" w:color="auto"/>
            </w:tcBorders>
            <w:vAlign w:val="center"/>
            <w:hideMark/>
          </w:tcPr>
          <w:p w14:paraId="51F00255" w14:textId="77777777" w:rsidR="00DB15FC" w:rsidRDefault="00DB15FC">
            <w:pPr>
              <w:spacing w:line="360" w:lineRule="auto"/>
              <w:jc w:val="center"/>
              <w:rPr>
                <w:color w:val="000000"/>
                <w:kern w:val="0"/>
                <w:szCs w:val="21"/>
              </w:rPr>
            </w:pPr>
            <w:r>
              <w:rPr>
                <w:rFonts w:hint="eastAsia"/>
                <w:szCs w:val="21"/>
              </w:rPr>
              <w:t>电阻型高温超导限流器</w:t>
            </w:r>
          </w:p>
        </w:tc>
        <w:tc>
          <w:tcPr>
            <w:tcW w:w="4220" w:type="dxa"/>
            <w:tcBorders>
              <w:top w:val="single" w:sz="2" w:space="0" w:color="auto"/>
              <w:left w:val="single" w:sz="2" w:space="0" w:color="auto"/>
              <w:bottom w:val="single" w:sz="2" w:space="0" w:color="auto"/>
              <w:right w:val="single" w:sz="2" w:space="0" w:color="auto"/>
            </w:tcBorders>
            <w:vAlign w:val="center"/>
            <w:hideMark/>
          </w:tcPr>
          <w:p w14:paraId="7F964553" w14:textId="77777777" w:rsidR="00DB15FC" w:rsidRDefault="00DB15FC">
            <w:pPr>
              <w:spacing w:line="360" w:lineRule="auto"/>
              <w:jc w:val="center"/>
              <w:rPr>
                <w:color w:val="000000"/>
                <w:kern w:val="0"/>
                <w:szCs w:val="21"/>
              </w:rPr>
            </w:pPr>
            <w:r>
              <w:rPr>
                <w:rFonts w:hint="eastAsia"/>
                <w:szCs w:val="21"/>
              </w:rPr>
              <w:t>电阻型高温超导限流器，</w:t>
            </w:r>
            <w:r>
              <w:rPr>
                <w:rFonts w:hint="eastAsia"/>
                <w:color w:val="000000"/>
                <w:kern w:val="0"/>
                <w:szCs w:val="21"/>
              </w:rPr>
              <w:t>线圈、电流引线及相应的仪器仪表应安装调试完毕</w:t>
            </w:r>
          </w:p>
        </w:tc>
        <w:tc>
          <w:tcPr>
            <w:tcW w:w="1572" w:type="dxa"/>
            <w:tcBorders>
              <w:top w:val="single" w:sz="2" w:space="0" w:color="auto"/>
              <w:left w:val="single" w:sz="2" w:space="0" w:color="auto"/>
              <w:bottom w:val="single" w:sz="2" w:space="0" w:color="auto"/>
              <w:right w:val="single" w:sz="2" w:space="0" w:color="auto"/>
            </w:tcBorders>
            <w:vAlign w:val="center"/>
            <w:hideMark/>
          </w:tcPr>
          <w:p w14:paraId="42EE882C"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套</w:t>
            </w:r>
          </w:p>
        </w:tc>
      </w:tr>
      <w:tr w:rsidR="00DB15FC" w14:paraId="4BA0E158" w14:textId="77777777" w:rsidTr="00DB15FC">
        <w:trPr>
          <w:trHeight w:val="250"/>
          <w:jc w:val="center"/>
        </w:trPr>
        <w:tc>
          <w:tcPr>
            <w:tcW w:w="3344" w:type="dxa"/>
            <w:tcBorders>
              <w:top w:val="single" w:sz="2" w:space="0" w:color="auto"/>
              <w:left w:val="single" w:sz="2" w:space="0" w:color="auto"/>
              <w:bottom w:val="single" w:sz="2" w:space="0" w:color="auto"/>
              <w:right w:val="single" w:sz="2" w:space="0" w:color="auto"/>
            </w:tcBorders>
            <w:vAlign w:val="center"/>
            <w:hideMark/>
          </w:tcPr>
          <w:p w14:paraId="758AB01D" w14:textId="77777777" w:rsidR="00DB15FC" w:rsidRDefault="00DB15FC">
            <w:pPr>
              <w:spacing w:line="360" w:lineRule="auto"/>
              <w:jc w:val="center"/>
              <w:rPr>
                <w:szCs w:val="21"/>
              </w:rPr>
            </w:pPr>
            <w:r>
              <w:rPr>
                <w:rFonts w:hint="eastAsia"/>
                <w:szCs w:val="21"/>
              </w:rPr>
              <w:t>电气以及设备</w:t>
            </w:r>
            <w:r>
              <w:rPr>
                <w:szCs w:val="21"/>
              </w:rPr>
              <w:t>PID</w:t>
            </w:r>
            <w:r>
              <w:rPr>
                <w:rFonts w:hint="eastAsia"/>
                <w:szCs w:val="21"/>
              </w:rPr>
              <w:t>图</w:t>
            </w:r>
          </w:p>
        </w:tc>
        <w:tc>
          <w:tcPr>
            <w:tcW w:w="4220" w:type="dxa"/>
            <w:tcBorders>
              <w:top w:val="single" w:sz="2" w:space="0" w:color="auto"/>
              <w:left w:val="single" w:sz="2" w:space="0" w:color="auto"/>
              <w:bottom w:val="single" w:sz="2" w:space="0" w:color="auto"/>
              <w:right w:val="single" w:sz="2" w:space="0" w:color="auto"/>
            </w:tcBorders>
            <w:vAlign w:val="center"/>
            <w:hideMark/>
          </w:tcPr>
          <w:p w14:paraId="6493309C" w14:textId="77777777" w:rsidR="00DB15FC" w:rsidRDefault="00DB15FC">
            <w:pPr>
              <w:spacing w:line="360" w:lineRule="auto"/>
              <w:jc w:val="center"/>
              <w:rPr>
                <w:szCs w:val="21"/>
              </w:rPr>
            </w:pPr>
            <w:r>
              <w:rPr>
                <w:rFonts w:hint="eastAsia"/>
                <w:szCs w:val="21"/>
              </w:rPr>
              <w:t>详细给出电阻型高温超导限流器包含设备、仪表、管道及其规格</w:t>
            </w:r>
          </w:p>
        </w:tc>
        <w:tc>
          <w:tcPr>
            <w:tcW w:w="1572" w:type="dxa"/>
            <w:tcBorders>
              <w:top w:val="single" w:sz="2" w:space="0" w:color="auto"/>
              <w:left w:val="single" w:sz="2" w:space="0" w:color="auto"/>
              <w:bottom w:val="single" w:sz="2" w:space="0" w:color="auto"/>
              <w:right w:val="single" w:sz="2" w:space="0" w:color="auto"/>
            </w:tcBorders>
            <w:vAlign w:val="center"/>
            <w:hideMark/>
          </w:tcPr>
          <w:p w14:paraId="7DBCB60C"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套</w:t>
            </w:r>
          </w:p>
        </w:tc>
      </w:tr>
      <w:tr w:rsidR="00DB15FC" w14:paraId="07D2039E" w14:textId="77777777" w:rsidTr="00DB15FC">
        <w:trPr>
          <w:trHeight w:val="90"/>
          <w:jc w:val="center"/>
        </w:trPr>
        <w:tc>
          <w:tcPr>
            <w:tcW w:w="3344" w:type="dxa"/>
            <w:vMerge w:val="restart"/>
            <w:tcBorders>
              <w:top w:val="single" w:sz="2" w:space="0" w:color="auto"/>
              <w:left w:val="single" w:sz="2" w:space="0" w:color="auto"/>
              <w:bottom w:val="single" w:sz="2" w:space="0" w:color="auto"/>
              <w:right w:val="single" w:sz="2" w:space="0" w:color="auto"/>
            </w:tcBorders>
            <w:vAlign w:val="center"/>
            <w:hideMark/>
          </w:tcPr>
          <w:p w14:paraId="75F1D7E3" w14:textId="77777777" w:rsidR="00DB15FC" w:rsidRDefault="00DB15FC">
            <w:pPr>
              <w:spacing w:line="360" w:lineRule="auto"/>
              <w:jc w:val="center"/>
              <w:rPr>
                <w:color w:val="000000"/>
                <w:kern w:val="0"/>
                <w:szCs w:val="21"/>
              </w:rPr>
            </w:pPr>
            <w:r>
              <w:rPr>
                <w:rFonts w:hint="eastAsia"/>
                <w:color w:val="000000"/>
                <w:kern w:val="0"/>
                <w:szCs w:val="21"/>
              </w:rPr>
              <w:t>易损件易耗品</w:t>
            </w:r>
          </w:p>
        </w:tc>
        <w:tc>
          <w:tcPr>
            <w:tcW w:w="4220" w:type="dxa"/>
            <w:tcBorders>
              <w:top w:val="single" w:sz="2" w:space="0" w:color="auto"/>
              <w:left w:val="single" w:sz="2" w:space="0" w:color="auto"/>
              <w:bottom w:val="single" w:sz="2" w:space="0" w:color="auto"/>
              <w:right w:val="single" w:sz="2" w:space="0" w:color="auto"/>
            </w:tcBorders>
            <w:vAlign w:val="center"/>
            <w:hideMark/>
          </w:tcPr>
          <w:p w14:paraId="59F42762" w14:textId="77777777" w:rsidR="00DB15FC" w:rsidRDefault="00DB15FC">
            <w:pPr>
              <w:spacing w:line="360" w:lineRule="auto"/>
              <w:jc w:val="center"/>
              <w:rPr>
                <w:color w:val="000000"/>
                <w:kern w:val="0"/>
                <w:szCs w:val="21"/>
              </w:rPr>
            </w:pPr>
            <w:r>
              <w:rPr>
                <w:rFonts w:hint="eastAsia"/>
                <w:color w:val="000000"/>
                <w:kern w:val="0"/>
                <w:szCs w:val="21"/>
              </w:rPr>
              <w:t>螺柱、螺母、螺钉等紧固件</w:t>
            </w:r>
          </w:p>
        </w:tc>
        <w:tc>
          <w:tcPr>
            <w:tcW w:w="1572" w:type="dxa"/>
            <w:tcBorders>
              <w:top w:val="single" w:sz="2" w:space="0" w:color="auto"/>
              <w:left w:val="single" w:sz="2" w:space="0" w:color="auto"/>
              <w:bottom w:val="single" w:sz="2" w:space="0" w:color="auto"/>
              <w:right w:val="single" w:sz="2" w:space="0" w:color="auto"/>
            </w:tcBorders>
            <w:vAlign w:val="center"/>
            <w:hideMark/>
          </w:tcPr>
          <w:p w14:paraId="0697C7A0" w14:textId="77777777" w:rsidR="00DB15FC" w:rsidRDefault="00DB15FC">
            <w:pPr>
              <w:spacing w:line="360" w:lineRule="auto"/>
              <w:jc w:val="center"/>
              <w:rPr>
                <w:color w:val="000000"/>
                <w:kern w:val="0"/>
                <w:szCs w:val="21"/>
              </w:rPr>
            </w:pPr>
            <w:r>
              <w:rPr>
                <w:rFonts w:hint="eastAsia"/>
                <w:color w:val="000000"/>
                <w:kern w:val="0"/>
                <w:szCs w:val="21"/>
              </w:rPr>
              <w:t>按照</w:t>
            </w:r>
            <w:r>
              <w:rPr>
                <w:color w:val="000000"/>
                <w:kern w:val="0"/>
                <w:szCs w:val="21"/>
              </w:rPr>
              <w:t>10%</w:t>
            </w:r>
            <w:r>
              <w:rPr>
                <w:rFonts w:hint="eastAsia"/>
                <w:color w:val="000000"/>
                <w:kern w:val="0"/>
                <w:szCs w:val="21"/>
              </w:rPr>
              <w:t>的余量配备</w:t>
            </w:r>
          </w:p>
        </w:tc>
      </w:tr>
      <w:tr w:rsidR="00DB15FC" w14:paraId="1C61E5AB" w14:textId="77777777" w:rsidTr="00DB15FC">
        <w:trPr>
          <w:trHeight w:val="250"/>
          <w:jc w:val="center"/>
        </w:trPr>
        <w:tc>
          <w:tcPr>
            <w:tcW w:w="3344" w:type="dxa"/>
            <w:vMerge/>
            <w:tcBorders>
              <w:top w:val="single" w:sz="2" w:space="0" w:color="auto"/>
              <w:left w:val="single" w:sz="2" w:space="0" w:color="auto"/>
              <w:bottom w:val="single" w:sz="2" w:space="0" w:color="auto"/>
              <w:right w:val="single" w:sz="2" w:space="0" w:color="auto"/>
            </w:tcBorders>
            <w:vAlign w:val="center"/>
            <w:hideMark/>
          </w:tcPr>
          <w:p w14:paraId="1EE18A9C" w14:textId="77777777" w:rsidR="00DB15FC" w:rsidRDefault="00DB15FC">
            <w:pPr>
              <w:widowControl/>
              <w:jc w:val="left"/>
              <w:rPr>
                <w:color w:val="000000"/>
                <w:kern w:val="0"/>
                <w:szCs w:val="21"/>
              </w:rPr>
            </w:pPr>
          </w:p>
        </w:tc>
        <w:tc>
          <w:tcPr>
            <w:tcW w:w="4220" w:type="dxa"/>
            <w:tcBorders>
              <w:top w:val="single" w:sz="2" w:space="0" w:color="auto"/>
              <w:left w:val="single" w:sz="2" w:space="0" w:color="auto"/>
              <w:bottom w:val="single" w:sz="2" w:space="0" w:color="auto"/>
              <w:right w:val="single" w:sz="2" w:space="0" w:color="auto"/>
            </w:tcBorders>
            <w:vAlign w:val="center"/>
            <w:hideMark/>
          </w:tcPr>
          <w:p w14:paraId="4D8F3DB7" w14:textId="77777777" w:rsidR="00DB15FC" w:rsidRDefault="00DB15FC">
            <w:pPr>
              <w:spacing w:line="360" w:lineRule="auto"/>
              <w:jc w:val="center"/>
              <w:rPr>
                <w:color w:val="000000"/>
                <w:kern w:val="0"/>
                <w:szCs w:val="21"/>
              </w:rPr>
            </w:pPr>
            <w:r>
              <w:rPr>
                <w:rFonts w:hint="eastAsia"/>
                <w:color w:val="000000"/>
                <w:kern w:val="0"/>
                <w:szCs w:val="21"/>
              </w:rPr>
              <w:t>温度传感器所带的温度表（室温中，能实时显示）</w:t>
            </w:r>
          </w:p>
        </w:tc>
        <w:tc>
          <w:tcPr>
            <w:tcW w:w="1572" w:type="dxa"/>
            <w:tcBorders>
              <w:top w:val="single" w:sz="2" w:space="0" w:color="auto"/>
              <w:left w:val="single" w:sz="2" w:space="0" w:color="auto"/>
              <w:bottom w:val="single" w:sz="2" w:space="0" w:color="auto"/>
              <w:right w:val="single" w:sz="2" w:space="0" w:color="auto"/>
            </w:tcBorders>
            <w:vAlign w:val="center"/>
            <w:hideMark/>
          </w:tcPr>
          <w:p w14:paraId="0B3F746B" w14:textId="77777777" w:rsidR="00DB15FC" w:rsidRDefault="00DB15FC">
            <w:pPr>
              <w:spacing w:line="360" w:lineRule="auto"/>
              <w:jc w:val="center"/>
              <w:rPr>
                <w:color w:val="000000"/>
                <w:kern w:val="0"/>
                <w:szCs w:val="21"/>
              </w:rPr>
            </w:pPr>
            <w:r>
              <w:rPr>
                <w:color w:val="000000"/>
                <w:kern w:val="0"/>
                <w:szCs w:val="21"/>
              </w:rPr>
              <w:t>2</w:t>
            </w:r>
            <w:r>
              <w:rPr>
                <w:rFonts w:hint="eastAsia"/>
                <w:color w:val="000000"/>
                <w:kern w:val="0"/>
                <w:szCs w:val="21"/>
              </w:rPr>
              <w:t>个</w:t>
            </w:r>
          </w:p>
        </w:tc>
      </w:tr>
      <w:tr w:rsidR="00DB15FC" w14:paraId="13BC018F" w14:textId="77777777" w:rsidTr="00DB15FC">
        <w:trPr>
          <w:trHeight w:val="250"/>
          <w:jc w:val="center"/>
        </w:trPr>
        <w:tc>
          <w:tcPr>
            <w:tcW w:w="3344" w:type="dxa"/>
            <w:vMerge/>
            <w:tcBorders>
              <w:top w:val="single" w:sz="2" w:space="0" w:color="auto"/>
              <w:left w:val="single" w:sz="2" w:space="0" w:color="auto"/>
              <w:bottom w:val="single" w:sz="2" w:space="0" w:color="auto"/>
              <w:right w:val="single" w:sz="2" w:space="0" w:color="auto"/>
            </w:tcBorders>
            <w:vAlign w:val="center"/>
            <w:hideMark/>
          </w:tcPr>
          <w:p w14:paraId="72B49ED2" w14:textId="77777777" w:rsidR="00DB15FC" w:rsidRDefault="00DB15FC">
            <w:pPr>
              <w:widowControl/>
              <w:jc w:val="left"/>
              <w:rPr>
                <w:color w:val="000000"/>
                <w:kern w:val="0"/>
                <w:szCs w:val="21"/>
              </w:rPr>
            </w:pPr>
          </w:p>
        </w:tc>
        <w:tc>
          <w:tcPr>
            <w:tcW w:w="4220" w:type="dxa"/>
            <w:tcBorders>
              <w:top w:val="single" w:sz="2" w:space="0" w:color="auto"/>
              <w:left w:val="single" w:sz="2" w:space="0" w:color="auto"/>
              <w:bottom w:val="single" w:sz="2" w:space="0" w:color="auto"/>
              <w:right w:val="single" w:sz="2" w:space="0" w:color="auto"/>
            </w:tcBorders>
            <w:vAlign w:val="center"/>
            <w:hideMark/>
          </w:tcPr>
          <w:p w14:paraId="163DC5FE" w14:textId="77777777" w:rsidR="00DB15FC" w:rsidRDefault="00DB15FC">
            <w:pPr>
              <w:spacing w:line="360" w:lineRule="auto"/>
              <w:jc w:val="center"/>
              <w:rPr>
                <w:color w:val="000000"/>
                <w:kern w:val="0"/>
                <w:szCs w:val="21"/>
              </w:rPr>
            </w:pPr>
            <w:r>
              <w:rPr>
                <w:rFonts w:hint="eastAsia"/>
                <w:color w:val="000000"/>
                <w:kern w:val="0"/>
                <w:szCs w:val="21"/>
              </w:rPr>
              <w:t>温度传感器（提供</w:t>
            </w:r>
            <w:r>
              <w:rPr>
                <w:color w:val="000000"/>
                <w:kern w:val="0"/>
                <w:szCs w:val="21"/>
              </w:rPr>
              <w:t>3</w:t>
            </w:r>
            <w:r>
              <w:rPr>
                <w:rFonts w:hint="eastAsia"/>
                <w:color w:val="000000"/>
                <w:kern w:val="0"/>
                <w:szCs w:val="21"/>
              </w:rPr>
              <w:t>年温度校准标定质保服务）以及压力传感器</w:t>
            </w:r>
          </w:p>
        </w:tc>
        <w:tc>
          <w:tcPr>
            <w:tcW w:w="1572" w:type="dxa"/>
            <w:tcBorders>
              <w:top w:val="single" w:sz="2" w:space="0" w:color="auto"/>
              <w:left w:val="single" w:sz="2" w:space="0" w:color="auto"/>
              <w:bottom w:val="single" w:sz="2" w:space="0" w:color="auto"/>
              <w:right w:val="single" w:sz="2" w:space="0" w:color="auto"/>
            </w:tcBorders>
            <w:vAlign w:val="center"/>
            <w:hideMark/>
          </w:tcPr>
          <w:p w14:paraId="5AE163BC" w14:textId="77777777" w:rsidR="00DB15FC" w:rsidRDefault="00DB15FC">
            <w:pPr>
              <w:spacing w:line="360" w:lineRule="auto"/>
              <w:jc w:val="center"/>
              <w:rPr>
                <w:color w:val="000000"/>
                <w:kern w:val="0"/>
                <w:szCs w:val="21"/>
              </w:rPr>
            </w:pPr>
            <w:r>
              <w:rPr>
                <w:rFonts w:hint="eastAsia"/>
                <w:color w:val="000000"/>
                <w:kern w:val="0"/>
                <w:szCs w:val="21"/>
              </w:rPr>
              <w:t>共</w:t>
            </w:r>
            <w:r>
              <w:rPr>
                <w:color w:val="000000"/>
                <w:kern w:val="0"/>
                <w:szCs w:val="21"/>
              </w:rPr>
              <w:t>3</w:t>
            </w:r>
            <w:r>
              <w:rPr>
                <w:rFonts w:hint="eastAsia"/>
                <w:color w:val="000000"/>
                <w:kern w:val="0"/>
                <w:szCs w:val="21"/>
              </w:rPr>
              <w:t>套（附带温度标定曲线）</w:t>
            </w:r>
          </w:p>
        </w:tc>
      </w:tr>
      <w:tr w:rsidR="00DB15FC" w14:paraId="6498B00A" w14:textId="77777777" w:rsidTr="00DB15FC">
        <w:trPr>
          <w:trHeight w:val="250"/>
          <w:jc w:val="center"/>
        </w:trPr>
        <w:tc>
          <w:tcPr>
            <w:tcW w:w="3344" w:type="dxa"/>
            <w:vMerge/>
            <w:tcBorders>
              <w:top w:val="single" w:sz="2" w:space="0" w:color="auto"/>
              <w:left w:val="single" w:sz="2" w:space="0" w:color="auto"/>
              <w:bottom w:val="single" w:sz="2" w:space="0" w:color="auto"/>
              <w:right w:val="single" w:sz="2" w:space="0" w:color="auto"/>
            </w:tcBorders>
            <w:vAlign w:val="center"/>
            <w:hideMark/>
          </w:tcPr>
          <w:p w14:paraId="2E9491C2" w14:textId="77777777" w:rsidR="00DB15FC" w:rsidRDefault="00DB15FC">
            <w:pPr>
              <w:widowControl/>
              <w:jc w:val="left"/>
              <w:rPr>
                <w:color w:val="000000"/>
                <w:kern w:val="0"/>
                <w:szCs w:val="21"/>
              </w:rPr>
            </w:pPr>
          </w:p>
        </w:tc>
        <w:tc>
          <w:tcPr>
            <w:tcW w:w="4220" w:type="dxa"/>
            <w:tcBorders>
              <w:top w:val="single" w:sz="2" w:space="0" w:color="auto"/>
              <w:left w:val="single" w:sz="2" w:space="0" w:color="auto"/>
              <w:bottom w:val="single" w:sz="2" w:space="0" w:color="auto"/>
              <w:right w:val="single" w:sz="2" w:space="0" w:color="auto"/>
            </w:tcBorders>
            <w:vAlign w:val="center"/>
            <w:hideMark/>
          </w:tcPr>
          <w:p w14:paraId="14A88BE8" w14:textId="77777777" w:rsidR="00DB15FC" w:rsidRDefault="00DB15FC">
            <w:pPr>
              <w:spacing w:line="360" w:lineRule="auto"/>
              <w:jc w:val="center"/>
              <w:rPr>
                <w:color w:val="000000"/>
                <w:kern w:val="0"/>
                <w:szCs w:val="21"/>
              </w:rPr>
            </w:pPr>
            <w:r>
              <w:rPr>
                <w:rFonts w:hint="eastAsia"/>
                <w:color w:val="000000"/>
                <w:kern w:val="0"/>
                <w:szCs w:val="21"/>
              </w:rPr>
              <w:t>盲法兰</w:t>
            </w:r>
          </w:p>
        </w:tc>
        <w:tc>
          <w:tcPr>
            <w:tcW w:w="1572" w:type="dxa"/>
            <w:tcBorders>
              <w:top w:val="single" w:sz="2" w:space="0" w:color="auto"/>
              <w:left w:val="single" w:sz="2" w:space="0" w:color="auto"/>
              <w:bottom w:val="single" w:sz="2" w:space="0" w:color="auto"/>
              <w:right w:val="single" w:sz="2" w:space="0" w:color="auto"/>
            </w:tcBorders>
            <w:vAlign w:val="center"/>
            <w:hideMark/>
          </w:tcPr>
          <w:p w14:paraId="210C0140"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套</w:t>
            </w:r>
          </w:p>
        </w:tc>
      </w:tr>
      <w:tr w:rsidR="00DB15FC" w14:paraId="506E7582" w14:textId="77777777" w:rsidTr="00DB15FC">
        <w:trPr>
          <w:trHeight w:val="250"/>
          <w:jc w:val="center"/>
        </w:trPr>
        <w:tc>
          <w:tcPr>
            <w:tcW w:w="3344" w:type="dxa"/>
            <w:vMerge/>
            <w:tcBorders>
              <w:top w:val="single" w:sz="2" w:space="0" w:color="auto"/>
              <w:left w:val="single" w:sz="2" w:space="0" w:color="auto"/>
              <w:bottom w:val="single" w:sz="2" w:space="0" w:color="auto"/>
              <w:right w:val="single" w:sz="2" w:space="0" w:color="auto"/>
            </w:tcBorders>
            <w:vAlign w:val="center"/>
            <w:hideMark/>
          </w:tcPr>
          <w:p w14:paraId="50A66DE3" w14:textId="77777777" w:rsidR="00DB15FC" w:rsidRDefault="00DB15FC">
            <w:pPr>
              <w:widowControl/>
              <w:jc w:val="left"/>
              <w:rPr>
                <w:color w:val="000000"/>
                <w:kern w:val="0"/>
                <w:szCs w:val="21"/>
              </w:rPr>
            </w:pPr>
          </w:p>
        </w:tc>
        <w:tc>
          <w:tcPr>
            <w:tcW w:w="4220" w:type="dxa"/>
            <w:tcBorders>
              <w:top w:val="single" w:sz="2" w:space="0" w:color="auto"/>
              <w:left w:val="single" w:sz="2" w:space="0" w:color="auto"/>
              <w:bottom w:val="single" w:sz="2" w:space="0" w:color="auto"/>
              <w:right w:val="single" w:sz="2" w:space="0" w:color="auto"/>
            </w:tcBorders>
            <w:vAlign w:val="center"/>
            <w:hideMark/>
          </w:tcPr>
          <w:p w14:paraId="1BD279C7" w14:textId="77777777" w:rsidR="00DB15FC" w:rsidRDefault="00DB15FC">
            <w:pPr>
              <w:spacing w:line="360" w:lineRule="auto"/>
              <w:jc w:val="center"/>
              <w:rPr>
                <w:color w:val="000000"/>
                <w:kern w:val="0"/>
                <w:szCs w:val="21"/>
              </w:rPr>
            </w:pPr>
            <w:r>
              <w:rPr>
                <w:rFonts w:hint="eastAsia"/>
                <w:color w:val="000000"/>
                <w:kern w:val="0"/>
                <w:szCs w:val="21"/>
              </w:rPr>
              <w:t>密封圈及垫圈等</w:t>
            </w:r>
          </w:p>
        </w:tc>
        <w:tc>
          <w:tcPr>
            <w:tcW w:w="1572" w:type="dxa"/>
            <w:tcBorders>
              <w:top w:val="single" w:sz="2" w:space="0" w:color="auto"/>
              <w:left w:val="single" w:sz="2" w:space="0" w:color="auto"/>
              <w:bottom w:val="single" w:sz="2" w:space="0" w:color="auto"/>
              <w:right w:val="single" w:sz="2" w:space="0" w:color="auto"/>
            </w:tcBorders>
            <w:vAlign w:val="center"/>
            <w:hideMark/>
          </w:tcPr>
          <w:p w14:paraId="749698BD" w14:textId="77777777" w:rsidR="00DB15FC" w:rsidRDefault="00DB15FC">
            <w:pPr>
              <w:spacing w:line="360" w:lineRule="auto"/>
              <w:jc w:val="center"/>
              <w:rPr>
                <w:color w:val="000000"/>
                <w:kern w:val="0"/>
                <w:szCs w:val="21"/>
              </w:rPr>
            </w:pPr>
            <w:r>
              <w:rPr>
                <w:color w:val="000000"/>
                <w:kern w:val="0"/>
                <w:szCs w:val="21"/>
              </w:rPr>
              <w:t>2</w:t>
            </w:r>
            <w:r>
              <w:rPr>
                <w:rFonts w:hint="eastAsia"/>
                <w:color w:val="000000"/>
                <w:kern w:val="0"/>
                <w:szCs w:val="21"/>
              </w:rPr>
              <w:t>套</w:t>
            </w:r>
          </w:p>
        </w:tc>
      </w:tr>
      <w:tr w:rsidR="00DB15FC" w14:paraId="6C1B745D" w14:textId="77777777" w:rsidTr="00DB15FC">
        <w:trPr>
          <w:trHeight w:val="250"/>
          <w:jc w:val="center"/>
        </w:trPr>
        <w:tc>
          <w:tcPr>
            <w:tcW w:w="3344" w:type="dxa"/>
            <w:tcBorders>
              <w:top w:val="single" w:sz="2" w:space="0" w:color="auto"/>
              <w:left w:val="single" w:sz="2" w:space="0" w:color="auto"/>
              <w:bottom w:val="single" w:sz="2" w:space="0" w:color="auto"/>
              <w:right w:val="single" w:sz="2" w:space="0" w:color="auto"/>
            </w:tcBorders>
            <w:vAlign w:val="center"/>
            <w:hideMark/>
          </w:tcPr>
          <w:p w14:paraId="389ED6F7" w14:textId="77777777" w:rsidR="00DB15FC" w:rsidRDefault="00DB15FC">
            <w:pPr>
              <w:spacing w:line="360" w:lineRule="auto"/>
              <w:jc w:val="center"/>
              <w:rPr>
                <w:color w:val="000000"/>
                <w:kern w:val="0"/>
                <w:szCs w:val="21"/>
              </w:rPr>
            </w:pPr>
            <w:r>
              <w:rPr>
                <w:rFonts w:hint="eastAsia"/>
                <w:color w:val="000000"/>
                <w:kern w:val="0"/>
                <w:szCs w:val="21"/>
              </w:rPr>
              <w:t>设备清单（含电子版）</w:t>
            </w:r>
          </w:p>
        </w:tc>
        <w:tc>
          <w:tcPr>
            <w:tcW w:w="4220" w:type="dxa"/>
            <w:tcBorders>
              <w:top w:val="single" w:sz="2" w:space="0" w:color="auto"/>
              <w:left w:val="single" w:sz="2" w:space="0" w:color="auto"/>
              <w:bottom w:val="single" w:sz="2" w:space="0" w:color="auto"/>
              <w:right w:val="single" w:sz="2" w:space="0" w:color="auto"/>
            </w:tcBorders>
            <w:vAlign w:val="center"/>
            <w:hideMark/>
          </w:tcPr>
          <w:p w14:paraId="40A99A4C" w14:textId="77777777" w:rsidR="00DB15FC" w:rsidRDefault="00DB15FC">
            <w:pPr>
              <w:spacing w:line="360" w:lineRule="auto"/>
              <w:jc w:val="center"/>
              <w:rPr>
                <w:color w:val="000000"/>
                <w:kern w:val="0"/>
                <w:szCs w:val="21"/>
              </w:rPr>
            </w:pPr>
            <w:r>
              <w:rPr>
                <w:rFonts w:hint="eastAsia"/>
                <w:color w:val="000000"/>
                <w:kern w:val="0"/>
                <w:szCs w:val="21"/>
              </w:rPr>
              <w:t>包括</w:t>
            </w:r>
            <w:r>
              <w:rPr>
                <w:color w:val="000000"/>
                <w:kern w:val="0"/>
                <w:szCs w:val="21"/>
              </w:rPr>
              <w:t>12 kV/630 A</w:t>
            </w:r>
            <w:r>
              <w:rPr>
                <w:rFonts w:hint="eastAsia"/>
                <w:color w:val="000000"/>
                <w:kern w:val="0"/>
                <w:szCs w:val="21"/>
              </w:rPr>
              <w:t>电阻型高温超导限流器及全部附件的型号、数量、技术参数、尺寸及重量等</w:t>
            </w:r>
          </w:p>
        </w:tc>
        <w:tc>
          <w:tcPr>
            <w:tcW w:w="1572" w:type="dxa"/>
            <w:tcBorders>
              <w:top w:val="single" w:sz="2" w:space="0" w:color="auto"/>
              <w:left w:val="single" w:sz="2" w:space="0" w:color="auto"/>
              <w:bottom w:val="single" w:sz="2" w:space="0" w:color="auto"/>
              <w:right w:val="single" w:sz="2" w:space="0" w:color="auto"/>
            </w:tcBorders>
            <w:vAlign w:val="center"/>
            <w:hideMark/>
          </w:tcPr>
          <w:p w14:paraId="459123E9"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份</w:t>
            </w:r>
          </w:p>
        </w:tc>
      </w:tr>
      <w:tr w:rsidR="00DB15FC" w14:paraId="378C60A4" w14:textId="77777777" w:rsidTr="00DB15FC">
        <w:trPr>
          <w:trHeight w:val="250"/>
          <w:jc w:val="center"/>
        </w:trPr>
        <w:tc>
          <w:tcPr>
            <w:tcW w:w="3344" w:type="dxa"/>
            <w:tcBorders>
              <w:top w:val="single" w:sz="2" w:space="0" w:color="auto"/>
              <w:left w:val="single" w:sz="2" w:space="0" w:color="auto"/>
              <w:bottom w:val="single" w:sz="2" w:space="0" w:color="auto"/>
              <w:right w:val="single" w:sz="2" w:space="0" w:color="auto"/>
            </w:tcBorders>
            <w:vAlign w:val="center"/>
            <w:hideMark/>
          </w:tcPr>
          <w:p w14:paraId="744C0200" w14:textId="77777777" w:rsidR="00DB15FC" w:rsidRDefault="00DB15FC">
            <w:pPr>
              <w:spacing w:line="360" w:lineRule="auto"/>
              <w:jc w:val="center"/>
              <w:rPr>
                <w:color w:val="000000"/>
                <w:kern w:val="0"/>
                <w:szCs w:val="21"/>
              </w:rPr>
            </w:pPr>
            <w:r>
              <w:rPr>
                <w:rFonts w:hint="eastAsia"/>
                <w:color w:val="000000"/>
                <w:kern w:val="0"/>
                <w:szCs w:val="21"/>
              </w:rPr>
              <w:t>设备图册（含电子版）</w:t>
            </w:r>
          </w:p>
        </w:tc>
        <w:tc>
          <w:tcPr>
            <w:tcW w:w="4220" w:type="dxa"/>
            <w:tcBorders>
              <w:top w:val="single" w:sz="2" w:space="0" w:color="auto"/>
              <w:left w:val="single" w:sz="2" w:space="0" w:color="auto"/>
              <w:bottom w:val="single" w:sz="2" w:space="0" w:color="auto"/>
              <w:right w:val="single" w:sz="2" w:space="0" w:color="auto"/>
            </w:tcBorders>
            <w:vAlign w:val="center"/>
            <w:hideMark/>
          </w:tcPr>
          <w:p w14:paraId="22F5C1B2" w14:textId="77777777" w:rsidR="00DB15FC" w:rsidRDefault="00DB15FC">
            <w:pPr>
              <w:spacing w:line="360" w:lineRule="auto"/>
              <w:jc w:val="center"/>
              <w:rPr>
                <w:color w:val="000000"/>
                <w:kern w:val="0"/>
                <w:szCs w:val="21"/>
              </w:rPr>
            </w:pPr>
            <w:r>
              <w:rPr>
                <w:rFonts w:hint="eastAsia"/>
                <w:color w:val="000000"/>
                <w:kern w:val="0"/>
                <w:szCs w:val="21"/>
              </w:rPr>
              <w:t>包括</w:t>
            </w:r>
            <w:r>
              <w:rPr>
                <w:color w:val="000000"/>
                <w:kern w:val="0"/>
                <w:szCs w:val="21"/>
              </w:rPr>
              <w:t>12 kV/630 A</w:t>
            </w:r>
            <w:r>
              <w:rPr>
                <w:rFonts w:hint="eastAsia"/>
                <w:color w:val="000000"/>
                <w:kern w:val="0"/>
                <w:szCs w:val="21"/>
              </w:rPr>
              <w:t>电阻型高温超导限流器及全部附件定位图，电气接线图；</w:t>
            </w:r>
          </w:p>
        </w:tc>
        <w:tc>
          <w:tcPr>
            <w:tcW w:w="1572" w:type="dxa"/>
            <w:tcBorders>
              <w:top w:val="single" w:sz="2" w:space="0" w:color="auto"/>
              <w:left w:val="single" w:sz="2" w:space="0" w:color="auto"/>
              <w:bottom w:val="single" w:sz="2" w:space="0" w:color="auto"/>
              <w:right w:val="single" w:sz="2" w:space="0" w:color="auto"/>
            </w:tcBorders>
            <w:vAlign w:val="center"/>
            <w:hideMark/>
          </w:tcPr>
          <w:p w14:paraId="4914A1B4"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套</w:t>
            </w:r>
          </w:p>
        </w:tc>
      </w:tr>
      <w:tr w:rsidR="00DB15FC" w14:paraId="46A1C9AD" w14:textId="77777777" w:rsidTr="00DB15FC">
        <w:trPr>
          <w:trHeight w:val="250"/>
          <w:jc w:val="center"/>
        </w:trPr>
        <w:tc>
          <w:tcPr>
            <w:tcW w:w="3344" w:type="dxa"/>
            <w:tcBorders>
              <w:top w:val="single" w:sz="2" w:space="0" w:color="auto"/>
              <w:left w:val="single" w:sz="2" w:space="0" w:color="auto"/>
              <w:bottom w:val="single" w:sz="2" w:space="0" w:color="auto"/>
              <w:right w:val="single" w:sz="2" w:space="0" w:color="auto"/>
            </w:tcBorders>
            <w:vAlign w:val="center"/>
            <w:hideMark/>
          </w:tcPr>
          <w:p w14:paraId="1F643CC9" w14:textId="77777777" w:rsidR="00DB15FC" w:rsidRDefault="00DB15FC">
            <w:pPr>
              <w:spacing w:line="360" w:lineRule="auto"/>
              <w:jc w:val="center"/>
              <w:rPr>
                <w:color w:val="000000"/>
                <w:kern w:val="0"/>
                <w:szCs w:val="21"/>
              </w:rPr>
            </w:pPr>
            <w:r>
              <w:rPr>
                <w:rFonts w:hint="eastAsia"/>
                <w:color w:val="000000"/>
                <w:kern w:val="0"/>
                <w:szCs w:val="21"/>
              </w:rPr>
              <w:t>设备出厂</w:t>
            </w:r>
            <w:r>
              <w:rPr>
                <w:rFonts w:hint="eastAsia"/>
                <w:kern w:val="0"/>
                <w:szCs w:val="21"/>
              </w:rPr>
              <w:t>测试报告（含</w:t>
            </w:r>
            <w:r>
              <w:rPr>
                <w:kern w:val="0"/>
                <w:szCs w:val="21"/>
              </w:rPr>
              <w:t>pdf</w:t>
            </w:r>
            <w:r>
              <w:rPr>
                <w:rFonts w:hint="eastAsia"/>
                <w:kern w:val="0"/>
                <w:szCs w:val="21"/>
              </w:rPr>
              <w:t>和</w:t>
            </w:r>
            <w:r>
              <w:rPr>
                <w:kern w:val="0"/>
                <w:szCs w:val="21"/>
              </w:rPr>
              <w:t>word</w:t>
            </w:r>
            <w:r>
              <w:rPr>
                <w:rFonts w:hint="eastAsia"/>
                <w:kern w:val="0"/>
                <w:szCs w:val="21"/>
              </w:rPr>
              <w:t>电子版及实验</w:t>
            </w:r>
            <w:r>
              <w:rPr>
                <w:kern w:val="0"/>
                <w:szCs w:val="21"/>
              </w:rPr>
              <w:t>csv</w:t>
            </w:r>
            <w:r>
              <w:rPr>
                <w:rFonts w:hint="eastAsia"/>
                <w:kern w:val="0"/>
                <w:szCs w:val="21"/>
              </w:rPr>
              <w:t>波形、测试现场照片和原始数据）</w:t>
            </w:r>
          </w:p>
        </w:tc>
        <w:tc>
          <w:tcPr>
            <w:tcW w:w="4220" w:type="dxa"/>
            <w:tcBorders>
              <w:top w:val="single" w:sz="2" w:space="0" w:color="auto"/>
              <w:left w:val="single" w:sz="2" w:space="0" w:color="auto"/>
              <w:bottom w:val="single" w:sz="2" w:space="0" w:color="auto"/>
              <w:right w:val="single" w:sz="2" w:space="0" w:color="auto"/>
            </w:tcBorders>
            <w:vAlign w:val="center"/>
            <w:hideMark/>
          </w:tcPr>
          <w:p w14:paraId="637CB040" w14:textId="77777777" w:rsidR="00DB15FC" w:rsidRDefault="00DB15FC">
            <w:pPr>
              <w:spacing w:line="360" w:lineRule="auto"/>
              <w:jc w:val="center"/>
              <w:rPr>
                <w:color w:val="000000"/>
                <w:kern w:val="0"/>
                <w:szCs w:val="21"/>
              </w:rPr>
            </w:pPr>
            <w:r>
              <w:rPr>
                <w:rFonts w:hint="eastAsia"/>
                <w:color w:val="000000"/>
                <w:kern w:val="0"/>
                <w:szCs w:val="21"/>
              </w:rPr>
              <w:t>包括电阻型高温超导限流器测试（通流能力、短路耐受能力、绝缘等测试）的测试报告（包含实验电路图、实验接线图、测试现场照片及相关的实验</w:t>
            </w:r>
            <w:r>
              <w:rPr>
                <w:color w:val="000000"/>
                <w:kern w:val="0"/>
                <w:szCs w:val="21"/>
              </w:rPr>
              <w:t>csv</w:t>
            </w:r>
            <w:r>
              <w:rPr>
                <w:rFonts w:hint="eastAsia"/>
                <w:color w:val="000000"/>
                <w:kern w:val="0"/>
                <w:szCs w:val="21"/>
              </w:rPr>
              <w:t>波形和原始数据）；</w:t>
            </w:r>
          </w:p>
        </w:tc>
        <w:tc>
          <w:tcPr>
            <w:tcW w:w="1572" w:type="dxa"/>
            <w:tcBorders>
              <w:top w:val="single" w:sz="2" w:space="0" w:color="auto"/>
              <w:left w:val="single" w:sz="2" w:space="0" w:color="auto"/>
              <w:bottom w:val="single" w:sz="2" w:space="0" w:color="auto"/>
              <w:right w:val="single" w:sz="2" w:space="0" w:color="auto"/>
            </w:tcBorders>
            <w:vAlign w:val="center"/>
            <w:hideMark/>
          </w:tcPr>
          <w:p w14:paraId="41828129"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份</w:t>
            </w:r>
          </w:p>
        </w:tc>
      </w:tr>
      <w:tr w:rsidR="00DB15FC" w14:paraId="21F69742" w14:textId="77777777" w:rsidTr="00DB15FC">
        <w:trPr>
          <w:trHeight w:val="250"/>
          <w:jc w:val="center"/>
        </w:trPr>
        <w:tc>
          <w:tcPr>
            <w:tcW w:w="3344" w:type="dxa"/>
            <w:tcBorders>
              <w:top w:val="single" w:sz="2" w:space="0" w:color="auto"/>
              <w:left w:val="single" w:sz="2" w:space="0" w:color="auto"/>
              <w:bottom w:val="single" w:sz="2" w:space="0" w:color="auto"/>
              <w:right w:val="single" w:sz="2" w:space="0" w:color="auto"/>
            </w:tcBorders>
            <w:vAlign w:val="center"/>
            <w:hideMark/>
          </w:tcPr>
          <w:p w14:paraId="47C2CC23" w14:textId="77777777" w:rsidR="00DB15FC" w:rsidRDefault="00DB15FC">
            <w:pPr>
              <w:spacing w:line="360" w:lineRule="auto"/>
              <w:jc w:val="center"/>
              <w:rPr>
                <w:kern w:val="0"/>
                <w:szCs w:val="21"/>
              </w:rPr>
            </w:pPr>
            <w:r>
              <w:rPr>
                <w:kern w:val="0"/>
                <w:szCs w:val="21"/>
              </w:rPr>
              <w:t>12 kV/630 A</w:t>
            </w:r>
            <w:r>
              <w:rPr>
                <w:rFonts w:hint="eastAsia"/>
                <w:kern w:val="0"/>
                <w:szCs w:val="21"/>
              </w:rPr>
              <w:t>电阻型超导限流器第三方检测报告</w:t>
            </w:r>
          </w:p>
        </w:tc>
        <w:tc>
          <w:tcPr>
            <w:tcW w:w="4220" w:type="dxa"/>
            <w:tcBorders>
              <w:top w:val="single" w:sz="2" w:space="0" w:color="auto"/>
              <w:left w:val="single" w:sz="2" w:space="0" w:color="auto"/>
              <w:bottom w:val="single" w:sz="2" w:space="0" w:color="auto"/>
              <w:right w:val="single" w:sz="2" w:space="0" w:color="auto"/>
            </w:tcBorders>
            <w:vAlign w:val="center"/>
            <w:hideMark/>
          </w:tcPr>
          <w:p w14:paraId="171E2FD6" w14:textId="77777777" w:rsidR="00DB15FC" w:rsidRDefault="00DB15FC">
            <w:pPr>
              <w:spacing w:line="360" w:lineRule="auto"/>
              <w:jc w:val="center"/>
              <w:rPr>
                <w:kern w:val="0"/>
                <w:szCs w:val="21"/>
              </w:rPr>
            </w:pPr>
            <w:r>
              <w:rPr>
                <w:rFonts w:hint="eastAsia"/>
                <w:kern w:val="0"/>
                <w:szCs w:val="21"/>
              </w:rPr>
              <w:t>包括电阻型高温超导限流器的通流能力、短路耐受能力和绝缘测试；</w:t>
            </w:r>
          </w:p>
        </w:tc>
        <w:tc>
          <w:tcPr>
            <w:tcW w:w="1572" w:type="dxa"/>
            <w:tcBorders>
              <w:top w:val="single" w:sz="2" w:space="0" w:color="auto"/>
              <w:left w:val="single" w:sz="2" w:space="0" w:color="auto"/>
              <w:bottom w:val="single" w:sz="2" w:space="0" w:color="auto"/>
              <w:right w:val="single" w:sz="2" w:space="0" w:color="auto"/>
            </w:tcBorders>
            <w:vAlign w:val="center"/>
            <w:hideMark/>
          </w:tcPr>
          <w:p w14:paraId="7C1DE567"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份</w:t>
            </w:r>
          </w:p>
        </w:tc>
      </w:tr>
      <w:tr w:rsidR="00DB15FC" w14:paraId="2ABCE0CA" w14:textId="77777777" w:rsidTr="00DB15FC">
        <w:trPr>
          <w:trHeight w:val="250"/>
          <w:jc w:val="center"/>
        </w:trPr>
        <w:tc>
          <w:tcPr>
            <w:tcW w:w="3344" w:type="dxa"/>
            <w:tcBorders>
              <w:top w:val="single" w:sz="2" w:space="0" w:color="auto"/>
              <w:left w:val="single" w:sz="2" w:space="0" w:color="auto"/>
              <w:bottom w:val="single" w:sz="2" w:space="0" w:color="auto"/>
              <w:right w:val="single" w:sz="2" w:space="0" w:color="auto"/>
            </w:tcBorders>
            <w:vAlign w:val="center"/>
            <w:hideMark/>
          </w:tcPr>
          <w:p w14:paraId="0C1575C1" w14:textId="77777777" w:rsidR="00DB15FC" w:rsidRDefault="00DB15FC">
            <w:pPr>
              <w:spacing w:line="360" w:lineRule="auto"/>
              <w:jc w:val="center"/>
              <w:rPr>
                <w:color w:val="000000"/>
                <w:kern w:val="0"/>
                <w:szCs w:val="21"/>
              </w:rPr>
            </w:pPr>
            <w:r>
              <w:rPr>
                <w:color w:val="000000"/>
                <w:kern w:val="0"/>
                <w:szCs w:val="21"/>
              </w:rPr>
              <w:t>12 kV/630 A</w:t>
            </w:r>
            <w:r>
              <w:rPr>
                <w:rFonts w:hint="eastAsia"/>
                <w:color w:val="000000"/>
                <w:kern w:val="0"/>
                <w:szCs w:val="21"/>
              </w:rPr>
              <w:t>电</w:t>
            </w:r>
            <w:r>
              <w:rPr>
                <w:rFonts w:hint="eastAsia"/>
                <w:kern w:val="0"/>
                <w:szCs w:val="21"/>
              </w:rPr>
              <w:t>阻型高温超导限流器安全使用、维护保养说明书（含电子版及电子培训视频）</w:t>
            </w:r>
          </w:p>
        </w:tc>
        <w:tc>
          <w:tcPr>
            <w:tcW w:w="4220" w:type="dxa"/>
            <w:tcBorders>
              <w:top w:val="single" w:sz="2" w:space="0" w:color="auto"/>
              <w:left w:val="single" w:sz="2" w:space="0" w:color="auto"/>
              <w:bottom w:val="single" w:sz="2" w:space="0" w:color="auto"/>
              <w:right w:val="single" w:sz="2" w:space="0" w:color="auto"/>
            </w:tcBorders>
            <w:vAlign w:val="center"/>
            <w:hideMark/>
          </w:tcPr>
          <w:p w14:paraId="2E531820" w14:textId="77777777" w:rsidR="00DB15FC" w:rsidRDefault="00DB15FC">
            <w:pPr>
              <w:spacing w:line="360" w:lineRule="auto"/>
              <w:jc w:val="center"/>
              <w:rPr>
                <w:color w:val="000000"/>
                <w:kern w:val="0"/>
                <w:szCs w:val="21"/>
              </w:rPr>
            </w:pPr>
            <w:r>
              <w:rPr>
                <w:rFonts w:hint="eastAsia"/>
                <w:color w:val="000000"/>
                <w:kern w:val="0"/>
                <w:szCs w:val="21"/>
              </w:rPr>
              <w:t>包括设备使用安全注意事项、维护保养方法及周期；</w:t>
            </w:r>
          </w:p>
        </w:tc>
        <w:tc>
          <w:tcPr>
            <w:tcW w:w="1572" w:type="dxa"/>
            <w:tcBorders>
              <w:top w:val="single" w:sz="2" w:space="0" w:color="auto"/>
              <w:left w:val="single" w:sz="2" w:space="0" w:color="auto"/>
              <w:bottom w:val="single" w:sz="2" w:space="0" w:color="auto"/>
              <w:right w:val="single" w:sz="2" w:space="0" w:color="auto"/>
            </w:tcBorders>
            <w:vAlign w:val="center"/>
            <w:hideMark/>
          </w:tcPr>
          <w:p w14:paraId="44D14124"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套</w:t>
            </w:r>
          </w:p>
        </w:tc>
      </w:tr>
      <w:tr w:rsidR="00DB15FC" w14:paraId="2AB6159D" w14:textId="77777777" w:rsidTr="00DB15FC">
        <w:trPr>
          <w:trHeight w:val="250"/>
          <w:jc w:val="center"/>
        </w:trPr>
        <w:tc>
          <w:tcPr>
            <w:tcW w:w="3344" w:type="dxa"/>
            <w:tcBorders>
              <w:top w:val="single" w:sz="2" w:space="0" w:color="auto"/>
              <w:left w:val="single" w:sz="2" w:space="0" w:color="auto"/>
              <w:bottom w:val="single" w:sz="2" w:space="0" w:color="auto"/>
              <w:right w:val="single" w:sz="2" w:space="0" w:color="auto"/>
            </w:tcBorders>
            <w:vAlign w:val="center"/>
            <w:hideMark/>
          </w:tcPr>
          <w:p w14:paraId="2B086FA3" w14:textId="77777777" w:rsidR="00DB15FC" w:rsidRDefault="00DB15FC">
            <w:pPr>
              <w:spacing w:line="360" w:lineRule="auto"/>
              <w:jc w:val="center"/>
              <w:rPr>
                <w:color w:val="000000"/>
                <w:kern w:val="0"/>
                <w:szCs w:val="21"/>
              </w:rPr>
            </w:pPr>
            <w:r>
              <w:rPr>
                <w:rFonts w:hint="eastAsia"/>
                <w:color w:val="000000"/>
                <w:kern w:val="0"/>
                <w:szCs w:val="21"/>
              </w:rPr>
              <w:t>产品合格证</w:t>
            </w:r>
          </w:p>
        </w:tc>
        <w:tc>
          <w:tcPr>
            <w:tcW w:w="4220" w:type="dxa"/>
            <w:tcBorders>
              <w:top w:val="single" w:sz="2" w:space="0" w:color="auto"/>
              <w:left w:val="single" w:sz="2" w:space="0" w:color="auto"/>
              <w:bottom w:val="single" w:sz="2" w:space="0" w:color="auto"/>
              <w:right w:val="single" w:sz="2" w:space="0" w:color="auto"/>
            </w:tcBorders>
            <w:vAlign w:val="center"/>
            <w:hideMark/>
          </w:tcPr>
          <w:p w14:paraId="7DAF9A46" w14:textId="77777777" w:rsidR="00DB15FC" w:rsidRDefault="00DB15FC">
            <w:pPr>
              <w:spacing w:line="360" w:lineRule="auto"/>
              <w:jc w:val="center"/>
              <w:rPr>
                <w:color w:val="000000"/>
                <w:kern w:val="0"/>
                <w:szCs w:val="21"/>
              </w:rPr>
            </w:pPr>
            <w:r>
              <w:rPr>
                <w:rFonts w:hint="eastAsia"/>
                <w:color w:val="000000"/>
                <w:kern w:val="0"/>
                <w:szCs w:val="21"/>
              </w:rPr>
              <w:t>正本和副本</w:t>
            </w:r>
          </w:p>
        </w:tc>
        <w:tc>
          <w:tcPr>
            <w:tcW w:w="1572" w:type="dxa"/>
            <w:tcBorders>
              <w:top w:val="single" w:sz="2" w:space="0" w:color="auto"/>
              <w:left w:val="single" w:sz="2" w:space="0" w:color="auto"/>
              <w:bottom w:val="single" w:sz="2" w:space="0" w:color="auto"/>
              <w:right w:val="single" w:sz="2" w:space="0" w:color="auto"/>
            </w:tcBorders>
            <w:vAlign w:val="center"/>
            <w:hideMark/>
          </w:tcPr>
          <w:p w14:paraId="54BE7C5E" w14:textId="77777777" w:rsidR="00DB15FC" w:rsidRDefault="00DB15FC">
            <w:pPr>
              <w:spacing w:line="360" w:lineRule="auto"/>
              <w:jc w:val="center"/>
              <w:rPr>
                <w:color w:val="000000"/>
                <w:kern w:val="0"/>
                <w:szCs w:val="21"/>
              </w:rPr>
            </w:pPr>
            <w:r>
              <w:rPr>
                <w:color w:val="000000"/>
                <w:kern w:val="0"/>
                <w:szCs w:val="21"/>
              </w:rPr>
              <w:t>1</w:t>
            </w:r>
            <w:r>
              <w:rPr>
                <w:rFonts w:hint="eastAsia"/>
                <w:color w:val="000000"/>
                <w:kern w:val="0"/>
                <w:szCs w:val="21"/>
              </w:rPr>
              <w:t>份正本，</w:t>
            </w:r>
            <w:r>
              <w:rPr>
                <w:color w:val="000000"/>
                <w:kern w:val="0"/>
                <w:szCs w:val="21"/>
              </w:rPr>
              <w:t>2</w:t>
            </w:r>
            <w:r>
              <w:rPr>
                <w:rFonts w:hint="eastAsia"/>
                <w:color w:val="000000"/>
                <w:kern w:val="0"/>
                <w:szCs w:val="21"/>
              </w:rPr>
              <w:t>份副本，共</w:t>
            </w:r>
            <w:r>
              <w:rPr>
                <w:color w:val="000000"/>
                <w:kern w:val="0"/>
                <w:szCs w:val="21"/>
              </w:rPr>
              <w:t>3</w:t>
            </w:r>
            <w:r>
              <w:rPr>
                <w:rFonts w:hint="eastAsia"/>
                <w:color w:val="000000"/>
                <w:kern w:val="0"/>
                <w:szCs w:val="21"/>
              </w:rPr>
              <w:t>份</w:t>
            </w:r>
          </w:p>
        </w:tc>
      </w:tr>
    </w:tbl>
    <w:p w14:paraId="2667FE5B" w14:textId="77777777" w:rsidR="00DB15FC" w:rsidRDefault="00DB15FC" w:rsidP="00DB15FC">
      <w:pPr>
        <w:tabs>
          <w:tab w:val="left" w:pos="900"/>
        </w:tabs>
        <w:spacing w:beforeLines="50" w:before="156" w:line="360" w:lineRule="auto"/>
        <w:rPr>
          <w:b/>
          <w:szCs w:val="21"/>
        </w:rPr>
      </w:pPr>
      <w:r>
        <w:rPr>
          <w:rFonts w:hint="eastAsia"/>
          <w:b/>
          <w:szCs w:val="21"/>
        </w:rPr>
        <w:t>（四）其他</w:t>
      </w:r>
    </w:p>
    <w:p w14:paraId="79DAB33C" w14:textId="3CAAF9E9" w:rsidR="00785146" w:rsidRPr="00DB15FC" w:rsidRDefault="00DB15FC" w:rsidP="00DB15FC">
      <w:pPr>
        <w:spacing w:line="360" w:lineRule="auto"/>
        <w:ind w:firstLineChars="200" w:firstLine="420"/>
        <w:rPr>
          <w:color w:val="000000"/>
          <w:kern w:val="0"/>
          <w:szCs w:val="21"/>
        </w:rPr>
      </w:pPr>
      <w:r>
        <w:rPr>
          <w:rFonts w:hint="eastAsia"/>
          <w:color w:val="000000"/>
          <w:kern w:val="0"/>
          <w:szCs w:val="21"/>
        </w:rPr>
        <w:t>投标方需提供不少于</w:t>
      </w:r>
      <w:r>
        <w:rPr>
          <w:color w:val="000000"/>
          <w:kern w:val="0"/>
          <w:szCs w:val="21"/>
        </w:rPr>
        <w:t>1</w:t>
      </w:r>
      <w:r>
        <w:rPr>
          <w:rFonts w:hint="eastAsia"/>
          <w:color w:val="000000"/>
          <w:kern w:val="0"/>
          <w:szCs w:val="21"/>
        </w:rPr>
        <w:t>份以往高温超导电力设备或高温超导材料相关的交易合同作为投标资质的补充；</w:t>
      </w:r>
      <w:bookmarkEnd w:id="4"/>
    </w:p>
    <w:p w14:paraId="561B06A6" w14:textId="77777777" w:rsidR="00785146" w:rsidRDefault="00873F09">
      <w:pPr>
        <w:tabs>
          <w:tab w:val="left" w:pos="900"/>
        </w:tabs>
        <w:spacing w:beforeLines="50" w:before="156" w:line="360" w:lineRule="auto"/>
        <w:rPr>
          <w:rFonts w:hAnsi="宋体"/>
          <w:b/>
          <w:szCs w:val="21"/>
        </w:rPr>
      </w:pPr>
      <w:r>
        <w:rPr>
          <w:rFonts w:hAnsi="宋体" w:hint="eastAsia"/>
          <w:b/>
          <w:szCs w:val="21"/>
        </w:rPr>
        <w:t>五、采购标的需满足的服务标准、期限、效率等要求</w:t>
      </w:r>
    </w:p>
    <w:p w14:paraId="65DADFE6" w14:textId="3CA109F1" w:rsidR="00785146" w:rsidRPr="0012727F" w:rsidRDefault="00873F09">
      <w:pPr>
        <w:numPr>
          <w:ilvl w:val="0"/>
          <w:numId w:val="1"/>
        </w:numPr>
        <w:tabs>
          <w:tab w:val="left" w:pos="900"/>
        </w:tabs>
        <w:spacing w:beforeLines="50" w:before="156" w:line="360" w:lineRule="auto"/>
        <w:rPr>
          <w:rFonts w:ascii="宋体" w:hAnsi="宋体"/>
          <w:szCs w:val="21"/>
        </w:rPr>
      </w:pPr>
      <w:r w:rsidRPr="0012727F">
        <w:rPr>
          <w:rFonts w:ascii="宋体" w:hAnsi="宋体" w:hint="eastAsia"/>
          <w:szCs w:val="21"/>
        </w:rPr>
        <w:t>质保期：</w:t>
      </w:r>
      <w:r w:rsidRPr="0012727F">
        <w:rPr>
          <w:rFonts w:ascii="宋体" w:hAnsi="宋体"/>
          <w:szCs w:val="21"/>
          <w:u w:val="single"/>
        </w:rPr>
        <w:t xml:space="preserve">  </w:t>
      </w:r>
      <w:r w:rsidR="00860346" w:rsidRPr="0012727F">
        <w:rPr>
          <w:rFonts w:ascii="宋体" w:hAnsi="宋体" w:cs="宋体"/>
          <w:u w:val="single"/>
        </w:rPr>
        <w:t>≥</w:t>
      </w:r>
      <w:r w:rsidRPr="0012727F">
        <w:rPr>
          <w:rFonts w:ascii="宋体" w:hAnsi="宋体"/>
          <w:szCs w:val="21"/>
          <w:u w:val="single"/>
        </w:rPr>
        <w:t xml:space="preserve"> </w:t>
      </w:r>
      <w:r w:rsidR="00DB15FC">
        <w:rPr>
          <w:rFonts w:ascii="宋体" w:hAnsi="宋体"/>
          <w:szCs w:val="21"/>
          <w:u w:val="single"/>
        </w:rPr>
        <w:t>3</w:t>
      </w:r>
      <w:r w:rsidRPr="0012727F">
        <w:rPr>
          <w:rFonts w:ascii="宋体" w:hAnsi="宋体"/>
          <w:szCs w:val="21"/>
          <w:u w:val="single"/>
        </w:rPr>
        <w:t xml:space="preserve">  </w:t>
      </w:r>
      <w:r w:rsidRPr="0012727F">
        <w:rPr>
          <w:rFonts w:ascii="宋体" w:hAnsi="宋体" w:hint="eastAsia"/>
          <w:szCs w:val="21"/>
        </w:rPr>
        <w:t>年</w:t>
      </w:r>
      <w:r w:rsidR="00BB469B" w:rsidRPr="0012727F">
        <w:rPr>
          <w:rFonts w:ascii="宋体" w:hAnsi="宋体" w:hint="eastAsia"/>
          <w:szCs w:val="21"/>
        </w:rPr>
        <w:t>，</w:t>
      </w:r>
      <w:r w:rsidR="00BB469B" w:rsidRPr="0012727F">
        <w:rPr>
          <w:rFonts w:ascii="宋体" w:hAnsi="宋体" w:cs="宋体"/>
        </w:rPr>
        <w:t>质保期内免费维保≥2次/年，免人工服务费。</w:t>
      </w:r>
      <w:r w:rsidRPr="0012727F">
        <w:rPr>
          <w:rFonts w:ascii="宋体" w:hAnsi="宋体" w:hint="eastAsia"/>
          <w:szCs w:val="21"/>
        </w:rPr>
        <w:t>质保期满后，仍需提供专业维修服务，投标人在投标文件中需注明维修服务单项报价。</w:t>
      </w:r>
    </w:p>
    <w:p w14:paraId="18CC7358" w14:textId="41293B87" w:rsidR="00785146" w:rsidRPr="0012727F" w:rsidRDefault="00873F09">
      <w:pPr>
        <w:numPr>
          <w:ilvl w:val="0"/>
          <w:numId w:val="1"/>
        </w:numPr>
        <w:tabs>
          <w:tab w:val="left" w:pos="900"/>
        </w:tabs>
        <w:spacing w:beforeLines="50" w:before="156" w:line="360" w:lineRule="auto"/>
        <w:rPr>
          <w:rFonts w:ascii="宋体" w:hAnsi="宋体"/>
          <w:szCs w:val="21"/>
        </w:rPr>
      </w:pPr>
      <w:r w:rsidRPr="0012727F">
        <w:rPr>
          <w:rFonts w:ascii="宋体" w:hAnsi="宋体" w:hint="eastAsia"/>
          <w:szCs w:val="21"/>
        </w:rPr>
        <w:t>服务响应时间：接到维修电话后4小时内给予明确答复，</w:t>
      </w:r>
      <w:r w:rsidR="004C075B">
        <w:rPr>
          <w:rFonts w:ascii="宋体" w:hAnsi="宋体"/>
          <w:szCs w:val="21"/>
        </w:rPr>
        <w:t>24</w:t>
      </w:r>
      <w:r w:rsidRPr="0012727F">
        <w:rPr>
          <w:rFonts w:ascii="宋体" w:hAnsi="宋体" w:hint="eastAsia"/>
          <w:szCs w:val="21"/>
        </w:rPr>
        <w:t>小时内到达现场维修。维修人员到现场后若问题特殊无法现场修复的，供货方需在24小时内给出合理解决方案。</w:t>
      </w:r>
    </w:p>
    <w:p w14:paraId="00853606" w14:textId="1B9CF632" w:rsidR="000170BA" w:rsidRPr="000524C4" w:rsidRDefault="00873F09" w:rsidP="000524C4">
      <w:pPr>
        <w:pStyle w:val="ae"/>
        <w:numPr>
          <w:ilvl w:val="0"/>
          <w:numId w:val="1"/>
        </w:numPr>
        <w:tabs>
          <w:tab w:val="left" w:pos="709"/>
        </w:tabs>
        <w:spacing w:before="156" w:line="360" w:lineRule="auto"/>
        <w:ind w:firstLineChars="0"/>
        <w:rPr>
          <w:rFonts w:ascii="宋体" w:hAnsi="宋体" w:cs="宋体"/>
        </w:rPr>
      </w:pPr>
      <w:r w:rsidRPr="0012727F">
        <w:rPr>
          <w:rFonts w:ascii="宋体" w:hAnsi="宋体"/>
          <w:szCs w:val="21"/>
        </w:rPr>
        <w:lastRenderedPageBreak/>
        <w:t>培训</w:t>
      </w:r>
      <w:r w:rsidRPr="0012727F">
        <w:rPr>
          <w:rFonts w:ascii="宋体" w:hAnsi="宋体" w:hint="eastAsia"/>
          <w:szCs w:val="21"/>
        </w:rPr>
        <w:t>要求：</w:t>
      </w:r>
      <w:r w:rsidR="00801053" w:rsidRPr="0012727F">
        <w:rPr>
          <w:rFonts w:ascii="宋体" w:hAnsi="宋体" w:cs="宋体"/>
        </w:rPr>
        <w:t>提供培训电子资料及视频；供方免费为用户培训</w:t>
      </w:r>
      <w:r w:rsidR="00801053" w:rsidRPr="00105323">
        <w:rPr>
          <w:rFonts w:ascii="宋体" w:hAnsi="宋体" w:cs="宋体"/>
        </w:rPr>
        <w:t>至少</w:t>
      </w:r>
      <w:r w:rsidR="00636F27" w:rsidRPr="00917B3F">
        <w:rPr>
          <w:rFonts w:ascii="宋体" w:hAnsi="宋体" w:cs="宋体"/>
          <w:u w:val="single"/>
        </w:rPr>
        <w:t xml:space="preserve"> </w:t>
      </w:r>
      <w:r w:rsidR="00724476" w:rsidRPr="00917B3F">
        <w:rPr>
          <w:rFonts w:ascii="宋体" w:hAnsi="宋体" w:cs="宋体"/>
          <w:u w:val="single"/>
        </w:rPr>
        <w:t>5</w:t>
      </w:r>
      <w:r w:rsidR="00636F27" w:rsidRPr="00917B3F">
        <w:rPr>
          <w:rFonts w:ascii="宋体" w:hAnsi="宋体" w:cs="宋体"/>
          <w:u w:val="single"/>
        </w:rPr>
        <w:t xml:space="preserve"> </w:t>
      </w:r>
      <w:r w:rsidR="00801053" w:rsidRPr="00105323">
        <w:rPr>
          <w:rFonts w:ascii="宋体" w:hAnsi="宋体" w:cs="宋体"/>
        </w:rPr>
        <w:t>名操作</w:t>
      </w:r>
      <w:r w:rsidR="00801053" w:rsidRPr="0012727F">
        <w:rPr>
          <w:rFonts w:ascii="宋体" w:hAnsi="宋体" w:cs="宋体"/>
        </w:rPr>
        <w:t>人员进行为期至</w:t>
      </w:r>
      <w:r w:rsidR="00801053" w:rsidRPr="00105323">
        <w:rPr>
          <w:rFonts w:ascii="宋体" w:hAnsi="宋体" w:cs="宋体"/>
        </w:rPr>
        <w:t>少</w:t>
      </w:r>
      <w:r w:rsidR="00636F27" w:rsidRPr="00917B3F">
        <w:rPr>
          <w:rFonts w:ascii="宋体" w:hAnsi="宋体" w:cs="宋体"/>
          <w:u w:val="single"/>
        </w:rPr>
        <w:t xml:space="preserve"> </w:t>
      </w:r>
      <w:r w:rsidR="00724476" w:rsidRPr="00917B3F">
        <w:rPr>
          <w:rFonts w:ascii="宋体" w:hAnsi="宋体" w:cs="宋体"/>
          <w:u w:val="single"/>
        </w:rPr>
        <w:t>2</w:t>
      </w:r>
      <w:r w:rsidR="00636F27" w:rsidRPr="00917B3F">
        <w:rPr>
          <w:rFonts w:ascii="宋体" w:hAnsi="宋体" w:cs="宋体"/>
          <w:u w:val="single"/>
        </w:rPr>
        <w:t xml:space="preserve"> </w:t>
      </w:r>
      <w:r w:rsidR="00801053" w:rsidRPr="00105323">
        <w:rPr>
          <w:rFonts w:ascii="宋体" w:hAnsi="宋体" w:cs="宋体"/>
        </w:rPr>
        <w:t>天的现</w:t>
      </w:r>
      <w:r w:rsidR="00801053" w:rsidRPr="0012727F">
        <w:rPr>
          <w:rFonts w:ascii="宋体" w:hAnsi="宋体" w:cs="宋体"/>
        </w:rPr>
        <w:t>场操作培训以及应用培训，保证用户掌握有关设备的使用、维护、管理和应用等工作要求。不定期的免费提供相关设备应用方面的技术咨询等。</w:t>
      </w:r>
    </w:p>
    <w:p w14:paraId="018C0AE6" w14:textId="0B67A0F8" w:rsidR="00DB15FC" w:rsidRPr="00801053" w:rsidRDefault="00873F09" w:rsidP="000170BA">
      <w:pPr>
        <w:tabs>
          <w:tab w:val="left" w:pos="420"/>
          <w:tab w:val="left" w:pos="900"/>
        </w:tabs>
        <w:spacing w:beforeLines="50" w:before="156" w:line="360" w:lineRule="auto"/>
        <w:rPr>
          <w:rFonts w:ascii="宋体" w:hAnsi="宋体"/>
          <w:b/>
          <w:szCs w:val="21"/>
        </w:rPr>
      </w:pPr>
      <w:r w:rsidRPr="00801053">
        <w:rPr>
          <w:rFonts w:ascii="宋体" w:hAnsi="宋体" w:hint="eastAsia"/>
          <w:b/>
          <w:szCs w:val="21"/>
        </w:rPr>
        <w:t>六、</w:t>
      </w:r>
      <w:r w:rsidRPr="00801053">
        <w:rPr>
          <w:rFonts w:ascii="宋体" w:hAnsi="宋体"/>
          <w:b/>
          <w:szCs w:val="21"/>
        </w:rPr>
        <w:t>采购标的的</w:t>
      </w:r>
      <w:r w:rsidRPr="00801053">
        <w:rPr>
          <w:rFonts w:ascii="宋体" w:hAnsi="宋体" w:hint="eastAsia"/>
          <w:b/>
          <w:szCs w:val="21"/>
        </w:rPr>
        <w:t>履约验收</w:t>
      </w:r>
      <w:r w:rsidR="008D094B">
        <w:rPr>
          <w:rFonts w:ascii="宋体" w:hAnsi="宋体" w:hint="eastAsia"/>
          <w:b/>
          <w:szCs w:val="21"/>
        </w:rPr>
        <w:t>标准</w:t>
      </w:r>
    </w:p>
    <w:tbl>
      <w:tblPr>
        <w:tblStyle w:val="ad"/>
        <w:tblW w:w="8601" w:type="dxa"/>
        <w:tblLook w:val="04A0" w:firstRow="1" w:lastRow="0" w:firstColumn="1" w:lastColumn="0" w:noHBand="0" w:noVBand="1"/>
      </w:tblPr>
      <w:tblGrid>
        <w:gridCol w:w="726"/>
        <w:gridCol w:w="3507"/>
        <w:gridCol w:w="2254"/>
        <w:gridCol w:w="2114"/>
      </w:tblGrid>
      <w:tr w:rsidR="008D094B" w14:paraId="0BAD1228" w14:textId="77777777" w:rsidTr="004747B5">
        <w:trPr>
          <w:trHeight w:val="522"/>
        </w:trPr>
        <w:tc>
          <w:tcPr>
            <w:tcW w:w="8601" w:type="dxa"/>
            <w:gridSpan w:val="4"/>
            <w:vAlign w:val="center"/>
          </w:tcPr>
          <w:bookmarkEnd w:id="1"/>
          <w:bookmarkEnd w:id="2"/>
          <w:bookmarkEnd w:id="3"/>
          <w:p w14:paraId="7DBB0B4A" w14:textId="77777777" w:rsidR="008D094B" w:rsidRDefault="008D094B" w:rsidP="004747B5">
            <w:pPr>
              <w:widowControl/>
              <w:jc w:val="center"/>
              <w:textAlignment w:val="baseline"/>
              <w:rPr>
                <w:color w:val="000000"/>
                <w:kern w:val="0"/>
                <w:sz w:val="20"/>
                <w:szCs w:val="21"/>
              </w:rPr>
            </w:pPr>
            <w:r>
              <w:rPr>
                <w:color w:val="000000"/>
                <w:kern w:val="0"/>
                <w:sz w:val="20"/>
                <w:szCs w:val="21"/>
              </w:rPr>
              <w:t>现场的检验指标及方法</w:t>
            </w:r>
          </w:p>
        </w:tc>
      </w:tr>
      <w:tr w:rsidR="008D094B" w14:paraId="133C7E18" w14:textId="77777777" w:rsidTr="004747B5">
        <w:trPr>
          <w:trHeight w:val="483"/>
        </w:trPr>
        <w:tc>
          <w:tcPr>
            <w:tcW w:w="726" w:type="dxa"/>
            <w:vAlign w:val="center"/>
          </w:tcPr>
          <w:p w14:paraId="099E3292" w14:textId="77777777" w:rsidR="008D094B" w:rsidRDefault="008D094B" w:rsidP="004747B5">
            <w:pPr>
              <w:widowControl/>
              <w:jc w:val="center"/>
              <w:textAlignment w:val="baseline"/>
              <w:rPr>
                <w:color w:val="000000"/>
                <w:kern w:val="0"/>
                <w:sz w:val="20"/>
                <w:szCs w:val="21"/>
              </w:rPr>
            </w:pPr>
            <w:r>
              <w:rPr>
                <w:color w:val="000000"/>
                <w:kern w:val="0"/>
                <w:sz w:val="20"/>
                <w:szCs w:val="21"/>
              </w:rPr>
              <w:t>序号</w:t>
            </w:r>
          </w:p>
        </w:tc>
        <w:tc>
          <w:tcPr>
            <w:tcW w:w="3507" w:type="dxa"/>
            <w:vAlign w:val="center"/>
          </w:tcPr>
          <w:p w14:paraId="1506BAB2" w14:textId="77777777" w:rsidR="008D094B" w:rsidRDefault="008D094B" w:rsidP="004747B5">
            <w:pPr>
              <w:widowControl/>
              <w:jc w:val="center"/>
              <w:textAlignment w:val="baseline"/>
              <w:rPr>
                <w:color w:val="000000"/>
                <w:kern w:val="0"/>
                <w:sz w:val="20"/>
                <w:szCs w:val="21"/>
              </w:rPr>
            </w:pPr>
            <w:r>
              <w:rPr>
                <w:color w:val="000000"/>
                <w:kern w:val="0"/>
                <w:sz w:val="20"/>
                <w:szCs w:val="21"/>
              </w:rPr>
              <w:t>功能或指标</w:t>
            </w:r>
          </w:p>
        </w:tc>
        <w:tc>
          <w:tcPr>
            <w:tcW w:w="4368" w:type="dxa"/>
            <w:gridSpan w:val="2"/>
            <w:vAlign w:val="center"/>
          </w:tcPr>
          <w:p w14:paraId="3E350639" w14:textId="77777777" w:rsidR="008D094B" w:rsidRDefault="008D094B" w:rsidP="004747B5">
            <w:pPr>
              <w:widowControl/>
              <w:jc w:val="center"/>
              <w:textAlignment w:val="baseline"/>
              <w:rPr>
                <w:color w:val="000000"/>
                <w:kern w:val="0"/>
                <w:sz w:val="20"/>
                <w:szCs w:val="21"/>
              </w:rPr>
            </w:pPr>
            <w:r>
              <w:rPr>
                <w:color w:val="000000"/>
                <w:kern w:val="0"/>
                <w:sz w:val="20"/>
                <w:szCs w:val="21"/>
              </w:rPr>
              <w:t>验收或测试方法</w:t>
            </w:r>
          </w:p>
        </w:tc>
      </w:tr>
      <w:tr w:rsidR="008D094B" w14:paraId="21F20CA6" w14:textId="77777777" w:rsidTr="004747B5">
        <w:tc>
          <w:tcPr>
            <w:tcW w:w="8601" w:type="dxa"/>
            <w:gridSpan w:val="4"/>
          </w:tcPr>
          <w:p w14:paraId="12BE19D7" w14:textId="77777777" w:rsidR="008D094B" w:rsidRDefault="008D094B" w:rsidP="004747B5">
            <w:pPr>
              <w:widowControl/>
              <w:jc w:val="left"/>
              <w:textAlignment w:val="baseline"/>
              <w:rPr>
                <w:rFonts w:ascii="黑体" w:eastAsia="黑体" w:hAnsi="黑体"/>
                <w:b/>
                <w:color w:val="000000"/>
                <w:kern w:val="0"/>
                <w:sz w:val="18"/>
                <w:szCs w:val="18"/>
              </w:rPr>
            </w:pPr>
            <w:r>
              <w:rPr>
                <w:rFonts w:ascii="黑体" w:eastAsia="黑体" w:hAnsi="黑体" w:hint="eastAsia"/>
                <w:b/>
                <w:color w:val="000000"/>
                <w:kern w:val="0"/>
                <w:sz w:val="18"/>
                <w:szCs w:val="18"/>
              </w:rPr>
              <w:t>项目建设单位验收要求：</w:t>
            </w:r>
          </w:p>
        </w:tc>
      </w:tr>
      <w:tr w:rsidR="00B35A13" w14:paraId="12EF4313" w14:textId="77777777" w:rsidTr="002508C5">
        <w:tc>
          <w:tcPr>
            <w:tcW w:w="726" w:type="dxa"/>
          </w:tcPr>
          <w:p w14:paraId="6093459D" w14:textId="5B7DA990" w:rsidR="00B35A13" w:rsidRDefault="00B35A13" w:rsidP="00B35A13">
            <w:pPr>
              <w:widowControl/>
              <w:spacing w:line="450" w:lineRule="atLeast"/>
              <w:jc w:val="center"/>
              <w:textAlignment w:val="center"/>
              <w:rPr>
                <w:rFonts w:asciiTheme="minorEastAsia" w:eastAsiaTheme="minorEastAsia" w:hAnsiTheme="minorEastAsia" w:cs="宋体"/>
                <w:color w:val="000000"/>
                <w:kern w:val="0"/>
                <w:szCs w:val="21"/>
              </w:rPr>
            </w:pPr>
            <w:r>
              <w:rPr>
                <w:color w:val="000000"/>
                <w:kern w:val="0"/>
                <w:sz w:val="20"/>
                <w:szCs w:val="21"/>
              </w:rPr>
              <w:t>1</w:t>
            </w:r>
          </w:p>
        </w:tc>
        <w:tc>
          <w:tcPr>
            <w:tcW w:w="3507" w:type="dxa"/>
            <w:vAlign w:val="center"/>
          </w:tcPr>
          <w:p w14:paraId="0CE28429" w14:textId="7EDECD61" w:rsidR="00B35A13" w:rsidRDefault="00B35A13" w:rsidP="00B35A13">
            <w:pPr>
              <w:widowControl/>
              <w:textAlignment w:val="center"/>
              <w:rPr>
                <w:color w:val="000000"/>
                <w:kern w:val="0"/>
                <w:szCs w:val="21"/>
              </w:rPr>
            </w:pPr>
            <w:r>
              <w:rPr>
                <w:rFonts w:hint="eastAsia"/>
                <w:color w:val="000000"/>
                <w:kern w:val="0"/>
                <w:sz w:val="18"/>
                <w:szCs w:val="18"/>
              </w:rPr>
              <w:t>货物外包装与外观无损伤</w:t>
            </w:r>
          </w:p>
        </w:tc>
        <w:tc>
          <w:tcPr>
            <w:tcW w:w="4368" w:type="dxa"/>
            <w:gridSpan w:val="2"/>
            <w:vAlign w:val="center"/>
          </w:tcPr>
          <w:p w14:paraId="68F4D07D" w14:textId="447A0643" w:rsidR="00B35A13" w:rsidRDefault="00B35A13" w:rsidP="00B35A13">
            <w:pPr>
              <w:widowControl/>
              <w:textAlignment w:val="center"/>
              <w:rPr>
                <w:color w:val="000000"/>
                <w:kern w:val="0"/>
                <w:szCs w:val="21"/>
              </w:rPr>
            </w:pPr>
            <w:r>
              <w:rPr>
                <w:color w:val="000000"/>
                <w:kern w:val="0"/>
                <w:sz w:val="18"/>
                <w:szCs w:val="18"/>
              </w:rPr>
              <w:t>现场核查</w:t>
            </w:r>
          </w:p>
        </w:tc>
      </w:tr>
      <w:tr w:rsidR="00B35A13" w14:paraId="4D0CAA6B" w14:textId="77777777" w:rsidTr="002508C5">
        <w:tc>
          <w:tcPr>
            <w:tcW w:w="726" w:type="dxa"/>
          </w:tcPr>
          <w:p w14:paraId="63A02CAD" w14:textId="184F1448" w:rsidR="00B35A13" w:rsidRDefault="00B35A13" w:rsidP="00B35A13">
            <w:pPr>
              <w:widowControl/>
              <w:spacing w:line="450" w:lineRule="atLeast"/>
              <w:jc w:val="center"/>
              <w:textAlignment w:val="center"/>
              <w:rPr>
                <w:rFonts w:asciiTheme="minorEastAsia" w:eastAsiaTheme="minorEastAsia" w:hAnsiTheme="minorEastAsia" w:cs="宋体"/>
                <w:color w:val="000000"/>
                <w:kern w:val="0"/>
                <w:szCs w:val="21"/>
              </w:rPr>
            </w:pPr>
            <w:r>
              <w:rPr>
                <w:color w:val="000000"/>
                <w:kern w:val="0"/>
                <w:sz w:val="20"/>
                <w:szCs w:val="21"/>
              </w:rPr>
              <w:t>2</w:t>
            </w:r>
          </w:p>
        </w:tc>
        <w:tc>
          <w:tcPr>
            <w:tcW w:w="3507" w:type="dxa"/>
            <w:vAlign w:val="center"/>
          </w:tcPr>
          <w:p w14:paraId="12DEDFE9" w14:textId="2CC9BCC3" w:rsidR="00B35A13" w:rsidRDefault="00B35A13" w:rsidP="00B35A13">
            <w:pPr>
              <w:widowControl/>
              <w:textAlignment w:val="center"/>
              <w:rPr>
                <w:color w:val="000000"/>
                <w:kern w:val="0"/>
                <w:szCs w:val="21"/>
              </w:rPr>
            </w:pPr>
            <w:r>
              <w:rPr>
                <w:rFonts w:hint="eastAsia"/>
                <w:color w:val="000000"/>
                <w:kern w:val="0"/>
                <w:sz w:val="18"/>
                <w:szCs w:val="18"/>
              </w:rPr>
              <w:t>货物</w:t>
            </w:r>
            <w:r>
              <w:rPr>
                <w:color w:val="000000"/>
                <w:kern w:val="0"/>
                <w:sz w:val="18"/>
                <w:szCs w:val="18"/>
              </w:rPr>
              <w:t>配置、包括备品备件、耗</w:t>
            </w:r>
            <w:r>
              <w:rPr>
                <w:rFonts w:hint="eastAsia"/>
                <w:color w:val="000000"/>
                <w:kern w:val="0"/>
                <w:sz w:val="18"/>
                <w:szCs w:val="18"/>
              </w:rPr>
              <w:t>品耗</w:t>
            </w:r>
            <w:r>
              <w:rPr>
                <w:color w:val="000000"/>
                <w:kern w:val="0"/>
                <w:sz w:val="18"/>
                <w:szCs w:val="18"/>
              </w:rPr>
              <w:t>材等提供齐全，</w:t>
            </w:r>
            <w:r>
              <w:rPr>
                <w:rFonts w:hint="eastAsia"/>
                <w:color w:val="000000"/>
                <w:kern w:val="0"/>
                <w:sz w:val="18"/>
                <w:szCs w:val="18"/>
              </w:rPr>
              <w:t>货物实物品牌、规格、型号、配置数量与采购结果、合同约定相符。</w:t>
            </w:r>
          </w:p>
        </w:tc>
        <w:tc>
          <w:tcPr>
            <w:tcW w:w="4368" w:type="dxa"/>
            <w:gridSpan w:val="2"/>
            <w:vAlign w:val="center"/>
          </w:tcPr>
          <w:p w14:paraId="0B40B92D" w14:textId="525B5DEE" w:rsidR="00B35A13" w:rsidRDefault="00B35A13" w:rsidP="00B35A13">
            <w:pPr>
              <w:widowControl/>
              <w:textAlignment w:val="center"/>
              <w:rPr>
                <w:color w:val="000000"/>
                <w:kern w:val="0"/>
                <w:szCs w:val="21"/>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现场核查</w:t>
            </w:r>
            <w:r>
              <w:rPr>
                <w:rFonts w:hint="eastAsia"/>
                <w:color w:val="000000"/>
                <w:kern w:val="0"/>
                <w:sz w:val="18"/>
                <w:szCs w:val="18"/>
              </w:rPr>
              <w:t>。</w:t>
            </w:r>
          </w:p>
        </w:tc>
      </w:tr>
      <w:tr w:rsidR="00B35A13" w14:paraId="64D28DAB" w14:textId="77777777" w:rsidTr="002508C5">
        <w:tc>
          <w:tcPr>
            <w:tcW w:w="726" w:type="dxa"/>
          </w:tcPr>
          <w:p w14:paraId="68D2A79D" w14:textId="162F4C2E" w:rsidR="00B35A13" w:rsidRDefault="00B35A13" w:rsidP="00B35A13">
            <w:pPr>
              <w:widowControl/>
              <w:spacing w:line="450" w:lineRule="atLeast"/>
              <w:jc w:val="center"/>
              <w:textAlignment w:val="center"/>
              <w:rPr>
                <w:rFonts w:asciiTheme="minorEastAsia" w:eastAsiaTheme="minorEastAsia" w:hAnsiTheme="minorEastAsia" w:cs="宋体"/>
                <w:color w:val="000000"/>
                <w:kern w:val="0"/>
                <w:szCs w:val="21"/>
              </w:rPr>
            </w:pPr>
            <w:r>
              <w:rPr>
                <w:color w:val="000000"/>
                <w:kern w:val="0"/>
                <w:sz w:val="20"/>
                <w:szCs w:val="21"/>
              </w:rPr>
              <w:t>3</w:t>
            </w:r>
          </w:p>
        </w:tc>
        <w:tc>
          <w:tcPr>
            <w:tcW w:w="3507" w:type="dxa"/>
            <w:vAlign w:val="center"/>
          </w:tcPr>
          <w:p w14:paraId="74752F9D" w14:textId="2F8A3696" w:rsidR="00B35A13" w:rsidRDefault="00B35A13" w:rsidP="00B35A13">
            <w:pPr>
              <w:widowControl/>
              <w:textAlignment w:val="center"/>
              <w:rPr>
                <w:color w:val="000000"/>
                <w:kern w:val="0"/>
                <w:szCs w:val="21"/>
              </w:rPr>
            </w:pPr>
            <w:r>
              <w:rPr>
                <w:color w:val="000000"/>
                <w:kern w:val="0"/>
                <w:sz w:val="18"/>
                <w:szCs w:val="18"/>
              </w:rPr>
              <w:t>所有功能和指标参数</w:t>
            </w:r>
            <w:r>
              <w:rPr>
                <w:rFonts w:hint="eastAsia"/>
                <w:color w:val="000000"/>
                <w:kern w:val="0"/>
                <w:sz w:val="18"/>
                <w:szCs w:val="18"/>
              </w:rPr>
              <w:t>（</w:t>
            </w:r>
            <w:r>
              <w:rPr>
                <w:color w:val="000000"/>
                <w:kern w:val="0"/>
                <w:sz w:val="18"/>
                <w:szCs w:val="18"/>
              </w:rPr>
              <w:t>包括边界极限值</w:t>
            </w:r>
            <w:r>
              <w:rPr>
                <w:rFonts w:hint="eastAsia"/>
                <w:color w:val="000000"/>
                <w:kern w:val="0"/>
                <w:sz w:val="18"/>
                <w:szCs w:val="18"/>
              </w:rPr>
              <w:t>）</w:t>
            </w:r>
            <w:r>
              <w:rPr>
                <w:color w:val="000000"/>
                <w:kern w:val="0"/>
                <w:sz w:val="18"/>
                <w:szCs w:val="18"/>
              </w:rPr>
              <w:t>达到采购</w:t>
            </w:r>
            <w:r>
              <w:rPr>
                <w:rFonts w:hint="eastAsia"/>
                <w:color w:val="000000"/>
                <w:kern w:val="0"/>
                <w:sz w:val="18"/>
                <w:szCs w:val="18"/>
              </w:rPr>
              <w:t>结果合同约定</w:t>
            </w:r>
            <w:r>
              <w:rPr>
                <w:color w:val="000000"/>
                <w:kern w:val="0"/>
                <w:sz w:val="18"/>
                <w:szCs w:val="18"/>
              </w:rPr>
              <w:t>要求</w:t>
            </w:r>
            <w:r>
              <w:rPr>
                <w:rFonts w:hint="eastAsia"/>
                <w:color w:val="000000"/>
                <w:kern w:val="0"/>
                <w:sz w:val="18"/>
                <w:szCs w:val="18"/>
              </w:rPr>
              <w:t>。</w:t>
            </w:r>
          </w:p>
        </w:tc>
        <w:tc>
          <w:tcPr>
            <w:tcW w:w="4368" w:type="dxa"/>
            <w:gridSpan w:val="2"/>
            <w:vAlign w:val="center"/>
          </w:tcPr>
          <w:p w14:paraId="4EB0845C" w14:textId="13FF1A3E" w:rsidR="00B35A13" w:rsidRDefault="00B35A13" w:rsidP="007531C6">
            <w:pPr>
              <w:widowControl/>
              <w:textAlignment w:val="center"/>
              <w:rPr>
                <w:color w:val="000000"/>
                <w:kern w:val="0"/>
                <w:szCs w:val="21"/>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现场测试</w:t>
            </w:r>
            <w:r>
              <w:rPr>
                <w:rFonts w:hint="eastAsia"/>
                <w:color w:val="000000"/>
                <w:kern w:val="0"/>
                <w:sz w:val="18"/>
                <w:szCs w:val="18"/>
              </w:rPr>
              <w:t>，供应商应</w:t>
            </w:r>
            <w:r>
              <w:rPr>
                <w:color w:val="000000"/>
                <w:kern w:val="0"/>
                <w:sz w:val="18"/>
                <w:szCs w:val="18"/>
              </w:rPr>
              <w:t>提供</w:t>
            </w:r>
            <w:r>
              <w:rPr>
                <w:rFonts w:hint="eastAsia"/>
                <w:color w:val="000000"/>
                <w:kern w:val="0"/>
                <w:sz w:val="18"/>
                <w:szCs w:val="18"/>
              </w:rPr>
              <w:t>《产品出厂检测报告》《产品合格证书》和根据合同约定提供《第三方检测</w:t>
            </w:r>
            <w:r w:rsidRPr="00304D7C">
              <w:rPr>
                <w:rFonts w:hint="eastAsia"/>
                <w:color w:val="000000"/>
                <w:kern w:val="0"/>
                <w:sz w:val="18"/>
                <w:szCs w:val="18"/>
              </w:rPr>
              <w:t>报告》。</w:t>
            </w:r>
            <w:r w:rsidR="007531C6" w:rsidRPr="00304D7C">
              <w:rPr>
                <w:rFonts w:ascii="宋体" w:hAnsi="宋体" w:cs="宋体" w:hint="eastAsia"/>
                <w:szCs w:val="21"/>
              </w:rPr>
              <w:t>由供应商提供测试仪器及样品。</w:t>
            </w:r>
          </w:p>
        </w:tc>
      </w:tr>
      <w:tr w:rsidR="00B35A13" w14:paraId="68C15E34" w14:textId="77777777" w:rsidTr="002508C5">
        <w:tc>
          <w:tcPr>
            <w:tcW w:w="726" w:type="dxa"/>
          </w:tcPr>
          <w:p w14:paraId="2C94F21D" w14:textId="5A7C3310" w:rsidR="00B35A13" w:rsidRDefault="00B35A13" w:rsidP="00B35A13">
            <w:pPr>
              <w:widowControl/>
              <w:spacing w:line="450" w:lineRule="atLeast"/>
              <w:jc w:val="center"/>
              <w:textAlignment w:val="center"/>
              <w:rPr>
                <w:rFonts w:asciiTheme="minorEastAsia" w:eastAsiaTheme="minorEastAsia" w:hAnsiTheme="minorEastAsia" w:cs="宋体"/>
                <w:color w:val="000000"/>
                <w:kern w:val="0"/>
                <w:szCs w:val="21"/>
              </w:rPr>
            </w:pPr>
            <w:r>
              <w:rPr>
                <w:color w:val="000000"/>
                <w:kern w:val="0"/>
                <w:sz w:val="20"/>
                <w:szCs w:val="21"/>
              </w:rPr>
              <w:t>4</w:t>
            </w:r>
          </w:p>
        </w:tc>
        <w:tc>
          <w:tcPr>
            <w:tcW w:w="3507" w:type="dxa"/>
            <w:vAlign w:val="center"/>
          </w:tcPr>
          <w:p w14:paraId="691907D7" w14:textId="69BFC706" w:rsidR="00B35A13" w:rsidRDefault="00B35A13" w:rsidP="00B35A13">
            <w:pPr>
              <w:widowControl/>
              <w:textAlignment w:val="center"/>
              <w:rPr>
                <w:color w:val="000000"/>
                <w:kern w:val="0"/>
                <w:szCs w:val="21"/>
              </w:rPr>
            </w:pPr>
            <w:r>
              <w:rPr>
                <w:color w:val="000000"/>
                <w:kern w:val="0"/>
                <w:sz w:val="18"/>
                <w:szCs w:val="18"/>
              </w:rPr>
              <w:t>提供</w:t>
            </w:r>
            <w:r>
              <w:rPr>
                <w:rFonts w:hint="eastAsia"/>
                <w:color w:val="000000"/>
                <w:kern w:val="0"/>
                <w:sz w:val="18"/>
                <w:szCs w:val="18"/>
              </w:rPr>
              <w:t>《培训视频》影像资料</w:t>
            </w:r>
          </w:p>
        </w:tc>
        <w:tc>
          <w:tcPr>
            <w:tcW w:w="4368" w:type="dxa"/>
            <w:gridSpan w:val="2"/>
            <w:vAlign w:val="center"/>
          </w:tcPr>
          <w:p w14:paraId="004EC3FD" w14:textId="7D4325B1" w:rsidR="00B35A13" w:rsidRDefault="00B35A13" w:rsidP="00B35A13">
            <w:pPr>
              <w:widowControl/>
              <w:textAlignment w:val="center"/>
              <w:rPr>
                <w:color w:val="000000"/>
                <w:kern w:val="0"/>
                <w:szCs w:val="21"/>
              </w:rPr>
            </w:pPr>
            <w:r>
              <w:rPr>
                <w:color w:val="000000"/>
                <w:kern w:val="0"/>
                <w:sz w:val="18"/>
                <w:szCs w:val="18"/>
              </w:rPr>
              <w:t>现场核查</w:t>
            </w:r>
          </w:p>
        </w:tc>
      </w:tr>
      <w:tr w:rsidR="00B35A13" w14:paraId="36561CCD" w14:textId="77777777" w:rsidTr="002508C5">
        <w:tc>
          <w:tcPr>
            <w:tcW w:w="726" w:type="dxa"/>
          </w:tcPr>
          <w:p w14:paraId="51EDFB65" w14:textId="1409E274" w:rsidR="00B35A13" w:rsidRDefault="00B35A13" w:rsidP="00B35A13">
            <w:pPr>
              <w:widowControl/>
              <w:spacing w:line="450" w:lineRule="atLeast"/>
              <w:jc w:val="center"/>
              <w:textAlignment w:val="center"/>
              <w:rPr>
                <w:rFonts w:asciiTheme="minorEastAsia" w:eastAsiaTheme="minorEastAsia" w:hAnsiTheme="minorEastAsia" w:cs="宋体"/>
                <w:color w:val="000000"/>
                <w:kern w:val="0"/>
                <w:szCs w:val="21"/>
              </w:rPr>
            </w:pPr>
            <w:r>
              <w:rPr>
                <w:rFonts w:hint="eastAsia"/>
                <w:color w:val="000000"/>
                <w:kern w:val="0"/>
                <w:sz w:val="20"/>
                <w:szCs w:val="21"/>
              </w:rPr>
              <w:t>5</w:t>
            </w:r>
          </w:p>
        </w:tc>
        <w:tc>
          <w:tcPr>
            <w:tcW w:w="3507" w:type="dxa"/>
            <w:vAlign w:val="center"/>
          </w:tcPr>
          <w:p w14:paraId="31D23665" w14:textId="5A412606" w:rsidR="00B35A13" w:rsidRDefault="00B35A13" w:rsidP="00B35A13">
            <w:pPr>
              <w:widowControl/>
              <w:textAlignment w:val="center"/>
              <w:rPr>
                <w:color w:val="000000"/>
                <w:kern w:val="0"/>
                <w:szCs w:val="21"/>
              </w:rPr>
            </w:pPr>
            <w:r>
              <w:rPr>
                <w:color w:val="000000"/>
                <w:kern w:val="0"/>
                <w:sz w:val="18"/>
                <w:szCs w:val="18"/>
              </w:rPr>
              <w:t>验证</w:t>
            </w:r>
            <w:r>
              <w:rPr>
                <w:rFonts w:hint="eastAsia"/>
                <w:color w:val="000000"/>
                <w:kern w:val="0"/>
                <w:sz w:val="18"/>
                <w:szCs w:val="18"/>
              </w:rPr>
              <w:t>测试设备的运行稳定性</w:t>
            </w:r>
          </w:p>
        </w:tc>
        <w:tc>
          <w:tcPr>
            <w:tcW w:w="4368" w:type="dxa"/>
            <w:gridSpan w:val="2"/>
            <w:vAlign w:val="center"/>
          </w:tcPr>
          <w:p w14:paraId="687D9F53" w14:textId="105CA2A1" w:rsidR="00B35A13" w:rsidRDefault="00B35A13" w:rsidP="00B35A13">
            <w:pPr>
              <w:widowControl/>
              <w:textAlignment w:val="center"/>
              <w:rPr>
                <w:color w:val="000000"/>
                <w:kern w:val="0"/>
                <w:szCs w:val="21"/>
              </w:rPr>
            </w:pPr>
            <w:r>
              <w:rPr>
                <w:rFonts w:hint="eastAsia"/>
                <w:color w:val="000000"/>
                <w:kern w:val="0"/>
                <w:sz w:val="18"/>
                <w:szCs w:val="18"/>
              </w:rPr>
              <w:t>试运行</w:t>
            </w:r>
            <w:r>
              <w:rPr>
                <w:color w:val="000000"/>
                <w:kern w:val="0"/>
                <w:sz w:val="18"/>
                <w:szCs w:val="18"/>
              </w:rPr>
              <w:t>验证</w:t>
            </w:r>
            <w:r>
              <w:rPr>
                <w:rFonts w:hint="eastAsia"/>
                <w:color w:val="000000"/>
                <w:kern w:val="0"/>
                <w:sz w:val="18"/>
                <w:szCs w:val="18"/>
              </w:rPr>
              <w:t>测试设备运行稳定达标</w:t>
            </w:r>
          </w:p>
        </w:tc>
      </w:tr>
      <w:tr w:rsidR="00B47DB6" w14:paraId="33CB8367" w14:textId="77777777" w:rsidTr="006A4AEB">
        <w:tc>
          <w:tcPr>
            <w:tcW w:w="726" w:type="dxa"/>
          </w:tcPr>
          <w:p w14:paraId="0CCE8E4F" w14:textId="4CD7A3EC" w:rsidR="00B47DB6" w:rsidRDefault="00B47DB6" w:rsidP="00B35A13">
            <w:pPr>
              <w:widowControl/>
              <w:spacing w:line="450" w:lineRule="atLeast"/>
              <w:jc w:val="center"/>
              <w:textAlignment w:val="center"/>
              <w:rPr>
                <w:rFonts w:asciiTheme="minorEastAsia" w:eastAsiaTheme="minorEastAsia" w:hAnsiTheme="minorEastAsia" w:cs="宋体"/>
                <w:color w:val="000000"/>
                <w:kern w:val="0"/>
                <w:szCs w:val="21"/>
              </w:rPr>
            </w:pPr>
            <w:r>
              <w:rPr>
                <w:rFonts w:hint="eastAsia"/>
                <w:color w:val="000000"/>
                <w:kern w:val="0"/>
                <w:sz w:val="20"/>
                <w:szCs w:val="21"/>
              </w:rPr>
              <w:t>6</w:t>
            </w:r>
          </w:p>
        </w:tc>
        <w:tc>
          <w:tcPr>
            <w:tcW w:w="7875" w:type="dxa"/>
            <w:gridSpan w:val="3"/>
            <w:vAlign w:val="center"/>
          </w:tcPr>
          <w:p w14:paraId="195A2F0B" w14:textId="7638F1ED" w:rsidR="00B47DB6" w:rsidRDefault="00B47DB6" w:rsidP="00B35A13">
            <w:pPr>
              <w:widowControl/>
              <w:textAlignment w:val="center"/>
              <w:rPr>
                <w:color w:val="000000"/>
                <w:kern w:val="0"/>
                <w:szCs w:val="21"/>
              </w:rPr>
            </w:pPr>
            <w:r>
              <w:rPr>
                <w:rFonts w:hint="eastAsia"/>
                <w:color w:val="000000"/>
                <w:kern w:val="0"/>
                <w:sz w:val="18"/>
                <w:szCs w:val="18"/>
              </w:rPr>
              <w:t>《供应商货物类项目完工报告》《项目建设单位货物类项目完工自验收报告》《项目建设单位货物类项目完工自验收报告》《第三方检测报告》等与验收相关的材料由项目建设单位妥善保管存档。</w:t>
            </w:r>
          </w:p>
        </w:tc>
      </w:tr>
      <w:tr w:rsidR="00B35A13" w14:paraId="356A2DC0" w14:textId="77777777" w:rsidTr="002508C5">
        <w:tc>
          <w:tcPr>
            <w:tcW w:w="726" w:type="dxa"/>
          </w:tcPr>
          <w:p w14:paraId="5DDBF0FA" w14:textId="12EF9E42" w:rsidR="00B35A13" w:rsidRDefault="00B35A13" w:rsidP="00B35A13">
            <w:pPr>
              <w:widowControl/>
              <w:spacing w:line="450" w:lineRule="atLeast"/>
              <w:jc w:val="center"/>
              <w:textAlignment w:val="center"/>
              <w:rPr>
                <w:color w:val="000000"/>
                <w:kern w:val="0"/>
                <w:sz w:val="20"/>
                <w:szCs w:val="21"/>
              </w:rPr>
            </w:pPr>
            <w:r>
              <w:rPr>
                <w:rFonts w:hint="eastAsia"/>
                <w:color w:val="000000"/>
                <w:kern w:val="0"/>
                <w:szCs w:val="21"/>
              </w:rPr>
              <w:t>7</w:t>
            </w:r>
          </w:p>
        </w:tc>
        <w:tc>
          <w:tcPr>
            <w:tcW w:w="3507" w:type="dxa"/>
            <w:vAlign w:val="center"/>
          </w:tcPr>
          <w:p w14:paraId="59B89B42" w14:textId="47CB7B85" w:rsidR="00B35A13" w:rsidRPr="002508C5" w:rsidRDefault="00B35A13" w:rsidP="00B35A13">
            <w:pPr>
              <w:widowControl/>
              <w:textAlignment w:val="center"/>
              <w:rPr>
                <w:color w:val="000000"/>
                <w:kern w:val="0"/>
                <w:szCs w:val="21"/>
              </w:rPr>
            </w:pPr>
            <w:r>
              <w:rPr>
                <w:rFonts w:hint="eastAsia"/>
                <w:color w:val="000000"/>
                <w:kern w:val="0"/>
                <w:szCs w:val="21"/>
              </w:rPr>
              <w:t>电阻型高温超导限流器</w:t>
            </w:r>
          </w:p>
        </w:tc>
        <w:tc>
          <w:tcPr>
            <w:tcW w:w="4368" w:type="dxa"/>
            <w:gridSpan w:val="2"/>
            <w:vAlign w:val="center"/>
          </w:tcPr>
          <w:p w14:paraId="1A291729" w14:textId="619EB280" w:rsidR="00B35A13" w:rsidRDefault="00B35A13" w:rsidP="00B35A13">
            <w:pPr>
              <w:widowControl/>
              <w:textAlignment w:val="center"/>
              <w:rPr>
                <w:color w:val="000000"/>
                <w:kern w:val="0"/>
                <w:sz w:val="18"/>
                <w:szCs w:val="18"/>
              </w:rPr>
            </w:pPr>
            <w:r>
              <w:rPr>
                <w:rFonts w:hint="eastAsia"/>
                <w:color w:val="000000"/>
                <w:kern w:val="0"/>
                <w:szCs w:val="21"/>
              </w:rPr>
              <w:t>现场验收，应包含技术要求中的所有仪器、设备和接口。</w:t>
            </w:r>
          </w:p>
        </w:tc>
      </w:tr>
      <w:tr w:rsidR="00B35A13" w14:paraId="08F45F96" w14:textId="77777777" w:rsidTr="002508C5">
        <w:tc>
          <w:tcPr>
            <w:tcW w:w="726" w:type="dxa"/>
          </w:tcPr>
          <w:p w14:paraId="4569FEE2" w14:textId="74246135" w:rsidR="00B35A13" w:rsidRDefault="00B35A13" w:rsidP="00B35A13">
            <w:pPr>
              <w:widowControl/>
              <w:spacing w:line="450" w:lineRule="atLeast"/>
              <w:jc w:val="center"/>
              <w:textAlignment w:val="center"/>
              <w:rPr>
                <w:color w:val="000000"/>
                <w:kern w:val="0"/>
                <w:sz w:val="20"/>
                <w:szCs w:val="21"/>
              </w:rPr>
            </w:pPr>
            <w:r>
              <w:rPr>
                <w:rFonts w:hint="eastAsia"/>
                <w:color w:val="000000"/>
                <w:kern w:val="0"/>
                <w:szCs w:val="21"/>
              </w:rPr>
              <w:t>8</w:t>
            </w:r>
          </w:p>
        </w:tc>
        <w:tc>
          <w:tcPr>
            <w:tcW w:w="3507" w:type="dxa"/>
            <w:vAlign w:val="center"/>
          </w:tcPr>
          <w:p w14:paraId="0E63FFAB" w14:textId="5C8EC954" w:rsidR="00B35A13" w:rsidRDefault="00B35A13" w:rsidP="00B35A13">
            <w:pPr>
              <w:widowControl/>
              <w:textAlignment w:val="center"/>
              <w:rPr>
                <w:color w:val="000000"/>
                <w:kern w:val="0"/>
                <w:sz w:val="18"/>
                <w:szCs w:val="18"/>
              </w:rPr>
            </w:pPr>
            <w:r>
              <w:rPr>
                <w:rFonts w:hint="eastAsia"/>
                <w:color w:val="000000"/>
                <w:kern w:val="0"/>
                <w:szCs w:val="21"/>
              </w:rPr>
              <w:t>易损件易耗品</w:t>
            </w:r>
          </w:p>
        </w:tc>
        <w:tc>
          <w:tcPr>
            <w:tcW w:w="4368" w:type="dxa"/>
            <w:gridSpan w:val="2"/>
            <w:vAlign w:val="center"/>
          </w:tcPr>
          <w:p w14:paraId="2D53F540" w14:textId="46C0FE02" w:rsidR="00B35A13" w:rsidRDefault="00B35A13" w:rsidP="00B35A13">
            <w:pPr>
              <w:widowControl/>
              <w:textAlignment w:val="center"/>
              <w:rPr>
                <w:color w:val="000000"/>
                <w:kern w:val="0"/>
                <w:sz w:val="18"/>
                <w:szCs w:val="18"/>
              </w:rPr>
            </w:pPr>
            <w:r>
              <w:rPr>
                <w:rFonts w:hint="eastAsia"/>
                <w:color w:val="000000"/>
                <w:kern w:val="0"/>
                <w:szCs w:val="21"/>
              </w:rPr>
              <w:t>现场验收</w:t>
            </w:r>
          </w:p>
        </w:tc>
      </w:tr>
      <w:tr w:rsidR="00B35A13" w14:paraId="5AFCE856" w14:textId="77777777" w:rsidTr="002508C5">
        <w:tc>
          <w:tcPr>
            <w:tcW w:w="726" w:type="dxa"/>
          </w:tcPr>
          <w:p w14:paraId="2203ADF9" w14:textId="769C280B" w:rsidR="00B35A13" w:rsidRDefault="00B35A13" w:rsidP="00B35A13">
            <w:pPr>
              <w:widowControl/>
              <w:spacing w:line="450" w:lineRule="atLeast"/>
              <w:jc w:val="center"/>
              <w:textAlignment w:val="center"/>
              <w:rPr>
                <w:color w:val="000000"/>
                <w:kern w:val="0"/>
                <w:sz w:val="20"/>
                <w:szCs w:val="21"/>
              </w:rPr>
            </w:pPr>
            <w:r>
              <w:rPr>
                <w:rFonts w:hint="eastAsia"/>
                <w:color w:val="000000"/>
                <w:kern w:val="0"/>
                <w:szCs w:val="21"/>
              </w:rPr>
              <w:t>9</w:t>
            </w:r>
          </w:p>
        </w:tc>
        <w:tc>
          <w:tcPr>
            <w:tcW w:w="3507" w:type="dxa"/>
            <w:vAlign w:val="center"/>
          </w:tcPr>
          <w:p w14:paraId="0235F0F1" w14:textId="02951477" w:rsidR="00B35A13" w:rsidRDefault="00B35A13" w:rsidP="00B35A13">
            <w:pPr>
              <w:widowControl/>
              <w:textAlignment w:val="center"/>
              <w:rPr>
                <w:color w:val="000000" w:themeColor="text1"/>
                <w:kern w:val="0"/>
                <w:sz w:val="18"/>
                <w:szCs w:val="18"/>
              </w:rPr>
            </w:pPr>
            <w:r>
              <w:rPr>
                <w:rFonts w:hint="eastAsia"/>
                <w:color w:val="000000"/>
                <w:kern w:val="0"/>
                <w:szCs w:val="21"/>
              </w:rPr>
              <w:t>设备清单（含电子版）</w:t>
            </w:r>
          </w:p>
        </w:tc>
        <w:tc>
          <w:tcPr>
            <w:tcW w:w="4368" w:type="dxa"/>
            <w:gridSpan w:val="2"/>
            <w:vAlign w:val="center"/>
          </w:tcPr>
          <w:p w14:paraId="6A690BF7" w14:textId="7F5737E6" w:rsidR="00B35A13" w:rsidRDefault="00B35A13" w:rsidP="00B35A13">
            <w:pPr>
              <w:textAlignment w:val="center"/>
              <w:rPr>
                <w:rFonts w:hAnsi="宋体"/>
                <w:kern w:val="0"/>
                <w:sz w:val="20"/>
                <w:szCs w:val="21"/>
              </w:rPr>
            </w:pPr>
            <w:r>
              <w:rPr>
                <w:rFonts w:hint="eastAsia"/>
                <w:color w:val="000000"/>
                <w:kern w:val="0"/>
                <w:szCs w:val="21"/>
              </w:rPr>
              <w:t>现场验收</w:t>
            </w:r>
          </w:p>
        </w:tc>
      </w:tr>
      <w:tr w:rsidR="00B35A13" w14:paraId="35EB6313" w14:textId="77777777" w:rsidTr="002508C5">
        <w:tc>
          <w:tcPr>
            <w:tcW w:w="726" w:type="dxa"/>
          </w:tcPr>
          <w:p w14:paraId="336A0169" w14:textId="75549343" w:rsidR="00B35A13" w:rsidRDefault="00B35A13" w:rsidP="00B35A13">
            <w:pPr>
              <w:widowControl/>
              <w:spacing w:line="450" w:lineRule="atLeast"/>
              <w:jc w:val="center"/>
              <w:textAlignment w:val="center"/>
              <w:rPr>
                <w:color w:val="000000"/>
                <w:kern w:val="0"/>
                <w:sz w:val="20"/>
                <w:szCs w:val="21"/>
              </w:rPr>
            </w:pPr>
            <w:r>
              <w:rPr>
                <w:rFonts w:hint="eastAsia"/>
                <w:color w:val="000000"/>
                <w:kern w:val="0"/>
                <w:szCs w:val="21"/>
              </w:rPr>
              <w:t>1</w:t>
            </w:r>
            <w:r>
              <w:rPr>
                <w:color w:val="000000"/>
                <w:kern w:val="0"/>
                <w:szCs w:val="21"/>
              </w:rPr>
              <w:t>0</w:t>
            </w:r>
          </w:p>
        </w:tc>
        <w:tc>
          <w:tcPr>
            <w:tcW w:w="3507" w:type="dxa"/>
            <w:vAlign w:val="center"/>
          </w:tcPr>
          <w:p w14:paraId="04C4EEA4" w14:textId="0449D171" w:rsidR="00B35A13" w:rsidRDefault="00B35A13" w:rsidP="00B35A13">
            <w:pPr>
              <w:widowControl/>
              <w:textAlignment w:val="center"/>
              <w:rPr>
                <w:color w:val="000000"/>
                <w:kern w:val="0"/>
                <w:sz w:val="18"/>
                <w:szCs w:val="18"/>
              </w:rPr>
            </w:pPr>
            <w:r>
              <w:rPr>
                <w:rFonts w:hint="eastAsia"/>
                <w:color w:val="000000"/>
                <w:kern w:val="0"/>
                <w:szCs w:val="21"/>
              </w:rPr>
              <w:t>设备图册（含电子版）</w:t>
            </w:r>
          </w:p>
        </w:tc>
        <w:tc>
          <w:tcPr>
            <w:tcW w:w="4368" w:type="dxa"/>
            <w:gridSpan w:val="2"/>
            <w:vAlign w:val="center"/>
          </w:tcPr>
          <w:p w14:paraId="1203C6B9" w14:textId="299D03E9" w:rsidR="00B35A13" w:rsidRDefault="00B35A13" w:rsidP="00B35A13">
            <w:pPr>
              <w:widowControl/>
              <w:textAlignment w:val="center"/>
              <w:rPr>
                <w:color w:val="000000"/>
                <w:kern w:val="0"/>
                <w:sz w:val="18"/>
                <w:szCs w:val="18"/>
              </w:rPr>
            </w:pPr>
            <w:r>
              <w:rPr>
                <w:rFonts w:hint="eastAsia"/>
                <w:color w:val="000000"/>
                <w:kern w:val="0"/>
                <w:szCs w:val="21"/>
              </w:rPr>
              <w:t>现场验收</w:t>
            </w:r>
          </w:p>
        </w:tc>
      </w:tr>
      <w:tr w:rsidR="00B35A13" w14:paraId="52B3F9E5" w14:textId="77777777" w:rsidTr="002508C5">
        <w:tc>
          <w:tcPr>
            <w:tcW w:w="726" w:type="dxa"/>
          </w:tcPr>
          <w:p w14:paraId="2244AEC4" w14:textId="0B791CEB" w:rsidR="00B35A13" w:rsidRDefault="00B35A13" w:rsidP="00B35A13">
            <w:pPr>
              <w:widowControl/>
              <w:spacing w:line="450" w:lineRule="atLeast"/>
              <w:jc w:val="center"/>
              <w:textAlignment w:val="center"/>
              <w:rPr>
                <w:color w:val="000000"/>
                <w:kern w:val="0"/>
                <w:sz w:val="20"/>
                <w:szCs w:val="21"/>
              </w:rPr>
            </w:pPr>
            <w:r>
              <w:rPr>
                <w:rFonts w:hint="eastAsia"/>
                <w:color w:val="000000"/>
                <w:kern w:val="0"/>
                <w:szCs w:val="21"/>
              </w:rPr>
              <w:t>1</w:t>
            </w:r>
            <w:r>
              <w:rPr>
                <w:color w:val="000000"/>
                <w:kern w:val="0"/>
                <w:szCs w:val="21"/>
              </w:rPr>
              <w:t>1</w:t>
            </w:r>
          </w:p>
        </w:tc>
        <w:tc>
          <w:tcPr>
            <w:tcW w:w="3507" w:type="dxa"/>
            <w:vAlign w:val="center"/>
          </w:tcPr>
          <w:p w14:paraId="3FF14708" w14:textId="41D029DF" w:rsidR="00B35A13" w:rsidRDefault="00B35A13" w:rsidP="00B35A13">
            <w:pPr>
              <w:widowControl/>
              <w:textAlignment w:val="center"/>
              <w:rPr>
                <w:color w:val="000000" w:themeColor="text1"/>
                <w:kern w:val="0"/>
                <w:sz w:val="18"/>
                <w:szCs w:val="18"/>
              </w:rPr>
            </w:pPr>
            <w:r>
              <w:rPr>
                <w:rFonts w:hint="eastAsia"/>
                <w:color w:val="000000"/>
                <w:kern w:val="0"/>
                <w:szCs w:val="21"/>
              </w:rPr>
              <w:t>设备出厂测试报告（含</w:t>
            </w:r>
            <w:r>
              <w:rPr>
                <w:color w:val="000000"/>
                <w:kern w:val="0"/>
                <w:szCs w:val="21"/>
              </w:rPr>
              <w:t>pdf</w:t>
            </w:r>
            <w:r>
              <w:rPr>
                <w:rFonts w:hint="eastAsia"/>
                <w:color w:val="000000"/>
                <w:kern w:val="0"/>
                <w:szCs w:val="21"/>
              </w:rPr>
              <w:t>电子版及实验</w:t>
            </w:r>
            <w:r>
              <w:rPr>
                <w:color w:val="000000"/>
                <w:kern w:val="0"/>
                <w:szCs w:val="21"/>
              </w:rPr>
              <w:t>csv</w:t>
            </w:r>
            <w:r>
              <w:rPr>
                <w:rFonts w:hint="eastAsia"/>
                <w:color w:val="000000"/>
                <w:kern w:val="0"/>
                <w:szCs w:val="21"/>
              </w:rPr>
              <w:t>波形、测试现场照片和原始数据）</w:t>
            </w:r>
          </w:p>
        </w:tc>
        <w:tc>
          <w:tcPr>
            <w:tcW w:w="4368" w:type="dxa"/>
            <w:gridSpan w:val="2"/>
            <w:vAlign w:val="center"/>
          </w:tcPr>
          <w:p w14:paraId="263ECFBB" w14:textId="48F4D6F2" w:rsidR="00B35A13" w:rsidRDefault="00B35A13" w:rsidP="00B35A13">
            <w:pPr>
              <w:widowControl/>
              <w:textAlignment w:val="center"/>
              <w:rPr>
                <w:color w:val="000000"/>
                <w:kern w:val="0"/>
                <w:sz w:val="18"/>
                <w:szCs w:val="18"/>
              </w:rPr>
            </w:pPr>
            <w:r>
              <w:rPr>
                <w:rFonts w:hint="eastAsia"/>
                <w:color w:val="000000"/>
                <w:kern w:val="0"/>
                <w:szCs w:val="21"/>
              </w:rPr>
              <w:t>现场验收</w:t>
            </w:r>
          </w:p>
        </w:tc>
      </w:tr>
      <w:tr w:rsidR="00B35A13" w14:paraId="3AACE19E" w14:textId="77777777" w:rsidTr="002508C5">
        <w:tc>
          <w:tcPr>
            <w:tcW w:w="726" w:type="dxa"/>
          </w:tcPr>
          <w:p w14:paraId="79245355" w14:textId="15FD6C63" w:rsidR="00B35A13" w:rsidRDefault="00B35A13" w:rsidP="00B35A13">
            <w:pPr>
              <w:widowControl/>
              <w:spacing w:line="450" w:lineRule="atLeast"/>
              <w:jc w:val="center"/>
              <w:textAlignment w:val="center"/>
              <w:rPr>
                <w:color w:val="000000"/>
                <w:kern w:val="0"/>
                <w:sz w:val="20"/>
                <w:szCs w:val="21"/>
              </w:rPr>
            </w:pPr>
            <w:r>
              <w:rPr>
                <w:rFonts w:hint="eastAsia"/>
                <w:color w:val="000000"/>
                <w:kern w:val="0"/>
                <w:szCs w:val="21"/>
              </w:rPr>
              <w:t>1</w:t>
            </w:r>
            <w:r>
              <w:rPr>
                <w:color w:val="000000"/>
                <w:kern w:val="0"/>
                <w:szCs w:val="21"/>
              </w:rPr>
              <w:t>2</w:t>
            </w:r>
          </w:p>
        </w:tc>
        <w:tc>
          <w:tcPr>
            <w:tcW w:w="3507" w:type="dxa"/>
            <w:vAlign w:val="center"/>
          </w:tcPr>
          <w:p w14:paraId="019DEF79" w14:textId="7D664BCE" w:rsidR="00B35A13" w:rsidRDefault="00B35A13" w:rsidP="00B35A13">
            <w:pPr>
              <w:widowControl/>
              <w:textAlignment w:val="center"/>
              <w:rPr>
                <w:color w:val="000000"/>
                <w:kern w:val="0"/>
                <w:sz w:val="18"/>
                <w:szCs w:val="18"/>
              </w:rPr>
            </w:pPr>
            <w:r>
              <w:rPr>
                <w:color w:val="000000"/>
                <w:kern w:val="0"/>
                <w:szCs w:val="21"/>
              </w:rPr>
              <w:t>12 kV/630 A</w:t>
            </w:r>
            <w:r>
              <w:rPr>
                <w:rFonts w:hint="eastAsia"/>
                <w:color w:val="000000"/>
                <w:kern w:val="0"/>
                <w:szCs w:val="21"/>
              </w:rPr>
              <w:t>电阻型超导限流器第三方检测报告</w:t>
            </w:r>
          </w:p>
        </w:tc>
        <w:tc>
          <w:tcPr>
            <w:tcW w:w="4368" w:type="dxa"/>
            <w:gridSpan w:val="2"/>
            <w:vAlign w:val="center"/>
          </w:tcPr>
          <w:p w14:paraId="22F8B7B8" w14:textId="58770E9A" w:rsidR="00B35A13" w:rsidRDefault="00B35A13" w:rsidP="00B35A13">
            <w:pPr>
              <w:widowControl/>
              <w:textAlignment w:val="center"/>
              <w:rPr>
                <w:color w:val="000000"/>
                <w:kern w:val="0"/>
                <w:sz w:val="18"/>
                <w:szCs w:val="18"/>
              </w:rPr>
            </w:pPr>
            <w:r>
              <w:rPr>
                <w:rFonts w:hint="eastAsia"/>
                <w:color w:val="000000"/>
                <w:kern w:val="0"/>
                <w:szCs w:val="21"/>
              </w:rPr>
              <w:t>现场验收</w:t>
            </w:r>
          </w:p>
        </w:tc>
      </w:tr>
      <w:tr w:rsidR="00B35A13" w14:paraId="1899225C" w14:textId="77777777" w:rsidTr="002508C5">
        <w:tc>
          <w:tcPr>
            <w:tcW w:w="726" w:type="dxa"/>
          </w:tcPr>
          <w:p w14:paraId="269604D4" w14:textId="1325BD31" w:rsidR="00B35A13" w:rsidRDefault="00B35A13" w:rsidP="00B35A13">
            <w:pPr>
              <w:widowControl/>
              <w:spacing w:line="450" w:lineRule="atLeast"/>
              <w:jc w:val="center"/>
              <w:textAlignment w:val="center"/>
              <w:rPr>
                <w:color w:val="000000"/>
                <w:kern w:val="0"/>
                <w:sz w:val="20"/>
                <w:szCs w:val="21"/>
              </w:rPr>
            </w:pPr>
            <w:r>
              <w:rPr>
                <w:rFonts w:hint="eastAsia"/>
                <w:color w:val="000000"/>
                <w:kern w:val="0"/>
                <w:szCs w:val="21"/>
              </w:rPr>
              <w:t>1</w:t>
            </w:r>
            <w:r>
              <w:rPr>
                <w:color w:val="000000"/>
                <w:kern w:val="0"/>
                <w:szCs w:val="21"/>
              </w:rPr>
              <w:t>3</w:t>
            </w:r>
          </w:p>
        </w:tc>
        <w:tc>
          <w:tcPr>
            <w:tcW w:w="3507" w:type="dxa"/>
            <w:vAlign w:val="center"/>
          </w:tcPr>
          <w:p w14:paraId="6443F5B5" w14:textId="1B582F1F" w:rsidR="00B35A13" w:rsidRDefault="00B35A13" w:rsidP="00B35A13">
            <w:pPr>
              <w:widowControl/>
              <w:textAlignment w:val="center"/>
              <w:rPr>
                <w:color w:val="000000"/>
                <w:kern w:val="0"/>
                <w:sz w:val="18"/>
                <w:szCs w:val="18"/>
              </w:rPr>
            </w:pPr>
            <w:r>
              <w:rPr>
                <w:rFonts w:hint="eastAsia"/>
                <w:color w:val="000000"/>
                <w:kern w:val="0"/>
                <w:szCs w:val="21"/>
              </w:rPr>
              <w:t>电阻型高温超导限流器安全使用、维护保养说明书（含电子版及培训视频）</w:t>
            </w:r>
          </w:p>
        </w:tc>
        <w:tc>
          <w:tcPr>
            <w:tcW w:w="4368" w:type="dxa"/>
            <w:gridSpan w:val="2"/>
            <w:vAlign w:val="center"/>
          </w:tcPr>
          <w:p w14:paraId="1E35FF8A" w14:textId="211481EB" w:rsidR="00B35A13" w:rsidRDefault="00B35A13" w:rsidP="00B35A13">
            <w:pPr>
              <w:widowControl/>
              <w:textAlignment w:val="center"/>
              <w:rPr>
                <w:color w:val="000000"/>
                <w:kern w:val="0"/>
                <w:sz w:val="18"/>
                <w:szCs w:val="18"/>
              </w:rPr>
            </w:pPr>
            <w:r>
              <w:rPr>
                <w:rFonts w:hint="eastAsia"/>
                <w:color w:val="000000"/>
                <w:kern w:val="0"/>
                <w:szCs w:val="21"/>
              </w:rPr>
              <w:t>现场验收</w:t>
            </w:r>
          </w:p>
        </w:tc>
      </w:tr>
      <w:tr w:rsidR="00B35A13" w14:paraId="4FCFF95F" w14:textId="77777777" w:rsidTr="004747B5">
        <w:tc>
          <w:tcPr>
            <w:tcW w:w="8601" w:type="dxa"/>
            <w:gridSpan w:val="4"/>
          </w:tcPr>
          <w:p w14:paraId="4C0DFDD7" w14:textId="77777777" w:rsidR="00B35A13" w:rsidRDefault="00B35A13" w:rsidP="00B35A13">
            <w:pPr>
              <w:widowControl/>
              <w:jc w:val="left"/>
              <w:textAlignment w:val="baseline"/>
              <w:rPr>
                <w:color w:val="000000"/>
                <w:kern w:val="0"/>
                <w:sz w:val="18"/>
                <w:szCs w:val="18"/>
              </w:rPr>
            </w:pPr>
            <w:r>
              <w:rPr>
                <w:rFonts w:ascii="黑体" w:eastAsia="黑体" w:hAnsi="黑体" w:hint="eastAsia"/>
                <w:b/>
                <w:color w:val="000000"/>
                <w:kern w:val="0"/>
                <w:sz w:val="18"/>
                <w:szCs w:val="18"/>
              </w:rPr>
              <w:t>学校验收复核要求：</w:t>
            </w:r>
          </w:p>
        </w:tc>
      </w:tr>
      <w:tr w:rsidR="00B35A13" w14:paraId="497D9E12" w14:textId="77777777" w:rsidTr="004747B5">
        <w:tc>
          <w:tcPr>
            <w:tcW w:w="726" w:type="dxa"/>
          </w:tcPr>
          <w:p w14:paraId="789E8A4C" w14:textId="77777777" w:rsidR="00B35A13" w:rsidRDefault="00B35A13" w:rsidP="00B35A13">
            <w:pPr>
              <w:widowControl/>
              <w:spacing w:line="450" w:lineRule="atLeast"/>
              <w:jc w:val="center"/>
              <w:textAlignment w:val="baseline"/>
              <w:rPr>
                <w:color w:val="000000"/>
                <w:kern w:val="0"/>
                <w:sz w:val="20"/>
                <w:szCs w:val="21"/>
              </w:rPr>
            </w:pPr>
            <w:r>
              <w:rPr>
                <w:rFonts w:hint="eastAsia"/>
                <w:color w:val="000000"/>
                <w:kern w:val="0"/>
                <w:sz w:val="20"/>
                <w:szCs w:val="21"/>
              </w:rPr>
              <w:t>1</w:t>
            </w:r>
          </w:p>
        </w:tc>
        <w:tc>
          <w:tcPr>
            <w:tcW w:w="7875" w:type="dxa"/>
            <w:gridSpan w:val="3"/>
            <w:vAlign w:val="center"/>
          </w:tcPr>
          <w:p w14:paraId="752C8F2D" w14:textId="77777777" w:rsidR="00B35A13" w:rsidRDefault="00B35A13" w:rsidP="00B35A13">
            <w:pPr>
              <w:widowControl/>
              <w:textAlignment w:val="baseline"/>
              <w:rPr>
                <w:color w:val="000000"/>
                <w:kern w:val="0"/>
                <w:sz w:val="18"/>
                <w:szCs w:val="18"/>
              </w:rPr>
            </w:pPr>
            <w:r>
              <w:rPr>
                <w:rFonts w:hint="eastAsia"/>
                <w:color w:val="000000"/>
                <w:kern w:val="0"/>
                <w:sz w:val="18"/>
                <w:szCs w:val="18"/>
              </w:rPr>
              <w:t>项目建设单位填写《学校采购货物类项目验收复核申请表》</w:t>
            </w:r>
          </w:p>
        </w:tc>
      </w:tr>
      <w:tr w:rsidR="00B35A13" w14:paraId="0053D0AE" w14:textId="77777777" w:rsidTr="004747B5">
        <w:tc>
          <w:tcPr>
            <w:tcW w:w="726" w:type="dxa"/>
          </w:tcPr>
          <w:p w14:paraId="7325E197" w14:textId="77777777" w:rsidR="00B35A13" w:rsidRDefault="00B35A13" w:rsidP="00B35A13">
            <w:pPr>
              <w:widowControl/>
              <w:spacing w:line="450" w:lineRule="atLeast"/>
              <w:jc w:val="center"/>
              <w:textAlignment w:val="baseline"/>
              <w:rPr>
                <w:color w:val="000000"/>
                <w:kern w:val="0"/>
                <w:sz w:val="20"/>
                <w:szCs w:val="21"/>
              </w:rPr>
            </w:pPr>
            <w:r>
              <w:rPr>
                <w:rFonts w:hint="eastAsia"/>
                <w:color w:val="000000"/>
                <w:kern w:val="0"/>
                <w:sz w:val="20"/>
                <w:szCs w:val="21"/>
              </w:rPr>
              <w:lastRenderedPageBreak/>
              <w:t>2</w:t>
            </w:r>
          </w:p>
        </w:tc>
        <w:tc>
          <w:tcPr>
            <w:tcW w:w="7875" w:type="dxa"/>
            <w:gridSpan w:val="3"/>
            <w:vAlign w:val="center"/>
          </w:tcPr>
          <w:p w14:paraId="0F4C61E2" w14:textId="77777777" w:rsidR="00B35A13" w:rsidRDefault="00B35A13" w:rsidP="00B35A13">
            <w:pPr>
              <w:widowControl/>
              <w:textAlignment w:val="baseline"/>
              <w:rPr>
                <w:color w:val="000000"/>
                <w:kern w:val="0"/>
                <w:sz w:val="18"/>
                <w:szCs w:val="18"/>
              </w:rPr>
            </w:pPr>
            <w:r>
              <w:rPr>
                <w:rFonts w:hint="eastAsia"/>
                <w:color w:val="000000"/>
                <w:kern w:val="0"/>
                <w:sz w:val="18"/>
                <w:szCs w:val="18"/>
              </w:rPr>
              <w:t>提供《供应商货物类项目完工报告》</w:t>
            </w:r>
          </w:p>
        </w:tc>
      </w:tr>
      <w:tr w:rsidR="00B35A13" w14:paraId="6188B88D" w14:textId="77777777" w:rsidTr="004747B5">
        <w:tc>
          <w:tcPr>
            <w:tcW w:w="726" w:type="dxa"/>
          </w:tcPr>
          <w:p w14:paraId="2A7951D1" w14:textId="77777777" w:rsidR="00B35A13" w:rsidRDefault="00B35A13" w:rsidP="00B35A13">
            <w:pPr>
              <w:widowControl/>
              <w:spacing w:line="450" w:lineRule="atLeast"/>
              <w:jc w:val="center"/>
              <w:textAlignment w:val="baseline"/>
              <w:rPr>
                <w:color w:val="000000"/>
                <w:kern w:val="0"/>
                <w:sz w:val="20"/>
                <w:szCs w:val="21"/>
              </w:rPr>
            </w:pPr>
            <w:r>
              <w:rPr>
                <w:rFonts w:hint="eastAsia"/>
                <w:color w:val="000000"/>
                <w:kern w:val="0"/>
                <w:sz w:val="20"/>
                <w:szCs w:val="21"/>
              </w:rPr>
              <w:t>3</w:t>
            </w:r>
          </w:p>
        </w:tc>
        <w:tc>
          <w:tcPr>
            <w:tcW w:w="7875" w:type="dxa"/>
            <w:gridSpan w:val="3"/>
            <w:vAlign w:val="center"/>
          </w:tcPr>
          <w:p w14:paraId="0B449805" w14:textId="77777777" w:rsidR="00B35A13" w:rsidRDefault="00B35A13" w:rsidP="00B35A13">
            <w:pPr>
              <w:widowControl/>
              <w:textAlignment w:val="baseline"/>
              <w:rPr>
                <w:color w:val="000000"/>
                <w:kern w:val="0"/>
                <w:sz w:val="18"/>
                <w:szCs w:val="18"/>
              </w:rPr>
            </w:pPr>
            <w:r>
              <w:rPr>
                <w:rFonts w:hint="eastAsia"/>
                <w:color w:val="000000"/>
                <w:kern w:val="0"/>
                <w:sz w:val="18"/>
                <w:szCs w:val="18"/>
              </w:rPr>
              <w:t>提供《项目建设单位货物类项目完工自验收报告》</w:t>
            </w:r>
          </w:p>
        </w:tc>
      </w:tr>
      <w:tr w:rsidR="00B35A13" w14:paraId="7E3F9FF3" w14:textId="77777777" w:rsidTr="004747B5">
        <w:tc>
          <w:tcPr>
            <w:tcW w:w="726" w:type="dxa"/>
          </w:tcPr>
          <w:p w14:paraId="551CF707" w14:textId="77777777" w:rsidR="00B35A13" w:rsidRDefault="00B35A13" w:rsidP="00B35A13">
            <w:pPr>
              <w:widowControl/>
              <w:spacing w:line="450" w:lineRule="atLeast"/>
              <w:jc w:val="center"/>
              <w:textAlignment w:val="baseline"/>
              <w:rPr>
                <w:color w:val="000000"/>
                <w:kern w:val="0"/>
                <w:sz w:val="20"/>
                <w:szCs w:val="21"/>
              </w:rPr>
            </w:pPr>
            <w:r>
              <w:rPr>
                <w:rFonts w:hint="eastAsia"/>
                <w:color w:val="000000"/>
                <w:kern w:val="0"/>
                <w:sz w:val="20"/>
                <w:szCs w:val="21"/>
              </w:rPr>
              <w:t>4</w:t>
            </w:r>
          </w:p>
        </w:tc>
        <w:tc>
          <w:tcPr>
            <w:tcW w:w="7875" w:type="dxa"/>
            <w:gridSpan w:val="3"/>
            <w:vAlign w:val="center"/>
          </w:tcPr>
          <w:p w14:paraId="533DA068" w14:textId="77777777" w:rsidR="00B35A13" w:rsidRDefault="00B35A13" w:rsidP="00B35A13">
            <w:pPr>
              <w:widowControl/>
              <w:textAlignment w:val="baseline"/>
              <w:rPr>
                <w:color w:val="000000"/>
                <w:kern w:val="0"/>
                <w:sz w:val="18"/>
                <w:szCs w:val="18"/>
              </w:rPr>
            </w:pPr>
            <w:r>
              <w:rPr>
                <w:rFonts w:hint="eastAsia"/>
                <w:color w:val="000000"/>
                <w:kern w:val="0"/>
                <w:sz w:val="18"/>
                <w:szCs w:val="18"/>
              </w:rPr>
              <w:t>学校组织验收专家组现场复核供应商与项目建设单位货物到货完工验收完成情况</w:t>
            </w:r>
          </w:p>
        </w:tc>
      </w:tr>
      <w:tr w:rsidR="00B35A13" w14:paraId="1558EEF3" w14:textId="77777777" w:rsidTr="004747B5">
        <w:trPr>
          <w:trHeight w:val="510"/>
        </w:trPr>
        <w:tc>
          <w:tcPr>
            <w:tcW w:w="4233" w:type="dxa"/>
            <w:gridSpan w:val="2"/>
            <w:vAlign w:val="center"/>
          </w:tcPr>
          <w:p w14:paraId="69E83C3D" w14:textId="77777777" w:rsidR="00B35A13" w:rsidRDefault="00B35A13" w:rsidP="00B35A13">
            <w:pPr>
              <w:widowControl/>
              <w:textAlignment w:val="baseline"/>
              <w:rPr>
                <w:color w:val="000000"/>
                <w:kern w:val="0"/>
                <w:sz w:val="20"/>
                <w:szCs w:val="21"/>
              </w:rPr>
            </w:pPr>
            <w:r>
              <w:rPr>
                <w:color w:val="000000"/>
                <w:kern w:val="0"/>
                <w:sz w:val="20"/>
                <w:szCs w:val="21"/>
              </w:rPr>
              <w:t>验收时是否需要供应商提供样品</w:t>
            </w:r>
          </w:p>
        </w:tc>
        <w:tc>
          <w:tcPr>
            <w:tcW w:w="2254" w:type="dxa"/>
            <w:vAlign w:val="center"/>
          </w:tcPr>
          <w:p w14:paraId="0D5BDFE2" w14:textId="3C430627" w:rsidR="00B35A13" w:rsidRDefault="00B35A13" w:rsidP="00B35A13">
            <w:pPr>
              <w:widowControl/>
              <w:textAlignment w:val="baseline"/>
              <w:rPr>
                <w:color w:val="000000"/>
                <w:kern w:val="0"/>
                <w:sz w:val="20"/>
                <w:szCs w:val="21"/>
              </w:rPr>
            </w:pPr>
            <w:r>
              <w:rPr>
                <w:color w:val="000000"/>
                <w:kern w:val="0"/>
                <w:sz w:val="20"/>
                <w:szCs w:val="21"/>
              </w:rPr>
              <w:t>是</w:t>
            </w:r>
            <w:r w:rsidR="007531C6" w:rsidRPr="001562DF">
              <w:rPr>
                <w:bCs/>
                <w:color w:val="000000"/>
                <w:kern w:val="0"/>
                <w:szCs w:val="21"/>
              </w:rPr>
              <w:sym w:font="Wingdings 2" w:char="F052"/>
            </w:r>
          </w:p>
        </w:tc>
        <w:tc>
          <w:tcPr>
            <w:tcW w:w="2114" w:type="dxa"/>
            <w:vAlign w:val="center"/>
          </w:tcPr>
          <w:p w14:paraId="18A88DE9" w14:textId="31DE7E51" w:rsidR="00B35A13" w:rsidRDefault="00B35A13" w:rsidP="00B35A13">
            <w:pPr>
              <w:widowControl/>
              <w:textAlignment w:val="baseline"/>
              <w:rPr>
                <w:color w:val="000000"/>
                <w:kern w:val="0"/>
                <w:sz w:val="20"/>
                <w:szCs w:val="21"/>
              </w:rPr>
            </w:pPr>
            <w:r>
              <w:rPr>
                <w:color w:val="000000"/>
                <w:kern w:val="0"/>
                <w:sz w:val="20"/>
                <w:szCs w:val="21"/>
              </w:rPr>
              <w:t>否</w:t>
            </w:r>
            <w:r w:rsidR="007531C6">
              <w:rPr>
                <w:rFonts w:asciiTheme="minorEastAsia" w:hAnsiTheme="minorEastAsia" w:cs="宋体" w:hint="eastAsia"/>
                <w:color w:val="000000"/>
                <w:kern w:val="0"/>
                <w:sz w:val="20"/>
                <w:szCs w:val="21"/>
              </w:rPr>
              <w:t>□</w:t>
            </w:r>
          </w:p>
        </w:tc>
      </w:tr>
      <w:tr w:rsidR="00B35A13" w14:paraId="6394EF58" w14:textId="77777777" w:rsidTr="004747B5">
        <w:trPr>
          <w:trHeight w:val="510"/>
        </w:trPr>
        <w:tc>
          <w:tcPr>
            <w:tcW w:w="4233" w:type="dxa"/>
            <w:gridSpan w:val="2"/>
            <w:vAlign w:val="center"/>
          </w:tcPr>
          <w:p w14:paraId="0FD3A8D0" w14:textId="77777777" w:rsidR="00B35A13" w:rsidRDefault="00B35A13" w:rsidP="00B35A13">
            <w:pPr>
              <w:widowControl/>
              <w:textAlignment w:val="baseline"/>
              <w:rPr>
                <w:color w:val="000000"/>
                <w:kern w:val="0"/>
                <w:sz w:val="20"/>
                <w:szCs w:val="21"/>
              </w:rPr>
            </w:pPr>
            <w:r>
              <w:rPr>
                <w:color w:val="000000"/>
                <w:kern w:val="0"/>
                <w:sz w:val="20"/>
                <w:szCs w:val="21"/>
              </w:rPr>
              <w:t>验收时是否需供应商提供必要的其他设备</w:t>
            </w:r>
          </w:p>
        </w:tc>
        <w:tc>
          <w:tcPr>
            <w:tcW w:w="2254" w:type="dxa"/>
            <w:vAlign w:val="center"/>
          </w:tcPr>
          <w:p w14:paraId="45FFE072" w14:textId="06B5D554" w:rsidR="00B35A13" w:rsidRDefault="00B35A13" w:rsidP="00B35A13">
            <w:pPr>
              <w:widowControl/>
              <w:textAlignment w:val="baseline"/>
              <w:rPr>
                <w:color w:val="000000"/>
                <w:kern w:val="0"/>
                <w:sz w:val="20"/>
                <w:szCs w:val="21"/>
              </w:rPr>
            </w:pPr>
            <w:r>
              <w:rPr>
                <w:color w:val="000000"/>
                <w:kern w:val="0"/>
                <w:sz w:val="20"/>
                <w:szCs w:val="21"/>
              </w:rPr>
              <w:t>是</w:t>
            </w:r>
            <w:r w:rsidRPr="001562DF">
              <w:rPr>
                <w:bCs/>
                <w:color w:val="000000"/>
                <w:kern w:val="0"/>
                <w:szCs w:val="21"/>
              </w:rPr>
              <w:sym w:font="Wingdings 2" w:char="F052"/>
            </w:r>
            <w:r w:rsidRPr="00EB67CB">
              <w:rPr>
                <w:rFonts w:hint="eastAsia"/>
                <w:color w:val="000000"/>
                <w:kern w:val="0"/>
                <w:sz w:val="20"/>
                <w:szCs w:val="21"/>
              </w:rPr>
              <w:t>温度传感器的温度标定曲线</w:t>
            </w:r>
          </w:p>
        </w:tc>
        <w:tc>
          <w:tcPr>
            <w:tcW w:w="2114" w:type="dxa"/>
            <w:vAlign w:val="center"/>
          </w:tcPr>
          <w:p w14:paraId="045247B0" w14:textId="77777777" w:rsidR="00B35A13" w:rsidRDefault="00B35A13" w:rsidP="00B35A13">
            <w:pPr>
              <w:widowControl/>
              <w:textAlignment w:val="baseline"/>
              <w:rPr>
                <w:color w:val="000000"/>
                <w:kern w:val="0"/>
                <w:sz w:val="20"/>
                <w:szCs w:val="21"/>
              </w:rPr>
            </w:pPr>
            <w:r>
              <w:rPr>
                <w:color w:val="000000"/>
                <w:kern w:val="0"/>
                <w:sz w:val="20"/>
                <w:szCs w:val="21"/>
              </w:rPr>
              <w:t>否</w:t>
            </w:r>
            <w:r>
              <w:rPr>
                <w:rFonts w:asciiTheme="minorEastAsia" w:hAnsiTheme="minorEastAsia" w:cs="宋体" w:hint="eastAsia"/>
                <w:color w:val="000000"/>
                <w:kern w:val="0"/>
                <w:sz w:val="20"/>
                <w:szCs w:val="21"/>
              </w:rPr>
              <w:t>□</w:t>
            </w:r>
          </w:p>
        </w:tc>
      </w:tr>
      <w:tr w:rsidR="00B35A13" w14:paraId="4B2AEB64" w14:textId="77777777" w:rsidTr="004747B5">
        <w:trPr>
          <w:trHeight w:val="510"/>
        </w:trPr>
        <w:tc>
          <w:tcPr>
            <w:tcW w:w="8601" w:type="dxa"/>
            <w:gridSpan w:val="4"/>
            <w:vAlign w:val="center"/>
          </w:tcPr>
          <w:p w14:paraId="63AEFCF3" w14:textId="77777777" w:rsidR="00B35A13" w:rsidRDefault="00B35A13" w:rsidP="00B35A13">
            <w:pPr>
              <w:widowControl/>
              <w:textAlignment w:val="baseline"/>
              <w:rPr>
                <w:color w:val="000000"/>
                <w:kern w:val="0"/>
                <w:sz w:val="20"/>
                <w:szCs w:val="21"/>
              </w:rPr>
            </w:pPr>
            <w:r>
              <w:rPr>
                <w:color w:val="000000"/>
                <w:kern w:val="0"/>
                <w:sz w:val="20"/>
                <w:szCs w:val="21"/>
              </w:rPr>
              <w:t>除现场验收外，需提供的其他验收要求</w:t>
            </w:r>
          </w:p>
        </w:tc>
      </w:tr>
      <w:tr w:rsidR="00B35A13" w14:paraId="689FCAB8" w14:textId="77777777" w:rsidTr="004747B5">
        <w:trPr>
          <w:trHeight w:val="360"/>
        </w:trPr>
        <w:tc>
          <w:tcPr>
            <w:tcW w:w="4233" w:type="dxa"/>
            <w:gridSpan w:val="2"/>
            <w:vAlign w:val="center"/>
          </w:tcPr>
          <w:p w14:paraId="4895317F" w14:textId="6380BC3D" w:rsidR="00B35A13" w:rsidRDefault="00B35A13" w:rsidP="00B35A13">
            <w:pPr>
              <w:widowControl/>
              <w:spacing w:line="450" w:lineRule="atLeast"/>
              <w:textAlignment w:val="baseline"/>
              <w:rPr>
                <w:color w:val="000000"/>
                <w:kern w:val="0"/>
                <w:sz w:val="20"/>
                <w:szCs w:val="21"/>
              </w:rPr>
            </w:pPr>
            <w:r>
              <w:rPr>
                <w:color w:val="000000"/>
                <w:kern w:val="0"/>
                <w:sz w:val="20"/>
                <w:szCs w:val="21"/>
              </w:rPr>
              <w:t>除现场验收外，是</w:t>
            </w:r>
            <w:r w:rsidRPr="001562DF">
              <w:rPr>
                <w:bCs/>
                <w:color w:val="000000"/>
                <w:kern w:val="0"/>
                <w:szCs w:val="21"/>
              </w:rPr>
              <w:sym w:font="Wingdings 2" w:char="F052"/>
            </w:r>
            <w:r>
              <w:rPr>
                <w:color w:val="000000"/>
                <w:kern w:val="0"/>
                <w:sz w:val="20"/>
                <w:szCs w:val="21"/>
              </w:rPr>
              <w:t>否</w:t>
            </w:r>
            <w:r>
              <w:rPr>
                <w:rFonts w:asciiTheme="minorEastAsia" w:hAnsiTheme="minorEastAsia" w:cs="宋体" w:hint="eastAsia"/>
                <w:color w:val="000000"/>
                <w:kern w:val="0"/>
                <w:sz w:val="20"/>
                <w:szCs w:val="21"/>
              </w:rPr>
              <w:t>□</w:t>
            </w:r>
            <w:r>
              <w:rPr>
                <w:color w:val="000000"/>
                <w:kern w:val="0"/>
                <w:sz w:val="20"/>
                <w:szCs w:val="21"/>
              </w:rPr>
              <w:t>需提供第三方检测报告</w:t>
            </w:r>
          </w:p>
          <w:p w14:paraId="1E98AAA2" w14:textId="77777777" w:rsidR="00B35A13" w:rsidRDefault="00B35A13" w:rsidP="00B35A13">
            <w:pPr>
              <w:widowControl/>
              <w:spacing w:line="450" w:lineRule="atLeast"/>
              <w:textAlignment w:val="baseline"/>
              <w:rPr>
                <w:color w:val="000000"/>
                <w:kern w:val="0"/>
                <w:sz w:val="20"/>
                <w:szCs w:val="21"/>
              </w:rPr>
            </w:pPr>
          </w:p>
        </w:tc>
        <w:tc>
          <w:tcPr>
            <w:tcW w:w="4368" w:type="dxa"/>
            <w:gridSpan w:val="2"/>
            <w:vAlign w:val="center"/>
          </w:tcPr>
          <w:p w14:paraId="61D6C5FE" w14:textId="77777777" w:rsidR="00B35A13" w:rsidRDefault="00B35A13" w:rsidP="00B35A13">
            <w:pPr>
              <w:widowControl/>
              <w:spacing w:line="450" w:lineRule="atLeast"/>
              <w:textAlignment w:val="baseline"/>
              <w:rPr>
                <w:color w:val="000000"/>
                <w:kern w:val="0"/>
                <w:sz w:val="20"/>
                <w:szCs w:val="21"/>
              </w:rPr>
            </w:pPr>
            <w:r>
              <w:rPr>
                <w:color w:val="000000"/>
                <w:kern w:val="0"/>
                <w:sz w:val="20"/>
                <w:szCs w:val="21"/>
              </w:rPr>
              <w:t>对于检测机构的要求：国家正规检测机构，出具的检测报告由验收复核专家认可之后作为验收复核通过的主要依据。</w:t>
            </w:r>
          </w:p>
          <w:p w14:paraId="07768382" w14:textId="77777777" w:rsidR="00B35A13" w:rsidRDefault="00B35A13" w:rsidP="00B35A13">
            <w:pPr>
              <w:widowControl/>
              <w:spacing w:line="450" w:lineRule="atLeast"/>
              <w:textAlignment w:val="baseline"/>
              <w:rPr>
                <w:color w:val="000000"/>
                <w:kern w:val="0"/>
                <w:sz w:val="20"/>
                <w:szCs w:val="21"/>
              </w:rPr>
            </w:pPr>
            <w:r>
              <w:rPr>
                <w:color w:val="000000"/>
                <w:kern w:val="0"/>
                <w:sz w:val="20"/>
                <w:szCs w:val="21"/>
              </w:rPr>
              <w:t>对于检测执行标准的要求：各项检测项目标准以检测机构按照行业相关要求最新适用并执行的标准为准。</w:t>
            </w:r>
          </w:p>
        </w:tc>
      </w:tr>
    </w:tbl>
    <w:p w14:paraId="4CF20DBF" w14:textId="77777777" w:rsidR="001562DF" w:rsidRDefault="001562DF" w:rsidP="001562DF">
      <w:pPr>
        <w:pStyle w:val="af1"/>
        <w:spacing w:line="360" w:lineRule="auto"/>
        <w:jc w:val="center"/>
        <w:rPr>
          <w:rFonts w:ascii="宋体" w:hAnsi="宋体"/>
          <w:b w:val="0"/>
          <w:bCs/>
          <w:sz w:val="30"/>
          <w:szCs w:val="30"/>
        </w:rPr>
      </w:pPr>
    </w:p>
    <w:p w14:paraId="3151DC60" w14:textId="3C94936F" w:rsidR="001562DF" w:rsidRDefault="001562DF" w:rsidP="001562DF">
      <w:pPr>
        <w:pStyle w:val="af1"/>
        <w:spacing w:line="360" w:lineRule="auto"/>
        <w:jc w:val="center"/>
        <w:rPr>
          <w:rFonts w:ascii="宋体" w:hAnsi="宋体"/>
          <w:b w:val="0"/>
          <w:bCs/>
          <w:sz w:val="30"/>
          <w:szCs w:val="30"/>
        </w:rPr>
      </w:pPr>
      <w:r>
        <w:rPr>
          <w:rFonts w:ascii="宋体" w:hAnsi="宋体"/>
          <w:b w:val="0"/>
          <w:bCs/>
          <w:sz w:val="30"/>
          <w:szCs w:val="30"/>
        </w:rPr>
        <w:br w:type="page"/>
      </w:r>
    </w:p>
    <w:p w14:paraId="3E13303A" w14:textId="63F10B78" w:rsidR="001562DF" w:rsidRDefault="001562DF" w:rsidP="001562DF">
      <w:pPr>
        <w:pStyle w:val="af1"/>
        <w:spacing w:line="360" w:lineRule="auto"/>
        <w:jc w:val="center"/>
        <w:rPr>
          <w:rFonts w:ascii="宋体" w:hAnsi="宋体"/>
          <w:b w:val="0"/>
          <w:bCs/>
          <w:sz w:val="30"/>
          <w:szCs w:val="30"/>
        </w:rPr>
      </w:pPr>
      <w:r>
        <w:rPr>
          <w:rFonts w:ascii="宋体" w:hAnsi="宋体" w:hint="eastAsia"/>
          <w:b w:val="0"/>
          <w:bCs/>
          <w:sz w:val="30"/>
          <w:szCs w:val="30"/>
        </w:rPr>
        <w:lastRenderedPageBreak/>
        <w:t>电阻型高温超导限流器评分标准</w:t>
      </w:r>
    </w:p>
    <w:tbl>
      <w:tblPr>
        <w:tblpPr w:leftFromText="180" w:rightFromText="180" w:vertAnchor="page" w:horzAnchor="margin" w:tblpXSpec="center" w:tblpY="236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34"/>
        <w:gridCol w:w="6513"/>
        <w:gridCol w:w="854"/>
      </w:tblGrid>
      <w:tr w:rsidR="001562DF" w14:paraId="3386940B" w14:textId="77777777" w:rsidTr="001562DF">
        <w:trPr>
          <w:trHeight w:val="794"/>
        </w:trPr>
        <w:tc>
          <w:tcPr>
            <w:tcW w:w="8641" w:type="dxa"/>
            <w:gridSpan w:val="3"/>
            <w:tcBorders>
              <w:top w:val="single" w:sz="4" w:space="0" w:color="auto"/>
              <w:left w:val="single" w:sz="4" w:space="0" w:color="auto"/>
              <w:bottom w:val="single" w:sz="4" w:space="0" w:color="auto"/>
              <w:right w:val="single" w:sz="4" w:space="0" w:color="auto"/>
            </w:tcBorders>
            <w:vAlign w:val="center"/>
            <w:hideMark/>
          </w:tcPr>
          <w:p w14:paraId="012DE842" w14:textId="77777777" w:rsidR="001562DF" w:rsidRDefault="001562DF">
            <w:pPr>
              <w:jc w:val="center"/>
              <w:rPr>
                <w:rFonts w:ascii="宋体" w:hAnsi="宋体"/>
                <w:b/>
                <w:color w:val="000000" w:themeColor="text1"/>
                <w:szCs w:val="21"/>
              </w:rPr>
            </w:pPr>
            <w:r>
              <w:rPr>
                <w:rFonts w:ascii="宋体" w:hAnsi="宋体" w:hint="eastAsia"/>
                <w:b/>
                <w:color w:val="000000" w:themeColor="text1"/>
                <w:szCs w:val="21"/>
              </w:rPr>
              <w:t>评分项目及评分说明</w:t>
            </w:r>
          </w:p>
        </w:tc>
        <w:tc>
          <w:tcPr>
            <w:tcW w:w="854" w:type="dxa"/>
            <w:tcBorders>
              <w:top w:val="single" w:sz="4" w:space="0" w:color="auto"/>
              <w:left w:val="single" w:sz="4" w:space="0" w:color="auto"/>
              <w:bottom w:val="single" w:sz="4" w:space="0" w:color="auto"/>
              <w:right w:val="single" w:sz="4" w:space="0" w:color="auto"/>
            </w:tcBorders>
            <w:vAlign w:val="center"/>
            <w:hideMark/>
          </w:tcPr>
          <w:p w14:paraId="5933CE84" w14:textId="77777777" w:rsidR="001562DF" w:rsidRDefault="001562DF">
            <w:pPr>
              <w:jc w:val="center"/>
              <w:rPr>
                <w:rFonts w:ascii="宋体" w:hAnsi="宋体"/>
                <w:b/>
                <w:szCs w:val="21"/>
              </w:rPr>
            </w:pPr>
            <w:r>
              <w:rPr>
                <w:rFonts w:ascii="宋体" w:hAnsi="宋体" w:hint="eastAsia"/>
                <w:b/>
                <w:szCs w:val="21"/>
              </w:rPr>
              <w:t>满分</w:t>
            </w:r>
          </w:p>
        </w:tc>
      </w:tr>
      <w:tr w:rsidR="001562DF" w14:paraId="426F2642" w14:textId="77777777" w:rsidTr="001562DF">
        <w:trPr>
          <w:trHeight w:val="1247"/>
        </w:trPr>
        <w:tc>
          <w:tcPr>
            <w:tcW w:w="994" w:type="dxa"/>
            <w:tcBorders>
              <w:top w:val="single" w:sz="4" w:space="0" w:color="auto"/>
              <w:left w:val="single" w:sz="4" w:space="0" w:color="auto"/>
              <w:bottom w:val="single" w:sz="4" w:space="0" w:color="auto"/>
              <w:right w:val="single" w:sz="4" w:space="0" w:color="auto"/>
            </w:tcBorders>
            <w:vAlign w:val="center"/>
            <w:hideMark/>
          </w:tcPr>
          <w:p w14:paraId="4CEA3320" w14:textId="77777777" w:rsidR="001562DF" w:rsidRDefault="001562DF">
            <w:pPr>
              <w:jc w:val="center"/>
              <w:rPr>
                <w:rFonts w:ascii="宋体" w:hAnsi="宋体"/>
                <w:color w:val="000000" w:themeColor="text1"/>
                <w:szCs w:val="21"/>
              </w:rPr>
            </w:pPr>
            <w:bookmarkStart w:id="6" w:name="_Hlk81237387"/>
            <w:r>
              <w:rPr>
                <w:rFonts w:ascii="宋体" w:hAnsi="宋体" w:hint="eastAsia"/>
                <w:color w:val="000000" w:themeColor="text1"/>
                <w:szCs w:val="21"/>
              </w:rPr>
              <w:t>价格分</w:t>
            </w:r>
          </w:p>
          <w:p w14:paraId="4FB83741" w14:textId="77777777" w:rsidR="001562DF" w:rsidRDefault="001562DF">
            <w:pPr>
              <w:jc w:val="center"/>
              <w:rPr>
                <w:rFonts w:ascii="宋体" w:hAnsi="宋体"/>
                <w:color w:val="000000" w:themeColor="text1"/>
                <w:szCs w:val="21"/>
              </w:rPr>
            </w:pPr>
            <w:r>
              <w:rPr>
                <w:rFonts w:ascii="宋体" w:hAnsi="宋体" w:hint="eastAsia"/>
                <w:color w:val="000000" w:themeColor="text1"/>
                <w:szCs w:val="21"/>
              </w:rPr>
              <w:t>（30分）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C9047" w14:textId="77777777" w:rsidR="001562DF" w:rsidRDefault="001562DF">
            <w:pPr>
              <w:jc w:val="center"/>
              <w:rPr>
                <w:rFonts w:ascii="宋体" w:hAnsi="宋体"/>
                <w:color w:val="000000" w:themeColor="text1"/>
                <w:szCs w:val="21"/>
              </w:rPr>
            </w:pPr>
            <w:r>
              <w:rPr>
                <w:rFonts w:ascii="宋体" w:hAnsi="宋体" w:hint="eastAsia"/>
                <w:color w:val="000000" w:themeColor="text1"/>
                <w:szCs w:val="21"/>
              </w:rPr>
              <w:t>投标价格</w:t>
            </w:r>
          </w:p>
        </w:tc>
        <w:tc>
          <w:tcPr>
            <w:tcW w:w="6513" w:type="dxa"/>
            <w:tcBorders>
              <w:top w:val="single" w:sz="4" w:space="0" w:color="auto"/>
              <w:left w:val="single" w:sz="4" w:space="0" w:color="auto"/>
              <w:bottom w:val="single" w:sz="4" w:space="0" w:color="auto"/>
              <w:right w:val="single" w:sz="4" w:space="0" w:color="auto"/>
            </w:tcBorders>
            <w:vAlign w:val="center"/>
            <w:hideMark/>
          </w:tcPr>
          <w:p w14:paraId="6DA7E18F" w14:textId="77777777" w:rsidR="001562DF" w:rsidRDefault="001562DF">
            <w:pPr>
              <w:rPr>
                <w:rFonts w:ascii="宋体" w:hAnsi="宋体" w:cs="微软雅黑"/>
                <w:color w:val="000000" w:themeColor="text1"/>
                <w:szCs w:val="21"/>
              </w:rPr>
            </w:pPr>
            <w:r>
              <w:rPr>
                <w:rFonts w:ascii="宋体" w:hAnsi="宋体" w:cs="微软雅黑" w:hint="eastAsia"/>
                <w:color w:val="000000" w:themeColor="text1"/>
                <w:szCs w:val="21"/>
              </w:rPr>
              <w:t>满足招标文件需求且投标价格最低的投标报价为评标基准价，其价格为满分。其他合格投标人的价格分统一按照下列公式计算：价格分＝（评标基准价/投标报价）×30。</w:t>
            </w:r>
          </w:p>
          <w:p w14:paraId="5C852F1F" w14:textId="77777777" w:rsidR="001562DF" w:rsidRDefault="001562DF">
            <w:pPr>
              <w:rPr>
                <w:rFonts w:ascii="宋体" w:hAnsi="宋体"/>
                <w:color w:val="000000" w:themeColor="text1"/>
                <w:szCs w:val="21"/>
              </w:rPr>
            </w:pPr>
            <w:r>
              <w:rPr>
                <w:rFonts w:ascii="宋体" w:hAnsi="宋体" w:hint="eastAsia"/>
                <w:color w:val="000000" w:themeColor="text1"/>
                <w:szCs w:val="21"/>
              </w:rPr>
              <w:t>注：1、投标报价得分四舍五入后，小数点后保留两位有效数；</w:t>
            </w:r>
          </w:p>
          <w:p w14:paraId="7C6DA1FB" w14:textId="77777777" w:rsidR="001562DF" w:rsidRDefault="001562DF">
            <w:pPr>
              <w:rPr>
                <w:rFonts w:ascii="宋体" w:hAnsi="宋体"/>
                <w:color w:val="000000" w:themeColor="text1"/>
                <w:szCs w:val="21"/>
              </w:rPr>
            </w:pPr>
            <w:r>
              <w:rPr>
                <w:rFonts w:ascii="宋体" w:hAnsi="宋体" w:hint="eastAsia"/>
                <w:color w:val="000000" w:themeColor="text1"/>
                <w:szCs w:val="21"/>
              </w:rPr>
              <w:t>2、评标小组认定投标人报价明显低于市场行情时，本项计0分。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14EC25B4" w14:textId="77777777" w:rsidR="001562DF" w:rsidRDefault="001562DF">
            <w:pPr>
              <w:jc w:val="center"/>
              <w:rPr>
                <w:rFonts w:ascii="宋体" w:hAnsi="宋体"/>
                <w:szCs w:val="21"/>
              </w:rPr>
            </w:pPr>
            <w:r>
              <w:rPr>
                <w:rFonts w:ascii="宋体" w:hAnsi="宋体" w:hint="eastAsia"/>
                <w:szCs w:val="21"/>
              </w:rPr>
              <w:t>30</w:t>
            </w:r>
          </w:p>
        </w:tc>
      </w:tr>
      <w:tr w:rsidR="001562DF" w14:paraId="6B2689BE" w14:textId="77777777" w:rsidTr="001562DF">
        <w:trPr>
          <w:trHeight w:val="920"/>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D1B90D6"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商务分</w:t>
            </w:r>
          </w:p>
          <w:p w14:paraId="659039EE"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（40分）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B57A5"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资质及</w:t>
            </w:r>
          </w:p>
          <w:p w14:paraId="732E3C44"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授权</w:t>
            </w:r>
          </w:p>
        </w:tc>
        <w:tc>
          <w:tcPr>
            <w:tcW w:w="6513" w:type="dxa"/>
            <w:tcBorders>
              <w:top w:val="single" w:sz="4" w:space="0" w:color="auto"/>
              <w:left w:val="single" w:sz="4" w:space="0" w:color="auto"/>
              <w:bottom w:val="single" w:sz="4" w:space="0" w:color="auto"/>
              <w:right w:val="single" w:sz="4" w:space="0" w:color="auto"/>
            </w:tcBorders>
            <w:vAlign w:val="center"/>
            <w:hideMark/>
          </w:tcPr>
          <w:p w14:paraId="4FCAE90C" w14:textId="77777777" w:rsidR="001562DF" w:rsidRDefault="001562DF">
            <w:pPr>
              <w:widowControl/>
              <w:snapToGrid w:val="0"/>
            </w:pPr>
            <w:r>
              <w:rPr>
                <w:rFonts w:ascii="宋体" w:hAnsi="宋体" w:cs="微软雅黑" w:hint="eastAsia"/>
                <w:color w:val="000000" w:themeColor="text1"/>
                <w:szCs w:val="21"/>
              </w:rPr>
              <w:t>1.投标人能够提供ISO质量管理体系证书、环境管理体系认证证书、职业健康安全管理体系认证证书，高新技术企业、专精特新企业资质，每个2分，最高得10分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365B6460"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10</w:t>
            </w:r>
          </w:p>
        </w:tc>
      </w:tr>
      <w:tr w:rsidR="001562DF" w14:paraId="4B55E31F" w14:textId="77777777" w:rsidTr="001562DF">
        <w:trPr>
          <w:trHeight w:val="607"/>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407F3A2E" w14:textId="77777777" w:rsidR="001562DF" w:rsidRDefault="001562DF">
            <w:pPr>
              <w:widowControl/>
              <w:jc w:val="left"/>
              <w:rPr>
                <w:rFonts w:ascii="宋体" w:hAnsi="宋体" w:cs="微软雅黑"/>
                <w:color w:val="000000" w:themeColor="text1"/>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BE7CFCC" w14:textId="77777777" w:rsidR="001562DF" w:rsidRDefault="001562DF">
            <w:pPr>
              <w:widowControl/>
              <w:snapToGrid w:val="0"/>
              <w:rPr>
                <w:rFonts w:ascii="宋体" w:hAnsi="宋体" w:cs="微软雅黑"/>
                <w:color w:val="000000" w:themeColor="text1"/>
                <w:szCs w:val="21"/>
              </w:rPr>
            </w:pPr>
            <w:r>
              <w:rPr>
                <w:rFonts w:ascii="宋体" w:hAnsi="宋体" w:cs="微软雅黑" w:hint="eastAsia"/>
                <w:color w:val="000000" w:themeColor="text1"/>
                <w:szCs w:val="21"/>
              </w:rPr>
              <w:t>业务水平及实力</w:t>
            </w:r>
          </w:p>
        </w:tc>
        <w:tc>
          <w:tcPr>
            <w:tcW w:w="6513" w:type="dxa"/>
            <w:tcBorders>
              <w:top w:val="single" w:sz="4" w:space="0" w:color="auto"/>
              <w:left w:val="single" w:sz="4" w:space="0" w:color="auto"/>
              <w:bottom w:val="single" w:sz="4" w:space="0" w:color="auto"/>
              <w:right w:val="single" w:sz="4" w:space="0" w:color="auto"/>
            </w:tcBorders>
            <w:vAlign w:val="center"/>
            <w:hideMark/>
          </w:tcPr>
          <w:p w14:paraId="371BC430" w14:textId="77777777" w:rsidR="001562DF" w:rsidRDefault="001562DF">
            <w:pPr>
              <w:snapToGrid w:val="0"/>
              <w:rPr>
                <w:rFonts w:ascii="宋体" w:hAnsi="宋体" w:cs="微软雅黑"/>
                <w:color w:val="000000" w:themeColor="text1"/>
                <w:szCs w:val="21"/>
              </w:rPr>
            </w:pPr>
            <w:r>
              <w:rPr>
                <w:rFonts w:ascii="宋体" w:hAnsi="宋体" w:cs="微软雅黑" w:hint="eastAsia"/>
                <w:color w:val="000000" w:themeColor="text1"/>
                <w:szCs w:val="21"/>
              </w:rPr>
              <w:t>1.投标人提供2015年以来的同类项目，每提供1份，得2.5分，最高得5分。</w:t>
            </w:r>
          </w:p>
          <w:p w14:paraId="3F4241AD" w14:textId="77777777" w:rsidR="001562DF" w:rsidRDefault="001562DF">
            <w:pPr>
              <w:snapToGrid w:val="0"/>
              <w:rPr>
                <w:rFonts w:ascii="宋体" w:hAnsi="宋体" w:cs="微软雅黑"/>
                <w:color w:val="000000" w:themeColor="text1"/>
                <w:szCs w:val="21"/>
              </w:rPr>
            </w:pPr>
            <w:r>
              <w:rPr>
                <w:rFonts w:ascii="宋体" w:hAnsi="宋体" w:cs="微软雅黑" w:hint="eastAsia"/>
                <w:color w:val="000000" w:themeColor="text1"/>
                <w:szCs w:val="21"/>
              </w:rPr>
              <w:t>注：需提供合同（内容包含超导限流器/超导电缆）或中标通知书复印件。</w:t>
            </w:r>
          </w:p>
        </w:tc>
        <w:tc>
          <w:tcPr>
            <w:tcW w:w="854" w:type="dxa"/>
            <w:tcBorders>
              <w:top w:val="single" w:sz="4" w:space="0" w:color="auto"/>
              <w:left w:val="single" w:sz="4" w:space="0" w:color="auto"/>
              <w:bottom w:val="single" w:sz="4" w:space="0" w:color="auto"/>
              <w:right w:val="single" w:sz="4" w:space="0" w:color="auto"/>
            </w:tcBorders>
            <w:vAlign w:val="center"/>
            <w:hideMark/>
          </w:tcPr>
          <w:p w14:paraId="6BDE5453" w14:textId="77777777" w:rsidR="001562DF" w:rsidRDefault="001562DF">
            <w:pPr>
              <w:snapToGrid w:val="0"/>
              <w:jc w:val="center"/>
              <w:rPr>
                <w:rFonts w:ascii="宋体" w:hAnsi="宋体" w:cs="微软雅黑"/>
                <w:color w:val="000000" w:themeColor="text1"/>
                <w:szCs w:val="21"/>
              </w:rPr>
            </w:pPr>
            <w:r>
              <w:rPr>
                <w:rFonts w:ascii="宋体" w:hAnsi="宋体" w:cs="微软雅黑" w:hint="eastAsia"/>
                <w:color w:val="000000" w:themeColor="text1"/>
                <w:szCs w:val="21"/>
              </w:rPr>
              <w:t>5</w:t>
            </w:r>
          </w:p>
        </w:tc>
      </w:tr>
      <w:tr w:rsidR="001562DF" w14:paraId="66FF9C02" w14:textId="77777777" w:rsidTr="001562DF">
        <w:trPr>
          <w:trHeight w:val="607"/>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38F6F68D" w14:textId="77777777" w:rsidR="001562DF" w:rsidRDefault="001562DF">
            <w:pPr>
              <w:widowControl/>
              <w:jc w:val="left"/>
              <w:rPr>
                <w:rFonts w:ascii="宋体" w:hAnsi="宋体" w:cs="微软雅黑"/>
                <w:color w:val="000000" w:themeColor="text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5D5457" w14:textId="77777777" w:rsidR="001562DF" w:rsidRDefault="001562DF">
            <w:pPr>
              <w:widowControl/>
              <w:jc w:val="left"/>
              <w:rPr>
                <w:rFonts w:ascii="宋体" w:hAnsi="宋体" w:cs="微软雅黑"/>
                <w:color w:val="000000" w:themeColor="text1"/>
                <w:szCs w:val="21"/>
              </w:rPr>
            </w:pPr>
          </w:p>
        </w:tc>
        <w:tc>
          <w:tcPr>
            <w:tcW w:w="6513" w:type="dxa"/>
            <w:tcBorders>
              <w:top w:val="single" w:sz="4" w:space="0" w:color="auto"/>
              <w:left w:val="single" w:sz="4" w:space="0" w:color="auto"/>
              <w:bottom w:val="single" w:sz="4" w:space="0" w:color="auto"/>
              <w:right w:val="single" w:sz="4" w:space="0" w:color="auto"/>
            </w:tcBorders>
            <w:vAlign w:val="center"/>
            <w:hideMark/>
          </w:tcPr>
          <w:p w14:paraId="187974A2" w14:textId="77777777" w:rsidR="001562DF" w:rsidRDefault="001562DF">
            <w:pPr>
              <w:snapToGrid w:val="0"/>
              <w:rPr>
                <w:rFonts w:ascii="宋体" w:hAnsi="宋体" w:cs="微软雅黑"/>
                <w:color w:val="000000"/>
                <w:szCs w:val="21"/>
              </w:rPr>
            </w:pPr>
            <w:r>
              <w:rPr>
                <w:rFonts w:ascii="宋体" w:hAnsi="宋体" w:cs="微软雅黑" w:hint="eastAsia"/>
                <w:color w:val="000000"/>
                <w:szCs w:val="21"/>
              </w:rPr>
              <w:t>2.投标人制定的超导限流器关键技术工艺方案，根据其合理、完善、可行程度，最多得5分，最少0分。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067C3B67" w14:textId="77777777" w:rsidR="001562DF" w:rsidRDefault="001562DF">
            <w:pPr>
              <w:snapToGrid w:val="0"/>
              <w:jc w:val="center"/>
              <w:rPr>
                <w:rFonts w:ascii="宋体" w:hAnsi="宋体" w:cs="微软雅黑"/>
                <w:color w:val="000000" w:themeColor="text1"/>
                <w:szCs w:val="21"/>
              </w:rPr>
            </w:pPr>
            <w:r>
              <w:rPr>
                <w:rFonts w:ascii="宋体" w:hAnsi="宋体" w:cs="微软雅黑" w:hint="eastAsia"/>
                <w:color w:val="000000" w:themeColor="text1"/>
                <w:szCs w:val="21"/>
              </w:rPr>
              <w:t>5</w:t>
            </w:r>
          </w:p>
        </w:tc>
      </w:tr>
      <w:tr w:rsidR="001562DF" w14:paraId="63AD7A60" w14:textId="77777777" w:rsidTr="001562DF">
        <w:trPr>
          <w:trHeight w:val="607"/>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7710DE67" w14:textId="77777777" w:rsidR="001562DF" w:rsidRDefault="001562DF">
            <w:pPr>
              <w:widowControl/>
              <w:jc w:val="left"/>
              <w:rPr>
                <w:rFonts w:ascii="宋体" w:hAnsi="宋体" w:cs="微软雅黑"/>
                <w:color w:val="000000" w:themeColor="text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3101EA" w14:textId="77777777" w:rsidR="001562DF" w:rsidRDefault="001562DF">
            <w:pPr>
              <w:widowControl/>
              <w:jc w:val="left"/>
              <w:rPr>
                <w:rFonts w:ascii="宋体" w:hAnsi="宋体" w:cs="微软雅黑"/>
                <w:color w:val="000000" w:themeColor="text1"/>
                <w:szCs w:val="21"/>
              </w:rPr>
            </w:pPr>
          </w:p>
        </w:tc>
        <w:tc>
          <w:tcPr>
            <w:tcW w:w="6513" w:type="dxa"/>
            <w:tcBorders>
              <w:top w:val="single" w:sz="4" w:space="0" w:color="auto"/>
              <w:left w:val="single" w:sz="4" w:space="0" w:color="auto"/>
              <w:bottom w:val="single" w:sz="4" w:space="0" w:color="auto"/>
              <w:right w:val="single" w:sz="4" w:space="0" w:color="auto"/>
            </w:tcBorders>
            <w:vAlign w:val="center"/>
            <w:hideMark/>
          </w:tcPr>
          <w:p w14:paraId="3C234872" w14:textId="77777777" w:rsidR="001562DF" w:rsidRDefault="001562DF">
            <w:pPr>
              <w:snapToGrid w:val="0"/>
              <w:rPr>
                <w:rFonts w:ascii="宋体" w:hAnsi="宋体" w:cs="微软雅黑"/>
                <w:color w:val="000000" w:themeColor="text1"/>
                <w:szCs w:val="21"/>
              </w:rPr>
            </w:pPr>
            <w:r>
              <w:rPr>
                <w:rFonts w:ascii="宋体" w:hAnsi="宋体" w:cs="微软雅黑" w:hint="eastAsia"/>
                <w:color w:val="000000" w:themeColor="text1"/>
                <w:szCs w:val="21"/>
              </w:rPr>
              <w:t>3.投标人能够提供电阻型超导限流器/超导电缆检测报告每份得2.5分，最高5分，无检测报告的计0分。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309F2078" w14:textId="77777777" w:rsidR="001562DF" w:rsidRDefault="001562DF">
            <w:pPr>
              <w:snapToGrid w:val="0"/>
              <w:jc w:val="center"/>
              <w:rPr>
                <w:rFonts w:ascii="宋体" w:hAnsi="宋体" w:cs="微软雅黑"/>
                <w:color w:val="000000" w:themeColor="text1"/>
                <w:szCs w:val="21"/>
              </w:rPr>
            </w:pPr>
            <w:r>
              <w:rPr>
                <w:rFonts w:ascii="宋体" w:hAnsi="宋体" w:cs="微软雅黑" w:hint="eastAsia"/>
                <w:color w:val="000000" w:themeColor="text1"/>
                <w:szCs w:val="21"/>
              </w:rPr>
              <w:t>5</w:t>
            </w:r>
          </w:p>
        </w:tc>
      </w:tr>
      <w:tr w:rsidR="001562DF" w14:paraId="31FE7098" w14:textId="77777777" w:rsidTr="001562DF">
        <w:trPr>
          <w:trHeight w:val="607"/>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113CAC77" w14:textId="77777777" w:rsidR="001562DF" w:rsidRDefault="001562DF">
            <w:pPr>
              <w:widowControl/>
              <w:jc w:val="left"/>
              <w:rPr>
                <w:rFonts w:ascii="宋体" w:hAnsi="宋体" w:cs="微软雅黑"/>
                <w:color w:val="000000" w:themeColor="text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B100CF" w14:textId="77777777" w:rsidR="001562DF" w:rsidRDefault="001562DF">
            <w:pPr>
              <w:widowControl/>
              <w:jc w:val="left"/>
              <w:rPr>
                <w:rFonts w:ascii="宋体" w:hAnsi="宋体" w:cs="微软雅黑"/>
                <w:color w:val="000000" w:themeColor="text1"/>
                <w:szCs w:val="21"/>
              </w:rPr>
            </w:pPr>
          </w:p>
        </w:tc>
        <w:tc>
          <w:tcPr>
            <w:tcW w:w="6513" w:type="dxa"/>
            <w:tcBorders>
              <w:top w:val="single" w:sz="4" w:space="0" w:color="auto"/>
              <w:left w:val="single" w:sz="4" w:space="0" w:color="auto"/>
              <w:bottom w:val="single" w:sz="4" w:space="0" w:color="auto"/>
              <w:right w:val="single" w:sz="4" w:space="0" w:color="auto"/>
            </w:tcBorders>
            <w:vAlign w:val="center"/>
            <w:hideMark/>
          </w:tcPr>
          <w:p w14:paraId="2478EC27" w14:textId="77777777" w:rsidR="001562DF" w:rsidRDefault="001562DF">
            <w:pPr>
              <w:snapToGrid w:val="0"/>
              <w:rPr>
                <w:rFonts w:ascii="宋体" w:hAnsi="宋体" w:cs="微软雅黑"/>
                <w:color w:val="000000" w:themeColor="text1"/>
                <w:szCs w:val="21"/>
              </w:rPr>
            </w:pPr>
            <w:r>
              <w:rPr>
                <w:rFonts w:ascii="宋体" w:hAnsi="宋体" w:cs="微软雅黑" w:hint="eastAsia"/>
                <w:color w:val="000000" w:themeColor="text1"/>
                <w:szCs w:val="21"/>
              </w:rPr>
              <w:t>4.投标人能够提供供货清单，根据其完成度、详细程度，最多得5分，最少0分。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4E085DAC" w14:textId="77777777" w:rsidR="001562DF" w:rsidRDefault="001562DF">
            <w:pPr>
              <w:snapToGrid w:val="0"/>
              <w:jc w:val="center"/>
              <w:rPr>
                <w:rFonts w:ascii="宋体" w:hAnsi="宋体" w:cs="微软雅黑"/>
                <w:color w:val="000000" w:themeColor="text1"/>
                <w:szCs w:val="21"/>
              </w:rPr>
            </w:pPr>
            <w:r>
              <w:rPr>
                <w:rFonts w:ascii="宋体" w:hAnsi="宋体" w:cs="微软雅黑" w:hint="eastAsia"/>
                <w:color w:val="000000" w:themeColor="text1"/>
                <w:szCs w:val="21"/>
              </w:rPr>
              <w:t>5</w:t>
            </w:r>
          </w:p>
        </w:tc>
      </w:tr>
      <w:tr w:rsidR="001562DF" w14:paraId="1365C4C6" w14:textId="77777777" w:rsidTr="001562DF">
        <w:trPr>
          <w:trHeight w:val="920"/>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09323A49" w14:textId="77777777" w:rsidR="001562DF" w:rsidRDefault="001562DF">
            <w:pPr>
              <w:widowControl/>
              <w:jc w:val="left"/>
              <w:rPr>
                <w:rFonts w:ascii="宋体" w:hAnsi="宋体" w:cs="微软雅黑"/>
                <w:color w:val="000000" w:themeColor="text1"/>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6F2A56F"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售后服务</w:t>
            </w:r>
          </w:p>
        </w:tc>
        <w:tc>
          <w:tcPr>
            <w:tcW w:w="6513" w:type="dxa"/>
            <w:tcBorders>
              <w:top w:val="single" w:sz="4" w:space="0" w:color="auto"/>
              <w:left w:val="single" w:sz="4" w:space="0" w:color="auto"/>
              <w:bottom w:val="single" w:sz="4" w:space="0" w:color="auto"/>
              <w:right w:val="single" w:sz="4" w:space="0" w:color="auto"/>
            </w:tcBorders>
            <w:vAlign w:val="center"/>
            <w:hideMark/>
          </w:tcPr>
          <w:p w14:paraId="05C185E5" w14:textId="77777777" w:rsidR="001562DF" w:rsidRDefault="001562DF">
            <w:pPr>
              <w:widowControl/>
              <w:rPr>
                <w:rFonts w:ascii="宋体" w:hAnsi="宋体" w:cs="微软雅黑"/>
                <w:color w:val="000000"/>
                <w:szCs w:val="21"/>
              </w:rPr>
            </w:pPr>
            <w:r>
              <w:rPr>
                <w:rFonts w:ascii="宋体" w:hAnsi="宋体" w:cs="微软雅黑" w:hint="eastAsia"/>
                <w:color w:val="000000"/>
                <w:szCs w:val="21"/>
              </w:rPr>
              <w:t>1、投标人售后服务根据服务方案全面程度、服务响应时间快慢，最多得5分；售后服务方案和响应时间不满足招标文件要求的，本项计0分。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6C3A4B40" w14:textId="77777777" w:rsidR="001562DF" w:rsidRDefault="001562DF">
            <w:pPr>
              <w:snapToGrid w:val="0"/>
              <w:jc w:val="center"/>
              <w:rPr>
                <w:rFonts w:ascii="宋体" w:hAnsi="宋体" w:cs="微软雅黑"/>
                <w:szCs w:val="21"/>
              </w:rPr>
            </w:pPr>
            <w:r>
              <w:rPr>
                <w:rFonts w:ascii="宋体" w:hAnsi="宋体" w:cs="微软雅黑" w:hint="eastAsia"/>
                <w:szCs w:val="21"/>
              </w:rPr>
              <w:t>5</w:t>
            </w:r>
          </w:p>
        </w:tc>
      </w:tr>
      <w:tr w:rsidR="001562DF" w14:paraId="1B53D7D9" w14:textId="77777777" w:rsidTr="001562DF">
        <w:trPr>
          <w:trHeight w:val="922"/>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423A9069" w14:textId="77777777" w:rsidR="001562DF" w:rsidRDefault="001562DF">
            <w:pPr>
              <w:widowControl/>
              <w:jc w:val="left"/>
              <w:rPr>
                <w:rFonts w:ascii="宋体" w:hAnsi="宋体" w:cs="微软雅黑"/>
                <w:color w:val="000000" w:themeColor="text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C2D3A0" w14:textId="77777777" w:rsidR="001562DF" w:rsidRDefault="001562DF">
            <w:pPr>
              <w:widowControl/>
              <w:jc w:val="left"/>
              <w:rPr>
                <w:rFonts w:ascii="宋体" w:hAnsi="宋体" w:cs="微软雅黑"/>
                <w:color w:val="000000" w:themeColor="text1"/>
                <w:szCs w:val="21"/>
              </w:rPr>
            </w:pPr>
          </w:p>
        </w:tc>
        <w:tc>
          <w:tcPr>
            <w:tcW w:w="6513" w:type="dxa"/>
            <w:tcBorders>
              <w:top w:val="single" w:sz="4" w:space="0" w:color="auto"/>
              <w:left w:val="single" w:sz="4" w:space="0" w:color="auto"/>
              <w:bottom w:val="single" w:sz="4" w:space="0" w:color="auto"/>
              <w:right w:val="single" w:sz="4" w:space="0" w:color="auto"/>
            </w:tcBorders>
            <w:vAlign w:val="center"/>
            <w:hideMark/>
          </w:tcPr>
          <w:p w14:paraId="5C3D85E7" w14:textId="77777777" w:rsidR="001562DF" w:rsidRDefault="001562DF">
            <w:pPr>
              <w:widowControl/>
              <w:rPr>
                <w:rFonts w:ascii="宋体" w:hAnsi="宋体" w:cs="微软雅黑"/>
                <w:color w:val="000000"/>
                <w:szCs w:val="21"/>
              </w:rPr>
            </w:pPr>
            <w:r>
              <w:rPr>
                <w:rFonts w:ascii="宋体" w:hAnsi="宋体" w:cs="微软雅黑" w:hint="eastAsia"/>
                <w:color w:val="000000"/>
                <w:szCs w:val="21"/>
              </w:rPr>
              <w:t>2、质保期3年，得3分，每增加1年，加1分，每减少1年，减1分，最多得5分。需提供对应年限的联保售后服务承诺书，否则计0分。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3F46D485" w14:textId="77777777" w:rsidR="001562DF" w:rsidRDefault="001562DF">
            <w:pPr>
              <w:snapToGrid w:val="0"/>
              <w:jc w:val="center"/>
              <w:rPr>
                <w:rFonts w:ascii="宋体" w:hAnsi="宋体" w:cs="微软雅黑"/>
                <w:szCs w:val="21"/>
              </w:rPr>
            </w:pPr>
            <w:r>
              <w:rPr>
                <w:rFonts w:ascii="宋体" w:hAnsi="宋体" w:cs="微软雅黑" w:hint="eastAsia"/>
                <w:szCs w:val="21"/>
              </w:rPr>
              <w:t>5</w:t>
            </w:r>
          </w:p>
        </w:tc>
        <w:bookmarkEnd w:id="6"/>
      </w:tr>
      <w:tr w:rsidR="001562DF" w14:paraId="4FE52A36" w14:textId="77777777" w:rsidTr="001562DF">
        <w:trPr>
          <w:trHeight w:val="963"/>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7A8C5806" w14:textId="77777777" w:rsidR="001562DF" w:rsidRDefault="001562DF">
            <w:pPr>
              <w:jc w:val="center"/>
              <w:rPr>
                <w:rFonts w:ascii="宋体" w:hAnsi="宋体" w:cstheme="minorBidi"/>
                <w:color w:val="000000" w:themeColor="text1"/>
                <w:szCs w:val="21"/>
              </w:rPr>
            </w:pPr>
            <w:r>
              <w:rPr>
                <w:rFonts w:ascii="宋体" w:hAnsi="宋体" w:hint="eastAsia"/>
                <w:color w:val="000000" w:themeColor="text1"/>
                <w:szCs w:val="21"/>
              </w:rPr>
              <w:t>技术分</w:t>
            </w:r>
          </w:p>
          <w:p w14:paraId="7519E738" w14:textId="77777777" w:rsidR="001562DF" w:rsidRDefault="001562DF">
            <w:pPr>
              <w:jc w:val="center"/>
              <w:rPr>
                <w:rFonts w:ascii="宋体" w:hAnsi="宋体"/>
                <w:color w:val="000000" w:themeColor="text1"/>
                <w:szCs w:val="21"/>
              </w:rPr>
            </w:pPr>
            <w:r>
              <w:rPr>
                <w:rFonts w:ascii="宋体" w:hAnsi="宋体" w:hint="eastAsia"/>
                <w:color w:val="000000" w:themeColor="text1"/>
                <w:szCs w:val="21"/>
              </w:rPr>
              <w:t>（30分）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C85816"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投标文件质量</w:t>
            </w:r>
          </w:p>
        </w:tc>
        <w:tc>
          <w:tcPr>
            <w:tcW w:w="6513" w:type="dxa"/>
            <w:tcBorders>
              <w:top w:val="single" w:sz="4" w:space="0" w:color="auto"/>
              <w:left w:val="single" w:sz="4" w:space="0" w:color="auto"/>
              <w:bottom w:val="single" w:sz="4" w:space="0" w:color="auto"/>
              <w:right w:val="single" w:sz="4" w:space="0" w:color="auto"/>
            </w:tcBorders>
            <w:vAlign w:val="center"/>
            <w:hideMark/>
          </w:tcPr>
          <w:p w14:paraId="09E830DE" w14:textId="77777777" w:rsidR="001562DF" w:rsidRDefault="001562DF">
            <w:pPr>
              <w:widowControl/>
              <w:snapToGrid w:val="0"/>
              <w:rPr>
                <w:rFonts w:ascii="宋体" w:hAnsi="宋体" w:cs="微软雅黑"/>
                <w:color w:val="000000" w:themeColor="text1"/>
                <w:szCs w:val="21"/>
              </w:rPr>
            </w:pPr>
            <w:r>
              <w:rPr>
                <w:rFonts w:ascii="宋体" w:hAnsi="宋体" w:cs="微软雅黑" w:hint="eastAsia"/>
                <w:color w:val="000000" w:themeColor="text1"/>
                <w:szCs w:val="21"/>
              </w:rPr>
              <w:t>1、投标文件的目录索引、编页、排版，根据规范程度最多得2分，最少0分。投标文件根据逐项响应、清晰准确程度，最多得1分，最少0分。投标文件、设计图纸必须完整规范，不满足扣0-1分。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2BA76547"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3</w:t>
            </w:r>
          </w:p>
        </w:tc>
      </w:tr>
      <w:tr w:rsidR="001562DF" w14:paraId="4751AD80" w14:textId="77777777" w:rsidTr="001562DF">
        <w:trPr>
          <w:trHeight w:val="546"/>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25913628" w14:textId="77777777" w:rsidR="001562DF" w:rsidRDefault="001562DF">
            <w:pPr>
              <w:widowControl/>
              <w:jc w:val="left"/>
              <w:rPr>
                <w:rFonts w:ascii="宋体" w:hAnsi="宋体"/>
                <w:color w:val="000000" w:themeColor="text1"/>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D75C85"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项目整体设计方案</w:t>
            </w:r>
          </w:p>
        </w:tc>
        <w:tc>
          <w:tcPr>
            <w:tcW w:w="6513" w:type="dxa"/>
            <w:tcBorders>
              <w:top w:val="single" w:sz="4" w:space="0" w:color="auto"/>
              <w:left w:val="single" w:sz="4" w:space="0" w:color="auto"/>
              <w:bottom w:val="single" w:sz="4" w:space="0" w:color="auto"/>
              <w:right w:val="single" w:sz="4" w:space="0" w:color="auto"/>
            </w:tcBorders>
            <w:vAlign w:val="center"/>
            <w:hideMark/>
          </w:tcPr>
          <w:p w14:paraId="370538CD" w14:textId="77777777" w:rsidR="001562DF" w:rsidRDefault="001562DF">
            <w:pPr>
              <w:widowControl/>
              <w:snapToGrid w:val="0"/>
              <w:rPr>
                <w:rFonts w:ascii="宋体" w:hAnsi="宋体" w:cs="微软雅黑"/>
                <w:color w:val="000000"/>
                <w:szCs w:val="21"/>
              </w:rPr>
            </w:pPr>
            <w:r>
              <w:rPr>
                <w:rFonts w:ascii="宋体" w:hAnsi="宋体" w:cs="微软雅黑" w:hint="eastAsia"/>
                <w:color w:val="000000"/>
                <w:szCs w:val="21"/>
              </w:rPr>
              <w:t>1、投标人自行提供项目相关资料，完整包括所有技术参数的得7分。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5E60EC2F"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7</w:t>
            </w:r>
          </w:p>
        </w:tc>
      </w:tr>
      <w:tr w:rsidR="001562DF" w14:paraId="4CB9F90C" w14:textId="77777777" w:rsidTr="001562DF">
        <w:trPr>
          <w:trHeight w:val="686"/>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2379ECF4" w14:textId="77777777" w:rsidR="001562DF" w:rsidRDefault="001562DF">
            <w:pPr>
              <w:widowControl/>
              <w:jc w:val="left"/>
              <w:rPr>
                <w:rFonts w:ascii="宋体" w:hAnsi="宋体"/>
                <w:color w:val="000000" w:themeColor="text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84243C" w14:textId="77777777" w:rsidR="001562DF" w:rsidRDefault="001562DF">
            <w:pPr>
              <w:widowControl/>
              <w:jc w:val="left"/>
              <w:rPr>
                <w:rFonts w:ascii="宋体" w:hAnsi="宋体" w:cs="微软雅黑"/>
                <w:color w:val="000000" w:themeColor="text1"/>
                <w:szCs w:val="21"/>
              </w:rPr>
            </w:pPr>
          </w:p>
        </w:tc>
        <w:tc>
          <w:tcPr>
            <w:tcW w:w="6513" w:type="dxa"/>
            <w:tcBorders>
              <w:top w:val="single" w:sz="4" w:space="0" w:color="auto"/>
              <w:left w:val="single" w:sz="4" w:space="0" w:color="auto"/>
              <w:bottom w:val="single" w:sz="4" w:space="0" w:color="auto"/>
              <w:right w:val="single" w:sz="4" w:space="0" w:color="auto"/>
            </w:tcBorders>
            <w:vAlign w:val="center"/>
            <w:hideMark/>
          </w:tcPr>
          <w:p w14:paraId="436ED23C" w14:textId="77777777" w:rsidR="001562DF" w:rsidRDefault="001562DF">
            <w:pPr>
              <w:widowControl/>
              <w:snapToGrid w:val="0"/>
              <w:rPr>
                <w:rFonts w:ascii="宋体" w:hAnsi="宋体" w:cs="微软雅黑"/>
                <w:color w:val="000000"/>
                <w:szCs w:val="21"/>
              </w:rPr>
            </w:pPr>
            <w:r>
              <w:rPr>
                <w:rFonts w:ascii="宋体" w:hAnsi="宋体" w:cs="微软雅黑" w:hint="eastAsia"/>
                <w:color w:val="000000"/>
                <w:szCs w:val="21"/>
              </w:rPr>
              <w:t>2、投标人能提供额外的相关资料，包括但不限于设备选型、非标设备的参数选型计算说明书等内容，根据额外资料的丰富和详细程度，最多得8分，最少得0分。</w:t>
            </w:r>
          </w:p>
          <w:p w14:paraId="0D8429BB" w14:textId="77777777" w:rsidR="001562DF" w:rsidRDefault="001562DF">
            <w:pPr>
              <w:widowControl/>
              <w:snapToGrid w:val="0"/>
              <w:rPr>
                <w:rFonts w:ascii="宋体" w:hAnsi="宋体" w:cs="微软雅黑"/>
                <w:color w:val="000000"/>
                <w:szCs w:val="21"/>
              </w:rPr>
            </w:pPr>
            <w:r>
              <w:rPr>
                <w:rFonts w:ascii="宋体" w:hAnsi="宋体" w:hint="eastAsia"/>
                <w:color w:val="000000"/>
                <w:szCs w:val="21"/>
              </w:rPr>
              <w:t>注：</w:t>
            </w:r>
            <w:r>
              <w:rPr>
                <w:rFonts w:ascii="宋体" w:hAnsi="宋体" w:cs="微软雅黑" w:hint="eastAsia"/>
                <w:color w:val="000000"/>
                <w:szCs w:val="21"/>
              </w:rPr>
              <w:t>不提供技术资料的或资料提供无针对性的，本项计0分；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2241ADEC"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8</w:t>
            </w:r>
          </w:p>
        </w:tc>
      </w:tr>
      <w:tr w:rsidR="001562DF" w14:paraId="5A2F6D04" w14:textId="77777777" w:rsidTr="001562DF">
        <w:trPr>
          <w:trHeight w:val="1053"/>
        </w:trPr>
        <w:tc>
          <w:tcPr>
            <w:tcW w:w="8641" w:type="dxa"/>
            <w:vMerge/>
            <w:tcBorders>
              <w:top w:val="single" w:sz="4" w:space="0" w:color="auto"/>
              <w:left w:val="single" w:sz="4" w:space="0" w:color="auto"/>
              <w:bottom w:val="single" w:sz="4" w:space="0" w:color="auto"/>
              <w:right w:val="single" w:sz="4" w:space="0" w:color="auto"/>
            </w:tcBorders>
            <w:vAlign w:val="center"/>
            <w:hideMark/>
          </w:tcPr>
          <w:p w14:paraId="159411AF" w14:textId="77777777" w:rsidR="001562DF" w:rsidRDefault="001562DF">
            <w:pPr>
              <w:widowControl/>
              <w:jc w:val="left"/>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hideMark/>
          </w:tcPr>
          <w:p w14:paraId="6C77359F"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技术参数响应</w:t>
            </w:r>
          </w:p>
        </w:tc>
        <w:tc>
          <w:tcPr>
            <w:tcW w:w="6513" w:type="dxa"/>
            <w:tcBorders>
              <w:top w:val="single" w:sz="4" w:space="0" w:color="auto"/>
              <w:left w:val="single" w:sz="4" w:space="0" w:color="auto"/>
              <w:bottom w:val="single" w:sz="4" w:space="0" w:color="auto"/>
              <w:right w:val="single" w:sz="4" w:space="0" w:color="auto"/>
            </w:tcBorders>
            <w:hideMark/>
          </w:tcPr>
          <w:p w14:paraId="345106CE" w14:textId="77777777" w:rsidR="001562DF" w:rsidRDefault="001562DF">
            <w:pPr>
              <w:rPr>
                <w:rFonts w:ascii="宋体" w:hAnsi="宋体" w:cs="微软雅黑"/>
                <w:color w:val="000000"/>
                <w:szCs w:val="21"/>
              </w:rPr>
            </w:pPr>
            <w:r>
              <w:rPr>
                <w:rFonts w:ascii="宋体" w:hAnsi="宋体" w:cs="微软雅黑" w:hint="eastAsia"/>
                <w:color w:val="000000"/>
                <w:szCs w:val="21"/>
              </w:rPr>
              <w:t>1、技术参数满足所有的指标得6分。</w:t>
            </w:r>
          </w:p>
          <w:p w14:paraId="237ED1FF" w14:textId="77777777" w:rsidR="001562DF" w:rsidRDefault="001562DF">
            <w:pPr>
              <w:rPr>
                <w:rFonts w:ascii="宋体" w:hAnsi="宋体" w:cs="微软雅黑"/>
                <w:color w:val="000000"/>
                <w:szCs w:val="21"/>
              </w:rPr>
            </w:pPr>
            <w:r>
              <w:rPr>
                <w:rFonts w:ascii="宋体" w:hAnsi="宋体" w:cs="微软雅黑" w:hint="eastAsia"/>
                <w:color w:val="000000"/>
                <w:szCs w:val="21"/>
              </w:rPr>
              <w:t>2、优于指标的每项加3分，最多6分。</w:t>
            </w:r>
          </w:p>
          <w:p w14:paraId="534AF036" w14:textId="77777777" w:rsidR="001562DF" w:rsidRDefault="001562DF">
            <w:pPr>
              <w:widowControl/>
              <w:snapToGrid w:val="0"/>
              <w:rPr>
                <w:rFonts w:ascii="宋体" w:hAnsi="宋体" w:cs="微软雅黑"/>
                <w:color w:val="000000" w:themeColor="text1"/>
                <w:szCs w:val="21"/>
              </w:rPr>
            </w:pPr>
            <w:r>
              <w:rPr>
                <w:rFonts w:ascii="宋体" w:hAnsi="宋体" w:hint="eastAsia"/>
                <w:color w:val="000000"/>
                <w:szCs w:val="21"/>
              </w:rPr>
              <w:t>注：</w:t>
            </w:r>
            <w:r>
              <w:rPr>
                <w:rFonts w:ascii="宋体" w:hAnsi="宋体" w:cs="微软雅黑" w:hint="eastAsia"/>
                <w:color w:val="000000"/>
                <w:szCs w:val="21"/>
              </w:rPr>
              <w:t>投标文件中须包含以上对比结果及详细分项对比结果。如有任意一项技术指标低于采购要求的本项得0分。</w:t>
            </w:r>
          </w:p>
        </w:tc>
        <w:tc>
          <w:tcPr>
            <w:tcW w:w="854" w:type="dxa"/>
            <w:tcBorders>
              <w:top w:val="single" w:sz="4" w:space="0" w:color="auto"/>
              <w:left w:val="single" w:sz="4" w:space="0" w:color="auto"/>
              <w:bottom w:val="single" w:sz="4" w:space="0" w:color="auto"/>
              <w:right w:val="single" w:sz="4" w:space="0" w:color="auto"/>
            </w:tcBorders>
            <w:vAlign w:val="center"/>
            <w:hideMark/>
          </w:tcPr>
          <w:p w14:paraId="7CEE39E1"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12</w:t>
            </w:r>
          </w:p>
        </w:tc>
      </w:tr>
      <w:tr w:rsidR="001562DF" w14:paraId="34790F06" w14:textId="77777777" w:rsidTr="001562DF">
        <w:trPr>
          <w:trHeight w:val="650"/>
        </w:trPr>
        <w:tc>
          <w:tcPr>
            <w:tcW w:w="994" w:type="dxa"/>
            <w:tcBorders>
              <w:top w:val="single" w:sz="4" w:space="0" w:color="auto"/>
              <w:left w:val="single" w:sz="4" w:space="0" w:color="auto"/>
              <w:bottom w:val="single" w:sz="4" w:space="0" w:color="auto"/>
              <w:right w:val="single" w:sz="4" w:space="0" w:color="auto"/>
            </w:tcBorders>
            <w:vAlign w:val="center"/>
            <w:hideMark/>
          </w:tcPr>
          <w:p w14:paraId="68760B17" w14:textId="77777777" w:rsidR="001562DF" w:rsidRDefault="001562DF">
            <w:pPr>
              <w:widowControl/>
              <w:snapToGrid w:val="0"/>
              <w:jc w:val="center"/>
              <w:rPr>
                <w:rFonts w:ascii="宋体" w:hAnsi="宋体" w:cs="微软雅黑"/>
                <w:color w:val="000000" w:themeColor="text1"/>
                <w:szCs w:val="21"/>
              </w:rPr>
            </w:pPr>
            <w:r>
              <w:rPr>
                <w:rFonts w:ascii="宋体" w:hAnsi="宋体" w:cs="微软雅黑" w:hint="eastAsia"/>
                <w:color w:val="000000" w:themeColor="text1"/>
                <w:szCs w:val="21"/>
              </w:rPr>
              <w:t>满分</w:t>
            </w:r>
          </w:p>
        </w:tc>
        <w:tc>
          <w:tcPr>
            <w:tcW w:w="1134" w:type="dxa"/>
            <w:tcBorders>
              <w:top w:val="single" w:sz="4" w:space="0" w:color="auto"/>
              <w:left w:val="single" w:sz="4" w:space="0" w:color="auto"/>
              <w:bottom w:val="single" w:sz="4" w:space="0" w:color="auto"/>
              <w:right w:val="single" w:sz="4" w:space="0" w:color="auto"/>
            </w:tcBorders>
            <w:vAlign w:val="center"/>
          </w:tcPr>
          <w:p w14:paraId="13946CFD" w14:textId="77777777" w:rsidR="001562DF" w:rsidRDefault="001562DF">
            <w:pPr>
              <w:widowControl/>
              <w:snapToGrid w:val="0"/>
              <w:jc w:val="center"/>
              <w:rPr>
                <w:rFonts w:ascii="宋体" w:hAnsi="宋体" w:cs="微软雅黑"/>
                <w:color w:val="000000" w:themeColor="text1"/>
                <w:szCs w:val="21"/>
              </w:rPr>
            </w:pPr>
          </w:p>
        </w:tc>
        <w:tc>
          <w:tcPr>
            <w:tcW w:w="6513" w:type="dxa"/>
            <w:tcBorders>
              <w:top w:val="single" w:sz="4" w:space="0" w:color="auto"/>
              <w:left w:val="single" w:sz="4" w:space="0" w:color="auto"/>
              <w:bottom w:val="single" w:sz="4" w:space="0" w:color="auto"/>
              <w:right w:val="single" w:sz="4" w:space="0" w:color="auto"/>
            </w:tcBorders>
            <w:vAlign w:val="center"/>
          </w:tcPr>
          <w:p w14:paraId="4025F483" w14:textId="77777777" w:rsidR="001562DF" w:rsidRDefault="001562DF">
            <w:pPr>
              <w:adjustRightInd w:val="0"/>
              <w:textAlignment w:val="baseline"/>
              <w:rPr>
                <w:rFonts w:ascii="宋体" w:hAnsi="宋体" w:cs="微软雅黑"/>
                <w:color w:val="000000" w:themeColor="text1"/>
                <w:szCs w:val="21"/>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0B220DD3" w14:textId="77777777" w:rsidR="001562DF" w:rsidRDefault="001562DF">
            <w:pPr>
              <w:widowControl/>
              <w:snapToGrid w:val="0"/>
              <w:jc w:val="center"/>
              <w:rPr>
                <w:rFonts w:ascii="宋体" w:hAnsi="宋体" w:cs="微软雅黑"/>
                <w:szCs w:val="21"/>
              </w:rPr>
            </w:pPr>
            <w:r>
              <w:rPr>
                <w:rFonts w:ascii="宋体" w:hAnsi="宋体" w:cs="微软雅黑" w:hint="eastAsia"/>
                <w:szCs w:val="21"/>
              </w:rPr>
              <w:t>100</w:t>
            </w:r>
          </w:p>
        </w:tc>
      </w:tr>
    </w:tbl>
    <w:p w14:paraId="23423BF0" w14:textId="77777777" w:rsidR="001562DF" w:rsidRDefault="001562DF" w:rsidP="001562DF"/>
    <w:p w14:paraId="5530F366" w14:textId="77777777" w:rsidR="00785146" w:rsidRPr="008D094B" w:rsidRDefault="00785146"/>
    <w:sectPr w:rsidR="00785146" w:rsidRPr="008D094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5D68" w14:textId="77777777" w:rsidR="00C8247B" w:rsidRDefault="00C8247B">
      <w:r>
        <w:separator/>
      </w:r>
    </w:p>
  </w:endnote>
  <w:endnote w:type="continuationSeparator" w:id="0">
    <w:p w14:paraId="24B5C777" w14:textId="77777777" w:rsidR="00C8247B" w:rsidRDefault="00C8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621" w14:textId="40A4DA37" w:rsidR="00785146" w:rsidRDefault="00873F09">
    <w:pPr>
      <w:pStyle w:val="a7"/>
      <w:jc w:val="center"/>
    </w:pPr>
    <w:r>
      <w:fldChar w:fldCharType="begin"/>
    </w:r>
    <w:r>
      <w:instrText>PAGE   \* MERGEFORMAT</w:instrText>
    </w:r>
    <w:r>
      <w:fldChar w:fldCharType="separate"/>
    </w:r>
    <w:r w:rsidR="00D923B2" w:rsidRPr="00D923B2">
      <w:rPr>
        <w:noProof/>
        <w:lang w:val="zh-CN"/>
      </w:rPr>
      <w:t>9</w:t>
    </w:r>
    <w:r>
      <w:fldChar w:fldCharType="end"/>
    </w:r>
  </w:p>
  <w:p w14:paraId="27DEB7BB" w14:textId="77777777" w:rsidR="00785146" w:rsidRDefault="00785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2D72" w14:textId="77777777" w:rsidR="00C8247B" w:rsidRDefault="00C8247B">
      <w:r>
        <w:separator/>
      </w:r>
    </w:p>
  </w:footnote>
  <w:footnote w:type="continuationSeparator" w:id="0">
    <w:p w14:paraId="276DFFC4" w14:textId="77777777" w:rsidR="00C8247B" w:rsidRDefault="00C8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1D5003B"/>
    <w:multiLevelType w:val="multilevel"/>
    <w:tmpl w:val="0680AE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1D45CF"/>
    <w:multiLevelType w:val="multilevel"/>
    <w:tmpl w:val="A4CEDC40"/>
    <w:lvl w:ilvl="0">
      <w:start w:val="1"/>
      <w:numFmt w:val="chineseCount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FC"/>
    <w:rsid w:val="000170BA"/>
    <w:rsid w:val="00017C9A"/>
    <w:rsid w:val="000524C4"/>
    <w:rsid w:val="00090056"/>
    <w:rsid w:val="000A209A"/>
    <w:rsid w:val="00105323"/>
    <w:rsid w:val="00105428"/>
    <w:rsid w:val="0012727F"/>
    <w:rsid w:val="00140AF0"/>
    <w:rsid w:val="001507CE"/>
    <w:rsid w:val="001537E2"/>
    <w:rsid w:val="001562DF"/>
    <w:rsid w:val="0015642D"/>
    <w:rsid w:val="00157667"/>
    <w:rsid w:val="001609FC"/>
    <w:rsid w:val="001651F7"/>
    <w:rsid w:val="0018461B"/>
    <w:rsid w:val="001B712C"/>
    <w:rsid w:val="001C0880"/>
    <w:rsid w:val="001C41C3"/>
    <w:rsid w:val="001C7C84"/>
    <w:rsid w:val="001E76A6"/>
    <w:rsid w:val="00237253"/>
    <w:rsid w:val="002508C5"/>
    <w:rsid w:val="002815C8"/>
    <w:rsid w:val="00291F23"/>
    <w:rsid w:val="002B3A1B"/>
    <w:rsid w:val="002C685E"/>
    <w:rsid w:val="00304D7C"/>
    <w:rsid w:val="003113D4"/>
    <w:rsid w:val="00345D8D"/>
    <w:rsid w:val="00353EC3"/>
    <w:rsid w:val="0036352F"/>
    <w:rsid w:val="003649AF"/>
    <w:rsid w:val="00387CAE"/>
    <w:rsid w:val="00453832"/>
    <w:rsid w:val="004951D7"/>
    <w:rsid w:val="004A43F0"/>
    <w:rsid w:val="004C075B"/>
    <w:rsid w:val="004C1667"/>
    <w:rsid w:val="004E4B14"/>
    <w:rsid w:val="004F5C8E"/>
    <w:rsid w:val="00501176"/>
    <w:rsid w:val="00510891"/>
    <w:rsid w:val="0053111A"/>
    <w:rsid w:val="00562C62"/>
    <w:rsid w:val="005633CE"/>
    <w:rsid w:val="00571ADE"/>
    <w:rsid w:val="005853E9"/>
    <w:rsid w:val="0059304A"/>
    <w:rsid w:val="005951EF"/>
    <w:rsid w:val="005C3DA0"/>
    <w:rsid w:val="005F1571"/>
    <w:rsid w:val="005F401F"/>
    <w:rsid w:val="00611202"/>
    <w:rsid w:val="006237BE"/>
    <w:rsid w:val="00636F27"/>
    <w:rsid w:val="00640733"/>
    <w:rsid w:val="006426C9"/>
    <w:rsid w:val="00680AA7"/>
    <w:rsid w:val="006878E9"/>
    <w:rsid w:val="006C2918"/>
    <w:rsid w:val="006C782C"/>
    <w:rsid w:val="00710AA5"/>
    <w:rsid w:val="00715B3F"/>
    <w:rsid w:val="00724476"/>
    <w:rsid w:val="007531C6"/>
    <w:rsid w:val="007554BB"/>
    <w:rsid w:val="007839AE"/>
    <w:rsid w:val="00785146"/>
    <w:rsid w:val="007A5DE1"/>
    <w:rsid w:val="007F4BD9"/>
    <w:rsid w:val="00800E12"/>
    <w:rsid w:val="00801053"/>
    <w:rsid w:val="008153D5"/>
    <w:rsid w:val="00823CA9"/>
    <w:rsid w:val="008403A0"/>
    <w:rsid w:val="0084652E"/>
    <w:rsid w:val="00860346"/>
    <w:rsid w:val="00866E9C"/>
    <w:rsid w:val="00870113"/>
    <w:rsid w:val="00873F09"/>
    <w:rsid w:val="0089621F"/>
    <w:rsid w:val="008C0BE7"/>
    <w:rsid w:val="008D094B"/>
    <w:rsid w:val="008D1B83"/>
    <w:rsid w:val="00902581"/>
    <w:rsid w:val="00912013"/>
    <w:rsid w:val="00917B3F"/>
    <w:rsid w:val="00925E61"/>
    <w:rsid w:val="0099177F"/>
    <w:rsid w:val="00995789"/>
    <w:rsid w:val="009D3518"/>
    <w:rsid w:val="009F6CAB"/>
    <w:rsid w:val="009F7A2C"/>
    <w:rsid w:val="00A047F0"/>
    <w:rsid w:val="00A161FC"/>
    <w:rsid w:val="00A61746"/>
    <w:rsid w:val="00A765E9"/>
    <w:rsid w:val="00A865ED"/>
    <w:rsid w:val="00AB48E9"/>
    <w:rsid w:val="00AC005D"/>
    <w:rsid w:val="00AC6F95"/>
    <w:rsid w:val="00AE1AFA"/>
    <w:rsid w:val="00AF7468"/>
    <w:rsid w:val="00B151BE"/>
    <w:rsid w:val="00B35A13"/>
    <w:rsid w:val="00B43698"/>
    <w:rsid w:val="00B4481B"/>
    <w:rsid w:val="00B47DB6"/>
    <w:rsid w:val="00B72BD6"/>
    <w:rsid w:val="00B91989"/>
    <w:rsid w:val="00B94A57"/>
    <w:rsid w:val="00BB469B"/>
    <w:rsid w:val="00BC3D86"/>
    <w:rsid w:val="00BC7870"/>
    <w:rsid w:val="00BE12E8"/>
    <w:rsid w:val="00BE5444"/>
    <w:rsid w:val="00BF4D6D"/>
    <w:rsid w:val="00C1098B"/>
    <w:rsid w:val="00C15054"/>
    <w:rsid w:val="00C36A51"/>
    <w:rsid w:val="00C63818"/>
    <w:rsid w:val="00C71860"/>
    <w:rsid w:val="00C82348"/>
    <w:rsid w:val="00C8247B"/>
    <w:rsid w:val="00CD153F"/>
    <w:rsid w:val="00CD2230"/>
    <w:rsid w:val="00D324D9"/>
    <w:rsid w:val="00D41788"/>
    <w:rsid w:val="00D56E82"/>
    <w:rsid w:val="00D923B2"/>
    <w:rsid w:val="00D94396"/>
    <w:rsid w:val="00DB15FC"/>
    <w:rsid w:val="00DB6ED1"/>
    <w:rsid w:val="00DC1928"/>
    <w:rsid w:val="00DF1EA0"/>
    <w:rsid w:val="00DF5062"/>
    <w:rsid w:val="00E0581E"/>
    <w:rsid w:val="00E1130A"/>
    <w:rsid w:val="00E22081"/>
    <w:rsid w:val="00E367FE"/>
    <w:rsid w:val="00E4264C"/>
    <w:rsid w:val="00E73399"/>
    <w:rsid w:val="00E7573D"/>
    <w:rsid w:val="00E821CF"/>
    <w:rsid w:val="00E82B4A"/>
    <w:rsid w:val="00E85911"/>
    <w:rsid w:val="00E931F1"/>
    <w:rsid w:val="00EB67CB"/>
    <w:rsid w:val="00EE33B4"/>
    <w:rsid w:val="00F072C1"/>
    <w:rsid w:val="00F31ECB"/>
    <w:rsid w:val="00F35137"/>
    <w:rsid w:val="00F57DCD"/>
    <w:rsid w:val="00F9789E"/>
    <w:rsid w:val="00FB00E1"/>
    <w:rsid w:val="00FC1111"/>
    <w:rsid w:val="00FC3BB8"/>
    <w:rsid w:val="00FE1B41"/>
    <w:rsid w:val="00FF21F2"/>
    <w:rsid w:val="00FF339E"/>
    <w:rsid w:val="00FF47AD"/>
    <w:rsid w:val="00FF698C"/>
    <w:rsid w:val="1BC72B84"/>
    <w:rsid w:val="4FAF6015"/>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6C272"/>
  <w15:docId w15:val="{1C6CC87B-7A7C-4AFA-98F0-ECAAF90D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link w:val="ac"/>
    <w:qFormat/>
    <w:pPr>
      <w:spacing w:before="240" w:after="60"/>
      <w:jc w:val="center"/>
      <w:outlineLvl w:val="0"/>
    </w:pPr>
    <w:rPr>
      <w:rFonts w:ascii="Arial" w:hAnsi="Arial" w:cs="Arial"/>
      <w:b/>
      <w:bCs/>
      <w:sz w:val="32"/>
      <w:szCs w:val="32"/>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3"/>
    <w:rPr>
      <w:rFonts w:ascii="宋体" w:eastAsia="宋体" w:hAnsi="Courier New"/>
    </w:rPr>
  </w:style>
  <w:style w:type="character" w:customStyle="1" w:styleId="a8">
    <w:name w:val="页脚 字符"/>
    <w:link w:val="a7"/>
    <w:qFormat/>
    <w:rPr>
      <w:sz w:val="18"/>
    </w:rPr>
  </w:style>
  <w:style w:type="character" w:customStyle="1" w:styleId="ac">
    <w:name w:val="标题 字符"/>
    <w:link w:val="ab"/>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paragraph">
    <w:name w:val="paragraph"/>
    <w:basedOn w:val="a"/>
    <w:semiHidden/>
    <w:rsid w:val="00912013"/>
    <w:pPr>
      <w:widowControl/>
      <w:spacing w:before="100" w:beforeAutospacing="1" w:after="100" w:afterAutospacing="1"/>
      <w:jc w:val="left"/>
    </w:pPr>
    <w:rPr>
      <w:rFonts w:ascii="等线" w:eastAsia="等线" w:hAnsi="等线"/>
      <w:kern w:val="0"/>
      <w:sz w:val="24"/>
      <w:szCs w:val="24"/>
    </w:rPr>
  </w:style>
  <w:style w:type="character" w:customStyle="1" w:styleId="af">
    <w:name w:val="图标题头 字符"/>
    <w:basedOn w:val="a0"/>
    <w:link w:val="af0"/>
    <w:qFormat/>
    <w:locked/>
    <w:rsid w:val="00DB15FC"/>
    <w:rPr>
      <w:rFonts w:ascii="黑体" w:eastAsia="黑体" w:hAnsi="黑体"/>
      <w:kern w:val="2"/>
      <w:sz w:val="24"/>
      <w:lang w:val="zh-CN"/>
    </w:rPr>
  </w:style>
  <w:style w:type="paragraph" w:customStyle="1" w:styleId="af0">
    <w:name w:val="图标题头"/>
    <w:basedOn w:val="a"/>
    <w:link w:val="af"/>
    <w:qFormat/>
    <w:rsid w:val="00DB15FC"/>
    <w:pPr>
      <w:widowControl/>
      <w:spacing w:afterLines="50"/>
      <w:jc w:val="center"/>
    </w:pPr>
    <w:rPr>
      <w:rFonts w:ascii="黑体" w:eastAsia="黑体" w:hAnsi="黑体" w:cstheme="minorBidi"/>
      <w:sz w:val="24"/>
      <w:lang w:val="zh-CN"/>
    </w:rPr>
  </w:style>
  <w:style w:type="paragraph" w:styleId="af1">
    <w:name w:val="Body Text"/>
    <w:basedOn w:val="a"/>
    <w:link w:val="af2"/>
    <w:semiHidden/>
    <w:unhideWhenUsed/>
    <w:qFormat/>
    <w:rsid w:val="001562DF"/>
    <w:pPr>
      <w:jc w:val="left"/>
    </w:pPr>
    <w:rPr>
      <w:rFonts w:ascii="Arial" w:eastAsia="黑体" w:hAnsi="Arial" w:cstheme="minorBidi"/>
      <w:b/>
      <w:sz w:val="32"/>
    </w:rPr>
  </w:style>
  <w:style w:type="character" w:customStyle="1" w:styleId="af2">
    <w:name w:val="正文文本 字符"/>
    <w:basedOn w:val="a0"/>
    <w:link w:val="af1"/>
    <w:semiHidden/>
    <w:qFormat/>
    <w:rsid w:val="001562DF"/>
    <w:rPr>
      <w:rFonts w:ascii="Arial" w:eastAsia="黑体" w:hAnsi="Arial"/>
      <w:b/>
      <w:kern w:val="2"/>
      <w:sz w:val="32"/>
    </w:rPr>
  </w:style>
  <w:style w:type="character" w:styleId="af3">
    <w:name w:val="annotation reference"/>
    <w:basedOn w:val="a0"/>
    <w:uiPriority w:val="99"/>
    <w:semiHidden/>
    <w:unhideWhenUsed/>
    <w:rsid w:val="004C1667"/>
    <w:rPr>
      <w:sz w:val="21"/>
      <w:szCs w:val="21"/>
    </w:rPr>
  </w:style>
  <w:style w:type="paragraph" w:styleId="af4">
    <w:name w:val="annotation text"/>
    <w:basedOn w:val="a"/>
    <w:link w:val="af5"/>
    <w:uiPriority w:val="99"/>
    <w:semiHidden/>
    <w:unhideWhenUsed/>
    <w:rsid w:val="004C1667"/>
    <w:pPr>
      <w:jc w:val="left"/>
    </w:pPr>
  </w:style>
  <w:style w:type="character" w:customStyle="1" w:styleId="af5">
    <w:name w:val="批注文字 字符"/>
    <w:basedOn w:val="a0"/>
    <w:link w:val="af4"/>
    <w:uiPriority w:val="99"/>
    <w:semiHidden/>
    <w:rsid w:val="004C1667"/>
    <w:rPr>
      <w:rFonts w:ascii="Times New Roman" w:eastAsia="宋体" w:hAnsi="Times New Roman" w:cs="Times New Roman"/>
      <w:kern w:val="2"/>
      <w:sz w:val="21"/>
    </w:rPr>
  </w:style>
  <w:style w:type="paragraph" w:styleId="af6">
    <w:name w:val="annotation subject"/>
    <w:basedOn w:val="af4"/>
    <w:next w:val="af4"/>
    <w:link w:val="af7"/>
    <w:uiPriority w:val="99"/>
    <w:semiHidden/>
    <w:unhideWhenUsed/>
    <w:rsid w:val="004C1667"/>
    <w:rPr>
      <w:b/>
      <w:bCs/>
    </w:rPr>
  </w:style>
  <w:style w:type="character" w:customStyle="1" w:styleId="af7">
    <w:name w:val="批注主题 字符"/>
    <w:basedOn w:val="af5"/>
    <w:link w:val="af6"/>
    <w:uiPriority w:val="99"/>
    <w:semiHidden/>
    <w:rsid w:val="004C1667"/>
    <w:rPr>
      <w:rFonts w:ascii="Times New Roman" w:eastAsia="宋体" w:hAnsi="Times New Roman" w:cs="Times New Roman"/>
      <w:b/>
      <w:bCs/>
      <w:kern w:val="2"/>
      <w:sz w:val="21"/>
    </w:rPr>
  </w:style>
  <w:style w:type="paragraph" w:styleId="af8">
    <w:name w:val="Revision"/>
    <w:hidden/>
    <w:uiPriority w:val="99"/>
    <w:semiHidden/>
    <w:rsid w:val="00917B3F"/>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507">
      <w:bodyDiv w:val="1"/>
      <w:marLeft w:val="0"/>
      <w:marRight w:val="0"/>
      <w:marTop w:val="0"/>
      <w:marBottom w:val="0"/>
      <w:divBdr>
        <w:top w:val="none" w:sz="0" w:space="0" w:color="auto"/>
        <w:left w:val="none" w:sz="0" w:space="0" w:color="auto"/>
        <w:bottom w:val="none" w:sz="0" w:space="0" w:color="auto"/>
        <w:right w:val="none" w:sz="0" w:space="0" w:color="auto"/>
      </w:divBdr>
    </w:div>
    <w:div w:id="203953633">
      <w:bodyDiv w:val="1"/>
      <w:marLeft w:val="0"/>
      <w:marRight w:val="0"/>
      <w:marTop w:val="0"/>
      <w:marBottom w:val="0"/>
      <w:divBdr>
        <w:top w:val="none" w:sz="0" w:space="0" w:color="auto"/>
        <w:left w:val="none" w:sz="0" w:space="0" w:color="auto"/>
        <w:bottom w:val="none" w:sz="0" w:space="0" w:color="auto"/>
        <w:right w:val="none" w:sz="0" w:space="0" w:color="auto"/>
      </w:divBdr>
    </w:div>
    <w:div w:id="236787493">
      <w:bodyDiv w:val="1"/>
      <w:marLeft w:val="0"/>
      <w:marRight w:val="0"/>
      <w:marTop w:val="0"/>
      <w:marBottom w:val="0"/>
      <w:divBdr>
        <w:top w:val="none" w:sz="0" w:space="0" w:color="auto"/>
        <w:left w:val="none" w:sz="0" w:space="0" w:color="auto"/>
        <w:bottom w:val="none" w:sz="0" w:space="0" w:color="auto"/>
        <w:right w:val="none" w:sz="0" w:space="0" w:color="auto"/>
      </w:divBdr>
    </w:div>
    <w:div w:id="882835785">
      <w:bodyDiv w:val="1"/>
      <w:marLeft w:val="0"/>
      <w:marRight w:val="0"/>
      <w:marTop w:val="0"/>
      <w:marBottom w:val="0"/>
      <w:divBdr>
        <w:top w:val="none" w:sz="0" w:space="0" w:color="auto"/>
        <w:left w:val="none" w:sz="0" w:space="0" w:color="auto"/>
        <w:bottom w:val="none" w:sz="0" w:space="0" w:color="auto"/>
        <w:right w:val="none" w:sz="0" w:space="0" w:color="auto"/>
      </w:divBdr>
    </w:div>
    <w:div w:id="1381519843">
      <w:bodyDiv w:val="1"/>
      <w:marLeft w:val="0"/>
      <w:marRight w:val="0"/>
      <w:marTop w:val="0"/>
      <w:marBottom w:val="0"/>
      <w:divBdr>
        <w:top w:val="none" w:sz="0" w:space="0" w:color="auto"/>
        <w:left w:val="none" w:sz="0" w:space="0" w:color="auto"/>
        <w:bottom w:val="none" w:sz="0" w:space="0" w:color="auto"/>
        <w:right w:val="none" w:sz="0" w:space="0" w:color="auto"/>
      </w:divBdr>
      <w:divsChild>
        <w:div w:id="2027754973">
          <w:marLeft w:val="0"/>
          <w:marRight w:val="0"/>
          <w:marTop w:val="0"/>
          <w:marBottom w:val="0"/>
          <w:divBdr>
            <w:top w:val="none" w:sz="0" w:space="0" w:color="auto"/>
            <w:left w:val="none" w:sz="0" w:space="0" w:color="auto"/>
            <w:bottom w:val="none" w:sz="0" w:space="0" w:color="auto"/>
            <w:right w:val="none" w:sz="0" w:space="0" w:color="auto"/>
          </w:divBdr>
          <w:divsChild>
            <w:div w:id="4925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5926A9-7340-415E-9A6D-C3D1D32259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 琦</cp:lastModifiedBy>
  <cp:revision>2</cp:revision>
  <dcterms:created xsi:type="dcterms:W3CDTF">2024-03-22T13:26:00Z</dcterms:created>
  <dcterms:modified xsi:type="dcterms:W3CDTF">2024-03-22T13:26:00Z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FD47254428C546C79753499200788EBF</vt:lpwstr>
  </property>
</Properties>
</file>