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DB039" w14:textId="77777777" w:rsidR="00BD421E" w:rsidRDefault="008A582B">
      <w:pPr>
        <w:pStyle w:val="a7"/>
        <w:spacing w:line="400" w:lineRule="exact"/>
        <w:rPr>
          <w:rFonts w:ascii="宋体" w:hAnsi="宋体"/>
          <w:sz w:val="36"/>
        </w:rPr>
      </w:pPr>
      <w:bookmarkStart w:id="0" w:name="_Toc38367762"/>
      <w:r>
        <w:rPr>
          <w:rFonts w:ascii="宋体" w:hAnsi="宋体" w:hint="eastAsia"/>
          <w:sz w:val="36"/>
        </w:rPr>
        <w:t xml:space="preserve"> 2</w:t>
      </w:r>
      <w:r>
        <w:rPr>
          <w:rFonts w:ascii="宋体" w:hAnsi="宋体"/>
          <w:sz w:val="36"/>
        </w:rPr>
        <w:t>02</w:t>
      </w:r>
      <w:r w:rsidR="00827E18">
        <w:rPr>
          <w:rFonts w:ascii="宋体" w:hAnsi="宋体" w:hint="eastAsia"/>
          <w:sz w:val="36"/>
        </w:rPr>
        <w:t>5</w:t>
      </w:r>
      <w:r>
        <w:rPr>
          <w:rFonts w:ascii="宋体" w:hAnsi="宋体" w:hint="eastAsia"/>
          <w:sz w:val="36"/>
        </w:rPr>
        <w:t>年西安交通大学高层次人才体检</w:t>
      </w:r>
      <w:r>
        <w:rPr>
          <w:rFonts w:ascii="宋体" w:hAnsi="宋体"/>
          <w:sz w:val="36"/>
        </w:rPr>
        <w:t>采购需求</w:t>
      </w:r>
      <w:bookmarkEnd w:id="0"/>
    </w:p>
    <w:p w14:paraId="32CE6123" w14:textId="77777777" w:rsidR="00BD421E" w:rsidRPr="002B3AE1" w:rsidRDefault="008A582B">
      <w:pPr>
        <w:tabs>
          <w:tab w:val="left" w:pos="900"/>
        </w:tabs>
        <w:spacing w:beforeLines="50" w:before="156" w:line="400" w:lineRule="exact"/>
        <w:rPr>
          <w:b/>
          <w:sz w:val="24"/>
          <w:szCs w:val="24"/>
        </w:rPr>
      </w:pPr>
      <w:bookmarkStart w:id="1" w:name="_Toc219271393"/>
      <w:bookmarkStart w:id="2" w:name="_Toc172360661"/>
      <w:bookmarkStart w:id="3" w:name="_Toc158978330"/>
      <w:r w:rsidRPr="002B3AE1">
        <w:rPr>
          <w:rFonts w:hAnsi="宋体" w:hint="eastAsia"/>
          <w:b/>
          <w:sz w:val="24"/>
          <w:szCs w:val="24"/>
        </w:rPr>
        <w:t>一、</w:t>
      </w:r>
      <w:r w:rsidRPr="002B3AE1">
        <w:rPr>
          <w:rFonts w:hAnsi="宋体"/>
          <w:b/>
          <w:sz w:val="24"/>
          <w:szCs w:val="24"/>
        </w:rPr>
        <w:t>采购</w:t>
      </w:r>
      <w:r w:rsidRPr="002B3AE1">
        <w:rPr>
          <w:rFonts w:hAnsi="宋体" w:hint="eastAsia"/>
          <w:b/>
          <w:sz w:val="24"/>
          <w:szCs w:val="24"/>
        </w:rPr>
        <w:t>标的</w:t>
      </w:r>
      <w:r w:rsidRPr="002B3AE1">
        <w:rPr>
          <w:rFonts w:hAnsi="宋体"/>
          <w:b/>
          <w:sz w:val="24"/>
          <w:szCs w:val="24"/>
        </w:rPr>
        <w:t>需实现的功能或者目标，以及为落实政府采购政策需满足的要求：</w:t>
      </w:r>
    </w:p>
    <w:p w14:paraId="32713ACE" w14:textId="77777777" w:rsidR="00BD421E" w:rsidRPr="002B3AE1" w:rsidRDefault="008A582B">
      <w:pPr>
        <w:tabs>
          <w:tab w:val="left" w:pos="900"/>
        </w:tabs>
        <w:spacing w:beforeLines="50" w:before="156" w:line="400" w:lineRule="exact"/>
        <w:rPr>
          <w:b/>
          <w:sz w:val="24"/>
          <w:szCs w:val="24"/>
        </w:rPr>
      </w:pPr>
      <w:r w:rsidRPr="002B3AE1">
        <w:rPr>
          <w:rFonts w:hAnsi="宋体"/>
          <w:b/>
          <w:sz w:val="24"/>
          <w:szCs w:val="24"/>
        </w:rPr>
        <w:t>（一）采购</w:t>
      </w:r>
      <w:r w:rsidRPr="002B3AE1">
        <w:rPr>
          <w:rFonts w:hAnsi="宋体" w:hint="eastAsia"/>
          <w:b/>
          <w:sz w:val="24"/>
          <w:szCs w:val="24"/>
        </w:rPr>
        <w:t>标的</w:t>
      </w:r>
      <w:r w:rsidRPr="002B3AE1">
        <w:rPr>
          <w:rFonts w:hAnsi="宋体"/>
          <w:b/>
          <w:sz w:val="24"/>
          <w:szCs w:val="24"/>
        </w:rPr>
        <w:t>需实现的功能或者目标</w:t>
      </w:r>
    </w:p>
    <w:p w14:paraId="3CE9C86D" w14:textId="77777777" w:rsidR="00BD421E" w:rsidRPr="002B3AE1" w:rsidRDefault="008A582B">
      <w:pPr>
        <w:autoSpaceDE w:val="0"/>
        <w:autoSpaceDN w:val="0"/>
        <w:adjustRightInd w:val="0"/>
        <w:spacing w:before="50" w:line="400" w:lineRule="exact"/>
        <w:ind w:firstLineChars="200" w:firstLine="480"/>
        <w:rPr>
          <w:rFonts w:hAnsi="宋体"/>
          <w:sz w:val="24"/>
          <w:szCs w:val="24"/>
        </w:rPr>
      </w:pPr>
      <w:r w:rsidRPr="002B3AE1">
        <w:rPr>
          <w:rFonts w:hAnsi="宋体" w:hint="eastAsia"/>
          <w:sz w:val="24"/>
          <w:szCs w:val="24"/>
        </w:rPr>
        <w:t>为</w:t>
      </w:r>
      <w:bookmarkStart w:id="4" w:name="OLE_LINK1"/>
      <w:r w:rsidRPr="002B3AE1">
        <w:rPr>
          <w:rFonts w:hAnsi="宋体" w:hint="eastAsia"/>
          <w:sz w:val="24"/>
          <w:szCs w:val="24"/>
        </w:rPr>
        <w:t>落实中央、省委省政府“真心爱才”政策措施，体现学校对人才的关心厚爱，激发高层次人才服务国家和陕西省经济社会发展的活力，做好高层次人才健康保障工作，为高层次人才采购</w:t>
      </w:r>
      <w:r w:rsidRPr="002B3AE1">
        <w:rPr>
          <w:rFonts w:hAnsi="宋体" w:hint="eastAsia"/>
          <w:sz w:val="24"/>
          <w:szCs w:val="24"/>
        </w:rPr>
        <w:t>2</w:t>
      </w:r>
      <w:r w:rsidRPr="002B3AE1">
        <w:rPr>
          <w:rFonts w:hAnsi="宋体"/>
          <w:sz w:val="24"/>
          <w:szCs w:val="24"/>
        </w:rPr>
        <w:t>02</w:t>
      </w:r>
      <w:r w:rsidR="00827E18" w:rsidRPr="002B3AE1">
        <w:rPr>
          <w:rFonts w:hAnsi="宋体" w:hint="eastAsia"/>
          <w:sz w:val="24"/>
          <w:szCs w:val="24"/>
        </w:rPr>
        <w:t>5</w:t>
      </w:r>
      <w:r w:rsidRPr="002B3AE1">
        <w:rPr>
          <w:rFonts w:hAnsi="宋体" w:hint="eastAsia"/>
          <w:sz w:val="24"/>
          <w:szCs w:val="24"/>
        </w:rPr>
        <w:t>年健康体检服务。</w:t>
      </w:r>
      <w:bookmarkEnd w:id="4"/>
    </w:p>
    <w:p w14:paraId="6FBAE466" w14:textId="4BB6EFDB" w:rsidR="00BD421E" w:rsidRPr="002B3AE1" w:rsidRDefault="008A582B">
      <w:pPr>
        <w:autoSpaceDE w:val="0"/>
        <w:autoSpaceDN w:val="0"/>
        <w:adjustRightInd w:val="0"/>
        <w:spacing w:before="50" w:line="400" w:lineRule="exact"/>
        <w:ind w:firstLineChars="200" w:firstLine="480"/>
        <w:rPr>
          <w:rFonts w:hAnsi="宋体"/>
          <w:sz w:val="24"/>
          <w:szCs w:val="24"/>
        </w:rPr>
      </w:pPr>
      <w:r w:rsidRPr="002B3AE1">
        <w:rPr>
          <w:rFonts w:hAnsi="宋体" w:hint="eastAsia"/>
          <w:sz w:val="24"/>
          <w:szCs w:val="24"/>
        </w:rPr>
        <w:t>拟遴选三家医院承接本项服务。合格投标人数量：</w:t>
      </w:r>
      <w:r w:rsidRPr="002B3AE1">
        <w:rPr>
          <w:rFonts w:hAnsi="宋体" w:hint="eastAsia"/>
          <w:sz w:val="24"/>
          <w:szCs w:val="24"/>
        </w:rPr>
        <w:t>N</w:t>
      </w:r>
      <w:r w:rsidR="0030053B">
        <w:rPr>
          <w:rFonts w:ascii="宋体" w:hAnsi="宋体" w:hint="eastAsia"/>
          <w:sz w:val="24"/>
          <w:szCs w:val="24"/>
        </w:rPr>
        <w:t>&gt;</w:t>
      </w:r>
      <w:r w:rsidRPr="002B3AE1">
        <w:rPr>
          <w:rFonts w:hAnsi="宋体" w:hint="eastAsia"/>
          <w:sz w:val="24"/>
          <w:szCs w:val="24"/>
        </w:rPr>
        <w:t>3</w:t>
      </w:r>
      <w:r w:rsidRPr="002B3AE1">
        <w:rPr>
          <w:rFonts w:hAnsi="宋体" w:hint="eastAsia"/>
          <w:sz w:val="24"/>
          <w:szCs w:val="24"/>
        </w:rPr>
        <w:t>时，取前三名</w:t>
      </w:r>
      <w:bookmarkStart w:id="5" w:name="_GoBack"/>
      <w:bookmarkEnd w:id="5"/>
      <w:r w:rsidRPr="002B3AE1">
        <w:rPr>
          <w:rFonts w:hAnsi="宋体" w:hint="eastAsia"/>
          <w:sz w:val="24"/>
          <w:szCs w:val="24"/>
        </w:rPr>
        <w:t>。</w:t>
      </w:r>
    </w:p>
    <w:p w14:paraId="6FD8FEFC" w14:textId="77777777" w:rsidR="00BD421E" w:rsidRPr="002B3AE1" w:rsidRDefault="008A582B">
      <w:pPr>
        <w:tabs>
          <w:tab w:val="left" w:pos="900"/>
        </w:tabs>
        <w:spacing w:beforeLines="50" w:before="156" w:line="400" w:lineRule="exact"/>
        <w:rPr>
          <w:b/>
          <w:sz w:val="24"/>
          <w:szCs w:val="24"/>
        </w:rPr>
      </w:pPr>
      <w:r w:rsidRPr="002B3AE1">
        <w:rPr>
          <w:rFonts w:hAnsi="宋体"/>
          <w:b/>
          <w:sz w:val="24"/>
          <w:szCs w:val="24"/>
        </w:rPr>
        <w:t>（二）为落实政府采购政策需满足的要求</w:t>
      </w:r>
    </w:p>
    <w:p w14:paraId="72BAF2F8" w14:textId="77777777" w:rsidR="00BD421E" w:rsidRPr="002B3AE1" w:rsidRDefault="008A582B">
      <w:pPr>
        <w:spacing w:line="400" w:lineRule="exact"/>
        <w:ind w:firstLine="420"/>
        <w:rPr>
          <w:rFonts w:hAnsi="宋体"/>
          <w:sz w:val="24"/>
          <w:szCs w:val="24"/>
        </w:rPr>
      </w:pPr>
      <w:r w:rsidRPr="002B3AE1">
        <w:rPr>
          <w:rFonts w:hAnsi="宋体"/>
          <w:sz w:val="24"/>
          <w:szCs w:val="24"/>
        </w:rPr>
        <w:t>根据《政府采购促进中小企业发展管理办法》</w:t>
      </w:r>
      <w:r w:rsidRPr="002B3AE1">
        <w:rPr>
          <w:rFonts w:hAnsi="宋体" w:hint="eastAsia"/>
          <w:sz w:val="24"/>
          <w:szCs w:val="24"/>
        </w:rPr>
        <w:t>（财库</w:t>
      </w:r>
      <w:r w:rsidRPr="002B3AE1">
        <w:rPr>
          <w:rFonts w:ascii="宋体" w:hAnsi="宋体" w:cs="宋体" w:hint="eastAsia"/>
          <w:sz w:val="24"/>
          <w:szCs w:val="24"/>
        </w:rPr>
        <w:t>〔</w:t>
      </w:r>
      <w:r w:rsidRPr="002B3AE1">
        <w:rPr>
          <w:rFonts w:hAnsi="宋体" w:hint="eastAsia"/>
          <w:sz w:val="24"/>
          <w:szCs w:val="24"/>
        </w:rPr>
        <w:t>2</w:t>
      </w:r>
      <w:r w:rsidRPr="002B3AE1">
        <w:rPr>
          <w:rFonts w:hAnsi="宋体"/>
          <w:sz w:val="24"/>
          <w:szCs w:val="24"/>
        </w:rPr>
        <w:t>020</w:t>
      </w:r>
      <w:r w:rsidRPr="002B3AE1">
        <w:rPr>
          <w:rFonts w:ascii="宋体" w:hAnsi="宋体" w:cs="宋体" w:hint="eastAsia"/>
          <w:sz w:val="24"/>
          <w:szCs w:val="24"/>
        </w:rPr>
        <w:t>〕</w:t>
      </w:r>
      <w:r w:rsidRPr="002B3AE1">
        <w:rPr>
          <w:rFonts w:hAnsi="宋体" w:hint="eastAsia"/>
          <w:sz w:val="24"/>
          <w:szCs w:val="24"/>
        </w:rPr>
        <w:t>4</w:t>
      </w:r>
      <w:r w:rsidRPr="002B3AE1">
        <w:rPr>
          <w:rFonts w:hAnsi="宋体"/>
          <w:sz w:val="24"/>
          <w:szCs w:val="24"/>
        </w:rPr>
        <w:t>6</w:t>
      </w:r>
      <w:r w:rsidRPr="002B3AE1">
        <w:rPr>
          <w:rFonts w:hAnsi="宋体" w:hint="eastAsia"/>
          <w:sz w:val="24"/>
          <w:szCs w:val="24"/>
        </w:rPr>
        <w:t>号）</w:t>
      </w:r>
      <w:r w:rsidRPr="002B3AE1">
        <w:rPr>
          <w:rFonts w:hAnsi="宋体"/>
          <w:sz w:val="24"/>
          <w:szCs w:val="24"/>
        </w:rPr>
        <w:t>规定，本</w:t>
      </w:r>
      <w:r w:rsidRPr="002B3AE1">
        <w:rPr>
          <w:rFonts w:hAnsi="宋体" w:hint="eastAsia"/>
          <w:sz w:val="24"/>
          <w:szCs w:val="24"/>
        </w:rPr>
        <w:t>服务</w:t>
      </w:r>
      <w:r w:rsidRPr="002B3AE1">
        <w:rPr>
          <w:rFonts w:hAnsi="宋体"/>
          <w:sz w:val="24"/>
          <w:szCs w:val="24"/>
        </w:rPr>
        <w:t>项目</w:t>
      </w:r>
      <w:r w:rsidRPr="002B3AE1">
        <w:rPr>
          <w:rFonts w:hAnsi="宋体" w:hint="eastAsia"/>
          <w:sz w:val="24"/>
          <w:szCs w:val="24"/>
        </w:rPr>
        <w:t>采购标的</w:t>
      </w:r>
      <w:r w:rsidRPr="002B3AE1">
        <w:rPr>
          <w:rFonts w:hAnsi="宋体"/>
          <w:sz w:val="24"/>
          <w:szCs w:val="24"/>
        </w:rPr>
        <w:t>为</w:t>
      </w:r>
      <w:r w:rsidRPr="002B3AE1">
        <w:rPr>
          <w:rFonts w:hAnsi="宋体" w:hint="eastAsia"/>
          <w:sz w:val="24"/>
          <w:szCs w:val="24"/>
        </w:rPr>
        <w:t>中小</w:t>
      </w:r>
      <w:r w:rsidRPr="002B3AE1">
        <w:rPr>
          <w:rFonts w:hAnsi="宋体"/>
          <w:sz w:val="24"/>
          <w:szCs w:val="24"/>
        </w:rPr>
        <w:t>型企业</w:t>
      </w:r>
      <w:r w:rsidRPr="002B3AE1">
        <w:rPr>
          <w:rFonts w:hAnsi="宋体" w:hint="eastAsia"/>
          <w:sz w:val="24"/>
          <w:szCs w:val="24"/>
        </w:rPr>
        <w:t>制造、承建或承接</w:t>
      </w:r>
      <w:r w:rsidRPr="002B3AE1">
        <w:rPr>
          <w:rFonts w:hAnsi="宋体"/>
          <w:sz w:val="24"/>
          <w:szCs w:val="24"/>
        </w:rPr>
        <w:t>的，投标人应</w:t>
      </w:r>
      <w:r w:rsidRPr="002B3AE1">
        <w:rPr>
          <w:rFonts w:hAnsi="宋体" w:hint="eastAsia"/>
          <w:sz w:val="24"/>
          <w:szCs w:val="24"/>
        </w:rPr>
        <w:t>提供办法规定的</w:t>
      </w:r>
      <w:r w:rsidRPr="002B3AE1">
        <w:rPr>
          <w:rFonts w:hAnsi="宋体"/>
          <w:sz w:val="24"/>
          <w:szCs w:val="24"/>
        </w:rPr>
        <w:t>《中小企业声明函》</w:t>
      </w:r>
      <w:r w:rsidRPr="002B3AE1">
        <w:rPr>
          <w:rFonts w:hAnsi="宋体" w:hint="eastAsia"/>
          <w:sz w:val="24"/>
          <w:szCs w:val="24"/>
        </w:rPr>
        <w:t>，否则不得享受相关中小企业扶持政策</w:t>
      </w:r>
      <w:r w:rsidRPr="002B3AE1">
        <w:rPr>
          <w:rFonts w:hAnsi="宋体"/>
          <w:sz w:val="24"/>
          <w:szCs w:val="24"/>
        </w:rPr>
        <w:t>。投标人应对提交的中小企业声明函的真实性负责，提交的中小企业声明函不真实的，应承担相应的法律责任。</w:t>
      </w:r>
    </w:p>
    <w:p w14:paraId="090803D1" w14:textId="77777777" w:rsidR="00BD421E" w:rsidRPr="002B3AE1" w:rsidRDefault="008A582B">
      <w:pPr>
        <w:tabs>
          <w:tab w:val="left" w:pos="900"/>
        </w:tabs>
        <w:spacing w:line="400" w:lineRule="exact"/>
        <w:ind w:left="420"/>
        <w:rPr>
          <w:rFonts w:hAnsi="宋体"/>
          <w:sz w:val="24"/>
          <w:szCs w:val="24"/>
        </w:rPr>
      </w:pPr>
      <w:r w:rsidRPr="002B3AE1">
        <w:rPr>
          <w:rFonts w:hAnsi="宋体" w:hint="eastAsia"/>
          <w:sz w:val="24"/>
          <w:szCs w:val="24"/>
        </w:rPr>
        <w:t>本项目采购标的对应的《中小企业划型标准规定》所属行业为：</w:t>
      </w:r>
      <w:r w:rsidRPr="002B3AE1">
        <w:rPr>
          <w:rFonts w:hAnsi="宋体" w:hint="eastAsia"/>
          <w:sz w:val="24"/>
          <w:szCs w:val="24"/>
          <w:u w:val="single"/>
        </w:rPr>
        <w:t xml:space="preserve"> </w:t>
      </w:r>
      <w:r w:rsidRPr="002B3AE1">
        <w:rPr>
          <w:rFonts w:hAnsi="宋体" w:hint="eastAsia"/>
          <w:sz w:val="24"/>
          <w:szCs w:val="24"/>
          <w:u w:val="single"/>
        </w:rPr>
        <w:t>其他未列明行业</w:t>
      </w:r>
      <w:r w:rsidRPr="002B3AE1">
        <w:rPr>
          <w:rFonts w:hAnsi="宋体"/>
          <w:sz w:val="24"/>
          <w:szCs w:val="24"/>
          <w:u w:val="single"/>
        </w:rPr>
        <w:t xml:space="preserve">  </w:t>
      </w:r>
      <w:r w:rsidRPr="002B3AE1">
        <w:rPr>
          <w:rFonts w:hAnsi="宋体" w:hint="eastAsia"/>
          <w:sz w:val="24"/>
          <w:szCs w:val="24"/>
        </w:rPr>
        <w:t>。</w:t>
      </w:r>
    </w:p>
    <w:p w14:paraId="138715D0" w14:textId="77777777" w:rsidR="00BD421E" w:rsidRPr="002B3AE1" w:rsidRDefault="008A582B">
      <w:pPr>
        <w:tabs>
          <w:tab w:val="left" w:pos="900"/>
        </w:tabs>
        <w:spacing w:beforeLines="50" w:before="156" w:line="400" w:lineRule="exact"/>
        <w:rPr>
          <w:rFonts w:hAnsi="宋体"/>
          <w:b/>
          <w:sz w:val="24"/>
          <w:szCs w:val="24"/>
        </w:rPr>
      </w:pPr>
      <w:r w:rsidRPr="002B3AE1">
        <w:rPr>
          <w:rFonts w:hAnsi="宋体" w:hint="eastAsia"/>
          <w:b/>
          <w:sz w:val="24"/>
          <w:szCs w:val="24"/>
        </w:rPr>
        <w:t>二、</w:t>
      </w:r>
      <w:r w:rsidRPr="002B3AE1">
        <w:rPr>
          <w:rFonts w:hAnsi="宋体"/>
          <w:b/>
          <w:sz w:val="24"/>
          <w:szCs w:val="24"/>
        </w:rPr>
        <w:t>采购</w:t>
      </w:r>
      <w:r w:rsidRPr="002B3AE1">
        <w:rPr>
          <w:rFonts w:hAnsi="宋体" w:hint="eastAsia"/>
          <w:b/>
          <w:sz w:val="24"/>
          <w:szCs w:val="24"/>
        </w:rPr>
        <w:t>标的</w:t>
      </w:r>
      <w:r w:rsidRPr="002B3AE1">
        <w:rPr>
          <w:rFonts w:hAnsi="宋体"/>
          <w:b/>
          <w:sz w:val="24"/>
          <w:szCs w:val="24"/>
        </w:rPr>
        <w:t>需执行的国家相关标准、行业标准、地方标准或者其他标准、规范：</w:t>
      </w:r>
    </w:p>
    <w:p w14:paraId="405C7879" w14:textId="77777777" w:rsidR="00BD421E" w:rsidRPr="002B3AE1" w:rsidRDefault="008A582B">
      <w:pPr>
        <w:tabs>
          <w:tab w:val="left" w:pos="900"/>
        </w:tabs>
        <w:spacing w:beforeLines="50" w:before="156" w:line="400" w:lineRule="exact"/>
        <w:ind w:firstLineChars="200" w:firstLine="480"/>
        <w:rPr>
          <w:sz w:val="24"/>
          <w:szCs w:val="24"/>
        </w:rPr>
      </w:pPr>
      <w:r w:rsidRPr="002B3AE1">
        <w:rPr>
          <w:rFonts w:hint="eastAsia"/>
          <w:sz w:val="24"/>
          <w:szCs w:val="24"/>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w:t>
      </w:r>
    </w:p>
    <w:p w14:paraId="36867E5E" w14:textId="77777777" w:rsidR="00BD421E" w:rsidRPr="002B3AE1" w:rsidRDefault="008A582B">
      <w:pPr>
        <w:tabs>
          <w:tab w:val="left" w:pos="900"/>
        </w:tabs>
        <w:spacing w:beforeLines="50" w:before="156" w:line="400" w:lineRule="exact"/>
        <w:rPr>
          <w:rFonts w:hAnsi="宋体"/>
          <w:b/>
          <w:sz w:val="24"/>
          <w:szCs w:val="24"/>
        </w:rPr>
      </w:pPr>
      <w:r w:rsidRPr="002B3AE1">
        <w:rPr>
          <w:rFonts w:hAnsi="宋体" w:hint="eastAsia"/>
          <w:b/>
          <w:sz w:val="24"/>
          <w:szCs w:val="24"/>
        </w:rPr>
        <w:t>三、采购标的概况</w:t>
      </w:r>
    </w:p>
    <w:p w14:paraId="60AAAFC4" w14:textId="77777777" w:rsidR="00BD421E" w:rsidRPr="002B3AE1" w:rsidRDefault="008A582B">
      <w:pPr>
        <w:spacing w:beforeLines="50" w:before="156" w:line="400" w:lineRule="exact"/>
        <w:rPr>
          <w:rFonts w:hAnsi="宋体"/>
          <w:sz w:val="24"/>
          <w:szCs w:val="24"/>
        </w:rPr>
      </w:pPr>
      <w:r w:rsidRPr="002B3AE1">
        <w:rPr>
          <w:rFonts w:ascii="宋体" w:hAnsi="宋体" w:hint="eastAsia"/>
          <w:sz w:val="24"/>
          <w:szCs w:val="24"/>
        </w:rPr>
        <w:t>（一）采购项目名称：</w:t>
      </w:r>
      <w:r w:rsidRPr="002B3AE1">
        <w:rPr>
          <w:rFonts w:ascii="宋体" w:hAnsi="宋体" w:hint="eastAsia"/>
          <w:sz w:val="24"/>
          <w:szCs w:val="24"/>
          <w:u w:val="single"/>
        </w:rPr>
        <w:t xml:space="preserve"> </w:t>
      </w:r>
      <w:r w:rsidRPr="002B3AE1">
        <w:rPr>
          <w:rFonts w:ascii="宋体" w:hAnsi="宋体"/>
          <w:sz w:val="24"/>
          <w:szCs w:val="24"/>
          <w:u w:val="single"/>
        </w:rPr>
        <w:t xml:space="preserve"> </w:t>
      </w:r>
      <w:r w:rsidRPr="002B3AE1">
        <w:rPr>
          <w:rFonts w:ascii="宋体" w:hAnsi="宋体" w:hint="eastAsia"/>
          <w:sz w:val="24"/>
          <w:szCs w:val="24"/>
          <w:u w:val="single"/>
        </w:rPr>
        <w:t>202</w:t>
      </w:r>
      <w:r w:rsidR="00827E18" w:rsidRPr="002B3AE1">
        <w:rPr>
          <w:rFonts w:ascii="宋体" w:hAnsi="宋体" w:hint="eastAsia"/>
          <w:sz w:val="24"/>
          <w:szCs w:val="24"/>
          <w:u w:val="single"/>
        </w:rPr>
        <w:t>5</w:t>
      </w:r>
      <w:r w:rsidRPr="002B3AE1">
        <w:rPr>
          <w:rFonts w:ascii="宋体" w:hAnsi="宋体" w:hint="eastAsia"/>
          <w:sz w:val="24"/>
          <w:szCs w:val="24"/>
          <w:u w:val="single"/>
        </w:rPr>
        <w:t>年西安交通大学高层次人才体检</w:t>
      </w:r>
      <w:r w:rsidRPr="002B3AE1">
        <w:rPr>
          <w:rFonts w:ascii="宋体" w:hAnsi="宋体"/>
          <w:sz w:val="24"/>
          <w:szCs w:val="24"/>
          <w:u w:val="single"/>
        </w:rPr>
        <w:t xml:space="preserve">  </w:t>
      </w:r>
      <w:r w:rsidRPr="002B3AE1">
        <w:rPr>
          <w:rFonts w:hAnsi="宋体"/>
          <w:sz w:val="24"/>
          <w:szCs w:val="24"/>
        </w:rPr>
        <w:t xml:space="preserve">   </w:t>
      </w:r>
    </w:p>
    <w:p w14:paraId="0F25E752" w14:textId="736604D6" w:rsidR="00BD421E" w:rsidRPr="002B3AE1" w:rsidRDefault="008A582B">
      <w:pPr>
        <w:spacing w:beforeLines="50" w:before="156" w:line="400" w:lineRule="exact"/>
        <w:rPr>
          <w:rFonts w:hAnsi="宋体"/>
          <w:sz w:val="24"/>
          <w:szCs w:val="24"/>
          <w:u w:val="single"/>
        </w:rPr>
      </w:pPr>
      <w:r w:rsidRPr="002B3AE1">
        <w:rPr>
          <w:rFonts w:hAnsi="宋体" w:hint="eastAsia"/>
          <w:sz w:val="24"/>
          <w:szCs w:val="24"/>
        </w:rPr>
        <w:t>（二）服务对象数量：</w:t>
      </w:r>
      <w:r w:rsidRPr="002B3AE1">
        <w:rPr>
          <w:rFonts w:hAnsi="宋体"/>
          <w:sz w:val="24"/>
          <w:szCs w:val="24"/>
          <w:u w:val="single"/>
        </w:rPr>
        <w:t xml:space="preserve"> </w:t>
      </w:r>
      <w:r w:rsidRPr="002B3AE1">
        <w:rPr>
          <w:rFonts w:hAnsi="宋体" w:hint="eastAsia"/>
          <w:sz w:val="24"/>
          <w:szCs w:val="24"/>
          <w:u w:val="single"/>
        </w:rPr>
        <w:t>预估</w:t>
      </w:r>
      <w:r w:rsidR="00827E18" w:rsidRPr="002B3AE1">
        <w:rPr>
          <w:rFonts w:hAnsi="宋体" w:hint="eastAsia"/>
          <w:sz w:val="24"/>
          <w:szCs w:val="24"/>
          <w:u w:val="single"/>
        </w:rPr>
        <w:t>4</w:t>
      </w:r>
      <w:r w:rsidR="007F6A10" w:rsidRPr="002B3AE1">
        <w:rPr>
          <w:rFonts w:hAnsi="宋体"/>
          <w:sz w:val="24"/>
          <w:szCs w:val="24"/>
          <w:u w:val="single"/>
        </w:rPr>
        <w:t>5</w:t>
      </w:r>
      <w:r w:rsidR="00827E18" w:rsidRPr="002B3AE1">
        <w:rPr>
          <w:rFonts w:hAnsi="宋体" w:hint="eastAsia"/>
          <w:sz w:val="24"/>
          <w:szCs w:val="24"/>
          <w:u w:val="single"/>
        </w:rPr>
        <w:t>0</w:t>
      </w:r>
      <w:r w:rsidRPr="002B3AE1">
        <w:rPr>
          <w:rFonts w:hAnsi="宋体" w:hint="eastAsia"/>
          <w:sz w:val="24"/>
          <w:szCs w:val="24"/>
          <w:u w:val="single"/>
        </w:rPr>
        <w:t>人（套餐一</w:t>
      </w:r>
      <w:r w:rsidR="007F6A10" w:rsidRPr="002B3AE1">
        <w:rPr>
          <w:rFonts w:hAnsi="宋体"/>
          <w:sz w:val="24"/>
          <w:szCs w:val="24"/>
          <w:u w:val="single"/>
        </w:rPr>
        <w:t>25</w:t>
      </w:r>
      <w:r w:rsidRPr="002B3AE1">
        <w:rPr>
          <w:rFonts w:hAnsi="宋体" w:hint="eastAsia"/>
          <w:sz w:val="24"/>
          <w:szCs w:val="24"/>
          <w:u w:val="single"/>
        </w:rPr>
        <w:t>人；套餐二：</w:t>
      </w:r>
      <w:r w:rsidR="007F6A10" w:rsidRPr="002B3AE1">
        <w:rPr>
          <w:rFonts w:hAnsi="宋体"/>
          <w:sz w:val="24"/>
          <w:szCs w:val="24"/>
          <w:u w:val="single"/>
        </w:rPr>
        <w:t>425</w:t>
      </w:r>
      <w:r w:rsidRPr="002B3AE1">
        <w:rPr>
          <w:rFonts w:hAnsi="宋体" w:hint="eastAsia"/>
          <w:sz w:val="24"/>
          <w:szCs w:val="24"/>
          <w:u w:val="single"/>
        </w:rPr>
        <w:t>人）</w:t>
      </w:r>
      <w:r w:rsidRPr="002B3AE1">
        <w:rPr>
          <w:rFonts w:hAnsi="宋体"/>
          <w:sz w:val="24"/>
          <w:szCs w:val="24"/>
          <w:u w:val="single"/>
        </w:rPr>
        <w:t xml:space="preserve"> </w:t>
      </w:r>
    </w:p>
    <w:p w14:paraId="3C27E498" w14:textId="3817C1CC" w:rsidR="00BD421E" w:rsidRPr="002B3AE1" w:rsidRDefault="008A582B">
      <w:pPr>
        <w:spacing w:beforeLines="50" w:before="156" w:line="400" w:lineRule="exact"/>
        <w:rPr>
          <w:rFonts w:hAnsi="宋体"/>
          <w:sz w:val="24"/>
          <w:szCs w:val="24"/>
        </w:rPr>
      </w:pPr>
      <w:r w:rsidRPr="002B3AE1">
        <w:rPr>
          <w:rFonts w:hAnsi="宋体" w:hint="eastAsia"/>
          <w:sz w:val="24"/>
          <w:szCs w:val="24"/>
        </w:rPr>
        <w:t>（三）最高限价：人民币</w:t>
      </w:r>
      <w:r w:rsidRPr="002B3AE1">
        <w:rPr>
          <w:rFonts w:hAnsi="宋体" w:hint="eastAsia"/>
          <w:sz w:val="24"/>
          <w:szCs w:val="24"/>
          <w:u w:val="single"/>
        </w:rPr>
        <w:t xml:space="preserve"> </w:t>
      </w:r>
      <w:r w:rsidR="007F6A10" w:rsidRPr="002B3AE1">
        <w:rPr>
          <w:rFonts w:hAnsi="宋体"/>
          <w:sz w:val="24"/>
          <w:szCs w:val="24"/>
          <w:u w:val="single"/>
        </w:rPr>
        <w:t xml:space="preserve"> 137.5 </w:t>
      </w:r>
      <w:r w:rsidRPr="002B3AE1">
        <w:rPr>
          <w:rFonts w:hAnsi="宋体" w:hint="eastAsia"/>
          <w:sz w:val="24"/>
          <w:szCs w:val="24"/>
          <w:u w:val="single"/>
        </w:rPr>
        <w:t xml:space="preserve"> </w:t>
      </w:r>
      <w:r w:rsidRPr="002B3AE1">
        <w:rPr>
          <w:rFonts w:hAnsi="宋体" w:hint="eastAsia"/>
          <w:sz w:val="24"/>
          <w:szCs w:val="24"/>
        </w:rPr>
        <w:t>万元。</w:t>
      </w:r>
    </w:p>
    <w:p w14:paraId="617970B6" w14:textId="32BDA159" w:rsidR="00BD421E" w:rsidRPr="002B3AE1" w:rsidRDefault="008A582B">
      <w:pPr>
        <w:spacing w:beforeLines="50" w:before="156" w:line="400" w:lineRule="exact"/>
        <w:rPr>
          <w:sz w:val="24"/>
          <w:szCs w:val="24"/>
        </w:rPr>
      </w:pPr>
      <w:r w:rsidRPr="002B3AE1">
        <w:rPr>
          <w:rFonts w:hAnsi="宋体" w:hint="eastAsia"/>
          <w:sz w:val="24"/>
          <w:szCs w:val="24"/>
        </w:rPr>
        <w:t>（四）服务期限</w:t>
      </w:r>
      <w:r w:rsidRPr="002B3AE1">
        <w:rPr>
          <w:rFonts w:hAnsi="宋体"/>
          <w:sz w:val="24"/>
          <w:szCs w:val="24"/>
        </w:rPr>
        <w:t>：合同签订后</w:t>
      </w:r>
      <w:r w:rsidRPr="002B3AE1">
        <w:rPr>
          <w:rFonts w:hAnsi="宋体"/>
          <w:sz w:val="24"/>
          <w:szCs w:val="24"/>
          <w:u w:val="single"/>
        </w:rPr>
        <w:t xml:space="preserve"> </w:t>
      </w:r>
      <w:r w:rsidR="004C0503">
        <w:rPr>
          <w:rFonts w:hAnsi="宋体" w:hint="eastAsia"/>
          <w:sz w:val="24"/>
          <w:szCs w:val="24"/>
          <w:u w:val="single"/>
        </w:rPr>
        <w:t>240</w:t>
      </w:r>
      <w:r w:rsidRPr="002B3AE1">
        <w:rPr>
          <w:rFonts w:hAnsi="宋体"/>
          <w:sz w:val="24"/>
          <w:szCs w:val="24"/>
          <w:u w:val="single"/>
        </w:rPr>
        <w:t xml:space="preserve"> </w:t>
      </w:r>
      <w:r w:rsidRPr="002B3AE1">
        <w:rPr>
          <w:rFonts w:hAnsi="宋体" w:hint="eastAsia"/>
          <w:sz w:val="24"/>
          <w:szCs w:val="24"/>
        </w:rPr>
        <w:t>天内。</w:t>
      </w:r>
    </w:p>
    <w:p w14:paraId="0AE5D9A0" w14:textId="7C0D5C1F" w:rsidR="00BD421E" w:rsidRPr="002B3AE1" w:rsidRDefault="008A582B">
      <w:pPr>
        <w:tabs>
          <w:tab w:val="left" w:pos="900"/>
        </w:tabs>
        <w:spacing w:beforeLines="50" w:before="156" w:line="400" w:lineRule="exact"/>
        <w:rPr>
          <w:rFonts w:hAnsi="宋体"/>
          <w:sz w:val="24"/>
          <w:szCs w:val="24"/>
        </w:rPr>
      </w:pPr>
      <w:r w:rsidRPr="002B3AE1">
        <w:rPr>
          <w:rFonts w:hAnsi="宋体" w:hint="eastAsia"/>
          <w:sz w:val="24"/>
          <w:szCs w:val="24"/>
        </w:rPr>
        <w:t>（五）服务</w:t>
      </w:r>
      <w:r w:rsidRPr="002B3AE1">
        <w:rPr>
          <w:rFonts w:hAnsi="宋体"/>
          <w:sz w:val="24"/>
          <w:szCs w:val="24"/>
        </w:rPr>
        <w:t>地点：</w:t>
      </w:r>
      <w:r w:rsidRPr="002B3AE1">
        <w:rPr>
          <w:rFonts w:hAnsi="宋体" w:hint="eastAsia"/>
          <w:sz w:val="24"/>
          <w:szCs w:val="24"/>
          <w:u w:val="single"/>
        </w:rPr>
        <w:t xml:space="preserve"> </w:t>
      </w:r>
      <w:r w:rsidRPr="002B3AE1">
        <w:rPr>
          <w:rFonts w:hAnsi="宋体"/>
          <w:sz w:val="24"/>
          <w:szCs w:val="24"/>
          <w:u w:val="single"/>
        </w:rPr>
        <w:t xml:space="preserve"> </w:t>
      </w:r>
      <w:r w:rsidRPr="002B3AE1">
        <w:rPr>
          <w:rFonts w:hAnsi="宋体" w:hint="eastAsia"/>
          <w:sz w:val="24"/>
          <w:szCs w:val="24"/>
          <w:u w:val="single"/>
        </w:rPr>
        <w:t>各医院</w:t>
      </w:r>
      <w:r w:rsidR="003941CB">
        <w:rPr>
          <w:rFonts w:hAnsi="宋体" w:hint="eastAsia"/>
          <w:sz w:val="24"/>
          <w:szCs w:val="24"/>
          <w:u w:val="single"/>
        </w:rPr>
        <w:t>体检中心</w:t>
      </w:r>
      <w:r w:rsidRPr="002B3AE1">
        <w:rPr>
          <w:rFonts w:hAnsi="宋体"/>
          <w:sz w:val="24"/>
          <w:szCs w:val="24"/>
          <w:u w:val="single"/>
        </w:rPr>
        <w:t xml:space="preserve">  </w:t>
      </w:r>
      <w:r w:rsidRPr="002B3AE1">
        <w:rPr>
          <w:rFonts w:hAnsi="宋体" w:hint="eastAsia"/>
          <w:sz w:val="24"/>
          <w:szCs w:val="24"/>
        </w:rPr>
        <w:t>。</w:t>
      </w:r>
    </w:p>
    <w:p w14:paraId="2EDA8AFE" w14:textId="77777777" w:rsidR="00BD421E" w:rsidRPr="002B3AE1" w:rsidRDefault="008A582B">
      <w:pPr>
        <w:tabs>
          <w:tab w:val="left" w:pos="900"/>
        </w:tabs>
        <w:spacing w:beforeLines="50" w:before="156" w:line="400" w:lineRule="exact"/>
        <w:rPr>
          <w:rFonts w:hAnsi="宋体"/>
          <w:sz w:val="24"/>
          <w:szCs w:val="24"/>
        </w:rPr>
      </w:pPr>
      <w:r w:rsidRPr="002B3AE1">
        <w:rPr>
          <w:rFonts w:hAnsi="宋体" w:hint="eastAsia"/>
          <w:sz w:val="24"/>
          <w:szCs w:val="24"/>
        </w:rPr>
        <w:t>（六）付款进度安排：</w:t>
      </w:r>
      <w:r w:rsidRPr="002B3AE1">
        <w:rPr>
          <w:rFonts w:hAnsi="宋体" w:hint="eastAsia"/>
          <w:sz w:val="24"/>
          <w:szCs w:val="24"/>
          <w:u w:val="single"/>
        </w:rPr>
        <w:t xml:space="preserve">  </w:t>
      </w:r>
      <w:r w:rsidRPr="002B3AE1">
        <w:rPr>
          <w:rFonts w:hAnsi="宋体"/>
          <w:sz w:val="24"/>
          <w:szCs w:val="24"/>
          <w:u w:val="single"/>
        </w:rPr>
        <w:t xml:space="preserve"> </w:t>
      </w:r>
      <w:r w:rsidRPr="002B3AE1">
        <w:rPr>
          <w:rFonts w:hAnsi="宋体" w:hint="eastAsia"/>
          <w:sz w:val="24"/>
          <w:szCs w:val="24"/>
          <w:u w:val="single"/>
        </w:rPr>
        <w:t>服务期满后</w:t>
      </w:r>
      <w:r w:rsidRPr="002B3AE1">
        <w:rPr>
          <w:rFonts w:hAnsi="宋体"/>
          <w:sz w:val="24"/>
          <w:szCs w:val="24"/>
          <w:u w:val="single"/>
        </w:rPr>
        <w:t>3</w:t>
      </w:r>
      <w:r w:rsidRPr="002B3AE1">
        <w:rPr>
          <w:rFonts w:hAnsi="宋体" w:hint="eastAsia"/>
          <w:sz w:val="24"/>
          <w:szCs w:val="24"/>
          <w:u w:val="single"/>
        </w:rPr>
        <w:t>个月内付款</w:t>
      </w:r>
      <w:r w:rsidRPr="002B3AE1">
        <w:rPr>
          <w:rFonts w:hAnsi="宋体"/>
          <w:sz w:val="24"/>
          <w:szCs w:val="24"/>
          <w:u w:val="single"/>
        </w:rPr>
        <w:t xml:space="preserve">   </w:t>
      </w:r>
      <w:r w:rsidRPr="002B3AE1">
        <w:rPr>
          <w:rFonts w:hAnsi="宋体" w:hint="eastAsia"/>
          <w:sz w:val="24"/>
          <w:szCs w:val="24"/>
        </w:rPr>
        <w:t>。</w:t>
      </w:r>
    </w:p>
    <w:p w14:paraId="11131123" w14:textId="77777777" w:rsidR="00BD421E" w:rsidRPr="002B3AE1" w:rsidRDefault="008A582B">
      <w:pPr>
        <w:tabs>
          <w:tab w:val="left" w:pos="900"/>
        </w:tabs>
        <w:spacing w:beforeLines="50" w:before="156" w:line="400" w:lineRule="exact"/>
        <w:rPr>
          <w:rFonts w:hAnsi="宋体"/>
          <w:b/>
          <w:sz w:val="24"/>
          <w:szCs w:val="24"/>
        </w:rPr>
      </w:pPr>
      <w:r w:rsidRPr="002B3AE1">
        <w:rPr>
          <w:rFonts w:hAnsi="宋体" w:hint="eastAsia"/>
          <w:b/>
          <w:sz w:val="24"/>
          <w:szCs w:val="24"/>
        </w:rPr>
        <w:lastRenderedPageBreak/>
        <w:t>四、体检项目</w:t>
      </w:r>
    </w:p>
    <w:p w14:paraId="23851D8B" w14:textId="77777777" w:rsidR="00BD421E" w:rsidRPr="002B3AE1" w:rsidRDefault="008A582B">
      <w:pPr>
        <w:tabs>
          <w:tab w:val="left" w:pos="900"/>
        </w:tabs>
        <w:spacing w:line="400" w:lineRule="exact"/>
        <w:ind w:firstLineChars="200" w:firstLine="480"/>
        <w:rPr>
          <w:rFonts w:ascii="宋体" w:hAnsi="宋体"/>
          <w:sz w:val="24"/>
          <w:szCs w:val="24"/>
        </w:rPr>
      </w:pPr>
      <w:r w:rsidRPr="002B3AE1">
        <w:rPr>
          <w:rFonts w:ascii="宋体" w:hAnsi="宋体" w:hint="eastAsia"/>
          <w:sz w:val="24"/>
          <w:szCs w:val="24"/>
        </w:rPr>
        <w:t>分为套餐一（最高限价4000元）、套餐二（最高限价3000元）两个标准。</w:t>
      </w:r>
    </w:p>
    <w:p w14:paraId="44CB2F51" w14:textId="77777777" w:rsidR="00BD421E" w:rsidRDefault="00BD421E">
      <w:pPr>
        <w:tabs>
          <w:tab w:val="left" w:pos="900"/>
        </w:tabs>
        <w:spacing w:line="400" w:lineRule="exact"/>
        <w:ind w:firstLineChars="200" w:firstLine="420"/>
        <w:rPr>
          <w:rFonts w:ascii="宋体" w:hAnsi="宋体"/>
          <w:szCs w:val="21"/>
        </w:rPr>
      </w:pPr>
    </w:p>
    <w:p w14:paraId="41E31DC1" w14:textId="27547F97" w:rsidR="00BD421E" w:rsidRDefault="008A582B">
      <w:pPr>
        <w:tabs>
          <w:tab w:val="left" w:pos="900"/>
        </w:tabs>
        <w:spacing w:line="400" w:lineRule="exact"/>
        <w:jc w:val="center"/>
        <w:rPr>
          <w:rFonts w:ascii="宋体" w:hAnsi="宋体"/>
          <w:b/>
          <w:bCs/>
          <w:sz w:val="28"/>
          <w:szCs w:val="28"/>
        </w:rPr>
      </w:pPr>
      <w:r>
        <w:rPr>
          <w:rFonts w:ascii="宋体" w:hAnsi="宋体" w:hint="eastAsia"/>
          <w:b/>
          <w:bCs/>
          <w:sz w:val="28"/>
          <w:szCs w:val="28"/>
        </w:rPr>
        <w:t>套餐一体检项目内容</w:t>
      </w:r>
    </w:p>
    <w:tbl>
      <w:tblPr>
        <w:tblW w:w="9092" w:type="dxa"/>
        <w:jc w:val="center"/>
        <w:tblLayout w:type="fixed"/>
        <w:tblCellMar>
          <w:left w:w="28" w:type="dxa"/>
          <w:right w:w="28" w:type="dxa"/>
        </w:tblCellMar>
        <w:tblLook w:val="04A0" w:firstRow="1" w:lastRow="0" w:firstColumn="1" w:lastColumn="0" w:noHBand="0" w:noVBand="1"/>
      </w:tblPr>
      <w:tblGrid>
        <w:gridCol w:w="729"/>
        <w:gridCol w:w="1442"/>
        <w:gridCol w:w="5387"/>
        <w:gridCol w:w="767"/>
        <w:gridCol w:w="767"/>
      </w:tblGrid>
      <w:tr w:rsidR="003D1090" w14:paraId="200C9436" w14:textId="77777777" w:rsidTr="003941CB">
        <w:trPr>
          <w:trHeight w:val="651"/>
          <w:jc w:val="center"/>
        </w:trPr>
        <w:tc>
          <w:tcPr>
            <w:tcW w:w="2171" w:type="dxa"/>
            <w:gridSpan w:val="2"/>
            <w:tcBorders>
              <w:top w:val="single" w:sz="4" w:space="0" w:color="auto"/>
              <w:left w:val="single" w:sz="4" w:space="0" w:color="auto"/>
              <w:bottom w:val="single" w:sz="4" w:space="0" w:color="auto"/>
              <w:right w:val="single" w:sz="4" w:space="0" w:color="auto"/>
            </w:tcBorders>
            <w:noWrap/>
            <w:vAlign w:val="center"/>
          </w:tcPr>
          <w:p w14:paraId="6C4C1BCB" w14:textId="77777777" w:rsidR="003D1090" w:rsidRDefault="003D1090" w:rsidP="002B3AE1">
            <w:pPr>
              <w:tabs>
                <w:tab w:val="left" w:pos="900"/>
              </w:tabs>
              <w:spacing w:line="360" w:lineRule="exact"/>
              <w:ind w:firstLine="188"/>
              <w:jc w:val="center"/>
              <w:rPr>
                <w:b/>
                <w:sz w:val="24"/>
                <w:szCs w:val="24"/>
              </w:rPr>
            </w:pPr>
            <w:r>
              <w:rPr>
                <w:rFonts w:hint="eastAsia"/>
                <w:b/>
                <w:sz w:val="24"/>
                <w:szCs w:val="24"/>
              </w:rPr>
              <w:t>项目类别</w:t>
            </w:r>
          </w:p>
        </w:tc>
        <w:tc>
          <w:tcPr>
            <w:tcW w:w="5387" w:type="dxa"/>
            <w:tcBorders>
              <w:top w:val="single" w:sz="4" w:space="0" w:color="auto"/>
              <w:left w:val="nil"/>
              <w:bottom w:val="single" w:sz="4" w:space="0" w:color="auto"/>
              <w:right w:val="single" w:sz="4" w:space="0" w:color="auto"/>
            </w:tcBorders>
            <w:noWrap/>
            <w:vAlign w:val="center"/>
          </w:tcPr>
          <w:p w14:paraId="3ED326F1" w14:textId="77777777" w:rsidR="003D1090" w:rsidRDefault="003D1090" w:rsidP="002B3AE1">
            <w:pPr>
              <w:tabs>
                <w:tab w:val="left" w:pos="900"/>
              </w:tabs>
              <w:spacing w:line="360" w:lineRule="exact"/>
              <w:ind w:firstLine="188"/>
              <w:jc w:val="center"/>
              <w:rPr>
                <w:b/>
                <w:sz w:val="24"/>
                <w:szCs w:val="24"/>
              </w:rPr>
            </w:pPr>
            <w:r>
              <w:rPr>
                <w:rFonts w:hint="eastAsia"/>
                <w:b/>
                <w:sz w:val="24"/>
                <w:szCs w:val="24"/>
              </w:rPr>
              <w:t>项目内容</w:t>
            </w:r>
          </w:p>
        </w:tc>
        <w:tc>
          <w:tcPr>
            <w:tcW w:w="767" w:type="dxa"/>
            <w:tcBorders>
              <w:top w:val="single" w:sz="4" w:space="0" w:color="auto"/>
              <w:left w:val="nil"/>
              <w:bottom w:val="single" w:sz="4" w:space="0" w:color="auto"/>
              <w:right w:val="single" w:sz="4" w:space="0" w:color="auto"/>
            </w:tcBorders>
            <w:noWrap/>
            <w:vAlign w:val="center"/>
          </w:tcPr>
          <w:p w14:paraId="4589D07B" w14:textId="77777777" w:rsidR="003D1090" w:rsidRDefault="003D1090" w:rsidP="002B3AE1">
            <w:pPr>
              <w:tabs>
                <w:tab w:val="left" w:pos="900"/>
              </w:tabs>
              <w:spacing w:line="360" w:lineRule="exact"/>
              <w:jc w:val="center"/>
              <w:rPr>
                <w:b/>
                <w:sz w:val="24"/>
                <w:szCs w:val="24"/>
              </w:rPr>
            </w:pPr>
            <w:r>
              <w:rPr>
                <w:rFonts w:hint="eastAsia"/>
                <w:b/>
                <w:sz w:val="24"/>
                <w:szCs w:val="24"/>
              </w:rPr>
              <w:t>男</w:t>
            </w:r>
          </w:p>
        </w:tc>
        <w:tc>
          <w:tcPr>
            <w:tcW w:w="767" w:type="dxa"/>
            <w:tcBorders>
              <w:top w:val="single" w:sz="4" w:space="0" w:color="auto"/>
              <w:left w:val="nil"/>
              <w:bottom w:val="single" w:sz="4" w:space="0" w:color="auto"/>
              <w:right w:val="single" w:sz="4" w:space="0" w:color="auto"/>
            </w:tcBorders>
            <w:noWrap/>
            <w:vAlign w:val="center"/>
          </w:tcPr>
          <w:p w14:paraId="530FCBDC" w14:textId="2770A718" w:rsidR="003D1090" w:rsidRDefault="003D1090" w:rsidP="002B3AE1">
            <w:pPr>
              <w:tabs>
                <w:tab w:val="left" w:pos="900"/>
              </w:tabs>
              <w:spacing w:line="360" w:lineRule="exact"/>
              <w:jc w:val="center"/>
              <w:rPr>
                <w:b/>
                <w:sz w:val="24"/>
                <w:szCs w:val="24"/>
              </w:rPr>
            </w:pPr>
            <w:r>
              <w:rPr>
                <w:rFonts w:hint="eastAsia"/>
                <w:b/>
                <w:sz w:val="24"/>
                <w:szCs w:val="24"/>
              </w:rPr>
              <w:t>女</w:t>
            </w:r>
          </w:p>
        </w:tc>
      </w:tr>
      <w:tr w:rsidR="003D1090" w14:paraId="5338A1F8" w14:textId="77777777" w:rsidTr="003941CB">
        <w:trPr>
          <w:trHeight w:val="405"/>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14:paraId="1D9E9491" w14:textId="77777777" w:rsidR="003D1090" w:rsidRDefault="003D1090" w:rsidP="002B3AE1">
            <w:pPr>
              <w:tabs>
                <w:tab w:val="left" w:pos="900"/>
              </w:tabs>
              <w:spacing w:line="360" w:lineRule="exact"/>
              <w:jc w:val="center"/>
              <w:rPr>
                <w:sz w:val="24"/>
                <w:szCs w:val="24"/>
              </w:rPr>
            </w:pPr>
            <w:r>
              <w:rPr>
                <w:rFonts w:hint="eastAsia"/>
                <w:sz w:val="24"/>
                <w:szCs w:val="24"/>
              </w:rPr>
              <w:t>物理</w:t>
            </w:r>
          </w:p>
          <w:p w14:paraId="67B633F3" w14:textId="77777777" w:rsidR="003D1090" w:rsidRDefault="003D1090" w:rsidP="002B3AE1">
            <w:pPr>
              <w:tabs>
                <w:tab w:val="left" w:pos="900"/>
              </w:tabs>
              <w:spacing w:line="360" w:lineRule="exact"/>
              <w:jc w:val="center"/>
              <w:rPr>
                <w:sz w:val="24"/>
                <w:szCs w:val="24"/>
              </w:rPr>
            </w:pPr>
            <w:r>
              <w:rPr>
                <w:rFonts w:hint="eastAsia"/>
                <w:sz w:val="24"/>
                <w:szCs w:val="24"/>
              </w:rPr>
              <w:t>检查</w:t>
            </w:r>
          </w:p>
          <w:p w14:paraId="53F3D0BC" w14:textId="77777777" w:rsidR="003D1090" w:rsidRDefault="003D1090" w:rsidP="002B3AE1">
            <w:pPr>
              <w:tabs>
                <w:tab w:val="left" w:pos="900"/>
              </w:tabs>
              <w:spacing w:line="360" w:lineRule="exact"/>
              <w:ind w:firstLine="188"/>
              <w:jc w:val="center"/>
              <w:rPr>
                <w:sz w:val="24"/>
                <w:szCs w:val="24"/>
              </w:rPr>
            </w:pPr>
            <w:r>
              <w:rPr>
                <w:rFonts w:hint="eastAsia"/>
                <w:sz w:val="24"/>
                <w:szCs w:val="24"/>
              </w:rPr>
              <w:t>+</w:t>
            </w:r>
          </w:p>
          <w:p w14:paraId="4B9BA5DF" w14:textId="77777777" w:rsidR="003D1090" w:rsidRDefault="003D1090" w:rsidP="002B3AE1">
            <w:pPr>
              <w:tabs>
                <w:tab w:val="left" w:pos="900"/>
              </w:tabs>
              <w:spacing w:line="360" w:lineRule="exact"/>
              <w:jc w:val="center"/>
              <w:rPr>
                <w:sz w:val="24"/>
                <w:szCs w:val="24"/>
              </w:rPr>
            </w:pPr>
            <w:r>
              <w:rPr>
                <w:rFonts w:hint="eastAsia"/>
                <w:sz w:val="24"/>
                <w:szCs w:val="24"/>
              </w:rPr>
              <w:t>健康</w:t>
            </w:r>
          </w:p>
          <w:p w14:paraId="2D37333B" w14:textId="77777777" w:rsidR="003D1090" w:rsidRDefault="003D1090" w:rsidP="002B3AE1">
            <w:pPr>
              <w:tabs>
                <w:tab w:val="left" w:pos="900"/>
              </w:tabs>
              <w:spacing w:line="360" w:lineRule="exact"/>
              <w:jc w:val="center"/>
              <w:rPr>
                <w:sz w:val="24"/>
                <w:szCs w:val="24"/>
              </w:rPr>
            </w:pPr>
            <w:r>
              <w:rPr>
                <w:rFonts w:hint="eastAsia"/>
                <w:sz w:val="24"/>
                <w:szCs w:val="24"/>
              </w:rPr>
              <w:t>体检</w:t>
            </w:r>
          </w:p>
        </w:tc>
        <w:tc>
          <w:tcPr>
            <w:tcW w:w="1442" w:type="dxa"/>
            <w:tcBorders>
              <w:top w:val="single" w:sz="4" w:space="0" w:color="auto"/>
              <w:left w:val="nil"/>
              <w:bottom w:val="single" w:sz="4" w:space="0" w:color="auto"/>
              <w:right w:val="single" w:sz="4" w:space="0" w:color="auto"/>
            </w:tcBorders>
            <w:noWrap/>
            <w:vAlign w:val="center"/>
          </w:tcPr>
          <w:p w14:paraId="39B52265" w14:textId="77777777" w:rsidR="003D1090" w:rsidRDefault="003D1090" w:rsidP="002B3AE1">
            <w:pPr>
              <w:tabs>
                <w:tab w:val="left" w:pos="900"/>
              </w:tabs>
              <w:spacing w:line="360" w:lineRule="exact"/>
              <w:rPr>
                <w:sz w:val="24"/>
                <w:szCs w:val="24"/>
              </w:rPr>
            </w:pPr>
            <w:r>
              <w:rPr>
                <w:rFonts w:hint="eastAsia"/>
                <w:sz w:val="24"/>
                <w:szCs w:val="24"/>
              </w:rPr>
              <w:t>一般检查</w:t>
            </w:r>
          </w:p>
        </w:tc>
        <w:tc>
          <w:tcPr>
            <w:tcW w:w="5387" w:type="dxa"/>
            <w:tcBorders>
              <w:top w:val="single" w:sz="4" w:space="0" w:color="auto"/>
              <w:left w:val="nil"/>
              <w:bottom w:val="single" w:sz="4" w:space="0" w:color="auto"/>
              <w:right w:val="single" w:sz="4" w:space="0" w:color="auto"/>
            </w:tcBorders>
            <w:noWrap/>
            <w:vAlign w:val="center"/>
          </w:tcPr>
          <w:p w14:paraId="74F54CDD" w14:textId="77777777" w:rsidR="003D1090" w:rsidRDefault="003D1090" w:rsidP="003D1090">
            <w:pPr>
              <w:tabs>
                <w:tab w:val="left" w:pos="900"/>
              </w:tabs>
              <w:spacing w:line="360" w:lineRule="exact"/>
              <w:ind w:firstLine="188"/>
              <w:rPr>
                <w:sz w:val="24"/>
                <w:szCs w:val="24"/>
              </w:rPr>
            </w:pPr>
            <w:r>
              <w:rPr>
                <w:rFonts w:hint="eastAsia"/>
                <w:sz w:val="24"/>
                <w:szCs w:val="24"/>
              </w:rPr>
              <w:t>测身高、体重、心率、腰围、血压</w:t>
            </w:r>
          </w:p>
        </w:tc>
        <w:tc>
          <w:tcPr>
            <w:tcW w:w="767" w:type="dxa"/>
            <w:vMerge w:val="restart"/>
            <w:tcBorders>
              <w:top w:val="single" w:sz="4" w:space="0" w:color="auto"/>
              <w:left w:val="nil"/>
              <w:bottom w:val="single" w:sz="4" w:space="0" w:color="auto"/>
              <w:right w:val="single" w:sz="4" w:space="0" w:color="auto"/>
            </w:tcBorders>
            <w:noWrap/>
            <w:vAlign w:val="center"/>
          </w:tcPr>
          <w:p w14:paraId="0192A1C4" w14:textId="1E51D45F" w:rsidR="003D1090" w:rsidRDefault="003D1090" w:rsidP="002B3AE1">
            <w:pPr>
              <w:tabs>
                <w:tab w:val="left" w:pos="900"/>
              </w:tabs>
              <w:spacing w:line="360" w:lineRule="exact"/>
              <w:ind w:firstLine="188"/>
              <w:rPr>
                <w:sz w:val="24"/>
                <w:szCs w:val="24"/>
              </w:rPr>
            </w:pPr>
            <w:r>
              <w:rPr>
                <w:rFonts w:hint="eastAsia"/>
                <w:szCs w:val="21"/>
              </w:rPr>
              <w:t>√</w:t>
            </w:r>
          </w:p>
        </w:tc>
        <w:tc>
          <w:tcPr>
            <w:tcW w:w="767" w:type="dxa"/>
            <w:vMerge w:val="restart"/>
            <w:tcBorders>
              <w:top w:val="single" w:sz="4" w:space="0" w:color="auto"/>
              <w:left w:val="nil"/>
              <w:bottom w:val="single" w:sz="4" w:space="0" w:color="auto"/>
              <w:right w:val="single" w:sz="4" w:space="0" w:color="auto"/>
            </w:tcBorders>
            <w:noWrap/>
            <w:vAlign w:val="center"/>
          </w:tcPr>
          <w:p w14:paraId="715489D5" w14:textId="238A9398" w:rsidR="003D1090" w:rsidRDefault="003D1090" w:rsidP="002B3AE1">
            <w:pPr>
              <w:tabs>
                <w:tab w:val="left" w:pos="900"/>
              </w:tabs>
              <w:spacing w:line="360" w:lineRule="exact"/>
              <w:ind w:firstLine="188"/>
              <w:rPr>
                <w:sz w:val="24"/>
                <w:szCs w:val="24"/>
              </w:rPr>
            </w:pPr>
            <w:r>
              <w:rPr>
                <w:rFonts w:hint="eastAsia"/>
                <w:szCs w:val="21"/>
              </w:rPr>
              <w:t>√</w:t>
            </w:r>
          </w:p>
        </w:tc>
      </w:tr>
      <w:tr w:rsidR="003D1090" w14:paraId="21F43845"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3EAA9A8F" w14:textId="77777777" w:rsidR="003D1090" w:rsidRDefault="003D1090" w:rsidP="003D1090">
            <w:pPr>
              <w:tabs>
                <w:tab w:val="left" w:pos="900"/>
              </w:tabs>
              <w:spacing w:line="360" w:lineRule="exact"/>
              <w:ind w:firstLine="188"/>
              <w:rPr>
                <w:sz w:val="24"/>
                <w:szCs w:val="24"/>
              </w:rPr>
            </w:pPr>
          </w:p>
        </w:tc>
        <w:tc>
          <w:tcPr>
            <w:tcW w:w="1442" w:type="dxa"/>
            <w:tcBorders>
              <w:top w:val="single" w:sz="4" w:space="0" w:color="auto"/>
              <w:left w:val="nil"/>
              <w:bottom w:val="single" w:sz="4" w:space="0" w:color="auto"/>
              <w:right w:val="single" w:sz="4" w:space="0" w:color="auto"/>
            </w:tcBorders>
            <w:noWrap/>
            <w:vAlign w:val="center"/>
          </w:tcPr>
          <w:p w14:paraId="31F83645" w14:textId="77777777" w:rsidR="003D1090" w:rsidRDefault="003D1090" w:rsidP="002B3AE1">
            <w:pPr>
              <w:tabs>
                <w:tab w:val="left" w:pos="900"/>
              </w:tabs>
              <w:spacing w:line="360" w:lineRule="exact"/>
              <w:rPr>
                <w:sz w:val="24"/>
                <w:szCs w:val="24"/>
              </w:rPr>
            </w:pPr>
            <w:r>
              <w:rPr>
                <w:rFonts w:hint="eastAsia"/>
                <w:sz w:val="24"/>
                <w:szCs w:val="24"/>
              </w:rPr>
              <w:t>内科</w:t>
            </w:r>
          </w:p>
        </w:tc>
        <w:tc>
          <w:tcPr>
            <w:tcW w:w="5387" w:type="dxa"/>
            <w:tcBorders>
              <w:top w:val="single" w:sz="4" w:space="0" w:color="auto"/>
              <w:left w:val="nil"/>
              <w:bottom w:val="single" w:sz="4" w:space="0" w:color="auto"/>
              <w:right w:val="single" w:sz="4" w:space="0" w:color="auto"/>
            </w:tcBorders>
            <w:noWrap/>
            <w:vAlign w:val="center"/>
          </w:tcPr>
          <w:p w14:paraId="1A46B223" w14:textId="77777777" w:rsidR="003D1090" w:rsidRDefault="003D1090" w:rsidP="003D1090">
            <w:pPr>
              <w:tabs>
                <w:tab w:val="left" w:pos="900"/>
              </w:tabs>
              <w:spacing w:line="360" w:lineRule="exact"/>
              <w:ind w:firstLine="188"/>
              <w:rPr>
                <w:sz w:val="24"/>
                <w:szCs w:val="24"/>
              </w:rPr>
            </w:pPr>
            <w:r>
              <w:rPr>
                <w:rFonts w:hint="eastAsia"/>
                <w:sz w:val="24"/>
                <w:szCs w:val="24"/>
              </w:rPr>
              <w:t>心肺听诊、肝脾触诊、肾区叩诊</w:t>
            </w:r>
          </w:p>
        </w:tc>
        <w:tc>
          <w:tcPr>
            <w:tcW w:w="767" w:type="dxa"/>
            <w:vMerge/>
            <w:tcBorders>
              <w:top w:val="single" w:sz="4" w:space="0" w:color="auto"/>
              <w:left w:val="nil"/>
              <w:bottom w:val="single" w:sz="4" w:space="0" w:color="auto"/>
              <w:right w:val="single" w:sz="4" w:space="0" w:color="auto"/>
            </w:tcBorders>
            <w:noWrap/>
            <w:vAlign w:val="bottom"/>
          </w:tcPr>
          <w:p w14:paraId="252C9D9E" w14:textId="77777777" w:rsidR="003D1090" w:rsidRDefault="003D1090" w:rsidP="002B3AE1">
            <w:pPr>
              <w:tabs>
                <w:tab w:val="left" w:pos="900"/>
              </w:tabs>
              <w:spacing w:line="360" w:lineRule="exact"/>
              <w:ind w:firstLine="188"/>
              <w:jc w:val="center"/>
              <w:rPr>
                <w:sz w:val="24"/>
                <w:szCs w:val="24"/>
              </w:rPr>
            </w:pPr>
          </w:p>
        </w:tc>
        <w:tc>
          <w:tcPr>
            <w:tcW w:w="767" w:type="dxa"/>
            <w:vMerge/>
            <w:tcBorders>
              <w:top w:val="single" w:sz="4" w:space="0" w:color="auto"/>
              <w:left w:val="nil"/>
              <w:bottom w:val="single" w:sz="4" w:space="0" w:color="auto"/>
              <w:right w:val="single" w:sz="4" w:space="0" w:color="auto"/>
            </w:tcBorders>
            <w:noWrap/>
            <w:vAlign w:val="bottom"/>
          </w:tcPr>
          <w:p w14:paraId="3BA77304" w14:textId="77777777" w:rsidR="003D1090" w:rsidRDefault="003D1090" w:rsidP="002B3AE1">
            <w:pPr>
              <w:tabs>
                <w:tab w:val="left" w:pos="900"/>
              </w:tabs>
              <w:spacing w:line="360" w:lineRule="exact"/>
              <w:ind w:firstLine="188"/>
              <w:jc w:val="center"/>
              <w:rPr>
                <w:sz w:val="24"/>
                <w:szCs w:val="24"/>
              </w:rPr>
            </w:pPr>
          </w:p>
        </w:tc>
      </w:tr>
      <w:tr w:rsidR="003D1090" w14:paraId="7DD06565"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311F8469" w14:textId="77777777" w:rsidR="003D1090" w:rsidRDefault="003D1090" w:rsidP="003D1090">
            <w:pPr>
              <w:tabs>
                <w:tab w:val="left" w:pos="900"/>
              </w:tabs>
              <w:spacing w:line="360" w:lineRule="exact"/>
              <w:ind w:firstLine="188"/>
              <w:rPr>
                <w:sz w:val="24"/>
                <w:szCs w:val="24"/>
              </w:rPr>
            </w:pPr>
          </w:p>
        </w:tc>
        <w:tc>
          <w:tcPr>
            <w:tcW w:w="1442" w:type="dxa"/>
            <w:tcBorders>
              <w:top w:val="single" w:sz="4" w:space="0" w:color="auto"/>
              <w:left w:val="nil"/>
              <w:bottom w:val="single" w:sz="4" w:space="0" w:color="auto"/>
              <w:right w:val="single" w:sz="4" w:space="0" w:color="auto"/>
            </w:tcBorders>
            <w:noWrap/>
            <w:vAlign w:val="center"/>
          </w:tcPr>
          <w:p w14:paraId="212785B7" w14:textId="77777777" w:rsidR="003D1090" w:rsidRDefault="003D1090" w:rsidP="002B3AE1">
            <w:pPr>
              <w:tabs>
                <w:tab w:val="left" w:pos="900"/>
              </w:tabs>
              <w:spacing w:line="360" w:lineRule="exact"/>
              <w:rPr>
                <w:sz w:val="24"/>
                <w:szCs w:val="24"/>
              </w:rPr>
            </w:pPr>
            <w:r>
              <w:rPr>
                <w:rFonts w:hint="eastAsia"/>
                <w:sz w:val="24"/>
                <w:szCs w:val="24"/>
              </w:rPr>
              <w:t>外科</w:t>
            </w:r>
          </w:p>
        </w:tc>
        <w:tc>
          <w:tcPr>
            <w:tcW w:w="5387" w:type="dxa"/>
            <w:tcBorders>
              <w:top w:val="single" w:sz="4" w:space="0" w:color="auto"/>
              <w:left w:val="nil"/>
              <w:bottom w:val="single" w:sz="4" w:space="0" w:color="auto"/>
              <w:right w:val="single" w:sz="4" w:space="0" w:color="auto"/>
            </w:tcBorders>
            <w:noWrap/>
            <w:vAlign w:val="center"/>
          </w:tcPr>
          <w:p w14:paraId="04418198" w14:textId="77777777" w:rsidR="003D1090" w:rsidRDefault="003D1090" w:rsidP="003D1090">
            <w:pPr>
              <w:tabs>
                <w:tab w:val="left" w:pos="900"/>
              </w:tabs>
              <w:spacing w:line="360" w:lineRule="exact"/>
              <w:ind w:firstLine="188"/>
              <w:rPr>
                <w:sz w:val="24"/>
                <w:szCs w:val="24"/>
              </w:rPr>
            </w:pPr>
            <w:r>
              <w:rPr>
                <w:rFonts w:hint="eastAsia"/>
                <w:sz w:val="24"/>
                <w:szCs w:val="24"/>
              </w:rPr>
              <w:t>淋巴结、甲状腺、脊柱、四肢</w:t>
            </w:r>
          </w:p>
        </w:tc>
        <w:tc>
          <w:tcPr>
            <w:tcW w:w="767" w:type="dxa"/>
            <w:vMerge/>
            <w:tcBorders>
              <w:top w:val="single" w:sz="4" w:space="0" w:color="auto"/>
              <w:left w:val="nil"/>
              <w:bottom w:val="single" w:sz="4" w:space="0" w:color="auto"/>
              <w:right w:val="single" w:sz="4" w:space="0" w:color="auto"/>
            </w:tcBorders>
            <w:noWrap/>
            <w:vAlign w:val="bottom"/>
          </w:tcPr>
          <w:p w14:paraId="60155BF7" w14:textId="77777777" w:rsidR="003D1090" w:rsidRDefault="003D1090" w:rsidP="002B3AE1">
            <w:pPr>
              <w:tabs>
                <w:tab w:val="left" w:pos="900"/>
              </w:tabs>
              <w:spacing w:line="360" w:lineRule="exact"/>
              <w:ind w:firstLine="188"/>
              <w:jc w:val="center"/>
              <w:rPr>
                <w:sz w:val="24"/>
                <w:szCs w:val="24"/>
              </w:rPr>
            </w:pPr>
          </w:p>
        </w:tc>
        <w:tc>
          <w:tcPr>
            <w:tcW w:w="767" w:type="dxa"/>
            <w:vMerge/>
            <w:tcBorders>
              <w:top w:val="single" w:sz="4" w:space="0" w:color="auto"/>
              <w:left w:val="nil"/>
              <w:bottom w:val="single" w:sz="4" w:space="0" w:color="auto"/>
              <w:right w:val="single" w:sz="4" w:space="0" w:color="auto"/>
            </w:tcBorders>
            <w:noWrap/>
            <w:vAlign w:val="bottom"/>
          </w:tcPr>
          <w:p w14:paraId="2E75F1F7" w14:textId="77777777" w:rsidR="003D1090" w:rsidRDefault="003D1090" w:rsidP="002B3AE1">
            <w:pPr>
              <w:tabs>
                <w:tab w:val="left" w:pos="900"/>
              </w:tabs>
              <w:spacing w:line="360" w:lineRule="exact"/>
              <w:ind w:firstLine="188"/>
              <w:jc w:val="center"/>
              <w:rPr>
                <w:sz w:val="24"/>
                <w:szCs w:val="24"/>
              </w:rPr>
            </w:pPr>
          </w:p>
        </w:tc>
      </w:tr>
      <w:tr w:rsidR="003D1090" w14:paraId="5BA71D37"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3ECEDDA3" w14:textId="77777777" w:rsidR="003D1090" w:rsidRDefault="003D1090" w:rsidP="003D1090">
            <w:pPr>
              <w:tabs>
                <w:tab w:val="left" w:pos="900"/>
              </w:tabs>
              <w:spacing w:line="360" w:lineRule="exact"/>
              <w:ind w:firstLine="188"/>
              <w:rPr>
                <w:sz w:val="24"/>
                <w:szCs w:val="24"/>
              </w:rPr>
            </w:pPr>
          </w:p>
        </w:tc>
        <w:tc>
          <w:tcPr>
            <w:tcW w:w="1442" w:type="dxa"/>
            <w:tcBorders>
              <w:top w:val="single" w:sz="4" w:space="0" w:color="auto"/>
              <w:left w:val="nil"/>
              <w:bottom w:val="single" w:sz="4" w:space="0" w:color="auto"/>
              <w:right w:val="single" w:sz="4" w:space="0" w:color="auto"/>
            </w:tcBorders>
            <w:noWrap/>
            <w:vAlign w:val="center"/>
          </w:tcPr>
          <w:p w14:paraId="21197921" w14:textId="77777777" w:rsidR="003D1090" w:rsidRDefault="003D1090" w:rsidP="002B3AE1">
            <w:pPr>
              <w:tabs>
                <w:tab w:val="left" w:pos="900"/>
              </w:tabs>
              <w:spacing w:line="360" w:lineRule="exact"/>
              <w:rPr>
                <w:sz w:val="24"/>
                <w:szCs w:val="24"/>
              </w:rPr>
            </w:pPr>
            <w:r>
              <w:rPr>
                <w:rFonts w:hint="eastAsia"/>
                <w:sz w:val="24"/>
                <w:szCs w:val="24"/>
              </w:rPr>
              <w:t>眼科</w:t>
            </w:r>
          </w:p>
        </w:tc>
        <w:tc>
          <w:tcPr>
            <w:tcW w:w="5387" w:type="dxa"/>
            <w:tcBorders>
              <w:top w:val="single" w:sz="4" w:space="0" w:color="auto"/>
              <w:left w:val="nil"/>
              <w:bottom w:val="single" w:sz="4" w:space="0" w:color="auto"/>
              <w:right w:val="single" w:sz="4" w:space="0" w:color="auto"/>
            </w:tcBorders>
            <w:noWrap/>
            <w:vAlign w:val="center"/>
          </w:tcPr>
          <w:p w14:paraId="6948A254" w14:textId="77777777" w:rsidR="003D1090" w:rsidRDefault="003D1090" w:rsidP="003D1090">
            <w:pPr>
              <w:tabs>
                <w:tab w:val="left" w:pos="900"/>
              </w:tabs>
              <w:spacing w:line="360" w:lineRule="exact"/>
              <w:ind w:firstLine="188"/>
              <w:rPr>
                <w:sz w:val="24"/>
                <w:szCs w:val="24"/>
              </w:rPr>
            </w:pPr>
            <w:r>
              <w:rPr>
                <w:rFonts w:hint="eastAsia"/>
                <w:sz w:val="24"/>
                <w:szCs w:val="24"/>
              </w:rPr>
              <w:t>视力、辨色力</w:t>
            </w:r>
          </w:p>
        </w:tc>
        <w:tc>
          <w:tcPr>
            <w:tcW w:w="767" w:type="dxa"/>
            <w:vMerge/>
            <w:tcBorders>
              <w:top w:val="single" w:sz="4" w:space="0" w:color="auto"/>
              <w:left w:val="nil"/>
              <w:bottom w:val="single" w:sz="4" w:space="0" w:color="auto"/>
              <w:right w:val="single" w:sz="4" w:space="0" w:color="auto"/>
            </w:tcBorders>
            <w:noWrap/>
            <w:vAlign w:val="bottom"/>
          </w:tcPr>
          <w:p w14:paraId="22886B53" w14:textId="77777777" w:rsidR="003D1090" w:rsidRDefault="003D1090" w:rsidP="002B3AE1">
            <w:pPr>
              <w:tabs>
                <w:tab w:val="left" w:pos="900"/>
              </w:tabs>
              <w:spacing w:line="360" w:lineRule="exact"/>
              <w:ind w:firstLine="188"/>
              <w:jc w:val="center"/>
              <w:rPr>
                <w:sz w:val="24"/>
                <w:szCs w:val="24"/>
              </w:rPr>
            </w:pPr>
          </w:p>
        </w:tc>
        <w:tc>
          <w:tcPr>
            <w:tcW w:w="767" w:type="dxa"/>
            <w:vMerge/>
            <w:tcBorders>
              <w:top w:val="single" w:sz="4" w:space="0" w:color="auto"/>
              <w:left w:val="nil"/>
              <w:bottom w:val="single" w:sz="4" w:space="0" w:color="auto"/>
              <w:right w:val="single" w:sz="4" w:space="0" w:color="auto"/>
            </w:tcBorders>
            <w:noWrap/>
            <w:vAlign w:val="bottom"/>
          </w:tcPr>
          <w:p w14:paraId="668A1DD3" w14:textId="77777777" w:rsidR="003D1090" w:rsidRDefault="003D1090" w:rsidP="002B3AE1">
            <w:pPr>
              <w:tabs>
                <w:tab w:val="left" w:pos="900"/>
              </w:tabs>
              <w:spacing w:line="360" w:lineRule="exact"/>
              <w:ind w:firstLine="188"/>
              <w:jc w:val="center"/>
              <w:rPr>
                <w:sz w:val="24"/>
                <w:szCs w:val="24"/>
              </w:rPr>
            </w:pPr>
          </w:p>
        </w:tc>
      </w:tr>
      <w:tr w:rsidR="003D1090" w14:paraId="62CC523D"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3518A098" w14:textId="77777777" w:rsidR="003D1090" w:rsidRDefault="003D1090" w:rsidP="003D1090">
            <w:pPr>
              <w:tabs>
                <w:tab w:val="left" w:pos="900"/>
              </w:tabs>
              <w:spacing w:line="360" w:lineRule="exact"/>
              <w:ind w:firstLine="188"/>
              <w:rPr>
                <w:sz w:val="24"/>
                <w:szCs w:val="24"/>
              </w:rPr>
            </w:pPr>
          </w:p>
        </w:tc>
        <w:tc>
          <w:tcPr>
            <w:tcW w:w="1442" w:type="dxa"/>
            <w:tcBorders>
              <w:top w:val="single" w:sz="4" w:space="0" w:color="auto"/>
              <w:left w:val="nil"/>
              <w:bottom w:val="single" w:sz="4" w:space="0" w:color="auto"/>
              <w:right w:val="single" w:sz="4" w:space="0" w:color="auto"/>
            </w:tcBorders>
            <w:noWrap/>
            <w:vAlign w:val="center"/>
          </w:tcPr>
          <w:p w14:paraId="0CD5CA5A" w14:textId="77777777" w:rsidR="003D1090" w:rsidRDefault="003D1090" w:rsidP="002B3AE1">
            <w:pPr>
              <w:tabs>
                <w:tab w:val="left" w:pos="900"/>
              </w:tabs>
              <w:spacing w:line="360" w:lineRule="exact"/>
              <w:rPr>
                <w:sz w:val="24"/>
                <w:szCs w:val="24"/>
              </w:rPr>
            </w:pPr>
            <w:r>
              <w:rPr>
                <w:rFonts w:hint="eastAsia"/>
                <w:sz w:val="24"/>
                <w:szCs w:val="24"/>
              </w:rPr>
              <w:t>健康体检</w:t>
            </w:r>
          </w:p>
        </w:tc>
        <w:tc>
          <w:tcPr>
            <w:tcW w:w="5387" w:type="dxa"/>
            <w:tcBorders>
              <w:top w:val="single" w:sz="4" w:space="0" w:color="auto"/>
              <w:left w:val="nil"/>
              <w:bottom w:val="single" w:sz="4" w:space="0" w:color="auto"/>
              <w:right w:val="single" w:sz="4" w:space="0" w:color="auto"/>
            </w:tcBorders>
            <w:noWrap/>
            <w:vAlign w:val="center"/>
          </w:tcPr>
          <w:p w14:paraId="00C09E17" w14:textId="77777777" w:rsidR="003D1090" w:rsidRDefault="003D1090" w:rsidP="003D1090">
            <w:pPr>
              <w:tabs>
                <w:tab w:val="left" w:pos="900"/>
              </w:tabs>
              <w:spacing w:line="360" w:lineRule="exact"/>
              <w:ind w:firstLine="188"/>
              <w:rPr>
                <w:sz w:val="24"/>
                <w:szCs w:val="24"/>
              </w:rPr>
            </w:pPr>
            <w:r>
              <w:rPr>
                <w:rFonts w:hint="eastAsia"/>
                <w:sz w:val="24"/>
                <w:szCs w:val="24"/>
              </w:rPr>
              <w:t>总检结论、健康建议、电子档案、报告解读</w:t>
            </w:r>
          </w:p>
        </w:tc>
        <w:tc>
          <w:tcPr>
            <w:tcW w:w="767" w:type="dxa"/>
            <w:vMerge/>
            <w:tcBorders>
              <w:top w:val="single" w:sz="4" w:space="0" w:color="auto"/>
              <w:left w:val="nil"/>
              <w:bottom w:val="single" w:sz="4" w:space="0" w:color="auto"/>
              <w:right w:val="single" w:sz="4" w:space="0" w:color="auto"/>
            </w:tcBorders>
            <w:noWrap/>
            <w:vAlign w:val="bottom"/>
          </w:tcPr>
          <w:p w14:paraId="787D7F17" w14:textId="77777777" w:rsidR="003D1090" w:rsidRDefault="003D1090" w:rsidP="002B3AE1">
            <w:pPr>
              <w:tabs>
                <w:tab w:val="left" w:pos="900"/>
              </w:tabs>
              <w:spacing w:line="360" w:lineRule="exact"/>
              <w:ind w:firstLine="188"/>
              <w:jc w:val="center"/>
              <w:rPr>
                <w:sz w:val="24"/>
                <w:szCs w:val="24"/>
              </w:rPr>
            </w:pPr>
          </w:p>
        </w:tc>
        <w:tc>
          <w:tcPr>
            <w:tcW w:w="767" w:type="dxa"/>
            <w:vMerge/>
            <w:tcBorders>
              <w:top w:val="single" w:sz="4" w:space="0" w:color="auto"/>
              <w:left w:val="nil"/>
              <w:bottom w:val="single" w:sz="4" w:space="0" w:color="auto"/>
              <w:right w:val="single" w:sz="4" w:space="0" w:color="auto"/>
            </w:tcBorders>
            <w:noWrap/>
            <w:vAlign w:val="bottom"/>
          </w:tcPr>
          <w:p w14:paraId="0181920B" w14:textId="77777777" w:rsidR="003D1090" w:rsidRDefault="003D1090" w:rsidP="002B3AE1">
            <w:pPr>
              <w:tabs>
                <w:tab w:val="left" w:pos="900"/>
              </w:tabs>
              <w:spacing w:line="360" w:lineRule="exact"/>
              <w:ind w:firstLine="188"/>
              <w:jc w:val="center"/>
              <w:rPr>
                <w:sz w:val="24"/>
                <w:szCs w:val="24"/>
              </w:rPr>
            </w:pPr>
          </w:p>
        </w:tc>
      </w:tr>
      <w:tr w:rsidR="003D1090" w14:paraId="5DF42311"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537BC860" w14:textId="77777777" w:rsidR="003D1090" w:rsidRDefault="003D1090" w:rsidP="003D1090">
            <w:pPr>
              <w:tabs>
                <w:tab w:val="left" w:pos="900"/>
              </w:tabs>
              <w:spacing w:line="360" w:lineRule="exact"/>
              <w:ind w:firstLine="188"/>
              <w:rPr>
                <w:sz w:val="24"/>
                <w:szCs w:val="24"/>
              </w:rPr>
            </w:pPr>
          </w:p>
        </w:tc>
        <w:tc>
          <w:tcPr>
            <w:tcW w:w="1442" w:type="dxa"/>
            <w:tcBorders>
              <w:top w:val="single" w:sz="4" w:space="0" w:color="auto"/>
              <w:left w:val="nil"/>
              <w:bottom w:val="single" w:sz="4" w:space="0" w:color="auto"/>
              <w:right w:val="single" w:sz="4" w:space="0" w:color="auto"/>
            </w:tcBorders>
            <w:noWrap/>
            <w:vAlign w:val="center"/>
          </w:tcPr>
          <w:p w14:paraId="4EC2E47D" w14:textId="77777777" w:rsidR="003D1090" w:rsidRDefault="003D1090" w:rsidP="002B3AE1">
            <w:pPr>
              <w:tabs>
                <w:tab w:val="left" w:pos="900"/>
              </w:tabs>
              <w:spacing w:line="360" w:lineRule="exact"/>
              <w:rPr>
                <w:sz w:val="24"/>
                <w:szCs w:val="24"/>
              </w:rPr>
            </w:pPr>
            <w:r>
              <w:rPr>
                <w:rFonts w:hint="eastAsia"/>
                <w:sz w:val="24"/>
                <w:szCs w:val="24"/>
              </w:rPr>
              <w:t>眼科</w:t>
            </w:r>
          </w:p>
        </w:tc>
        <w:tc>
          <w:tcPr>
            <w:tcW w:w="5387" w:type="dxa"/>
            <w:tcBorders>
              <w:top w:val="single" w:sz="4" w:space="0" w:color="auto"/>
              <w:left w:val="nil"/>
              <w:bottom w:val="single" w:sz="4" w:space="0" w:color="auto"/>
              <w:right w:val="single" w:sz="4" w:space="0" w:color="auto"/>
            </w:tcBorders>
            <w:noWrap/>
            <w:vAlign w:val="center"/>
          </w:tcPr>
          <w:p w14:paraId="25C4728B" w14:textId="77777777" w:rsidR="003D1090" w:rsidRDefault="003D1090" w:rsidP="003D1090">
            <w:pPr>
              <w:tabs>
                <w:tab w:val="left" w:pos="900"/>
              </w:tabs>
              <w:spacing w:line="360" w:lineRule="exact"/>
              <w:ind w:firstLine="188"/>
              <w:rPr>
                <w:sz w:val="24"/>
                <w:szCs w:val="24"/>
              </w:rPr>
            </w:pPr>
            <w:r>
              <w:rPr>
                <w:rFonts w:hint="eastAsia"/>
                <w:sz w:val="24"/>
                <w:szCs w:val="24"/>
              </w:rPr>
              <w:t>眼底照相</w:t>
            </w:r>
            <w:r>
              <w:rPr>
                <w:rFonts w:hint="eastAsia"/>
                <w:sz w:val="24"/>
                <w:szCs w:val="24"/>
              </w:rPr>
              <w:t>+</w:t>
            </w:r>
            <w:r>
              <w:rPr>
                <w:rFonts w:hint="eastAsia"/>
                <w:sz w:val="24"/>
                <w:szCs w:val="24"/>
              </w:rPr>
              <w:t>眼压</w:t>
            </w:r>
            <w:r>
              <w:rPr>
                <w:rFonts w:hint="eastAsia"/>
                <w:sz w:val="24"/>
                <w:szCs w:val="24"/>
              </w:rPr>
              <w:t>+</w:t>
            </w:r>
            <w:r>
              <w:rPr>
                <w:rFonts w:hint="eastAsia"/>
                <w:sz w:val="24"/>
                <w:szCs w:val="24"/>
              </w:rPr>
              <w:t>裂隙灯</w:t>
            </w:r>
          </w:p>
        </w:tc>
        <w:tc>
          <w:tcPr>
            <w:tcW w:w="767" w:type="dxa"/>
            <w:tcBorders>
              <w:top w:val="single" w:sz="4" w:space="0" w:color="auto"/>
              <w:left w:val="nil"/>
              <w:bottom w:val="single" w:sz="4" w:space="0" w:color="auto"/>
              <w:right w:val="single" w:sz="4" w:space="0" w:color="auto"/>
            </w:tcBorders>
            <w:noWrap/>
            <w:vAlign w:val="center"/>
          </w:tcPr>
          <w:p w14:paraId="7C6AFDE2" w14:textId="1ACB0FCC" w:rsidR="003D1090" w:rsidRDefault="003D1090"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2F9ABA91" w14:textId="164CFFF8" w:rsidR="003D1090" w:rsidRDefault="003D1090" w:rsidP="002B3AE1">
            <w:pPr>
              <w:tabs>
                <w:tab w:val="left" w:pos="900"/>
              </w:tabs>
              <w:spacing w:line="360" w:lineRule="exact"/>
              <w:ind w:firstLine="188"/>
              <w:rPr>
                <w:sz w:val="24"/>
                <w:szCs w:val="24"/>
              </w:rPr>
            </w:pPr>
            <w:r>
              <w:rPr>
                <w:rFonts w:hint="eastAsia"/>
                <w:szCs w:val="21"/>
              </w:rPr>
              <w:t>√</w:t>
            </w:r>
          </w:p>
        </w:tc>
      </w:tr>
      <w:tr w:rsidR="002B3AE1" w14:paraId="424AF167" w14:textId="23048717" w:rsidTr="003941CB">
        <w:trPr>
          <w:trHeight w:val="405"/>
          <w:jc w:val="center"/>
        </w:trPr>
        <w:tc>
          <w:tcPr>
            <w:tcW w:w="2171" w:type="dxa"/>
            <w:gridSpan w:val="2"/>
            <w:vMerge w:val="restart"/>
            <w:tcBorders>
              <w:top w:val="single" w:sz="4" w:space="0" w:color="auto"/>
              <w:left w:val="single" w:sz="4" w:space="0" w:color="auto"/>
              <w:bottom w:val="single" w:sz="4" w:space="0" w:color="auto"/>
              <w:right w:val="single" w:sz="4" w:space="0" w:color="auto"/>
            </w:tcBorders>
            <w:noWrap/>
            <w:vAlign w:val="center"/>
          </w:tcPr>
          <w:p w14:paraId="79F22D92" w14:textId="77777777" w:rsidR="002B3AE1" w:rsidRDefault="002B3AE1" w:rsidP="003D1090">
            <w:pPr>
              <w:tabs>
                <w:tab w:val="left" w:pos="900"/>
              </w:tabs>
              <w:spacing w:line="360" w:lineRule="exact"/>
              <w:ind w:firstLine="188"/>
              <w:rPr>
                <w:sz w:val="24"/>
                <w:szCs w:val="24"/>
              </w:rPr>
            </w:pPr>
            <w:r>
              <w:rPr>
                <w:rFonts w:hint="eastAsia"/>
                <w:sz w:val="24"/>
                <w:szCs w:val="24"/>
              </w:rPr>
              <w:t>彩色</w:t>
            </w:r>
            <w:r>
              <w:rPr>
                <w:rFonts w:hint="eastAsia"/>
                <w:sz w:val="24"/>
                <w:szCs w:val="24"/>
              </w:rPr>
              <w:t>B</w:t>
            </w:r>
            <w:r>
              <w:rPr>
                <w:rFonts w:hint="eastAsia"/>
                <w:sz w:val="24"/>
                <w:szCs w:val="24"/>
              </w:rPr>
              <w:t>超</w:t>
            </w:r>
          </w:p>
        </w:tc>
        <w:tc>
          <w:tcPr>
            <w:tcW w:w="5387" w:type="dxa"/>
            <w:tcBorders>
              <w:top w:val="single" w:sz="4" w:space="0" w:color="auto"/>
              <w:left w:val="nil"/>
              <w:bottom w:val="single" w:sz="4" w:space="0" w:color="auto"/>
              <w:right w:val="single" w:sz="4" w:space="0" w:color="auto"/>
            </w:tcBorders>
            <w:noWrap/>
            <w:vAlign w:val="center"/>
          </w:tcPr>
          <w:p w14:paraId="5ACB378B" w14:textId="77777777" w:rsidR="002B3AE1" w:rsidRDefault="002B3AE1" w:rsidP="003D1090">
            <w:pPr>
              <w:tabs>
                <w:tab w:val="left" w:pos="900"/>
              </w:tabs>
              <w:spacing w:line="360" w:lineRule="exact"/>
              <w:ind w:firstLine="188"/>
              <w:rPr>
                <w:sz w:val="24"/>
                <w:szCs w:val="24"/>
              </w:rPr>
            </w:pPr>
            <w:r>
              <w:rPr>
                <w:rFonts w:hint="eastAsia"/>
                <w:sz w:val="24"/>
                <w:szCs w:val="24"/>
              </w:rPr>
              <w:t>腹部</w:t>
            </w:r>
            <w:r>
              <w:rPr>
                <w:rFonts w:hint="eastAsia"/>
                <w:sz w:val="24"/>
                <w:szCs w:val="24"/>
              </w:rPr>
              <w:t>B</w:t>
            </w:r>
            <w:r>
              <w:rPr>
                <w:rFonts w:hint="eastAsia"/>
                <w:sz w:val="24"/>
                <w:szCs w:val="24"/>
              </w:rPr>
              <w:t>超</w:t>
            </w:r>
            <w:r>
              <w:rPr>
                <w:rFonts w:hint="eastAsia"/>
                <w:sz w:val="24"/>
                <w:szCs w:val="24"/>
              </w:rPr>
              <w:t>+</w:t>
            </w:r>
            <w:r>
              <w:rPr>
                <w:rFonts w:hint="eastAsia"/>
                <w:sz w:val="24"/>
                <w:szCs w:val="24"/>
              </w:rPr>
              <w:t>颈部血管彩超</w:t>
            </w:r>
            <w:r>
              <w:rPr>
                <w:rFonts w:hint="eastAsia"/>
                <w:sz w:val="24"/>
                <w:szCs w:val="24"/>
              </w:rPr>
              <w:t>+</w:t>
            </w:r>
            <w:r>
              <w:rPr>
                <w:rFonts w:hint="eastAsia"/>
                <w:sz w:val="24"/>
                <w:szCs w:val="24"/>
              </w:rPr>
              <w:t>甲状腺</w:t>
            </w:r>
            <w:r>
              <w:rPr>
                <w:rFonts w:hint="eastAsia"/>
                <w:sz w:val="24"/>
                <w:szCs w:val="24"/>
              </w:rPr>
              <w:t>B</w:t>
            </w:r>
            <w:r>
              <w:rPr>
                <w:rFonts w:hint="eastAsia"/>
                <w:sz w:val="24"/>
                <w:szCs w:val="24"/>
              </w:rPr>
              <w:t>超</w:t>
            </w:r>
            <w:r>
              <w:rPr>
                <w:rFonts w:hint="eastAsia"/>
                <w:sz w:val="24"/>
                <w:szCs w:val="24"/>
              </w:rPr>
              <w:t>+</w:t>
            </w:r>
            <w:r>
              <w:rPr>
                <w:rFonts w:hint="eastAsia"/>
                <w:sz w:val="24"/>
                <w:szCs w:val="24"/>
              </w:rPr>
              <w:t>心脏彩超</w:t>
            </w:r>
          </w:p>
        </w:tc>
        <w:tc>
          <w:tcPr>
            <w:tcW w:w="767" w:type="dxa"/>
            <w:tcBorders>
              <w:top w:val="single" w:sz="4" w:space="0" w:color="auto"/>
              <w:left w:val="nil"/>
              <w:bottom w:val="single" w:sz="4" w:space="0" w:color="auto"/>
              <w:right w:val="single" w:sz="4" w:space="0" w:color="auto"/>
            </w:tcBorders>
            <w:noWrap/>
            <w:vAlign w:val="center"/>
          </w:tcPr>
          <w:p w14:paraId="411EB2ED" w14:textId="3FD4C526"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51C3095C" w14:textId="26EEF12E" w:rsidR="002B3AE1" w:rsidRDefault="002B3AE1" w:rsidP="002B3AE1">
            <w:pPr>
              <w:tabs>
                <w:tab w:val="left" w:pos="900"/>
              </w:tabs>
              <w:spacing w:line="360" w:lineRule="exact"/>
              <w:ind w:firstLine="188"/>
              <w:rPr>
                <w:sz w:val="24"/>
                <w:szCs w:val="24"/>
              </w:rPr>
            </w:pPr>
            <w:r>
              <w:rPr>
                <w:rFonts w:hint="eastAsia"/>
                <w:szCs w:val="21"/>
              </w:rPr>
              <w:t>√</w:t>
            </w:r>
          </w:p>
        </w:tc>
      </w:tr>
      <w:tr w:rsidR="003D1090" w14:paraId="208C119F" w14:textId="77777777" w:rsidTr="003941CB">
        <w:trPr>
          <w:trHeight w:val="405"/>
          <w:jc w:val="center"/>
        </w:trPr>
        <w:tc>
          <w:tcPr>
            <w:tcW w:w="2171" w:type="dxa"/>
            <w:gridSpan w:val="2"/>
            <w:vMerge/>
            <w:tcBorders>
              <w:top w:val="single" w:sz="4" w:space="0" w:color="auto"/>
              <w:left w:val="single" w:sz="4" w:space="0" w:color="auto"/>
              <w:bottom w:val="single" w:sz="4" w:space="0" w:color="auto"/>
              <w:right w:val="single" w:sz="4" w:space="0" w:color="auto"/>
            </w:tcBorders>
            <w:noWrap/>
            <w:vAlign w:val="center"/>
          </w:tcPr>
          <w:p w14:paraId="501BD43C" w14:textId="77777777" w:rsidR="003D1090" w:rsidRDefault="003D1090" w:rsidP="003D1090">
            <w:pPr>
              <w:tabs>
                <w:tab w:val="left" w:pos="900"/>
              </w:tabs>
              <w:spacing w:line="360" w:lineRule="exact"/>
              <w:ind w:firstLine="188"/>
              <w:rPr>
                <w:sz w:val="24"/>
                <w:szCs w:val="24"/>
              </w:rPr>
            </w:pPr>
          </w:p>
        </w:tc>
        <w:tc>
          <w:tcPr>
            <w:tcW w:w="5387" w:type="dxa"/>
            <w:tcBorders>
              <w:top w:val="single" w:sz="4" w:space="0" w:color="auto"/>
              <w:left w:val="nil"/>
              <w:bottom w:val="single" w:sz="4" w:space="0" w:color="auto"/>
              <w:right w:val="single" w:sz="4" w:space="0" w:color="auto"/>
            </w:tcBorders>
            <w:noWrap/>
            <w:vAlign w:val="center"/>
          </w:tcPr>
          <w:p w14:paraId="56A9D724" w14:textId="77777777" w:rsidR="003D1090" w:rsidRDefault="003D1090" w:rsidP="003D1090">
            <w:pPr>
              <w:tabs>
                <w:tab w:val="left" w:pos="900"/>
              </w:tabs>
              <w:spacing w:line="360" w:lineRule="exact"/>
              <w:ind w:firstLine="188"/>
              <w:rPr>
                <w:sz w:val="24"/>
                <w:szCs w:val="24"/>
              </w:rPr>
            </w:pPr>
            <w:r>
              <w:rPr>
                <w:rFonts w:hint="eastAsia"/>
                <w:sz w:val="24"/>
                <w:szCs w:val="24"/>
              </w:rPr>
              <w:t>双肾</w:t>
            </w:r>
            <w:r>
              <w:rPr>
                <w:rFonts w:hint="eastAsia"/>
                <w:sz w:val="24"/>
                <w:szCs w:val="24"/>
              </w:rPr>
              <w:t>B</w:t>
            </w:r>
            <w:r>
              <w:rPr>
                <w:rFonts w:hint="eastAsia"/>
                <w:sz w:val="24"/>
                <w:szCs w:val="24"/>
              </w:rPr>
              <w:t>超</w:t>
            </w:r>
            <w:r>
              <w:rPr>
                <w:rFonts w:hint="eastAsia"/>
                <w:sz w:val="24"/>
                <w:szCs w:val="24"/>
              </w:rPr>
              <w:t>+</w:t>
            </w:r>
            <w:r>
              <w:rPr>
                <w:rFonts w:hint="eastAsia"/>
                <w:sz w:val="24"/>
                <w:szCs w:val="24"/>
              </w:rPr>
              <w:t>妇科</w:t>
            </w:r>
            <w:r>
              <w:rPr>
                <w:rFonts w:hint="eastAsia"/>
                <w:sz w:val="24"/>
                <w:szCs w:val="24"/>
              </w:rPr>
              <w:t>B</w:t>
            </w:r>
            <w:r>
              <w:rPr>
                <w:rFonts w:hint="eastAsia"/>
                <w:sz w:val="24"/>
                <w:szCs w:val="24"/>
              </w:rPr>
              <w:t>超</w:t>
            </w:r>
            <w:r>
              <w:rPr>
                <w:rFonts w:hint="eastAsia"/>
                <w:sz w:val="24"/>
                <w:szCs w:val="24"/>
              </w:rPr>
              <w:t>+</w:t>
            </w:r>
            <w:r>
              <w:rPr>
                <w:rFonts w:hint="eastAsia"/>
                <w:sz w:val="24"/>
                <w:szCs w:val="24"/>
              </w:rPr>
              <w:t>乳腺彩超</w:t>
            </w:r>
          </w:p>
        </w:tc>
        <w:tc>
          <w:tcPr>
            <w:tcW w:w="767" w:type="dxa"/>
            <w:tcBorders>
              <w:top w:val="single" w:sz="4" w:space="0" w:color="auto"/>
              <w:left w:val="nil"/>
              <w:bottom w:val="single" w:sz="4" w:space="0" w:color="auto"/>
              <w:right w:val="single" w:sz="4" w:space="0" w:color="auto"/>
            </w:tcBorders>
            <w:noWrap/>
            <w:vAlign w:val="center"/>
          </w:tcPr>
          <w:p w14:paraId="4CAF55A5" w14:textId="77777777" w:rsidR="003D1090" w:rsidRDefault="003D1090" w:rsidP="002B3AE1">
            <w:pPr>
              <w:tabs>
                <w:tab w:val="left" w:pos="900"/>
              </w:tabs>
              <w:spacing w:line="360" w:lineRule="exact"/>
              <w:ind w:firstLine="188"/>
              <w:jc w:val="center"/>
              <w:rPr>
                <w:sz w:val="24"/>
                <w:szCs w:val="24"/>
              </w:rPr>
            </w:pPr>
          </w:p>
        </w:tc>
        <w:tc>
          <w:tcPr>
            <w:tcW w:w="767" w:type="dxa"/>
            <w:tcBorders>
              <w:top w:val="single" w:sz="4" w:space="0" w:color="auto"/>
              <w:left w:val="nil"/>
              <w:bottom w:val="single" w:sz="4" w:space="0" w:color="auto"/>
              <w:right w:val="single" w:sz="4" w:space="0" w:color="auto"/>
            </w:tcBorders>
            <w:noWrap/>
            <w:vAlign w:val="center"/>
          </w:tcPr>
          <w:p w14:paraId="7D758569" w14:textId="4CE4CA9F" w:rsidR="003D1090" w:rsidRDefault="003D1090" w:rsidP="002B3AE1">
            <w:pPr>
              <w:tabs>
                <w:tab w:val="left" w:pos="900"/>
              </w:tabs>
              <w:spacing w:line="360" w:lineRule="exact"/>
              <w:ind w:firstLine="188"/>
              <w:rPr>
                <w:sz w:val="24"/>
                <w:szCs w:val="24"/>
              </w:rPr>
            </w:pPr>
            <w:r>
              <w:rPr>
                <w:rFonts w:hint="eastAsia"/>
                <w:szCs w:val="21"/>
              </w:rPr>
              <w:t>√</w:t>
            </w:r>
          </w:p>
        </w:tc>
      </w:tr>
      <w:tr w:rsidR="002B3AE1" w14:paraId="23149212" w14:textId="77777777" w:rsidTr="003941CB">
        <w:trPr>
          <w:trHeight w:val="405"/>
          <w:jc w:val="center"/>
        </w:trPr>
        <w:tc>
          <w:tcPr>
            <w:tcW w:w="2171" w:type="dxa"/>
            <w:gridSpan w:val="2"/>
            <w:vMerge/>
            <w:tcBorders>
              <w:top w:val="single" w:sz="4" w:space="0" w:color="auto"/>
              <w:left w:val="single" w:sz="4" w:space="0" w:color="auto"/>
              <w:bottom w:val="single" w:sz="4" w:space="0" w:color="auto"/>
              <w:right w:val="single" w:sz="4" w:space="0" w:color="auto"/>
            </w:tcBorders>
            <w:noWrap/>
            <w:vAlign w:val="center"/>
          </w:tcPr>
          <w:p w14:paraId="388CB9A2" w14:textId="77777777" w:rsidR="002B3AE1" w:rsidRDefault="002B3AE1" w:rsidP="002B3AE1">
            <w:pPr>
              <w:tabs>
                <w:tab w:val="left" w:pos="900"/>
              </w:tabs>
              <w:spacing w:line="360" w:lineRule="exact"/>
              <w:ind w:firstLine="188"/>
              <w:rPr>
                <w:sz w:val="24"/>
                <w:szCs w:val="24"/>
              </w:rPr>
            </w:pPr>
          </w:p>
        </w:tc>
        <w:tc>
          <w:tcPr>
            <w:tcW w:w="5387" w:type="dxa"/>
            <w:tcBorders>
              <w:top w:val="single" w:sz="4" w:space="0" w:color="auto"/>
              <w:left w:val="nil"/>
              <w:bottom w:val="single" w:sz="4" w:space="0" w:color="auto"/>
              <w:right w:val="single" w:sz="4" w:space="0" w:color="auto"/>
            </w:tcBorders>
            <w:noWrap/>
            <w:vAlign w:val="center"/>
          </w:tcPr>
          <w:p w14:paraId="09BA5086" w14:textId="77777777" w:rsidR="002B3AE1" w:rsidRDefault="002B3AE1" w:rsidP="002B3AE1">
            <w:pPr>
              <w:tabs>
                <w:tab w:val="left" w:pos="900"/>
              </w:tabs>
              <w:spacing w:line="360" w:lineRule="exact"/>
              <w:ind w:firstLine="188"/>
              <w:rPr>
                <w:sz w:val="24"/>
                <w:szCs w:val="24"/>
              </w:rPr>
            </w:pPr>
            <w:r>
              <w:rPr>
                <w:rFonts w:hint="eastAsia"/>
                <w:sz w:val="24"/>
                <w:szCs w:val="24"/>
              </w:rPr>
              <w:t>泌尿系统</w:t>
            </w:r>
            <w:r>
              <w:rPr>
                <w:rFonts w:hint="eastAsia"/>
                <w:sz w:val="24"/>
                <w:szCs w:val="24"/>
              </w:rPr>
              <w:t>B</w:t>
            </w:r>
            <w:r>
              <w:rPr>
                <w:rFonts w:hint="eastAsia"/>
                <w:sz w:val="24"/>
                <w:szCs w:val="24"/>
              </w:rPr>
              <w:t>超</w:t>
            </w:r>
          </w:p>
        </w:tc>
        <w:tc>
          <w:tcPr>
            <w:tcW w:w="767" w:type="dxa"/>
            <w:tcBorders>
              <w:top w:val="single" w:sz="4" w:space="0" w:color="auto"/>
              <w:left w:val="nil"/>
              <w:bottom w:val="single" w:sz="4" w:space="0" w:color="auto"/>
              <w:right w:val="single" w:sz="4" w:space="0" w:color="auto"/>
            </w:tcBorders>
            <w:noWrap/>
            <w:vAlign w:val="center"/>
          </w:tcPr>
          <w:p w14:paraId="4BAFE1E5" w14:textId="6BC9A75E"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3579F764" w14:textId="77777777" w:rsidR="002B3AE1" w:rsidRDefault="002B3AE1" w:rsidP="002B3AE1">
            <w:pPr>
              <w:tabs>
                <w:tab w:val="left" w:pos="900"/>
              </w:tabs>
              <w:spacing w:line="360" w:lineRule="exact"/>
              <w:ind w:firstLine="188"/>
              <w:jc w:val="center"/>
              <w:rPr>
                <w:sz w:val="24"/>
                <w:szCs w:val="24"/>
              </w:rPr>
            </w:pPr>
          </w:p>
        </w:tc>
      </w:tr>
      <w:tr w:rsidR="002B3AE1" w14:paraId="10A87617" w14:textId="77777777" w:rsidTr="003941CB">
        <w:trPr>
          <w:trHeight w:val="405"/>
          <w:jc w:val="center"/>
        </w:trPr>
        <w:tc>
          <w:tcPr>
            <w:tcW w:w="729" w:type="dxa"/>
            <w:vMerge w:val="restart"/>
            <w:tcBorders>
              <w:top w:val="single" w:sz="4" w:space="0" w:color="auto"/>
              <w:left w:val="single" w:sz="4" w:space="0" w:color="auto"/>
              <w:bottom w:val="single" w:sz="4" w:space="0" w:color="auto"/>
              <w:right w:val="single" w:sz="4" w:space="0" w:color="auto"/>
            </w:tcBorders>
            <w:noWrap/>
            <w:vAlign w:val="center"/>
          </w:tcPr>
          <w:p w14:paraId="67346EBD" w14:textId="77777777" w:rsidR="002B3AE1" w:rsidRDefault="002B3AE1" w:rsidP="002B3AE1">
            <w:pPr>
              <w:tabs>
                <w:tab w:val="left" w:pos="900"/>
              </w:tabs>
              <w:spacing w:line="360" w:lineRule="exact"/>
              <w:jc w:val="center"/>
              <w:rPr>
                <w:sz w:val="24"/>
                <w:szCs w:val="24"/>
              </w:rPr>
            </w:pPr>
            <w:r>
              <w:rPr>
                <w:rFonts w:hint="eastAsia"/>
                <w:sz w:val="24"/>
                <w:szCs w:val="24"/>
              </w:rPr>
              <w:t>化验</w:t>
            </w:r>
          </w:p>
          <w:p w14:paraId="61893D52" w14:textId="77777777" w:rsidR="002B3AE1" w:rsidRDefault="002B3AE1" w:rsidP="002B3AE1">
            <w:pPr>
              <w:tabs>
                <w:tab w:val="left" w:pos="900"/>
              </w:tabs>
              <w:spacing w:line="360" w:lineRule="exact"/>
              <w:jc w:val="center"/>
              <w:rPr>
                <w:sz w:val="24"/>
                <w:szCs w:val="24"/>
              </w:rPr>
            </w:pPr>
            <w:r>
              <w:rPr>
                <w:rFonts w:hint="eastAsia"/>
                <w:sz w:val="24"/>
                <w:szCs w:val="24"/>
              </w:rPr>
              <w:t>检查</w:t>
            </w:r>
          </w:p>
        </w:tc>
        <w:tc>
          <w:tcPr>
            <w:tcW w:w="1442" w:type="dxa"/>
            <w:tcBorders>
              <w:top w:val="single" w:sz="4" w:space="0" w:color="auto"/>
              <w:left w:val="single" w:sz="4" w:space="0" w:color="auto"/>
              <w:bottom w:val="single" w:sz="4" w:space="0" w:color="auto"/>
              <w:right w:val="single" w:sz="4" w:space="0" w:color="auto"/>
            </w:tcBorders>
            <w:noWrap/>
            <w:vAlign w:val="center"/>
          </w:tcPr>
          <w:p w14:paraId="69026BDF" w14:textId="77777777" w:rsidR="002B3AE1" w:rsidRDefault="002B3AE1" w:rsidP="002B3AE1">
            <w:pPr>
              <w:tabs>
                <w:tab w:val="left" w:pos="900"/>
              </w:tabs>
              <w:spacing w:line="360" w:lineRule="exact"/>
              <w:rPr>
                <w:sz w:val="24"/>
                <w:szCs w:val="24"/>
              </w:rPr>
            </w:pPr>
            <w:r>
              <w:rPr>
                <w:rFonts w:hint="eastAsia"/>
                <w:sz w:val="24"/>
                <w:szCs w:val="24"/>
              </w:rPr>
              <w:t>常规检查</w:t>
            </w:r>
          </w:p>
        </w:tc>
        <w:tc>
          <w:tcPr>
            <w:tcW w:w="5387" w:type="dxa"/>
            <w:tcBorders>
              <w:top w:val="single" w:sz="4" w:space="0" w:color="auto"/>
              <w:left w:val="nil"/>
              <w:bottom w:val="single" w:sz="4" w:space="0" w:color="auto"/>
              <w:right w:val="single" w:sz="4" w:space="0" w:color="auto"/>
            </w:tcBorders>
            <w:noWrap/>
            <w:vAlign w:val="center"/>
          </w:tcPr>
          <w:p w14:paraId="1CF1383C" w14:textId="0EAFE6AD"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6D0710B0" w14:textId="198E6061"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4318274C" w14:textId="62223DE9" w:rsidR="002B3AE1" w:rsidRDefault="002B3AE1" w:rsidP="002B3AE1">
            <w:pPr>
              <w:tabs>
                <w:tab w:val="left" w:pos="900"/>
              </w:tabs>
              <w:spacing w:line="360" w:lineRule="exact"/>
              <w:ind w:firstLine="188"/>
              <w:rPr>
                <w:sz w:val="24"/>
                <w:szCs w:val="24"/>
              </w:rPr>
            </w:pPr>
            <w:r>
              <w:rPr>
                <w:rFonts w:hint="eastAsia"/>
                <w:szCs w:val="21"/>
              </w:rPr>
              <w:t>√</w:t>
            </w:r>
          </w:p>
        </w:tc>
      </w:tr>
      <w:tr w:rsidR="002B3AE1" w14:paraId="09A24797"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29C6FDEA" w14:textId="77777777" w:rsidR="002B3AE1" w:rsidRDefault="002B3AE1" w:rsidP="002B3AE1">
            <w:pPr>
              <w:tabs>
                <w:tab w:val="left" w:pos="900"/>
              </w:tabs>
              <w:spacing w:line="360" w:lineRule="exact"/>
              <w:ind w:firstLine="188"/>
              <w:rPr>
                <w:sz w:val="24"/>
                <w:szCs w:val="24"/>
              </w:rPr>
            </w:pPr>
          </w:p>
        </w:tc>
        <w:tc>
          <w:tcPr>
            <w:tcW w:w="1442" w:type="dxa"/>
            <w:vMerge w:val="restart"/>
            <w:tcBorders>
              <w:top w:val="single" w:sz="4" w:space="0" w:color="auto"/>
              <w:left w:val="single" w:sz="4" w:space="0" w:color="auto"/>
              <w:right w:val="single" w:sz="4" w:space="0" w:color="auto"/>
            </w:tcBorders>
            <w:noWrap/>
            <w:vAlign w:val="center"/>
          </w:tcPr>
          <w:p w14:paraId="5207BE44" w14:textId="77777777" w:rsidR="002B3AE1" w:rsidRDefault="002B3AE1" w:rsidP="002B3AE1">
            <w:pPr>
              <w:tabs>
                <w:tab w:val="left" w:pos="900"/>
              </w:tabs>
              <w:spacing w:line="360" w:lineRule="exact"/>
              <w:rPr>
                <w:sz w:val="24"/>
                <w:szCs w:val="24"/>
              </w:rPr>
            </w:pPr>
            <w:r>
              <w:rPr>
                <w:rFonts w:hint="eastAsia"/>
                <w:sz w:val="24"/>
                <w:szCs w:val="24"/>
              </w:rPr>
              <w:t>生化检查</w:t>
            </w:r>
          </w:p>
        </w:tc>
        <w:tc>
          <w:tcPr>
            <w:tcW w:w="5387" w:type="dxa"/>
            <w:tcBorders>
              <w:top w:val="single" w:sz="4" w:space="0" w:color="auto"/>
              <w:left w:val="nil"/>
              <w:bottom w:val="single" w:sz="4" w:space="0" w:color="auto"/>
              <w:right w:val="single" w:sz="4" w:space="0" w:color="auto"/>
            </w:tcBorders>
            <w:noWrap/>
            <w:vAlign w:val="center"/>
          </w:tcPr>
          <w:p w14:paraId="0E1B22C1" w14:textId="77777777" w:rsidR="002B3AE1" w:rsidRDefault="002B3AE1" w:rsidP="002B3AE1">
            <w:pPr>
              <w:tabs>
                <w:tab w:val="left" w:pos="900"/>
              </w:tabs>
              <w:spacing w:line="360" w:lineRule="exact"/>
              <w:ind w:firstLine="188"/>
              <w:rPr>
                <w:sz w:val="24"/>
                <w:szCs w:val="24"/>
              </w:rPr>
            </w:pPr>
            <w:r>
              <w:rPr>
                <w:rFonts w:hint="eastAsia"/>
                <w:sz w:val="24"/>
                <w:szCs w:val="24"/>
              </w:rPr>
              <w:t>肝功九项、肾功四项、血脂七项</w:t>
            </w:r>
          </w:p>
        </w:tc>
        <w:tc>
          <w:tcPr>
            <w:tcW w:w="767" w:type="dxa"/>
            <w:tcBorders>
              <w:top w:val="single" w:sz="4" w:space="0" w:color="auto"/>
              <w:left w:val="nil"/>
              <w:bottom w:val="single" w:sz="4" w:space="0" w:color="auto"/>
              <w:right w:val="single" w:sz="4" w:space="0" w:color="auto"/>
            </w:tcBorders>
            <w:noWrap/>
            <w:vAlign w:val="center"/>
          </w:tcPr>
          <w:p w14:paraId="4210F6BE" w14:textId="4FBD8633"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1FD6AC72" w14:textId="6CCF5970" w:rsidR="002B3AE1" w:rsidRDefault="002B3AE1" w:rsidP="002B3AE1">
            <w:pPr>
              <w:tabs>
                <w:tab w:val="left" w:pos="900"/>
              </w:tabs>
              <w:spacing w:line="360" w:lineRule="exact"/>
              <w:ind w:firstLine="188"/>
              <w:rPr>
                <w:sz w:val="24"/>
                <w:szCs w:val="24"/>
              </w:rPr>
            </w:pPr>
            <w:r>
              <w:rPr>
                <w:rFonts w:hint="eastAsia"/>
                <w:szCs w:val="21"/>
              </w:rPr>
              <w:t>√</w:t>
            </w:r>
          </w:p>
        </w:tc>
      </w:tr>
      <w:tr w:rsidR="002B3AE1" w14:paraId="3E040812"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31A12BD8" w14:textId="77777777" w:rsidR="002B3AE1" w:rsidRDefault="002B3AE1" w:rsidP="002B3AE1">
            <w:pPr>
              <w:tabs>
                <w:tab w:val="left" w:pos="900"/>
              </w:tabs>
              <w:spacing w:line="360" w:lineRule="exact"/>
              <w:ind w:firstLine="188"/>
              <w:rPr>
                <w:sz w:val="24"/>
                <w:szCs w:val="24"/>
              </w:rPr>
            </w:pPr>
          </w:p>
        </w:tc>
        <w:tc>
          <w:tcPr>
            <w:tcW w:w="1442" w:type="dxa"/>
            <w:vMerge/>
            <w:tcBorders>
              <w:left w:val="single" w:sz="4" w:space="0" w:color="auto"/>
              <w:right w:val="single" w:sz="4" w:space="0" w:color="auto"/>
            </w:tcBorders>
            <w:noWrap/>
            <w:vAlign w:val="center"/>
          </w:tcPr>
          <w:p w14:paraId="0F1BDBF5" w14:textId="77777777" w:rsidR="002B3AE1" w:rsidRDefault="002B3AE1" w:rsidP="002B3AE1">
            <w:pPr>
              <w:tabs>
                <w:tab w:val="left" w:pos="900"/>
              </w:tabs>
              <w:spacing w:line="360" w:lineRule="exact"/>
              <w:ind w:firstLine="188"/>
              <w:rPr>
                <w:sz w:val="24"/>
                <w:szCs w:val="24"/>
              </w:rPr>
            </w:pPr>
          </w:p>
        </w:tc>
        <w:tc>
          <w:tcPr>
            <w:tcW w:w="5387" w:type="dxa"/>
            <w:tcBorders>
              <w:top w:val="single" w:sz="4" w:space="0" w:color="auto"/>
              <w:left w:val="nil"/>
              <w:bottom w:val="single" w:sz="4" w:space="0" w:color="auto"/>
              <w:right w:val="single" w:sz="4" w:space="0" w:color="auto"/>
            </w:tcBorders>
            <w:noWrap/>
            <w:vAlign w:val="center"/>
          </w:tcPr>
          <w:p w14:paraId="3AD1FB5A" w14:textId="77777777" w:rsidR="002B3AE1" w:rsidRDefault="002B3AE1" w:rsidP="002B3AE1">
            <w:pPr>
              <w:tabs>
                <w:tab w:val="left" w:pos="900"/>
              </w:tabs>
              <w:spacing w:line="360" w:lineRule="exact"/>
              <w:ind w:firstLine="188"/>
              <w:rPr>
                <w:sz w:val="24"/>
                <w:szCs w:val="24"/>
              </w:rPr>
            </w:pPr>
            <w:r>
              <w:rPr>
                <w:rFonts w:hint="eastAsia"/>
                <w:sz w:val="24"/>
                <w:szCs w:val="24"/>
              </w:rPr>
              <w:t>空腹血糖</w:t>
            </w:r>
            <w:r>
              <w:rPr>
                <w:rFonts w:hint="eastAsia"/>
                <w:sz w:val="24"/>
                <w:szCs w:val="24"/>
              </w:rPr>
              <w:t>+</w:t>
            </w:r>
            <w:r>
              <w:rPr>
                <w:rFonts w:hint="eastAsia"/>
                <w:sz w:val="24"/>
                <w:szCs w:val="24"/>
              </w:rPr>
              <w:t>糖化血红蛋白、同型半胱氨酸</w:t>
            </w:r>
          </w:p>
        </w:tc>
        <w:tc>
          <w:tcPr>
            <w:tcW w:w="767" w:type="dxa"/>
            <w:tcBorders>
              <w:top w:val="single" w:sz="4" w:space="0" w:color="auto"/>
              <w:left w:val="nil"/>
              <w:bottom w:val="single" w:sz="4" w:space="0" w:color="auto"/>
              <w:right w:val="single" w:sz="4" w:space="0" w:color="auto"/>
            </w:tcBorders>
            <w:noWrap/>
            <w:vAlign w:val="center"/>
          </w:tcPr>
          <w:p w14:paraId="24A49220" w14:textId="53F8E804"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588694B7" w14:textId="468C7B1E" w:rsidR="002B3AE1" w:rsidRDefault="002B3AE1" w:rsidP="002B3AE1">
            <w:pPr>
              <w:tabs>
                <w:tab w:val="left" w:pos="900"/>
              </w:tabs>
              <w:spacing w:line="360" w:lineRule="exact"/>
              <w:ind w:firstLine="188"/>
              <w:rPr>
                <w:sz w:val="24"/>
                <w:szCs w:val="24"/>
              </w:rPr>
            </w:pPr>
            <w:r>
              <w:rPr>
                <w:rFonts w:hint="eastAsia"/>
                <w:szCs w:val="21"/>
              </w:rPr>
              <w:t>√</w:t>
            </w:r>
          </w:p>
        </w:tc>
      </w:tr>
      <w:tr w:rsidR="002B3AE1" w14:paraId="4AC6259F"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3BB68157" w14:textId="77777777" w:rsidR="002B3AE1" w:rsidRDefault="002B3AE1" w:rsidP="002B3AE1">
            <w:pPr>
              <w:tabs>
                <w:tab w:val="left" w:pos="900"/>
              </w:tabs>
              <w:spacing w:line="360" w:lineRule="exact"/>
              <w:ind w:firstLine="188"/>
              <w:rPr>
                <w:sz w:val="24"/>
                <w:szCs w:val="24"/>
              </w:rPr>
            </w:pPr>
          </w:p>
        </w:tc>
        <w:tc>
          <w:tcPr>
            <w:tcW w:w="1442" w:type="dxa"/>
            <w:vMerge/>
            <w:tcBorders>
              <w:left w:val="single" w:sz="4" w:space="0" w:color="auto"/>
              <w:bottom w:val="single" w:sz="4" w:space="0" w:color="auto"/>
              <w:right w:val="single" w:sz="4" w:space="0" w:color="auto"/>
            </w:tcBorders>
            <w:noWrap/>
            <w:vAlign w:val="center"/>
          </w:tcPr>
          <w:p w14:paraId="638CC889" w14:textId="77777777" w:rsidR="002B3AE1" w:rsidRDefault="002B3AE1" w:rsidP="002B3AE1">
            <w:pPr>
              <w:tabs>
                <w:tab w:val="left" w:pos="900"/>
              </w:tabs>
              <w:spacing w:line="360" w:lineRule="exact"/>
              <w:ind w:firstLine="188"/>
              <w:rPr>
                <w:sz w:val="24"/>
                <w:szCs w:val="24"/>
              </w:rPr>
            </w:pPr>
          </w:p>
        </w:tc>
        <w:tc>
          <w:tcPr>
            <w:tcW w:w="5387" w:type="dxa"/>
            <w:tcBorders>
              <w:top w:val="single" w:sz="4" w:space="0" w:color="auto"/>
              <w:left w:val="nil"/>
              <w:bottom w:val="single" w:sz="4" w:space="0" w:color="auto"/>
              <w:right w:val="single" w:sz="4" w:space="0" w:color="auto"/>
            </w:tcBorders>
            <w:noWrap/>
            <w:vAlign w:val="center"/>
          </w:tcPr>
          <w:p w14:paraId="2AF6191F" w14:textId="77777777" w:rsidR="002B3AE1" w:rsidRPr="002B3AE1" w:rsidRDefault="002B3AE1" w:rsidP="002B3AE1">
            <w:pPr>
              <w:tabs>
                <w:tab w:val="left" w:pos="900"/>
              </w:tabs>
              <w:spacing w:line="360" w:lineRule="exact"/>
              <w:ind w:firstLine="188"/>
              <w:rPr>
                <w:sz w:val="24"/>
                <w:szCs w:val="24"/>
              </w:rPr>
            </w:pPr>
            <w:r w:rsidRPr="002B3AE1">
              <w:rPr>
                <w:rFonts w:hint="eastAsia"/>
                <w:sz w:val="24"/>
                <w:szCs w:val="24"/>
              </w:rPr>
              <w:t>总</w:t>
            </w:r>
            <w:r w:rsidRPr="002B3AE1">
              <w:rPr>
                <w:rFonts w:hint="eastAsia"/>
                <w:sz w:val="24"/>
                <w:szCs w:val="24"/>
              </w:rPr>
              <w:t>25</w:t>
            </w:r>
            <w:r w:rsidRPr="002B3AE1">
              <w:rPr>
                <w:rFonts w:hint="eastAsia"/>
                <w:sz w:val="24"/>
                <w:szCs w:val="24"/>
              </w:rPr>
              <w:t>羟基维生素</w:t>
            </w:r>
            <w:r w:rsidRPr="002B3AE1">
              <w:rPr>
                <w:rFonts w:hint="eastAsia"/>
                <w:sz w:val="24"/>
                <w:szCs w:val="24"/>
              </w:rPr>
              <w:t>D</w:t>
            </w:r>
          </w:p>
        </w:tc>
        <w:tc>
          <w:tcPr>
            <w:tcW w:w="767" w:type="dxa"/>
            <w:tcBorders>
              <w:top w:val="single" w:sz="4" w:space="0" w:color="auto"/>
              <w:left w:val="nil"/>
              <w:bottom w:val="single" w:sz="4" w:space="0" w:color="auto"/>
              <w:right w:val="single" w:sz="4" w:space="0" w:color="auto"/>
            </w:tcBorders>
            <w:noWrap/>
            <w:vAlign w:val="center"/>
          </w:tcPr>
          <w:p w14:paraId="3E2E7C93" w14:textId="385B5711"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186DE3BA" w14:textId="6193A6FF" w:rsidR="002B3AE1" w:rsidRDefault="002B3AE1" w:rsidP="002B3AE1">
            <w:pPr>
              <w:tabs>
                <w:tab w:val="left" w:pos="900"/>
              </w:tabs>
              <w:spacing w:line="360" w:lineRule="exact"/>
              <w:ind w:firstLine="188"/>
              <w:rPr>
                <w:sz w:val="24"/>
                <w:szCs w:val="24"/>
              </w:rPr>
            </w:pPr>
            <w:r>
              <w:rPr>
                <w:rFonts w:hint="eastAsia"/>
                <w:szCs w:val="21"/>
              </w:rPr>
              <w:t>√</w:t>
            </w:r>
          </w:p>
        </w:tc>
      </w:tr>
      <w:tr w:rsidR="002B3AE1" w14:paraId="191D385F"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2E9E1071" w14:textId="77777777" w:rsidR="002B3AE1" w:rsidRDefault="002B3AE1" w:rsidP="002B3AE1">
            <w:pPr>
              <w:tabs>
                <w:tab w:val="left" w:pos="900"/>
              </w:tabs>
              <w:spacing w:line="360" w:lineRule="exact"/>
              <w:ind w:firstLine="188"/>
              <w:rPr>
                <w:sz w:val="24"/>
                <w:szCs w:val="24"/>
              </w:rPr>
            </w:pPr>
          </w:p>
        </w:tc>
        <w:tc>
          <w:tcPr>
            <w:tcW w:w="1442" w:type="dxa"/>
            <w:tcBorders>
              <w:top w:val="single" w:sz="4" w:space="0" w:color="auto"/>
              <w:left w:val="single" w:sz="4" w:space="0" w:color="auto"/>
              <w:bottom w:val="single" w:sz="4" w:space="0" w:color="auto"/>
              <w:right w:val="single" w:sz="4" w:space="0" w:color="auto"/>
            </w:tcBorders>
            <w:noWrap/>
            <w:vAlign w:val="center"/>
          </w:tcPr>
          <w:p w14:paraId="00E98410" w14:textId="77777777" w:rsidR="002B3AE1" w:rsidRDefault="002B3AE1" w:rsidP="002B3AE1">
            <w:pPr>
              <w:tabs>
                <w:tab w:val="left" w:pos="900"/>
              </w:tabs>
              <w:spacing w:line="360" w:lineRule="exact"/>
              <w:rPr>
                <w:sz w:val="24"/>
                <w:szCs w:val="24"/>
              </w:rPr>
            </w:pPr>
            <w:r>
              <w:rPr>
                <w:rFonts w:hint="eastAsia"/>
                <w:sz w:val="24"/>
                <w:szCs w:val="24"/>
              </w:rPr>
              <w:t>消化检查</w:t>
            </w:r>
          </w:p>
        </w:tc>
        <w:tc>
          <w:tcPr>
            <w:tcW w:w="5387" w:type="dxa"/>
            <w:tcBorders>
              <w:top w:val="single" w:sz="4" w:space="0" w:color="auto"/>
              <w:left w:val="nil"/>
              <w:bottom w:val="single" w:sz="4" w:space="0" w:color="auto"/>
              <w:right w:val="single" w:sz="4" w:space="0" w:color="auto"/>
            </w:tcBorders>
            <w:noWrap/>
            <w:vAlign w:val="center"/>
          </w:tcPr>
          <w:p w14:paraId="197C1875" w14:textId="77777777" w:rsidR="002B3AE1" w:rsidRDefault="002B3AE1" w:rsidP="002B3AE1">
            <w:pPr>
              <w:tabs>
                <w:tab w:val="left" w:pos="900"/>
              </w:tabs>
              <w:spacing w:line="360" w:lineRule="exact"/>
              <w:ind w:firstLine="188"/>
              <w:rPr>
                <w:sz w:val="24"/>
                <w:szCs w:val="24"/>
              </w:rPr>
            </w:pPr>
            <w:r>
              <w:rPr>
                <w:rFonts w:hint="eastAsia"/>
                <w:sz w:val="24"/>
                <w:szCs w:val="24"/>
              </w:rPr>
              <w:t>胃泌素</w:t>
            </w:r>
            <w:r>
              <w:rPr>
                <w:rFonts w:hint="eastAsia"/>
                <w:sz w:val="24"/>
                <w:szCs w:val="24"/>
              </w:rPr>
              <w:t>17</w:t>
            </w:r>
            <w:r>
              <w:rPr>
                <w:rFonts w:hint="eastAsia"/>
                <w:sz w:val="24"/>
                <w:szCs w:val="24"/>
              </w:rPr>
              <w:t>、胃蛋白酶原Ⅰ、Ⅱ</w:t>
            </w:r>
          </w:p>
        </w:tc>
        <w:tc>
          <w:tcPr>
            <w:tcW w:w="767" w:type="dxa"/>
            <w:tcBorders>
              <w:top w:val="single" w:sz="4" w:space="0" w:color="auto"/>
              <w:left w:val="nil"/>
              <w:bottom w:val="single" w:sz="4" w:space="0" w:color="auto"/>
              <w:right w:val="single" w:sz="4" w:space="0" w:color="auto"/>
            </w:tcBorders>
            <w:noWrap/>
            <w:vAlign w:val="center"/>
          </w:tcPr>
          <w:p w14:paraId="48C2EE49" w14:textId="4CAE16D0"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793C4B2F" w14:textId="1477D630" w:rsidR="002B3AE1" w:rsidRDefault="002B3AE1" w:rsidP="002B3AE1">
            <w:pPr>
              <w:tabs>
                <w:tab w:val="left" w:pos="900"/>
              </w:tabs>
              <w:spacing w:line="360" w:lineRule="exact"/>
              <w:ind w:firstLine="188"/>
              <w:rPr>
                <w:sz w:val="24"/>
                <w:szCs w:val="24"/>
              </w:rPr>
            </w:pPr>
            <w:r>
              <w:rPr>
                <w:rFonts w:hint="eastAsia"/>
                <w:szCs w:val="21"/>
              </w:rPr>
              <w:t>√</w:t>
            </w:r>
          </w:p>
        </w:tc>
      </w:tr>
      <w:tr w:rsidR="002B3AE1" w14:paraId="2E8C9444"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11085660" w14:textId="77777777" w:rsidR="002B3AE1" w:rsidRDefault="002B3AE1" w:rsidP="002B3AE1">
            <w:pPr>
              <w:tabs>
                <w:tab w:val="left" w:pos="900"/>
              </w:tabs>
              <w:spacing w:line="360" w:lineRule="exact"/>
              <w:ind w:firstLine="188"/>
              <w:rPr>
                <w:sz w:val="24"/>
                <w:szCs w:val="24"/>
              </w:rPr>
            </w:pPr>
          </w:p>
        </w:tc>
        <w:tc>
          <w:tcPr>
            <w:tcW w:w="1442" w:type="dxa"/>
            <w:vMerge w:val="restart"/>
            <w:tcBorders>
              <w:top w:val="single" w:sz="4" w:space="0" w:color="auto"/>
              <w:left w:val="single" w:sz="4" w:space="0" w:color="auto"/>
              <w:right w:val="single" w:sz="4" w:space="0" w:color="auto"/>
            </w:tcBorders>
            <w:noWrap/>
            <w:vAlign w:val="center"/>
          </w:tcPr>
          <w:p w14:paraId="07E66DC1" w14:textId="77777777" w:rsidR="002B3AE1" w:rsidRDefault="002B3AE1" w:rsidP="002B3AE1">
            <w:pPr>
              <w:tabs>
                <w:tab w:val="left" w:pos="900"/>
              </w:tabs>
              <w:spacing w:line="360" w:lineRule="exact"/>
              <w:rPr>
                <w:sz w:val="24"/>
                <w:szCs w:val="24"/>
              </w:rPr>
            </w:pPr>
            <w:r>
              <w:rPr>
                <w:rFonts w:hint="eastAsia"/>
                <w:bCs/>
                <w:sz w:val="24"/>
                <w:szCs w:val="24"/>
              </w:rPr>
              <w:t>心脏检查</w:t>
            </w:r>
          </w:p>
        </w:tc>
        <w:tc>
          <w:tcPr>
            <w:tcW w:w="5387" w:type="dxa"/>
            <w:tcBorders>
              <w:top w:val="single" w:sz="4" w:space="0" w:color="auto"/>
              <w:left w:val="nil"/>
              <w:bottom w:val="single" w:sz="4" w:space="0" w:color="auto"/>
              <w:right w:val="single" w:sz="4" w:space="0" w:color="auto"/>
            </w:tcBorders>
            <w:noWrap/>
            <w:vAlign w:val="center"/>
          </w:tcPr>
          <w:p w14:paraId="2E0D4687" w14:textId="77777777" w:rsidR="002B3AE1" w:rsidRDefault="002B3AE1" w:rsidP="002B3AE1">
            <w:pPr>
              <w:tabs>
                <w:tab w:val="left" w:pos="900"/>
              </w:tabs>
              <w:spacing w:line="360" w:lineRule="exact"/>
              <w:ind w:firstLine="188"/>
              <w:rPr>
                <w:sz w:val="24"/>
                <w:szCs w:val="24"/>
              </w:rPr>
            </w:pPr>
            <w:r w:rsidRPr="002B3AE1">
              <w:rPr>
                <w:rFonts w:hint="eastAsia"/>
                <w:sz w:val="24"/>
                <w:szCs w:val="24"/>
              </w:rPr>
              <w:t>肌钙蛋白</w:t>
            </w:r>
            <w:r w:rsidRPr="002B3AE1">
              <w:rPr>
                <w:rFonts w:hint="eastAsia"/>
                <w:sz w:val="24"/>
                <w:szCs w:val="24"/>
              </w:rPr>
              <w:t>+</w:t>
            </w:r>
            <w:r w:rsidRPr="002B3AE1">
              <w:rPr>
                <w:rFonts w:hint="eastAsia"/>
                <w:sz w:val="24"/>
                <w:szCs w:val="24"/>
              </w:rPr>
              <w:t>肌红蛋白、心肌酶谱三项</w:t>
            </w:r>
          </w:p>
        </w:tc>
        <w:tc>
          <w:tcPr>
            <w:tcW w:w="767" w:type="dxa"/>
            <w:tcBorders>
              <w:top w:val="single" w:sz="4" w:space="0" w:color="auto"/>
              <w:left w:val="nil"/>
              <w:bottom w:val="single" w:sz="4" w:space="0" w:color="auto"/>
              <w:right w:val="single" w:sz="4" w:space="0" w:color="auto"/>
            </w:tcBorders>
            <w:noWrap/>
            <w:vAlign w:val="center"/>
          </w:tcPr>
          <w:p w14:paraId="4E577279" w14:textId="616DA57E"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0BCF6619" w14:textId="1BCC6BDF" w:rsidR="002B3AE1" w:rsidRDefault="002B3AE1" w:rsidP="002B3AE1">
            <w:pPr>
              <w:tabs>
                <w:tab w:val="left" w:pos="900"/>
              </w:tabs>
              <w:spacing w:line="360" w:lineRule="exact"/>
              <w:ind w:firstLine="188"/>
              <w:rPr>
                <w:sz w:val="24"/>
                <w:szCs w:val="24"/>
              </w:rPr>
            </w:pPr>
            <w:r>
              <w:rPr>
                <w:rFonts w:hint="eastAsia"/>
                <w:szCs w:val="21"/>
              </w:rPr>
              <w:t>√</w:t>
            </w:r>
          </w:p>
        </w:tc>
      </w:tr>
      <w:tr w:rsidR="002B3AE1" w14:paraId="109C2ED6"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6220BD9B" w14:textId="77777777" w:rsidR="002B3AE1" w:rsidRDefault="002B3AE1" w:rsidP="002B3AE1">
            <w:pPr>
              <w:tabs>
                <w:tab w:val="left" w:pos="900"/>
              </w:tabs>
              <w:spacing w:line="360" w:lineRule="exact"/>
              <w:ind w:firstLine="188"/>
              <w:rPr>
                <w:sz w:val="24"/>
                <w:szCs w:val="24"/>
              </w:rPr>
            </w:pPr>
          </w:p>
        </w:tc>
        <w:tc>
          <w:tcPr>
            <w:tcW w:w="1442" w:type="dxa"/>
            <w:vMerge/>
            <w:tcBorders>
              <w:left w:val="single" w:sz="4" w:space="0" w:color="auto"/>
              <w:bottom w:val="single" w:sz="4" w:space="0" w:color="auto"/>
              <w:right w:val="single" w:sz="4" w:space="0" w:color="auto"/>
            </w:tcBorders>
            <w:noWrap/>
            <w:vAlign w:val="center"/>
          </w:tcPr>
          <w:p w14:paraId="1D16D966" w14:textId="77777777" w:rsidR="002B3AE1" w:rsidRDefault="002B3AE1" w:rsidP="002B3AE1">
            <w:pPr>
              <w:tabs>
                <w:tab w:val="left" w:pos="900"/>
              </w:tabs>
              <w:spacing w:line="360" w:lineRule="exact"/>
              <w:ind w:firstLine="188"/>
              <w:rPr>
                <w:bCs/>
                <w:sz w:val="24"/>
                <w:szCs w:val="24"/>
              </w:rPr>
            </w:pPr>
          </w:p>
        </w:tc>
        <w:tc>
          <w:tcPr>
            <w:tcW w:w="5387" w:type="dxa"/>
            <w:tcBorders>
              <w:top w:val="single" w:sz="4" w:space="0" w:color="auto"/>
              <w:left w:val="nil"/>
              <w:bottom w:val="single" w:sz="4" w:space="0" w:color="auto"/>
              <w:right w:val="single" w:sz="4" w:space="0" w:color="auto"/>
            </w:tcBorders>
            <w:noWrap/>
            <w:vAlign w:val="center"/>
          </w:tcPr>
          <w:p w14:paraId="109EDBB9" w14:textId="77777777" w:rsidR="002B3AE1" w:rsidRPr="002B3AE1" w:rsidRDefault="002B3AE1" w:rsidP="002B3AE1">
            <w:pPr>
              <w:tabs>
                <w:tab w:val="left" w:pos="900"/>
              </w:tabs>
              <w:spacing w:line="360" w:lineRule="exact"/>
              <w:ind w:firstLine="188"/>
              <w:rPr>
                <w:sz w:val="24"/>
                <w:szCs w:val="24"/>
              </w:rPr>
            </w:pPr>
            <w:r w:rsidRPr="002B3AE1">
              <w:rPr>
                <w:rFonts w:hint="eastAsia"/>
                <w:sz w:val="24"/>
                <w:szCs w:val="24"/>
              </w:rPr>
              <w:t>B</w:t>
            </w:r>
            <w:r w:rsidRPr="002B3AE1">
              <w:rPr>
                <w:rFonts w:hint="eastAsia"/>
                <w:sz w:val="24"/>
                <w:szCs w:val="24"/>
              </w:rPr>
              <w:t>型前脑利钠肽（</w:t>
            </w:r>
            <w:r w:rsidRPr="002B3AE1">
              <w:rPr>
                <w:rFonts w:hint="eastAsia"/>
                <w:sz w:val="24"/>
                <w:szCs w:val="24"/>
              </w:rPr>
              <w:t>BNP</w:t>
            </w:r>
            <w:r w:rsidRPr="002B3AE1">
              <w:rPr>
                <w:rFonts w:hint="eastAsia"/>
                <w:sz w:val="24"/>
                <w:szCs w:val="24"/>
              </w:rPr>
              <w:t>）</w:t>
            </w:r>
          </w:p>
        </w:tc>
        <w:tc>
          <w:tcPr>
            <w:tcW w:w="767" w:type="dxa"/>
            <w:tcBorders>
              <w:top w:val="single" w:sz="4" w:space="0" w:color="auto"/>
              <w:left w:val="nil"/>
              <w:bottom w:val="single" w:sz="4" w:space="0" w:color="auto"/>
              <w:right w:val="single" w:sz="4" w:space="0" w:color="auto"/>
            </w:tcBorders>
            <w:noWrap/>
            <w:vAlign w:val="center"/>
          </w:tcPr>
          <w:p w14:paraId="39600E7E" w14:textId="3A79DC02"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3518B9C9" w14:textId="66F5F487" w:rsidR="002B3AE1" w:rsidRPr="00301B83" w:rsidRDefault="002B3AE1" w:rsidP="002B3AE1">
            <w:pPr>
              <w:tabs>
                <w:tab w:val="left" w:pos="900"/>
              </w:tabs>
              <w:spacing w:line="360" w:lineRule="exact"/>
              <w:ind w:firstLine="188"/>
              <w:rPr>
                <w:color w:val="FF0000"/>
                <w:sz w:val="24"/>
                <w:szCs w:val="24"/>
              </w:rPr>
            </w:pPr>
            <w:r>
              <w:rPr>
                <w:rFonts w:hint="eastAsia"/>
                <w:szCs w:val="21"/>
              </w:rPr>
              <w:t>√</w:t>
            </w:r>
          </w:p>
        </w:tc>
      </w:tr>
      <w:tr w:rsidR="002B3AE1" w14:paraId="13B004BE"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52BD80E9" w14:textId="77777777" w:rsidR="002B3AE1" w:rsidRDefault="002B3AE1" w:rsidP="002B3AE1">
            <w:pPr>
              <w:tabs>
                <w:tab w:val="left" w:pos="900"/>
              </w:tabs>
              <w:spacing w:line="360" w:lineRule="exact"/>
              <w:ind w:firstLine="188"/>
              <w:rPr>
                <w:sz w:val="24"/>
                <w:szCs w:val="24"/>
              </w:rPr>
            </w:pPr>
          </w:p>
        </w:tc>
        <w:tc>
          <w:tcPr>
            <w:tcW w:w="1442" w:type="dxa"/>
            <w:tcBorders>
              <w:top w:val="single" w:sz="4" w:space="0" w:color="auto"/>
              <w:left w:val="single" w:sz="4" w:space="0" w:color="auto"/>
              <w:bottom w:val="single" w:sz="4" w:space="0" w:color="auto"/>
              <w:right w:val="single" w:sz="4" w:space="0" w:color="auto"/>
            </w:tcBorders>
            <w:noWrap/>
            <w:vAlign w:val="center"/>
          </w:tcPr>
          <w:p w14:paraId="4B075B30" w14:textId="77777777" w:rsidR="002B3AE1" w:rsidRDefault="002B3AE1" w:rsidP="002B3AE1">
            <w:pPr>
              <w:tabs>
                <w:tab w:val="left" w:pos="900"/>
              </w:tabs>
              <w:spacing w:line="360" w:lineRule="exact"/>
              <w:rPr>
                <w:bCs/>
                <w:sz w:val="24"/>
                <w:szCs w:val="24"/>
              </w:rPr>
            </w:pPr>
            <w:r>
              <w:rPr>
                <w:rFonts w:hint="eastAsia"/>
                <w:bCs/>
                <w:sz w:val="24"/>
                <w:szCs w:val="24"/>
              </w:rPr>
              <w:t>甲功检查</w:t>
            </w:r>
          </w:p>
        </w:tc>
        <w:tc>
          <w:tcPr>
            <w:tcW w:w="5387" w:type="dxa"/>
            <w:tcBorders>
              <w:top w:val="single" w:sz="4" w:space="0" w:color="auto"/>
              <w:left w:val="nil"/>
              <w:bottom w:val="single" w:sz="4" w:space="0" w:color="auto"/>
              <w:right w:val="single" w:sz="4" w:space="0" w:color="auto"/>
            </w:tcBorders>
            <w:noWrap/>
            <w:vAlign w:val="center"/>
          </w:tcPr>
          <w:p w14:paraId="74421388" w14:textId="77777777" w:rsidR="002B3AE1" w:rsidRPr="002B3AE1" w:rsidRDefault="002B3AE1" w:rsidP="002B3AE1">
            <w:pPr>
              <w:tabs>
                <w:tab w:val="left" w:pos="900"/>
              </w:tabs>
              <w:spacing w:line="360" w:lineRule="exact"/>
              <w:ind w:firstLine="188"/>
              <w:rPr>
                <w:sz w:val="24"/>
                <w:szCs w:val="24"/>
              </w:rPr>
            </w:pPr>
            <w:r w:rsidRPr="002B3AE1">
              <w:rPr>
                <w:rFonts w:hint="eastAsia"/>
                <w:sz w:val="24"/>
                <w:szCs w:val="24"/>
              </w:rPr>
              <w:t>甲功五项</w:t>
            </w:r>
          </w:p>
        </w:tc>
        <w:tc>
          <w:tcPr>
            <w:tcW w:w="767" w:type="dxa"/>
            <w:tcBorders>
              <w:top w:val="single" w:sz="4" w:space="0" w:color="auto"/>
              <w:left w:val="nil"/>
              <w:bottom w:val="single" w:sz="4" w:space="0" w:color="auto"/>
              <w:right w:val="single" w:sz="4" w:space="0" w:color="auto"/>
            </w:tcBorders>
            <w:noWrap/>
            <w:vAlign w:val="center"/>
          </w:tcPr>
          <w:p w14:paraId="25F4331B" w14:textId="649C1965"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24595F76" w14:textId="5B709979" w:rsidR="002B3AE1" w:rsidRDefault="002B3AE1" w:rsidP="002B3AE1">
            <w:pPr>
              <w:tabs>
                <w:tab w:val="left" w:pos="900"/>
              </w:tabs>
              <w:spacing w:line="360" w:lineRule="exact"/>
              <w:ind w:firstLine="188"/>
              <w:rPr>
                <w:sz w:val="24"/>
                <w:szCs w:val="24"/>
              </w:rPr>
            </w:pPr>
            <w:r>
              <w:rPr>
                <w:rFonts w:hint="eastAsia"/>
                <w:szCs w:val="21"/>
              </w:rPr>
              <w:t>√</w:t>
            </w:r>
          </w:p>
        </w:tc>
      </w:tr>
      <w:tr w:rsidR="002B3AE1" w14:paraId="2A4CD873"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62B29C74" w14:textId="77777777" w:rsidR="002B3AE1" w:rsidRDefault="002B3AE1" w:rsidP="002B3AE1">
            <w:pPr>
              <w:tabs>
                <w:tab w:val="left" w:pos="900"/>
              </w:tabs>
              <w:spacing w:line="360" w:lineRule="exact"/>
              <w:ind w:firstLine="188"/>
              <w:rPr>
                <w:sz w:val="24"/>
                <w:szCs w:val="24"/>
              </w:rPr>
            </w:pPr>
          </w:p>
        </w:tc>
        <w:tc>
          <w:tcPr>
            <w:tcW w:w="1442" w:type="dxa"/>
            <w:vMerge w:val="restart"/>
            <w:tcBorders>
              <w:top w:val="single" w:sz="4" w:space="0" w:color="auto"/>
              <w:left w:val="single" w:sz="4" w:space="0" w:color="auto"/>
              <w:right w:val="single" w:sz="4" w:space="0" w:color="auto"/>
            </w:tcBorders>
            <w:noWrap/>
            <w:vAlign w:val="center"/>
          </w:tcPr>
          <w:p w14:paraId="7928E727" w14:textId="77777777" w:rsidR="002B3AE1" w:rsidRDefault="002B3AE1" w:rsidP="002B3AE1">
            <w:pPr>
              <w:tabs>
                <w:tab w:val="left" w:pos="900"/>
              </w:tabs>
              <w:spacing w:line="360" w:lineRule="exact"/>
              <w:jc w:val="left"/>
              <w:rPr>
                <w:sz w:val="24"/>
                <w:szCs w:val="24"/>
              </w:rPr>
            </w:pPr>
            <w:r>
              <w:rPr>
                <w:rFonts w:hint="eastAsia"/>
                <w:sz w:val="24"/>
                <w:szCs w:val="24"/>
              </w:rPr>
              <w:t>肿瘤标志物</w:t>
            </w:r>
          </w:p>
        </w:tc>
        <w:tc>
          <w:tcPr>
            <w:tcW w:w="5387" w:type="dxa"/>
            <w:tcBorders>
              <w:top w:val="single" w:sz="4" w:space="0" w:color="auto"/>
              <w:left w:val="nil"/>
              <w:bottom w:val="single" w:sz="4" w:space="0" w:color="auto"/>
              <w:right w:val="single" w:sz="4" w:space="0" w:color="auto"/>
            </w:tcBorders>
            <w:noWrap/>
            <w:vAlign w:val="center"/>
          </w:tcPr>
          <w:p w14:paraId="3138BB47" w14:textId="77777777" w:rsidR="002B3AE1" w:rsidRDefault="002B3AE1" w:rsidP="002B3AE1">
            <w:pPr>
              <w:tabs>
                <w:tab w:val="left" w:pos="900"/>
              </w:tabs>
              <w:spacing w:line="360" w:lineRule="exact"/>
              <w:ind w:firstLine="188"/>
              <w:rPr>
                <w:sz w:val="24"/>
                <w:szCs w:val="24"/>
              </w:rPr>
            </w:pPr>
            <w:r>
              <w:rPr>
                <w:rFonts w:hint="eastAsia"/>
                <w:sz w:val="24"/>
                <w:szCs w:val="24"/>
              </w:rPr>
              <w:t>肝癌三项、</w:t>
            </w:r>
            <w:r>
              <w:rPr>
                <w:rFonts w:hint="eastAsia"/>
                <w:sz w:val="24"/>
                <w:szCs w:val="24"/>
              </w:rPr>
              <w:t>CEA</w:t>
            </w:r>
            <w:r>
              <w:rPr>
                <w:rFonts w:hint="eastAsia"/>
                <w:sz w:val="24"/>
                <w:szCs w:val="24"/>
              </w:rPr>
              <w:t>、</w:t>
            </w:r>
            <w:r>
              <w:rPr>
                <w:rFonts w:hint="eastAsia"/>
                <w:sz w:val="24"/>
                <w:szCs w:val="24"/>
              </w:rPr>
              <w:t>CA199</w:t>
            </w:r>
            <w:r>
              <w:rPr>
                <w:rFonts w:hint="eastAsia"/>
                <w:sz w:val="24"/>
                <w:szCs w:val="24"/>
              </w:rPr>
              <w:t>、</w:t>
            </w:r>
            <w:r>
              <w:rPr>
                <w:rFonts w:hint="eastAsia"/>
                <w:sz w:val="24"/>
                <w:szCs w:val="24"/>
              </w:rPr>
              <w:t>SCC</w:t>
            </w:r>
            <w:r>
              <w:rPr>
                <w:rFonts w:hint="eastAsia"/>
                <w:sz w:val="24"/>
                <w:szCs w:val="24"/>
              </w:rPr>
              <w:t>、</w:t>
            </w:r>
            <w:r>
              <w:rPr>
                <w:rFonts w:hint="eastAsia"/>
                <w:sz w:val="24"/>
                <w:szCs w:val="24"/>
              </w:rPr>
              <w:t>PSA</w:t>
            </w:r>
          </w:p>
        </w:tc>
        <w:tc>
          <w:tcPr>
            <w:tcW w:w="767" w:type="dxa"/>
            <w:tcBorders>
              <w:top w:val="single" w:sz="4" w:space="0" w:color="auto"/>
              <w:left w:val="nil"/>
              <w:bottom w:val="single" w:sz="4" w:space="0" w:color="auto"/>
              <w:right w:val="single" w:sz="4" w:space="0" w:color="auto"/>
            </w:tcBorders>
            <w:noWrap/>
            <w:vAlign w:val="center"/>
          </w:tcPr>
          <w:p w14:paraId="68757339" w14:textId="60CD5B4E"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7CD24924" w14:textId="77777777" w:rsidR="002B3AE1" w:rsidRDefault="002B3AE1" w:rsidP="002B3AE1">
            <w:pPr>
              <w:tabs>
                <w:tab w:val="left" w:pos="900"/>
              </w:tabs>
              <w:spacing w:line="360" w:lineRule="exact"/>
              <w:ind w:firstLine="188"/>
              <w:jc w:val="center"/>
              <w:rPr>
                <w:sz w:val="24"/>
                <w:szCs w:val="24"/>
              </w:rPr>
            </w:pPr>
          </w:p>
        </w:tc>
      </w:tr>
      <w:tr w:rsidR="002B3AE1" w14:paraId="3E34076C" w14:textId="77777777" w:rsidTr="003941CB">
        <w:trPr>
          <w:trHeight w:val="405"/>
          <w:jc w:val="center"/>
        </w:trPr>
        <w:tc>
          <w:tcPr>
            <w:tcW w:w="729" w:type="dxa"/>
            <w:vMerge/>
            <w:tcBorders>
              <w:top w:val="single" w:sz="4" w:space="0" w:color="auto"/>
              <w:left w:val="single" w:sz="4" w:space="0" w:color="auto"/>
              <w:bottom w:val="single" w:sz="4" w:space="0" w:color="auto"/>
              <w:right w:val="single" w:sz="4" w:space="0" w:color="auto"/>
            </w:tcBorders>
            <w:noWrap/>
            <w:vAlign w:val="center"/>
          </w:tcPr>
          <w:p w14:paraId="61187CAE" w14:textId="77777777" w:rsidR="002B3AE1" w:rsidRDefault="002B3AE1" w:rsidP="002B3AE1">
            <w:pPr>
              <w:tabs>
                <w:tab w:val="left" w:pos="900"/>
              </w:tabs>
              <w:spacing w:line="360" w:lineRule="exact"/>
              <w:ind w:firstLine="188"/>
              <w:rPr>
                <w:sz w:val="24"/>
                <w:szCs w:val="24"/>
              </w:rPr>
            </w:pPr>
          </w:p>
        </w:tc>
        <w:tc>
          <w:tcPr>
            <w:tcW w:w="1442" w:type="dxa"/>
            <w:vMerge/>
            <w:tcBorders>
              <w:left w:val="single" w:sz="4" w:space="0" w:color="auto"/>
              <w:right w:val="single" w:sz="4" w:space="0" w:color="auto"/>
            </w:tcBorders>
            <w:noWrap/>
            <w:vAlign w:val="center"/>
          </w:tcPr>
          <w:p w14:paraId="0374154D" w14:textId="77777777" w:rsidR="002B3AE1" w:rsidRDefault="002B3AE1" w:rsidP="002B3AE1">
            <w:pPr>
              <w:tabs>
                <w:tab w:val="left" w:pos="900"/>
              </w:tabs>
              <w:spacing w:line="360" w:lineRule="exact"/>
              <w:ind w:firstLine="188"/>
              <w:rPr>
                <w:sz w:val="24"/>
                <w:szCs w:val="24"/>
              </w:rPr>
            </w:pPr>
          </w:p>
        </w:tc>
        <w:tc>
          <w:tcPr>
            <w:tcW w:w="5387" w:type="dxa"/>
            <w:tcBorders>
              <w:top w:val="single" w:sz="4" w:space="0" w:color="auto"/>
              <w:left w:val="nil"/>
              <w:bottom w:val="single" w:sz="4" w:space="0" w:color="auto"/>
              <w:right w:val="single" w:sz="4" w:space="0" w:color="auto"/>
            </w:tcBorders>
            <w:noWrap/>
            <w:vAlign w:val="center"/>
          </w:tcPr>
          <w:p w14:paraId="1761E8A4" w14:textId="77777777" w:rsidR="002B3AE1" w:rsidRDefault="002B3AE1" w:rsidP="002B3AE1">
            <w:pPr>
              <w:tabs>
                <w:tab w:val="left" w:pos="900"/>
              </w:tabs>
              <w:spacing w:line="360" w:lineRule="exact"/>
              <w:ind w:firstLine="188"/>
              <w:rPr>
                <w:sz w:val="24"/>
                <w:szCs w:val="24"/>
              </w:rPr>
            </w:pPr>
            <w:r>
              <w:rPr>
                <w:rFonts w:hint="eastAsia"/>
                <w:sz w:val="24"/>
                <w:szCs w:val="24"/>
              </w:rPr>
              <w:t>AFP</w:t>
            </w:r>
            <w:r>
              <w:rPr>
                <w:rFonts w:hint="eastAsia"/>
                <w:sz w:val="24"/>
                <w:szCs w:val="24"/>
              </w:rPr>
              <w:t>、</w:t>
            </w:r>
            <w:r>
              <w:rPr>
                <w:rFonts w:hint="eastAsia"/>
                <w:sz w:val="24"/>
                <w:szCs w:val="24"/>
              </w:rPr>
              <w:t>CEA</w:t>
            </w:r>
            <w:r>
              <w:rPr>
                <w:rFonts w:hint="eastAsia"/>
                <w:sz w:val="24"/>
                <w:szCs w:val="24"/>
              </w:rPr>
              <w:t>、</w:t>
            </w:r>
            <w:r>
              <w:rPr>
                <w:rFonts w:hint="eastAsia"/>
                <w:sz w:val="24"/>
                <w:szCs w:val="24"/>
              </w:rPr>
              <w:t>CA199</w:t>
            </w:r>
            <w:r>
              <w:rPr>
                <w:rFonts w:hint="eastAsia"/>
                <w:sz w:val="24"/>
                <w:szCs w:val="24"/>
              </w:rPr>
              <w:t>、</w:t>
            </w:r>
            <w:r>
              <w:rPr>
                <w:rFonts w:hint="eastAsia"/>
                <w:sz w:val="24"/>
                <w:szCs w:val="24"/>
              </w:rPr>
              <w:t xml:space="preserve"> SCC </w:t>
            </w:r>
            <w:r>
              <w:rPr>
                <w:rFonts w:hint="eastAsia"/>
                <w:sz w:val="24"/>
                <w:szCs w:val="24"/>
              </w:rPr>
              <w:t>、</w:t>
            </w:r>
            <w:r>
              <w:rPr>
                <w:rFonts w:hint="eastAsia"/>
                <w:sz w:val="24"/>
                <w:szCs w:val="24"/>
              </w:rPr>
              <w:t>CA125</w:t>
            </w:r>
            <w:r>
              <w:rPr>
                <w:rFonts w:hint="eastAsia"/>
                <w:sz w:val="24"/>
                <w:szCs w:val="24"/>
              </w:rPr>
              <w:t>、</w:t>
            </w:r>
            <w:r>
              <w:rPr>
                <w:rFonts w:hint="eastAsia"/>
                <w:sz w:val="24"/>
                <w:szCs w:val="24"/>
              </w:rPr>
              <w:t>CA153</w:t>
            </w:r>
          </w:p>
        </w:tc>
        <w:tc>
          <w:tcPr>
            <w:tcW w:w="767" w:type="dxa"/>
            <w:tcBorders>
              <w:top w:val="single" w:sz="4" w:space="0" w:color="auto"/>
              <w:left w:val="nil"/>
              <w:bottom w:val="single" w:sz="4" w:space="0" w:color="auto"/>
              <w:right w:val="single" w:sz="4" w:space="0" w:color="auto"/>
            </w:tcBorders>
            <w:noWrap/>
            <w:vAlign w:val="center"/>
          </w:tcPr>
          <w:p w14:paraId="2226A1DD" w14:textId="77777777" w:rsidR="002B3AE1" w:rsidRDefault="002B3AE1" w:rsidP="002B3AE1">
            <w:pPr>
              <w:tabs>
                <w:tab w:val="left" w:pos="900"/>
              </w:tabs>
              <w:spacing w:line="360" w:lineRule="exact"/>
              <w:ind w:firstLine="188"/>
              <w:jc w:val="center"/>
              <w:rPr>
                <w:sz w:val="24"/>
                <w:szCs w:val="24"/>
              </w:rPr>
            </w:pPr>
          </w:p>
        </w:tc>
        <w:tc>
          <w:tcPr>
            <w:tcW w:w="767" w:type="dxa"/>
            <w:tcBorders>
              <w:top w:val="single" w:sz="4" w:space="0" w:color="auto"/>
              <w:left w:val="nil"/>
              <w:bottom w:val="single" w:sz="4" w:space="0" w:color="auto"/>
              <w:right w:val="single" w:sz="4" w:space="0" w:color="auto"/>
            </w:tcBorders>
            <w:noWrap/>
            <w:vAlign w:val="center"/>
          </w:tcPr>
          <w:p w14:paraId="3F1C5D4C" w14:textId="56A5B5CF" w:rsidR="002B3AE1" w:rsidRDefault="002B3AE1" w:rsidP="002B3AE1">
            <w:pPr>
              <w:tabs>
                <w:tab w:val="left" w:pos="900"/>
              </w:tabs>
              <w:spacing w:line="360" w:lineRule="exact"/>
              <w:ind w:firstLine="188"/>
              <w:rPr>
                <w:sz w:val="24"/>
                <w:szCs w:val="24"/>
              </w:rPr>
            </w:pPr>
            <w:r>
              <w:rPr>
                <w:rFonts w:hint="eastAsia"/>
                <w:szCs w:val="21"/>
              </w:rPr>
              <w:t>√</w:t>
            </w:r>
          </w:p>
        </w:tc>
      </w:tr>
      <w:tr w:rsidR="002B3AE1" w14:paraId="472A9B09" w14:textId="2E3CB9F7" w:rsidTr="003941CB">
        <w:trPr>
          <w:trHeight w:val="405"/>
          <w:jc w:val="center"/>
        </w:trPr>
        <w:tc>
          <w:tcPr>
            <w:tcW w:w="2171" w:type="dxa"/>
            <w:gridSpan w:val="2"/>
            <w:tcBorders>
              <w:top w:val="single" w:sz="4" w:space="0" w:color="auto"/>
              <w:left w:val="single" w:sz="4" w:space="0" w:color="auto"/>
              <w:bottom w:val="single" w:sz="4" w:space="0" w:color="auto"/>
              <w:right w:val="single" w:sz="4" w:space="0" w:color="auto"/>
            </w:tcBorders>
            <w:noWrap/>
            <w:vAlign w:val="center"/>
          </w:tcPr>
          <w:p w14:paraId="6D0D99C4" w14:textId="77777777" w:rsidR="002B3AE1" w:rsidRDefault="002B3AE1" w:rsidP="002B3AE1">
            <w:pPr>
              <w:tabs>
                <w:tab w:val="left" w:pos="900"/>
              </w:tabs>
              <w:spacing w:line="360" w:lineRule="exact"/>
              <w:rPr>
                <w:sz w:val="24"/>
                <w:szCs w:val="24"/>
              </w:rPr>
            </w:pPr>
            <w:r>
              <w:rPr>
                <w:rFonts w:hint="eastAsia"/>
                <w:sz w:val="24"/>
                <w:szCs w:val="24"/>
              </w:rPr>
              <w:t>心电图</w:t>
            </w:r>
          </w:p>
        </w:tc>
        <w:tc>
          <w:tcPr>
            <w:tcW w:w="5387" w:type="dxa"/>
            <w:tcBorders>
              <w:top w:val="single" w:sz="4" w:space="0" w:color="auto"/>
              <w:left w:val="nil"/>
              <w:bottom w:val="single" w:sz="4" w:space="0" w:color="auto"/>
              <w:right w:val="single" w:sz="4" w:space="0" w:color="auto"/>
            </w:tcBorders>
            <w:noWrap/>
            <w:vAlign w:val="center"/>
          </w:tcPr>
          <w:p w14:paraId="3DD0E4BF" w14:textId="77777777" w:rsidR="002B3AE1" w:rsidRDefault="002B3AE1" w:rsidP="002B3AE1">
            <w:pPr>
              <w:tabs>
                <w:tab w:val="left" w:pos="900"/>
              </w:tabs>
              <w:spacing w:line="360" w:lineRule="exact"/>
              <w:ind w:firstLine="188"/>
              <w:rPr>
                <w:sz w:val="24"/>
                <w:szCs w:val="24"/>
              </w:rPr>
            </w:pPr>
            <w:r>
              <w:rPr>
                <w:rFonts w:hint="eastAsia"/>
                <w:sz w:val="24"/>
                <w:szCs w:val="24"/>
              </w:rPr>
              <w:t>十二导联</w:t>
            </w:r>
          </w:p>
        </w:tc>
        <w:tc>
          <w:tcPr>
            <w:tcW w:w="767" w:type="dxa"/>
            <w:tcBorders>
              <w:top w:val="single" w:sz="4" w:space="0" w:color="auto"/>
              <w:left w:val="nil"/>
              <w:bottom w:val="single" w:sz="4" w:space="0" w:color="auto"/>
              <w:right w:val="single" w:sz="4" w:space="0" w:color="auto"/>
            </w:tcBorders>
            <w:noWrap/>
            <w:vAlign w:val="center"/>
          </w:tcPr>
          <w:p w14:paraId="11E446A3" w14:textId="0BA48E4B"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7D76871F" w14:textId="0A2928F1" w:rsidR="002B3AE1" w:rsidRDefault="002B3AE1" w:rsidP="002B3AE1">
            <w:pPr>
              <w:tabs>
                <w:tab w:val="left" w:pos="900"/>
              </w:tabs>
              <w:spacing w:line="360" w:lineRule="exact"/>
              <w:ind w:firstLine="188"/>
              <w:rPr>
                <w:sz w:val="24"/>
                <w:szCs w:val="24"/>
              </w:rPr>
            </w:pPr>
            <w:r>
              <w:rPr>
                <w:rFonts w:hint="eastAsia"/>
                <w:szCs w:val="21"/>
              </w:rPr>
              <w:t>√</w:t>
            </w:r>
          </w:p>
        </w:tc>
      </w:tr>
      <w:tr w:rsidR="002B3AE1" w14:paraId="65BCCF4C" w14:textId="6FC691F3" w:rsidTr="003941CB">
        <w:trPr>
          <w:trHeight w:val="405"/>
          <w:jc w:val="center"/>
        </w:trPr>
        <w:tc>
          <w:tcPr>
            <w:tcW w:w="2171" w:type="dxa"/>
            <w:gridSpan w:val="2"/>
            <w:tcBorders>
              <w:top w:val="single" w:sz="4" w:space="0" w:color="auto"/>
              <w:left w:val="single" w:sz="4" w:space="0" w:color="auto"/>
              <w:bottom w:val="single" w:sz="4" w:space="0" w:color="auto"/>
              <w:right w:val="single" w:sz="4" w:space="0" w:color="auto"/>
            </w:tcBorders>
            <w:noWrap/>
            <w:vAlign w:val="center"/>
          </w:tcPr>
          <w:p w14:paraId="488A7BF7" w14:textId="77777777" w:rsidR="002B3AE1" w:rsidRDefault="002B3AE1" w:rsidP="002B3AE1">
            <w:pPr>
              <w:tabs>
                <w:tab w:val="left" w:pos="900"/>
              </w:tabs>
              <w:spacing w:line="360" w:lineRule="exact"/>
              <w:rPr>
                <w:sz w:val="24"/>
                <w:szCs w:val="24"/>
              </w:rPr>
            </w:pPr>
            <w:r>
              <w:rPr>
                <w:rFonts w:hint="eastAsia"/>
                <w:sz w:val="24"/>
                <w:szCs w:val="24"/>
              </w:rPr>
              <w:t>体脂分析</w:t>
            </w:r>
          </w:p>
        </w:tc>
        <w:tc>
          <w:tcPr>
            <w:tcW w:w="5387" w:type="dxa"/>
            <w:tcBorders>
              <w:top w:val="single" w:sz="4" w:space="0" w:color="auto"/>
              <w:left w:val="nil"/>
              <w:bottom w:val="single" w:sz="4" w:space="0" w:color="auto"/>
              <w:right w:val="single" w:sz="4" w:space="0" w:color="auto"/>
            </w:tcBorders>
            <w:noWrap/>
            <w:vAlign w:val="center"/>
          </w:tcPr>
          <w:p w14:paraId="03C28874" w14:textId="77777777" w:rsidR="002B3AE1" w:rsidRDefault="002B3AE1" w:rsidP="002B3AE1">
            <w:pPr>
              <w:tabs>
                <w:tab w:val="left" w:pos="900"/>
              </w:tabs>
              <w:spacing w:line="360" w:lineRule="exact"/>
              <w:ind w:firstLine="188"/>
              <w:rPr>
                <w:sz w:val="24"/>
                <w:szCs w:val="24"/>
              </w:rPr>
            </w:pPr>
            <w:r>
              <w:rPr>
                <w:rFonts w:hint="eastAsia"/>
                <w:sz w:val="24"/>
                <w:szCs w:val="24"/>
              </w:rPr>
              <w:t>体脂分析</w:t>
            </w:r>
          </w:p>
        </w:tc>
        <w:tc>
          <w:tcPr>
            <w:tcW w:w="767" w:type="dxa"/>
            <w:tcBorders>
              <w:top w:val="single" w:sz="4" w:space="0" w:color="auto"/>
              <w:left w:val="nil"/>
              <w:bottom w:val="single" w:sz="4" w:space="0" w:color="auto"/>
              <w:right w:val="single" w:sz="4" w:space="0" w:color="auto"/>
            </w:tcBorders>
            <w:noWrap/>
            <w:vAlign w:val="center"/>
          </w:tcPr>
          <w:p w14:paraId="58F975D3" w14:textId="151F4663"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7529F584" w14:textId="6814525B" w:rsidR="002B3AE1" w:rsidRDefault="002B3AE1" w:rsidP="002B3AE1">
            <w:pPr>
              <w:tabs>
                <w:tab w:val="left" w:pos="900"/>
              </w:tabs>
              <w:spacing w:line="360" w:lineRule="exact"/>
              <w:ind w:firstLine="188"/>
              <w:rPr>
                <w:sz w:val="24"/>
                <w:szCs w:val="24"/>
              </w:rPr>
            </w:pPr>
            <w:r>
              <w:rPr>
                <w:rFonts w:hint="eastAsia"/>
                <w:szCs w:val="21"/>
              </w:rPr>
              <w:t>√</w:t>
            </w:r>
          </w:p>
        </w:tc>
      </w:tr>
      <w:tr w:rsidR="002B3AE1" w14:paraId="496DD4E2" w14:textId="77777777" w:rsidTr="003941CB">
        <w:trPr>
          <w:trHeight w:val="405"/>
          <w:jc w:val="center"/>
        </w:trPr>
        <w:tc>
          <w:tcPr>
            <w:tcW w:w="2171" w:type="dxa"/>
            <w:gridSpan w:val="2"/>
            <w:tcBorders>
              <w:top w:val="single" w:sz="4" w:space="0" w:color="auto"/>
              <w:left w:val="single" w:sz="4" w:space="0" w:color="auto"/>
              <w:bottom w:val="single" w:sz="4" w:space="0" w:color="auto"/>
              <w:right w:val="single" w:sz="4" w:space="0" w:color="auto"/>
            </w:tcBorders>
            <w:noWrap/>
            <w:vAlign w:val="center"/>
          </w:tcPr>
          <w:p w14:paraId="17698AAD" w14:textId="77777777" w:rsidR="002B3AE1" w:rsidRDefault="002B3AE1" w:rsidP="002B3AE1">
            <w:pPr>
              <w:tabs>
                <w:tab w:val="left" w:pos="900"/>
              </w:tabs>
              <w:spacing w:line="360" w:lineRule="exact"/>
              <w:rPr>
                <w:sz w:val="24"/>
                <w:szCs w:val="24"/>
              </w:rPr>
            </w:pPr>
            <w:r>
              <w:rPr>
                <w:rFonts w:hint="eastAsia"/>
                <w:sz w:val="24"/>
                <w:szCs w:val="24"/>
              </w:rPr>
              <w:t>动脉硬化检查</w:t>
            </w:r>
          </w:p>
        </w:tc>
        <w:tc>
          <w:tcPr>
            <w:tcW w:w="5387" w:type="dxa"/>
            <w:tcBorders>
              <w:top w:val="single" w:sz="4" w:space="0" w:color="auto"/>
              <w:left w:val="nil"/>
              <w:bottom w:val="single" w:sz="4" w:space="0" w:color="auto"/>
              <w:right w:val="single" w:sz="4" w:space="0" w:color="auto"/>
            </w:tcBorders>
            <w:noWrap/>
            <w:vAlign w:val="center"/>
          </w:tcPr>
          <w:p w14:paraId="46F9D02F" w14:textId="77777777" w:rsidR="002B3AE1" w:rsidRDefault="002B3AE1" w:rsidP="002B3AE1">
            <w:pPr>
              <w:tabs>
                <w:tab w:val="left" w:pos="900"/>
              </w:tabs>
              <w:spacing w:line="360" w:lineRule="exact"/>
              <w:ind w:firstLine="188"/>
              <w:rPr>
                <w:sz w:val="24"/>
                <w:szCs w:val="24"/>
              </w:rPr>
            </w:pPr>
            <w:r>
              <w:rPr>
                <w:rFonts w:hint="eastAsia"/>
                <w:sz w:val="24"/>
                <w:szCs w:val="24"/>
              </w:rPr>
              <w:t>动脉硬化</w:t>
            </w:r>
          </w:p>
        </w:tc>
        <w:tc>
          <w:tcPr>
            <w:tcW w:w="767" w:type="dxa"/>
            <w:tcBorders>
              <w:top w:val="single" w:sz="4" w:space="0" w:color="auto"/>
              <w:left w:val="nil"/>
              <w:bottom w:val="single" w:sz="4" w:space="0" w:color="auto"/>
              <w:right w:val="single" w:sz="4" w:space="0" w:color="auto"/>
            </w:tcBorders>
            <w:noWrap/>
            <w:vAlign w:val="center"/>
          </w:tcPr>
          <w:p w14:paraId="78B483E5" w14:textId="744B3235"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4034ECD1" w14:textId="6EA85EB9" w:rsidR="002B3AE1" w:rsidRDefault="002B3AE1" w:rsidP="002B3AE1">
            <w:pPr>
              <w:tabs>
                <w:tab w:val="left" w:pos="900"/>
              </w:tabs>
              <w:spacing w:line="360" w:lineRule="exact"/>
              <w:ind w:firstLine="188"/>
              <w:rPr>
                <w:sz w:val="24"/>
                <w:szCs w:val="24"/>
              </w:rPr>
            </w:pPr>
            <w:r>
              <w:rPr>
                <w:rFonts w:hint="eastAsia"/>
                <w:szCs w:val="21"/>
              </w:rPr>
              <w:t>√</w:t>
            </w:r>
          </w:p>
        </w:tc>
      </w:tr>
      <w:tr w:rsidR="002B3AE1" w14:paraId="14DD990A" w14:textId="77777777" w:rsidTr="003941CB">
        <w:trPr>
          <w:trHeight w:val="405"/>
          <w:jc w:val="center"/>
        </w:trPr>
        <w:tc>
          <w:tcPr>
            <w:tcW w:w="2171" w:type="dxa"/>
            <w:gridSpan w:val="2"/>
            <w:tcBorders>
              <w:top w:val="single" w:sz="4" w:space="0" w:color="auto"/>
              <w:left w:val="single" w:sz="4" w:space="0" w:color="auto"/>
              <w:bottom w:val="single" w:sz="4" w:space="0" w:color="auto"/>
              <w:right w:val="single" w:sz="4" w:space="0" w:color="auto"/>
            </w:tcBorders>
            <w:noWrap/>
            <w:vAlign w:val="center"/>
          </w:tcPr>
          <w:p w14:paraId="158CBC78" w14:textId="77777777" w:rsidR="002B3AE1" w:rsidRDefault="002B3AE1" w:rsidP="002B3AE1">
            <w:pPr>
              <w:tabs>
                <w:tab w:val="left" w:pos="900"/>
              </w:tabs>
              <w:spacing w:line="360" w:lineRule="exact"/>
              <w:rPr>
                <w:sz w:val="24"/>
                <w:szCs w:val="24"/>
              </w:rPr>
            </w:pPr>
            <w:r>
              <w:rPr>
                <w:rFonts w:hint="eastAsia"/>
                <w:sz w:val="24"/>
                <w:szCs w:val="24"/>
              </w:rPr>
              <w:t>骨密度检查</w:t>
            </w:r>
          </w:p>
        </w:tc>
        <w:tc>
          <w:tcPr>
            <w:tcW w:w="5387" w:type="dxa"/>
            <w:tcBorders>
              <w:top w:val="single" w:sz="4" w:space="0" w:color="auto"/>
              <w:left w:val="nil"/>
              <w:bottom w:val="single" w:sz="4" w:space="0" w:color="auto"/>
              <w:right w:val="single" w:sz="4" w:space="0" w:color="auto"/>
            </w:tcBorders>
            <w:noWrap/>
            <w:vAlign w:val="center"/>
          </w:tcPr>
          <w:p w14:paraId="5326FD51" w14:textId="77777777" w:rsidR="002B3AE1" w:rsidRDefault="002B3AE1" w:rsidP="002B3AE1">
            <w:pPr>
              <w:tabs>
                <w:tab w:val="left" w:pos="900"/>
              </w:tabs>
              <w:spacing w:line="360" w:lineRule="exact"/>
              <w:ind w:firstLine="188"/>
              <w:rPr>
                <w:sz w:val="24"/>
                <w:szCs w:val="24"/>
              </w:rPr>
            </w:pPr>
            <w:r>
              <w:rPr>
                <w:rFonts w:hint="eastAsia"/>
                <w:sz w:val="24"/>
                <w:szCs w:val="24"/>
              </w:rPr>
              <w:t>双能骨密度检测</w:t>
            </w:r>
          </w:p>
        </w:tc>
        <w:tc>
          <w:tcPr>
            <w:tcW w:w="767" w:type="dxa"/>
            <w:tcBorders>
              <w:top w:val="single" w:sz="4" w:space="0" w:color="auto"/>
              <w:left w:val="nil"/>
              <w:bottom w:val="single" w:sz="4" w:space="0" w:color="auto"/>
              <w:right w:val="single" w:sz="4" w:space="0" w:color="auto"/>
            </w:tcBorders>
            <w:noWrap/>
            <w:vAlign w:val="center"/>
          </w:tcPr>
          <w:p w14:paraId="19D0EF55" w14:textId="53864744"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7F7A60B9" w14:textId="60A38037" w:rsidR="002B3AE1" w:rsidRDefault="002B3AE1" w:rsidP="002B3AE1">
            <w:pPr>
              <w:tabs>
                <w:tab w:val="left" w:pos="900"/>
              </w:tabs>
              <w:spacing w:line="360" w:lineRule="exact"/>
              <w:ind w:firstLine="188"/>
              <w:rPr>
                <w:sz w:val="24"/>
                <w:szCs w:val="24"/>
              </w:rPr>
            </w:pPr>
            <w:r>
              <w:rPr>
                <w:rFonts w:hint="eastAsia"/>
                <w:szCs w:val="21"/>
              </w:rPr>
              <w:t>√</w:t>
            </w:r>
          </w:p>
        </w:tc>
      </w:tr>
      <w:tr w:rsidR="002B3AE1" w14:paraId="7CCC776A" w14:textId="77777777" w:rsidTr="003941CB">
        <w:trPr>
          <w:trHeight w:val="405"/>
          <w:jc w:val="center"/>
        </w:trPr>
        <w:tc>
          <w:tcPr>
            <w:tcW w:w="2171" w:type="dxa"/>
            <w:gridSpan w:val="2"/>
            <w:vMerge w:val="restart"/>
            <w:tcBorders>
              <w:top w:val="single" w:sz="4" w:space="0" w:color="auto"/>
              <w:left w:val="single" w:sz="4" w:space="0" w:color="auto"/>
              <w:right w:val="single" w:sz="4" w:space="0" w:color="auto"/>
            </w:tcBorders>
            <w:noWrap/>
            <w:vAlign w:val="center"/>
          </w:tcPr>
          <w:p w14:paraId="1444C39E" w14:textId="77777777" w:rsidR="002B3AE1" w:rsidRDefault="002B3AE1" w:rsidP="002B3AE1">
            <w:pPr>
              <w:tabs>
                <w:tab w:val="left" w:pos="900"/>
              </w:tabs>
              <w:spacing w:line="360" w:lineRule="exact"/>
              <w:rPr>
                <w:sz w:val="24"/>
                <w:szCs w:val="24"/>
              </w:rPr>
            </w:pPr>
            <w:r>
              <w:rPr>
                <w:rFonts w:hint="eastAsia"/>
                <w:sz w:val="24"/>
                <w:szCs w:val="24"/>
              </w:rPr>
              <w:t>消化检查</w:t>
            </w:r>
          </w:p>
        </w:tc>
        <w:tc>
          <w:tcPr>
            <w:tcW w:w="5387" w:type="dxa"/>
            <w:tcBorders>
              <w:top w:val="single" w:sz="4" w:space="0" w:color="auto"/>
              <w:left w:val="nil"/>
              <w:bottom w:val="single" w:sz="4" w:space="0" w:color="auto"/>
              <w:right w:val="single" w:sz="4" w:space="0" w:color="auto"/>
            </w:tcBorders>
            <w:noWrap/>
            <w:vAlign w:val="center"/>
          </w:tcPr>
          <w:p w14:paraId="2D11339B" w14:textId="77777777" w:rsidR="002B3AE1" w:rsidRDefault="002B3AE1" w:rsidP="002B3AE1">
            <w:pPr>
              <w:tabs>
                <w:tab w:val="left" w:pos="900"/>
              </w:tabs>
              <w:spacing w:line="360" w:lineRule="exact"/>
              <w:ind w:firstLine="188"/>
              <w:rPr>
                <w:sz w:val="24"/>
                <w:szCs w:val="24"/>
              </w:rPr>
            </w:pPr>
            <w:r>
              <w:rPr>
                <w:rFonts w:hint="eastAsia"/>
                <w:sz w:val="24"/>
                <w:szCs w:val="24"/>
              </w:rPr>
              <w:t>碳</w:t>
            </w:r>
            <w:r>
              <w:rPr>
                <w:rFonts w:hint="eastAsia"/>
                <w:sz w:val="24"/>
                <w:szCs w:val="24"/>
              </w:rPr>
              <w:t>13</w:t>
            </w:r>
            <w:r>
              <w:rPr>
                <w:rFonts w:hint="eastAsia"/>
                <w:sz w:val="24"/>
                <w:szCs w:val="24"/>
              </w:rPr>
              <w:t>呼气试验</w:t>
            </w:r>
          </w:p>
        </w:tc>
        <w:tc>
          <w:tcPr>
            <w:tcW w:w="767" w:type="dxa"/>
            <w:tcBorders>
              <w:top w:val="single" w:sz="4" w:space="0" w:color="auto"/>
              <w:left w:val="nil"/>
              <w:bottom w:val="single" w:sz="4" w:space="0" w:color="auto"/>
              <w:right w:val="single" w:sz="4" w:space="0" w:color="auto"/>
            </w:tcBorders>
            <w:noWrap/>
            <w:vAlign w:val="center"/>
          </w:tcPr>
          <w:p w14:paraId="07F5856C" w14:textId="0FCC108A"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710C37FA" w14:textId="7B7A9C03" w:rsidR="002B3AE1" w:rsidRDefault="002B3AE1" w:rsidP="002B3AE1">
            <w:pPr>
              <w:tabs>
                <w:tab w:val="left" w:pos="900"/>
              </w:tabs>
              <w:spacing w:line="360" w:lineRule="exact"/>
              <w:ind w:firstLine="188"/>
              <w:rPr>
                <w:sz w:val="24"/>
                <w:szCs w:val="24"/>
              </w:rPr>
            </w:pPr>
            <w:r>
              <w:rPr>
                <w:rFonts w:hint="eastAsia"/>
                <w:szCs w:val="21"/>
              </w:rPr>
              <w:t>√</w:t>
            </w:r>
          </w:p>
        </w:tc>
      </w:tr>
      <w:tr w:rsidR="002B3AE1" w14:paraId="7727A522" w14:textId="77777777" w:rsidTr="003941CB">
        <w:trPr>
          <w:trHeight w:val="405"/>
          <w:jc w:val="center"/>
        </w:trPr>
        <w:tc>
          <w:tcPr>
            <w:tcW w:w="2171" w:type="dxa"/>
            <w:gridSpan w:val="2"/>
            <w:vMerge/>
            <w:tcBorders>
              <w:left w:val="single" w:sz="4" w:space="0" w:color="auto"/>
              <w:bottom w:val="single" w:sz="4" w:space="0" w:color="auto"/>
              <w:right w:val="single" w:sz="4" w:space="0" w:color="auto"/>
            </w:tcBorders>
            <w:noWrap/>
            <w:vAlign w:val="center"/>
          </w:tcPr>
          <w:p w14:paraId="4B0E189D" w14:textId="77777777" w:rsidR="002B3AE1" w:rsidRDefault="002B3AE1" w:rsidP="002B3AE1">
            <w:pPr>
              <w:tabs>
                <w:tab w:val="left" w:pos="900"/>
              </w:tabs>
              <w:spacing w:line="360" w:lineRule="exact"/>
              <w:ind w:firstLine="188"/>
              <w:rPr>
                <w:sz w:val="24"/>
                <w:szCs w:val="24"/>
              </w:rPr>
            </w:pPr>
          </w:p>
        </w:tc>
        <w:tc>
          <w:tcPr>
            <w:tcW w:w="5387" w:type="dxa"/>
            <w:tcBorders>
              <w:top w:val="single" w:sz="4" w:space="0" w:color="auto"/>
              <w:left w:val="nil"/>
              <w:bottom w:val="single" w:sz="4" w:space="0" w:color="auto"/>
              <w:right w:val="single" w:sz="4" w:space="0" w:color="auto"/>
            </w:tcBorders>
            <w:noWrap/>
          </w:tcPr>
          <w:p w14:paraId="76D329A8" w14:textId="77777777" w:rsidR="002B3AE1" w:rsidRPr="002B3AE1" w:rsidRDefault="002B3AE1" w:rsidP="002B3AE1">
            <w:pPr>
              <w:tabs>
                <w:tab w:val="left" w:pos="900"/>
              </w:tabs>
              <w:spacing w:line="360" w:lineRule="exact"/>
              <w:ind w:firstLine="188"/>
              <w:rPr>
                <w:sz w:val="24"/>
                <w:szCs w:val="24"/>
              </w:rPr>
            </w:pPr>
            <w:r w:rsidRPr="002B3AE1">
              <w:rPr>
                <w:rFonts w:hint="eastAsia"/>
                <w:sz w:val="24"/>
                <w:szCs w:val="24"/>
              </w:rPr>
              <w:t>粪</w:t>
            </w:r>
            <w:r w:rsidRPr="002B3AE1">
              <w:rPr>
                <w:rFonts w:hint="eastAsia"/>
                <w:sz w:val="24"/>
                <w:szCs w:val="24"/>
              </w:rPr>
              <w:t>SDC2</w:t>
            </w:r>
            <w:r w:rsidRPr="002B3AE1">
              <w:rPr>
                <w:rFonts w:hint="eastAsia"/>
                <w:sz w:val="24"/>
                <w:szCs w:val="24"/>
              </w:rPr>
              <w:t>基因甲基化</w:t>
            </w:r>
          </w:p>
        </w:tc>
        <w:tc>
          <w:tcPr>
            <w:tcW w:w="767" w:type="dxa"/>
            <w:tcBorders>
              <w:top w:val="single" w:sz="4" w:space="0" w:color="auto"/>
              <w:left w:val="nil"/>
              <w:bottom w:val="single" w:sz="4" w:space="0" w:color="auto"/>
              <w:right w:val="single" w:sz="4" w:space="0" w:color="auto"/>
            </w:tcBorders>
            <w:noWrap/>
            <w:vAlign w:val="center"/>
          </w:tcPr>
          <w:p w14:paraId="1DF1FE15" w14:textId="32616B44" w:rsidR="002B3AE1" w:rsidRPr="00B840B3"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67AD1C68" w14:textId="29C01DB8" w:rsidR="002B3AE1" w:rsidRDefault="002B3AE1" w:rsidP="002B3AE1">
            <w:pPr>
              <w:tabs>
                <w:tab w:val="left" w:pos="900"/>
              </w:tabs>
              <w:spacing w:line="360" w:lineRule="exact"/>
              <w:ind w:firstLine="188"/>
              <w:rPr>
                <w:sz w:val="24"/>
                <w:szCs w:val="24"/>
              </w:rPr>
            </w:pPr>
            <w:r>
              <w:rPr>
                <w:rFonts w:hint="eastAsia"/>
                <w:szCs w:val="21"/>
              </w:rPr>
              <w:t>√</w:t>
            </w:r>
          </w:p>
        </w:tc>
      </w:tr>
      <w:tr w:rsidR="002B3AE1" w14:paraId="56694C99" w14:textId="77777777" w:rsidTr="003941CB">
        <w:trPr>
          <w:trHeight w:val="405"/>
          <w:jc w:val="center"/>
        </w:trPr>
        <w:tc>
          <w:tcPr>
            <w:tcW w:w="2171" w:type="dxa"/>
            <w:gridSpan w:val="2"/>
            <w:tcBorders>
              <w:top w:val="single" w:sz="4" w:space="0" w:color="auto"/>
              <w:left w:val="single" w:sz="4" w:space="0" w:color="auto"/>
              <w:bottom w:val="single" w:sz="4" w:space="0" w:color="auto"/>
              <w:right w:val="single" w:sz="4" w:space="0" w:color="auto"/>
            </w:tcBorders>
            <w:noWrap/>
            <w:vAlign w:val="center"/>
          </w:tcPr>
          <w:p w14:paraId="46F70402" w14:textId="77777777" w:rsidR="002B3AE1" w:rsidRDefault="002B3AE1" w:rsidP="002B3AE1">
            <w:pPr>
              <w:tabs>
                <w:tab w:val="left" w:pos="900"/>
              </w:tabs>
              <w:spacing w:line="360" w:lineRule="exact"/>
              <w:rPr>
                <w:sz w:val="24"/>
                <w:szCs w:val="24"/>
              </w:rPr>
            </w:pPr>
            <w:r>
              <w:rPr>
                <w:rFonts w:hint="eastAsia"/>
                <w:sz w:val="24"/>
                <w:szCs w:val="24"/>
              </w:rPr>
              <w:t>CT</w:t>
            </w:r>
            <w:r>
              <w:rPr>
                <w:rFonts w:hint="eastAsia"/>
                <w:sz w:val="24"/>
                <w:szCs w:val="24"/>
              </w:rPr>
              <w:t>检查</w:t>
            </w:r>
          </w:p>
        </w:tc>
        <w:tc>
          <w:tcPr>
            <w:tcW w:w="5387" w:type="dxa"/>
            <w:tcBorders>
              <w:top w:val="single" w:sz="4" w:space="0" w:color="auto"/>
              <w:left w:val="nil"/>
              <w:bottom w:val="single" w:sz="4" w:space="0" w:color="auto"/>
              <w:right w:val="single" w:sz="4" w:space="0" w:color="auto"/>
            </w:tcBorders>
            <w:noWrap/>
            <w:vAlign w:val="center"/>
          </w:tcPr>
          <w:p w14:paraId="0D61A7E8" w14:textId="77777777" w:rsidR="002B3AE1" w:rsidRDefault="002B3AE1" w:rsidP="002B3AE1">
            <w:pPr>
              <w:tabs>
                <w:tab w:val="left" w:pos="900"/>
              </w:tabs>
              <w:spacing w:line="360" w:lineRule="exact"/>
              <w:ind w:firstLine="188"/>
              <w:rPr>
                <w:sz w:val="24"/>
                <w:szCs w:val="24"/>
              </w:rPr>
            </w:pPr>
            <w:r>
              <w:rPr>
                <w:rFonts w:hint="eastAsia"/>
                <w:sz w:val="24"/>
                <w:szCs w:val="24"/>
              </w:rPr>
              <w:t>胸部</w:t>
            </w:r>
            <w:r>
              <w:rPr>
                <w:rFonts w:hint="eastAsia"/>
                <w:sz w:val="24"/>
                <w:szCs w:val="24"/>
              </w:rPr>
              <w:t>CT</w:t>
            </w:r>
            <w:r>
              <w:rPr>
                <w:rFonts w:hint="eastAsia"/>
                <w:sz w:val="24"/>
                <w:szCs w:val="24"/>
              </w:rPr>
              <w:t>、</w:t>
            </w:r>
            <w:r w:rsidRPr="002B3AE1">
              <w:rPr>
                <w:rFonts w:hint="eastAsia"/>
                <w:sz w:val="24"/>
                <w:szCs w:val="24"/>
              </w:rPr>
              <w:t>上腹部</w:t>
            </w:r>
            <w:r w:rsidRPr="002B3AE1">
              <w:rPr>
                <w:rFonts w:hint="eastAsia"/>
                <w:sz w:val="24"/>
                <w:szCs w:val="24"/>
              </w:rPr>
              <w:t>CT</w:t>
            </w:r>
          </w:p>
        </w:tc>
        <w:tc>
          <w:tcPr>
            <w:tcW w:w="767" w:type="dxa"/>
            <w:tcBorders>
              <w:top w:val="single" w:sz="4" w:space="0" w:color="auto"/>
              <w:left w:val="nil"/>
              <w:bottom w:val="single" w:sz="4" w:space="0" w:color="auto"/>
              <w:right w:val="single" w:sz="4" w:space="0" w:color="auto"/>
            </w:tcBorders>
            <w:noWrap/>
            <w:vAlign w:val="center"/>
          </w:tcPr>
          <w:p w14:paraId="76732753" w14:textId="29A9D703"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3AB89643" w14:textId="4A40F4C9" w:rsidR="002B3AE1" w:rsidRDefault="002B3AE1" w:rsidP="002B3AE1">
            <w:pPr>
              <w:tabs>
                <w:tab w:val="left" w:pos="900"/>
              </w:tabs>
              <w:spacing w:line="360" w:lineRule="exact"/>
              <w:ind w:firstLine="188"/>
              <w:rPr>
                <w:sz w:val="24"/>
                <w:szCs w:val="24"/>
              </w:rPr>
            </w:pPr>
            <w:r>
              <w:rPr>
                <w:rFonts w:hint="eastAsia"/>
                <w:szCs w:val="21"/>
              </w:rPr>
              <w:t>√</w:t>
            </w:r>
          </w:p>
        </w:tc>
      </w:tr>
      <w:tr w:rsidR="002B3AE1" w14:paraId="373E5C89" w14:textId="77777777" w:rsidTr="003941CB">
        <w:trPr>
          <w:trHeight w:val="405"/>
          <w:jc w:val="center"/>
        </w:trPr>
        <w:tc>
          <w:tcPr>
            <w:tcW w:w="2171" w:type="dxa"/>
            <w:gridSpan w:val="2"/>
            <w:tcBorders>
              <w:top w:val="single" w:sz="4" w:space="0" w:color="auto"/>
              <w:left w:val="single" w:sz="4" w:space="0" w:color="auto"/>
              <w:bottom w:val="single" w:sz="4" w:space="0" w:color="auto"/>
              <w:right w:val="single" w:sz="4" w:space="0" w:color="auto"/>
            </w:tcBorders>
            <w:noWrap/>
            <w:vAlign w:val="center"/>
          </w:tcPr>
          <w:p w14:paraId="20AC75A2" w14:textId="77777777" w:rsidR="002B3AE1" w:rsidRDefault="002B3AE1" w:rsidP="002B3AE1">
            <w:pPr>
              <w:tabs>
                <w:tab w:val="left" w:pos="900"/>
              </w:tabs>
              <w:spacing w:line="360" w:lineRule="exact"/>
              <w:rPr>
                <w:sz w:val="24"/>
                <w:szCs w:val="24"/>
              </w:rPr>
            </w:pPr>
            <w:r>
              <w:rPr>
                <w:rFonts w:hint="eastAsia"/>
                <w:sz w:val="24"/>
                <w:szCs w:val="24"/>
              </w:rPr>
              <w:t>核磁共振检查</w:t>
            </w:r>
          </w:p>
        </w:tc>
        <w:tc>
          <w:tcPr>
            <w:tcW w:w="5387" w:type="dxa"/>
            <w:tcBorders>
              <w:top w:val="single" w:sz="4" w:space="0" w:color="auto"/>
              <w:left w:val="nil"/>
              <w:bottom w:val="single" w:sz="4" w:space="0" w:color="auto"/>
              <w:right w:val="single" w:sz="4" w:space="0" w:color="auto"/>
            </w:tcBorders>
            <w:noWrap/>
            <w:vAlign w:val="center"/>
          </w:tcPr>
          <w:p w14:paraId="1329787C" w14:textId="77777777" w:rsidR="002B3AE1" w:rsidRDefault="002B3AE1" w:rsidP="002B3AE1">
            <w:pPr>
              <w:tabs>
                <w:tab w:val="left" w:pos="900"/>
              </w:tabs>
              <w:spacing w:line="360" w:lineRule="exact"/>
              <w:ind w:firstLine="188"/>
              <w:rPr>
                <w:sz w:val="24"/>
                <w:szCs w:val="24"/>
              </w:rPr>
            </w:pPr>
            <w:r>
              <w:rPr>
                <w:rFonts w:hint="eastAsia"/>
                <w:sz w:val="24"/>
                <w:szCs w:val="24"/>
              </w:rPr>
              <w:t>MRA</w:t>
            </w:r>
            <w:r>
              <w:rPr>
                <w:rFonts w:hint="eastAsia"/>
                <w:sz w:val="24"/>
                <w:szCs w:val="24"/>
              </w:rPr>
              <w:t>（头颅血管成像）</w:t>
            </w:r>
            <w:r>
              <w:rPr>
                <w:rFonts w:hint="eastAsia"/>
                <w:sz w:val="24"/>
                <w:szCs w:val="24"/>
              </w:rPr>
              <w:t>+</w:t>
            </w:r>
            <w:r w:rsidRPr="002B3AE1">
              <w:rPr>
                <w:rFonts w:hint="eastAsia"/>
                <w:sz w:val="24"/>
                <w:szCs w:val="24"/>
              </w:rPr>
              <w:t>头颅核磁共振</w:t>
            </w:r>
          </w:p>
        </w:tc>
        <w:tc>
          <w:tcPr>
            <w:tcW w:w="767" w:type="dxa"/>
            <w:tcBorders>
              <w:top w:val="single" w:sz="4" w:space="0" w:color="auto"/>
              <w:left w:val="nil"/>
              <w:bottom w:val="single" w:sz="4" w:space="0" w:color="auto"/>
              <w:right w:val="single" w:sz="4" w:space="0" w:color="auto"/>
            </w:tcBorders>
            <w:noWrap/>
            <w:vAlign w:val="center"/>
          </w:tcPr>
          <w:p w14:paraId="38FFDC1A" w14:textId="67F52E93" w:rsidR="002B3AE1" w:rsidRDefault="002B3AE1" w:rsidP="002B3AE1">
            <w:pPr>
              <w:tabs>
                <w:tab w:val="left" w:pos="900"/>
              </w:tabs>
              <w:spacing w:line="360" w:lineRule="exact"/>
              <w:ind w:firstLine="188"/>
              <w:rPr>
                <w:sz w:val="24"/>
                <w:szCs w:val="24"/>
              </w:rPr>
            </w:pPr>
            <w:r>
              <w:rPr>
                <w:rFonts w:hint="eastAsia"/>
                <w:szCs w:val="21"/>
              </w:rPr>
              <w:t>√</w:t>
            </w:r>
          </w:p>
        </w:tc>
        <w:tc>
          <w:tcPr>
            <w:tcW w:w="767" w:type="dxa"/>
            <w:tcBorders>
              <w:top w:val="single" w:sz="4" w:space="0" w:color="auto"/>
              <w:left w:val="nil"/>
              <w:bottom w:val="single" w:sz="4" w:space="0" w:color="auto"/>
              <w:right w:val="single" w:sz="4" w:space="0" w:color="auto"/>
            </w:tcBorders>
            <w:noWrap/>
            <w:vAlign w:val="center"/>
          </w:tcPr>
          <w:p w14:paraId="4AABADFB" w14:textId="310A92D6" w:rsidR="002B3AE1" w:rsidRDefault="002B3AE1" w:rsidP="002B3AE1">
            <w:pPr>
              <w:tabs>
                <w:tab w:val="left" w:pos="900"/>
              </w:tabs>
              <w:spacing w:line="360" w:lineRule="exact"/>
              <w:ind w:firstLine="188"/>
              <w:rPr>
                <w:sz w:val="24"/>
                <w:szCs w:val="24"/>
              </w:rPr>
            </w:pPr>
            <w:r>
              <w:rPr>
                <w:rFonts w:hint="eastAsia"/>
                <w:szCs w:val="21"/>
              </w:rPr>
              <w:t>√</w:t>
            </w:r>
          </w:p>
        </w:tc>
      </w:tr>
      <w:tr w:rsidR="002B3AE1" w14:paraId="699CF7E1" w14:textId="77777777" w:rsidTr="003941CB">
        <w:trPr>
          <w:trHeight w:val="405"/>
          <w:jc w:val="center"/>
        </w:trPr>
        <w:tc>
          <w:tcPr>
            <w:tcW w:w="2171" w:type="dxa"/>
            <w:gridSpan w:val="2"/>
            <w:tcBorders>
              <w:top w:val="single" w:sz="4" w:space="0" w:color="auto"/>
              <w:left w:val="single" w:sz="4" w:space="0" w:color="auto"/>
              <w:bottom w:val="single" w:sz="4" w:space="0" w:color="auto"/>
              <w:right w:val="single" w:sz="4" w:space="0" w:color="auto"/>
            </w:tcBorders>
            <w:noWrap/>
            <w:vAlign w:val="center"/>
          </w:tcPr>
          <w:p w14:paraId="6E70D240" w14:textId="77777777" w:rsidR="002B3AE1" w:rsidRDefault="002B3AE1" w:rsidP="002B3AE1">
            <w:pPr>
              <w:tabs>
                <w:tab w:val="left" w:pos="900"/>
              </w:tabs>
              <w:spacing w:line="360" w:lineRule="exact"/>
              <w:rPr>
                <w:sz w:val="24"/>
                <w:szCs w:val="24"/>
              </w:rPr>
            </w:pPr>
            <w:r>
              <w:rPr>
                <w:rFonts w:hint="eastAsia"/>
                <w:sz w:val="24"/>
                <w:szCs w:val="24"/>
              </w:rPr>
              <w:t>妇科检查（已婚）</w:t>
            </w:r>
          </w:p>
        </w:tc>
        <w:tc>
          <w:tcPr>
            <w:tcW w:w="5387" w:type="dxa"/>
            <w:tcBorders>
              <w:top w:val="single" w:sz="4" w:space="0" w:color="auto"/>
              <w:left w:val="single" w:sz="4" w:space="0" w:color="auto"/>
              <w:bottom w:val="single" w:sz="4" w:space="0" w:color="auto"/>
              <w:right w:val="single" w:sz="4" w:space="0" w:color="auto"/>
            </w:tcBorders>
            <w:noWrap/>
            <w:vAlign w:val="center"/>
          </w:tcPr>
          <w:p w14:paraId="793EE353" w14:textId="77777777" w:rsidR="002B3AE1" w:rsidRDefault="002B3AE1" w:rsidP="002B3AE1">
            <w:pPr>
              <w:tabs>
                <w:tab w:val="left" w:pos="900"/>
              </w:tabs>
              <w:spacing w:line="360" w:lineRule="exact"/>
              <w:ind w:firstLine="188"/>
              <w:rPr>
                <w:sz w:val="24"/>
                <w:szCs w:val="24"/>
              </w:rPr>
            </w:pPr>
            <w:r>
              <w:rPr>
                <w:rFonts w:hint="eastAsia"/>
                <w:sz w:val="24"/>
                <w:szCs w:val="24"/>
              </w:rPr>
              <w:t>妇科</w:t>
            </w:r>
            <w:r>
              <w:rPr>
                <w:rFonts w:hint="eastAsia"/>
                <w:sz w:val="24"/>
                <w:szCs w:val="24"/>
              </w:rPr>
              <w:t>+</w:t>
            </w:r>
            <w:r>
              <w:rPr>
                <w:rFonts w:hint="eastAsia"/>
                <w:sz w:val="24"/>
                <w:szCs w:val="24"/>
              </w:rPr>
              <w:t>液基细胞检查</w:t>
            </w:r>
          </w:p>
        </w:tc>
        <w:tc>
          <w:tcPr>
            <w:tcW w:w="767" w:type="dxa"/>
            <w:tcBorders>
              <w:top w:val="single" w:sz="4" w:space="0" w:color="auto"/>
              <w:left w:val="single" w:sz="4" w:space="0" w:color="auto"/>
              <w:bottom w:val="single" w:sz="4" w:space="0" w:color="auto"/>
              <w:right w:val="single" w:sz="4" w:space="0" w:color="auto"/>
            </w:tcBorders>
            <w:noWrap/>
            <w:vAlign w:val="center"/>
          </w:tcPr>
          <w:p w14:paraId="7CA3CD93" w14:textId="77777777" w:rsidR="002B3AE1" w:rsidRDefault="002B3AE1" w:rsidP="002B3AE1">
            <w:pPr>
              <w:tabs>
                <w:tab w:val="left" w:pos="900"/>
              </w:tabs>
              <w:spacing w:line="360" w:lineRule="exact"/>
              <w:ind w:firstLine="188"/>
              <w:jc w:val="center"/>
              <w:rPr>
                <w:sz w:val="24"/>
                <w:szCs w:val="24"/>
              </w:rPr>
            </w:pPr>
          </w:p>
        </w:tc>
        <w:tc>
          <w:tcPr>
            <w:tcW w:w="767" w:type="dxa"/>
            <w:tcBorders>
              <w:top w:val="single" w:sz="4" w:space="0" w:color="auto"/>
              <w:left w:val="single" w:sz="4" w:space="0" w:color="auto"/>
              <w:bottom w:val="single" w:sz="4" w:space="0" w:color="auto"/>
              <w:right w:val="single" w:sz="4" w:space="0" w:color="auto"/>
            </w:tcBorders>
            <w:noWrap/>
            <w:vAlign w:val="center"/>
          </w:tcPr>
          <w:p w14:paraId="33128C4B" w14:textId="7DAFFA60" w:rsidR="002B3AE1" w:rsidRDefault="002B3AE1" w:rsidP="002B3AE1">
            <w:pPr>
              <w:tabs>
                <w:tab w:val="left" w:pos="900"/>
              </w:tabs>
              <w:spacing w:line="360" w:lineRule="exact"/>
              <w:ind w:firstLine="188"/>
              <w:rPr>
                <w:sz w:val="24"/>
                <w:szCs w:val="24"/>
              </w:rPr>
            </w:pPr>
            <w:r>
              <w:rPr>
                <w:rFonts w:hint="eastAsia"/>
                <w:szCs w:val="21"/>
              </w:rPr>
              <w:t>√</w:t>
            </w:r>
          </w:p>
        </w:tc>
      </w:tr>
    </w:tbl>
    <w:p w14:paraId="0E7F55A3" w14:textId="0DCCE406" w:rsidR="00BD421E" w:rsidRDefault="008A582B">
      <w:pPr>
        <w:tabs>
          <w:tab w:val="left" w:pos="900"/>
        </w:tabs>
        <w:spacing w:beforeLines="50" w:before="156" w:line="400" w:lineRule="exact"/>
        <w:jc w:val="center"/>
        <w:rPr>
          <w:rFonts w:ascii="宋体" w:hAnsi="宋体"/>
          <w:b/>
          <w:bCs/>
          <w:sz w:val="28"/>
          <w:szCs w:val="28"/>
        </w:rPr>
      </w:pPr>
      <w:r>
        <w:rPr>
          <w:rFonts w:ascii="宋体" w:hAnsi="宋体" w:hint="eastAsia"/>
          <w:b/>
          <w:bCs/>
          <w:sz w:val="28"/>
          <w:szCs w:val="28"/>
        </w:rPr>
        <w:t>套餐二体检项目内容</w:t>
      </w:r>
    </w:p>
    <w:tbl>
      <w:tblPr>
        <w:tblW w:w="8909" w:type="dxa"/>
        <w:jc w:val="center"/>
        <w:tblLayout w:type="fixed"/>
        <w:tblCellMar>
          <w:left w:w="51" w:type="dxa"/>
          <w:right w:w="51" w:type="dxa"/>
        </w:tblCellMar>
        <w:tblLook w:val="04A0" w:firstRow="1" w:lastRow="0" w:firstColumn="1" w:lastColumn="0" w:noHBand="0" w:noVBand="1"/>
      </w:tblPr>
      <w:tblGrid>
        <w:gridCol w:w="770"/>
        <w:gridCol w:w="1398"/>
        <w:gridCol w:w="5244"/>
        <w:gridCol w:w="748"/>
        <w:gridCol w:w="749"/>
      </w:tblGrid>
      <w:tr w:rsidR="00117B0F" w14:paraId="16A25D94" w14:textId="4CFD80D0" w:rsidTr="003941CB">
        <w:trPr>
          <w:trHeight w:val="578"/>
          <w:jc w:val="center"/>
        </w:trPr>
        <w:tc>
          <w:tcPr>
            <w:tcW w:w="2168" w:type="dxa"/>
            <w:gridSpan w:val="2"/>
            <w:tcBorders>
              <w:top w:val="single" w:sz="4" w:space="0" w:color="auto"/>
              <w:left w:val="single" w:sz="4" w:space="0" w:color="auto"/>
              <w:bottom w:val="single" w:sz="4" w:space="0" w:color="auto"/>
              <w:right w:val="single" w:sz="4" w:space="0" w:color="auto"/>
            </w:tcBorders>
            <w:noWrap/>
            <w:vAlign w:val="center"/>
          </w:tcPr>
          <w:p w14:paraId="7BAEF379" w14:textId="77777777" w:rsidR="00117B0F" w:rsidRDefault="00117B0F" w:rsidP="003941CB">
            <w:pPr>
              <w:tabs>
                <w:tab w:val="left" w:pos="900"/>
              </w:tabs>
              <w:spacing w:line="400" w:lineRule="exact"/>
              <w:jc w:val="center"/>
              <w:rPr>
                <w:b/>
                <w:sz w:val="24"/>
                <w:szCs w:val="24"/>
              </w:rPr>
            </w:pPr>
            <w:r>
              <w:rPr>
                <w:rFonts w:hint="eastAsia"/>
                <w:b/>
                <w:sz w:val="24"/>
                <w:szCs w:val="24"/>
              </w:rPr>
              <w:t>项目类别</w:t>
            </w:r>
          </w:p>
        </w:tc>
        <w:tc>
          <w:tcPr>
            <w:tcW w:w="5244" w:type="dxa"/>
            <w:tcBorders>
              <w:top w:val="single" w:sz="4" w:space="0" w:color="auto"/>
              <w:left w:val="nil"/>
              <w:bottom w:val="single" w:sz="4" w:space="0" w:color="auto"/>
              <w:right w:val="single" w:sz="4" w:space="0" w:color="auto"/>
            </w:tcBorders>
            <w:noWrap/>
            <w:vAlign w:val="center"/>
          </w:tcPr>
          <w:p w14:paraId="01BF55AF" w14:textId="77777777" w:rsidR="00117B0F" w:rsidRDefault="00117B0F" w:rsidP="003941CB">
            <w:pPr>
              <w:tabs>
                <w:tab w:val="left" w:pos="900"/>
              </w:tabs>
              <w:spacing w:line="400" w:lineRule="exact"/>
              <w:jc w:val="center"/>
              <w:rPr>
                <w:b/>
                <w:sz w:val="24"/>
                <w:szCs w:val="24"/>
              </w:rPr>
            </w:pPr>
            <w:r>
              <w:rPr>
                <w:rFonts w:hint="eastAsia"/>
                <w:b/>
                <w:sz w:val="24"/>
                <w:szCs w:val="24"/>
              </w:rPr>
              <w:t>项目内容</w:t>
            </w:r>
          </w:p>
        </w:tc>
        <w:tc>
          <w:tcPr>
            <w:tcW w:w="748" w:type="dxa"/>
            <w:tcBorders>
              <w:top w:val="single" w:sz="4" w:space="0" w:color="auto"/>
              <w:left w:val="nil"/>
              <w:bottom w:val="single" w:sz="4" w:space="0" w:color="auto"/>
              <w:right w:val="single" w:sz="4" w:space="0" w:color="auto"/>
            </w:tcBorders>
            <w:noWrap/>
            <w:vAlign w:val="center"/>
          </w:tcPr>
          <w:p w14:paraId="2446BD45" w14:textId="77777777" w:rsidR="00117B0F" w:rsidRDefault="00117B0F" w:rsidP="003941CB">
            <w:pPr>
              <w:tabs>
                <w:tab w:val="left" w:pos="900"/>
              </w:tabs>
              <w:spacing w:line="400" w:lineRule="exact"/>
              <w:jc w:val="center"/>
              <w:rPr>
                <w:b/>
                <w:sz w:val="24"/>
                <w:szCs w:val="24"/>
              </w:rPr>
            </w:pPr>
            <w:r>
              <w:rPr>
                <w:rFonts w:hint="eastAsia"/>
                <w:b/>
                <w:sz w:val="24"/>
                <w:szCs w:val="24"/>
              </w:rPr>
              <w:t>男</w:t>
            </w:r>
          </w:p>
        </w:tc>
        <w:tc>
          <w:tcPr>
            <w:tcW w:w="749" w:type="dxa"/>
            <w:tcBorders>
              <w:top w:val="single" w:sz="4" w:space="0" w:color="auto"/>
              <w:left w:val="nil"/>
              <w:bottom w:val="single" w:sz="4" w:space="0" w:color="auto"/>
              <w:right w:val="single" w:sz="4" w:space="0" w:color="auto"/>
            </w:tcBorders>
            <w:noWrap/>
            <w:vAlign w:val="center"/>
          </w:tcPr>
          <w:p w14:paraId="48D7B75E" w14:textId="11CB9A71" w:rsidR="00117B0F" w:rsidRDefault="00117B0F" w:rsidP="003941CB">
            <w:pPr>
              <w:tabs>
                <w:tab w:val="left" w:pos="900"/>
              </w:tabs>
              <w:spacing w:line="400" w:lineRule="exact"/>
              <w:jc w:val="center"/>
              <w:rPr>
                <w:b/>
                <w:sz w:val="24"/>
                <w:szCs w:val="24"/>
              </w:rPr>
            </w:pPr>
            <w:r>
              <w:rPr>
                <w:rFonts w:hint="eastAsia"/>
                <w:b/>
                <w:sz w:val="24"/>
                <w:szCs w:val="24"/>
              </w:rPr>
              <w:t>女</w:t>
            </w:r>
          </w:p>
        </w:tc>
      </w:tr>
      <w:tr w:rsidR="00117B0F" w14:paraId="60F73D90" w14:textId="1F447C5E" w:rsidTr="003941CB">
        <w:trPr>
          <w:trHeight w:val="432"/>
          <w:jc w:val="center"/>
        </w:trPr>
        <w:tc>
          <w:tcPr>
            <w:tcW w:w="770" w:type="dxa"/>
            <w:vMerge w:val="restart"/>
            <w:tcBorders>
              <w:left w:val="single" w:sz="4" w:space="0" w:color="auto"/>
              <w:right w:val="single" w:sz="4" w:space="0" w:color="auto"/>
            </w:tcBorders>
            <w:noWrap/>
            <w:vAlign w:val="center"/>
          </w:tcPr>
          <w:p w14:paraId="6DECB4BB" w14:textId="77777777" w:rsidR="00117B0F" w:rsidRDefault="00117B0F" w:rsidP="00117B0F">
            <w:pPr>
              <w:tabs>
                <w:tab w:val="left" w:pos="900"/>
              </w:tabs>
              <w:spacing w:line="400" w:lineRule="exact"/>
              <w:jc w:val="center"/>
              <w:rPr>
                <w:sz w:val="24"/>
                <w:szCs w:val="24"/>
              </w:rPr>
            </w:pPr>
            <w:r>
              <w:rPr>
                <w:rFonts w:hint="eastAsia"/>
                <w:sz w:val="24"/>
                <w:szCs w:val="24"/>
              </w:rPr>
              <w:t>物理</w:t>
            </w:r>
          </w:p>
          <w:p w14:paraId="2CDE4C17" w14:textId="77777777" w:rsidR="00117B0F" w:rsidRDefault="00117B0F" w:rsidP="00117B0F">
            <w:pPr>
              <w:tabs>
                <w:tab w:val="left" w:pos="900"/>
              </w:tabs>
              <w:spacing w:line="400" w:lineRule="exact"/>
              <w:jc w:val="center"/>
              <w:rPr>
                <w:sz w:val="24"/>
                <w:szCs w:val="24"/>
              </w:rPr>
            </w:pPr>
            <w:r>
              <w:rPr>
                <w:rFonts w:hint="eastAsia"/>
                <w:sz w:val="24"/>
                <w:szCs w:val="24"/>
              </w:rPr>
              <w:t>检查</w:t>
            </w:r>
          </w:p>
          <w:p w14:paraId="6719E665" w14:textId="77777777" w:rsidR="00117B0F" w:rsidRDefault="00117B0F" w:rsidP="00117B0F">
            <w:pPr>
              <w:tabs>
                <w:tab w:val="left" w:pos="900"/>
              </w:tabs>
              <w:spacing w:line="400" w:lineRule="exact"/>
              <w:jc w:val="center"/>
              <w:rPr>
                <w:sz w:val="24"/>
                <w:szCs w:val="24"/>
              </w:rPr>
            </w:pPr>
            <w:r>
              <w:rPr>
                <w:rFonts w:hint="eastAsia"/>
                <w:sz w:val="24"/>
                <w:szCs w:val="24"/>
              </w:rPr>
              <w:t>+</w:t>
            </w:r>
          </w:p>
          <w:p w14:paraId="67A89AF0" w14:textId="77777777" w:rsidR="00117B0F" w:rsidRDefault="00117B0F" w:rsidP="00117B0F">
            <w:pPr>
              <w:tabs>
                <w:tab w:val="left" w:pos="900"/>
              </w:tabs>
              <w:spacing w:line="400" w:lineRule="exact"/>
              <w:jc w:val="center"/>
              <w:rPr>
                <w:sz w:val="24"/>
                <w:szCs w:val="24"/>
              </w:rPr>
            </w:pPr>
            <w:r>
              <w:rPr>
                <w:rFonts w:hint="eastAsia"/>
                <w:sz w:val="24"/>
                <w:szCs w:val="24"/>
              </w:rPr>
              <w:t>健康</w:t>
            </w:r>
          </w:p>
          <w:p w14:paraId="4A4CD8C1" w14:textId="77777777" w:rsidR="00117B0F" w:rsidRDefault="00117B0F" w:rsidP="00117B0F">
            <w:pPr>
              <w:tabs>
                <w:tab w:val="left" w:pos="900"/>
              </w:tabs>
              <w:spacing w:line="400" w:lineRule="exact"/>
              <w:jc w:val="center"/>
              <w:rPr>
                <w:sz w:val="24"/>
                <w:szCs w:val="24"/>
              </w:rPr>
            </w:pPr>
            <w:r>
              <w:rPr>
                <w:rFonts w:hint="eastAsia"/>
                <w:sz w:val="24"/>
                <w:szCs w:val="24"/>
              </w:rPr>
              <w:t>体检</w:t>
            </w:r>
          </w:p>
        </w:tc>
        <w:tc>
          <w:tcPr>
            <w:tcW w:w="1398" w:type="dxa"/>
            <w:tcBorders>
              <w:top w:val="single" w:sz="4" w:space="0" w:color="auto"/>
              <w:left w:val="nil"/>
              <w:bottom w:val="single" w:sz="4" w:space="0" w:color="auto"/>
              <w:right w:val="single" w:sz="4" w:space="0" w:color="auto"/>
            </w:tcBorders>
            <w:noWrap/>
            <w:vAlign w:val="center"/>
          </w:tcPr>
          <w:p w14:paraId="01244FB7" w14:textId="77777777" w:rsidR="00117B0F" w:rsidRDefault="00117B0F" w:rsidP="00117B0F">
            <w:pPr>
              <w:tabs>
                <w:tab w:val="left" w:pos="900"/>
              </w:tabs>
              <w:spacing w:line="400" w:lineRule="exact"/>
              <w:rPr>
                <w:sz w:val="24"/>
                <w:szCs w:val="24"/>
              </w:rPr>
            </w:pPr>
            <w:r>
              <w:rPr>
                <w:rFonts w:hint="eastAsia"/>
                <w:sz w:val="24"/>
                <w:szCs w:val="24"/>
              </w:rPr>
              <w:t>一般检查</w:t>
            </w:r>
          </w:p>
        </w:tc>
        <w:tc>
          <w:tcPr>
            <w:tcW w:w="5244" w:type="dxa"/>
            <w:tcBorders>
              <w:top w:val="nil"/>
              <w:left w:val="nil"/>
              <w:bottom w:val="single" w:sz="4" w:space="0" w:color="auto"/>
              <w:right w:val="single" w:sz="4" w:space="0" w:color="auto"/>
            </w:tcBorders>
            <w:noWrap/>
            <w:vAlign w:val="center"/>
          </w:tcPr>
          <w:p w14:paraId="6912CCA9" w14:textId="77777777" w:rsidR="00117B0F" w:rsidRDefault="00117B0F" w:rsidP="00117B0F">
            <w:pPr>
              <w:tabs>
                <w:tab w:val="left" w:pos="900"/>
              </w:tabs>
              <w:spacing w:line="400" w:lineRule="exact"/>
              <w:rPr>
                <w:sz w:val="24"/>
                <w:szCs w:val="24"/>
              </w:rPr>
            </w:pPr>
            <w:r>
              <w:rPr>
                <w:rFonts w:hint="eastAsia"/>
                <w:sz w:val="24"/>
                <w:szCs w:val="24"/>
              </w:rPr>
              <w:t>测身高、体重、心率、腰围、血压</w:t>
            </w:r>
          </w:p>
        </w:tc>
        <w:tc>
          <w:tcPr>
            <w:tcW w:w="748" w:type="dxa"/>
            <w:vMerge w:val="restart"/>
            <w:tcBorders>
              <w:top w:val="nil"/>
              <w:left w:val="nil"/>
              <w:right w:val="single" w:sz="4" w:space="0" w:color="auto"/>
            </w:tcBorders>
            <w:noWrap/>
            <w:vAlign w:val="center"/>
          </w:tcPr>
          <w:p w14:paraId="11425D8B" w14:textId="1B0F5700" w:rsidR="00117B0F" w:rsidRDefault="00117B0F" w:rsidP="00117B0F">
            <w:pPr>
              <w:ind w:firstLine="188"/>
              <w:rPr>
                <w:rFonts w:ascii="宋体" w:hAnsi="宋体"/>
                <w:sz w:val="24"/>
                <w:szCs w:val="24"/>
              </w:rPr>
            </w:pPr>
            <w:r>
              <w:rPr>
                <w:rFonts w:hint="eastAsia"/>
                <w:szCs w:val="21"/>
              </w:rPr>
              <w:t>√</w:t>
            </w:r>
          </w:p>
        </w:tc>
        <w:tc>
          <w:tcPr>
            <w:tcW w:w="749" w:type="dxa"/>
            <w:vMerge w:val="restart"/>
            <w:tcBorders>
              <w:top w:val="nil"/>
              <w:left w:val="nil"/>
              <w:right w:val="single" w:sz="4" w:space="0" w:color="auto"/>
            </w:tcBorders>
            <w:noWrap/>
            <w:vAlign w:val="center"/>
          </w:tcPr>
          <w:p w14:paraId="3A0B5CE3" w14:textId="4EADF7CF" w:rsidR="00117B0F" w:rsidRDefault="00117B0F" w:rsidP="00117B0F">
            <w:pPr>
              <w:ind w:firstLine="188"/>
              <w:rPr>
                <w:rFonts w:ascii="宋体" w:hAnsi="宋体"/>
                <w:sz w:val="24"/>
                <w:szCs w:val="24"/>
              </w:rPr>
            </w:pPr>
            <w:r>
              <w:rPr>
                <w:rFonts w:hint="eastAsia"/>
                <w:szCs w:val="21"/>
              </w:rPr>
              <w:t>√</w:t>
            </w:r>
          </w:p>
        </w:tc>
      </w:tr>
      <w:tr w:rsidR="00117B0F" w:rsidRPr="00117B0F" w14:paraId="17170F9C" w14:textId="0DB0F0AE" w:rsidTr="003941CB">
        <w:trPr>
          <w:trHeight w:val="432"/>
          <w:jc w:val="center"/>
        </w:trPr>
        <w:tc>
          <w:tcPr>
            <w:tcW w:w="770" w:type="dxa"/>
            <w:vMerge/>
            <w:tcBorders>
              <w:left w:val="single" w:sz="4" w:space="0" w:color="auto"/>
              <w:right w:val="single" w:sz="4" w:space="0" w:color="auto"/>
            </w:tcBorders>
            <w:noWrap/>
            <w:vAlign w:val="center"/>
          </w:tcPr>
          <w:p w14:paraId="0801B9FF" w14:textId="77777777" w:rsidR="00117B0F" w:rsidRDefault="00117B0F" w:rsidP="00117B0F">
            <w:pPr>
              <w:tabs>
                <w:tab w:val="left" w:pos="900"/>
              </w:tabs>
              <w:spacing w:line="400" w:lineRule="exact"/>
              <w:ind w:firstLine="188"/>
              <w:rPr>
                <w:sz w:val="24"/>
                <w:szCs w:val="24"/>
              </w:rPr>
            </w:pPr>
          </w:p>
        </w:tc>
        <w:tc>
          <w:tcPr>
            <w:tcW w:w="1398" w:type="dxa"/>
            <w:tcBorders>
              <w:top w:val="single" w:sz="4" w:space="0" w:color="auto"/>
              <w:left w:val="nil"/>
              <w:bottom w:val="single" w:sz="4" w:space="0" w:color="auto"/>
              <w:right w:val="single" w:sz="4" w:space="0" w:color="auto"/>
            </w:tcBorders>
            <w:noWrap/>
            <w:vAlign w:val="center"/>
          </w:tcPr>
          <w:p w14:paraId="454928B4" w14:textId="77777777" w:rsidR="00117B0F" w:rsidRDefault="00117B0F" w:rsidP="00117B0F">
            <w:pPr>
              <w:tabs>
                <w:tab w:val="left" w:pos="900"/>
              </w:tabs>
              <w:spacing w:line="400" w:lineRule="exact"/>
              <w:rPr>
                <w:sz w:val="24"/>
                <w:szCs w:val="24"/>
              </w:rPr>
            </w:pPr>
            <w:r>
              <w:rPr>
                <w:rFonts w:hint="eastAsia"/>
                <w:sz w:val="24"/>
                <w:szCs w:val="24"/>
              </w:rPr>
              <w:t>内科</w:t>
            </w:r>
          </w:p>
        </w:tc>
        <w:tc>
          <w:tcPr>
            <w:tcW w:w="5244" w:type="dxa"/>
            <w:tcBorders>
              <w:top w:val="nil"/>
              <w:left w:val="nil"/>
              <w:bottom w:val="single" w:sz="4" w:space="0" w:color="auto"/>
              <w:right w:val="single" w:sz="4" w:space="0" w:color="auto"/>
            </w:tcBorders>
            <w:noWrap/>
            <w:vAlign w:val="center"/>
          </w:tcPr>
          <w:p w14:paraId="22AB5CA8" w14:textId="77777777" w:rsidR="00117B0F" w:rsidRDefault="00117B0F" w:rsidP="00117B0F">
            <w:pPr>
              <w:tabs>
                <w:tab w:val="left" w:pos="900"/>
              </w:tabs>
              <w:spacing w:line="400" w:lineRule="exact"/>
              <w:rPr>
                <w:sz w:val="24"/>
                <w:szCs w:val="24"/>
              </w:rPr>
            </w:pPr>
            <w:r>
              <w:rPr>
                <w:rFonts w:hint="eastAsia"/>
                <w:sz w:val="24"/>
                <w:szCs w:val="24"/>
              </w:rPr>
              <w:t>心肺听诊、肝脾触诊、肾区叩诊</w:t>
            </w:r>
          </w:p>
        </w:tc>
        <w:tc>
          <w:tcPr>
            <w:tcW w:w="748" w:type="dxa"/>
            <w:vMerge/>
            <w:tcBorders>
              <w:left w:val="nil"/>
              <w:right w:val="single" w:sz="4" w:space="0" w:color="auto"/>
            </w:tcBorders>
            <w:noWrap/>
            <w:vAlign w:val="bottom"/>
          </w:tcPr>
          <w:p w14:paraId="230E55A6" w14:textId="77777777" w:rsidR="00117B0F" w:rsidRDefault="00117B0F" w:rsidP="00117B0F">
            <w:pPr>
              <w:tabs>
                <w:tab w:val="left" w:pos="900"/>
              </w:tabs>
              <w:spacing w:line="400" w:lineRule="exact"/>
              <w:ind w:firstLine="188"/>
              <w:jc w:val="center"/>
              <w:rPr>
                <w:sz w:val="24"/>
                <w:szCs w:val="24"/>
              </w:rPr>
            </w:pPr>
          </w:p>
        </w:tc>
        <w:tc>
          <w:tcPr>
            <w:tcW w:w="749" w:type="dxa"/>
            <w:vMerge/>
            <w:tcBorders>
              <w:left w:val="nil"/>
              <w:right w:val="single" w:sz="4" w:space="0" w:color="auto"/>
            </w:tcBorders>
            <w:noWrap/>
            <w:vAlign w:val="bottom"/>
          </w:tcPr>
          <w:p w14:paraId="77F8991E" w14:textId="77777777" w:rsidR="00117B0F" w:rsidRDefault="00117B0F" w:rsidP="00117B0F">
            <w:pPr>
              <w:tabs>
                <w:tab w:val="left" w:pos="900"/>
              </w:tabs>
              <w:spacing w:line="400" w:lineRule="exact"/>
              <w:ind w:firstLine="188"/>
              <w:jc w:val="center"/>
              <w:rPr>
                <w:sz w:val="24"/>
                <w:szCs w:val="24"/>
              </w:rPr>
            </w:pPr>
          </w:p>
        </w:tc>
      </w:tr>
      <w:tr w:rsidR="00117B0F" w14:paraId="4674586C" w14:textId="2BF401A5" w:rsidTr="003941CB">
        <w:trPr>
          <w:trHeight w:val="432"/>
          <w:jc w:val="center"/>
        </w:trPr>
        <w:tc>
          <w:tcPr>
            <w:tcW w:w="770" w:type="dxa"/>
            <w:vMerge/>
            <w:tcBorders>
              <w:left w:val="single" w:sz="4" w:space="0" w:color="auto"/>
              <w:right w:val="single" w:sz="4" w:space="0" w:color="auto"/>
            </w:tcBorders>
            <w:noWrap/>
            <w:vAlign w:val="center"/>
          </w:tcPr>
          <w:p w14:paraId="6ABE82F3" w14:textId="77777777" w:rsidR="00117B0F" w:rsidRDefault="00117B0F" w:rsidP="00117B0F">
            <w:pPr>
              <w:tabs>
                <w:tab w:val="left" w:pos="900"/>
              </w:tabs>
              <w:spacing w:line="400" w:lineRule="exact"/>
              <w:ind w:firstLine="188"/>
              <w:rPr>
                <w:sz w:val="24"/>
                <w:szCs w:val="24"/>
              </w:rPr>
            </w:pPr>
          </w:p>
        </w:tc>
        <w:tc>
          <w:tcPr>
            <w:tcW w:w="1398" w:type="dxa"/>
            <w:tcBorders>
              <w:top w:val="single" w:sz="4" w:space="0" w:color="auto"/>
              <w:left w:val="nil"/>
              <w:bottom w:val="single" w:sz="4" w:space="0" w:color="auto"/>
              <w:right w:val="single" w:sz="4" w:space="0" w:color="auto"/>
            </w:tcBorders>
            <w:noWrap/>
            <w:vAlign w:val="center"/>
          </w:tcPr>
          <w:p w14:paraId="29B295B8" w14:textId="77777777" w:rsidR="00117B0F" w:rsidRDefault="00117B0F" w:rsidP="00117B0F">
            <w:pPr>
              <w:tabs>
                <w:tab w:val="left" w:pos="900"/>
              </w:tabs>
              <w:spacing w:line="400" w:lineRule="exact"/>
              <w:rPr>
                <w:sz w:val="24"/>
                <w:szCs w:val="24"/>
              </w:rPr>
            </w:pPr>
            <w:r>
              <w:rPr>
                <w:rFonts w:hint="eastAsia"/>
                <w:sz w:val="24"/>
                <w:szCs w:val="24"/>
              </w:rPr>
              <w:t>外科</w:t>
            </w:r>
          </w:p>
        </w:tc>
        <w:tc>
          <w:tcPr>
            <w:tcW w:w="5244" w:type="dxa"/>
            <w:tcBorders>
              <w:top w:val="nil"/>
              <w:left w:val="nil"/>
              <w:bottom w:val="single" w:sz="4" w:space="0" w:color="auto"/>
              <w:right w:val="single" w:sz="4" w:space="0" w:color="auto"/>
            </w:tcBorders>
            <w:noWrap/>
            <w:vAlign w:val="center"/>
          </w:tcPr>
          <w:p w14:paraId="43268DD5" w14:textId="77777777" w:rsidR="00117B0F" w:rsidRDefault="00117B0F" w:rsidP="00117B0F">
            <w:pPr>
              <w:tabs>
                <w:tab w:val="left" w:pos="900"/>
              </w:tabs>
              <w:spacing w:line="400" w:lineRule="exact"/>
              <w:rPr>
                <w:sz w:val="24"/>
                <w:szCs w:val="24"/>
              </w:rPr>
            </w:pPr>
            <w:r>
              <w:rPr>
                <w:rFonts w:hint="eastAsia"/>
                <w:sz w:val="24"/>
                <w:szCs w:val="24"/>
              </w:rPr>
              <w:t>淋巴结、甲状腺、脊柱、四肢</w:t>
            </w:r>
          </w:p>
        </w:tc>
        <w:tc>
          <w:tcPr>
            <w:tcW w:w="748" w:type="dxa"/>
            <w:vMerge/>
            <w:tcBorders>
              <w:left w:val="nil"/>
              <w:right w:val="single" w:sz="4" w:space="0" w:color="auto"/>
            </w:tcBorders>
            <w:noWrap/>
            <w:vAlign w:val="bottom"/>
          </w:tcPr>
          <w:p w14:paraId="391C03FD" w14:textId="77777777" w:rsidR="00117B0F" w:rsidRDefault="00117B0F" w:rsidP="00117B0F">
            <w:pPr>
              <w:tabs>
                <w:tab w:val="left" w:pos="900"/>
              </w:tabs>
              <w:spacing w:line="400" w:lineRule="exact"/>
              <w:ind w:firstLine="188"/>
              <w:jc w:val="center"/>
              <w:rPr>
                <w:sz w:val="24"/>
                <w:szCs w:val="24"/>
              </w:rPr>
            </w:pPr>
          </w:p>
        </w:tc>
        <w:tc>
          <w:tcPr>
            <w:tcW w:w="749" w:type="dxa"/>
            <w:vMerge/>
            <w:tcBorders>
              <w:left w:val="nil"/>
              <w:right w:val="single" w:sz="4" w:space="0" w:color="auto"/>
            </w:tcBorders>
            <w:noWrap/>
            <w:vAlign w:val="bottom"/>
          </w:tcPr>
          <w:p w14:paraId="02D1D210" w14:textId="77777777" w:rsidR="00117B0F" w:rsidRDefault="00117B0F" w:rsidP="00117B0F">
            <w:pPr>
              <w:tabs>
                <w:tab w:val="left" w:pos="900"/>
              </w:tabs>
              <w:spacing w:line="400" w:lineRule="exact"/>
              <w:ind w:firstLine="188"/>
              <w:jc w:val="center"/>
              <w:rPr>
                <w:sz w:val="24"/>
                <w:szCs w:val="24"/>
              </w:rPr>
            </w:pPr>
          </w:p>
        </w:tc>
      </w:tr>
      <w:tr w:rsidR="00117B0F" w14:paraId="6ABC9AA2" w14:textId="6E6E62EF" w:rsidTr="003941CB">
        <w:trPr>
          <w:trHeight w:val="432"/>
          <w:jc w:val="center"/>
        </w:trPr>
        <w:tc>
          <w:tcPr>
            <w:tcW w:w="770" w:type="dxa"/>
            <w:vMerge/>
            <w:tcBorders>
              <w:left w:val="single" w:sz="4" w:space="0" w:color="auto"/>
              <w:right w:val="single" w:sz="4" w:space="0" w:color="auto"/>
            </w:tcBorders>
            <w:noWrap/>
            <w:vAlign w:val="center"/>
          </w:tcPr>
          <w:p w14:paraId="7871124E" w14:textId="77777777" w:rsidR="00117B0F" w:rsidRDefault="00117B0F" w:rsidP="00117B0F">
            <w:pPr>
              <w:tabs>
                <w:tab w:val="left" w:pos="900"/>
              </w:tabs>
              <w:spacing w:line="400" w:lineRule="exact"/>
              <w:ind w:firstLine="188"/>
              <w:rPr>
                <w:sz w:val="24"/>
                <w:szCs w:val="24"/>
              </w:rPr>
            </w:pPr>
          </w:p>
        </w:tc>
        <w:tc>
          <w:tcPr>
            <w:tcW w:w="1398" w:type="dxa"/>
            <w:tcBorders>
              <w:top w:val="single" w:sz="4" w:space="0" w:color="auto"/>
              <w:left w:val="nil"/>
              <w:bottom w:val="single" w:sz="4" w:space="0" w:color="auto"/>
              <w:right w:val="single" w:sz="4" w:space="0" w:color="auto"/>
            </w:tcBorders>
            <w:noWrap/>
            <w:vAlign w:val="center"/>
          </w:tcPr>
          <w:p w14:paraId="24D840D6" w14:textId="77777777" w:rsidR="00117B0F" w:rsidRDefault="00117B0F" w:rsidP="00117B0F">
            <w:pPr>
              <w:tabs>
                <w:tab w:val="left" w:pos="900"/>
              </w:tabs>
              <w:spacing w:line="400" w:lineRule="exact"/>
              <w:rPr>
                <w:sz w:val="24"/>
                <w:szCs w:val="24"/>
              </w:rPr>
            </w:pPr>
            <w:r>
              <w:rPr>
                <w:rFonts w:hint="eastAsia"/>
                <w:sz w:val="24"/>
                <w:szCs w:val="24"/>
              </w:rPr>
              <w:t>眼科</w:t>
            </w:r>
          </w:p>
        </w:tc>
        <w:tc>
          <w:tcPr>
            <w:tcW w:w="5244" w:type="dxa"/>
            <w:tcBorders>
              <w:top w:val="nil"/>
              <w:left w:val="nil"/>
              <w:bottom w:val="single" w:sz="4" w:space="0" w:color="auto"/>
              <w:right w:val="single" w:sz="4" w:space="0" w:color="auto"/>
            </w:tcBorders>
            <w:noWrap/>
            <w:vAlign w:val="center"/>
          </w:tcPr>
          <w:p w14:paraId="173C0705" w14:textId="77777777" w:rsidR="00117B0F" w:rsidRDefault="00117B0F" w:rsidP="00117B0F">
            <w:pPr>
              <w:tabs>
                <w:tab w:val="left" w:pos="900"/>
              </w:tabs>
              <w:spacing w:line="400" w:lineRule="exact"/>
              <w:rPr>
                <w:sz w:val="24"/>
                <w:szCs w:val="24"/>
              </w:rPr>
            </w:pPr>
            <w:r>
              <w:rPr>
                <w:rFonts w:hint="eastAsia"/>
                <w:sz w:val="24"/>
                <w:szCs w:val="24"/>
              </w:rPr>
              <w:t>视力、辨色力</w:t>
            </w:r>
          </w:p>
        </w:tc>
        <w:tc>
          <w:tcPr>
            <w:tcW w:w="748" w:type="dxa"/>
            <w:vMerge/>
            <w:tcBorders>
              <w:left w:val="nil"/>
              <w:right w:val="single" w:sz="4" w:space="0" w:color="auto"/>
            </w:tcBorders>
            <w:noWrap/>
            <w:vAlign w:val="bottom"/>
          </w:tcPr>
          <w:p w14:paraId="74E603E9" w14:textId="77777777" w:rsidR="00117B0F" w:rsidRDefault="00117B0F" w:rsidP="00117B0F">
            <w:pPr>
              <w:tabs>
                <w:tab w:val="left" w:pos="900"/>
              </w:tabs>
              <w:spacing w:line="400" w:lineRule="exact"/>
              <w:ind w:firstLine="188"/>
              <w:jc w:val="center"/>
              <w:rPr>
                <w:sz w:val="24"/>
                <w:szCs w:val="24"/>
              </w:rPr>
            </w:pPr>
          </w:p>
        </w:tc>
        <w:tc>
          <w:tcPr>
            <w:tcW w:w="749" w:type="dxa"/>
            <w:vMerge/>
            <w:tcBorders>
              <w:left w:val="nil"/>
              <w:right w:val="single" w:sz="4" w:space="0" w:color="auto"/>
            </w:tcBorders>
            <w:noWrap/>
            <w:vAlign w:val="bottom"/>
          </w:tcPr>
          <w:p w14:paraId="3730EB38" w14:textId="77777777" w:rsidR="00117B0F" w:rsidRDefault="00117B0F" w:rsidP="00117B0F">
            <w:pPr>
              <w:tabs>
                <w:tab w:val="left" w:pos="900"/>
              </w:tabs>
              <w:spacing w:line="400" w:lineRule="exact"/>
              <w:ind w:firstLine="188"/>
              <w:jc w:val="center"/>
              <w:rPr>
                <w:sz w:val="24"/>
                <w:szCs w:val="24"/>
              </w:rPr>
            </w:pPr>
          </w:p>
        </w:tc>
      </w:tr>
      <w:tr w:rsidR="00117B0F" w14:paraId="792AE083" w14:textId="0A36CFEB" w:rsidTr="003941CB">
        <w:trPr>
          <w:trHeight w:val="432"/>
          <w:jc w:val="center"/>
        </w:trPr>
        <w:tc>
          <w:tcPr>
            <w:tcW w:w="770" w:type="dxa"/>
            <w:vMerge/>
            <w:tcBorders>
              <w:left w:val="single" w:sz="4" w:space="0" w:color="auto"/>
              <w:right w:val="single" w:sz="4" w:space="0" w:color="auto"/>
            </w:tcBorders>
            <w:noWrap/>
            <w:vAlign w:val="center"/>
          </w:tcPr>
          <w:p w14:paraId="60852A24" w14:textId="77777777" w:rsidR="00117B0F" w:rsidRDefault="00117B0F" w:rsidP="00117B0F">
            <w:pPr>
              <w:tabs>
                <w:tab w:val="left" w:pos="900"/>
              </w:tabs>
              <w:spacing w:line="400" w:lineRule="exact"/>
              <w:ind w:firstLine="188"/>
              <w:rPr>
                <w:sz w:val="24"/>
                <w:szCs w:val="24"/>
              </w:rPr>
            </w:pPr>
          </w:p>
        </w:tc>
        <w:tc>
          <w:tcPr>
            <w:tcW w:w="1398" w:type="dxa"/>
            <w:tcBorders>
              <w:top w:val="single" w:sz="4" w:space="0" w:color="auto"/>
              <w:left w:val="nil"/>
              <w:bottom w:val="single" w:sz="4" w:space="0" w:color="auto"/>
              <w:right w:val="single" w:sz="4" w:space="0" w:color="auto"/>
            </w:tcBorders>
            <w:noWrap/>
            <w:vAlign w:val="center"/>
          </w:tcPr>
          <w:p w14:paraId="6FAE997E" w14:textId="77777777" w:rsidR="00117B0F" w:rsidRDefault="00117B0F" w:rsidP="00117B0F">
            <w:pPr>
              <w:tabs>
                <w:tab w:val="left" w:pos="900"/>
              </w:tabs>
              <w:spacing w:line="400" w:lineRule="exact"/>
              <w:rPr>
                <w:sz w:val="24"/>
                <w:szCs w:val="24"/>
              </w:rPr>
            </w:pPr>
            <w:r>
              <w:rPr>
                <w:rFonts w:hint="eastAsia"/>
                <w:sz w:val="24"/>
                <w:szCs w:val="24"/>
              </w:rPr>
              <w:t>健康体检</w:t>
            </w:r>
          </w:p>
        </w:tc>
        <w:tc>
          <w:tcPr>
            <w:tcW w:w="5244" w:type="dxa"/>
            <w:tcBorders>
              <w:top w:val="nil"/>
              <w:left w:val="nil"/>
              <w:bottom w:val="single" w:sz="4" w:space="0" w:color="auto"/>
              <w:right w:val="single" w:sz="4" w:space="0" w:color="auto"/>
            </w:tcBorders>
            <w:noWrap/>
            <w:vAlign w:val="center"/>
          </w:tcPr>
          <w:p w14:paraId="18435EA0" w14:textId="77777777" w:rsidR="00117B0F" w:rsidRDefault="00117B0F" w:rsidP="00117B0F">
            <w:pPr>
              <w:tabs>
                <w:tab w:val="left" w:pos="900"/>
              </w:tabs>
              <w:spacing w:line="400" w:lineRule="exact"/>
              <w:rPr>
                <w:sz w:val="24"/>
                <w:szCs w:val="24"/>
              </w:rPr>
            </w:pPr>
            <w:r>
              <w:rPr>
                <w:rFonts w:hint="eastAsia"/>
                <w:sz w:val="24"/>
                <w:szCs w:val="24"/>
              </w:rPr>
              <w:t>总检结论、健康建议、电子档案、报告解读</w:t>
            </w:r>
          </w:p>
        </w:tc>
        <w:tc>
          <w:tcPr>
            <w:tcW w:w="748" w:type="dxa"/>
            <w:vMerge/>
            <w:tcBorders>
              <w:left w:val="nil"/>
              <w:bottom w:val="single" w:sz="4" w:space="0" w:color="auto"/>
              <w:right w:val="single" w:sz="4" w:space="0" w:color="auto"/>
            </w:tcBorders>
            <w:noWrap/>
            <w:vAlign w:val="bottom"/>
          </w:tcPr>
          <w:p w14:paraId="6B91F0AC" w14:textId="77777777" w:rsidR="00117B0F" w:rsidRDefault="00117B0F" w:rsidP="00117B0F">
            <w:pPr>
              <w:tabs>
                <w:tab w:val="left" w:pos="900"/>
              </w:tabs>
              <w:spacing w:line="400" w:lineRule="exact"/>
              <w:ind w:firstLine="188"/>
              <w:jc w:val="center"/>
              <w:rPr>
                <w:sz w:val="24"/>
                <w:szCs w:val="24"/>
              </w:rPr>
            </w:pPr>
          </w:p>
        </w:tc>
        <w:tc>
          <w:tcPr>
            <w:tcW w:w="749" w:type="dxa"/>
            <w:vMerge/>
            <w:tcBorders>
              <w:left w:val="nil"/>
              <w:bottom w:val="single" w:sz="4" w:space="0" w:color="auto"/>
              <w:right w:val="single" w:sz="4" w:space="0" w:color="auto"/>
            </w:tcBorders>
            <w:noWrap/>
            <w:vAlign w:val="bottom"/>
          </w:tcPr>
          <w:p w14:paraId="58CADA70" w14:textId="77777777" w:rsidR="00117B0F" w:rsidRDefault="00117B0F" w:rsidP="00117B0F">
            <w:pPr>
              <w:tabs>
                <w:tab w:val="left" w:pos="900"/>
              </w:tabs>
              <w:spacing w:line="400" w:lineRule="exact"/>
              <w:ind w:firstLine="188"/>
              <w:jc w:val="center"/>
              <w:rPr>
                <w:sz w:val="24"/>
                <w:szCs w:val="24"/>
              </w:rPr>
            </w:pPr>
          </w:p>
        </w:tc>
      </w:tr>
      <w:tr w:rsidR="00117B0F" w14:paraId="49589115" w14:textId="0319176F" w:rsidTr="003941CB">
        <w:trPr>
          <w:trHeight w:val="432"/>
          <w:jc w:val="center"/>
        </w:trPr>
        <w:tc>
          <w:tcPr>
            <w:tcW w:w="770" w:type="dxa"/>
            <w:vMerge/>
            <w:tcBorders>
              <w:left w:val="single" w:sz="4" w:space="0" w:color="auto"/>
              <w:right w:val="single" w:sz="4" w:space="0" w:color="auto"/>
            </w:tcBorders>
            <w:noWrap/>
            <w:vAlign w:val="center"/>
          </w:tcPr>
          <w:p w14:paraId="7CF3FC05" w14:textId="77777777" w:rsidR="00117B0F" w:rsidRDefault="00117B0F" w:rsidP="00117B0F">
            <w:pPr>
              <w:tabs>
                <w:tab w:val="left" w:pos="900"/>
              </w:tabs>
              <w:spacing w:line="400" w:lineRule="exact"/>
              <w:ind w:firstLine="188"/>
              <w:rPr>
                <w:sz w:val="24"/>
                <w:szCs w:val="24"/>
              </w:rPr>
            </w:pPr>
          </w:p>
        </w:tc>
        <w:tc>
          <w:tcPr>
            <w:tcW w:w="1398" w:type="dxa"/>
            <w:tcBorders>
              <w:top w:val="single" w:sz="4" w:space="0" w:color="auto"/>
              <w:left w:val="nil"/>
              <w:bottom w:val="single" w:sz="4" w:space="0" w:color="auto"/>
              <w:right w:val="single" w:sz="4" w:space="0" w:color="auto"/>
            </w:tcBorders>
            <w:noWrap/>
            <w:vAlign w:val="center"/>
          </w:tcPr>
          <w:p w14:paraId="37184487" w14:textId="77777777" w:rsidR="00117B0F" w:rsidRDefault="00117B0F" w:rsidP="00117B0F">
            <w:pPr>
              <w:tabs>
                <w:tab w:val="left" w:pos="900"/>
              </w:tabs>
              <w:spacing w:line="400" w:lineRule="exact"/>
              <w:rPr>
                <w:sz w:val="24"/>
                <w:szCs w:val="24"/>
              </w:rPr>
            </w:pPr>
            <w:r>
              <w:rPr>
                <w:rFonts w:hint="eastAsia"/>
                <w:sz w:val="24"/>
                <w:szCs w:val="24"/>
              </w:rPr>
              <w:t>眼科</w:t>
            </w:r>
          </w:p>
        </w:tc>
        <w:tc>
          <w:tcPr>
            <w:tcW w:w="5244" w:type="dxa"/>
            <w:tcBorders>
              <w:top w:val="nil"/>
              <w:left w:val="nil"/>
              <w:bottom w:val="single" w:sz="4" w:space="0" w:color="auto"/>
              <w:right w:val="single" w:sz="4" w:space="0" w:color="auto"/>
            </w:tcBorders>
            <w:noWrap/>
            <w:vAlign w:val="center"/>
          </w:tcPr>
          <w:p w14:paraId="3909BA7F" w14:textId="77777777" w:rsidR="00117B0F" w:rsidRDefault="00117B0F" w:rsidP="00117B0F">
            <w:pPr>
              <w:tabs>
                <w:tab w:val="left" w:pos="900"/>
              </w:tabs>
              <w:spacing w:line="400" w:lineRule="exact"/>
              <w:rPr>
                <w:sz w:val="24"/>
                <w:szCs w:val="24"/>
              </w:rPr>
            </w:pPr>
            <w:r>
              <w:rPr>
                <w:rFonts w:hint="eastAsia"/>
                <w:sz w:val="24"/>
                <w:szCs w:val="24"/>
              </w:rPr>
              <w:t>眼底照相</w:t>
            </w:r>
            <w:r>
              <w:rPr>
                <w:rFonts w:hint="eastAsia"/>
                <w:sz w:val="24"/>
                <w:szCs w:val="24"/>
              </w:rPr>
              <w:t>+</w:t>
            </w:r>
            <w:r>
              <w:rPr>
                <w:rFonts w:hint="eastAsia"/>
                <w:sz w:val="24"/>
                <w:szCs w:val="24"/>
              </w:rPr>
              <w:t>眼压</w:t>
            </w:r>
            <w:r>
              <w:rPr>
                <w:rFonts w:hint="eastAsia"/>
                <w:sz w:val="24"/>
                <w:szCs w:val="24"/>
              </w:rPr>
              <w:t>+</w:t>
            </w:r>
            <w:r>
              <w:rPr>
                <w:rFonts w:hint="eastAsia"/>
                <w:sz w:val="24"/>
                <w:szCs w:val="24"/>
              </w:rPr>
              <w:t>裂隙灯</w:t>
            </w:r>
          </w:p>
        </w:tc>
        <w:tc>
          <w:tcPr>
            <w:tcW w:w="748" w:type="dxa"/>
            <w:tcBorders>
              <w:top w:val="nil"/>
              <w:left w:val="nil"/>
              <w:bottom w:val="single" w:sz="4" w:space="0" w:color="auto"/>
              <w:right w:val="single" w:sz="4" w:space="0" w:color="auto"/>
            </w:tcBorders>
            <w:noWrap/>
            <w:vAlign w:val="center"/>
          </w:tcPr>
          <w:p w14:paraId="4544709B" w14:textId="0F760A53" w:rsidR="00117B0F" w:rsidRDefault="00117B0F" w:rsidP="00117B0F">
            <w:pPr>
              <w:tabs>
                <w:tab w:val="left" w:pos="900"/>
              </w:tabs>
              <w:spacing w:line="40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6DA0B54F" w14:textId="6B9A1967" w:rsidR="00117B0F" w:rsidRDefault="00117B0F" w:rsidP="00117B0F">
            <w:pPr>
              <w:tabs>
                <w:tab w:val="left" w:pos="900"/>
              </w:tabs>
              <w:spacing w:line="400" w:lineRule="exact"/>
              <w:ind w:firstLine="188"/>
              <w:rPr>
                <w:sz w:val="24"/>
                <w:szCs w:val="24"/>
              </w:rPr>
            </w:pPr>
            <w:r>
              <w:rPr>
                <w:rFonts w:hint="eastAsia"/>
                <w:szCs w:val="21"/>
              </w:rPr>
              <w:t>√</w:t>
            </w:r>
          </w:p>
        </w:tc>
      </w:tr>
      <w:tr w:rsidR="00117B0F" w14:paraId="7D99513E" w14:textId="6C564333" w:rsidTr="003941CB">
        <w:trPr>
          <w:trHeight w:val="432"/>
          <w:jc w:val="center"/>
        </w:trPr>
        <w:tc>
          <w:tcPr>
            <w:tcW w:w="2168" w:type="dxa"/>
            <w:gridSpan w:val="2"/>
            <w:vMerge w:val="restart"/>
            <w:tcBorders>
              <w:top w:val="single" w:sz="4" w:space="0" w:color="auto"/>
              <w:left w:val="single" w:sz="4" w:space="0" w:color="auto"/>
              <w:bottom w:val="single" w:sz="4" w:space="0" w:color="auto"/>
              <w:right w:val="single" w:sz="4" w:space="0" w:color="auto"/>
            </w:tcBorders>
            <w:noWrap/>
            <w:vAlign w:val="center"/>
          </w:tcPr>
          <w:p w14:paraId="65C2B65B" w14:textId="77777777" w:rsidR="00117B0F" w:rsidRDefault="00117B0F" w:rsidP="00117B0F">
            <w:pPr>
              <w:tabs>
                <w:tab w:val="left" w:pos="900"/>
              </w:tabs>
              <w:spacing w:line="400" w:lineRule="exact"/>
              <w:rPr>
                <w:sz w:val="24"/>
                <w:szCs w:val="24"/>
              </w:rPr>
            </w:pPr>
            <w:r>
              <w:rPr>
                <w:rFonts w:hint="eastAsia"/>
                <w:sz w:val="24"/>
                <w:szCs w:val="24"/>
              </w:rPr>
              <w:t>彩色</w:t>
            </w:r>
            <w:r>
              <w:rPr>
                <w:rFonts w:hint="eastAsia"/>
                <w:sz w:val="24"/>
                <w:szCs w:val="24"/>
              </w:rPr>
              <w:t>B</w:t>
            </w:r>
            <w:r>
              <w:rPr>
                <w:rFonts w:hint="eastAsia"/>
                <w:sz w:val="24"/>
                <w:szCs w:val="24"/>
              </w:rPr>
              <w:t>超</w:t>
            </w:r>
          </w:p>
        </w:tc>
        <w:tc>
          <w:tcPr>
            <w:tcW w:w="5244" w:type="dxa"/>
            <w:tcBorders>
              <w:top w:val="nil"/>
              <w:left w:val="nil"/>
              <w:bottom w:val="single" w:sz="4" w:space="0" w:color="auto"/>
              <w:right w:val="single" w:sz="4" w:space="0" w:color="auto"/>
            </w:tcBorders>
            <w:noWrap/>
            <w:vAlign w:val="center"/>
          </w:tcPr>
          <w:p w14:paraId="79DAB831" w14:textId="77777777" w:rsidR="00117B0F" w:rsidRDefault="00117B0F" w:rsidP="00117B0F">
            <w:pPr>
              <w:tabs>
                <w:tab w:val="left" w:pos="900"/>
              </w:tabs>
              <w:spacing w:line="400" w:lineRule="exact"/>
              <w:rPr>
                <w:sz w:val="24"/>
                <w:szCs w:val="24"/>
              </w:rPr>
            </w:pPr>
            <w:r>
              <w:rPr>
                <w:rFonts w:hint="eastAsia"/>
                <w:sz w:val="24"/>
                <w:szCs w:val="24"/>
              </w:rPr>
              <w:t>腹部</w:t>
            </w:r>
            <w:r>
              <w:rPr>
                <w:rFonts w:hint="eastAsia"/>
                <w:sz w:val="24"/>
                <w:szCs w:val="24"/>
              </w:rPr>
              <w:t>B</w:t>
            </w:r>
            <w:r>
              <w:rPr>
                <w:rFonts w:hint="eastAsia"/>
                <w:sz w:val="24"/>
                <w:szCs w:val="24"/>
              </w:rPr>
              <w:t>超</w:t>
            </w:r>
            <w:r>
              <w:rPr>
                <w:rFonts w:hint="eastAsia"/>
                <w:sz w:val="24"/>
                <w:szCs w:val="24"/>
              </w:rPr>
              <w:t>+</w:t>
            </w:r>
            <w:r>
              <w:rPr>
                <w:rFonts w:hint="eastAsia"/>
                <w:sz w:val="24"/>
                <w:szCs w:val="24"/>
              </w:rPr>
              <w:t>颈部血管彩超</w:t>
            </w:r>
            <w:r>
              <w:rPr>
                <w:rFonts w:hint="eastAsia"/>
                <w:sz w:val="24"/>
                <w:szCs w:val="24"/>
              </w:rPr>
              <w:t>+</w:t>
            </w:r>
            <w:r>
              <w:rPr>
                <w:rFonts w:hint="eastAsia"/>
                <w:sz w:val="24"/>
                <w:szCs w:val="24"/>
              </w:rPr>
              <w:t>甲状腺</w:t>
            </w:r>
            <w:r>
              <w:rPr>
                <w:rFonts w:hint="eastAsia"/>
                <w:sz w:val="24"/>
                <w:szCs w:val="24"/>
              </w:rPr>
              <w:t>B</w:t>
            </w:r>
            <w:r>
              <w:rPr>
                <w:rFonts w:hint="eastAsia"/>
                <w:sz w:val="24"/>
                <w:szCs w:val="24"/>
              </w:rPr>
              <w:t>超</w:t>
            </w:r>
          </w:p>
        </w:tc>
        <w:tc>
          <w:tcPr>
            <w:tcW w:w="748" w:type="dxa"/>
            <w:tcBorders>
              <w:top w:val="nil"/>
              <w:left w:val="nil"/>
              <w:bottom w:val="single" w:sz="4" w:space="0" w:color="auto"/>
              <w:right w:val="single" w:sz="4" w:space="0" w:color="auto"/>
            </w:tcBorders>
            <w:noWrap/>
            <w:vAlign w:val="center"/>
          </w:tcPr>
          <w:p w14:paraId="56D928A9" w14:textId="39035890" w:rsidR="00117B0F" w:rsidRDefault="00117B0F" w:rsidP="00117B0F">
            <w:pPr>
              <w:tabs>
                <w:tab w:val="left" w:pos="900"/>
              </w:tabs>
              <w:spacing w:line="40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63F9B4C8" w14:textId="73CBF701" w:rsidR="00117B0F" w:rsidRDefault="00117B0F" w:rsidP="00117B0F">
            <w:pPr>
              <w:tabs>
                <w:tab w:val="left" w:pos="900"/>
              </w:tabs>
              <w:spacing w:line="400" w:lineRule="exact"/>
              <w:ind w:firstLine="188"/>
              <w:rPr>
                <w:sz w:val="24"/>
                <w:szCs w:val="24"/>
              </w:rPr>
            </w:pPr>
            <w:r>
              <w:rPr>
                <w:rFonts w:hint="eastAsia"/>
                <w:szCs w:val="21"/>
              </w:rPr>
              <w:t>√</w:t>
            </w:r>
          </w:p>
        </w:tc>
      </w:tr>
      <w:tr w:rsidR="00117B0F" w14:paraId="59BB9437" w14:textId="391341A7" w:rsidTr="003941CB">
        <w:trPr>
          <w:trHeight w:val="432"/>
          <w:jc w:val="center"/>
        </w:trPr>
        <w:tc>
          <w:tcPr>
            <w:tcW w:w="2168" w:type="dxa"/>
            <w:gridSpan w:val="2"/>
            <w:vMerge/>
            <w:tcBorders>
              <w:top w:val="single" w:sz="4" w:space="0" w:color="auto"/>
              <w:left w:val="single" w:sz="4" w:space="0" w:color="auto"/>
              <w:bottom w:val="single" w:sz="4" w:space="0" w:color="auto"/>
              <w:right w:val="single" w:sz="4" w:space="0" w:color="auto"/>
            </w:tcBorders>
            <w:noWrap/>
            <w:vAlign w:val="center"/>
          </w:tcPr>
          <w:p w14:paraId="7DCEA9A3" w14:textId="77777777" w:rsidR="00117B0F" w:rsidRDefault="00117B0F" w:rsidP="00117B0F">
            <w:pPr>
              <w:tabs>
                <w:tab w:val="left" w:pos="900"/>
              </w:tabs>
              <w:spacing w:line="400" w:lineRule="exact"/>
              <w:ind w:firstLine="188"/>
              <w:rPr>
                <w:sz w:val="24"/>
                <w:szCs w:val="24"/>
              </w:rPr>
            </w:pPr>
          </w:p>
        </w:tc>
        <w:tc>
          <w:tcPr>
            <w:tcW w:w="5244" w:type="dxa"/>
            <w:tcBorders>
              <w:top w:val="nil"/>
              <w:left w:val="nil"/>
              <w:bottom w:val="single" w:sz="4" w:space="0" w:color="auto"/>
              <w:right w:val="single" w:sz="4" w:space="0" w:color="auto"/>
            </w:tcBorders>
            <w:noWrap/>
            <w:vAlign w:val="center"/>
          </w:tcPr>
          <w:p w14:paraId="7C4EC4A1" w14:textId="77777777" w:rsidR="00117B0F" w:rsidRDefault="00117B0F" w:rsidP="00117B0F">
            <w:pPr>
              <w:tabs>
                <w:tab w:val="left" w:pos="900"/>
              </w:tabs>
              <w:spacing w:line="400" w:lineRule="exact"/>
              <w:rPr>
                <w:sz w:val="24"/>
                <w:szCs w:val="24"/>
              </w:rPr>
            </w:pPr>
            <w:r>
              <w:rPr>
                <w:rFonts w:hint="eastAsia"/>
                <w:sz w:val="24"/>
                <w:szCs w:val="24"/>
              </w:rPr>
              <w:t>双肾</w:t>
            </w:r>
            <w:r>
              <w:rPr>
                <w:rFonts w:hint="eastAsia"/>
                <w:sz w:val="24"/>
                <w:szCs w:val="24"/>
              </w:rPr>
              <w:t>B</w:t>
            </w:r>
            <w:r>
              <w:rPr>
                <w:rFonts w:hint="eastAsia"/>
                <w:sz w:val="24"/>
                <w:szCs w:val="24"/>
              </w:rPr>
              <w:t>超</w:t>
            </w:r>
            <w:r>
              <w:rPr>
                <w:rFonts w:hint="eastAsia"/>
                <w:sz w:val="24"/>
                <w:szCs w:val="24"/>
              </w:rPr>
              <w:t>+</w:t>
            </w:r>
            <w:r>
              <w:rPr>
                <w:rFonts w:hint="eastAsia"/>
                <w:sz w:val="24"/>
                <w:szCs w:val="24"/>
              </w:rPr>
              <w:t>妇科</w:t>
            </w:r>
            <w:r>
              <w:rPr>
                <w:rFonts w:hint="eastAsia"/>
                <w:sz w:val="24"/>
                <w:szCs w:val="24"/>
              </w:rPr>
              <w:t>B</w:t>
            </w:r>
            <w:r>
              <w:rPr>
                <w:rFonts w:hint="eastAsia"/>
                <w:sz w:val="24"/>
                <w:szCs w:val="24"/>
              </w:rPr>
              <w:t>超</w:t>
            </w:r>
            <w:r>
              <w:rPr>
                <w:rFonts w:hint="eastAsia"/>
                <w:sz w:val="24"/>
                <w:szCs w:val="24"/>
              </w:rPr>
              <w:t>+</w:t>
            </w:r>
            <w:r>
              <w:rPr>
                <w:rFonts w:hint="eastAsia"/>
                <w:sz w:val="24"/>
                <w:szCs w:val="24"/>
              </w:rPr>
              <w:t>乳腺彩超</w:t>
            </w:r>
          </w:p>
        </w:tc>
        <w:tc>
          <w:tcPr>
            <w:tcW w:w="748" w:type="dxa"/>
            <w:tcBorders>
              <w:top w:val="nil"/>
              <w:left w:val="nil"/>
              <w:bottom w:val="single" w:sz="4" w:space="0" w:color="auto"/>
              <w:right w:val="single" w:sz="4" w:space="0" w:color="auto"/>
            </w:tcBorders>
            <w:noWrap/>
            <w:vAlign w:val="center"/>
          </w:tcPr>
          <w:p w14:paraId="74DA3C69" w14:textId="77777777" w:rsidR="00117B0F" w:rsidRDefault="00117B0F" w:rsidP="00117B0F">
            <w:pPr>
              <w:tabs>
                <w:tab w:val="left" w:pos="900"/>
              </w:tabs>
              <w:spacing w:line="400" w:lineRule="exact"/>
              <w:ind w:firstLine="188"/>
              <w:jc w:val="center"/>
              <w:rPr>
                <w:sz w:val="24"/>
                <w:szCs w:val="24"/>
              </w:rPr>
            </w:pPr>
          </w:p>
        </w:tc>
        <w:tc>
          <w:tcPr>
            <w:tcW w:w="749" w:type="dxa"/>
            <w:tcBorders>
              <w:top w:val="nil"/>
              <w:left w:val="nil"/>
              <w:bottom w:val="single" w:sz="4" w:space="0" w:color="auto"/>
              <w:right w:val="single" w:sz="4" w:space="0" w:color="auto"/>
            </w:tcBorders>
            <w:noWrap/>
            <w:vAlign w:val="center"/>
          </w:tcPr>
          <w:p w14:paraId="734C85F2" w14:textId="72CFDCD8" w:rsidR="00117B0F" w:rsidRDefault="00117B0F" w:rsidP="00117B0F">
            <w:pPr>
              <w:tabs>
                <w:tab w:val="left" w:pos="900"/>
              </w:tabs>
              <w:spacing w:line="400" w:lineRule="exact"/>
              <w:ind w:firstLine="188"/>
              <w:rPr>
                <w:sz w:val="24"/>
                <w:szCs w:val="24"/>
              </w:rPr>
            </w:pPr>
            <w:r>
              <w:rPr>
                <w:rFonts w:hint="eastAsia"/>
                <w:szCs w:val="21"/>
              </w:rPr>
              <w:t>√</w:t>
            </w:r>
          </w:p>
        </w:tc>
      </w:tr>
      <w:tr w:rsidR="00117B0F" w14:paraId="4BC39E24" w14:textId="1E20CBAF" w:rsidTr="003941CB">
        <w:trPr>
          <w:trHeight w:val="432"/>
          <w:jc w:val="center"/>
        </w:trPr>
        <w:tc>
          <w:tcPr>
            <w:tcW w:w="2168" w:type="dxa"/>
            <w:gridSpan w:val="2"/>
            <w:vMerge/>
            <w:tcBorders>
              <w:top w:val="single" w:sz="4" w:space="0" w:color="auto"/>
              <w:left w:val="single" w:sz="4" w:space="0" w:color="auto"/>
              <w:bottom w:val="single" w:sz="4" w:space="0" w:color="auto"/>
              <w:right w:val="single" w:sz="4" w:space="0" w:color="auto"/>
            </w:tcBorders>
            <w:noWrap/>
            <w:vAlign w:val="center"/>
          </w:tcPr>
          <w:p w14:paraId="0C31F333" w14:textId="77777777" w:rsidR="00117B0F" w:rsidRDefault="00117B0F" w:rsidP="00117B0F">
            <w:pPr>
              <w:tabs>
                <w:tab w:val="left" w:pos="900"/>
              </w:tabs>
              <w:spacing w:line="400" w:lineRule="exact"/>
              <w:ind w:firstLine="188"/>
              <w:rPr>
                <w:sz w:val="24"/>
                <w:szCs w:val="24"/>
              </w:rPr>
            </w:pPr>
          </w:p>
        </w:tc>
        <w:tc>
          <w:tcPr>
            <w:tcW w:w="5244" w:type="dxa"/>
            <w:tcBorders>
              <w:top w:val="nil"/>
              <w:left w:val="nil"/>
              <w:bottom w:val="single" w:sz="4" w:space="0" w:color="auto"/>
              <w:right w:val="single" w:sz="4" w:space="0" w:color="auto"/>
            </w:tcBorders>
            <w:noWrap/>
            <w:vAlign w:val="center"/>
          </w:tcPr>
          <w:p w14:paraId="734BB09C" w14:textId="77777777" w:rsidR="00117B0F" w:rsidRDefault="00117B0F" w:rsidP="00117B0F">
            <w:pPr>
              <w:tabs>
                <w:tab w:val="left" w:pos="900"/>
              </w:tabs>
              <w:spacing w:line="400" w:lineRule="exact"/>
              <w:rPr>
                <w:sz w:val="24"/>
                <w:szCs w:val="24"/>
              </w:rPr>
            </w:pPr>
            <w:r>
              <w:rPr>
                <w:rFonts w:hint="eastAsia"/>
                <w:sz w:val="24"/>
                <w:szCs w:val="24"/>
              </w:rPr>
              <w:t>泌尿系统</w:t>
            </w:r>
            <w:r>
              <w:rPr>
                <w:rFonts w:hint="eastAsia"/>
                <w:sz w:val="24"/>
                <w:szCs w:val="24"/>
              </w:rPr>
              <w:t>B</w:t>
            </w:r>
            <w:r>
              <w:rPr>
                <w:rFonts w:hint="eastAsia"/>
                <w:sz w:val="24"/>
                <w:szCs w:val="24"/>
              </w:rPr>
              <w:t>超</w:t>
            </w:r>
          </w:p>
        </w:tc>
        <w:tc>
          <w:tcPr>
            <w:tcW w:w="748" w:type="dxa"/>
            <w:tcBorders>
              <w:top w:val="nil"/>
              <w:left w:val="nil"/>
              <w:bottom w:val="single" w:sz="4" w:space="0" w:color="auto"/>
              <w:right w:val="single" w:sz="4" w:space="0" w:color="auto"/>
            </w:tcBorders>
            <w:noWrap/>
            <w:vAlign w:val="center"/>
          </w:tcPr>
          <w:p w14:paraId="39C33CA5" w14:textId="0CFCDA40" w:rsidR="00117B0F" w:rsidRDefault="00117B0F" w:rsidP="00117B0F">
            <w:pPr>
              <w:tabs>
                <w:tab w:val="left" w:pos="900"/>
              </w:tabs>
              <w:spacing w:line="40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11FA560B" w14:textId="252BDD15" w:rsidR="00117B0F" w:rsidRDefault="00117B0F" w:rsidP="00117B0F">
            <w:pPr>
              <w:tabs>
                <w:tab w:val="left" w:pos="900"/>
              </w:tabs>
              <w:spacing w:line="400" w:lineRule="exact"/>
              <w:ind w:firstLine="188"/>
              <w:rPr>
                <w:sz w:val="24"/>
                <w:szCs w:val="24"/>
              </w:rPr>
            </w:pPr>
          </w:p>
        </w:tc>
      </w:tr>
      <w:tr w:rsidR="00117B0F" w14:paraId="25F95FC4" w14:textId="14E1FF29" w:rsidTr="003941CB">
        <w:trPr>
          <w:trHeight w:val="432"/>
          <w:jc w:val="center"/>
        </w:trPr>
        <w:tc>
          <w:tcPr>
            <w:tcW w:w="770" w:type="dxa"/>
            <w:vMerge w:val="restart"/>
            <w:tcBorders>
              <w:top w:val="single" w:sz="4" w:space="0" w:color="auto"/>
              <w:left w:val="single" w:sz="4" w:space="0" w:color="auto"/>
              <w:right w:val="single" w:sz="4" w:space="0" w:color="auto"/>
            </w:tcBorders>
            <w:noWrap/>
            <w:vAlign w:val="center"/>
          </w:tcPr>
          <w:p w14:paraId="2A96A31F" w14:textId="77777777" w:rsidR="00117B0F" w:rsidRDefault="00117B0F" w:rsidP="00117B0F">
            <w:pPr>
              <w:tabs>
                <w:tab w:val="left" w:pos="900"/>
              </w:tabs>
              <w:spacing w:line="400" w:lineRule="exact"/>
              <w:jc w:val="center"/>
              <w:rPr>
                <w:sz w:val="24"/>
                <w:szCs w:val="24"/>
              </w:rPr>
            </w:pPr>
            <w:r>
              <w:rPr>
                <w:rFonts w:hint="eastAsia"/>
                <w:sz w:val="24"/>
                <w:szCs w:val="24"/>
              </w:rPr>
              <w:t>化验</w:t>
            </w:r>
          </w:p>
          <w:p w14:paraId="6FFCA025" w14:textId="77777777" w:rsidR="00117B0F" w:rsidRDefault="00117B0F" w:rsidP="00117B0F">
            <w:pPr>
              <w:tabs>
                <w:tab w:val="left" w:pos="900"/>
              </w:tabs>
              <w:spacing w:line="400" w:lineRule="exact"/>
              <w:jc w:val="center"/>
              <w:rPr>
                <w:sz w:val="24"/>
                <w:szCs w:val="24"/>
              </w:rPr>
            </w:pPr>
            <w:r>
              <w:rPr>
                <w:rFonts w:hint="eastAsia"/>
                <w:sz w:val="24"/>
                <w:szCs w:val="24"/>
              </w:rPr>
              <w:t>检查</w:t>
            </w:r>
          </w:p>
        </w:tc>
        <w:tc>
          <w:tcPr>
            <w:tcW w:w="1398" w:type="dxa"/>
            <w:tcBorders>
              <w:top w:val="single" w:sz="4" w:space="0" w:color="auto"/>
              <w:left w:val="single" w:sz="4" w:space="0" w:color="auto"/>
              <w:right w:val="single" w:sz="4" w:space="0" w:color="auto"/>
            </w:tcBorders>
            <w:noWrap/>
            <w:vAlign w:val="center"/>
          </w:tcPr>
          <w:p w14:paraId="49989B02" w14:textId="77777777" w:rsidR="00117B0F" w:rsidRDefault="00117B0F" w:rsidP="00117B0F">
            <w:pPr>
              <w:tabs>
                <w:tab w:val="left" w:pos="900"/>
              </w:tabs>
              <w:spacing w:line="400" w:lineRule="exact"/>
              <w:rPr>
                <w:sz w:val="24"/>
                <w:szCs w:val="24"/>
              </w:rPr>
            </w:pPr>
            <w:r>
              <w:rPr>
                <w:rFonts w:hint="eastAsia"/>
                <w:sz w:val="24"/>
                <w:szCs w:val="24"/>
              </w:rPr>
              <w:t>常规检查</w:t>
            </w:r>
          </w:p>
        </w:tc>
        <w:tc>
          <w:tcPr>
            <w:tcW w:w="5244" w:type="dxa"/>
            <w:tcBorders>
              <w:top w:val="nil"/>
              <w:left w:val="nil"/>
              <w:bottom w:val="single" w:sz="4" w:space="0" w:color="auto"/>
              <w:right w:val="single" w:sz="4" w:space="0" w:color="auto"/>
            </w:tcBorders>
            <w:noWrap/>
            <w:vAlign w:val="center"/>
          </w:tcPr>
          <w:p w14:paraId="7E7F8765" w14:textId="77777777" w:rsidR="00117B0F" w:rsidRDefault="00117B0F" w:rsidP="00117B0F">
            <w:pPr>
              <w:tabs>
                <w:tab w:val="left" w:pos="900"/>
              </w:tabs>
              <w:spacing w:line="400" w:lineRule="exact"/>
              <w:rPr>
                <w:sz w:val="24"/>
                <w:szCs w:val="24"/>
              </w:rPr>
            </w:pPr>
            <w:r>
              <w:rPr>
                <w:rFonts w:hint="eastAsia"/>
                <w:sz w:val="24"/>
                <w:szCs w:val="24"/>
              </w:rPr>
              <w:t>血常规、尿液分析</w:t>
            </w:r>
          </w:p>
        </w:tc>
        <w:tc>
          <w:tcPr>
            <w:tcW w:w="748" w:type="dxa"/>
            <w:tcBorders>
              <w:top w:val="nil"/>
              <w:left w:val="nil"/>
              <w:bottom w:val="single" w:sz="4" w:space="0" w:color="auto"/>
              <w:right w:val="single" w:sz="4" w:space="0" w:color="auto"/>
            </w:tcBorders>
            <w:noWrap/>
            <w:vAlign w:val="center"/>
          </w:tcPr>
          <w:p w14:paraId="7D7A2E91" w14:textId="721563D6" w:rsidR="00117B0F" w:rsidRDefault="00117B0F" w:rsidP="00117B0F">
            <w:pPr>
              <w:tabs>
                <w:tab w:val="left" w:pos="900"/>
              </w:tabs>
              <w:spacing w:line="36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53595AB3" w14:textId="64CCDF86" w:rsidR="00117B0F" w:rsidRDefault="00117B0F" w:rsidP="00117B0F">
            <w:pPr>
              <w:tabs>
                <w:tab w:val="left" w:pos="900"/>
              </w:tabs>
              <w:spacing w:line="360" w:lineRule="exact"/>
              <w:ind w:firstLine="188"/>
              <w:rPr>
                <w:sz w:val="24"/>
                <w:szCs w:val="24"/>
              </w:rPr>
            </w:pPr>
            <w:r>
              <w:rPr>
                <w:rFonts w:hint="eastAsia"/>
                <w:szCs w:val="21"/>
              </w:rPr>
              <w:t>√</w:t>
            </w:r>
          </w:p>
        </w:tc>
      </w:tr>
      <w:tr w:rsidR="00117B0F" w14:paraId="77DCFDFA" w14:textId="3EEB23D6" w:rsidTr="003941CB">
        <w:trPr>
          <w:trHeight w:val="432"/>
          <w:jc w:val="center"/>
        </w:trPr>
        <w:tc>
          <w:tcPr>
            <w:tcW w:w="770" w:type="dxa"/>
            <w:vMerge/>
            <w:tcBorders>
              <w:left w:val="single" w:sz="4" w:space="0" w:color="auto"/>
              <w:right w:val="single" w:sz="4" w:space="0" w:color="auto"/>
            </w:tcBorders>
            <w:noWrap/>
            <w:vAlign w:val="center"/>
          </w:tcPr>
          <w:p w14:paraId="6ADBBAC4" w14:textId="77777777" w:rsidR="00117B0F" w:rsidRDefault="00117B0F" w:rsidP="00117B0F">
            <w:pPr>
              <w:tabs>
                <w:tab w:val="left" w:pos="900"/>
              </w:tabs>
              <w:spacing w:line="400" w:lineRule="exact"/>
              <w:ind w:firstLine="188"/>
              <w:rPr>
                <w:sz w:val="24"/>
                <w:szCs w:val="24"/>
              </w:rPr>
            </w:pPr>
          </w:p>
        </w:tc>
        <w:tc>
          <w:tcPr>
            <w:tcW w:w="1398" w:type="dxa"/>
            <w:vMerge w:val="restart"/>
            <w:tcBorders>
              <w:top w:val="single" w:sz="4" w:space="0" w:color="auto"/>
              <w:left w:val="single" w:sz="4" w:space="0" w:color="auto"/>
              <w:right w:val="single" w:sz="4" w:space="0" w:color="auto"/>
            </w:tcBorders>
            <w:noWrap/>
            <w:vAlign w:val="center"/>
          </w:tcPr>
          <w:p w14:paraId="0A98E5DF" w14:textId="77777777" w:rsidR="00117B0F" w:rsidRDefault="00117B0F" w:rsidP="00117B0F">
            <w:pPr>
              <w:tabs>
                <w:tab w:val="left" w:pos="900"/>
              </w:tabs>
              <w:spacing w:line="400" w:lineRule="exact"/>
              <w:rPr>
                <w:sz w:val="24"/>
                <w:szCs w:val="24"/>
              </w:rPr>
            </w:pPr>
            <w:r>
              <w:rPr>
                <w:rFonts w:hint="eastAsia"/>
                <w:sz w:val="24"/>
                <w:szCs w:val="24"/>
              </w:rPr>
              <w:t>生化检查</w:t>
            </w:r>
          </w:p>
        </w:tc>
        <w:tc>
          <w:tcPr>
            <w:tcW w:w="5244" w:type="dxa"/>
            <w:tcBorders>
              <w:top w:val="nil"/>
              <w:left w:val="nil"/>
              <w:bottom w:val="single" w:sz="4" w:space="0" w:color="auto"/>
              <w:right w:val="single" w:sz="4" w:space="0" w:color="auto"/>
            </w:tcBorders>
            <w:noWrap/>
            <w:vAlign w:val="center"/>
          </w:tcPr>
          <w:p w14:paraId="26B74872" w14:textId="77777777" w:rsidR="00117B0F" w:rsidRDefault="00117B0F" w:rsidP="00117B0F">
            <w:pPr>
              <w:tabs>
                <w:tab w:val="left" w:pos="900"/>
              </w:tabs>
              <w:spacing w:line="400" w:lineRule="exact"/>
              <w:rPr>
                <w:sz w:val="24"/>
                <w:szCs w:val="24"/>
              </w:rPr>
            </w:pPr>
            <w:r>
              <w:rPr>
                <w:rFonts w:hint="eastAsia"/>
                <w:sz w:val="24"/>
                <w:szCs w:val="24"/>
              </w:rPr>
              <w:t>肝功九项、肾功四项、血脂七项</w:t>
            </w:r>
          </w:p>
        </w:tc>
        <w:tc>
          <w:tcPr>
            <w:tcW w:w="748" w:type="dxa"/>
            <w:tcBorders>
              <w:top w:val="nil"/>
              <w:left w:val="nil"/>
              <w:bottom w:val="single" w:sz="4" w:space="0" w:color="auto"/>
              <w:right w:val="single" w:sz="4" w:space="0" w:color="auto"/>
            </w:tcBorders>
            <w:noWrap/>
            <w:vAlign w:val="center"/>
          </w:tcPr>
          <w:p w14:paraId="60630C3D" w14:textId="235BC54A" w:rsidR="00117B0F" w:rsidRDefault="00117B0F" w:rsidP="00117B0F">
            <w:pPr>
              <w:tabs>
                <w:tab w:val="left" w:pos="900"/>
              </w:tabs>
              <w:spacing w:line="36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52D95D4C" w14:textId="79480972" w:rsidR="00117B0F" w:rsidRDefault="00117B0F" w:rsidP="00117B0F">
            <w:pPr>
              <w:tabs>
                <w:tab w:val="left" w:pos="900"/>
              </w:tabs>
              <w:spacing w:line="360" w:lineRule="exact"/>
              <w:ind w:firstLine="188"/>
              <w:rPr>
                <w:sz w:val="24"/>
                <w:szCs w:val="24"/>
              </w:rPr>
            </w:pPr>
            <w:r>
              <w:rPr>
                <w:rFonts w:hint="eastAsia"/>
                <w:szCs w:val="21"/>
              </w:rPr>
              <w:t>√</w:t>
            </w:r>
          </w:p>
        </w:tc>
      </w:tr>
      <w:tr w:rsidR="00117B0F" w14:paraId="2C9BE7E5" w14:textId="416A4433" w:rsidTr="003941CB">
        <w:trPr>
          <w:trHeight w:val="432"/>
          <w:jc w:val="center"/>
        </w:trPr>
        <w:tc>
          <w:tcPr>
            <w:tcW w:w="770" w:type="dxa"/>
            <w:vMerge/>
            <w:tcBorders>
              <w:left w:val="single" w:sz="4" w:space="0" w:color="auto"/>
              <w:right w:val="single" w:sz="4" w:space="0" w:color="auto"/>
            </w:tcBorders>
            <w:noWrap/>
            <w:vAlign w:val="center"/>
          </w:tcPr>
          <w:p w14:paraId="74086A0F" w14:textId="77777777" w:rsidR="00117B0F" w:rsidRDefault="00117B0F" w:rsidP="00117B0F">
            <w:pPr>
              <w:tabs>
                <w:tab w:val="left" w:pos="900"/>
              </w:tabs>
              <w:spacing w:line="400" w:lineRule="exact"/>
              <w:ind w:firstLine="188"/>
              <w:rPr>
                <w:sz w:val="24"/>
                <w:szCs w:val="24"/>
              </w:rPr>
            </w:pPr>
          </w:p>
        </w:tc>
        <w:tc>
          <w:tcPr>
            <w:tcW w:w="1398" w:type="dxa"/>
            <w:vMerge/>
            <w:tcBorders>
              <w:left w:val="single" w:sz="4" w:space="0" w:color="auto"/>
              <w:right w:val="single" w:sz="4" w:space="0" w:color="auto"/>
            </w:tcBorders>
            <w:noWrap/>
            <w:vAlign w:val="center"/>
          </w:tcPr>
          <w:p w14:paraId="01D9C69A" w14:textId="77777777" w:rsidR="00117B0F" w:rsidRDefault="00117B0F" w:rsidP="00117B0F">
            <w:pPr>
              <w:tabs>
                <w:tab w:val="left" w:pos="900"/>
              </w:tabs>
              <w:spacing w:line="400" w:lineRule="exact"/>
              <w:ind w:firstLine="188"/>
              <w:rPr>
                <w:sz w:val="24"/>
                <w:szCs w:val="24"/>
              </w:rPr>
            </w:pPr>
          </w:p>
        </w:tc>
        <w:tc>
          <w:tcPr>
            <w:tcW w:w="5244" w:type="dxa"/>
            <w:tcBorders>
              <w:top w:val="nil"/>
              <w:left w:val="nil"/>
              <w:bottom w:val="single" w:sz="4" w:space="0" w:color="auto"/>
              <w:right w:val="single" w:sz="4" w:space="0" w:color="auto"/>
            </w:tcBorders>
            <w:noWrap/>
            <w:vAlign w:val="center"/>
          </w:tcPr>
          <w:p w14:paraId="1AA4ACE2" w14:textId="77777777" w:rsidR="00117B0F" w:rsidRDefault="00117B0F" w:rsidP="00117B0F">
            <w:pPr>
              <w:tabs>
                <w:tab w:val="left" w:pos="900"/>
              </w:tabs>
              <w:spacing w:line="400" w:lineRule="exact"/>
              <w:rPr>
                <w:sz w:val="24"/>
                <w:szCs w:val="24"/>
              </w:rPr>
            </w:pPr>
            <w:r>
              <w:rPr>
                <w:rFonts w:hint="eastAsia"/>
                <w:sz w:val="24"/>
                <w:szCs w:val="24"/>
              </w:rPr>
              <w:t>空腹血糖</w:t>
            </w:r>
            <w:r>
              <w:rPr>
                <w:rFonts w:hint="eastAsia"/>
                <w:sz w:val="24"/>
                <w:szCs w:val="24"/>
              </w:rPr>
              <w:t>+</w:t>
            </w:r>
            <w:r>
              <w:rPr>
                <w:rFonts w:hint="eastAsia"/>
                <w:sz w:val="24"/>
                <w:szCs w:val="24"/>
              </w:rPr>
              <w:t>糖化血红蛋白、同型半胱氨酸</w:t>
            </w:r>
          </w:p>
        </w:tc>
        <w:tc>
          <w:tcPr>
            <w:tcW w:w="748" w:type="dxa"/>
            <w:tcBorders>
              <w:top w:val="nil"/>
              <w:left w:val="nil"/>
              <w:bottom w:val="single" w:sz="4" w:space="0" w:color="auto"/>
              <w:right w:val="single" w:sz="4" w:space="0" w:color="auto"/>
            </w:tcBorders>
            <w:noWrap/>
            <w:vAlign w:val="center"/>
          </w:tcPr>
          <w:p w14:paraId="3A8910A7" w14:textId="083C7590" w:rsidR="00117B0F" w:rsidRDefault="00117B0F" w:rsidP="00117B0F">
            <w:pPr>
              <w:tabs>
                <w:tab w:val="left" w:pos="900"/>
              </w:tabs>
              <w:spacing w:line="40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3750AA24" w14:textId="75183B7D" w:rsidR="00117B0F" w:rsidRDefault="00117B0F" w:rsidP="00117B0F">
            <w:pPr>
              <w:tabs>
                <w:tab w:val="left" w:pos="900"/>
              </w:tabs>
              <w:spacing w:line="400" w:lineRule="exact"/>
              <w:ind w:firstLine="188"/>
              <w:rPr>
                <w:sz w:val="24"/>
                <w:szCs w:val="24"/>
              </w:rPr>
            </w:pPr>
            <w:r>
              <w:rPr>
                <w:rFonts w:hint="eastAsia"/>
                <w:szCs w:val="21"/>
              </w:rPr>
              <w:t>√</w:t>
            </w:r>
          </w:p>
        </w:tc>
      </w:tr>
      <w:tr w:rsidR="00117B0F" w14:paraId="626515B3" w14:textId="06D3299F" w:rsidTr="003941CB">
        <w:trPr>
          <w:trHeight w:val="432"/>
          <w:jc w:val="center"/>
        </w:trPr>
        <w:tc>
          <w:tcPr>
            <w:tcW w:w="770" w:type="dxa"/>
            <w:vMerge/>
            <w:tcBorders>
              <w:left w:val="single" w:sz="4" w:space="0" w:color="auto"/>
              <w:right w:val="single" w:sz="4" w:space="0" w:color="auto"/>
            </w:tcBorders>
            <w:noWrap/>
            <w:vAlign w:val="center"/>
          </w:tcPr>
          <w:p w14:paraId="741BF43C" w14:textId="77777777" w:rsidR="00117B0F" w:rsidRDefault="00117B0F" w:rsidP="00117B0F">
            <w:pPr>
              <w:tabs>
                <w:tab w:val="left" w:pos="900"/>
              </w:tabs>
              <w:spacing w:line="400" w:lineRule="exact"/>
              <w:ind w:firstLine="188"/>
              <w:rPr>
                <w:sz w:val="24"/>
                <w:szCs w:val="24"/>
              </w:rPr>
            </w:pPr>
          </w:p>
        </w:tc>
        <w:tc>
          <w:tcPr>
            <w:tcW w:w="1398" w:type="dxa"/>
            <w:vMerge w:val="restart"/>
            <w:tcBorders>
              <w:top w:val="single" w:sz="4" w:space="0" w:color="auto"/>
              <w:left w:val="single" w:sz="4" w:space="0" w:color="auto"/>
              <w:right w:val="single" w:sz="4" w:space="0" w:color="auto"/>
            </w:tcBorders>
            <w:noWrap/>
            <w:vAlign w:val="center"/>
          </w:tcPr>
          <w:p w14:paraId="6F759CE7" w14:textId="77777777" w:rsidR="00117B0F" w:rsidRDefault="00117B0F" w:rsidP="00117B0F">
            <w:pPr>
              <w:tabs>
                <w:tab w:val="left" w:pos="900"/>
              </w:tabs>
              <w:spacing w:line="400" w:lineRule="exact"/>
              <w:rPr>
                <w:sz w:val="24"/>
                <w:szCs w:val="24"/>
              </w:rPr>
            </w:pPr>
            <w:r>
              <w:rPr>
                <w:rFonts w:hint="eastAsia"/>
                <w:sz w:val="24"/>
                <w:szCs w:val="24"/>
              </w:rPr>
              <w:t>消化检查</w:t>
            </w:r>
          </w:p>
        </w:tc>
        <w:tc>
          <w:tcPr>
            <w:tcW w:w="5244" w:type="dxa"/>
            <w:tcBorders>
              <w:top w:val="single" w:sz="4" w:space="0" w:color="auto"/>
              <w:left w:val="nil"/>
              <w:bottom w:val="single" w:sz="4" w:space="0" w:color="auto"/>
              <w:right w:val="single" w:sz="4" w:space="0" w:color="auto"/>
            </w:tcBorders>
            <w:noWrap/>
            <w:vAlign w:val="center"/>
          </w:tcPr>
          <w:p w14:paraId="0E11348B" w14:textId="77777777" w:rsidR="00117B0F" w:rsidRDefault="00117B0F" w:rsidP="003941CB">
            <w:pPr>
              <w:tabs>
                <w:tab w:val="left" w:pos="900"/>
              </w:tabs>
              <w:spacing w:line="400" w:lineRule="exact"/>
              <w:rPr>
                <w:sz w:val="24"/>
                <w:szCs w:val="24"/>
              </w:rPr>
            </w:pPr>
            <w:r>
              <w:rPr>
                <w:rFonts w:hint="eastAsia"/>
                <w:sz w:val="24"/>
                <w:szCs w:val="24"/>
              </w:rPr>
              <w:t>胃泌素</w:t>
            </w:r>
            <w:r>
              <w:rPr>
                <w:rFonts w:hint="eastAsia"/>
                <w:sz w:val="24"/>
                <w:szCs w:val="24"/>
              </w:rPr>
              <w:t>17</w:t>
            </w:r>
            <w:r>
              <w:rPr>
                <w:rFonts w:hint="eastAsia"/>
                <w:sz w:val="24"/>
                <w:szCs w:val="24"/>
              </w:rPr>
              <w:t>、胃蛋白酶原Ⅰ、Ⅱ</w:t>
            </w:r>
          </w:p>
        </w:tc>
        <w:tc>
          <w:tcPr>
            <w:tcW w:w="748" w:type="dxa"/>
            <w:tcBorders>
              <w:top w:val="nil"/>
              <w:left w:val="nil"/>
              <w:bottom w:val="single" w:sz="4" w:space="0" w:color="auto"/>
              <w:right w:val="single" w:sz="4" w:space="0" w:color="auto"/>
            </w:tcBorders>
            <w:noWrap/>
            <w:vAlign w:val="center"/>
          </w:tcPr>
          <w:p w14:paraId="45197E41" w14:textId="00D51F4F" w:rsidR="00117B0F" w:rsidRDefault="00117B0F" w:rsidP="00117B0F">
            <w:pPr>
              <w:tabs>
                <w:tab w:val="left" w:pos="900"/>
              </w:tabs>
              <w:spacing w:line="36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7E0D6192" w14:textId="39EE0F49" w:rsidR="00117B0F" w:rsidRDefault="00117B0F" w:rsidP="00117B0F">
            <w:pPr>
              <w:tabs>
                <w:tab w:val="left" w:pos="900"/>
              </w:tabs>
              <w:spacing w:line="360" w:lineRule="exact"/>
              <w:ind w:firstLine="188"/>
              <w:rPr>
                <w:sz w:val="24"/>
                <w:szCs w:val="24"/>
              </w:rPr>
            </w:pPr>
            <w:r>
              <w:rPr>
                <w:rFonts w:hint="eastAsia"/>
                <w:szCs w:val="21"/>
              </w:rPr>
              <w:t>√</w:t>
            </w:r>
          </w:p>
        </w:tc>
      </w:tr>
      <w:tr w:rsidR="00117B0F" w14:paraId="07A40D9A" w14:textId="3A0B0221" w:rsidTr="003941CB">
        <w:trPr>
          <w:trHeight w:val="432"/>
          <w:jc w:val="center"/>
        </w:trPr>
        <w:tc>
          <w:tcPr>
            <w:tcW w:w="770" w:type="dxa"/>
            <w:vMerge/>
            <w:tcBorders>
              <w:left w:val="single" w:sz="4" w:space="0" w:color="auto"/>
              <w:right w:val="single" w:sz="4" w:space="0" w:color="auto"/>
            </w:tcBorders>
            <w:noWrap/>
            <w:vAlign w:val="center"/>
          </w:tcPr>
          <w:p w14:paraId="5AFE5103" w14:textId="77777777" w:rsidR="00117B0F" w:rsidRDefault="00117B0F" w:rsidP="00117B0F">
            <w:pPr>
              <w:tabs>
                <w:tab w:val="left" w:pos="900"/>
              </w:tabs>
              <w:spacing w:line="400" w:lineRule="exact"/>
              <w:ind w:firstLine="188"/>
              <w:rPr>
                <w:sz w:val="24"/>
                <w:szCs w:val="24"/>
              </w:rPr>
            </w:pPr>
          </w:p>
        </w:tc>
        <w:tc>
          <w:tcPr>
            <w:tcW w:w="1398" w:type="dxa"/>
            <w:vMerge/>
            <w:tcBorders>
              <w:left w:val="single" w:sz="4" w:space="0" w:color="auto"/>
              <w:right w:val="single" w:sz="4" w:space="0" w:color="auto"/>
            </w:tcBorders>
            <w:noWrap/>
            <w:vAlign w:val="center"/>
          </w:tcPr>
          <w:p w14:paraId="6976C9E3" w14:textId="77777777" w:rsidR="00117B0F" w:rsidRDefault="00117B0F" w:rsidP="00117B0F">
            <w:pPr>
              <w:tabs>
                <w:tab w:val="left" w:pos="900"/>
              </w:tabs>
              <w:spacing w:line="400" w:lineRule="exact"/>
              <w:ind w:firstLine="188"/>
              <w:rPr>
                <w:sz w:val="24"/>
                <w:szCs w:val="24"/>
              </w:rPr>
            </w:pPr>
          </w:p>
        </w:tc>
        <w:tc>
          <w:tcPr>
            <w:tcW w:w="5244" w:type="dxa"/>
            <w:tcBorders>
              <w:top w:val="single" w:sz="4" w:space="0" w:color="auto"/>
              <w:left w:val="nil"/>
              <w:bottom w:val="single" w:sz="4" w:space="0" w:color="auto"/>
              <w:right w:val="single" w:sz="4" w:space="0" w:color="auto"/>
            </w:tcBorders>
            <w:noWrap/>
          </w:tcPr>
          <w:p w14:paraId="0D2BF597" w14:textId="77777777" w:rsidR="00117B0F" w:rsidRPr="003941CB" w:rsidRDefault="00117B0F" w:rsidP="003941CB">
            <w:pPr>
              <w:tabs>
                <w:tab w:val="left" w:pos="900"/>
              </w:tabs>
              <w:spacing w:line="400" w:lineRule="exact"/>
              <w:rPr>
                <w:sz w:val="24"/>
                <w:szCs w:val="24"/>
              </w:rPr>
            </w:pPr>
            <w:r w:rsidRPr="003941CB">
              <w:rPr>
                <w:rFonts w:hint="eastAsia"/>
                <w:sz w:val="24"/>
                <w:szCs w:val="24"/>
              </w:rPr>
              <w:t>粪</w:t>
            </w:r>
            <w:r w:rsidRPr="003941CB">
              <w:rPr>
                <w:rFonts w:hint="eastAsia"/>
                <w:sz w:val="24"/>
                <w:szCs w:val="24"/>
              </w:rPr>
              <w:t>SDC2</w:t>
            </w:r>
            <w:r w:rsidRPr="003941CB">
              <w:rPr>
                <w:rFonts w:hint="eastAsia"/>
                <w:sz w:val="24"/>
                <w:szCs w:val="24"/>
              </w:rPr>
              <w:t>基因甲基化</w:t>
            </w:r>
          </w:p>
        </w:tc>
        <w:tc>
          <w:tcPr>
            <w:tcW w:w="748" w:type="dxa"/>
            <w:tcBorders>
              <w:top w:val="nil"/>
              <w:left w:val="nil"/>
              <w:bottom w:val="single" w:sz="4" w:space="0" w:color="auto"/>
              <w:right w:val="single" w:sz="4" w:space="0" w:color="auto"/>
            </w:tcBorders>
            <w:noWrap/>
            <w:vAlign w:val="center"/>
          </w:tcPr>
          <w:p w14:paraId="6A795973" w14:textId="6834F9F0" w:rsidR="00117B0F" w:rsidRPr="00B840B3" w:rsidRDefault="00117B0F" w:rsidP="00117B0F">
            <w:pPr>
              <w:tabs>
                <w:tab w:val="left" w:pos="900"/>
              </w:tabs>
              <w:spacing w:line="36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4C698870" w14:textId="73C597F7" w:rsidR="00117B0F" w:rsidRDefault="00117B0F" w:rsidP="00117B0F">
            <w:pPr>
              <w:tabs>
                <w:tab w:val="left" w:pos="900"/>
              </w:tabs>
              <w:spacing w:line="360" w:lineRule="exact"/>
              <w:ind w:firstLine="188"/>
              <w:rPr>
                <w:sz w:val="24"/>
                <w:szCs w:val="24"/>
              </w:rPr>
            </w:pPr>
            <w:r>
              <w:rPr>
                <w:rFonts w:hint="eastAsia"/>
                <w:szCs w:val="21"/>
              </w:rPr>
              <w:t>√</w:t>
            </w:r>
          </w:p>
        </w:tc>
      </w:tr>
      <w:tr w:rsidR="00117B0F" w14:paraId="75DB85C2" w14:textId="4326873E" w:rsidTr="003941CB">
        <w:trPr>
          <w:trHeight w:val="432"/>
          <w:jc w:val="center"/>
        </w:trPr>
        <w:tc>
          <w:tcPr>
            <w:tcW w:w="770" w:type="dxa"/>
            <w:vMerge/>
            <w:tcBorders>
              <w:left w:val="single" w:sz="4" w:space="0" w:color="auto"/>
              <w:right w:val="single" w:sz="4" w:space="0" w:color="auto"/>
            </w:tcBorders>
            <w:noWrap/>
            <w:vAlign w:val="center"/>
          </w:tcPr>
          <w:p w14:paraId="3BAA896A" w14:textId="77777777" w:rsidR="00117B0F" w:rsidRDefault="00117B0F" w:rsidP="00117B0F">
            <w:pPr>
              <w:tabs>
                <w:tab w:val="left" w:pos="900"/>
              </w:tabs>
              <w:spacing w:line="400" w:lineRule="exact"/>
              <w:ind w:firstLine="188"/>
              <w:rPr>
                <w:sz w:val="24"/>
                <w:szCs w:val="24"/>
              </w:rPr>
            </w:pPr>
          </w:p>
        </w:tc>
        <w:tc>
          <w:tcPr>
            <w:tcW w:w="1398" w:type="dxa"/>
            <w:tcBorders>
              <w:top w:val="single" w:sz="4" w:space="0" w:color="auto"/>
              <w:left w:val="single" w:sz="4" w:space="0" w:color="auto"/>
              <w:right w:val="single" w:sz="4" w:space="0" w:color="auto"/>
            </w:tcBorders>
            <w:noWrap/>
            <w:vAlign w:val="center"/>
          </w:tcPr>
          <w:p w14:paraId="18667164" w14:textId="77777777" w:rsidR="00117B0F" w:rsidRDefault="00117B0F" w:rsidP="00117B0F">
            <w:pPr>
              <w:tabs>
                <w:tab w:val="left" w:pos="900"/>
              </w:tabs>
              <w:spacing w:line="400" w:lineRule="exact"/>
              <w:rPr>
                <w:sz w:val="24"/>
                <w:szCs w:val="24"/>
              </w:rPr>
            </w:pPr>
            <w:r>
              <w:rPr>
                <w:rFonts w:hint="eastAsia"/>
                <w:sz w:val="24"/>
                <w:szCs w:val="24"/>
              </w:rPr>
              <w:t>心脏方面</w:t>
            </w:r>
          </w:p>
        </w:tc>
        <w:tc>
          <w:tcPr>
            <w:tcW w:w="5244" w:type="dxa"/>
            <w:tcBorders>
              <w:top w:val="single" w:sz="4" w:space="0" w:color="auto"/>
              <w:left w:val="nil"/>
              <w:bottom w:val="single" w:sz="4" w:space="0" w:color="auto"/>
              <w:right w:val="single" w:sz="4" w:space="0" w:color="auto"/>
            </w:tcBorders>
            <w:noWrap/>
            <w:vAlign w:val="center"/>
          </w:tcPr>
          <w:p w14:paraId="2D18C08D" w14:textId="77777777" w:rsidR="00117B0F" w:rsidRPr="003941CB" w:rsidRDefault="00117B0F" w:rsidP="00117B0F">
            <w:pPr>
              <w:tabs>
                <w:tab w:val="left" w:pos="900"/>
              </w:tabs>
              <w:spacing w:line="400" w:lineRule="exact"/>
              <w:rPr>
                <w:sz w:val="24"/>
                <w:szCs w:val="24"/>
              </w:rPr>
            </w:pPr>
            <w:r w:rsidRPr="003941CB">
              <w:rPr>
                <w:rFonts w:hint="eastAsia"/>
                <w:sz w:val="24"/>
                <w:szCs w:val="24"/>
              </w:rPr>
              <w:t>肌钙蛋白</w:t>
            </w:r>
            <w:r w:rsidRPr="003941CB">
              <w:rPr>
                <w:rFonts w:hint="eastAsia"/>
                <w:sz w:val="24"/>
                <w:szCs w:val="24"/>
              </w:rPr>
              <w:t>+</w:t>
            </w:r>
            <w:r w:rsidRPr="003941CB">
              <w:rPr>
                <w:rFonts w:hint="eastAsia"/>
                <w:sz w:val="24"/>
                <w:szCs w:val="24"/>
              </w:rPr>
              <w:t>肌红蛋白、心肌酶谱三项</w:t>
            </w:r>
          </w:p>
        </w:tc>
        <w:tc>
          <w:tcPr>
            <w:tcW w:w="748" w:type="dxa"/>
            <w:tcBorders>
              <w:top w:val="nil"/>
              <w:left w:val="nil"/>
              <w:bottom w:val="single" w:sz="4" w:space="0" w:color="auto"/>
              <w:right w:val="single" w:sz="4" w:space="0" w:color="auto"/>
            </w:tcBorders>
            <w:noWrap/>
            <w:vAlign w:val="center"/>
          </w:tcPr>
          <w:p w14:paraId="299FB60B" w14:textId="55BD9199" w:rsidR="00117B0F" w:rsidRDefault="00117B0F" w:rsidP="00117B0F">
            <w:pPr>
              <w:tabs>
                <w:tab w:val="left" w:pos="900"/>
              </w:tabs>
              <w:spacing w:line="40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6F178F26" w14:textId="3BF4801F" w:rsidR="00117B0F" w:rsidRDefault="00117B0F" w:rsidP="00117B0F">
            <w:pPr>
              <w:tabs>
                <w:tab w:val="left" w:pos="900"/>
              </w:tabs>
              <w:spacing w:line="400" w:lineRule="exact"/>
              <w:ind w:firstLine="188"/>
              <w:rPr>
                <w:sz w:val="24"/>
                <w:szCs w:val="24"/>
              </w:rPr>
            </w:pPr>
            <w:r>
              <w:rPr>
                <w:rFonts w:hint="eastAsia"/>
                <w:szCs w:val="21"/>
              </w:rPr>
              <w:t>√</w:t>
            </w:r>
          </w:p>
        </w:tc>
      </w:tr>
      <w:tr w:rsidR="00117B0F" w14:paraId="303C105E" w14:textId="208E0745" w:rsidTr="003941CB">
        <w:trPr>
          <w:trHeight w:val="432"/>
          <w:jc w:val="center"/>
        </w:trPr>
        <w:tc>
          <w:tcPr>
            <w:tcW w:w="770" w:type="dxa"/>
            <w:vMerge/>
            <w:tcBorders>
              <w:left w:val="single" w:sz="4" w:space="0" w:color="auto"/>
              <w:right w:val="single" w:sz="4" w:space="0" w:color="auto"/>
            </w:tcBorders>
            <w:noWrap/>
            <w:vAlign w:val="center"/>
          </w:tcPr>
          <w:p w14:paraId="01A7657B" w14:textId="77777777" w:rsidR="00117B0F" w:rsidRDefault="00117B0F" w:rsidP="00117B0F">
            <w:pPr>
              <w:tabs>
                <w:tab w:val="left" w:pos="900"/>
              </w:tabs>
              <w:spacing w:line="400" w:lineRule="exact"/>
              <w:ind w:firstLine="188"/>
              <w:rPr>
                <w:sz w:val="24"/>
                <w:szCs w:val="24"/>
              </w:rPr>
            </w:pPr>
          </w:p>
        </w:tc>
        <w:tc>
          <w:tcPr>
            <w:tcW w:w="1398" w:type="dxa"/>
            <w:tcBorders>
              <w:top w:val="single" w:sz="4" w:space="0" w:color="auto"/>
              <w:left w:val="single" w:sz="4" w:space="0" w:color="auto"/>
              <w:right w:val="single" w:sz="4" w:space="0" w:color="auto"/>
            </w:tcBorders>
            <w:noWrap/>
            <w:vAlign w:val="center"/>
          </w:tcPr>
          <w:p w14:paraId="0DECD8DB" w14:textId="77777777" w:rsidR="00117B0F" w:rsidRDefault="00117B0F" w:rsidP="00117B0F">
            <w:pPr>
              <w:tabs>
                <w:tab w:val="left" w:pos="900"/>
              </w:tabs>
              <w:spacing w:line="400" w:lineRule="exact"/>
              <w:rPr>
                <w:sz w:val="24"/>
                <w:szCs w:val="24"/>
              </w:rPr>
            </w:pPr>
            <w:r>
              <w:rPr>
                <w:rFonts w:hint="eastAsia"/>
                <w:sz w:val="24"/>
                <w:szCs w:val="24"/>
              </w:rPr>
              <w:t>甲功检查</w:t>
            </w:r>
          </w:p>
        </w:tc>
        <w:tc>
          <w:tcPr>
            <w:tcW w:w="5244" w:type="dxa"/>
            <w:tcBorders>
              <w:top w:val="single" w:sz="4" w:space="0" w:color="auto"/>
              <w:left w:val="nil"/>
              <w:bottom w:val="single" w:sz="4" w:space="0" w:color="auto"/>
              <w:right w:val="single" w:sz="4" w:space="0" w:color="auto"/>
            </w:tcBorders>
            <w:noWrap/>
            <w:vAlign w:val="center"/>
          </w:tcPr>
          <w:p w14:paraId="524813BD" w14:textId="77777777" w:rsidR="00117B0F" w:rsidRPr="003941CB" w:rsidRDefault="00117B0F" w:rsidP="00117B0F">
            <w:pPr>
              <w:tabs>
                <w:tab w:val="left" w:pos="900"/>
              </w:tabs>
              <w:spacing w:line="400" w:lineRule="exact"/>
              <w:rPr>
                <w:sz w:val="24"/>
                <w:szCs w:val="24"/>
              </w:rPr>
            </w:pPr>
            <w:r w:rsidRPr="003941CB">
              <w:rPr>
                <w:rFonts w:hint="eastAsia"/>
                <w:sz w:val="24"/>
                <w:szCs w:val="24"/>
              </w:rPr>
              <w:t>甲功五项</w:t>
            </w:r>
          </w:p>
        </w:tc>
        <w:tc>
          <w:tcPr>
            <w:tcW w:w="748" w:type="dxa"/>
            <w:tcBorders>
              <w:top w:val="nil"/>
              <w:left w:val="nil"/>
              <w:bottom w:val="single" w:sz="4" w:space="0" w:color="auto"/>
              <w:right w:val="single" w:sz="4" w:space="0" w:color="auto"/>
            </w:tcBorders>
            <w:noWrap/>
            <w:vAlign w:val="center"/>
          </w:tcPr>
          <w:p w14:paraId="322A1842" w14:textId="1ED27937" w:rsidR="00117B0F" w:rsidRDefault="00117B0F" w:rsidP="00117B0F">
            <w:pPr>
              <w:tabs>
                <w:tab w:val="left" w:pos="900"/>
              </w:tabs>
              <w:spacing w:line="40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13F16F00" w14:textId="6C71B886" w:rsidR="00117B0F" w:rsidRDefault="00117B0F" w:rsidP="00117B0F">
            <w:pPr>
              <w:tabs>
                <w:tab w:val="left" w:pos="900"/>
              </w:tabs>
              <w:spacing w:line="400" w:lineRule="exact"/>
              <w:ind w:firstLine="188"/>
              <w:rPr>
                <w:sz w:val="24"/>
                <w:szCs w:val="24"/>
              </w:rPr>
            </w:pPr>
            <w:r>
              <w:rPr>
                <w:rFonts w:hint="eastAsia"/>
                <w:szCs w:val="21"/>
              </w:rPr>
              <w:t>√</w:t>
            </w:r>
          </w:p>
        </w:tc>
      </w:tr>
      <w:tr w:rsidR="00117B0F" w14:paraId="330ABE6B" w14:textId="01D8C51A" w:rsidTr="003941CB">
        <w:trPr>
          <w:trHeight w:val="432"/>
          <w:jc w:val="center"/>
        </w:trPr>
        <w:tc>
          <w:tcPr>
            <w:tcW w:w="770" w:type="dxa"/>
            <w:vMerge/>
            <w:tcBorders>
              <w:left w:val="single" w:sz="4" w:space="0" w:color="auto"/>
              <w:right w:val="single" w:sz="4" w:space="0" w:color="auto"/>
            </w:tcBorders>
            <w:noWrap/>
            <w:vAlign w:val="center"/>
          </w:tcPr>
          <w:p w14:paraId="0B4CB6ED" w14:textId="77777777" w:rsidR="00117B0F" w:rsidRDefault="00117B0F" w:rsidP="00117B0F">
            <w:pPr>
              <w:tabs>
                <w:tab w:val="left" w:pos="900"/>
              </w:tabs>
              <w:spacing w:line="400" w:lineRule="exact"/>
              <w:ind w:firstLine="188"/>
              <w:rPr>
                <w:sz w:val="24"/>
                <w:szCs w:val="24"/>
              </w:rPr>
            </w:pPr>
          </w:p>
        </w:tc>
        <w:tc>
          <w:tcPr>
            <w:tcW w:w="1398" w:type="dxa"/>
            <w:vMerge w:val="restart"/>
            <w:tcBorders>
              <w:top w:val="single" w:sz="4" w:space="0" w:color="auto"/>
              <w:left w:val="single" w:sz="4" w:space="0" w:color="auto"/>
              <w:right w:val="single" w:sz="4" w:space="0" w:color="auto"/>
            </w:tcBorders>
            <w:noWrap/>
            <w:vAlign w:val="center"/>
          </w:tcPr>
          <w:p w14:paraId="19124E3C" w14:textId="77777777" w:rsidR="00117B0F" w:rsidRDefault="00117B0F" w:rsidP="00117B0F">
            <w:pPr>
              <w:tabs>
                <w:tab w:val="left" w:pos="900"/>
              </w:tabs>
              <w:spacing w:line="400" w:lineRule="exact"/>
              <w:rPr>
                <w:sz w:val="24"/>
                <w:szCs w:val="24"/>
              </w:rPr>
            </w:pPr>
            <w:r>
              <w:rPr>
                <w:rFonts w:hint="eastAsia"/>
                <w:sz w:val="24"/>
                <w:szCs w:val="24"/>
              </w:rPr>
              <w:t>肿瘤标志物</w:t>
            </w:r>
          </w:p>
        </w:tc>
        <w:tc>
          <w:tcPr>
            <w:tcW w:w="5244" w:type="dxa"/>
            <w:tcBorders>
              <w:top w:val="single" w:sz="4" w:space="0" w:color="auto"/>
              <w:left w:val="nil"/>
              <w:bottom w:val="single" w:sz="4" w:space="0" w:color="auto"/>
              <w:right w:val="single" w:sz="4" w:space="0" w:color="auto"/>
            </w:tcBorders>
            <w:noWrap/>
            <w:vAlign w:val="center"/>
          </w:tcPr>
          <w:p w14:paraId="6E5006BF" w14:textId="77777777" w:rsidR="00117B0F" w:rsidRDefault="00117B0F" w:rsidP="00117B0F">
            <w:pPr>
              <w:tabs>
                <w:tab w:val="left" w:pos="900"/>
              </w:tabs>
              <w:spacing w:line="400" w:lineRule="exact"/>
              <w:rPr>
                <w:sz w:val="24"/>
                <w:szCs w:val="24"/>
              </w:rPr>
            </w:pPr>
            <w:r>
              <w:rPr>
                <w:rFonts w:hint="eastAsia"/>
                <w:sz w:val="24"/>
                <w:szCs w:val="24"/>
              </w:rPr>
              <w:t>肝癌三项、</w:t>
            </w:r>
            <w:r>
              <w:rPr>
                <w:rFonts w:hint="eastAsia"/>
                <w:sz w:val="24"/>
                <w:szCs w:val="24"/>
              </w:rPr>
              <w:t>CEA</w:t>
            </w:r>
            <w:r>
              <w:rPr>
                <w:rFonts w:hint="eastAsia"/>
                <w:sz w:val="24"/>
                <w:szCs w:val="24"/>
              </w:rPr>
              <w:t>、</w:t>
            </w:r>
            <w:r>
              <w:rPr>
                <w:rFonts w:hint="eastAsia"/>
                <w:sz w:val="24"/>
                <w:szCs w:val="24"/>
              </w:rPr>
              <w:t>CA199</w:t>
            </w:r>
            <w:r>
              <w:rPr>
                <w:rFonts w:hint="eastAsia"/>
                <w:sz w:val="24"/>
                <w:szCs w:val="24"/>
              </w:rPr>
              <w:t>、</w:t>
            </w:r>
            <w:r>
              <w:rPr>
                <w:rFonts w:hint="eastAsia"/>
                <w:sz w:val="24"/>
                <w:szCs w:val="24"/>
              </w:rPr>
              <w:t>SCC</w:t>
            </w:r>
            <w:r>
              <w:rPr>
                <w:rFonts w:hint="eastAsia"/>
                <w:sz w:val="24"/>
                <w:szCs w:val="24"/>
              </w:rPr>
              <w:t>、</w:t>
            </w:r>
            <w:r>
              <w:rPr>
                <w:rFonts w:hint="eastAsia"/>
                <w:sz w:val="24"/>
                <w:szCs w:val="24"/>
              </w:rPr>
              <w:t>PSA</w:t>
            </w:r>
          </w:p>
        </w:tc>
        <w:tc>
          <w:tcPr>
            <w:tcW w:w="748" w:type="dxa"/>
            <w:tcBorders>
              <w:top w:val="single" w:sz="4" w:space="0" w:color="auto"/>
              <w:left w:val="nil"/>
              <w:bottom w:val="single" w:sz="4" w:space="0" w:color="auto"/>
              <w:right w:val="single" w:sz="4" w:space="0" w:color="auto"/>
            </w:tcBorders>
            <w:noWrap/>
            <w:vAlign w:val="center"/>
          </w:tcPr>
          <w:p w14:paraId="0F1FBB03" w14:textId="413E0C92" w:rsidR="00117B0F" w:rsidRDefault="00117B0F" w:rsidP="00117B0F">
            <w:pPr>
              <w:tabs>
                <w:tab w:val="left" w:pos="900"/>
              </w:tabs>
              <w:spacing w:line="360" w:lineRule="exact"/>
              <w:ind w:firstLine="188"/>
              <w:rPr>
                <w:sz w:val="24"/>
                <w:szCs w:val="24"/>
              </w:rPr>
            </w:pPr>
            <w:r>
              <w:rPr>
                <w:rFonts w:hint="eastAsia"/>
                <w:szCs w:val="21"/>
              </w:rPr>
              <w:t>√</w:t>
            </w:r>
          </w:p>
        </w:tc>
        <w:tc>
          <w:tcPr>
            <w:tcW w:w="749" w:type="dxa"/>
            <w:tcBorders>
              <w:top w:val="single" w:sz="4" w:space="0" w:color="auto"/>
              <w:left w:val="nil"/>
              <w:bottom w:val="single" w:sz="4" w:space="0" w:color="auto"/>
              <w:right w:val="single" w:sz="4" w:space="0" w:color="auto"/>
            </w:tcBorders>
            <w:noWrap/>
            <w:vAlign w:val="center"/>
          </w:tcPr>
          <w:p w14:paraId="4F560BAD" w14:textId="77777777" w:rsidR="00117B0F" w:rsidRDefault="00117B0F" w:rsidP="00117B0F">
            <w:pPr>
              <w:tabs>
                <w:tab w:val="left" w:pos="900"/>
              </w:tabs>
              <w:spacing w:line="360" w:lineRule="exact"/>
              <w:ind w:firstLine="188"/>
              <w:rPr>
                <w:sz w:val="24"/>
                <w:szCs w:val="24"/>
              </w:rPr>
            </w:pPr>
          </w:p>
        </w:tc>
      </w:tr>
      <w:tr w:rsidR="00117B0F" w14:paraId="3D84FFC0" w14:textId="5FF7C28F" w:rsidTr="003941CB">
        <w:trPr>
          <w:trHeight w:val="432"/>
          <w:jc w:val="center"/>
        </w:trPr>
        <w:tc>
          <w:tcPr>
            <w:tcW w:w="770" w:type="dxa"/>
            <w:vMerge/>
            <w:tcBorders>
              <w:left w:val="single" w:sz="4" w:space="0" w:color="auto"/>
              <w:right w:val="single" w:sz="4" w:space="0" w:color="auto"/>
            </w:tcBorders>
            <w:noWrap/>
            <w:vAlign w:val="center"/>
          </w:tcPr>
          <w:p w14:paraId="3E37EF28" w14:textId="77777777" w:rsidR="00117B0F" w:rsidRDefault="00117B0F" w:rsidP="00117B0F">
            <w:pPr>
              <w:tabs>
                <w:tab w:val="left" w:pos="900"/>
              </w:tabs>
              <w:spacing w:line="400" w:lineRule="exact"/>
              <w:ind w:firstLine="188"/>
              <w:rPr>
                <w:sz w:val="24"/>
                <w:szCs w:val="24"/>
              </w:rPr>
            </w:pPr>
          </w:p>
        </w:tc>
        <w:tc>
          <w:tcPr>
            <w:tcW w:w="1398" w:type="dxa"/>
            <w:vMerge/>
            <w:tcBorders>
              <w:left w:val="single" w:sz="4" w:space="0" w:color="auto"/>
              <w:right w:val="single" w:sz="4" w:space="0" w:color="auto"/>
            </w:tcBorders>
            <w:noWrap/>
            <w:vAlign w:val="center"/>
          </w:tcPr>
          <w:p w14:paraId="02DE94AC" w14:textId="77777777" w:rsidR="00117B0F" w:rsidRDefault="00117B0F" w:rsidP="00117B0F">
            <w:pPr>
              <w:tabs>
                <w:tab w:val="left" w:pos="900"/>
              </w:tabs>
              <w:spacing w:line="400" w:lineRule="exact"/>
              <w:ind w:firstLine="188"/>
              <w:rPr>
                <w:sz w:val="24"/>
                <w:szCs w:val="24"/>
              </w:rPr>
            </w:pPr>
          </w:p>
        </w:tc>
        <w:tc>
          <w:tcPr>
            <w:tcW w:w="5244" w:type="dxa"/>
            <w:tcBorders>
              <w:top w:val="single" w:sz="4" w:space="0" w:color="auto"/>
              <w:left w:val="nil"/>
              <w:bottom w:val="single" w:sz="4" w:space="0" w:color="auto"/>
              <w:right w:val="single" w:sz="4" w:space="0" w:color="auto"/>
            </w:tcBorders>
            <w:noWrap/>
            <w:vAlign w:val="center"/>
          </w:tcPr>
          <w:p w14:paraId="2FFA345F" w14:textId="77777777" w:rsidR="00117B0F" w:rsidRDefault="00117B0F" w:rsidP="00117B0F">
            <w:pPr>
              <w:tabs>
                <w:tab w:val="left" w:pos="900"/>
              </w:tabs>
              <w:spacing w:line="400" w:lineRule="exact"/>
              <w:rPr>
                <w:sz w:val="24"/>
                <w:szCs w:val="24"/>
              </w:rPr>
            </w:pPr>
            <w:r>
              <w:rPr>
                <w:rFonts w:hint="eastAsia"/>
                <w:sz w:val="24"/>
                <w:szCs w:val="24"/>
              </w:rPr>
              <w:t>AFP</w:t>
            </w:r>
            <w:r>
              <w:rPr>
                <w:rFonts w:hint="eastAsia"/>
                <w:sz w:val="24"/>
                <w:szCs w:val="24"/>
              </w:rPr>
              <w:t>、</w:t>
            </w:r>
            <w:r>
              <w:rPr>
                <w:rFonts w:hint="eastAsia"/>
                <w:sz w:val="24"/>
                <w:szCs w:val="24"/>
              </w:rPr>
              <w:t>CEA</w:t>
            </w:r>
            <w:r>
              <w:rPr>
                <w:rFonts w:hint="eastAsia"/>
                <w:sz w:val="24"/>
                <w:szCs w:val="24"/>
              </w:rPr>
              <w:t>、</w:t>
            </w:r>
            <w:r>
              <w:rPr>
                <w:rFonts w:hint="eastAsia"/>
                <w:sz w:val="24"/>
                <w:szCs w:val="24"/>
              </w:rPr>
              <w:t>CA199</w:t>
            </w:r>
            <w:r>
              <w:rPr>
                <w:rFonts w:hint="eastAsia"/>
                <w:sz w:val="24"/>
                <w:szCs w:val="24"/>
              </w:rPr>
              <w:t>、</w:t>
            </w:r>
            <w:r>
              <w:rPr>
                <w:rFonts w:hint="eastAsia"/>
                <w:sz w:val="24"/>
                <w:szCs w:val="24"/>
              </w:rPr>
              <w:t xml:space="preserve"> SCC </w:t>
            </w:r>
            <w:r>
              <w:rPr>
                <w:rFonts w:hint="eastAsia"/>
                <w:sz w:val="24"/>
                <w:szCs w:val="24"/>
              </w:rPr>
              <w:t>、</w:t>
            </w:r>
            <w:r>
              <w:rPr>
                <w:rFonts w:hint="eastAsia"/>
                <w:sz w:val="24"/>
                <w:szCs w:val="24"/>
              </w:rPr>
              <w:t>CA125</w:t>
            </w:r>
            <w:r>
              <w:rPr>
                <w:rFonts w:hint="eastAsia"/>
                <w:sz w:val="24"/>
                <w:szCs w:val="24"/>
              </w:rPr>
              <w:t>、</w:t>
            </w:r>
            <w:r>
              <w:rPr>
                <w:rFonts w:hint="eastAsia"/>
                <w:sz w:val="24"/>
                <w:szCs w:val="24"/>
              </w:rPr>
              <w:t>CA153</w:t>
            </w:r>
          </w:p>
        </w:tc>
        <w:tc>
          <w:tcPr>
            <w:tcW w:w="748" w:type="dxa"/>
            <w:tcBorders>
              <w:top w:val="single" w:sz="4" w:space="0" w:color="auto"/>
              <w:left w:val="nil"/>
              <w:bottom w:val="single" w:sz="4" w:space="0" w:color="auto"/>
              <w:right w:val="single" w:sz="4" w:space="0" w:color="auto"/>
            </w:tcBorders>
            <w:noWrap/>
            <w:vAlign w:val="center"/>
          </w:tcPr>
          <w:p w14:paraId="2CB7E899" w14:textId="77777777" w:rsidR="00117B0F" w:rsidRDefault="00117B0F" w:rsidP="00117B0F">
            <w:pPr>
              <w:tabs>
                <w:tab w:val="left" w:pos="900"/>
              </w:tabs>
              <w:spacing w:line="360" w:lineRule="exact"/>
              <w:ind w:firstLine="188"/>
              <w:rPr>
                <w:sz w:val="24"/>
                <w:szCs w:val="24"/>
              </w:rPr>
            </w:pPr>
          </w:p>
        </w:tc>
        <w:tc>
          <w:tcPr>
            <w:tcW w:w="749" w:type="dxa"/>
            <w:tcBorders>
              <w:top w:val="single" w:sz="4" w:space="0" w:color="auto"/>
              <w:left w:val="nil"/>
              <w:bottom w:val="single" w:sz="4" w:space="0" w:color="auto"/>
              <w:right w:val="single" w:sz="4" w:space="0" w:color="auto"/>
            </w:tcBorders>
            <w:noWrap/>
            <w:vAlign w:val="center"/>
          </w:tcPr>
          <w:p w14:paraId="2662F606" w14:textId="1A57AEC9" w:rsidR="00117B0F" w:rsidRDefault="00117B0F" w:rsidP="00117B0F">
            <w:pPr>
              <w:tabs>
                <w:tab w:val="left" w:pos="900"/>
              </w:tabs>
              <w:spacing w:line="360" w:lineRule="exact"/>
              <w:ind w:firstLine="188"/>
              <w:rPr>
                <w:sz w:val="24"/>
                <w:szCs w:val="24"/>
              </w:rPr>
            </w:pPr>
            <w:r>
              <w:rPr>
                <w:rFonts w:hint="eastAsia"/>
                <w:szCs w:val="21"/>
              </w:rPr>
              <w:t>√</w:t>
            </w:r>
          </w:p>
        </w:tc>
      </w:tr>
      <w:tr w:rsidR="00117B0F" w14:paraId="7EA8D56E" w14:textId="1351015D" w:rsidTr="003941CB">
        <w:trPr>
          <w:trHeight w:val="432"/>
          <w:jc w:val="center"/>
        </w:trPr>
        <w:tc>
          <w:tcPr>
            <w:tcW w:w="2168" w:type="dxa"/>
            <w:gridSpan w:val="2"/>
            <w:tcBorders>
              <w:top w:val="single" w:sz="4" w:space="0" w:color="auto"/>
              <w:left w:val="single" w:sz="4" w:space="0" w:color="auto"/>
              <w:bottom w:val="single" w:sz="4" w:space="0" w:color="auto"/>
              <w:right w:val="single" w:sz="4" w:space="0" w:color="auto"/>
            </w:tcBorders>
            <w:noWrap/>
            <w:vAlign w:val="center"/>
          </w:tcPr>
          <w:p w14:paraId="32542BBD" w14:textId="77777777" w:rsidR="00117B0F" w:rsidRDefault="00117B0F" w:rsidP="00117B0F">
            <w:pPr>
              <w:tabs>
                <w:tab w:val="left" w:pos="900"/>
              </w:tabs>
              <w:spacing w:line="400" w:lineRule="exact"/>
              <w:rPr>
                <w:sz w:val="24"/>
                <w:szCs w:val="24"/>
              </w:rPr>
            </w:pPr>
            <w:r>
              <w:rPr>
                <w:rFonts w:hint="eastAsia"/>
                <w:sz w:val="24"/>
                <w:szCs w:val="24"/>
              </w:rPr>
              <w:t>心电图</w:t>
            </w:r>
          </w:p>
        </w:tc>
        <w:tc>
          <w:tcPr>
            <w:tcW w:w="5244" w:type="dxa"/>
            <w:tcBorders>
              <w:top w:val="nil"/>
              <w:left w:val="nil"/>
              <w:bottom w:val="single" w:sz="4" w:space="0" w:color="auto"/>
              <w:right w:val="single" w:sz="4" w:space="0" w:color="auto"/>
            </w:tcBorders>
            <w:noWrap/>
            <w:vAlign w:val="center"/>
          </w:tcPr>
          <w:p w14:paraId="621EB3F8" w14:textId="77777777" w:rsidR="00117B0F" w:rsidRDefault="00117B0F" w:rsidP="00117B0F">
            <w:pPr>
              <w:tabs>
                <w:tab w:val="left" w:pos="900"/>
              </w:tabs>
              <w:spacing w:line="400" w:lineRule="exact"/>
              <w:rPr>
                <w:sz w:val="24"/>
                <w:szCs w:val="24"/>
              </w:rPr>
            </w:pPr>
            <w:r>
              <w:rPr>
                <w:rFonts w:hint="eastAsia"/>
                <w:sz w:val="24"/>
                <w:szCs w:val="24"/>
              </w:rPr>
              <w:t>十二导联</w:t>
            </w:r>
          </w:p>
        </w:tc>
        <w:tc>
          <w:tcPr>
            <w:tcW w:w="748" w:type="dxa"/>
            <w:tcBorders>
              <w:top w:val="nil"/>
              <w:left w:val="nil"/>
              <w:bottom w:val="single" w:sz="4" w:space="0" w:color="auto"/>
              <w:right w:val="single" w:sz="4" w:space="0" w:color="auto"/>
            </w:tcBorders>
            <w:noWrap/>
            <w:vAlign w:val="center"/>
          </w:tcPr>
          <w:p w14:paraId="4EEB27C8" w14:textId="0F7E7CE4" w:rsidR="00117B0F" w:rsidRDefault="00117B0F" w:rsidP="00117B0F">
            <w:pPr>
              <w:tabs>
                <w:tab w:val="left" w:pos="900"/>
              </w:tabs>
              <w:spacing w:line="40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2E61F2B5" w14:textId="02E841BE" w:rsidR="00117B0F" w:rsidRDefault="00117B0F" w:rsidP="00117B0F">
            <w:pPr>
              <w:tabs>
                <w:tab w:val="left" w:pos="900"/>
              </w:tabs>
              <w:spacing w:line="400" w:lineRule="exact"/>
              <w:ind w:firstLine="188"/>
              <w:rPr>
                <w:sz w:val="24"/>
                <w:szCs w:val="24"/>
              </w:rPr>
            </w:pPr>
            <w:r>
              <w:rPr>
                <w:rFonts w:hint="eastAsia"/>
                <w:szCs w:val="21"/>
              </w:rPr>
              <w:t>√</w:t>
            </w:r>
          </w:p>
        </w:tc>
      </w:tr>
      <w:tr w:rsidR="00117B0F" w14:paraId="7FF7339B" w14:textId="1E9AA408" w:rsidTr="003941CB">
        <w:trPr>
          <w:trHeight w:val="432"/>
          <w:jc w:val="center"/>
        </w:trPr>
        <w:tc>
          <w:tcPr>
            <w:tcW w:w="2168" w:type="dxa"/>
            <w:gridSpan w:val="2"/>
            <w:tcBorders>
              <w:top w:val="single" w:sz="4" w:space="0" w:color="auto"/>
              <w:left w:val="single" w:sz="4" w:space="0" w:color="auto"/>
              <w:bottom w:val="single" w:sz="4" w:space="0" w:color="auto"/>
              <w:right w:val="single" w:sz="4" w:space="0" w:color="auto"/>
            </w:tcBorders>
            <w:noWrap/>
            <w:vAlign w:val="center"/>
          </w:tcPr>
          <w:p w14:paraId="2E10C856" w14:textId="77777777" w:rsidR="00117B0F" w:rsidRDefault="00117B0F" w:rsidP="00117B0F">
            <w:pPr>
              <w:tabs>
                <w:tab w:val="left" w:pos="900"/>
              </w:tabs>
              <w:spacing w:line="400" w:lineRule="exact"/>
              <w:rPr>
                <w:sz w:val="24"/>
                <w:szCs w:val="24"/>
              </w:rPr>
            </w:pPr>
            <w:r>
              <w:rPr>
                <w:rFonts w:hint="eastAsia"/>
                <w:sz w:val="24"/>
                <w:szCs w:val="24"/>
              </w:rPr>
              <w:t>体脂分析检查</w:t>
            </w:r>
          </w:p>
        </w:tc>
        <w:tc>
          <w:tcPr>
            <w:tcW w:w="5244" w:type="dxa"/>
            <w:tcBorders>
              <w:top w:val="nil"/>
              <w:left w:val="nil"/>
              <w:bottom w:val="single" w:sz="4" w:space="0" w:color="auto"/>
              <w:right w:val="single" w:sz="4" w:space="0" w:color="auto"/>
            </w:tcBorders>
            <w:noWrap/>
            <w:vAlign w:val="center"/>
          </w:tcPr>
          <w:p w14:paraId="54E249F5" w14:textId="77777777" w:rsidR="00117B0F" w:rsidRDefault="00117B0F" w:rsidP="00117B0F">
            <w:pPr>
              <w:tabs>
                <w:tab w:val="left" w:pos="900"/>
              </w:tabs>
              <w:spacing w:line="400" w:lineRule="exact"/>
              <w:rPr>
                <w:sz w:val="24"/>
                <w:szCs w:val="24"/>
              </w:rPr>
            </w:pPr>
            <w:r>
              <w:rPr>
                <w:rFonts w:hint="eastAsia"/>
                <w:sz w:val="24"/>
                <w:szCs w:val="24"/>
              </w:rPr>
              <w:t>体脂分析</w:t>
            </w:r>
          </w:p>
        </w:tc>
        <w:tc>
          <w:tcPr>
            <w:tcW w:w="748" w:type="dxa"/>
            <w:tcBorders>
              <w:top w:val="nil"/>
              <w:left w:val="nil"/>
              <w:bottom w:val="single" w:sz="4" w:space="0" w:color="auto"/>
              <w:right w:val="single" w:sz="4" w:space="0" w:color="auto"/>
            </w:tcBorders>
            <w:noWrap/>
            <w:vAlign w:val="center"/>
          </w:tcPr>
          <w:p w14:paraId="083C171F" w14:textId="5234DBDB" w:rsidR="00117B0F" w:rsidRDefault="00117B0F" w:rsidP="00117B0F">
            <w:pPr>
              <w:tabs>
                <w:tab w:val="left" w:pos="900"/>
              </w:tabs>
              <w:spacing w:line="40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044FAEF2" w14:textId="37867543" w:rsidR="00117B0F" w:rsidRDefault="00117B0F" w:rsidP="00117B0F">
            <w:pPr>
              <w:tabs>
                <w:tab w:val="left" w:pos="900"/>
              </w:tabs>
              <w:spacing w:line="400" w:lineRule="exact"/>
              <w:ind w:firstLine="188"/>
              <w:rPr>
                <w:sz w:val="24"/>
                <w:szCs w:val="24"/>
              </w:rPr>
            </w:pPr>
            <w:r>
              <w:rPr>
                <w:rFonts w:hint="eastAsia"/>
                <w:szCs w:val="21"/>
              </w:rPr>
              <w:t>√</w:t>
            </w:r>
          </w:p>
        </w:tc>
      </w:tr>
      <w:tr w:rsidR="00117B0F" w14:paraId="14F26C06" w14:textId="11852857" w:rsidTr="003941CB">
        <w:trPr>
          <w:trHeight w:val="432"/>
          <w:jc w:val="center"/>
        </w:trPr>
        <w:tc>
          <w:tcPr>
            <w:tcW w:w="2168" w:type="dxa"/>
            <w:gridSpan w:val="2"/>
            <w:tcBorders>
              <w:top w:val="single" w:sz="4" w:space="0" w:color="auto"/>
              <w:left w:val="single" w:sz="4" w:space="0" w:color="auto"/>
              <w:bottom w:val="single" w:sz="4" w:space="0" w:color="auto"/>
              <w:right w:val="single" w:sz="4" w:space="0" w:color="auto"/>
            </w:tcBorders>
            <w:noWrap/>
            <w:vAlign w:val="center"/>
          </w:tcPr>
          <w:p w14:paraId="4983BC44" w14:textId="77777777" w:rsidR="00117B0F" w:rsidRDefault="00117B0F" w:rsidP="00117B0F">
            <w:pPr>
              <w:tabs>
                <w:tab w:val="left" w:pos="900"/>
              </w:tabs>
              <w:spacing w:line="400" w:lineRule="exact"/>
              <w:rPr>
                <w:sz w:val="24"/>
                <w:szCs w:val="24"/>
              </w:rPr>
            </w:pPr>
            <w:r>
              <w:rPr>
                <w:rFonts w:hint="eastAsia"/>
                <w:sz w:val="24"/>
                <w:szCs w:val="24"/>
              </w:rPr>
              <w:t>消化检查</w:t>
            </w:r>
          </w:p>
        </w:tc>
        <w:tc>
          <w:tcPr>
            <w:tcW w:w="5244" w:type="dxa"/>
            <w:tcBorders>
              <w:top w:val="nil"/>
              <w:left w:val="nil"/>
              <w:bottom w:val="single" w:sz="4" w:space="0" w:color="auto"/>
              <w:right w:val="single" w:sz="4" w:space="0" w:color="auto"/>
            </w:tcBorders>
            <w:noWrap/>
            <w:vAlign w:val="center"/>
          </w:tcPr>
          <w:p w14:paraId="5DDA5963" w14:textId="77777777" w:rsidR="00117B0F" w:rsidRDefault="00117B0F" w:rsidP="00117B0F">
            <w:pPr>
              <w:tabs>
                <w:tab w:val="left" w:pos="900"/>
              </w:tabs>
              <w:spacing w:line="400" w:lineRule="exact"/>
              <w:rPr>
                <w:sz w:val="24"/>
                <w:szCs w:val="24"/>
              </w:rPr>
            </w:pPr>
            <w:r>
              <w:rPr>
                <w:rFonts w:hint="eastAsia"/>
                <w:sz w:val="24"/>
                <w:szCs w:val="24"/>
              </w:rPr>
              <w:t>碳</w:t>
            </w:r>
            <w:r>
              <w:rPr>
                <w:rFonts w:hint="eastAsia"/>
                <w:sz w:val="24"/>
                <w:szCs w:val="24"/>
              </w:rPr>
              <w:t>13</w:t>
            </w:r>
            <w:r>
              <w:rPr>
                <w:rFonts w:hint="eastAsia"/>
                <w:sz w:val="24"/>
                <w:szCs w:val="24"/>
              </w:rPr>
              <w:t>呼气试验</w:t>
            </w:r>
          </w:p>
        </w:tc>
        <w:tc>
          <w:tcPr>
            <w:tcW w:w="748" w:type="dxa"/>
            <w:tcBorders>
              <w:top w:val="nil"/>
              <w:left w:val="nil"/>
              <w:bottom w:val="single" w:sz="4" w:space="0" w:color="auto"/>
              <w:right w:val="single" w:sz="4" w:space="0" w:color="auto"/>
            </w:tcBorders>
            <w:noWrap/>
            <w:vAlign w:val="center"/>
          </w:tcPr>
          <w:p w14:paraId="1CA41F42" w14:textId="00A26237" w:rsidR="00117B0F" w:rsidRDefault="00117B0F" w:rsidP="00117B0F">
            <w:pPr>
              <w:tabs>
                <w:tab w:val="left" w:pos="900"/>
              </w:tabs>
              <w:spacing w:line="40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5F4FD6DB" w14:textId="0B92AD9D" w:rsidR="00117B0F" w:rsidRDefault="00117B0F" w:rsidP="00117B0F">
            <w:pPr>
              <w:tabs>
                <w:tab w:val="left" w:pos="900"/>
              </w:tabs>
              <w:spacing w:line="400" w:lineRule="exact"/>
              <w:ind w:firstLine="188"/>
              <w:rPr>
                <w:sz w:val="24"/>
                <w:szCs w:val="24"/>
              </w:rPr>
            </w:pPr>
            <w:r>
              <w:rPr>
                <w:rFonts w:hint="eastAsia"/>
                <w:szCs w:val="21"/>
              </w:rPr>
              <w:t>√</w:t>
            </w:r>
          </w:p>
        </w:tc>
      </w:tr>
      <w:tr w:rsidR="00117B0F" w14:paraId="36807608" w14:textId="2F6932D6" w:rsidTr="003941CB">
        <w:trPr>
          <w:trHeight w:val="432"/>
          <w:jc w:val="center"/>
        </w:trPr>
        <w:tc>
          <w:tcPr>
            <w:tcW w:w="2168" w:type="dxa"/>
            <w:gridSpan w:val="2"/>
            <w:tcBorders>
              <w:top w:val="single" w:sz="4" w:space="0" w:color="auto"/>
              <w:left w:val="single" w:sz="4" w:space="0" w:color="auto"/>
              <w:bottom w:val="single" w:sz="4" w:space="0" w:color="auto"/>
              <w:right w:val="single" w:sz="4" w:space="0" w:color="auto"/>
            </w:tcBorders>
            <w:noWrap/>
            <w:vAlign w:val="center"/>
          </w:tcPr>
          <w:p w14:paraId="3326DB34" w14:textId="77777777" w:rsidR="00117B0F" w:rsidRDefault="00117B0F" w:rsidP="00117B0F">
            <w:pPr>
              <w:tabs>
                <w:tab w:val="left" w:pos="900"/>
              </w:tabs>
              <w:spacing w:line="400" w:lineRule="exact"/>
              <w:rPr>
                <w:sz w:val="24"/>
                <w:szCs w:val="24"/>
              </w:rPr>
            </w:pPr>
            <w:r>
              <w:rPr>
                <w:rFonts w:hint="eastAsia"/>
                <w:sz w:val="24"/>
                <w:szCs w:val="24"/>
              </w:rPr>
              <w:t>CT</w:t>
            </w:r>
            <w:r>
              <w:rPr>
                <w:rFonts w:hint="eastAsia"/>
                <w:sz w:val="24"/>
                <w:szCs w:val="24"/>
              </w:rPr>
              <w:t>检查</w:t>
            </w:r>
          </w:p>
        </w:tc>
        <w:tc>
          <w:tcPr>
            <w:tcW w:w="5244" w:type="dxa"/>
            <w:tcBorders>
              <w:top w:val="nil"/>
              <w:left w:val="nil"/>
              <w:bottom w:val="single" w:sz="4" w:space="0" w:color="auto"/>
              <w:right w:val="single" w:sz="4" w:space="0" w:color="auto"/>
            </w:tcBorders>
            <w:noWrap/>
            <w:vAlign w:val="center"/>
          </w:tcPr>
          <w:p w14:paraId="74B41621" w14:textId="77777777" w:rsidR="00117B0F" w:rsidRDefault="00117B0F" w:rsidP="003941CB">
            <w:pPr>
              <w:tabs>
                <w:tab w:val="left" w:pos="900"/>
              </w:tabs>
              <w:spacing w:line="400" w:lineRule="exact"/>
              <w:rPr>
                <w:sz w:val="24"/>
                <w:szCs w:val="24"/>
              </w:rPr>
            </w:pPr>
            <w:r>
              <w:rPr>
                <w:rFonts w:hint="eastAsia"/>
                <w:sz w:val="24"/>
                <w:szCs w:val="24"/>
              </w:rPr>
              <w:t>胸部</w:t>
            </w:r>
            <w:r>
              <w:rPr>
                <w:rFonts w:hint="eastAsia"/>
                <w:sz w:val="24"/>
                <w:szCs w:val="24"/>
              </w:rPr>
              <w:t>CT</w:t>
            </w:r>
          </w:p>
        </w:tc>
        <w:tc>
          <w:tcPr>
            <w:tcW w:w="748" w:type="dxa"/>
            <w:tcBorders>
              <w:top w:val="nil"/>
              <w:left w:val="nil"/>
              <w:bottom w:val="single" w:sz="4" w:space="0" w:color="auto"/>
              <w:right w:val="single" w:sz="4" w:space="0" w:color="auto"/>
            </w:tcBorders>
            <w:noWrap/>
            <w:vAlign w:val="center"/>
          </w:tcPr>
          <w:p w14:paraId="3BC1F1B1" w14:textId="4C4988EE" w:rsidR="00117B0F" w:rsidRDefault="00117B0F" w:rsidP="00117B0F">
            <w:pPr>
              <w:tabs>
                <w:tab w:val="left" w:pos="900"/>
              </w:tabs>
              <w:spacing w:line="36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1A61D6F7" w14:textId="59DDF054" w:rsidR="00117B0F" w:rsidRDefault="00117B0F" w:rsidP="00117B0F">
            <w:pPr>
              <w:tabs>
                <w:tab w:val="left" w:pos="900"/>
              </w:tabs>
              <w:spacing w:line="360" w:lineRule="exact"/>
              <w:ind w:firstLine="188"/>
              <w:rPr>
                <w:sz w:val="24"/>
                <w:szCs w:val="24"/>
              </w:rPr>
            </w:pPr>
            <w:r>
              <w:rPr>
                <w:rFonts w:hint="eastAsia"/>
                <w:szCs w:val="21"/>
              </w:rPr>
              <w:t>√</w:t>
            </w:r>
          </w:p>
        </w:tc>
      </w:tr>
      <w:tr w:rsidR="00117B0F" w14:paraId="63C64331" w14:textId="51FEFEAB" w:rsidTr="003941CB">
        <w:trPr>
          <w:trHeight w:val="432"/>
          <w:jc w:val="center"/>
        </w:trPr>
        <w:tc>
          <w:tcPr>
            <w:tcW w:w="2168" w:type="dxa"/>
            <w:gridSpan w:val="2"/>
            <w:tcBorders>
              <w:top w:val="single" w:sz="4" w:space="0" w:color="auto"/>
              <w:left w:val="single" w:sz="4" w:space="0" w:color="auto"/>
              <w:bottom w:val="single" w:sz="4" w:space="0" w:color="auto"/>
              <w:right w:val="single" w:sz="4" w:space="0" w:color="auto"/>
            </w:tcBorders>
            <w:noWrap/>
            <w:vAlign w:val="center"/>
          </w:tcPr>
          <w:p w14:paraId="793CE280" w14:textId="77777777" w:rsidR="00117B0F" w:rsidRDefault="00117B0F" w:rsidP="00117B0F">
            <w:pPr>
              <w:tabs>
                <w:tab w:val="left" w:pos="900"/>
              </w:tabs>
              <w:spacing w:line="400" w:lineRule="exact"/>
              <w:rPr>
                <w:sz w:val="24"/>
                <w:szCs w:val="24"/>
              </w:rPr>
            </w:pPr>
            <w:r>
              <w:rPr>
                <w:rFonts w:hint="eastAsia"/>
                <w:sz w:val="24"/>
                <w:szCs w:val="24"/>
              </w:rPr>
              <w:t>核磁共振检查</w:t>
            </w:r>
          </w:p>
        </w:tc>
        <w:tc>
          <w:tcPr>
            <w:tcW w:w="5244" w:type="dxa"/>
            <w:tcBorders>
              <w:top w:val="nil"/>
              <w:left w:val="nil"/>
              <w:bottom w:val="single" w:sz="4" w:space="0" w:color="auto"/>
              <w:right w:val="single" w:sz="4" w:space="0" w:color="auto"/>
            </w:tcBorders>
            <w:noWrap/>
            <w:vAlign w:val="center"/>
          </w:tcPr>
          <w:p w14:paraId="2FCA4149" w14:textId="77777777" w:rsidR="00117B0F" w:rsidRDefault="00117B0F" w:rsidP="00117B0F">
            <w:pPr>
              <w:tabs>
                <w:tab w:val="left" w:pos="900"/>
              </w:tabs>
              <w:spacing w:line="400" w:lineRule="exact"/>
              <w:rPr>
                <w:sz w:val="24"/>
                <w:szCs w:val="24"/>
              </w:rPr>
            </w:pPr>
            <w:r w:rsidRPr="003941CB">
              <w:rPr>
                <w:rFonts w:hint="eastAsia"/>
                <w:sz w:val="24"/>
                <w:szCs w:val="24"/>
              </w:rPr>
              <w:t>头颅核磁共振</w:t>
            </w:r>
          </w:p>
        </w:tc>
        <w:tc>
          <w:tcPr>
            <w:tcW w:w="748" w:type="dxa"/>
            <w:tcBorders>
              <w:top w:val="nil"/>
              <w:left w:val="nil"/>
              <w:bottom w:val="single" w:sz="4" w:space="0" w:color="auto"/>
              <w:right w:val="single" w:sz="4" w:space="0" w:color="auto"/>
            </w:tcBorders>
            <w:noWrap/>
            <w:vAlign w:val="center"/>
          </w:tcPr>
          <w:p w14:paraId="7D375FDD" w14:textId="35523EBF" w:rsidR="00117B0F" w:rsidRDefault="00117B0F" w:rsidP="00117B0F">
            <w:pPr>
              <w:tabs>
                <w:tab w:val="left" w:pos="900"/>
              </w:tabs>
              <w:spacing w:line="400" w:lineRule="exact"/>
              <w:ind w:firstLine="188"/>
              <w:rPr>
                <w:sz w:val="24"/>
                <w:szCs w:val="24"/>
              </w:rPr>
            </w:pPr>
            <w:r>
              <w:rPr>
                <w:rFonts w:hint="eastAsia"/>
                <w:szCs w:val="21"/>
              </w:rPr>
              <w:t>√</w:t>
            </w:r>
          </w:p>
        </w:tc>
        <w:tc>
          <w:tcPr>
            <w:tcW w:w="749" w:type="dxa"/>
            <w:tcBorders>
              <w:top w:val="nil"/>
              <w:left w:val="nil"/>
              <w:bottom w:val="single" w:sz="4" w:space="0" w:color="auto"/>
              <w:right w:val="single" w:sz="4" w:space="0" w:color="auto"/>
            </w:tcBorders>
            <w:noWrap/>
            <w:vAlign w:val="center"/>
          </w:tcPr>
          <w:p w14:paraId="50659307" w14:textId="76E2B7D8" w:rsidR="00117B0F" w:rsidRDefault="00117B0F" w:rsidP="00117B0F">
            <w:pPr>
              <w:tabs>
                <w:tab w:val="left" w:pos="900"/>
              </w:tabs>
              <w:spacing w:line="400" w:lineRule="exact"/>
              <w:ind w:firstLine="188"/>
              <w:rPr>
                <w:sz w:val="24"/>
                <w:szCs w:val="24"/>
              </w:rPr>
            </w:pPr>
            <w:r>
              <w:rPr>
                <w:rFonts w:hint="eastAsia"/>
                <w:szCs w:val="21"/>
              </w:rPr>
              <w:t>√</w:t>
            </w:r>
          </w:p>
        </w:tc>
      </w:tr>
      <w:tr w:rsidR="00117B0F" w14:paraId="610E0574" w14:textId="552777A8" w:rsidTr="003941CB">
        <w:trPr>
          <w:trHeight w:val="432"/>
          <w:jc w:val="center"/>
        </w:trPr>
        <w:tc>
          <w:tcPr>
            <w:tcW w:w="2168" w:type="dxa"/>
            <w:gridSpan w:val="2"/>
            <w:tcBorders>
              <w:top w:val="single" w:sz="4" w:space="0" w:color="auto"/>
              <w:left w:val="single" w:sz="4" w:space="0" w:color="auto"/>
              <w:bottom w:val="single" w:sz="4" w:space="0" w:color="auto"/>
              <w:right w:val="single" w:sz="4" w:space="0" w:color="auto"/>
            </w:tcBorders>
            <w:noWrap/>
            <w:vAlign w:val="center"/>
          </w:tcPr>
          <w:p w14:paraId="480C8BDD" w14:textId="77777777" w:rsidR="00117B0F" w:rsidRDefault="00117B0F" w:rsidP="00117B0F">
            <w:pPr>
              <w:tabs>
                <w:tab w:val="left" w:pos="900"/>
              </w:tabs>
              <w:spacing w:line="400" w:lineRule="exact"/>
              <w:rPr>
                <w:sz w:val="24"/>
                <w:szCs w:val="24"/>
              </w:rPr>
            </w:pPr>
            <w:r>
              <w:rPr>
                <w:rFonts w:hint="eastAsia"/>
                <w:sz w:val="24"/>
                <w:szCs w:val="24"/>
              </w:rPr>
              <w:t>妇科检查（已婚）</w:t>
            </w:r>
          </w:p>
        </w:tc>
        <w:tc>
          <w:tcPr>
            <w:tcW w:w="5244" w:type="dxa"/>
            <w:tcBorders>
              <w:top w:val="single" w:sz="4" w:space="0" w:color="auto"/>
              <w:left w:val="single" w:sz="4" w:space="0" w:color="auto"/>
              <w:bottom w:val="single" w:sz="4" w:space="0" w:color="auto"/>
              <w:right w:val="single" w:sz="4" w:space="0" w:color="auto"/>
            </w:tcBorders>
            <w:noWrap/>
            <w:vAlign w:val="center"/>
          </w:tcPr>
          <w:p w14:paraId="245E67B1" w14:textId="77777777" w:rsidR="00117B0F" w:rsidRDefault="00117B0F" w:rsidP="00117B0F">
            <w:pPr>
              <w:tabs>
                <w:tab w:val="left" w:pos="900"/>
              </w:tabs>
              <w:spacing w:line="400" w:lineRule="exact"/>
              <w:rPr>
                <w:sz w:val="24"/>
                <w:szCs w:val="24"/>
              </w:rPr>
            </w:pPr>
            <w:r>
              <w:rPr>
                <w:rFonts w:hint="eastAsia"/>
                <w:sz w:val="24"/>
                <w:szCs w:val="24"/>
              </w:rPr>
              <w:t>妇科</w:t>
            </w:r>
            <w:r>
              <w:rPr>
                <w:rFonts w:hint="eastAsia"/>
                <w:sz w:val="24"/>
                <w:szCs w:val="24"/>
              </w:rPr>
              <w:t>+</w:t>
            </w:r>
            <w:r>
              <w:rPr>
                <w:rFonts w:hint="eastAsia"/>
                <w:sz w:val="24"/>
                <w:szCs w:val="24"/>
              </w:rPr>
              <w:t>液基细胞检查</w:t>
            </w:r>
          </w:p>
        </w:tc>
        <w:tc>
          <w:tcPr>
            <w:tcW w:w="748" w:type="dxa"/>
            <w:tcBorders>
              <w:top w:val="single" w:sz="4" w:space="0" w:color="auto"/>
              <w:left w:val="single" w:sz="4" w:space="0" w:color="auto"/>
              <w:bottom w:val="single" w:sz="4" w:space="0" w:color="auto"/>
              <w:right w:val="single" w:sz="4" w:space="0" w:color="auto"/>
            </w:tcBorders>
            <w:noWrap/>
            <w:vAlign w:val="center"/>
          </w:tcPr>
          <w:p w14:paraId="54BCB2F0" w14:textId="77777777" w:rsidR="00117B0F" w:rsidRDefault="00117B0F" w:rsidP="00117B0F">
            <w:pPr>
              <w:tabs>
                <w:tab w:val="left" w:pos="900"/>
              </w:tabs>
              <w:spacing w:line="400" w:lineRule="exact"/>
              <w:ind w:firstLine="188"/>
              <w:rPr>
                <w:sz w:val="24"/>
                <w:szCs w:val="24"/>
              </w:rPr>
            </w:pPr>
          </w:p>
        </w:tc>
        <w:tc>
          <w:tcPr>
            <w:tcW w:w="749" w:type="dxa"/>
            <w:tcBorders>
              <w:top w:val="single" w:sz="4" w:space="0" w:color="auto"/>
              <w:left w:val="single" w:sz="4" w:space="0" w:color="auto"/>
              <w:bottom w:val="single" w:sz="4" w:space="0" w:color="auto"/>
              <w:right w:val="single" w:sz="4" w:space="0" w:color="auto"/>
            </w:tcBorders>
            <w:noWrap/>
            <w:vAlign w:val="center"/>
          </w:tcPr>
          <w:p w14:paraId="66297F85" w14:textId="78DAAB6B" w:rsidR="00117B0F" w:rsidRDefault="00117B0F" w:rsidP="00117B0F">
            <w:pPr>
              <w:tabs>
                <w:tab w:val="left" w:pos="900"/>
              </w:tabs>
              <w:spacing w:line="400" w:lineRule="exact"/>
              <w:ind w:firstLine="188"/>
              <w:rPr>
                <w:sz w:val="24"/>
                <w:szCs w:val="24"/>
              </w:rPr>
            </w:pPr>
            <w:r>
              <w:rPr>
                <w:rFonts w:hint="eastAsia"/>
                <w:szCs w:val="21"/>
              </w:rPr>
              <w:t>√</w:t>
            </w:r>
          </w:p>
        </w:tc>
      </w:tr>
    </w:tbl>
    <w:p w14:paraId="4681CCC8" w14:textId="77777777" w:rsidR="00BD421E" w:rsidRPr="003941CB" w:rsidRDefault="008A582B" w:rsidP="003941CB">
      <w:pPr>
        <w:tabs>
          <w:tab w:val="left" w:pos="900"/>
        </w:tabs>
        <w:spacing w:line="400" w:lineRule="exact"/>
        <w:rPr>
          <w:rFonts w:hAnsi="宋体"/>
          <w:b/>
          <w:bCs/>
          <w:sz w:val="24"/>
          <w:szCs w:val="24"/>
        </w:rPr>
      </w:pPr>
      <w:r w:rsidRPr="003941CB">
        <w:rPr>
          <w:rFonts w:hAnsi="宋体" w:hint="eastAsia"/>
          <w:b/>
          <w:bCs/>
          <w:sz w:val="24"/>
          <w:szCs w:val="24"/>
        </w:rPr>
        <w:t>注：</w:t>
      </w:r>
    </w:p>
    <w:p w14:paraId="1064391B" w14:textId="5E65DE68" w:rsidR="00FC709D" w:rsidRDefault="008A582B">
      <w:pPr>
        <w:tabs>
          <w:tab w:val="left" w:pos="900"/>
        </w:tabs>
        <w:spacing w:line="400" w:lineRule="exact"/>
        <w:ind w:firstLineChars="200" w:firstLine="480"/>
        <w:rPr>
          <w:rFonts w:hAnsi="宋体"/>
          <w:sz w:val="24"/>
          <w:szCs w:val="24"/>
        </w:rPr>
      </w:pPr>
      <w:r w:rsidRPr="003941CB">
        <w:rPr>
          <w:rFonts w:hAnsi="宋体" w:hint="eastAsia"/>
          <w:sz w:val="24"/>
          <w:szCs w:val="24"/>
        </w:rPr>
        <w:t>1.</w:t>
      </w:r>
      <w:r w:rsidRPr="003941CB">
        <w:rPr>
          <w:rFonts w:hAnsi="宋体" w:hint="eastAsia"/>
          <w:sz w:val="24"/>
          <w:szCs w:val="24"/>
        </w:rPr>
        <w:t>投标报价＝套餐一报价</w:t>
      </w:r>
      <w:r w:rsidR="006B2EBC">
        <w:rPr>
          <w:rFonts w:hAnsi="宋体" w:hint="eastAsia"/>
          <w:sz w:val="24"/>
          <w:szCs w:val="24"/>
        </w:rPr>
        <w:t>（男）</w:t>
      </w:r>
      <w:r w:rsidRPr="003941CB">
        <w:rPr>
          <w:rFonts w:hAnsi="宋体"/>
          <w:sz w:val="24"/>
          <w:szCs w:val="24"/>
        </w:rPr>
        <w:t>×</w:t>
      </w:r>
      <w:r w:rsidRPr="003941CB">
        <w:rPr>
          <w:rFonts w:hAnsi="宋体" w:hint="eastAsia"/>
          <w:sz w:val="24"/>
          <w:szCs w:val="24"/>
        </w:rPr>
        <w:t>预估人数</w:t>
      </w:r>
      <w:r w:rsidR="007C5366">
        <w:rPr>
          <w:rFonts w:hAnsi="宋体" w:hint="eastAsia"/>
          <w:sz w:val="24"/>
          <w:szCs w:val="24"/>
        </w:rPr>
        <w:t>24</w:t>
      </w:r>
      <w:r w:rsidR="006B2EBC">
        <w:rPr>
          <w:rFonts w:hAnsi="宋体" w:hint="eastAsia"/>
          <w:sz w:val="24"/>
          <w:szCs w:val="24"/>
        </w:rPr>
        <w:t>（男）</w:t>
      </w:r>
      <w:r w:rsidRPr="003941CB">
        <w:rPr>
          <w:rFonts w:hAnsi="宋体" w:hint="eastAsia"/>
          <w:sz w:val="24"/>
          <w:szCs w:val="24"/>
        </w:rPr>
        <w:t>+</w:t>
      </w:r>
      <w:r w:rsidR="006B2EBC" w:rsidRPr="003941CB">
        <w:rPr>
          <w:rFonts w:hAnsi="宋体" w:hint="eastAsia"/>
          <w:sz w:val="24"/>
          <w:szCs w:val="24"/>
        </w:rPr>
        <w:t>套餐一报价</w:t>
      </w:r>
      <w:r w:rsidR="006B2EBC">
        <w:rPr>
          <w:rFonts w:hAnsi="宋体" w:hint="eastAsia"/>
          <w:sz w:val="24"/>
          <w:szCs w:val="24"/>
        </w:rPr>
        <w:t>（女）</w:t>
      </w:r>
      <w:r w:rsidR="006B2EBC" w:rsidRPr="003941CB">
        <w:rPr>
          <w:rFonts w:hAnsi="宋体"/>
          <w:sz w:val="24"/>
          <w:szCs w:val="24"/>
        </w:rPr>
        <w:t>×</w:t>
      </w:r>
      <w:r w:rsidR="006B2EBC" w:rsidRPr="003941CB">
        <w:rPr>
          <w:rFonts w:hAnsi="宋体" w:hint="eastAsia"/>
          <w:sz w:val="24"/>
          <w:szCs w:val="24"/>
        </w:rPr>
        <w:t>预估人数</w:t>
      </w:r>
      <w:r w:rsidR="007C5366">
        <w:rPr>
          <w:rFonts w:hAnsi="宋体" w:hint="eastAsia"/>
          <w:sz w:val="24"/>
          <w:szCs w:val="24"/>
        </w:rPr>
        <w:t>1</w:t>
      </w:r>
      <w:r w:rsidR="006B2EBC">
        <w:rPr>
          <w:rFonts w:hAnsi="宋体" w:hint="eastAsia"/>
          <w:sz w:val="24"/>
          <w:szCs w:val="24"/>
        </w:rPr>
        <w:t>（女）</w:t>
      </w:r>
      <w:r w:rsidR="006B2EBC" w:rsidRPr="003941CB">
        <w:rPr>
          <w:rFonts w:hAnsi="宋体" w:hint="eastAsia"/>
          <w:sz w:val="24"/>
          <w:szCs w:val="24"/>
        </w:rPr>
        <w:t>+</w:t>
      </w:r>
      <w:r w:rsidRPr="003941CB">
        <w:rPr>
          <w:rFonts w:hAnsi="宋体" w:hint="eastAsia"/>
          <w:sz w:val="24"/>
          <w:szCs w:val="24"/>
        </w:rPr>
        <w:t>套餐二报价</w:t>
      </w:r>
      <w:r w:rsidR="006B2EBC">
        <w:rPr>
          <w:rFonts w:hAnsi="宋体" w:hint="eastAsia"/>
          <w:sz w:val="24"/>
          <w:szCs w:val="24"/>
        </w:rPr>
        <w:t>（男）</w:t>
      </w:r>
      <w:r w:rsidRPr="003941CB">
        <w:rPr>
          <w:rFonts w:hAnsi="宋体"/>
          <w:sz w:val="24"/>
          <w:szCs w:val="24"/>
        </w:rPr>
        <w:t>×</w:t>
      </w:r>
      <w:r w:rsidRPr="003941CB">
        <w:rPr>
          <w:rFonts w:hAnsi="宋体" w:hint="eastAsia"/>
          <w:sz w:val="24"/>
          <w:szCs w:val="24"/>
        </w:rPr>
        <w:t>预估人数</w:t>
      </w:r>
      <w:r w:rsidR="007C5366">
        <w:rPr>
          <w:rFonts w:hAnsi="宋体" w:hint="eastAsia"/>
          <w:sz w:val="24"/>
          <w:szCs w:val="24"/>
        </w:rPr>
        <w:t>375</w:t>
      </w:r>
      <w:r w:rsidR="006B2EBC">
        <w:rPr>
          <w:rFonts w:hAnsi="宋体" w:hint="eastAsia"/>
          <w:sz w:val="24"/>
          <w:szCs w:val="24"/>
        </w:rPr>
        <w:t>（男）</w:t>
      </w:r>
      <w:r w:rsidR="006B2EBC">
        <w:rPr>
          <w:rFonts w:hAnsi="宋体" w:hint="eastAsia"/>
          <w:sz w:val="24"/>
          <w:szCs w:val="24"/>
        </w:rPr>
        <w:t>+</w:t>
      </w:r>
      <w:r w:rsidR="006B2EBC" w:rsidRPr="003941CB">
        <w:rPr>
          <w:rFonts w:hAnsi="宋体" w:hint="eastAsia"/>
          <w:sz w:val="24"/>
          <w:szCs w:val="24"/>
        </w:rPr>
        <w:t>套餐二报价</w:t>
      </w:r>
      <w:r w:rsidR="006B2EBC">
        <w:rPr>
          <w:rFonts w:hAnsi="宋体" w:hint="eastAsia"/>
          <w:sz w:val="24"/>
          <w:szCs w:val="24"/>
        </w:rPr>
        <w:t>（女）</w:t>
      </w:r>
      <w:r w:rsidR="006B2EBC" w:rsidRPr="003941CB">
        <w:rPr>
          <w:rFonts w:hAnsi="宋体"/>
          <w:sz w:val="24"/>
          <w:szCs w:val="24"/>
        </w:rPr>
        <w:t>×</w:t>
      </w:r>
      <w:r w:rsidR="006B2EBC" w:rsidRPr="003941CB">
        <w:rPr>
          <w:rFonts w:hAnsi="宋体" w:hint="eastAsia"/>
          <w:sz w:val="24"/>
          <w:szCs w:val="24"/>
        </w:rPr>
        <w:t>预估人数</w:t>
      </w:r>
      <w:r w:rsidR="007C5366">
        <w:rPr>
          <w:rFonts w:hAnsi="宋体" w:hint="eastAsia"/>
          <w:sz w:val="24"/>
          <w:szCs w:val="24"/>
        </w:rPr>
        <w:t>50</w:t>
      </w:r>
      <w:r w:rsidR="006B2EBC">
        <w:rPr>
          <w:rFonts w:hAnsi="宋体" w:hint="eastAsia"/>
          <w:sz w:val="24"/>
          <w:szCs w:val="24"/>
        </w:rPr>
        <w:t>（女）</w:t>
      </w:r>
      <w:r w:rsidRPr="003941CB">
        <w:rPr>
          <w:rFonts w:hAnsi="宋体" w:hint="eastAsia"/>
          <w:sz w:val="24"/>
          <w:szCs w:val="24"/>
        </w:rPr>
        <w:t>。</w:t>
      </w:r>
    </w:p>
    <w:p w14:paraId="7C99EC05" w14:textId="787B4731" w:rsidR="00BD421E" w:rsidRPr="003941CB" w:rsidRDefault="008A582B">
      <w:pPr>
        <w:tabs>
          <w:tab w:val="left" w:pos="900"/>
        </w:tabs>
        <w:spacing w:line="400" w:lineRule="exact"/>
        <w:ind w:firstLineChars="200" w:firstLine="480"/>
        <w:rPr>
          <w:rFonts w:hAnsi="宋体"/>
          <w:sz w:val="24"/>
          <w:szCs w:val="24"/>
        </w:rPr>
      </w:pPr>
      <w:r w:rsidRPr="003941CB">
        <w:rPr>
          <w:rFonts w:hAnsi="宋体" w:hint="eastAsia"/>
          <w:sz w:val="24"/>
          <w:szCs w:val="24"/>
        </w:rPr>
        <w:t>两个套餐的报价为实际结算时的依据</w:t>
      </w:r>
      <w:r w:rsidR="00FC709D">
        <w:rPr>
          <w:rFonts w:hAnsi="宋体" w:hint="eastAsia"/>
          <w:sz w:val="24"/>
          <w:szCs w:val="24"/>
        </w:rPr>
        <w:t>，结算时以实际发生</w:t>
      </w:r>
      <w:r w:rsidR="00CC05D5">
        <w:rPr>
          <w:rFonts w:hAnsi="宋体" w:hint="eastAsia"/>
          <w:sz w:val="24"/>
          <w:szCs w:val="24"/>
        </w:rPr>
        <w:t>人数</w:t>
      </w:r>
      <w:r w:rsidR="00FC709D">
        <w:rPr>
          <w:rFonts w:hAnsi="宋体" w:hint="eastAsia"/>
          <w:sz w:val="24"/>
          <w:szCs w:val="24"/>
        </w:rPr>
        <w:t>为准据实结算</w:t>
      </w:r>
      <w:r w:rsidRPr="003941CB">
        <w:rPr>
          <w:rFonts w:hAnsi="宋体" w:hint="eastAsia"/>
          <w:sz w:val="24"/>
          <w:szCs w:val="24"/>
        </w:rPr>
        <w:t>。</w:t>
      </w:r>
    </w:p>
    <w:p w14:paraId="38007414" w14:textId="77777777" w:rsidR="00BD421E" w:rsidRPr="003941CB" w:rsidRDefault="008A582B">
      <w:pPr>
        <w:tabs>
          <w:tab w:val="left" w:pos="900"/>
        </w:tabs>
        <w:spacing w:line="400" w:lineRule="exact"/>
        <w:ind w:firstLineChars="200" w:firstLine="480"/>
        <w:rPr>
          <w:rFonts w:hAnsi="宋体"/>
          <w:sz w:val="24"/>
          <w:szCs w:val="24"/>
        </w:rPr>
      </w:pPr>
      <w:r w:rsidRPr="003941CB">
        <w:rPr>
          <w:rFonts w:hAnsi="宋体" w:hint="eastAsia"/>
          <w:sz w:val="24"/>
          <w:szCs w:val="24"/>
        </w:rPr>
        <w:t>2.</w:t>
      </w:r>
      <w:r w:rsidRPr="003941CB">
        <w:rPr>
          <w:rFonts w:hAnsi="宋体" w:hint="eastAsia"/>
          <w:sz w:val="24"/>
          <w:szCs w:val="24"/>
        </w:rPr>
        <w:t>本项目的合同金额为最高限价。采购人不对各入围单位的业务量做出承诺，各入围单位的业务量根据服务对象个人选择而定。</w:t>
      </w:r>
    </w:p>
    <w:p w14:paraId="0471EB47" w14:textId="77777777" w:rsidR="00BD421E" w:rsidRPr="003941CB" w:rsidRDefault="008A582B">
      <w:pPr>
        <w:tabs>
          <w:tab w:val="left" w:pos="900"/>
        </w:tabs>
        <w:spacing w:line="400" w:lineRule="exact"/>
        <w:ind w:firstLineChars="200" w:firstLine="480"/>
        <w:rPr>
          <w:rFonts w:hAnsi="宋体"/>
          <w:sz w:val="24"/>
          <w:szCs w:val="24"/>
        </w:rPr>
      </w:pPr>
      <w:r w:rsidRPr="003941CB">
        <w:rPr>
          <w:rFonts w:hAnsi="宋体" w:hint="eastAsia"/>
          <w:sz w:val="24"/>
          <w:szCs w:val="24"/>
        </w:rPr>
        <w:t>3.</w:t>
      </w:r>
      <w:r w:rsidRPr="003941CB">
        <w:rPr>
          <w:rFonts w:hAnsi="宋体" w:hint="eastAsia"/>
          <w:sz w:val="24"/>
          <w:szCs w:val="24"/>
        </w:rPr>
        <w:t>各投标人可结合自身情况增加套餐一、套餐二的服务内容，增加的服务内容包括在投标报价内。</w:t>
      </w:r>
    </w:p>
    <w:p w14:paraId="215BA543" w14:textId="3888DE5F" w:rsidR="00BD421E" w:rsidRPr="003941CB" w:rsidRDefault="008A582B">
      <w:pPr>
        <w:tabs>
          <w:tab w:val="left" w:pos="900"/>
        </w:tabs>
        <w:spacing w:line="400" w:lineRule="exact"/>
        <w:ind w:firstLineChars="200" w:firstLine="480"/>
        <w:rPr>
          <w:rFonts w:hAnsi="宋体"/>
          <w:sz w:val="24"/>
          <w:szCs w:val="24"/>
        </w:rPr>
      </w:pPr>
      <w:r w:rsidRPr="003941CB">
        <w:rPr>
          <w:rFonts w:hAnsi="宋体"/>
          <w:sz w:val="24"/>
          <w:szCs w:val="24"/>
        </w:rPr>
        <w:t>4</w:t>
      </w:r>
      <w:r w:rsidRPr="003941CB">
        <w:rPr>
          <w:rFonts w:hAnsi="宋体" w:hint="eastAsia"/>
          <w:sz w:val="24"/>
          <w:szCs w:val="24"/>
        </w:rPr>
        <w:t>.</w:t>
      </w:r>
      <w:r w:rsidRPr="003941CB">
        <w:rPr>
          <w:rFonts w:hAnsi="宋体" w:hint="eastAsia"/>
          <w:sz w:val="24"/>
          <w:szCs w:val="24"/>
        </w:rPr>
        <w:t>支持在国家标准范围内的部分体检项目调换，超出</w:t>
      </w:r>
      <w:r w:rsidR="007F6A10" w:rsidRPr="003941CB">
        <w:rPr>
          <w:rFonts w:hAnsi="宋体" w:hint="eastAsia"/>
          <w:sz w:val="24"/>
          <w:szCs w:val="24"/>
        </w:rPr>
        <w:t>最高限价</w:t>
      </w:r>
      <w:r w:rsidRPr="003941CB">
        <w:rPr>
          <w:rFonts w:hAnsi="宋体" w:hint="eastAsia"/>
          <w:sz w:val="24"/>
          <w:szCs w:val="24"/>
        </w:rPr>
        <w:t>部分</w:t>
      </w:r>
      <w:r w:rsidR="007F6A10" w:rsidRPr="003941CB">
        <w:rPr>
          <w:rFonts w:hAnsi="宋体" w:hint="eastAsia"/>
          <w:sz w:val="24"/>
          <w:szCs w:val="24"/>
        </w:rPr>
        <w:t>的</w:t>
      </w:r>
      <w:r w:rsidRPr="003941CB">
        <w:rPr>
          <w:rFonts w:hAnsi="宋体" w:hint="eastAsia"/>
          <w:sz w:val="24"/>
          <w:szCs w:val="24"/>
        </w:rPr>
        <w:t>费用自理。</w:t>
      </w:r>
    </w:p>
    <w:p w14:paraId="4A72B4DE" w14:textId="77777777" w:rsidR="00BD421E" w:rsidRPr="003941CB" w:rsidRDefault="008A582B">
      <w:pPr>
        <w:tabs>
          <w:tab w:val="left" w:pos="900"/>
        </w:tabs>
        <w:spacing w:beforeLines="50" w:before="156" w:line="400" w:lineRule="exact"/>
        <w:rPr>
          <w:rFonts w:hAnsi="宋体"/>
          <w:b/>
          <w:sz w:val="24"/>
          <w:szCs w:val="24"/>
        </w:rPr>
      </w:pPr>
      <w:r w:rsidRPr="003941CB">
        <w:rPr>
          <w:rFonts w:hAnsi="宋体" w:hint="eastAsia"/>
          <w:b/>
          <w:sz w:val="24"/>
          <w:szCs w:val="24"/>
        </w:rPr>
        <w:t>五、服务具体要求</w:t>
      </w:r>
    </w:p>
    <w:p w14:paraId="2D9194EC" w14:textId="77777777" w:rsidR="00BD421E" w:rsidRPr="003941CB" w:rsidRDefault="008A582B">
      <w:pPr>
        <w:tabs>
          <w:tab w:val="left" w:pos="900"/>
        </w:tabs>
        <w:spacing w:beforeLines="50" w:before="156" w:line="400" w:lineRule="exact"/>
        <w:ind w:firstLineChars="200" w:firstLine="480"/>
        <w:rPr>
          <w:rFonts w:ascii="宋体" w:hAnsi="宋体"/>
          <w:sz w:val="24"/>
          <w:szCs w:val="24"/>
        </w:rPr>
      </w:pPr>
      <w:r w:rsidRPr="003941CB">
        <w:rPr>
          <w:rFonts w:ascii="宋体" w:hAnsi="宋体" w:hint="eastAsia"/>
          <w:sz w:val="24"/>
          <w:szCs w:val="24"/>
        </w:rPr>
        <w:t>（一）</w:t>
      </w:r>
      <w:bookmarkStart w:id="6" w:name="OLE_LINK2"/>
      <w:r w:rsidRPr="003941CB">
        <w:rPr>
          <w:rFonts w:ascii="宋体" w:hAnsi="宋体" w:hint="eastAsia"/>
          <w:sz w:val="24"/>
          <w:szCs w:val="24"/>
        </w:rPr>
        <w:t>医资力量。拟投入本项目的体检医务人员中具有副主任医师及以上技术职称证书人员不少于</w:t>
      </w:r>
      <w:r w:rsidRPr="003941CB">
        <w:rPr>
          <w:rFonts w:ascii="宋体" w:hAnsi="宋体" w:hint="eastAsia"/>
          <w:bCs/>
          <w:sz w:val="24"/>
          <w:szCs w:val="24"/>
        </w:rPr>
        <w:t>5</w:t>
      </w:r>
      <w:r w:rsidRPr="003941CB">
        <w:rPr>
          <w:rFonts w:ascii="宋体" w:hAnsi="宋体" w:hint="eastAsia"/>
          <w:sz w:val="24"/>
          <w:szCs w:val="24"/>
        </w:rPr>
        <w:t>人。</w:t>
      </w:r>
    </w:p>
    <w:p w14:paraId="450AE745" w14:textId="77777777" w:rsidR="00BD421E" w:rsidRPr="003941CB" w:rsidRDefault="008A582B">
      <w:pPr>
        <w:tabs>
          <w:tab w:val="left" w:pos="900"/>
        </w:tabs>
        <w:spacing w:beforeLines="50" w:before="156" w:line="400" w:lineRule="exact"/>
        <w:ind w:firstLineChars="200" w:firstLine="480"/>
        <w:rPr>
          <w:rFonts w:ascii="宋体" w:hAnsi="宋体"/>
          <w:sz w:val="24"/>
          <w:szCs w:val="24"/>
        </w:rPr>
      </w:pPr>
      <w:r w:rsidRPr="003941CB">
        <w:rPr>
          <w:rFonts w:ascii="宋体" w:hAnsi="宋体" w:hint="eastAsia"/>
          <w:sz w:val="24"/>
          <w:szCs w:val="24"/>
        </w:rPr>
        <w:t>（二）设备配置。须具有彩超、CT、核磁等设备。</w:t>
      </w:r>
    </w:p>
    <w:p w14:paraId="4E570B1F" w14:textId="77777777" w:rsidR="00BD421E" w:rsidRPr="003941CB" w:rsidRDefault="008A582B">
      <w:pPr>
        <w:tabs>
          <w:tab w:val="left" w:pos="900"/>
        </w:tabs>
        <w:spacing w:beforeLines="50" w:before="156" w:line="400" w:lineRule="exact"/>
        <w:ind w:firstLineChars="200" w:firstLine="480"/>
        <w:rPr>
          <w:rFonts w:ascii="宋体" w:hAnsi="宋体"/>
          <w:sz w:val="24"/>
          <w:szCs w:val="24"/>
        </w:rPr>
      </w:pPr>
      <w:r w:rsidRPr="003941CB">
        <w:rPr>
          <w:rFonts w:ascii="宋体" w:hAnsi="宋体" w:hint="eastAsia"/>
          <w:sz w:val="24"/>
          <w:szCs w:val="24"/>
        </w:rPr>
        <w:t>（三）体检环境和服务。体检环境具有独立性，设置候检区、用餐区，提供免费早餐、停车等服务。</w:t>
      </w:r>
    </w:p>
    <w:p w14:paraId="7C5281EB" w14:textId="77777777" w:rsidR="00BD421E" w:rsidRPr="003941CB" w:rsidRDefault="008A582B">
      <w:pPr>
        <w:tabs>
          <w:tab w:val="left" w:pos="900"/>
        </w:tabs>
        <w:spacing w:beforeLines="50" w:before="156" w:line="400" w:lineRule="exact"/>
        <w:ind w:firstLineChars="200" w:firstLine="480"/>
        <w:rPr>
          <w:rFonts w:ascii="宋体" w:eastAsiaTheme="minorEastAsia" w:hAnsi="宋体"/>
          <w:sz w:val="24"/>
          <w:szCs w:val="24"/>
        </w:rPr>
      </w:pPr>
      <w:bookmarkStart w:id="7" w:name="OLE_LINK3"/>
      <w:bookmarkStart w:id="8" w:name="OLE_LINK4"/>
      <w:bookmarkEnd w:id="6"/>
      <w:r w:rsidRPr="003941CB">
        <w:rPr>
          <w:rFonts w:ascii="宋体" w:hAnsi="宋体" w:hint="eastAsia"/>
          <w:sz w:val="24"/>
          <w:szCs w:val="24"/>
        </w:rPr>
        <w:t>（四）</w:t>
      </w:r>
      <w:r w:rsidRPr="003941CB">
        <w:rPr>
          <w:rFonts w:asciiTheme="minorEastAsia" w:eastAsiaTheme="minorEastAsia" w:hAnsiTheme="minorEastAsia" w:cs="宋体" w:hint="eastAsia"/>
          <w:color w:val="000000"/>
          <w:kern w:val="0"/>
          <w:sz w:val="24"/>
          <w:szCs w:val="24"/>
        </w:rPr>
        <w:t>按VIP待遇提供优先体检服务。及时提供体检报告（报告含指导意见）。</w:t>
      </w:r>
    </w:p>
    <w:p w14:paraId="044F1687" w14:textId="77777777" w:rsidR="00BD421E" w:rsidRPr="003941CB" w:rsidRDefault="008A582B">
      <w:pPr>
        <w:tabs>
          <w:tab w:val="left" w:pos="900"/>
        </w:tabs>
        <w:spacing w:line="400" w:lineRule="exact"/>
        <w:ind w:firstLineChars="200" w:firstLine="480"/>
        <w:rPr>
          <w:rFonts w:hAnsi="宋体"/>
          <w:sz w:val="24"/>
          <w:szCs w:val="24"/>
        </w:rPr>
      </w:pPr>
      <w:r w:rsidRPr="003941CB">
        <w:rPr>
          <w:rFonts w:ascii="宋体" w:hAnsi="宋体" w:hint="eastAsia"/>
          <w:sz w:val="24"/>
          <w:szCs w:val="24"/>
        </w:rPr>
        <w:t>（五）</w:t>
      </w:r>
      <w:r w:rsidRPr="003941CB">
        <w:rPr>
          <w:rFonts w:hAnsi="宋体" w:hint="eastAsia"/>
          <w:sz w:val="24"/>
          <w:szCs w:val="24"/>
        </w:rPr>
        <w:t>服务对象可根据自身情况增加选择额外检查项目，费用自理。</w:t>
      </w:r>
    </w:p>
    <w:p w14:paraId="691FD9C9" w14:textId="77777777" w:rsidR="00BD421E" w:rsidRPr="003941CB" w:rsidRDefault="008A582B">
      <w:pPr>
        <w:tabs>
          <w:tab w:val="left" w:pos="900"/>
        </w:tabs>
        <w:spacing w:line="400" w:lineRule="exact"/>
        <w:ind w:firstLineChars="200" w:firstLine="480"/>
        <w:rPr>
          <w:rFonts w:hAnsi="宋体"/>
          <w:sz w:val="24"/>
          <w:szCs w:val="24"/>
        </w:rPr>
      </w:pPr>
      <w:r w:rsidRPr="003941CB">
        <w:rPr>
          <w:rFonts w:hAnsi="宋体" w:hint="eastAsia"/>
          <w:sz w:val="24"/>
          <w:szCs w:val="24"/>
        </w:rPr>
        <w:t>（六）</w:t>
      </w:r>
      <w:r w:rsidRPr="003941CB">
        <w:rPr>
          <w:rFonts w:hint="eastAsia"/>
          <w:bCs/>
          <w:sz w:val="24"/>
          <w:szCs w:val="24"/>
        </w:rPr>
        <w:t>支持手机</w:t>
      </w:r>
      <w:r w:rsidRPr="003941CB">
        <w:rPr>
          <w:rFonts w:hint="eastAsia"/>
          <w:bCs/>
          <w:sz w:val="24"/>
          <w:szCs w:val="24"/>
        </w:rPr>
        <w:t>APP</w:t>
      </w:r>
      <w:r w:rsidRPr="003941CB">
        <w:rPr>
          <w:rFonts w:hint="eastAsia"/>
          <w:bCs/>
          <w:sz w:val="24"/>
          <w:szCs w:val="24"/>
        </w:rPr>
        <w:t>查询体检结果。</w:t>
      </w:r>
    </w:p>
    <w:p w14:paraId="05F2DC53" w14:textId="77777777" w:rsidR="00BD421E" w:rsidRPr="003941CB" w:rsidRDefault="008A582B">
      <w:pPr>
        <w:tabs>
          <w:tab w:val="left" w:pos="900"/>
        </w:tabs>
        <w:spacing w:line="400" w:lineRule="exact"/>
        <w:ind w:firstLineChars="200" w:firstLine="480"/>
        <w:rPr>
          <w:rFonts w:hAnsi="宋体"/>
          <w:sz w:val="24"/>
          <w:szCs w:val="24"/>
        </w:rPr>
      </w:pPr>
      <w:r w:rsidRPr="003941CB">
        <w:rPr>
          <w:rFonts w:hAnsi="宋体" w:hint="eastAsia"/>
          <w:sz w:val="24"/>
          <w:szCs w:val="24"/>
        </w:rPr>
        <w:t>（七）</w:t>
      </w:r>
      <w:r w:rsidRPr="003941CB">
        <w:rPr>
          <w:rFonts w:ascii="宋体" w:hAnsi="宋体" w:hint="eastAsia"/>
          <w:sz w:val="24"/>
          <w:szCs w:val="24"/>
        </w:rPr>
        <w:t>应为高层次人才家属提供同等优惠（家属自费）。</w:t>
      </w:r>
    </w:p>
    <w:bookmarkEnd w:id="7"/>
    <w:bookmarkEnd w:id="8"/>
    <w:p w14:paraId="50FB09A2" w14:textId="77777777" w:rsidR="00BD421E" w:rsidRPr="003941CB" w:rsidRDefault="008A582B">
      <w:pPr>
        <w:tabs>
          <w:tab w:val="left" w:pos="900"/>
        </w:tabs>
        <w:spacing w:beforeLines="50" w:before="156" w:line="400" w:lineRule="exact"/>
        <w:rPr>
          <w:rFonts w:hAnsi="宋体"/>
          <w:b/>
          <w:sz w:val="24"/>
          <w:szCs w:val="24"/>
        </w:rPr>
      </w:pPr>
      <w:r w:rsidRPr="003941CB">
        <w:rPr>
          <w:rFonts w:hAnsi="宋体" w:hint="eastAsia"/>
          <w:b/>
          <w:sz w:val="24"/>
          <w:szCs w:val="24"/>
        </w:rPr>
        <w:t>六、资质要求</w:t>
      </w:r>
    </w:p>
    <w:p w14:paraId="49AD6F82" w14:textId="77777777" w:rsidR="00BD421E" w:rsidRPr="003941CB" w:rsidRDefault="008A582B">
      <w:pPr>
        <w:tabs>
          <w:tab w:val="left" w:pos="900"/>
        </w:tabs>
        <w:spacing w:beforeLines="50" w:before="156" w:line="400" w:lineRule="exact"/>
        <w:ind w:firstLineChars="200" w:firstLine="480"/>
        <w:rPr>
          <w:rFonts w:hAnsi="宋体"/>
          <w:sz w:val="24"/>
          <w:szCs w:val="24"/>
        </w:rPr>
      </w:pPr>
      <w:r w:rsidRPr="003941CB">
        <w:rPr>
          <w:rFonts w:hAnsi="宋体" w:hint="eastAsia"/>
          <w:sz w:val="24"/>
          <w:szCs w:val="24"/>
        </w:rPr>
        <w:t>三级甲等及以上医院。</w:t>
      </w:r>
    </w:p>
    <w:bookmarkEnd w:id="1"/>
    <w:bookmarkEnd w:id="2"/>
    <w:bookmarkEnd w:id="3"/>
    <w:p w14:paraId="1D9B9809" w14:textId="77777777" w:rsidR="00BD421E" w:rsidRDefault="00BD421E">
      <w:pPr>
        <w:spacing w:line="400" w:lineRule="exact"/>
      </w:pPr>
    </w:p>
    <w:sectPr w:rsidR="00BD421E">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16727" w14:textId="77777777" w:rsidR="00CA1DEF" w:rsidRDefault="00CA1DEF">
      <w:r>
        <w:separator/>
      </w:r>
    </w:p>
  </w:endnote>
  <w:endnote w:type="continuationSeparator" w:id="0">
    <w:p w14:paraId="6856C049" w14:textId="77777777" w:rsidR="00CA1DEF" w:rsidRDefault="00CA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C4F65" w14:textId="38D5D2F5" w:rsidR="00BD421E" w:rsidRDefault="008A582B">
    <w:pPr>
      <w:pStyle w:val="a5"/>
      <w:jc w:val="center"/>
    </w:pPr>
    <w:r>
      <w:fldChar w:fldCharType="begin"/>
    </w:r>
    <w:r>
      <w:instrText>PAGE   \* MERGEFORMAT</w:instrText>
    </w:r>
    <w:r>
      <w:fldChar w:fldCharType="separate"/>
    </w:r>
    <w:r w:rsidR="00CA1DEF" w:rsidRPr="00CA1DEF">
      <w:rPr>
        <w:noProof/>
        <w:lang w:val="zh-CN"/>
      </w:rPr>
      <w:t>1</w:t>
    </w:r>
    <w:r>
      <w:fldChar w:fldCharType="end"/>
    </w:r>
  </w:p>
  <w:p w14:paraId="393EA26B" w14:textId="77777777" w:rsidR="00BD421E" w:rsidRDefault="00BD42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87315" w14:textId="77777777" w:rsidR="00CA1DEF" w:rsidRDefault="00CA1DEF">
      <w:r>
        <w:separator/>
      </w:r>
    </w:p>
  </w:footnote>
  <w:footnote w:type="continuationSeparator" w:id="0">
    <w:p w14:paraId="033A05C3" w14:textId="77777777" w:rsidR="00CA1DEF" w:rsidRDefault="00CA1DEF">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文蕊">
    <w15:presenceInfo w15:providerId="None" w15:userId="李文蕊"/>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jhkNjdjOTc0MWRjZGY5MmQ3OWM4MzU4OGY3NGUifQ=="/>
  </w:docVars>
  <w:rsids>
    <w:rsidRoot w:val="00A161FC"/>
    <w:rsid w:val="00007D80"/>
    <w:rsid w:val="00045886"/>
    <w:rsid w:val="00052148"/>
    <w:rsid w:val="00067F72"/>
    <w:rsid w:val="000A2FC9"/>
    <w:rsid w:val="00105428"/>
    <w:rsid w:val="00117B0F"/>
    <w:rsid w:val="00126B11"/>
    <w:rsid w:val="00140AF0"/>
    <w:rsid w:val="00142418"/>
    <w:rsid w:val="00144B25"/>
    <w:rsid w:val="00146A2B"/>
    <w:rsid w:val="001507CE"/>
    <w:rsid w:val="00157667"/>
    <w:rsid w:val="001609FC"/>
    <w:rsid w:val="00161BF1"/>
    <w:rsid w:val="001827BF"/>
    <w:rsid w:val="00183436"/>
    <w:rsid w:val="0018461B"/>
    <w:rsid w:val="001874DA"/>
    <w:rsid w:val="001A2A27"/>
    <w:rsid w:val="001A3E97"/>
    <w:rsid w:val="001B712C"/>
    <w:rsid w:val="001C41C3"/>
    <w:rsid w:val="001D78B4"/>
    <w:rsid w:val="001E54C2"/>
    <w:rsid w:val="001F1A24"/>
    <w:rsid w:val="00237253"/>
    <w:rsid w:val="00283853"/>
    <w:rsid w:val="00284A6E"/>
    <w:rsid w:val="002A7596"/>
    <w:rsid w:val="002B3A1B"/>
    <w:rsid w:val="002B3AE1"/>
    <w:rsid w:val="002D2D0E"/>
    <w:rsid w:val="002E21E7"/>
    <w:rsid w:val="002E6498"/>
    <w:rsid w:val="0030053B"/>
    <w:rsid w:val="003113D4"/>
    <w:rsid w:val="00341804"/>
    <w:rsid w:val="00345D8D"/>
    <w:rsid w:val="00354A2A"/>
    <w:rsid w:val="00361F24"/>
    <w:rsid w:val="0036352F"/>
    <w:rsid w:val="003649AF"/>
    <w:rsid w:val="00382B3A"/>
    <w:rsid w:val="003941CB"/>
    <w:rsid w:val="003B3F70"/>
    <w:rsid w:val="003D1090"/>
    <w:rsid w:val="00421859"/>
    <w:rsid w:val="004362B7"/>
    <w:rsid w:val="00453832"/>
    <w:rsid w:val="00475930"/>
    <w:rsid w:val="00481D1A"/>
    <w:rsid w:val="00490E75"/>
    <w:rsid w:val="004951D7"/>
    <w:rsid w:val="0049534C"/>
    <w:rsid w:val="004A2C7A"/>
    <w:rsid w:val="004A43F0"/>
    <w:rsid w:val="004C041B"/>
    <w:rsid w:val="004C0503"/>
    <w:rsid w:val="004D18B0"/>
    <w:rsid w:val="004E4B14"/>
    <w:rsid w:val="00501176"/>
    <w:rsid w:val="005011B2"/>
    <w:rsid w:val="00510891"/>
    <w:rsid w:val="005142F0"/>
    <w:rsid w:val="0051550B"/>
    <w:rsid w:val="0053111A"/>
    <w:rsid w:val="00562C62"/>
    <w:rsid w:val="005633CE"/>
    <w:rsid w:val="00571ADE"/>
    <w:rsid w:val="00577EE8"/>
    <w:rsid w:val="00582BD8"/>
    <w:rsid w:val="005951EF"/>
    <w:rsid w:val="00595D18"/>
    <w:rsid w:val="00596EB9"/>
    <w:rsid w:val="005A0A4A"/>
    <w:rsid w:val="005B1B78"/>
    <w:rsid w:val="005B45F4"/>
    <w:rsid w:val="005C6BFC"/>
    <w:rsid w:val="005F1571"/>
    <w:rsid w:val="005F1AD7"/>
    <w:rsid w:val="005F401F"/>
    <w:rsid w:val="005F6F00"/>
    <w:rsid w:val="00611202"/>
    <w:rsid w:val="0062173A"/>
    <w:rsid w:val="00664504"/>
    <w:rsid w:val="006B2EBC"/>
    <w:rsid w:val="006B3260"/>
    <w:rsid w:val="006C2918"/>
    <w:rsid w:val="006C782C"/>
    <w:rsid w:val="006C7B9C"/>
    <w:rsid w:val="006D22C5"/>
    <w:rsid w:val="006D7AC4"/>
    <w:rsid w:val="00745838"/>
    <w:rsid w:val="007554BB"/>
    <w:rsid w:val="00764514"/>
    <w:rsid w:val="00772BC6"/>
    <w:rsid w:val="0077366D"/>
    <w:rsid w:val="007839AE"/>
    <w:rsid w:val="007A0EE8"/>
    <w:rsid w:val="007C5366"/>
    <w:rsid w:val="007D5BC9"/>
    <w:rsid w:val="007E5E0F"/>
    <w:rsid w:val="007F4BD9"/>
    <w:rsid w:val="007F6A10"/>
    <w:rsid w:val="00800E12"/>
    <w:rsid w:val="008153D5"/>
    <w:rsid w:val="00823CA9"/>
    <w:rsid w:val="00825632"/>
    <w:rsid w:val="00827E18"/>
    <w:rsid w:val="008358CB"/>
    <w:rsid w:val="008403A0"/>
    <w:rsid w:val="0084652E"/>
    <w:rsid w:val="00863E76"/>
    <w:rsid w:val="0089621F"/>
    <w:rsid w:val="008A582B"/>
    <w:rsid w:val="00904DB3"/>
    <w:rsid w:val="00925E61"/>
    <w:rsid w:val="00936B95"/>
    <w:rsid w:val="00944687"/>
    <w:rsid w:val="0095147A"/>
    <w:rsid w:val="0099177F"/>
    <w:rsid w:val="00995789"/>
    <w:rsid w:val="00997C4C"/>
    <w:rsid w:val="009A5F9E"/>
    <w:rsid w:val="009B1B84"/>
    <w:rsid w:val="009F0852"/>
    <w:rsid w:val="009F6CAB"/>
    <w:rsid w:val="009F7A2C"/>
    <w:rsid w:val="00A047F0"/>
    <w:rsid w:val="00A161FC"/>
    <w:rsid w:val="00A22916"/>
    <w:rsid w:val="00A31B06"/>
    <w:rsid w:val="00A7287F"/>
    <w:rsid w:val="00A765E9"/>
    <w:rsid w:val="00AA7ED7"/>
    <w:rsid w:val="00AB1B7C"/>
    <w:rsid w:val="00AB2FC1"/>
    <w:rsid w:val="00AC005D"/>
    <w:rsid w:val="00AE0E74"/>
    <w:rsid w:val="00AE16CB"/>
    <w:rsid w:val="00AF7468"/>
    <w:rsid w:val="00B2522C"/>
    <w:rsid w:val="00B32C26"/>
    <w:rsid w:val="00B34E25"/>
    <w:rsid w:val="00B4481B"/>
    <w:rsid w:val="00B509DD"/>
    <w:rsid w:val="00B57C8C"/>
    <w:rsid w:val="00B72BD6"/>
    <w:rsid w:val="00B91989"/>
    <w:rsid w:val="00BA65D0"/>
    <w:rsid w:val="00BC3D86"/>
    <w:rsid w:val="00BD421E"/>
    <w:rsid w:val="00BE5444"/>
    <w:rsid w:val="00C12382"/>
    <w:rsid w:val="00C15054"/>
    <w:rsid w:val="00C17913"/>
    <w:rsid w:val="00C366E4"/>
    <w:rsid w:val="00C4427F"/>
    <w:rsid w:val="00C55A7C"/>
    <w:rsid w:val="00C63818"/>
    <w:rsid w:val="00C82348"/>
    <w:rsid w:val="00C856AF"/>
    <w:rsid w:val="00CA00DB"/>
    <w:rsid w:val="00CA1DEF"/>
    <w:rsid w:val="00CB7015"/>
    <w:rsid w:val="00CC05D5"/>
    <w:rsid w:val="00CD153F"/>
    <w:rsid w:val="00CD2230"/>
    <w:rsid w:val="00CF15D7"/>
    <w:rsid w:val="00D01253"/>
    <w:rsid w:val="00D04526"/>
    <w:rsid w:val="00D102C7"/>
    <w:rsid w:val="00D479FF"/>
    <w:rsid w:val="00D61F8F"/>
    <w:rsid w:val="00D9589D"/>
    <w:rsid w:val="00DA45DB"/>
    <w:rsid w:val="00DB12A6"/>
    <w:rsid w:val="00DC1928"/>
    <w:rsid w:val="00DD571D"/>
    <w:rsid w:val="00DF5062"/>
    <w:rsid w:val="00E0581E"/>
    <w:rsid w:val="00E1130A"/>
    <w:rsid w:val="00E4264C"/>
    <w:rsid w:val="00E50FE6"/>
    <w:rsid w:val="00E73399"/>
    <w:rsid w:val="00E7573D"/>
    <w:rsid w:val="00E821CF"/>
    <w:rsid w:val="00E931F1"/>
    <w:rsid w:val="00E946C5"/>
    <w:rsid w:val="00EC43FE"/>
    <w:rsid w:val="00EC6049"/>
    <w:rsid w:val="00EE707A"/>
    <w:rsid w:val="00F0543C"/>
    <w:rsid w:val="00F56575"/>
    <w:rsid w:val="00F57B4B"/>
    <w:rsid w:val="00F7657D"/>
    <w:rsid w:val="00F9789E"/>
    <w:rsid w:val="00FB00E1"/>
    <w:rsid w:val="00FB3EBF"/>
    <w:rsid w:val="00FB78DA"/>
    <w:rsid w:val="00FC1111"/>
    <w:rsid w:val="00FC3BB8"/>
    <w:rsid w:val="00FC709D"/>
    <w:rsid w:val="00FE1B41"/>
    <w:rsid w:val="00FF21F2"/>
    <w:rsid w:val="00FF47AD"/>
    <w:rsid w:val="010B405F"/>
    <w:rsid w:val="04BC223F"/>
    <w:rsid w:val="04FC43EA"/>
    <w:rsid w:val="05AD7DDA"/>
    <w:rsid w:val="05FD48BE"/>
    <w:rsid w:val="06D7510F"/>
    <w:rsid w:val="0B9A495D"/>
    <w:rsid w:val="0F136F00"/>
    <w:rsid w:val="10046849"/>
    <w:rsid w:val="112371A2"/>
    <w:rsid w:val="13590645"/>
    <w:rsid w:val="155D7127"/>
    <w:rsid w:val="180E4708"/>
    <w:rsid w:val="1A750A6F"/>
    <w:rsid w:val="1A8011C2"/>
    <w:rsid w:val="1BC72B84"/>
    <w:rsid w:val="1DAC3223"/>
    <w:rsid w:val="1EA27958"/>
    <w:rsid w:val="21415B4F"/>
    <w:rsid w:val="215B0293"/>
    <w:rsid w:val="22CF2CE6"/>
    <w:rsid w:val="235558E1"/>
    <w:rsid w:val="248D10AB"/>
    <w:rsid w:val="257162D7"/>
    <w:rsid w:val="28425D08"/>
    <w:rsid w:val="28A30E9D"/>
    <w:rsid w:val="29D46E34"/>
    <w:rsid w:val="2CDA29B3"/>
    <w:rsid w:val="2E56075F"/>
    <w:rsid w:val="2EDE2C2F"/>
    <w:rsid w:val="34255447"/>
    <w:rsid w:val="38926838"/>
    <w:rsid w:val="3D453E79"/>
    <w:rsid w:val="3DFFC0D7"/>
    <w:rsid w:val="3EAD1CD6"/>
    <w:rsid w:val="3ED71449"/>
    <w:rsid w:val="42B850ED"/>
    <w:rsid w:val="488C32A4"/>
    <w:rsid w:val="494D47E1"/>
    <w:rsid w:val="4B133808"/>
    <w:rsid w:val="4CBF59F6"/>
    <w:rsid w:val="4D720CBA"/>
    <w:rsid w:val="4FA669F9"/>
    <w:rsid w:val="4FAF6015"/>
    <w:rsid w:val="505521CD"/>
    <w:rsid w:val="50C17863"/>
    <w:rsid w:val="518C7E71"/>
    <w:rsid w:val="538434F5"/>
    <w:rsid w:val="53CE651E"/>
    <w:rsid w:val="540957A8"/>
    <w:rsid w:val="555A4686"/>
    <w:rsid w:val="56AB6FEB"/>
    <w:rsid w:val="56DF6C95"/>
    <w:rsid w:val="583B614D"/>
    <w:rsid w:val="58EF1411"/>
    <w:rsid w:val="5A225816"/>
    <w:rsid w:val="5BE82147"/>
    <w:rsid w:val="5EFF6126"/>
    <w:rsid w:val="5FBF7663"/>
    <w:rsid w:val="61D70C94"/>
    <w:rsid w:val="65240694"/>
    <w:rsid w:val="66ED0F5A"/>
    <w:rsid w:val="6CE32BE3"/>
    <w:rsid w:val="6E9F6FDD"/>
    <w:rsid w:val="6ED924EF"/>
    <w:rsid w:val="70952446"/>
    <w:rsid w:val="712E4649"/>
    <w:rsid w:val="74A94712"/>
    <w:rsid w:val="74D379E1"/>
    <w:rsid w:val="753C5586"/>
    <w:rsid w:val="762040DD"/>
    <w:rsid w:val="77BF5FFA"/>
    <w:rsid w:val="786F17CF"/>
    <w:rsid w:val="796B468C"/>
    <w:rsid w:val="7C6C58C7"/>
    <w:rsid w:val="7DB33A33"/>
    <w:rsid w:val="7DBD122E"/>
    <w:rsid w:val="7FA63F3D"/>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E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autoRedefine/>
    <w:qFormat/>
    <w:rPr>
      <w:rFonts w:ascii="宋体" w:hAnsi="Courier New" w:cstheme="minorBidi"/>
      <w:szCs w:val="22"/>
    </w:rPr>
  </w:style>
  <w:style w:type="paragraph" w:styleId="a4">
    <w:name w:val="Balloon Text"/>
    <w:basedOn w:val="a"/>
    <w:link w:val="Char"/>
    <w:autoRedefine/>
    <w:uiPriority w:val="99"/>
    <w:semiHidden/>
    <w:unhideWhenUsed/>
    <w:qFormat/>
    <w:rPr>
      <w:sz w:val="18"/>
      <w:szCs w:val="18"/>
    </w:rPr>
  </w:style>
  <w:style w:type="paragraph" w:styleId="a5">
    <w:name w:val="footer"/>
    <w:basedOn w:val="a"/>
    <w:link w:val="Char10"/>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link w:val="Char11"/>
    <w:qFormat/>
    <w:pPr>
      <w:spacing w:before="240" w:after="60"/>
      <w:jc w:val="center"/>
      <w:outlineLvl w:val="0"/>
    </w:pPr>
    <w:rPr>
      <w:rFonts w:ascii="Arial" w:hAnsi="Arial" w:cs="Arial"/>
      <w:b/>
      <w:bCs/>
      <w:sz w:val="32"/>
      <w:szCs w:val="3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link w:val="a3"/>
    <w:qFormat/>
    <w:rPr>
      <w:rFonts w:ascii="宋体" w:eastAsia="宋体" w:hAnsi="Courier New"/>
    </w:rPr>
  </w:style>
  <w:style w:type="character" w:customStyle="1" w:styleId="Char10">
    <w:name w:val="页脚 Char1"/>
    <w:link w:val="a5"/>
    <w:qFormat/>
    <w:rPr>
      <w:sz w:val="18"/>
    </w:rPr>
  </w:style>
  <w:style w:type="character" w:customStyle="1" w:styleId="Char11">
    <w:name w:val="标题 Char1"/>
    <w:link w:val="a7"/>
    <w:qFormat/>
    <w:rPr>
      <w:rFonts w:ascii="Arial" w:eastAsia="宋体" w:hAnsi="Arial" w:cs="Arial"/>
      <w:b/>
      <w:bCs/>
      <w:sz w:val="32"/>
      <w:szCs w:val="32"/>
    </w:rPr>
  </w:style>
  <w:style w:type="character" w:customStyle="1" w:styleId="Char2">
    <w:name w:val="页脚 Char"/>
    <w:basedOn w:val="a0"/>
    <w:uiPriority w:val="99"/>
    <w:semiHidden/>
    <w:qFormat/>
    <w:rPr>
      <w:rFonts w:ascii="Times New Roman" w:eastAsia="宋体" w:hAnsi="Times New Roman" w:cs="Times New Roman"/>
      <w:sz w:val="18"/>
      <w:szCs w:val="18"/>
    </w:rPr>
  </w:style>
  <w:style w:type="character" w:customStyle="1" w:styleId="Char3">
    <w:name w:val="标题 Char"/>
    <w:basedOn w:val="a0"/>
    <w:uiPriority w:val="10"/>
    <w:qFormat/>
    <w:rPr>
      <w:rFonts w:asciiTheme="majorHAnsi" w:eastAsia="宋体" w:hAnsiTheme="majorHAnsi" w:cstheme="majorBidi"/>
      <w:b/>
      <w:bCs/>
      <w:sz w:val="32"/>
      <w:szCs w:val="32"/>
    </w:rPr>
  </w:style>
  <w:style w:type="character" w:customStyle="1" w:styleId="Char4">
    <w:name w:val="纯文本 Char"/>
    <w:basedOn w:val="a0"/>
    <w:uiPriority w:val="99"/>
    <w:semiHidden/>
    <w:qFormat/>
    <w:rPr>
      <w:rFonts w:ascii="宋体" w:eastAsia="宋体" w:hAnsi="Courier New" w:cs="Courier New"/>
      <w:szCs w:val="21"/>
    </w:rPr>
  </w:style>
  <w:style w:type="character" w:customStyle="1" w:styleId="Char0">
    <w:name w:val="页眉 Char"/>
    <w:basedOn w:val="a0"/>
    <w:link w:val="a6"/>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4"/>
    <w:autoRedefine/>
    <w:uiPriority w:val="99"/>
    <w:semiHidden/>
    <w:qFormat/>
    <w:rPr>
      <w:rFonts w:ascii="Times New Roman" w:eastAsia="宋体" w:hAnsi="Times New Roman" w:cs="Times New Roman"/>
      <w:sz w:val="18"/>
      <w:szCs w:val="18"/>
    </w:rPr>
  </w:style>
  <w:style w:type="character" w:styleId="aa">
    <w:name w:val="annotation reference"/>
    <w:basedOn w:val="a0"/>
    <w:uiPriority w:val="99"/>
    <w:semiHidden/>
    <w:unhideWhenUsed/>
    <w:rsid w:val="003941CB"/>
    <w:rPr>
      <w:sz w:val="21"/>
      <w:szCs w:val="21"/>
    </w:rPr>
  </w:style>
  <w:style w:type="paragraph" w:styleId="ab">
    <w:name w:val="annotation text"/>
    <w:basedOn w:val="a"/>
    <w:link w:val="Char5"/>
    <w:uiPriority w:val="99"/>
    <w:semiHidden/>
    <w:unhideWhenUsed/>
    <w:rsid w:val="003941CB"/>
    <w:pPr>
      <w:jc w:val="left"/>
    </w:pPr>
  </w:style>
  <w:style w:type="character" w:customStyle="1" w:styleId="Char5">
    <w:name w:val="批注文字 Char"/>
    <w:basedOn w:val="a0"/>
    <w:link w:val="ab"/>
    <w:uiPriority w:val="99"/>
    <w:semiHidden/>
    <w:rsid w:val="003941CB"/>
    <w:rPr>
      <w:kern w:val="2"/>
      <w:sz w:val="21"/>
    </w:rPr>
  </w:style>
  <w:style w:type="paragraph" w:styleId="ac">
    <w:name w:val="annotation subject"/>
    <w:basedOn w:val="ab"/>
    <w:next w:val="ab"/>
    <w:link w:val="Char6"/>
    <w:uiPriority w:val="99"/>
    <w:semiHidden/>
    <w:unhideWhenUsed/>
    <w:rsid w:val="003941CB"/>
    <w:rPr>
      <w:b/>
      <w:bCs/>
    </w:rPr>
  </w:style>
  <w:style w:type="character" w:customStyle="1" w:styleId="Char6">
    <w:name w:val="批注主题 Char"/>
    <w:basedOn w:val="Char5"/>
    <w:link w:val="ac"/>
    <w:uiPriority w:val="99"/>
    <w:semiHidden/>
    <w:rsid w:val="003941CB"/>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autoRedefine/>
    <w:qFormat/>
    <w:rPr>
      <w:rFonts w:ascii="宋体" w:hAnsi="Courier New" w:cstheme="minorBidi"/>
      <w:szCs w:val="22"/>
    </w:rPr>
  </w:style>
  <w:style w:type="paragraph" w:styleId="a4">
    <w:name w:val="Balloon Text"/>
    <w:basedOn w:val="a"/>
    <w:link w:val="Char"/>
    <w:autoRedefine/>
    <w:uiPriority w:val="99"/>
    <w:semiHidden/>
    <w:unhideWhenUsed/>
    <w:qFormat/>
    <w:rPr>
      <w:sz w:val="18"/>
      <w:szCs w:val="18"/>
    </w:rPr>
  </w:style>
  <w:style w:type="paragraph" w:styleId="a5">
    <w:name w:val="footer"/>
    <w:basedOn w:val="a"/>
    <w:link w:val="Char10"/>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link w:val="Char11"/>
    <w:qFormat/>
    <w:pPr>
      <w:spacing w:before="240" w:after="60"/>
      <w:jc w:val="center"/>
      <w:outlineLvl w:val="0"/>
    </w:pPr>
    <w:rPr>
      <w:rFonts w:ascii="Arial" w:hAnsi="Arial" w:cs="Arial"/>
      <w:b/>
      <w:bCs/>
      <w:sz w:val="32"/>
      <w:szCs w:val="32"/>
    </w:rPr>
  </w:style>
  <w:style w:type="table" w:styleId="a8">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1"/>
    <w:link w:val="a3"/>
    <w:qFormat/>
    <w:rPr>
      <w:rFonts w:ascii="宋体" w:eastAsia="宋体" w:hAnsi="Courier New"/>
    </w:rPr>
  </w:style>
  <w:style w:type="character" w:customStyle="1" w:styleId="Char10">
    <w:name w:val="页脚 Char1"/>
    <w:link w:val="a5"/>
    <w:qFormat/>
    <w:rPr>
      <w:sz w:val="18"/>
    </w:rPr>
  </w:style>
  <w:style w:type="character" w:customStyle="1" w:styleId="Char11">
    <w:name w:val="标题 Char1"/>
    <w:link w:val="a7"/>
    <w:qFormat/>
    <w:rPr>
      <w:rFonts w:ascii="Arial" w:eastAsia="宋体" w:hAnsi="Arial" w:cs="Arial"/>
      <w:b/>
      <w:bCs/>
      <w:sz w:val="32"/>
      <w:szCs w:val="32"/>
    </w:rPr>
  </w:style>
  <w:style w:type="character" w:customStyle="1" w:styleId="Char2">
    <w:name w:val="页脚 Char"/>
    <w:basedOn w:val="a0"/>
    <w:uiPriority w:val="99"/>
    <w:semiHidden/>
    <w:qFormat/>
    <w:rPr>
      <w:rFonts w:ascii="Times New Roman" w:eastAsia="宋体" w:hAnsi="Times New Roman" w:cs="Times New Roman"/>
      <w:sz w:val="18"/>
      <w:szCs w:val="18"/>
    </w:rPr>
  </w:style>
  <w:style w:type="character" w:customStyle="1" w:styleId="Char3">
    <w:name w:val="标题 Char"/>
    <w:basedOn w:val="a0"/>
    <w:uiPriority w:val="10"/>
    <w:qFormat/>
    <w:rPr>
      <w:rFonts w:asciiTheme="majorHAnsi" w:eastAsia="宋体" w:hAnsiTheme="majorHAnsi" w:cstheme="majorBidi"/>
      <w:b/>
      <w:bCs/>
      <w:sz w:val="32"/>
      <w:szCs w:val="32"/>
    </w:rPr>
  </w:style>
  <w:style w:type="character" w:customStyle="1" w:styleId="Char4">
    <w:name w:val="纯文本 Char"/>
    <w:basedOn w:val="a0"/>
    <w:uiPriority w:val="99"/>
    <w:semiHidden/>
    <w:qFormat/>
    <w:rPr>
      <w:rFonts w:ascii="宋体" w:eastAsia="宋体" w:hAnsi="Courier New" w:cs="Courier New"/>
      <w:szCs w:val="21"/>
    </w:rPr>
  </w:style>
  <w:style w:type="character" w:customStyle="1" w:styleId="Char0">
    <w:name w:val="页眉 Char"/>
    <w:basedOn w:val="a0"/>
    <w:link w:val="a6"/>
    <w:uiPriority w:val="99"/>
    <w:qFormat/>
    <w:rPr>
      <w:rFonts w:ascii="Times New Roman" w:eastAsia="宋体" w:hAnsi="Times New Roman" w:cs="Times New Roman"/>
      <w:sz w:val="18"/>
      <w:szCs w:val="18"/>
    </w:rPr>
  </w:style>
  <w:style w:type="paragraph" w:styleId="a9">
    <w:name w:val="List Paragraph"/>
    <w:basedOn w:val="a"/>
    <w:uiPriority w:val="34"/>
    <w:qFormat/>
    <w:pPr>
      <w:ind w:firstLineChars="200" w:firstLine="420"/>
    </w:pPr>
  </w:style>
  <w:style w:type="character" w:customStyle="1" w:styleId="Char">
    <w:name w:val="批注框文本 Char"/>
    <w:basedOn w:val="a0"/>
    <w:link w:val="a4"/>
    <w:autoRedefine/>
    <w:uiPriority w:val="99"/>
    <w:semiHidden/>
    <w:qFormat/>
    <w:rPr>
      <w:rFonts w:ascii="Times New Roman" w:eastAsia="宋体" w:hAnsi="Times New Roman" w:cs="Times New Roman"/>
      <w:sz w:val="18"/>
      <w:szCs w:val="18"/>
    </w:rPr>
  </w:style>
  <w:style w:type="character" w:styleId="aa">
    <w:name w:val="annotation reference"/>
    <w:basedOn w:val="a0"/>
    <w:uiPriority w:val="99"/>
    <w:semiHidden/>
    <w:unhideWhenUsed/>
    <w:rsid w:val="003941CB"/>
    <w:rPr>
      <w:sz w:val="21"/>
      <w:szCs w:val="21"/>
    </w:rPr>
  </w:style>
  <w:style w:type="paragraph" w:styleId="ab">
    <w:name w:val="annotation text"/>
    <w:basedOn w:val="a"/>
    <w:link w:val="Char5"/>
    <w:uiPriority w:val="99"/>
    <w:semiHidden/>
    <w:unhideWhenUsed/>
    <w:rsid w:val="003941CB"/>
    <w:pPr>
      <w:jc w:val="left"/>
    </w:pPr>
  </w:style>
  <w:style w:type="character" w:customStyle="1" w:styleId="Char5">
    <w:name w:val="批注文字 Char"/>
    <w:basedOn w:val="a0"/>
    <w:link w:val="ab"/>
    <w:uiPriority w:val="99"/>
    <w:semiHidden/>
    <w:rsid w:val="003941CB"/>
    <w:rPr>
      <w:kern w:val="2"/>
      <w:sz w:val="21"/>
    </w:rPr>
  </w:style>
  <w:style w:type="paragraph" w:styleId="ac">
    <w:name w:val="annotation subject"/>
    <w:basedOn w:val="ab"/>
    <w:next w:val="ab"/>
    <w:link w:val="Char6"/>
    <w:uiPriority w:val="99"/>
    <w:semiHidden/>
    <w:unhideWhenUsed/>
    <w:rsid w:val="003941CB"/>
    <w:rPr>
      <w:b/>
      <w:bCs/>
    </w:rPr>
  </w:style>
  <w:style w:type="character" w:customStyle="1" w:styleId="Char6">
    <w:name w:val="批注主题 Char"/>
    <w:basedOn w:val="Char5"/>
    <w:link w:val="ac"/>
    <w:uiPriority w:val="99"/>
    <w:semiHidden/>
    <w:rsid w:val="003941C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378</Words>
  <Characters>2161</Characters>
  <Application>Microsoft Office Word</Application>
  <DocSecurity>0</DocSecurity>
  <Lines>18</Lines>
  <Paragraphs>5</Paragraphs>
  <ScaleCrop>false</ScaleCrop>
  <Company>Microsoft</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谢保军</cp:lastModifiedBy>
  <cp:revision>19</cp:revision>
  <dcterms:created xsi:type="dcterms:W3CDTF">2023-11-13T08:42:00Z</dcterms:created>
  <dcterms:modified xsi:type="dcterms:W3CDTF">2025-04-10T08:39:00Z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FD47254428C546C79753499200788EBF</vt:lpwstr>
  </property>
</Properties>
</file>