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71932" w14:textId="5AE7CB00" w:rsidR="00785146" w:rsidRDefault="00FC53F4" w:rsidP="004060A0">
      <w:pPr>
        <w:pStyle w:val="ab"/>
        <w:rPr>
          <w:rFonts w:ascii="宋体" w:hAnsi="宋体" w:hint="eastAsia"/>
          <w:sz w:val="36"/>
        </w:rPr>
      </w:pPr>
      <w:bookmarkStart w:id="0" w:name="OLE_LINK31"/>
      <w:bookmarkStart w:id="1" w:name="_Toc38367762"/>
      <w:r w:rsidRPr="00FC53F4">
        <w:rPr>
          <w:rFonts w:ascii="宋体" w:hAnsi="宋体" w:hint="eastAsia"/>
          <w:sz w:val="36"/>
        </w:rPr>
        <w:t>存储设备</w:t>
      </w:r>
      <w:bookmarkEnd w:id="0"/>
      <w:r w:rsidR="00770919">
        <w:rPr>
          <w:rFonts w:ascii="宋体" w:hAnsi="宋体"/>
          <w:sz w:val="36"/>
        </w:rPr>
        <w:t>采购需求</w:t>
      </w:r>
      <w:bookmarkEnd w:id="1"/>
    </w:p>
    <w:p w14:paraId="65D35541" w14:textId="77777777" w:rsidR="00785146" w:rsidRDefault="00873F09">
      <w:pPr>
        <w:tabs>
          <w:tab w:val="left" w:pos="900"/>
        </w:tabs>
        <w:spacing w:beforeLines="50" w:before="156" w:line="360" w:lineRule="auto"/>
        <w:rPr>
          <w:b/>
          <w:szCs w:val="21"/>
        </w:rPr>
      </w:pPr>
      <w:bookmarkStart w:id="2" w:name="_Toc172360661"/>
      <w:bookmarkStart w:id="3" w:name="_Toc158978330"/>
      <w:bookmarkStart w:id="4"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77A9A04"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506C5DBF" w14:textId="1822056A" w:rsidR="007D4E40" w:rsidRPr="009B4590" w:rsidRDefault="00DA5330" w:rsidP="00672D8F">
      <w:pPr>
        <w:autoSpaceDE w:val="0"/>
        <w:autoSpaceDN w:val="0"/>
        <w:adjustRightInd w:val="0"/>
        <w:spacing w:before="50" w:line="360" w:lineRule="auto"/>
        <w:ind w:firstLineChars="200" w:firstLine="420"/>
        <w:rPr>
          <w:rFonts w:ascii="宋体" w:hAnsi="宋体" w:hint="eastAsia"/>
          <w:szCs w:val="21"/>
        </w:rPr>
      </w:pPr>
      <w:r w:rsidRPr="009B4590">
        <w:rPr>
          <w:rFonts w:ascii="宋体" w:hAnsi="宋体" w:hint="eastAsia"/>
          <w:szCs w:val="21"/>
        </w:rPr>
        <w:t>本项目采购</w:t>
      </w:r>
      <w:r w:rsidR="00482DEC">
        <w:rPr>
          <w:rFonts w:ascii="宋体" w:hAnsi="宋体" w:hint="eastAsia"/>
          <w:szCs w:val="21"/>
        </w:rPr>
        <w:t>存储设备</w:t>
      </w:r>
      <w:r w:rsidR="0092179D" w:rsidRPr="009B4590">
        <w:rPr>
          <w:rFonts w:ascii="宋体" w:hAnsi="宋体" w:hint="eastAsia"/>
          <w:szCs w:val="21"/>
        </w:rPr>
        <w:t>2台，</w:t>
      </w:r>
      <w:r w:rsidR="009361E2" w:rsidRPr="009B4590">
        <w:rPr>
          <w:rFonts w:ascii="宋体" w:hAnsi="宋体" w:hint="eastAsia"/>
          <w:szCs w:val="21"/>
        </w:rPr>
        <w:t>主要</w:t>
      </w:r>
      <w:r w:rsidR="007D1973" w:rsidRPr="009B4590">
        <w:rPr>
          <w:rFonts w:ascii="宋体" w:hAnsi="宋体" w:hint="eastAsia"/>
          <w:szCs w:val="21"/>
        </w:rPr>
        <w:t>用于</w:t>
      </w:r>
      <w:r w:rsidR="007D4E40">
        <w:rPr>
          <w:rFonts w:ascii="宋体" w:hAnsi="宋体" w:hint="eastAsia"/>
          <w:szCs w:val="21"/>
        </w:rPr>
        <w:t>产存储网络视听微短剧制作过程中大量的高质量视听素材和数据，</w:t>
      </w:r>
      <w:r w:rsidR="009302D8">
        <w:rPr>
          <w:rFonts w:ascii="宋体" w:hAnsi="宋体" w:hint="eastAsia"/>
          <w:szCs w:val="21"/>
        </w:rPr>
        <w:t>提供充足的容量和高速的数据访问能力，确保所有并拍摄的高清视频素材、音频文件、项目文件以及生成的AIGC内容得以安全、有序地存储，减少数据的丢失，加强文件的管理效率。</w:t>
      </w:r>
      <w:r w:rsidR="00B02CFA">
        <w:rPr>
          <w:rFonts w:ascii="宋体" w:hAnsi="宋体" w:hint="eastAsia"/>
          <w:szCs w:val="21"/>
        </w:rPr>
        <w:t>要求具有较高的硬盘存储容量。</w:t>
      </w:r>
    </w:p>
    <w:p w14:paraId="104D0A7F"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76985EE2" w14:textId="77777777" w:rsidR="00785146" w:rsidRDefault="00BB7A38">
      <w:pPr>
        <w:tabs>
          <w:tab w:val="left" w:pos="900"/>
        </w:tabs>
        <w:spacing w:line="360" w:lineRule="auto"/>
        <w:ind w:left="420"/>
        <w:rPr>
          <w:rFonts w:hAnsi="宋体" w:hint="eastAsia"/>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。投标人应对提交的中小企业声明函的真实性负责，提交的中小企业声明函不真实的，应承担相应的法律责任</w:t>
      </w:r>
      <w:r w:rsidR="00873F09">
        <w:rPr>
          <w:rFonts w:hAnsi="宋体"/>
          <w:szCs w:val="21"/>
        </w:rPr>
        <w:t>。</w:t>
      </w:r>
    </w:p>
    <w:p w14:paraId="4E7CFF82" w14:textId="27E35393" w:rsidR="00785146" w:rsidRDefault="00873F09">
      <w:pPr>
        <w:tabs>
          <w:tab w:val="left" w:pos="900"/>
        </w:tabs>
        <w:spacing w:line="360" w:lineRule="auto"/>
        <w:ind w:left="420"/>
        <w:rPr>
          <w:rFonts w:hAnsi="宋体" w:hint="eastAsia"/>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F12F95">
        <w:rPr>
          <w:rFonts w:hAnsi="宋体" w:hint="eastAsia"/>
          <w:szCs w:val="24"/>
          <w:u w:val="single"/>
        </w:rPr>
        <w:t>工业</w:t>
      </w:r>
      <w:r>
        <w:rPr>
          <w:rFonts w:hAnsi="宋体"/>
          <w:szCs w:val="24"/>
          <w:u w:val="single"/>
        </w:rPr>
        <w:t xml:space="preserve">    </w:t>
      </w:r>
      <w:r>
        <w:rPr>
          <w:rFonts w:hAnsi="宋体" w:hint="eastAsia"/>
          <w:szCs w:val="24"/>
        </w:rPr>
        <w:t>。</w:t>
      </w:r>
    </w:p>
    <w:p w14:paraId="2C62FE5C" w14:textId="77777777" w:rsidR="00BB7A38" w:rsidRPr="00D97FEA" w:rsidRDefault="00BB7A38">
      <w:pPr>
        <w:tabs>
          <w:tab w:val="left" w:pos="900"/>
        </w:tabs>
        <w:spacing w:line="360" w:lineRule="auto"/>
        <w:ind w:left="420"/>
        <w:rPr>
          <w:rFonts w:asciiTheme="minorEastAsia" w:hAnsiTheme="minorEastAsia" w:cs="宋体" w:hint="eastAsia"/>
          <w:b/>
          <w:color w:val="000000"/>
          <w:kern w:val="0"/>
          <w:sz w:val="20"/>
          <w:szCs w:val="21"/>
        </w:rPr>
      </w:pPr>
      <w:r w:rsidRPr="00D9549B">
        <w:rPr>
          <w:rFonts w:hAnsi="宋体" w:hint="eastAsia"/>
          <w:szCs w:val="24"/>
        </w:rPr>
        <w:t>2</w:t>
      </w:r>
      <w:r w:rsidRPr="00D9549B">
        <w:rPr>
          <w:rFonts w:hAnsi="宋体"/>
          <w:szCs w:val="24"/>
        </w:rPr>
        <w:t>.</w:t>
      </w:r>
      <w:r w:rsidRPr="00D9549B">
        <w:rPr>
          <w:rFonts w:asciiTheme="minorEastAsia" w:hAnsiTheme="minorEastAsia" w:cs="宋体" w:hint="eastAsia"/>
          <w:kern w:val="0"/>
          <w:sz w:val="20"/>
          <w:szCs w:val="21"/>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6CC4EAFB"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hint="eastAsia"/>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r w:rsidR="001B03C0">
        <w:rPr>
          <w:rFonts w:asciiTheme="minorEastAsia" w:hAnsiTheme="minorEastAsia" w:cs="宋体" w:hint="eastAsia"/>
          <w:b/>
          <w:color w:val="000000"/>
          <w:kern w:val="0"/>
          <w:sz w:val="20"/>
          <w:szCs w:val="21"/>
        </w:rPr>
        <w:t>请项目单位根据采购实际情况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。未进行勾选的，视为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5CF6AD0A"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7E593671"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DFB6F29"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三、采购标的概况</w:t>
      </w:r>
    </w:p>
    <w:p w14:paraId="71E43A94" w14:textId="2A89E051" w:rsidR="00785146" w:rsidRDefault="00873F09">
      <w:pPr>
        <w:spacing w:beforeLines="50" w:before="156" w:line="360" w:lineRule="auto"/>
        <w:rPr>
          <w:rFonts w:hAnsi="宋体" w:hint="eastAsia"/>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7F3FD6" w:rsidRPr="007F3FD6">
        <w:rPr>
          <w:rFonts w:ascii="宋体" w:hAnsi="宋体" w:hint="eastAsia"/>
          <w:szCs w:val="21"/>
          <w:u w:val="single"/>
        </w:rPr>
        <w:t>存储设备</w:t>
      </w:r>
      <w:r>
        <w:rPr>
          <w:rFonts w:ascii="宋体" w:hAnsi="宋体"/>
          <w:szCs w:val="21"/>
          <w:u w:val="single"/>
        </w:rPr>
        <w:t xml:space="preserve">        </w:t>
      </w:r>
      <w:r>
        <w:rPr>
          <w:rFonts w:hAnsi="宋体"/>
          <w:szCs w:val="21"/>
        </w:rPr>
        <w:t xml:space="preserve">   </w:t>
      </w:r>
    </w:p>
    <w:p w14:paraId="5BA832EE" w14:textId="262E8560" w:rsidR="00785146" w:rsidRDefault="00873F09">
      <w:pPr>
        <w:spacing w:beforeLines="50" w:before="156" w:line="360" w:lineRule="auto"/>
        <w:rPr>
          <w:rFonts w:hAnsi="宋体" w:hint="eastAsia"/>
          <w:szCs w:val="21"/>
          <w:u w:val="single"/>
        </w:rPr>
      </w:pPr>
      <w:r>
        <w:rPr>
          <w:rFonts w:hAnsi="宋体" w:hint="eastAsia"/>
          <w:szCs w:val="21"/>
        </w:rPr>
        <w:t>（二）采购数量及计量单位：</w:t>
      </w:r>
      <w:r>
        <w:rPr>
          <w:rFonts w:hAnsi="宋体"/>
          <w:szCs w:val="21"/>
          <w:u w:val="single"/>
        </w:rPr>
        <w:t xml:space="preserve">   </w:t>
      </w:r>
      <w:r w:rsidR="00FE5B4A">
        <w:rPr>
          <w:rFonts w:hAnsi="宋体" w:hint="eastAsia"/>
          <w:szCs w:val="21"/>
          <w:u w:val="single"/>
        </w:rPr>
        <w:t>2</w:t>
      </w:r>
      <w:r w:rsidR="00FE5B4A">
        <w:rPr>
          <w:rFonts w:hAnsi="宋体" w:hint="eastAsia"/>
          <w:szCs w:val="21"/>
          <w:u w:val="single"/>
        </w:rPr>
        <w:t>台</w:t>
      </w:r>
      <w:r>
        <w:rPr>
          <w:rFonts w:hAnsi="宋体"/>
          <w:szCs w:val="21"/>
          <w:u w:val="single"/>
        </w:rPr>
        <w:t xml:space="preserve">      </w:t>
      </w:r>
    </w:p>
    <w:p w14:paraId="5EB6B557" w14:textId="14981EE3" w:rsidR="00785146" w:rsidRDefault="00873F09">
      <w:pPr>
        <w:spacing w:beforeLines="50" w:before="156" w:line="360" w:lineRule="auto"/>
        <w:rPr>
          <w:rFonts w:hAnsi="宋体" w:hint="eastAsia"/>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1E6EFA" w:rsidRPr="001E6EFA">
        <w:rPr>
          <w:rFonts w:hAnsi="宋体"/>
          <w:szCs w:val="21"/>
          <w:u w:val="single"/>
        </w:rPr>
        <w:t>61</w:t>
      </w:r>
      <w:r w:rsidR="001474F5">
        <w:rPr>
          <w:rFonts w:hAnsi="宋体" w:hint="eastAsia"/>
          <w:szCs w:val="21"/>
          <w:u w:val="single"/>
        </w:rPr>
        <w:t>万</w:t>
      </w:r>
      <w:r w:rsidR="001E6EFA">
        <w:rPr>
          <w:rFonts w:hAnsi="宋体" w:hint="eastAsia"/>
          <w:szCs w:val="21"/>
          <w:u w:val="single"/>
        </w:rPr>
        <w:t xml:space="preserve">  </w:t>
      </w:r>
      <w:r>
        <w:rPr>
          <w:rFonts w:hAnsi="宋体" w:hint="eastAsia"/>
          <w:szCs w:val="21"/>
        </w:rPr>
        <w:t>元。</w:t>
      </w:r>
    </w:p>
    <w:p w14:paraId="2257C57D" w14:textId="25DE0402"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10209B">
        <w:rPr>
          <w:rFonts w:hAnsi="宋体" w:hint="eastAsia"/>
          <w:u w:val="single"/>
        </w:rPr>
        <w:t>3</w:t>
      </w:r>
      <w:r w:rsidR="00113B0E">
        <w:rPr>
          <w:rFonts w:hAnsi="宋体" w:hint="eastAsia"/>
          <w:u w:val="single"/>
        </w:rPr>
        <w:t>0</w:t>
      </w:r>
      <w:r>
        <w:rPr>
          <w:rFonts w:hAnsi="宋体"/>
          <w:u w:val="single"/>
        </w:rPr>
        <w:t xml:space="preserve">  </w:t>
      </w:r>
      <w:r>
        <w:rPr>
          <w:rFonts w:hAnsi="宋体" w:hint="eastAsia"/>
        </w:rPr>
        <w:t>天内。</w:t>
      </w:r>
    </w:p>
    <w:p w14:paraId="1C40220E" w14:textId="5A85541D" w:rsidR="00785146" w:rsidRDefault="00873F09">
      <w:pPr>
        <w:tabs>
          <w:tab w:val="left" w:pos="900"/>
        </w:tabs>
        <w:spacing w:beforeLines="50" w:before="156" w:line="360" w:lineRule="auto"/>
        <w:rPr>
          <w:rFonts w:hAnsi="宋体" w:hint="eastAsia"/>
          <w:szCs w:val="21"/>
        </w:rPr>
      </w:pPr>
      <w:r>
        <w:rPr>
          <w:rFonts w:hAnsi="宋体" w:hint="eastAsia"/>
          <w:szCs w:val="21"/>
        </w:rPr>
        <w:lastRenderedPageBreak/>
        <w:t>（五）</w:t>
      </w:r>
      <w:r>
        <w:rPr>
          <w:rFonts w:hAnsi="宋体"/>
          <w:szCs w:val="21"/>
        </w:rPr>
        <w:t>交付地点：</w:t>
      </w:r>
      <w:r>
        <w:rPr>
          <w:rFonts w:hAnsi="宋体" w:hint="eastAsia"/>
          <w:szCs w:val="21"/>
          <w:u w:val="single"/>
        </w:rPr>
        <w:t xml:space="preserve">  </w:t>
      </w:r>
      <w:r w:rsidR="002D2927">
        <w:rPr>
          <w:rFonts w:hAnsi="宋体" w:hint="eastAsia"/>
          <w:szCs w:val="21"/>
          <w:u w:val="single"/>
        </w:rPr>
        <w:t>西安交通大学创新港</w:t>
      </w:r>
      <w:r w:rsidR="002D2927">
        <w:rPr>
          <w:rFonts w:hAnsi="宋体" w:hint="eastAsia"/>
          <w:szCs w:val="21"/>
          <w:u w:val="single"/>
        </w:rPr>
        <w:t>1</w:t>
      </w:r>
      <w:r w:rsidR="002D2927">
        <w:rPr>
          <w:rFonts w:hAnsi="宋体" w:hint="eastAsia"/>
          <w:szCs w:val="21"/>
          <w:u w:val="single"/>
        </w:rPr>
        <w:t>号巨构</w:t>
      </w:r>
      <w:r w:rsidR="00FB1751">
        <w:rPr>
          <w:rFonts w:hAnsi="宋体" w:hint="eastAsia"/>
          <w:szCs w:val="21"/>
          <w:u w:val="single"/>
        </w:rPr>
        <w:t>5113</w:t>
      </w:r>
      <w:r>
        <w:rPr>
          <w:rFonts w:hAnsi="宋体"/>
          <w:szCs w:val="21"/>
          <w:u w:val="single"/>
        </w:rPr>
        <w:t xml:space="preserve">    </w:t>
      </w:r>
      <w:r>
        <w:rPr>
          <w:rFonts w:hAnsi="宋体" w:hint="eastAsia"/>
          <w:szCs w:val="21"/>
        </w:rPr>
        <w:t>。</w:t>
      </w:r>
    </w:p>
    <w:p w14:paraId="63673E2A" w14:textId="47C06303" w:rsidR="00785146" w:rsidRDefault="00873F09">
      <w:pPr>
        <w:tabs>
          <w:tab w:val="left" w:pos="900"/>
        </w:tabs>
        <w:spacing w:beforeLines="50" w:before="156" w:line="360" w:lineRule="auto"/>
        <w:rPr>
          <w:rFonts w:hAnsi="宋体" w:hint="eastAsia"/>
          <w:szCs w:val="21"/>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sidR="003F375E">
        <w:rPr>
          <w:rFonts w:hAnsi="宋体" w:hint="eastAsia"/>
          <w:szCs w:val="21"/>
          <w:u w:val="single"/>
        </w:rPr>
        <w:t>设备验收</w:t>
      </w:r>
      <w:r w:rsidR="001474F5">
        <w:rPr>
          <w:rFonts w:hAnsi="宋体" w:hint="eastAsia"/>
          <w:szCs w:val="21"/>
          <w:u w:val="single"/>
        </w:rPr>
        <w:t>合格</w:t>
      </w:r>
      <w:r w:rsidR="003F375E">
        <w:rPr>
          <w:rFonts w:hAnsi="宋体" w:hint="eastAsia"/>
          <w:szCs w:val="21"/>
          <w:u w:val="single"/>
        </w:rPr>
        <w:t>后付款</w:t>
      </w:r>
      <w:r>
        <w:rPr>
          <w:rFonts w:hAnsi="宋体"/>
          <w:szCs w:val="21"/>
          <w:u w:val="single"/>
        </w:rPr>
        <w:t xml:space="preserve">    </w:t>
      </w:r>
      <w:r>
        <w:rPr>
          <w:rFonts w:hAnsi="宋体" w:hint="eastAsia"/>
          <w:szCs w:val="21"/>
        </w:rPr>
        <w:t>。</w:t>
      </w:r>
    </w:p>
    <w:p w14:paraId="0AC8AB40" w14:textId="77777777" w:rsidR="00785146" w:rsidRDefault="00785146">
      <w:pPr>
        <w:tabs>
          <w:tab w:val="left" w:pos="900"/>
        </w:tabs>
        <w:spacing w:beforeLines="50" w:before="156" w:line="360" w:lineRule="auto"/>
        <w:rPr>
          <w:rFonts w:hAnsi="宋体" w:hint="eastAsia"/>
          <w:szCs w:val="21"/>
        </w:rPr>
      </w:pPr>
    </w:p>
    <w:p w14:paraId="74E82C48" w14:textId="307E07D6" w:rsidR="00785146" w:rsidRDefault="00873F09" w:rsidP="00CB3102">
      <w:pPr>
        <w:tabs>
          <w:tab w:val="left" w:pos="900"/>
        </w:tabs>
        <w:spacing w:beforeLines="50" w:before="156" w:line="360" w:lineRule="auto"/>
        <w:rPr>
          <w:rFonts w:hAnsi="宋体" w:hint="eastAsia"/>
          <w:b/>
          <w:szCs w:val="21"/>
        </w:rPr>
      </w:pPr>
      <w:r>
        <w:rPr>
          <w:rFonts w:hAnsi="宋体" w:hint="eastAsia"/>
          <w:b/>
          <w:szCs w:val="21"/>
        </w:rPr>
        <w:t>四、采购标的需满足的质量、安全、技术规格、物理特性等要求：</w:t>
      </w:r>
    </w:p>
    <w:p w14:paraId="2D0617B5" w14:textId="022AE6FE" w:rsidR="008A6CDD" w:rsidRPr="00CB3102" w:rsidRDefault="008A6CDD" w:rsidP="00CB3102">
      <w:pPr>
        <w:tabs>
          <w:tab w:val="left" w:pos="900"/>
        </w:tabs>
        <w:spacing w:beforeLines="50" w:before="156" w:line="360" w:lineRule="auto"/>
        <w:rPr>
          <w:rFonts w:hAnsi="宋体" w:hint="eastAsia"/>
          <w:b/>
          <w:szCs w:val="21"/>
        </w:rPr>
      </w:pPr>
      <w:r>
        <w:rPr>
          <w:rFonts w:hAnsi="宋体" w:hint="eastAsia"/>
          <w:b/>
          <w:szCs w:val="21"/>
        </w:rPr>
        <w:t>（</w:t>
      </w:r>
      <w:r>
        <w:rPr>
          <w:rFonts w:hAnsi="宋体" w:hint="eastAsia"/>
          <w:b/>
          <w:szCs w:val="21"/>
        </w:rPr>
        <w:t>1</w:t>
      </w:r>
      <w:r>
        <w:rPr>
          <w:rFonts w:hAnsi="宋体" w:hint="eastAsia"/>
          <w:b/>
          <w:szCs w:val="21"/>
        </w:rPr>
        <w:t>）</w:t>
      </w:r>
      <w:r w:rsidR="00841B31">
        <w:rPr>
          <w:rFonts w:hAnsi="宋体" w:hint="eastAsia"/>
          <w:b/>
          <w:szCs w:val="21"/>
        </w:rPr>
        <w:t>性能要求：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5892"/>
      </w:tblGrid>
      <w:tr w:rsidR="00A2686C" w:rsidRPr="00FB2673" w14:paraId="5ECD1B7B" w14:textId="77777777" w:rsidTr="00BA10D7">
        <w:trPr>
          <w:trHeight w:val="266"/>
        </w:trPr>
        <w:tc>
          <w:tcPr>
            <w:tcW w:w="1449" w:type="pct"/>
            <w:shd w:val="clear" w:color="auto" w:fill="auto"/>
            <w:vAlign w:val="center"/>
          </w:tcPr>
          <w:p w14:paraId="324B8303" w14:textId="77777777" w:rsidR="00A2686C" w:rsidRPr="00D265C6" w:rsidRDefault="00A2686C" w:rsidP="00BA10D7">
            <w:pPr>
              <w:jc w:val="center"/>
              <w:textAlignment w:val="center"/>
              <w:rPr>
                <w:rFonts w:ascii="宋体" w:hAnsi="宋体" w:cs="宋体" w:hint="eastAsia"/>
                <w:b/>
                <w:bCs/>
                <w:szCs w:val="21"/>
              </w:rPr>
            </w:pPr>
            <w:r w:rsidRPr="00D265C6">
              <w:rPr>
                <w:rFonts w:ascii="宋体" w:hAnsi="宋体" w:cs="宋体" w:hint="eastAsia"/>
                <w:b/>
                <w:bCs/>
                <w:szCs w:val="21"/>
              </w:rPr>
              <w:t>参数类型</w:t>
            </w:r>
          </w:p>
        </w:tc>
        <w:tc>
          <w:tcPr>
            <w:tcW w:w="3551" w:type="pct"/>
          </w:tcPr>
          <w:p w14:paraId="15EDCC8E" w14:textId="77777777" w:rsidR="00A2686C" w:rsidRPr="00D265C6" w:rsidRDefault="00A2686C" w:rsidP="00BA10D7">
            <w:pPr>
              <w:jc w:val="center"/>
              <w:textAlignment w:val="center"/>
              <w:rPr>
                <w:rFonts w:ascii="宋体" w:hAnsi="宋体" w:cs="宋体" w:hint="eastAsia"/>
                <w:b/>
                <w:bCs/>
                <w:szCs w:val="21"/>
              </w:rPr>
            </w:pPr>
            <w:r w:rsidRPr="00D265C6">
              <w:rPr>
                <w:rFonts w:ascii="宋体" w:hAnsi="宋体" w:cs="宋体" w:hint="eastAsia"/>
                <w:b/>
                <w:bCs/>
                <w:szCs w:val="21"/>
              </w:rPr>
              <w:t>参数要求</w:t>
            </w:r>
          </w:p>
        </w:tc>
      </w:tr>
      <w:tr w:rsidR="00A2686C" w:rsidRPr="00FB2673" w14:paraId="6EF9AAE0" w14:textId="77777777" w:rsidTr="00BA10D7">
        <w:trPr>
          <w:trHeight w:val="239"/>
        </w:trPr>
        <w:tc>
          <w:tcPr>
            <w:tcW w:w="1449" w:type="pct"/>
            <w:shd w:val="clear" w:color="auto" w:fill="auto"/>
            <w:vAlign w:val="center"/>
          </w:tcPr>
          <w:p w14:paraId="7DA42ADA" w14:textId="45A4FE1A" w:rsidR="00A2686C" w:rsidRPr="00FB2673" w:rsidRDefault="005C6DB0" w:rsidP="00BA10D7">
            <w:pPr>
              <w:jc w:val="center"/>
              <w:textAlignment w:val="top"/>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控制器</w:t>
            </w:r>
          </w:p>
        </w:tc>
        <w:tc>
          <w:tcPr>
            <w:tcW w:w="3551" w:type="pct"/>
          </w:tcPr>
          <w:p w14:paraId="1E0CDFFD" w14:textId="05DE0B26" w:rsidR="00A2686C" w:rsidRPr="005C6DB0" w:rsidRDefault="005C6DB0" w:rsidP="00BA10D7">
            <w:pPr>
              <w:textAlignment w:val="top"/>
              <w:rPr>
                <w:rFonts w:asciiTheme="minorEastAsia" w:eastAsiaTheme="minorEastAsia" w:hAnsiTheme="minorEastAsia" w:cstheme="minorEastAsia" w:hint="eastAsia"/>
                <w:szCs w:val="21"/>
                <w:lang w:bidi="ar"/>
              </w:rPr>
            </w:pPr>
            <w:r w:rsidRPr="005C6DB0">
              <w:rPr>
                <w:rFonts w:asciiTheme="minorEastAsia" w:eastAsiaTheme="minorEastAsia" w:hAnsiTheme="minorEastAsia" w:cstheme="minorEastAsia" w:hint="eastAsia"/>
                <w:szCs w:val="21"/>
                <w:lang w:bidi="ar"/>
              </w:rPr>
              <w:t>冗余双控制器架构，控制器为双活工作模式，可支持FC、iSCSI、SAS协议；</w:t>
            </w:r>
          </w:p>
        </w:tc>
      </w:tr>
      <w:tr w:rsidR="00A2686C" w:rsidRPr="00FB2673" w14:paraId="29B551BD" w14:textId="77777777" w:rsidTr="00BA10D7">
        <w:trPr>
          <w:trHeight w:val="255"/>
        </w:trPr>
        <w:tc>
          <w:tcPr>
            <w:tcW w:w="1449" w:type="pct"/>
            <w:shd w:val="clear" w:color="auto" w:fill="auto"/>
            <w:vAlign w:val="center"/>
          </w:tcPr>
          <w:p w14:paraId="7B1D3587" w14:textId="1AF499D8" w:rsidR="00A2686C" w:rsidRPr="00FB2673" w:rsidRDefault="00A2686C" w:rsidP="00BA10D7">
            <w:pPr>
              <w:jc w:val="center"/>
              <w:textAlignment w:val="top"/>
              <w:rPr>
                <w:rFonts w:asciiTheme="minorEastAsia" w:eastAsiaTheme="minorEastAsia" w:hAnsiTheme="minorEastAsia" w:cstheme="minorEastAsia" w:hint="eastAsia"/>
                <w:szCs w:val="21"/>
              </w:rPr>
            </w:pPr>
            <w:r w:rsidRPr="00FB2673">
              <w:rPr>
                <w:rFonts w:asciiTheme="minorEastAsia" w:eastAsiaTheme="minorEastAsia" w:hAnsiTheme="minorEastAsia" w:cstheme="minorEastAsia" w:hint="eastAsia"/>
                <w:szCs w:val="21"/>
                <w:lang w:bidi="ar"/>
              </w:rPr>
              <w:t>★</w:t>
            </w:r>
            <w:r w:rsidR="005C7C2F">
              <w:rPr>
                <w:rFonts w:asciiTheme="minorEastAsia" w:eastAsiaTheme="minorEastAsia" w:hAnsiTheme="minorEastAsia" w:cstheme="minorEastAsia" w:hint="eastAsia"/>
                <w:szCs w:val="21"/>
                <w:lang w:bidi="ar"/>
              </w:rPr>
              <w:t>数据缓存</w:t>
            </w:r>
          </w:p>
        </w:tc>
        <w:tc>
          <w:tcPr>
            <w:tcW w:w="3551" w:type="pct"/>
          </w:tcPr>
          <w:p w14:paraId="2A9B7A73" w14:textId="6A638CAF" w:rsidR="00A2686C" w:rsidRPr="00723911" w:rsidRDefault="00723911" w:rsidP="00BA10D7">
            <w:pPr>
              <w:textAlignment w:val="top"/>
              <w:rPr>
                <w:rStyle w:val="font21"/>
                <w:rFonts w:asciiTheme="minorEastAsia" w:eastAsiaTheme="minorEastAsia" w:hAnsiTheme="minorEastAsia" w:cstheme="minorEastAsia" w:hint="default"/>
                <w:sz w:val="21"/>
                <w:szCs w:val="21"/>
                <w:lang w:bidi="ar"/>
              </w:rPr>
            </w:pPr>
            <w:r w:rsidRPr="00723911">
              <w:rPr>
                <w:rFonts w:asciiTheme="minorEastAsia" w:eastAsiaTheme="minorEastAsia" w:hAnsiTheme="minorEastAsia" w:cstheme="minorEastAsia" w:hint="eastAsia"/>
                <w:szCs w:val="21"/>
                <w:lang w:bidi="ar"/>
              </w:rPr>
              <w:t>配置≥64GB数据缓存（不含任何性能加速模块或NAS缓存、FlashCache、PAM卡，SSDCache等）；</w:t>
            </w:r>
          </w:p>
        </w:tc>
      </w:tr>
      <w:tr w:rsidR="00A2686C" w:rsidRPr="00FB2673" w14:paraId="6BDA367A" w14:textId="77777777" w:rsidTr="00BA10D7">
        <w:trPr>
          <w:trHeight w:val="510"/>
        </w:trPr>
        <w:tc>
          <w:tcPr>
            <w:tcW w:w="1449" w:type="pct"/>
            <w:shd w:val="clear" w:color="auto" w:fill="auto"/>
            <w:vAlign w:val="center"/>
          </w:tcPr>
          <w:p w14:paraId="2C0D8FD6" w14:textId="7A44CBFE" w:rsidR="00A2686C" w:rsidRPr="00FB2673" w:rsidRDefault="009D3055" w:rsidP="00BA10D7">
            <w:pPr>
              <w:jc w:val="center"/>
              <w:textAlignment w:val="top"/>
              <w:rPr>
                <w:rFonts w:asciiTheme="minorEastAsia" w:eastAsiaTheme="minorEastAsia" w:hAnsiTheme="minorEastAsia" w:cstheme="minorEastAsia" w:hint="eastAsia"/>
                <w:szCs w:val="21"/>
              </w:rPr>
            </w:pPr>
            <w:bookmarkStart w:id="5" w:name="OLE_LINK2"/>
            <w:r w:rsidRPr="00FB2673">
              <w:rPr>
                <w:rFonts w:asciiTheme="minorEastAsia" w:eastAsiaTheme="minorEastAsia" w:hAnsiTheme="minorEastAsia" w:cstheme="minorEastAsia" w:hint="eastAsia"/>
                <w:szCs w:val="21"/>
                <w:lang w:bidi="ar"/>
              </w:rPr>
              <w:t>★</w:t>
            </w:r>
            <w:bookmarkEnd w:id="5"/>
            <w:r w:rsidR="00A2686C" w:rsidRPr="00FB2673">
              <w:rPr>
                <w:rStyle w:val="font21"/>
                <w:rFonts w:asciiTheme="minorEastAsia" w:eastAsiaTheme="minorEastAsia" w:hAnsiTheme="minorEastAsia" w:cstheme="minorEastAsia" w:hint="default"/>
                <w:sz w:val="21"/>
                <w:szCs w:val="21"/>
                <w:lang w:bidi="ar"/>
              </w:rPr>
              <w:t>硬盘</w:t>
            </w:r>
          </w:p>
        </w:tc>
        <w:tc>
          <w:tcPr>
            <w:tcW w:w="3551" w:type="pct"/>
          </w:tcPr>
          <w:p w14:paraId="1F53C5DB" w14:textId="18C3E03A" w:rsidR="00A2686C" w:rsidRPr="009D3055" w:rsidRDefault="009D3055" w:rsidP="00BA10D7">
            <w:pPr>
              <w:textAlignment w:val="top"/>
              <w:rPr>
                <w:rStyle w:val="font21"/>
                <w:rFonts w:asciiTheme="minorEastAsia" w:eastAsiaTheme="minorEastAsia" w:hAnsiTheme="minorEastAsia" w:cstheme="minorEastAsia" w:hint="default"/>
                <w:sz w:val="21"/>
                <w:szCs w:val="21"/>
                <w:lang w:bidi="ar"/>
              </w:rPr>
            </w:pPr>
            <w:r w:rsidRPr="009D3055">
              <w:rPr>
                <w:rFonts w:asciiTheme="minorEastAsia" w:eastAsiaTheme="minorEastAsia" w:hAnsiTheme="minorEastAsia" w:cstheme="minorEastAsia" w:hint="eastAsia"/>
                <w:szCs w:val="21"/>
                <w:lang w:bidi="ar"/>
              </w:rPr>
              <w:t>配置 3.84T SDD硬盘≥16块，扩展性方面双控最大可扩充磁盘数≥192, 支持SAS、NL-SAS、SSD盘，支持不同容量、不同类型的磁盘混合安装；</w:t>
            </w:r>
          </w:p>
        </w:tc>
      </w:tr>
      <w:tr w:rsidR="00A2686C" w:rsidRPr="00FB2673" w14:paraId="7C283971" w14:textId="77777777" w:rsidTr="00BA10D7">
        <w:trPr>
          <w:trHeight w:val="255"/>
        </w:trPr>
        <w:tc>
          <w:tcPr>
            <w:tcW w:w="1449" w:type="pct"/>
            <w:shd w:val="clear" w:color="auto" w:fill="auto"/>
            <w:vAlign w:val="center"/>
          </w:tcPr>
          <w:p w14:paraId="2D68D0F2" w14:textId="1ABAFABA" w:rsidR="00A2686C" w:rsidRPr="00FB2673" w:rsidRDefault="00A506E7" w:rsidP="00BA10D7">
            <w:pPr>
              <w:jc w:val="center"/>
              <w:textAlignment w:val="top"/>
              <w:rPr>
                <w:rFonts w:asciiTheme="minorEastAsia" w:eastAsiaTheme="minorEastAsia" w:hAnsiTheme="minorEastAsia" w:cstheme="minorEastAsia" w:hint="eastAsia"/>
                <w:szCs w:val="21"/>
              </w:rPr>
            </w:pPr>
            <w:r w:rsidRPr="00FB2673">
              <w:rPr>
                <w:rFonts w:asciiTheme="minorEastAsia" w:eastAsiaTheme="minorEastAsia" w:hAnsiTheme="minorEastAsia" w:cstheme="minorEastAsia" w:hint="eastAsia"/>
                <w:szCs w:val="21"/>
                <w:lang w:bidi="ar"/>
              </w:rPr>
              <w:t>★</w:t>
            </w:r>
            <w:r w:rsidR="00ED1C8E" w:rsidRPr="00004611">
              <w:rPr>
                <w:rFonts w:hint="eastAsia"/>
                <w:szCs w:val="21"/>
              </w:rPr>
              <w:t>RAID</w:t>
            </w:r>
            <w:r w:rsidR="00ED1C8E" w:rsidRPr="00004611">
              <w:rPr>
                <w:rFonts w:hint="eastAsia"/>
                <w:szCs w:val="21"/>
              </w:rPr>
              <w:t>种类</w:t>
            </w:r>
          </w:p>
        </w:tc>
        <w:tc>
          <w:tcPr>
            <w:tcW w:w="3551" w:type="pct"/>
          </w:tcPr>
          <w:p w14:paraId="292499AD" w14:textId="486EE876" w:rsidR="00A2686C" w:rsidRPr="000A5DC7" w:rsidRDefault="000A5DC7" w:rsidP="00BA10D7">
            <w:pPr>
              <w:textAlignment w:val="top"/>
              <w:rPr>
                <w:rStyle w:val="font21"/>
                <w:rFonts w:asciiTheme="minorEastAsia" w:eastAsiaTheme="minorEastAsia" w:hAnsiTheme="minorEastAsia" w:cstheme="minorEastAsia" w:hint="default"/>
                <w:sz w:val="21"/>
                <w:szCs w:val="21"/>
                <w:lang w:bidi="ar"/>
              </w:rPr>
            </w:pPr>
            <w:r w:rsidRPr="000A5DC7">
              <w:rPr>
                <w:rStyle w:val="font21"/>
                <w:rFonts w:asciiTheme="minorEastAsia" w:eastAsiaTheme="minorEastAsia" w:hAnsiTheme="minorEastAsia" w:cstheme="minorEastAsia" w:hint="default"/>
                <w:sz w:val="21"/>
                <w:szCs w:val="21"/>
                <w:lang w:bidi="ar"/>
              </w:rPr>
              <w:t>支持多种工业标准RAID存储方式混用</w:t>
            </w:r>
            <w:r w:rsidR="002413D8">
              <w:rPr>
                <w:rStyle w:val="font21"/>
                <w:rFonts w:asciiTheme="minorEastAsia" w:eastAsiaTheme="minorEastAsia" w:hAnsiTheme="minorEastAsia" w:cstheme="minorEastAsia" w:hint="default"/>
                <w:sz w:val="21"/>
                <w:szCs w:val="21"/>
                <w:lang w:bidi="ar"/>
              </w:rPr>
              <w:t>，</w:t>
            </w:r>
            <w:r w:rsidR="004A7A43" w:rsidRPr="000A5DC7">
              <w:rPr>
                <w:rStyle w:val="font21"/>
                <w:rFonts w:asciiTheme="minorEastAsia" w:eastAsiaTheme="minorEastAsia" w:hAnsiTheme="minorEastAsia" w:cstheme="minorEastAsia" w:hint="default"/>
                <w:sz w:val="21"/>
                <w:szCs w:val="21"/>
                <w:lang w:bidi="ar"/>
              </w:rPr>
              <w:t>包括RAID</w:t>
            </w:r>
            <w:r w:rsidR="004A7A43">
              <w:rPr>
                <w:rStyle w:val="font21"/>
                <w:rFonts w:asciiTheme="minorEastAsia" w:eastAsiaTheme="minorEastAsia" w:hAnsiTheme="minorEastAsia" w:cstheme="minorEastAsia" w:hint="default"/>
                <w:sz w:val="21"/>
                <w:szCs w:val="21"/>
                <w:lang w:bidi="ar"/>
              </w:rPr>
              <w:t xml:space="preserve"> </w:t>
            </w:r>
            <w:r w:rsidR="004A7A43" w:rsidRPr="000A5DC7">
              <w:rPr>
                <w:rStyle w:val="font21"/>
                <w:rFonts w:asciiTheme="minorEastAsia" w:eastAsiaTheme="minorEastAsia" w:hAnsiTheme="minorEastAsia" w:cstheme="minorEastAsia" w:hint="default"/>
                <w:sz w:val="21"/>
                <w:szCs w:val="21"/>
                <w:lang w:bidi="ar"/>
              </w:rPr>
              <w:t>0/1/10/5/6及动态磁盘池（RAID</w:t>
            </w:r>
            <w:r w:rsidR="004A7A43">
              <w:rPr>
                <w:rStyle w:val="font21"/>
                <w:rFonts w:asciiTheme="minorEastAsia" w:eastAsiaTheme="minorEastAsia" w:hAnsiTheme="minorEastAsia" w:cstheme="minorEastAsia" w:hint="default"/>
                <w:sz w:val="21"/>
                <w:szCs w:val="21"/>
                <w:lang w:bidi="ar"/>
              </w:rPr>
              <w:t xml:space="preserve"> 2.0</w:t>
            </w:r>
            <w:r w:rsidR="004A7A43" w:rsidRPr="000A5DC7">
              <w:rPr>
                <w:rStyle w:val="font21"/>
                <w:rFonts w:asciiTheme="minorEastAsia" w:eastAsiaTheme="minorEastAsia" w:hAnsiTheme="minorEastAsia" w:cstheme="minorEastAsia" w:hint="default"/>
                <w:sz w:val="21"/>
                <w:szCs w:val="21"/>
                <w:lang w:bidi="ar"/>
              </w:rPr>
              <w:t>）</w:t>
            </w:r>
            <w:r w:rsidRPr="000A5DC7">
              <w:rPr>
                <w:rStyle w:val="font21"/>
                <w:rFonts w:asciiTheme="minorEastAsia" w:eastAsiaTheme="minorEastAsia" w:hAnsiTheme="minorEastAsia" w:cstheme="minorEastAsia" w:hint="default"/>
                <w:sz w:val="21"/>
                <w:szCs w:val="21"/>
                <w:lang w:bidi="ar"/>
              </w:rPr>
              <w:t>，</w:t>
            </w:r>
            <w:r w:rsidR="005E1058">
              <w:rPr>
                <w:rStyle w:val="font21"/>
                <w:rFonts w:asciiTheme="minorEastAsia" w:eastAsiaTheme="minorEastAsia" w:hAnsiTheme="minorEastAsia" w:cstheme="minorEastAsia" w:hint="default"/>
                <w:sz w:val="21"/>
                <w:szCs w:val="21"/>
                <w:lang w:bidi="ar"/>
              </w:rPr>
              <w:t>支持</w:t>
            </w:r>
            <w:r w:rsidRPr="000A5DC7">
              <w:rPr>
                <w:rStyle w:val="font21"/>
                <w:rFonts w:asciiTheme="minorEastAsia" w:eastAsiaTheme="minorEastAsia" w:hAnsiTheme="minorEastAsia" w:cstheme="minorEastAsia" w:hint="default"/>
                <w:sz w:val="21"/>
                <w:szCs w:val="21"/>
                <w:lang w:bidi="ar"/>
              </w:rPr>
              <w:t>单盘失效、双盘失效保护技术。</w:t>
            </w:r>
            <w:bookmarkStart w:id="6" w:name="OLE_LINK3"/>
            <w:r w:rsidRPr="000A5DC7">
              <w:rPr>
                <w:rStyle w:val="font21"/>
                <w:rFonts w:asciiTheme="minorEastAsia" w:eastAsiaTheme="minorEastAsia" w:hAnsiTheme="minorEastAsia" w:cstheme="minorEastAsia" w:hint="default"/>
                <w:sz w:val="21"/>
                <w:szCs w:val="21"/>
                <w:lang w:bidi="ar"/>
              </w:rPr>
              <w:t>支持RAID组动态扩展，在线升级等。要求存储设备支持全局动态热备技术；</w:t>
            </w:r>
            <w:bookmarkEnd w:id="6"/>
          </w:p>
        </w:tc>
      </w:tr>
      <w:tr w:rsidR="00A2686C" w:rsidRPr="00FB2673" w14:paraId="3970393F" w14:textId="77777777" w:rsidTr="00BA10D7">
        <w:trPr>
          <w:trHeight w:val="255"/>
        </w:trPr>
        <w:tc>
          <w:tcPr>
            <w:tcW w:w="1449" w:type="pct"/>
            <w:shd w:val="clear" w:color="auto" w:fill="auto"/>
            <w:vAlign w:val="center"/>
          </w:tcPr>
          <w:p w14:paraId="2E309BB6" w14:textId="063134BA" w:rsidR="00A2686C" w:rsidRPr="00FB2673" w:rsidRDefault="007B607C" w:rsidP="00BA10D7">
            <w:pPr>
              <w:jc w:val="center"/>
              <w:textAlignment w:val="top"/>
              <w:rPr>
                <w:rFonts w:ascii="宋体" w:hAnsi="宋体" w:cs="宋体" w:hint="eastAsia"/>
                <w:szCs w:val="21"/>
                <w:lang w:bidi="ar"/>
              </w:rPr>
            </w:pPr>
            <w:r w:rsidRPr="00004611">
              <w:rPr>
                <w:rFonts w:hint="eastAsia"/>
                <w:szCs w:val="21"/>
              </w:rPr>
              <w:t>二级缓存技术</w:t>
            </w:r>
          </w:p>
        </w:tc>
        <w:tc>
          <w:tcPr>
            <w:tcW w:w="3551" w:type="pct"/>
          </w:tcPr>
          <w:p w14:paraId="19D2721B" w14:textId="2ADF302E" w:rsidR="00A2686C" w:rsidRPr="00C46C71" w:rsidRDefault="00C46C71" w:rsidP="00BA10D7">
            <w:pPr>
              <w:textAlignment w:val="top"/>
              <w:rPr>
                <w:rFonts w:ascii="宋体" w:hAnsi="宋体" w:cs="宋体" w:hint="eastAsia"/>
                <w:szCs w:val="21"/>
                <w:lang w:bidi="ar"/>
              </w:rPr>
            </w:pPr>
            <w:r w:rsidRPr="00C46C71">
              <w:rPr>
                <w:rFonts w:ascii="宋体" w:hAnsi="宋体" w:cs="宋体" w:hint="eastAsia"/>
                <w:szCs w:val="21"/>
                <w:lang w:bidi="ar"/>
              </w:rPr>
              <w:t>支持SSD盘的智能二级缓存加速技术，可以将SAS、NL-SAS上的热点数据自动缓存至SDD盘，实现热点数据的加速；</w:t>
            </w:r>
          </w:p>
        </w:tc>
      </w:tr>
      <w:tr w:rsidR="00A2686C" w:rsidRPr="00FB2673" w14:paraId="4748CD37" w14:textId="77777777" w:rsidTr="00BA10D7">
        <w:trPr>
          <w:trHeight w:val="255"/>
        </w:trPr>
        <w:tc>
          <w:tcPr>
            <w:tcW w:w="1449" w:type="pct"/>
            <w:shd w:val="clear" w:color="auto" w:fill="auto"/>
            <w:vAlign w:val="center"/>
          </w:tcPr>
          <w:p w14:paraId="2150EBA6" w14:textId="27F46326" w:rsidR="00A2686C" w:rsidRPr="00FB2673" w:rsidRDefault="00C82784" w:rsidP="00BA10D7">
            <w:pPr>
              <w:jc w:val="center"/>
              <w:textAlignment w:val="top"/>
              <w:rPr>
                <w:rFonts w:asciiTheme="minorEastAsia" w:eastAsiaTheme="minorEastAsia" w:hAnsiTheme="minorEastAsia" w:cstheme="minorEastAsia" w:hint="eastAsia"/>
                <w:szCs w:val="21"/>
              </w:rPr>
            </w:pPr>
            <w:r w:rsidRPr="00004611">
              <w:rPr>
                <w:rFonts w:hint="eastAsia"/>
                <w:szCs w:val="21"/>
              </w:rPr>
              <w:t>前端服务器接口</w:t>
            </w:r>
          </w:p>
        </w:tc>
        <w:tc>
          <w:tcPr>
            <w:tcW w:w="3551" w:type="pct"/>
          </w:tcPr>
          <w:p w14:paraId="386CF6E7" w14:textId="26F86C93" w:rsidR="00A2686C" w:rsidRPr="00C82784" w:rsidDel="00104E7A" w:rsidRDefault="00C82784" w:rsidP="00BA10D7">
            <w:pPr>
              <w:textAlignment w:val="top"/>
              <w:rPr>
                <w:rFonts w:ascii="宋体" w:hAnsi="宋体" w:cs="宋体" w:hint="eastAsia"/>
                <w:szCs w:val="21"/>
                <w:lang w:bidi="ar"/>
              </w:rPr>
            </w:pPr>
            <w:r w:rsidRPr="00C82784">
              <w:rPr>
                <w:rStyle w:val="font51"/>
                <w:rFonts w:asciiTheme="minorEastAsia" w:eastAsiaTheme="minorEastAsia" w:hAnsiTheme="minorEastAsia" w:cstheme="minorEastAsia" w:hint="eastAsia"/>
                <w:sz w:val="21"/>
                <w:szCs w:val="21"/>
                <w:lang w:bidi="ar"/>
              </w:rPr>
              <w:t>配置</w:t>
            </w:r>
            <w:bookmarkStart w:id="7" w:name="OLE_LINK24"/>
            <w:r w:rsidRPr="00C82784">
              <w:rPr>
                <w:rStyle w:val="font51"/>
                <w:rFonts w:asciiTheme="minorEastAsia" w:eastAsiaTheme="minorEastAsia" w:hAnsiTheme="minorEastAsia" w:cstheme="minorEastAsia" w:hint="eastAsia"/>
                <w:sz w:val="21"/>
                <w:szCs w:val="21"/>
                <w:lang w:bidi="ar"/>
              </w:rPr>
              <w:t>≥</w:t>
            </w:r>
            <w:bookmarkEnd w:id="7"/>
            <w:r w:rsidRPr="00C82784">
              <w:rPr>
                <w:rStyle w:val="font51"/>
                <w:rFonts w:asciiTheme="minorEastAsia" w:eastAsiaTheme="minorEastAsia" w:hAnsiTheme="minorEastAsia" w:cstheme="minorEastAsia" w:hint="eastAsia"/>
                <w:sz w:val="21"/>
                <w:szCs w:val="21"/>
                <w:lang w:bidi="ar"/>
              </w:rPr>
              <w:t>8个</w:t>
            </w:r>
            <w:bookmarkStart w:id="8" w:name="OLE_LINK1"/>
            <w:r w:rsidRPr="00C82784">
              <w:rPr>
                <w:rStyle w:val="font51"/>
                <w:rFonts w:asciiTheme="minorEastAsia" w:eastAsiaTheme="minorEastAsia" w:hAnsiTheme="minorEastAsia" w:cstheme="minorEastAsia" w:hint="eastAsia"/>
                <w:sz w:val="21"/>
                <w:szCs w:val="21"/>
                <w:lang w:bidi="ar"/>
              </w:rPr>
              <w:t xml:space="preserve">16Gbps </w:t>
            </w:r>
            <w:bookmarkEnd w:id="8"/>
            <w:r w:rsidRPr="00C82784">
              <w:rPr>
                <w:rStyle w:val="font51"/>
                <w:rFonts w:asciiTheme="minorEastAsia" w:eastAsiaTheme="minorEastAsia" w:hAnsiTheme="minorEastAsia" w:cstheme="minorEastAsia" w:hint="eastAsia"/>
                <w:sz w:val="21"/>
                <w:szCs w:val="21"/>
                <w:lang w:bidi="ar"/>
              </w:rPr>
              <w:t>FC 端口、≥4个16GB模块，扩展性方面最大应支持12个10Gbps 以太网口或8个25Gbps以太网口或12个16Gbps FC接口或8个 32Gbps FC接口或8个12Gb SAS端口；</w:t>
            </w:r>
          </w:p>
        </w:tc>
      </w:tr>
      <w:tr w:rsidR="00A2686C" w:rsidRPr="00FB2673" w14:paraId="70834145" w14:textId="77777777" w:rsidTr="00BA10D7">
        <w:trPr>
          <w:trHeight w:val="255"/>
        </w:trPr>
        <w:tc>
          <w:tcPr>
            <w:tcW w:w="1449" w:type="pct"/>
            <w:shd w:val="clear" w:color="auto" w:fill="auto"/>
            <w:vAlign w:val="center"/>
          </w:tcPr>
          <w:p w14:paraId="4EF593E4" w14:textId="100CE586" w:rsidR="00A2686C" w:rsidRPr="00FB2673" w:rsidRDefault="00B94197" w:rsidP="00BA10D7">
            <w:pPr>
              <w:jc w:val="center"/>
              <w:textAlignment w:val="top"/>
              <w:rPr>
                <w:rStyle w:val="font21"/>
                <w:rFonts w:asciiTheme="minorEastAsia" w:eastAsiaTheme="minorEastAsia" w:hAnsiTheme="minorEastAsia" w:cstheme="minorEastAsia" w:hint="default"/>
                <w:sz w:val="21"/>
                <w:szCs w:val="21"/>
                <w:lang w:bidi="ar"/>
              </w:rPr>
            </w:pPr>
            <w:r w:rsidRPr="00004611">
              <w:rPr>
                <w:rFonts w:hint="eastAsia"/>
                <w:szCs w:val="21"/>
              </w:rPr>
              <w:t>后端磁盘接口</w:t>
            </w:r>
          </w:p>
        </w:tc>
        <w:tc>
          <w:tcPr>
            <w:tcW w:w="3551" w:type="pct"/>
          </w:tcPr>
          <w:p w14:paraId="3E3774A9" w14:textId="4051CE8B" w:rsidR="00A2686C" w:rsidRPr="00FB2673" w:rsidDel="00104E7A" w:rsidRDefault="00481C70" w:rsidP="00BA10D7">
            <w:pPr>
              <w:textAlignment w:val="top"/>
              <w:rPr>
                <w:rFonts w:ascii="宋体" w:hAnsi="宋体" w:cs="宋体" w:hint="eastAsia"/>
                <w:szCs w:val="21"/>
                <w:lang w:bidi="ar"/>
              </w:rPr>
            </w:pPr>
            <w:r w:rsidRPr="00C82784">
              <w:rPr>
                <w:rStyle w:val="font51"/>
                <w:rFonts w:asciiTheme="minorEastAsia" w:eastAsiaTheme="minorEastAsia" w:hAnsiTheme="minorEastAsia" w:cstheme="minorEastAsia" w:hint="eastAsia"/>
                <w:sz w:val="21"/>
                <w:szCs w:val="21"/>
                <w:lang w:bidi="ar"/>
              </w:rPr>
              <w:t>≥</w:t>
            </w:r>
            <w:bookmarkStart w:id="9" w:name="OLE_LINK28"/>
            <w:r w:rsidR="00B94197" w:rsidRPr="00B94197">
              <w:rPr>
                <w:rStyle w:val="font21"/>
                <w:rFonts w:asciiTheme="minorEastAsia" w:eastAsiaTheme="minorEastAsia" w:hAnsiTheme="minorEastAsia" w:cstheme="minorEastAsia" w:hint="default"/>
                <w:sz w:val="21"/>
                <w:szCs w:val="21"/>
                <w:lang w:bidi="ar"/>
              </w:rPr>
              <w:t>双控4 个12Gbps MiniSAS端口；</w:t>
            </w:r>
            <w:bookmarkEnd w:id="9"/>
          </w:p>
        </w:tc>
      </w:tr>
    </w:tbl>
    <w:p w14:paraId="35F66F91" w14:textId="147DB753" w:rsidR="0064333F" w:rsidRDefault="0064333F" w:rsidP="0064333F">
      <w:pPr>
        <w:tabs>
          <w:tab w:val="left" w:pos="900"/>
        </w:tabs>
        <w:spacing w:beforeLines="50" w:before="156" w:line="360" w:lineRule="auto"/>
        <w:rPr>
          <w:rFonts w:hAnsi="宋体" w:hint="eastAsia"/>
          <w:b/>
          <w:szCs w:val="21"/>
        </w:rPr>
      </w:pPr>
      <w:r>
        <w:rPr>
          <w:rFonts w:hAnsi="宋体" w:hint="eastAsia"/>
          <w:b/>
          <w:szCs w:val="21"/>
        </w:rPr>
        <w:t>注：星号项为必须满足项</w:t>
      </w:r>
      <w:r w:rsidR="00167A20">
        <w:rPr>
          <w:rFonts w:hAnsi="宋体" w:hint="eastAsia"/>
          <w:b/>
          <w:szCs w:val="21"/>
        </w:rPr>
        <w:t>，不满足将导致投标无效</w:t>
      </w:r>
      <w:r>
        <w:rPr>
          <w:rFonts w:hAnsi="宋体" w:hint="eastAsia"/>
          <w:b/>
          <w:szCs w:val="21"/>
        </w:rPr>
        <w:t>。</w:t>
      </w:r>
    </w:p>
    <w:p w14:paraId="4EF3F1B1" w14:textId="1555A37F" w:rsidR="009860C6" w:rsidRPr="00631EB5" w:rsidRDefault="007A7189" w:rsidP="003933DC">
      <w:pPr>
        <w:tabs>
          <w:tab w:val="left" w:pos="282"/>
        </w:tabs>
        <w:spacing w:beforeLines="50" w:before="156" w:line="360" w:lineRule="auto"/>
        <w:rPr>
          <w:b/>
          <w:bCs/>
          <w:szCs w:val="21"/>
        </w:rPr>
      </w:pPr>
      <w:r w:rsidRPr="00631EB5">
        <w:rPr>
          <w:rFonts w:hint="eastAsia"/>
          <w:b/>
          <w:bCs/>
          <w:szCs w:val="21"/>
        </w:rPr>
        <w:t>（</w:t>
      </w:r>
      <w:r w:rsidRPr="00631EB5">
        <w:rPr>
          <w:rFonts w:hint="eastAsia"/>
          <w:b/>
          <w:bCs/>
          <w:szCs w:val="21"/>
        </w:rPr>
        <w:t>2</w:t>
      </w:r>
      <w:r w:rsidRPr="00631EB5">
        <w:rPr>
          <w:rFonts w:hint="eastAsia"/>
          <w:b/>
          <w:bCs/>
          <w:szCs w:val="21"/>
        </w:rPr>
        <w:t>）功能要求：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5892"/>
      </w:tblGrid>
      <w:tr w:rsidR="00F76F9B" w:rsidRPr="00FB2673" w14:paraId="29AA0561" w14:textId="77777777" w:rsidTr="00BA10D7">
        <w:trPr>
          <w:trHeight w:val="266"/>
        </w:trPr>
        <w:tc>
          <w:tcPr>
            <w:tcW w:w="1449" w:type="pct"/>
            <w:shd w:val="clear" w:color="auto" w:fill="auto"/>
            <w:vAlign w:val="center"/>
          </w:tcPr>
          <w:p w14:paraId="670963E4" w14:textId="77777777" w:rsidR="00F76F9B" w:rsidRPr="00D265C6" w:rsidRDefault="00F76F9B" w:rsidP="00BA10D7">
            <w:pPr>
              <w:jc w:val="center"/>
              <w:textAlignment w:val="center"/>
              <w:rPr>
                <w:rFonts w:ascii="宋体" w:hAnsi="宋体" w:cs="宋体" w:hint="eastAsia"/>
                <w:b/>
                <w:bCs/>
                <w:szCs w:val="21"/>
              </w:rPr>
            </w:pPr>
            <w:r w:rsidRPr="00D265C6">
              <w:rPr>
                <w:rFonts w:ascii="宋体" w:hAnsi="宋体" w:cs="宋体" w:hint="eastAsia"/>
                <w:b/>
                <w:bCs/>
                <w:szCs w:val="21"/>
              </w:rPr>
              <w:t>参数类型</w:t>
            </w:r>
          </w:p>
        </w:tc>
        <w:tc>
          <w:tcPr>
            <w:tcW w:w="3551" w:type="pct"/>
          </w:tcPr>
          <w:p w14:paraId="6E4A0B8D" w14:textId="77777777" w:rsidR="00F76F9B" w:rsidRPr="00D265C6" w:rsidRDefault="00F76F9B" w:rsidP="00BA10D7">
            <w:pPr>
              <w:jc w:val="center"/>
              <w:textAlignment w:val="center"/>
              <w:rPr>
                <w:rFonts w:ascii="宋体" w:hAnsi="宋体" w:cs="宋体" w:hint="eastAsia"/>
                <w:b/>
                <w:bCs/>
                <w:szCs w:val="21"/>
              </w:rPr>
            </w:pPr>
            <w:r w:rsidRPr="00D265C6">
              <w:rPr>
                <w:rFonts w:ascii="宋体" w:hAnsi="宋体" w:cs="宋体" w:hint="eastAsia"/>
                <w:b/>
                <w:bCs/>
                <w:szCs w:val="21"/>
              </w:rPr>
              <w:t>参数要求</w:t>
            </w:r>
          </w:p>
        </w:tc>
      </w:tr>
      <w:tr w:rsidR="00F76F9B" w:rsidRPr="00FB2673" w14:paraId="1B9BC077" w14:textId="77777777" w:rsidTr="00BA10D7">
        <w:trPr>
          <w:trHeight w:val="239"/>
        </w:trPr>
        <w:tc>
          <w:tcPr>
            <w:tcW w:w="1449" w:type="pct"/>
            <w:shd w:val="clear" w:color="auto" w:fill="auto"/>
            <w:vAlign w:val="center"/>
          </w:tcPr>
          <w:p w14:paraId="7A9D161A" w14:textId="079E7483" w:rsidR="00F76F9B" w:rsidRPr="00FB2673" w:rsidRDefault="00013912" w:rsidP="00BA10D7">
            <w:pPr>
              <w:jc w:val="center"/>
              <w:textAlignment w:val="top"/>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功能要求1</w:t>
            </w:r>
          </w:p>
        </w:tc>
        <w:tc>
          <w:tcPr>
            <w:tcW w:w="3551" w:type="pct"/>
          </w:tcPr>
          <w:p w14:paraId="7765E8AA" w14:textId="22B505FA" w:rsidR="00F76F9B" w:rsidRPr="007443B0" w:rsidRDefault="007443B0" w:rsidP="00BA10D7">
            <w:pPr>
              <w:textAlignment w:val="top"/>
              <w:rPr>
                <w:rFonts w:asciiTheme="minorEastAsia" w:eastAsiaTheme="minorEastAsia" w:hAnsiTheme="minorEastAsia" w:cstheme="minorEastAsia" w:hint="eastAsia"/>
                <w:szCs w:val="21"/>
                <w:lang w:bidi="ar"/>
              </w:rPr>
            </w:pPr>
            <w:r w:rsidRPr="007443B0">
              <w:rPr>
                <w:rFonts w:asciiTheme="minorEastAsia" w:eastAsiaTheme="minorEastAsia" w:hAnsiTheme="minorEastAsia" w:cstheme="minorEastAsia" w:hint="eastAsia"/>
                <w:szCs w:val="21"/>
                <w:lang w:bidi="ar"/>
              </w:rPr>
              <w:t>支持动态容量，免费提供多路径管理功能；</w:t>
            </w:r>
          </w:p>
        </w:tc>
      </w:tr>
      <w:tr w:rsidR="00F76F9B" w:rsidRPr="00FB2673" w14:paraId="21D25B3E" w14:textId="77777777" w:rsidTr="00BA10D7">
        <w:trPr>
          <w:trHeight w:val="255"/>
        </w:trPr>
        <w:tc>
          <w:tcPr>
            <w:tcW w:w="1449" w:type="pct"/>
            <w:shd w:val="clear" w:color="auto" w:fill="auto"/>
            <w:vAlign w:val="center"/>
          </w:tcPr>
          <w:p w14:paraId="41334EB3" w14:textId="57962668" w:rsidR="00F76F9B" w:rsidRPr="00FB2673" w:rsidRDefault="005F075C" w:rsidP="00BA10D7">
            <w:pPr>
              <w:jc w:val="center"/>
              <w:textAlignment w:val="top"/>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功能要求2</w:t>
            </w:r>
          </w:p>
        </w:tc>
        <w:tc>
          <w:tcPr>
            <w:tcW w:w="3551" w:type="pct"/>
          </w:tcPr>
          <w:p w14:paraId="685F0F14" w14:textId="24AA1281" w:rsidR="00F76F9B" w:rsidRPr="005F075C" w:rsidRDefault="005F075C" w:rsidP="00BA10D7">
            <w:pPr>
              <w:textAlignment w:val="top"/>
              <w:rPr>
                <w:rStyle w:val="font21"/>
                <w:rFonts w:asciiTheme="minorEastAsia" w:eastAsiaTheme="minorEastAsia" w:hAnsiTheme="minorEastAsia" w:cstheme="minorEastAsia" w:hint="default"/>
                <w:sz w:val="21"/>
                <w:szCs w:val="21"/>
                <w:lang w:bidi="ar"/>
              </w:rPr>
            </w:pPr>
            <w:bookmarkStart w:id="10" w:name="OLE_LINK30"/>
            <w:r w:rsidRPr="005F075C">
              <w:rPr>
                <w:rStyle w:val="font21"/>
                <w:rFonts w:asciiTheme="minorEastAsia" w:eastAsiaTheme="minorEastAsia" w:hAnsiTheme="minorEastAsia" w:cstheme="minorEastAsia" w:hint="default"/>
                <w:sz w:val="21"/>
                <w:szCs w:val="21"/>
                <w:lang w:bidi="ar"/>
              </w:rPr>
              <w:t>配置中文图形化存储管理软件</w:t>
            </w:r>
            <w:r w:rsidR="0058329E">
              <w:rPr>
                <w:rStyle w:val="font21"/>
                <w:rFonts w:asciiTheme="minorEastAsia" w:eastAsiaTheme="minorEastAsia" w:hAnsiTheme="minorEastAsia" w:cstheme="minorEastAsia" w:hint="default"/>
                <w:sz w:val="21"/>
                <w:szCs w:val="21"/>
                <w:lang w:bidi="ar"/>
              </w:rPr>
              <w:t>，</w:t>
            </w:r>
            <w:r w:rsidRPr="005F075C">
              <w:rPr>
                <w:rStyle w:val="font21"/>
                <w:rFonts w:asciiTheme="minorEastAsia" w:eastAsiaTheme="minorEastAsia" w:hAnsiTheme="minorEastAsia" w:cstheme="minorEastAsia" w:hint="default"/>
                <w:sz w:val="21"/>
                <w:szCs w:val="21"/>
                <w:lang w:bidi="ar"/>
              </w:rPr>
              <w:t>对磁盘阵列的各项指标进行管理、调整和监测</w:t>
            </w:r>
            <w:r w:rsidR="007D791E">
              <w:rPr>
                <w:rStyle w:val="font21"/>
                <w:rFonts w:asciiTheme="minorEastAsia" w:eastAsiaTheme="minorEastAsia" w:hAnsiTheme="minorEastAsia" w:cstheme="minorEastAsia" w:hint="default"/>
                <w:sz w:val="21"/>
                <w:szCs w:val="21"/>
                <w:lang w:bidi="ar"/>
              </w:rPr>
              <w:t>，</w:t>
            </w:r>
            <w:r w:rsidRPr="005F075C">
              <w:rPr>
                <w:rStyle w:val="font21"/>
                <w:rFonts w:asciiTheme="minorEastAsia" w:eastAsiaTheme="minorEastAsia" w:hAnsiTheme="minorEastAsia" w:cstheme="minorEastAsia" w:hint="default"/>
                <w:sz w:val="21"/>
                <w:szCs w:val="21"/>
                <w:lang w:bidi="ar"/>
              </w:rPr>
              <w:t>实现存储、服务器、网络在同一管理软件中统一管理；</w:t>
            </w:r>
            <w:bookmarkEnd w:id="10"/>
          </w:p>
        </w:tc>
      </w:tr>
      <w:tr w:rsidR="00F76F9B" w:rsidRPr="00FB2673" w14:paraId="63361916" w14:textId="77777777" w:rsidTr="00BA10D7">
        <w:trPr>
          <w:trHeight w:val="510"/>
        </w:trPr>
        <w:tc>
          <w:tcPr>
            <w:tcW w:w="1449" w:type="pct"/>
            <w:shd w:val="clear" w:color="auto" w:fill="auto"/>
            <w:vAlign w:val="center"/>
          </w:tcPr>
          <w:p w14:paraId="1E031F5C" w14:textId="3438FEFB" w:rsidR="00F76F9B" w:rsidRPr="00FB2673" w:rsidRDefault="006A53D4" w:rsidP="00BA10D7">
            <w:pPr>
              <w:jc w:val="center"/>
              <w:textAlignment w:val="top"/>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功能要求3</w:t>
            </w:r>
          </w:p>
        </w:tc>
        <w:tc>
          <w:tcPr>
            <w:tcW w:w="3551" w:type="pct"/>
          </w:tcPr>
          <w:p w14:paraId="78D6CAFC" w14:textId="5D8F8AA2" w:rsidR="00F76F9B" w:rsidRPr="006A53D4" w:rsidRDefault="006A53D4" w:rsidP="00BA10D7">
            <w:pPr>
              <w:textAlignment w:val="top"/>
              <w:rPr>
                <w:rStyle w:val="font21"/>
                <w:rFonts w:asciiTheme="minorEastAsia" w:eastAsiaTheme="minorEastAsia" w:hAnsiTheme="minorEastAsia" w:cstheme="minorEastAsia" w:hint="default"/>
                <w:sz w:val="21"/>
                <w:szCs w:val="21"/>
                <w:lang w:bidi="ar"/>
              </w:rPr>
            </w:pPr>
            <w:bookmarkStart w:id="11" w:name="OLE_LINK32"/>
            <w:r w:rsidRPr="006A53D4">
              <w:rPr>
                <w:rStyle w:val="font21"/>
                <w:rFonts w:asciiTheme="minorEastAsia" w:eastAsiaTheme="minorEastAsia" w:hAnsiTheme="minorEastAsia" w:cstheme="minorEastAsia" w:hint="default"/>
                <w:sz w:val="21"/>
                <w:szCs w:val="21"/>
                <w:lang w:bidi="ar"/>
              </w:rPr>
              <w:t>配置冗余电源、冗余风扇、冗余控制器；必须支持在线可热插拔更换；保证系统内无任何单点错误的隐患；</w:t>
            </w:r>
            <w:bookmarkEnd w:id="11"/>
          </w:p>
        </w:tc>
      </w:tr>
      <w:tr w:rsidR="00F76F9B" w:rsidRPr="00FB2673" w14:paraId="6025D9DD" w14:textId="77777777" w:rsidTr="00BA10D7">
        <w:trPr>
          <w:trHeight w:val="255"/>
        </w:trPr>
        <w:tc>
          <w:tcPr>
            <w:tcW w:w="1449" w:type="pct"/>
            <w:shd w:val="clear" w:color="auto" w:fill="auto"/>
            <w:vAlign w:val="center"/>
          </w:tcPr>
          <w:p w14:paraId="2D6D3E6E" w14:textId="1F459C08" w:rsidR="00F76F9B" w:rsidRPr="00FB2673" w:rsidRDefault="009B661F" w:rsidP="00BA10D7">
            <w:pPr>
              <w:jc w:val="center"/>
              <w:textAlignment w:val="top"/>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功能要求4</w:t>
            </w:r>
          </w:p>
        </w:tc>
        <w:tc>
          <w:tcPr>
            <w:tcW w:w="3551" w:type="pct"/>
          </w:tcPr>
          <w:p w14:paraId="5300C8D8" w14:textId="36189A96" w:rsidR="00F76F9B" w:rsidRPr="000A5DC7" w:rsidRDefault="002855A7" w:rsidP="00BA10D7">
            <w:pPr>
              <w:textAlignment w:val="top"/>
              <w:rPr>
                <w:rStyle w:val="font21"/>
                <w:rFonts w:asciiTheme="minorEastAsia" w:eastAsiaTheme="minorEastAsia" w:hAnsiTheme="minorEastAsia" w:cstheme="minorEastAsia" w:hint="default"/>
                <w:sz w:val="21"/>
                <w:szCs w:val="21"/>
                <w:lang w:bidi="ar"/>
              </w:rPr>
            </w:pPr>
            <w:r w:rsidRPr="002855A7">
              <w:rPr>
                <w:rStyle w:val="font21"/>
                <w:rFonts w:asciiTheme="minorEastAsia" w:eastAsiaTheme="minorEastAsia" w:hAnsiTheme="minorEastAsia" w:cstheme="minorEastAsia" w:hint="default"/>
                <w:sz w:val="21"/>
                <w:szCs w:val="21"/>
                <w:lang w:bidi="ar"/>
              </w:rPr>
              <w:t>支</w:t>
            </w:r>
            <w:bookmarkStart w:id="12" w:name="OLE_LINK34"/>
            <w:r w:rsidRPr="002855A7">
              <w:rPr>
                <w:rStyle w:val="font21"/>
                <w:rFonts w:asciiTheme="minorEastAsia" w:eastAsiaTheme="minorEastAsia" w:hAnsiTheme="minorEastAsia" w:cstheme="minorEastAsia" w:hint="default"/>
                <w:sz w:val="21"/>
                <w:szCs w:val="21"/>
                <w:lang w:bidi="ar"/>
              </w:rPr>
              <w:t>持基于采集的BMC数据进行预警分析提醒，包括部件预警、能耗预警等（提供界面截图）；</w:t>
            </w:r>
            <w:bookmarkEnd w:id="12"/>
          </w:p>
        </w:tc>
      </w:tr>
      <w:tr w:rsidR="00F76F9B" w:rsidRPr="00FB2673" w14:paraId="79D892AD" w14:textId="77777777" w:rsidTr="00BA10D7">
        <w:trPr>
          <w:trHeight w:val="255"/>
        </w:trPr>
        <w:tc>
          <w:tcPr>
            <w:tcW w:w="1449" w:type="pct"/>
            <w:shd w:val="clear" w:color="auto" w:fill="auto"/>
            <w:vAlign w:val="center"/>
          </w:tcPr>
          <w:p w14:paraId="3BD7DE76" w14:textId="3D0A115A" w:rsidR="00F76F9B" w:rsidRPr="00FB2673" w:rsidRDefault="002E6580" w:rsidP="00BA10D7">
            <w:pPr>
              <w:jc w:val="center"/>
              <w:textAlignment w:val="top"/>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功能要求</w:t>
            </w:r>
            <w:r w:rsidR="00D30C25">
              <w:rPr>
                <w:rFonts w:asciiTheme="minorEastAsia" w:eastAsiaTheme="minorEastAsia" w:hAnsiTheme="minorEastAsia" w:cstheme="minorEastAsia" w:hint="eastAsia"/>
                <w:szCs w:val="21"/>
              </w:rPr>
              <w:t>5</w:t>
            </w:r>
          </w:p>
        </w:tc>
        <w:tc>
          <w:tcPr>
            <w:tcW w:w="3551" w:type="pct"/>
          </w:tcPr>
          <w:p w14:paraId="637E2830" w14:textId="215EF250" w:rsidR="00F76F9B" w:rsidRPr="00C82784" w:rsidDel="00104E7A" w:rsidRDefault="00543A19" w:rsidP="00BA10D7">
            <w:pPr>
              <w:textAlignment w:val="top"/>
              <w:rPr>
                <w:rFonts w:ascii="宋体" w:hAnsi="宋体" w:cs="宋体" w:hint="eastAsia"/>
                <w:szCs w:val="21"/>
                <w:lang w:bidi="ar"/>
              </w:rPr>
            </w:pPr>
            <w:r w:rsidRPr="00543A19">
              <w:rPr>
                <w:rFonts w:ascii="宋体" w:hAnsi="宋体" w:cs="宋体" w:hint="eastAsia"/>
                <w:szCs w:val="21"/>
                <w:lang w:bidi="ar"/>
              </w:rPr>
              <w:t>支持下载x86服务器硬件故障报修日志，如HP Active Health System，Dell  SupportAssist 、 H3C HDM SDS 、Huawei iBMC</w:t>
            </w:r>
            <w:r w:rsidRPr="00543A19">
              <w:rPr>
                <w:rFonts w:ascii="宋体" w:hAnsi="宋体" w:cs="宋体" w:hint="eastAsia"/>
                <w:szCs w:val="21"/>
                <w:lang w:bidi="ar"/>
              </w:rPr>
              <w:lastRenderedPageBreak/>
              <w:t>日志、Lenovo   FFDC 或Service Data等。（提供界面截图）</w:t>
            </w:r>
          </w:p>
        </w:tc>
      </w:tr>
    </w:tbl>
    <w:p w14:paraId="23D7A522"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lastRenderedPageBreak/>
        <w:t>五、采购标的需满足的服务标准、期限、效率等要求</w:t>
      </w:r>
    </w:p>
    <w:p w14:paraId="22E6E0F2" w14:textId="5E03FF9D" w:rsidR="00785146" w:rsidRPr="0012727F" w:rsidRDefault="00873F09">
      <w:pPr>
        <w:numPr>
          <w:ilvl w:val="0"/>
          <w:numId w:val="1"/>
        </w:numPr>
        <w:tabs>
          <w:tab w:val="left" w:pos="900"/>
        </w:tabs>
        <w:spacing w:beforeLines="50" w:before="156" w:line="360" w:lineRule="auto"/>
        <w:rPr>
          <w:rFonts w:ascii="宋体" w:hAnsi="宋体" w:hint="eastAsia"/>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9E2496">
        <w:rPr>
          <w:rFonts w:ascii="宋体" w:hAnsi="宋体" w:hint="eastAsia"/>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质保期内免费维保≥2次/年，免人工服务费。</w:t>
      </w:r>
      <w:r w:rsidRPr="0012727F">
        <w:rPr>
          <w:rFonts w:ascii="宋体" w:hAnsi="宋体" w:hint="eastAsia"/>
          <w:szCs w:val="21"/>
        </w:rPr>
        <w:t>质保期满后，仍需提供专业维修服务，投标人在投标文件中需注明维修服务单项报价。</w:t>
      </w:r>
    </w:p>
    <w:p w14:paraId="0E50645B" w14:textId="77777777" w:rsidR="00785146" w:rsidRPr="0012727F" w:rsidRDefault="00873F09">
      <w:pPr>
        <w:numPr>
          <w:ilvl w:val="0"/>
          <w:numId w:val="1"/>
        </w:numPr>
        <w:tabs>
          <w:tab w:val="left" w:pos="900"/>
        </w:tabs>
        <w:spacing w:beforeLines="50" w:before="156" w:line="360" w:lineRule="auto"/>
        <w:rPr>
          <w:rFonts w:ascii="宋体" w:hAnsi="宋体" w:hint="eastAsia"/>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109F8D7A" w14:textId="541FC03F" w:rsidR="000170BA" w:rsidRDefault="00873F09" w:rsidP="00687414">
      <w:pPr>
        <w:pStyle w:val="ae"/>
        <w:numPr>
          <w:ilvl w:val="0"/>
          <w:numId w:val="1"/>
        </w:numPr>
        <w:tabs>
          <w:tab w:val="left" w:pos="709"/>
        </w:tabs>
        <w:spacing w:before="156" w:line="360" w:lineRule="auto"/>
        <w:ind w:firstLineChars="0"/>
        <w:rPr>
          <w:rFonts w:ascii="宋体" w:hAnsi="宋体" w:cs="宋体" w:hint="eastAsia"/>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w:t>
      </w:r>
      <w:r w:rsidR="00801053" w:rsidRPr="00424442">
        <w:rPr>
          <w:rFonts w:ascii="宋体" w:hAnsi="宋体" w:cs="宋体"/>
        </w:rPr>
        <w:t>少</w:t>
      </w:r>
      <w:r w:rsidR="00636F27" w:rsidRPr="00424442">
        <w:rPr>
          <w:rFonts w:ascii="宋体" w:hAnsi="宋体" w:cs="宋体"/>
          <w:u w:val="single"/>
        </w:rPr>
        <w:t xml:space="preserve"> </w:t>
      </w:r>
      <w:r w:rsidR="004177D5" w:rsidRPr="00424442">
        <w:rPr>
          <w:rFonts w:ascii="宋体" w:hAnsi="宋体" w:cs="宋体" w:hint="eastAsia"/>
          <w:u w:val="single"/>
        </w:rPr>
        <w:t>2</w:t>
      </w:r>
      <w:r w:rsidR="00636F27" w:rsidRPr="00424442">
        <w:rPr>
          <w:rFonts w:ascii="宋体" w:hAnsi="宋体" w:cs="宋体"/>
          <w:u w:val="single"/>
        </w:rPr>
        <w:t xml:space="preserve"> </w:t>
      </w:r>
      <w:r w:rsidR="00801053" w:rsidRPr="00424442">
        <w:rPr>
          <w:rFonts w:ascii="宋体" w:hAnsi="宋体" w:cs="宋体"/>
        </w:rPr>
        <w:t>名操作</w:t>
      </w:r>
      <w:r w:rsidR="00801053" w:rsidRPr="0012727F">
        <w:rPr>
          <w:rFonts w:ascii="宋体" w:hAnsi="宋体" w:cs="宋体"/>
        </w:rPr>
        <w:t>人员进行为期至</w:t>
      </w:r>
      <w:r w:rsidR="00801053" w:rsidRPr="00424442">
        <w:rPr>
          <w:rFonts w:ascii="宋体" w:hAnsi="宋体" w:cs="宋体"/>
        </w:rPr>
        <w:t>少</w:t>
      </w:r>
      <w:r w:rsidR="00636F27" w:rsidRPr="00424442">
        <w:rPr>
          <w:rFonts w:ascii="宋体" w:hAnsi="宋体" w:cs="宋体"/>
          <w:u w:val="single"/>
        </w:rPr>
        <w:t xml:space="preserve">  </w:t>
      </w:r>
      <w:r w:rsidR="00A61009" w:rsidRPr="00424442">
        <w:rPr>
          <w:rFonts w:ascii="宋体" w:hAnsi="宋体" w:cs="宋体" w:hint="eastAsia"/>
          <w:u w:val="single"/>
        </w:rPr>
        <w:t>3</w:t>
      </w:r>
      <w:r w:rsidR="00636F27" w:rsidRPr="00424442">
        <w:rPr>
          <w:rFonts w:ascii="宋体" w:hAnsi="宋体" w:cs="宋体"/>
          <w:u w:val="single"/>
        </w:rPr>
        <w:t xml:space="preserve"> </w:t>
      </w:r>
      <w:r w:rsidR="00801053" w:rsidRPr="00424442">
        <w:rPr>
          <w:rFonts w:ascii="宋体" w:hAnsi="宋体" w:cs="宋体"/>
        </w:rPr>
        <w:t>天</w:t>
      </w:r>
      <w:r w:rsidR="00801053" w:rsidRPr="0012727F">
        <w:rPr>
          <w:rFonts w:ascii="宋体" w:hAnsi="宋体" w:cs="宋体"/>
        </w:rPr>
        <w:t xml:space="preserve">的现场操作培训以及应用培训，保证用户掌握有关设备的使用、维护、管理和应用等工作要求。不定期的免费提供相关设备应用方面的技术咨询等。 </w:t>
      </w:r>
    </w:p>
    <w:p w14:paraId="611F0448" w14:textId="634CAA35" w:rsidR="006117A5" w:rsidRPr="00D6246F" w:rsidRDefault="006117A5" w:rsidP="00D6246F">
      <w:pPr>
        <w:pStyle w:val="ae"/>
        <w:numPr>
          <w:ilvl w:val="0"/>
          <w:numId w:val="1"/>
        </w:numPr>
        <w:tabs>
          <w:tab w:val="left" w:pos="282"/>
        </w:tabs>
        <w:spacing w:beforeLines="50" w:before="156" w:line="360" w:lineRule="auto"/>
        <w:ind w:firstLineChars="0"/>
        <w:rPr>
          <w:szCs w:val="21"/>
        </w:rPr>
      </w:pPr>
      <w:r w:rsidRPr="006117A5">
        <w:rPr>
          <w:rFonts w:hint="eastAsia"/>
          <w:szCs w:val="21"/>
        </w:rPr>
        <w:t>交付条件：所提供设备必须为原厂原装，不接受拆改配，设备在官网上能查询所需配置。</w:t>
      </w:r>
    </w:p>
    <w:p w14:paraId="540343A2" w14:textId="77777777" w:rsidR="00785146" w:rsidRPr="00801053" w:rsidRDefault="00873F09" w:rsidP="000170BA">
      <w:pPr>
        <w:tabs>
          <w:tab w:val="left" w:pos="420"/>
          <w:tab w:val="left" w:pos="900"/>
        </w:tabs>
        <w:spacing w:beforeLines="50" w:before="156" w:line="360" w:lineRule="auto"/>
        <w:rPr>
          <w:rFonts w:ascii="宋体" w:hAnsi="宋体" w:hint="eastAsia"/>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54FD8365" w14:textId="77777777" w:rsidTr="004747B5">
        <w:trPr>
          <w:trHeight w:val="522"/>
        </w:trPr>
        <w:tc>
          <w:tcPr>
            <w:tcW w:w="8601" w:type="dxa"/>
            <w:gridSpan w:val="4"/>
            <w:vAlign w:val="center"/>
          </w:tcPr>
          <w:bookmarkEnd w:id="2"/>
          <w:bookmarkEnd w:id="3"/>
          <w:bookmarkEnd w:id="4"/>
          <w:p w14:paraId="1C466E2D"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2B118EC0" w14:textId="77777777" w:rsidTr="004747B5">
        <w:trPr>
          <w:trHeight w:val="483"/>
        </w:trPr>
        <w:tc>
          <w:tcPr>
            <w:tcW w:w="726" w:type="dxa"/>
            <w:vAlign w:val="center"/>
          </w:tcPr>
          <w:p w14:paraId="1CA6ABBC"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4117104E"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CD96557"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5F60D4B1" w14:textId="77777777" w:rsidTr="004747B5">
        <w:tc>
          <w:tcPr>
            <w:tcW w:w="8601" w:type="dxa"/>
            <w:gridSpan w:val="4"/>
          </w:tcPr>
          <w:p w14:paraId="5B9E34EA" w14:textId="77777777" w:rsidR="008D094B" w:rsidRDefault="008D094B" w:rsidP="004747B5">
            <w:pPr>
              <w:widowControl/>
              <w:jc w:val="left"/>
              <w:textAlignment w:val="baseline"/>
              <w:rPr>
                <w:rFonts w:ascii="黑体" w:eastAsia="黑体" w:hAnsi="黑体" w:hint="eastAsia"/>
                <w:b/>
                <w:color w:val="000000"/>
                <w:kern w:val="0"/>
                <w:sz w:val="18"/>
                <w:szCs w:val="18"/>
              </w:rPr>
            </w:pPr>
            <w:r>
              <w:rPr>
                <w:rFonts w:ascii="黑体" w:eastAsia="黑体" w:hAnsi="黑体" w:hint="eastAsia"/>
                <w:b/>
                <w:color w:val="000000"/>
                <w:kern w:val="0"/>
                <w:sz w:val="18"/>
                <w:szCs w:val="18"/>
              </w:rPr>
              <w:t>项目建设单位验收要求：</w:t>
            </w:r>
          </w:p>
        </w:tc>
      </w:tr>
      <w:tr w:rsidR="008D094B" w14:paraId="16381BA4" w14:textId="77777777" w:rsidTr="004747B5">
        <w:tc>
          <w:tcPr>
            <w:tcW w:w="726" w:type="dxa"/>
          </w:tcPr>
          <w:p w14:paraId="20CC626B"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5BE86DB9"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7EC63DA7"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387F52D5" w14:textId="77777777" w:rsidTr="004747B5">
        <w:tc>
          <w:tcPr>
            <w:tcW w:w="726" w:type="dxa"/>
          </w:tcPr>
          <w:p w14:paraId="018932AE"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0769F75C"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0743361B"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3EF5AF44" w14:textId="77777777" w:rsidTr="004747B5">
        <w:tc>
          <w:tcPr>
            <w:tcW w:w="726" w:type="dxa"/>
          </w:tcPr>
          <w:p w14:paraId="07998D3C"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28CBFC7B"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34A1D1AD" w14:textId="77777777" w:rsidR="008D094B" w:rsidRDefault="008D094B" w:rsidP="004747B5">
            <w:pPr>
              <w:rPr>
                <w:rFonts w:hAnsi="宋体" w:hint="eastAsia"/>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292BEE5C" w14:textId="77777777" w:rsidTr="004747B5">
        <w:tc>
          <w:tcPr>
            <w:tcW w:w="726" w:type="dxa"/>
          </w:tcPr>
          <w:p w14:paraId="7251A03D"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407D2A83"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CD4C23A"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11C0D5DB" w14:textId="77777777" w:rsidTr="004747B5">
        <w:tc>
          <w:tcPr>
            <w:tcW w:w="726" w:type="dxa"/>
          </w:tcPr>
          <w:p w14:paraId="1563F73F"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3710EBBA"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1F300F1F"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542229AA" w14:textId="77777777" w:rsidTr="004747B5">
        <w:tc>
          <w:tcPr>
            <w:tcW w:w="726" w:type="dxa"/>
          </w:tcPr>
          <w:p w14:paraId="2DD8F1E0"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76C3E481"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07DD8739" w14:textId="77777777" w:rsidTr="004747B5">
        <w:tc>
          <w:tcPr>
            <w:tcW w:w="8601" w:type="dxa"/>
            <w:gridSpan w:val="4"/>
          </w:tcPr>
          <w:p w14:paraId="3DA541E3"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5B85645D" w14:textId="77777777" w:rsidTr="004747B5">
        <w:tc>
          <w:tcPr>
            <w:tcW w:w="726" w:type="dxa"/>
          </w:tcPr>
          <w:p w14:paraId="58993C7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09B0B7BC"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0E0CCB6D" w14:textId="77777777" w:rsidTr="004747B5">
        <w:tc>
          <w:tcPr>
            <w:tcW w:w="726" w:type="dxa"/>
          </w:tcPr>
          <w:p w14:paraId="27681F0D"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607BF257"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70D7D959" w14:textId="77777777" w:rsidTr="004747B5">
        <w:tc>
          <w:tcPr>
            <w:tcW w:w="726" w:type="dxa"/>
          </w:tcPr>
          <w:p w14:paraId="1BE4C395"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22FDA56"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0B097436" w14:textId="77777777" w:rsidTr="004747B5">
        <w:tc>
          <w:tcPr>
            <w:tcW w:w="726" w:type="dxa"/>
          </w:tcPr>
          <w:p w14:paraId="23BA2FCF"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lastRenderedPageBreak/>
              <w:t>4</w:t>
            </w:r>
          </w:p>
        </w:tc>
        <w:tc>
          <w:tcPr>
            <w:tcW w:w="7875" w:type="dxa"/>
            <w:gridSpan w:val="3"/>
            <w:vAlign w:val="center"/>
          </w:tcPr>
          <w:p w14:paraId="38C8D112"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1E2C616E" w14:textId="77777777" w:rsidTr="004747B5">
        <w:trPr>
          <w:trHeight w:val="510"/>
        </w:trPr>
        <w:tc>
          <w:tcPr>
            <w:tcW w:w="4233" w:type="dxa"/>
            <w:gridSpan w:val="2"/>
            <w:vAlign w:val="center"/>
          </w:tcPr>
          <w:p w14:paraId="04BBF8D6"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A45EC94"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2791C481" w14:textId="5F8B7240" w:rsidR="008D094B" w:rsidRDefault="008D094B" w:rsidP="004747B5">
            <w:pPr>
              <w:widowControl/>
              <w:textAlignment w:val="baseline"/>
              <w:rPr>
                <w:color w:val="000000"/>
                <w:kern w:val="0"/>
                <w:sz w:val="20"/>
                <w:szCs w:val="21"/>
              </w:rPr>
            </w:pPr>
            <w:r>
              <w:rPr>
                <w:color w:val="000000"/>
                <w:kern w:val="0"/>
                <w:sz w:val="20"/>
                <w:szCs w:val="21"/>
              </w:rPr>
              <w:t>否</w:t>
            </w:r>
            <w:r w:rsidR="003D79C2">
              <w:rPr>
                <w:rFonts w:asciiTheme="minorEastAsia" w:hAnsiTheme="minorEastAsia" w:cs="宋体" w:hint="eastAsia"/>
                <w:color w:val="000000"/>
                <w:kern w:val="0"/>
                <w:sz w:val="20"/>
                <w:szCs w:val="21"/>
              </w:rPr>
              <w:sym w:font="Wingdings 2" w:char="F052"/>
            </w:r>
          </w:p>
        </w:tc>
      </w:tr>
      <w:tr w:rsidR="008D094B" w14:paraId="3E190261" w14:textId="77777777" w:rsidTr="004747B5">
        <w:trPr>
          <w:trHeight w:val="510"/>
        </w:trPr>
        <w:tc>
          <w:tcPr>
            <w:tcW w:w="4233" w:type="dxa"/>
            <w:gridSpan w:val="2"/>
            <w:vAlign w:val="center"/>
          </w:tcPr>
          <w:p w14:paraId="27A28743"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212BE810" w14:textId="77777777" w:rsidR="008D094B" w:rsidRDefault="008D094B" w:rsidP="004747B5">
            <w:pPr>
              <w:widowControl/>
              <w:textAlignment w:val="baseline"/>
              <w:rPr>
                <w:color w:val="000000"/>
                <w:kern w:val="0"/>
                <w:sz w:val="20"/>
                <w:szCs w:val="21"/>
              </w:rPr>
            </w:pPr>
            <w:r>
              <w:rPr>
                <w:color w:val="000000"/>
                <w:kern w:val="0"/>
                <w:sz w:val="20"/>
                <w:szCs w:val="21"/>
              </w:rPr>
              <w:t>是</w:t>
            </w:r>
            <w:bookmarkStart w:id="13" w:name="OLE_LINK33"/>
            <w:r>
              <w:rPr>
                <w:rFonts w:asciiTheme="minorEastAsia" w:hAnsiTheme="minorEastAsia" w:cs="宋体" w:hint="eastAsia"/>
                <w:color w:val="000000"/>
                <w:kern w:val="0"/>
                <w:sz w:val="20"/>
                <w:szCs w:val="21"/>
              </w:rPr>
              <w:t>□</w:t>
            </w:r>
            <w:bookmarkEnd w:id="13"/>
          </w:p>
        </w:tc>
        <w:tc>
          <w:tcPr>
            <w:tcW w:w="2114" w:type="dxa"/>
            <w:vAlign w:val="center"/>
          </w:tcPr>
          <w:p w14:paraId="2C7275AC" w14:textId="755C26C5" w:rsidR="008D094B" w:rsidRDefault="008D094B" w:rsidP="004747B5">
            <w:pPr>
              <w:widowControl/>
              <w:textAlignment w:val="baseline"/>
              <w:rPr>
                <w:color w:val="000000"/>
                <w:kern w:val="0"/>
                <w:sz w:val="20"/>
                <w:szCs w:val="21"/>
              </w:rPr>
            </w:pPr>
            <w:r>
              <w:rPr>
                <w:color w:val="000000"/>
                <w:kern w:val="0"/>
                <w:sz w:val="20"/>
                <w:szCs w:val="21"/>
              </w:rPr>
              <w:t>否</w:t>
            </w:r>
            <w:r w:rsidR="008C3341">
              <w:rPr>
                <w:rFonts w:asciiTheme="minorEastAsia" w:hAnsiTheme="minorEastAsia" w:cs="宋体" w:hint="eastAsia"/>
                <w:color w:val="000000"/>
                <w:kern w:val="0"/>
                <w:sz w:val="20"/>
                <w:szCs w:val="21"/>
              </w:rPr>
              <w:sym w:font="Wingdings 2" w:char="F052"/>
            </w:r>
          </w:p>
        </w:tc>
      </w:tr>
      <w:tr w:rsidR="008D094B" w14:paraId="397E2933" w14:textId="77777777" w:rsidTr="004747B5">
        <w:trPr>
          <w:trHeight w:val="510"/>
        </w:trPr>
        <w:tc>
          <w:tcPr>
            <w:tcW w:w="8601" w:type="dxa"/>
            <w:gridSpan w:val="4"/>
            <w:vAlign w:val="center"/>
          </w:tcPr>
          <w:p w14:paraId="607D143C"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0F7E8CFA" w14:textId="77777777" w:rsidTr="004747B5">
        <w:trPr>
          <w:trHeight w:val="360"/>
        </w:trPr>
        <w:tc>
          <w:tcPr>
            <w:tcW w:w="4233" w:type="dxa"/>
            <w:gridSpan w:val="2"/>
            <w:vAlign w:val="center"/>
          </w:tcPr>
          <w:p w14:paraId="37FF567B" w14:textId="4B4FF692"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sidR="003C4479">
              <w:rPr>
                <w:rFonts w:asciiTheme="minorEastAsia" w:hAnsiTheme="minorEastAsia" w:cs="宋体" w:hint="eastAsia"/>
                <w:color w:val="000000"/>
                <w:kern w:val="0"/>
                <w:sz w:val="20"/>
                <w:szCs w:val="21"/>
              </w:rPr>
              <w:t>□</w:t>
            </w:r>
            <w:r>
              <w:rPr>
                <w:color w:val="000000"/>
                <w:kern w:val="0"/>
                <w:sz w:val="20"/>
                <w:szCs w:val="21"/>
              </w:rPr>
              <w:t>否</w:t>
            </w:r>
            <w:r w:rsidR="003C4479">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59A57510"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3B88D27C"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0AFFB990"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04F30720" w14:textId="77777777" w:rsidR="00785146" w:rsidRPr="008D094B" w:rsidRDefault="00785146"/>
    <w:sectPr w:rsidR="00785146" w:rsidRPr="008D094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AF2AA" w14:textId="77777777" w:rsidR="001266A4" w:rsidRDefault="001266A4">
      <w:r>
        <w:separator/>
      </w:r>
    </w:p>
  </w:endnote>
  <w:endnote w:type="continuationSeparator" w:id="0">
    <w:p w14:paraId="48D74481" w14:textId="77777777" w:rsidR="001266A4" w:rsidRDefault="0012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FD713"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360ADED3"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7EC36" w14:textId="77777777" w:rsidR="001266A4" w:rsidRDefault="001266A4">
      <w:r>
        <w:separator/>
      </w:r>
    </w:p>
  </w:footnote>
  <w:footnote w:type="continuationSeparator" w:id="0">
    <w:p w14:paraId="3C7E0175" w14:textId="77777777" w:rsidR="001266A4" w:rsidRDefault="00126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16cid:durableId="1993362360">
    <w:abstractNumId w:val="0"/>
  </w:num>
  <w:num w:numId="2" w16cid:durableId="229657379">
    <w:abstractNumId w:val="1"/>
  </w:num>
  <w:num w:numId="3" w16cid:durableId="36903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045"/>
    <w:rsid w:val="000045B7"/>
    <w:rsid w:val="00004611"/>
    <w:rsid w:val="00013912"/>
    <w:rsid w:val="000144F5"/>
    <w:rsid w:val="0001619C"/>
    <w:rsid w:val="00016B17"/>
    <w:rsid w:val="000170BA"/>
    <w:rsid w:val="00017A75"/>
    <w:rsid w:val="00017C9A"/>
    <w:rsid w:val="000321E7"/>
    <w:rsid w:val="000323E8"/>
    <w:rsid w:val="00040F46"/>
    <w:rsid w:val="000475E1"/>
    <w:rsid w:val="00047DED"/>
    <w:rsid w:val="000509D1"/>
    <w:rsid w:val="000568CD"/>
    <w:rsid w:val="00060F95"/>
    <w:rsid w:val="0006388B"/>
    <w:rsid w:val="00067A21"/>
    <w:rsid w:val="00067CE7"/>
    <w:rsid w:val="0007272A"/>
    <w:rsid w:val="00074393"/>
    <w:rsid w:val="0007772D"/>
    <w:rsid w:val="00090056"/>
    <w:rsid w:val="000914F8"/>
    <w:rsid w:val="0009411D"/>
    <w:rsid w:val="00096B8C"/>
    <w:rsid w:val="000A1356"/>
    <w:rsid w:val="000A209A"/>
    <w:rsid w:val="000A5DC7"/>
    <w:rsid w:val="000C588B"/>
    <w:rsid w:val="000C68C2"/>
    <w:rsid w:val="000D2659"/>
    <w:rsid w:val="000D591A"/>
    <w:rsid w:val="000E28DD"/>
    <w:rsid w:val="000E3A33"/>
    <w:rsid w:val="000F2C8B"/>
    <w:rsid w:val="000F4DB4"/>
    <w:rsid w:val="0010209B"/>
    <w:rsid w:val="00105428"/>
    <w:rsid w:val="00110E89"/>
    <w:rsid w:val="00113B0E"/>
    <w:rsid w:val="001266A4"/>
    <w:rsid w:val="0012727F"/>
    <w:rsid w:val="0014014E"/>
    <w:rsid w:val="00140AF0"/>
    <w:rsid w:val="00144F5A"/>
    <w:rsid w:val="001474F5"/>
    <w:rsid w:val="001507CE"/>
    <w:rsid w:val="0015251B"/>
    <w:rsid w:val="00157667"/>
    <w:rsid w:val="001609FC"/>
    <w:rsid w:val="00162A76"/>
    <w:rsid w:val="001647BE"/>
    <w:rsid w:val="00167A20"/>
    <w:rsid w:val="00176534"/>
    <w:rsid w:val="0018461B"/>
    <w:rsid w:val="00184F68"/>
    <w:rsid w:val="00190F07"/>
    <w:rsid w:val="00192B6A"/>
    <w:rsid w:val="00197D68"/>
    <w:rsid w:val="001B03C0"/>
    <w:rsid w:val="001B712C"/>
    <w:rsid w:val="001C0880"/>
    <w:rsid w:val="001C41C3"/>
    <w:rsid w:val="001C4980"/>
    <w:rsid w:val="001C7C84"/>
    <w:rsid w:val="001D1A66"/>
    <w:rsid w:val="001D2550"/>
    <w:rsid w:val="001D32CE"/>
    <w:rsid w:val="001D5B23"/>
    <w:rsid w:val="001D5F14"/>
    <w:rsid w:val="001E6EFA"/>
    <w:rsid w:val="0020139A"/>
    <w:rsid w:val="00204220"/>
    <w:rsid w:val="0020637E"/>
    <w:rsid w:val="00207A41"/>
    <w:rsid w:val="00212163"/>
    <w:rsid w:val="002204EA"/>
    <w:rsid w:val="002267FB"/>
    <w:rsid w:val="00233130"/>
    <w:rsid w:val="00233398"/>
    <w:rsid w:val="00236F78"/>
    <w:rsid w:val="00237253"/>
    <w:rsid w:val="002413D8"/>
    <w:rsid w:val="00242A01"/>
    <w:rsid w:val="002672BA"/>
    <w:rsid w:val="002675D3"/>
    <w:rsid w:val="00267F4B"/>
    <w:rsid w:val="002815C8"/>
    <w:rsid w:val="002855A7"/>
    <w:rsid w:val="00286718"/>
    <w:rsid w:val="002A4902"/>
    <w:rsid w:val="002A6571"/>
    <w:rsid w:val="002A793D"/>
    <w:rsid w:val="002B3A1B"/>
    <w:rsid w:val="002B3D88"/>
    <w:rsid w:val="002B796B"/>
    <w:rsid w:val="002C44F6"/>
    <w:rsid w:val="002D1ABE"/>
    <w:rsid w:val="002D2927"/>
    <w:rsid w:val="002D68DE"/>
    <w:rsid w:val="002E38C9"/>
    <w:rsid w:val="002E6580"/>
    <w:rsid w:val="002F0C43"/>
    <w:rsid w:val="002F50E3"/>
    <w:rsid w:val="00301761"/>
    <w:rsid w:val="003027D7"/>
    <w:rsid w:val="0030725E"/>
    <w:rsid w:val="00310E17"/>
    <w:rsid w:val="003113D4"/>
    <w:rsid w:val="003261A5"/>
    <w:rsid w:val="003419EE"/>
    <w:rsid w:val="003458D7"/>
    <w:rsid w:val="00345D8D"/>
    <w:rsid w:val="00347A23"/>
    <w:rsid w:val="00353EC3"/>
    <w:rsid w:val="00360A57"/>
    <w:rsid w:val="0036352F"/>
    <w:rsid w:val="003649AF"/>
    <w:rsid w:val="003752F4"/>
    <w:rsid w:val="00380D6C"/>
    <w:rsid w:val="003918D5"/>
    <w:rsid w:val="003933DC"/>
    <w:rsid w:val="00394E91"/>
    <w:rsid w:val="003A03B9"/>
    <w:rsid w:val="003A1C2B"/>
    <w:rsid w:val="003A6FD7"/>
    <w:rsid w:val="003B1B61"/>
    <w:rsid w:val="003B3FBE"/>
    <w:rsid w:val="003B5F80"/>
    <w:rsid w:val="003C148D"/>
    <w:rsid w:val="003C4479"/>
    <w:rsid w:val="003C721C"/>
    <w:rsid w:val="003C7A3B"/>
    <w:rsid w:val="003D06DB"/>
    <w:rsid w:val="003D08A5"/>
    <w:rsid w:val="003D79C2"/>
    <w:rsid w:val="003E3968"/>
    <w:rsid w:val="003E4113"/>
    <w:rsid w:val="003E456C"/>
    <w:rsid w:val="003E4FDA"/>
    <w:rsid w:val="003F375E"/>
    <w:rsid w:val="004060A0"/>
    <w:rsid w:val="00407820"/>
    <w:rsid w:val="004145F9"/>
    <w:rsid w:val="004170BE"/>
    <w:rsid w:val="004177D5"/>
    <w:rsid w:val="00424442"/>
    <w:rsid w:val="00426CB3"/>
    <w:rsid w:val="00427D0C"/>
    <w:rsid w:val="00437DD4"/>
    <w:rsid w:val="0044015B"/>
    <w:rsid w:val="0044162C"/>
    <w:rsid w:val="00453832"/>
    <w:rsid w:val="00466ADD"/>
    <w:rsid w:val="0047615B"/>
    <w:rsid w:val="00476FB7"/>
    <w:rsid w:val="00480B55"/>
    <w:rsid w:val="00481C70"/>
    <w:rsid w:val="00482DEC"/>
    <w:rsid w:val="004860A1"/>
    <w:rsid w:val="00491585"/>
    <w:rsid w:val="00492B42"/>
    <w:rsid w:val="0049460A"/>
    <w:rsid w:val="004951D7"/>
    <w:rsid w:val="004A35E5"/>
    <w:rsid w:val="004A43F0"/>
    <w:rsid w:val="004A44DC"/>
    <w:rsid w:val="004A7A43"/>
    <w:rsid w:val="004B3DFE"/>
    <w:rsid w:val="004B4484"/>
    <w:rsid w:val="004B4B6D"/>
    <w:rsid w:val="004C6277"/>
    <w:rsid w:val="004C6E13"/>
    <w:rsid w:val="004D35F0"/>
    <w:rsid w:val="004D5B17"/>
    <w:rsid w:val="004E346A"/>
    <w:rsid w:val="004E36C2"/>
    <w:rsid w:val="004E4B14"/>
    <w:rsid w:val="00501176"/>
    <w:rsid w:val="00504486"/>
    <w:rsid w:val="00505361"/>
    <w:rsid w:val="00505588"/>
    <w:rsid w:val="00505E8D"/>
    <w:rsid w:val="005100E1"/>
    <w:rsid w:val="0051081D"/>
    <w:rsid w:val="00510891"/>
    <w:rsid w:val="00511818"/>
    <w:rsid w:val="005146B8"/>
    <w:rsid w:val="00515E17"/>
    <w:rsid w:val="005162FF"/>
    <w:rsid w:val="0052535A"/>
    <w:rsid w:val="00527EFB"/>
    <w:rsid w:val="0053111A"/>
    <w:rsid w:val="00543815"/>
    <w:rsid w:val="00543A19"/>
    <w:rsid w:val="00562C62"/>
    <w:rsid w:val="005633CE"/>
    <w:rsid w:val="00571ADE"/>
    <w:rsid w:val="005766DA"/>
    <w:rsid w:val="0058329E"/>
    <w:rsid w:val="005853E9"/>
    <w:rsid w:val="00592EA0"/>
    <w:rsid w:val="0059304A"/>
    <w:rsid w:val="00593500"/>
    <w:rsid w:val="005951EF"/>
    <w:rsid w:val="005A526B"/>
    <w:rsid w:val="005B0A82"/>
    <w:rsid w:val="005B2CEA"/>
    <w:rsid w:val="005B4989"/>
    <w:rsid w:val="005B62C9"/>
    <w:rsid w:val="005C3DA0"/>
    <w:rsid w:val="005C6DB0"/>
    <w:rsid w:val="005C7C2F"/>
    <w:rsid w:val="005D2202"/>
    <w:rsid w:val="005D4792"/>
    <w:rsid w:val="005D7A82"/>
    <w:rsid w:val="005E1058"/>
    <w:rsid w:val="005E37BC"/>
    <w:rsid w:val="005E3FC3"/>
    <w:rsid w:val="005E6A0A"/>
    <w:rsid w:val="005E6D30"/>
    <w:rsid w:val="005F075C"/>
    <w:rsid w:val="005F1571"/>
    <w:rsid w:val="005F309D"/>
    <w:rsid w:val="005F401F"/>
    <w:rsid w:val="005F6C73"/>
    <w:rsid w:val="00611202"/>
    <w:rsid w:val="006117A5"/>
    <w:rsid w:val="00611EE6"/>
    <w:rsid w:val="006237BE"/>
    <w:rsid w:val="00624F13"/>
    <w:rsid w:val="00627896"/>
    <w:rsid w:val="00631EB5"/>
    <w:rsid w:val="00636F27"/>
    <w:rsid w:val="00640733"/>
    <w:rsid w:val="0064333F"/>
    <w:rsid w:val="00650A4D"/>
    <w:rsid w:val="00651AA6"/>
    <w:rsid w:val="006525B7"/>
    <w:rsid w:val="00652EA6"/>
    <w:rsid w:val="00662EB7"/>
    <w:rsid w:val="006650F1"/>
    <w:rsid w:val="00672D8F"/>
    <w:rsid w:val="00677DA7"/>
    <w:rsid w:val="00680544"/>
    <w:rsid w:val="00682798"/>
    <w:rsid w:val="0068663D"/>
    <w:rsid w:val="00686832"/>
    <w:rsid w:val="00687414"/>
    <w:rsid w:val="006878E9"/>
    <w:rsid w:val="00697C72"/>
    <w:rsid w:val="006A3F42"/>
    <w:rsid w:val="006A53D4"/>
    <w:rsid w:val="006B18D2"/>
    <w:rsid w:val="006B3B83"/>
    <w:rsid w:val="006C1575"/>
    <w:rsid w:val="006C2918"/>
    <w:rsid w:val="006C782C"/>
    <w:rsid w:val="006D0231"/>
    <w:rsid w:val="006D095D"/>
    <w:rsid w:val="006D16E7"/>
    <w:rsid w:val="006E5169"/>
    <w:rsid w:val="006E58C6"/>
    <w:rsid w:val="006F00DE"/>
    <w:rsid w:val="006F2122"/>
    <w:rsid w:val="006F6CAD"/>
    <w:rsid w:val="006F7BD3"/>
    <w:rsid w:val="00703AC6"/>
    <w:rsid w:val="00703B13"/>
    <w:rsid w:val="007078ED"/>
    <w:rsid w:val="00710AA5"/>
    <w:rsid w:val="007125D8"/>
    <w:rsid w:val="007132EC"/>
    <w:rsid w:val="00714590"/>
    <w:rsid w:val="00715B3F"/>
    <w:rsid w:val="00723911"/>
    <w:rsid w:val="00724B17"/>
    <w:rsid w:val="00725D92"/>
    <w:rsid w:val="00731322"/>
    <w:rsid w:val="00734555"/>
    <w:rsid w:val="00735802"/>
    <w:rsid w:val="00736DC4"/>
    <w:rsid w:val="007443B0"/>
    <w:rsid w:val="00752CF2"/>
    <w:rsid w:val="007554BB"/>
    <w:rsid w:val="00755D05"/>
    <w:rsid w:val="007638E4"/>
    <w:rsid w:val="0076501A"/>
    <w:rsid w:val="0076502A"/>
    <w:rsid w:val="00770919"/>
    <w:rsid w:val="007715B7"/>
    <w:rsid w:val="0077185A"/>
    <w:rsid w:val="0077369E"/>
    <w:rsid w:val="00781B39"/>
    <w:rsid w:val="007839AE"/>
    <w:rsid w:val="00785146"/>
    <w:rsid w:val="00786273"/>
    <w:rsid w:val="007A2935"/>
    <w:rsid w:val="007A5DE1"/>
    <w:rsid w:val="007A5E15"/>
    <w:rsid w:val="007A7189"/>
    <w:rsid w:val="007B22F0"/>
    <w:rsid w:val="007B607C"/>
    <w:rsid w:val="007C4533"/>
    <w:rsid w:val="007D1973"/>
    <w:rsid w:val="007D4E40"/>
    <w:rsid w:val="007D61FF"/>
    <w:rsid w:val="007D791E"/>
    <w:rsid w:val="007E0D11"/>
    <w:rsid w:val="007E2E06"/>
    <w:rsid w:val="007E5C7B"/>
    <w:rsid w:val="007F3FD6"/>
    <w:rsid w:val="007F4BD9"/>
    <w:rsid w:val="00800E12"/>
    <w:rsid w:val="00801053"/>
    <w:rsid w:val="00805C66"/>
    <w:rsid w:val="0080610F"/>
    <w:rsid w:val="00806183"/>
    <w:rsid w:val="008076AD"/>
    <w:rsid w:val="00810D8E"/>
    <w:rsid w:val="008153D5"/>
    <w:rsid w:val="008210BB"/>
    <w:rsid w:val="00822B1D"/>
    <w:rsid w:val="00823CA9"/>
    <w:rsid w:val="00827527"/>
    <w:rsid w:val="00833ECF"/>
    <w:rsid w:val="00834550"/>
    <w:rsid w:val="008403A0"/>
    <w:rsid w:val="00841B31"/>
    <w:rsid w:val="0084652E"/>
    <w:rsid w:val="00860346"/>
    <w:rsid w:val="00870113"/>
    <w:rsid w:val="00873F09"/>
    <w:rsid w:val="0088787F"/>
    <w:rsid w:val="0089621F"/>
    <w:rsid w:val="008A004C"/>
    <w:rsid w:val="008A6CDD"/>
    <w:rsid w:val="008B026A"/>
    <w:rsid w:val="008B3423"/>
    <w:rsid w:val="008B5695"/>
    <w:rsid w:val="008C0BE7"/>
    <w:rsid w:val="008C2685"/>
    <w:rsid w:val="008C3341"/>
    <w:rsid w:val="008C3C65"/>
    <w:rsid w:val="008C402E"/>
    <w:rsid w:val="008C47EC"/>
    <w:rsid w:val="008D094B"/>
    <w:rsid w:val="008E5B2A"/>
    <w:rsid w:val="008F04E4"/>
    <w:rsid w:val="008F2C12"/>
    <w:rsid w:val="008F2ED3"/>
    <w:rsid w:val="00902581"/>
    <w:rsid w:val="0091137A"/>
    <w:rsid w:val="00912013"/>
    <w:rsid w:val="0092179D"/>
    <w:rsid w:val="00921EF8"/>
    <w:rsid w:val="00925E61"/>
    <w:rsid w:val="009302D8"/>
    <w:rsid w:val="009334EE"/>
    <w:rsid w:val="0093566D"/>
    <w:rsid w:val="009361E2"/>
    <w:rsid w:val="009366B0"/>
    <w:rsid w:val="00946EF5"/>
    <w:rsid w:val="009600CE"/>
    <w:rsid w:val="0096543F"/>
    <w:rsid w:val="0096681E"/>
    <w:rsid w:val="00983E12"/>
    <w:rsid w:val="00984279"/>
    <w:rsid w:val="00985A2C"/>
    <w:rsid w:val="009860C6"/>
    <w:rsid w:val="0099177F"/>
    <w:rsid w:val="00995789"/>
    <w:rsid w:val="009A53C7"/>
    <w:rsid w:val="009A7714"/>
    <w:rsid w:val="009B2E62"/>
    <w:rsid w:val="009B2EF0"/>
    <w:rsid w:val="009B4590"/>
    <w:rsid w:val="009B4A9E"/>
    <w:rsid w:val="009B5FAA"/>
    <w:rsid w:val="009B661F"/>
    <w:rsid w:val="009C0755"/>
    <w:rsid w:val="009C196A"/>
    <w:rsid w:val="009C55D5"/>
    <w:rsid w:val="009C65C3"/>
    <w:rsid w:val="009C6973"/>
    <w:rsid w:val="009D3055"/>
    <w:rsid w:val="009D3518"/>
    <w:rsid w:val="009D565E"/>
    <w:rsid w:val="009E2496"/>
    <w:rsid w:val="009E483B"/>
    <w:rsid w:val="009E7AB3"/>
    <w:rsid w:val="009F147B"/>
    <w:rsid w:val="009F14EC"/>
    <w:rsid w:val="009F53A6"/>
    <w:rsid w:val="009F6CAB"/>
    <w:rsid w:val="009F7A2C"/>
    <w:rsid w:val="00A025C9"/>
    <w:rsid w:val="00A047F0"/>
    <w:rsid w:val="00A10886"/>
    <w:rsid w:val="00A13018"/>
    <w:rsid w:val="00A13325"/>
    <w:rsid w:val="00A14EEC"/>
    <w:rsid w:val="00A161FC"/>
    <w:rsid w:val="00A24699"/>
    <w:rsid w:val="00A2686C"/>
    <w:rsid w:val="00A306B8"/>
    <w:rsid w:val="00A3483F"/>
    <w:rsid w:val="00A4140E"/>
    <w:rsid w:val="00A41A3D"/>
    <w:rsid w:val="00A506E7"/>
    <w:rsid w:val="00A549E9"/>
    <w:rsid w:val="00A60FF4"/>
    <w:rsid w:val="00A61009"/>
    <w:rsid w:val="00A61746"/>
    <w:rsid w:val="00A64786"/>
    <w:rsid w:val="00A7135A"/>
    <w:rsid w:val="00A765E9"/>
    <w:rsid w:val="00A81FA7"/>
    <w:rsid w:val="00A8520E"/>
    <w:rsid w:val="00A865ED"/>
    <w:rsid w:val="00A86815"/>
    <w:rsid w:val="00AA31EE"/>
    <w:rsid w:val="00AA6AE1"/>
    <w:rsid w:val="00AA7AA9"/>
    <w:rsid w:val="00AB48E9"/>
    <w:rsid w:val="00AB7EEB"/>
    <w:rsid w:val="00AC005D"/>
    <w:rsid w:val="00AC6F95"/>
    <w:rsid w:val="00AD0098"/>
    <w:rsid w:val="00AE1AFA"/>
    <w:rsid w:val="00AE67A6"/>
    <w:rsid w:val="00AF2745"/>
    <w:rsid w:val="00AF7468"/>
    <w:rsid w:val="00B015CE"/>
    <w:rsid w:val="00B02CFA"/>
    <w:rsid w:val="00B04DD5"/>
    <w:rsid w:val="00B11416"/>
    <w:rsid w:val="00B14EAB"/>
    <w:rsid w:val="00B151BE"/>
    <w:rsid w:val="00B27547"/>
    <w:rsid w:val="00B348CB"/>
    <w:rsid w:val="00B41384"/>
    <w:rsid w:val="00B43698"/>
    <w:rsid w:val="00B4481B"/>
    <w:rsid w:val="00B46846"/>
    <w:rsid w:val="00B47D50"/>
    <w:rsid w:val="00B5240D"/>
    <w:rsid w:val="00B53312"/>
    <w:rsid w:val="00B54254"/>
    <w:rsid w:val="00B57B72"/>
    <w:rsid w:val="00B60916"/>
    <w:rsid w:val="00B72BD6"/>
    <w:rsid w:val="00B77C29"/>
    <w:rsid w:val="00B81637"/>
    <w:rsid w:val="00B81719"/>
    <w:rsid w:val="00B91989"/>
    <w:rsid w:val="00B91F7F"/>
    <w:rsid w:val="00B94197"/>
    <w:rsid w:val="00B94A57"/>
    <w:rsid w:val="00B972F4"/>
    <w:rsid w:val="00BA1210"/>
    <w:rsid w:val="00BA2DE1"/>
    <w:rsid w:val="00BA359E"/>
    <w:rsid w:val="00BA5FBF"/>
    <w:rsid w:val="00BA6A6D"/>
    <w:rsid w:val="00BB2053"/>
    <w:rsid w:val="00BB469B"/>
    <w:rsid w:val="00BB7A38"/>
    <w:rsid w:val="00BC3D86"/>
    <w:rsid w:val="00BC4ABF"/>
    <w:rsid w:val="00BC6214"/>
    <w:rsid w:val="00BC7870"/>
    <w:rsid w:val="00BD0511"/>
    <w:rsid w:val="00BD0727"/>
    <w:rsid w:val="00BD418B"/>
    <w:rsid w:val="00BE12E8"/>
    <w:rsid w:val="00BE5444"/>
    <w:rsid w:val="00BE6FFA"/>
    <w:rsid w:val="00BF1372"/>
    <w:rsid w:val="00BF59CF"/>
    <w:rsid w:val="00C02546"/>
    <w:rsid w:val="00C04454"/>
    <w:rsid w:val="00C0480F"/>
    <w:rsid w:val="00C1098B"/>
    <w:rsid w:val="00C15054"/>
    <w:rsid w:val="00C176DE"/>
    <w:rsid w:val="00C249A6"/>
    <w:rsid w:val="00C30C95"/>
    <w:rsid w:val="00C363DC"/>
    <w:rsid w:val="00C36A51"/>
    <w:rsid w:val="00C46C71"/>
    <w:rsid w:val="00C5035E"/>
    <w:rsid w:val="00C51EF8"/>
    <w:rsid w:val="00C52C93"/>
    <w:rsid w:val="00C543D9"/>
    <w:rsid w:val="00C567E7"/>
    <w:rsid w:val="00C63818"/>
    <w:rsid w:val="00C64D95"/>
    <w:rsid w:val="00C750CA"/>
    <w:rsid w:val="00C7615E"/>
    <w:rsid w:val="00C82348"/>
    <w:rsid w:val="00C82784"/>
    <w:rsid w:val="00C9311F"/>
    <w:rsid w:val="00C972E9"/>
    <w:rsid w:val="00CB3102"/>
    <w:rsid w:val="00CB3DEE"/>
    <w:rsid w:val="00CB7E84"/>
    <w:rsid w:val="00CD153F"/>
    <w:rsid w:val="00CD2230"/>
    <w:rsid w:val="00CD229F"/>
    <w:rsid w:val="00CD3440"/>
    <w:rsid w:val="00CD50E0"/>
    <w:rsid w:val="00CF544D"/>
    <w:rsid w:val="00D04B4C"/>
    <w:rsid w:val="00D06C1B"/>
    <w:rsid w:val="00D12B0D"/>
    <w:rsid w:val="00D30C0B"/>
    <w:rsid w:val="00D30C25"/>
    <w:rsid w:val="00D324D9"/>
    <w:rsid w:val="00D41788"/>
    <w:rsid w:val="00D442CD"/>
    <w:rsid w:val="00D45ED1"/>
    <w:rsid w:val="00D50AC9"/>
    <w:rsid w:val="00D52977"/>
    <w:rsid w:val="00D52C43"/>
    <w:rsid w:val="00D52CBF"/>
    <w:rsid w:val="00D56E82"/>
    <w:rsid w:val="00D57F50"/>
    <w:rsid w:val="00D6246F"/>
    <w:rsid w:val="00D65080"/>
    <w:rsid w:val="00D6508B"/>
    <w:rsid w:val="00D67880"/>
    <w:rsid w:val="00D74357"/>
    <w:rsid w:val="00D82781"/>
    <w:rsid w:val="00D85346"/>
    <w:rsid w:val="00D94396"/>
    <w:rsid w:val="00D9549B"/>
    <w:rsid w:val="00D97FEA"/>
    <w:rsid w:val="00DA5330"/>
    <w:rsid w:val="00DA7793"/>
    <w:rsid w:val="00DB0F23"/>
    <w:rsid w:val="00DB695B"/>
    <w:rsid w:val="00DB6ED1"/>
    <w:rsid w:val="00DC167A"/>
    <w:rsid w:val="00DC1928"/>
    <w:rsid w:val="00DC7943"/>
    <w:rsid w:val="00DD0A2E"/>
    <w:rsid w:val="00DD2630"/>
    <w:rsid w:val="00DE09A7"/>
    <w:rsid w:val="00DE6181"/>
    <w:rsid w:val="00DF1EA0"/>
    <w:rsid w:val="00DF5062"/>
    <w:rsid w:val="00DF7913"/>
    <w:rsid w:val="00E02FC1"/>
    <w:rsid w:val="00E0581E"/>
    <w:rsid w:val="00E1130A"/>
    <w:rsid w:val="00E22081"/>
    <w:rsid w:val="00E277D9"/>
    <w:rsid w:val="00E4264C"/>
    <w:rsid w:val="00E63D7C"/>
    <w:rsid w:val="00E73399"/>
    <w:rsid w:val="00E74CB1"/>
    <w:rsid w:val="00E7573D"/>
    <w:rsid w:val="00E821CF"/>
    <w:rsid w:val="00E85911"/>
    <w:rsid w:val="00E931F1"/>
    <w:rsid w:val="00E93D4E"/>
    <w:rsid w:val="00E97D6F"/>
    <w:rsid w:val="00EA2614"/>
    <w:rsid w:val="00EA3F8D"/>
    <w:rsid w:val="00EA52AC"/>
    <w:rsid w:val="00EA5505"/>
    <w:rsid w:val="00EB2FF1"/>
    <w:rsid w:val="00EB412B"/>
    <w:rsid w:val="00EC013F"/>
    <w:rsid w:val="00EC51F8"/>
    <w:rsid w:val="00EC7244"/>
    <w:rsid w:val="00ED1C8E"/>
    <w:rsid w:val="00ED24C8"/>
    <w:rsid w:val="00F02CB0"/>
    <w:rsid w:val="00F059C2"/>
    <w:rsid w:val="00F066D3"/>
    <w:rsid w:val="00F072C1"/>
    <w:rsid w:val="00F07693"/>
    <w:rsid w:val="00F10369"/>
    <w:rsid w:val="00F12F95"/>
    <w:rsid w:val="00F16B0A"/>
    <w:rsid w:val="00F17DEA"/>
    <w:rsid w:val="00F25626"/>
    <w:rsid w:val="00F2612E"/>
    <w:rsid w:val="00F35137"/>
    <w:rsid w:val="00F37987"/>
    <w:rsid w:val="00F43286"/>
    <w:rsid w:val="00F4359B"/>
    <w:rsid w:val="00F464E3"/>
    <w:rsid w:val="00F5463C"/>
    <w:rsid w:val="00F57DCD"/>
    <w:rsid w:val="00F637B7"/>
    <w:rsid w:val="00F763D2"/>
    <w:rsid w:val="00F76F9B"/>
    <w:rsid w:val="00F81D87"/>
    <w:rsid w:val="00F9789E"/>
    <w:rsid w:val="00FA6EA3"/>
    <w:rsid w:val="00FA7974"/>
    <w:rsid w:val="00FB00E1"/>
    <w:rsid w:val="00FB1751"/>
    <w:rsid w:val="00FB7C89"/>
    <w:rsid w:val="00FC1111"/>
    <w:rsid w:val="00FC2152"/>
    <w:rsid w:val="00FC3BB8"/>
    <w:rsid w:val="00FC53F4"/>
    <w:rsid w:val="00FC5B39"/>
    <w:rsid w:val="00FC5BBE"/>
    <w:rsid w:val="00FD17EF"/>
    <w:rsid w:val="00FD372D"/>
    <w:rsid w:val="00FD658B"/>
    <w:rsid w:val="00FD6740"/>
    <w:rsid w:val="00FD785A"/>
    <w:rsid w:val="00FE17D5"/>
    <w:rsid w:val="00FE1B41"/>
    <w:rsid w:val="00FE5B4A"/>
    <w:rsid w:val="00FF1B2E"/>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D88F2"/>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F9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character" w:customStyle="1" w:styleId="font21">
    <w:name w:val="font21"/>
    <w:basedOn w:val="a0"/>
    <w:autoRedefine/>
    <w:qFormat/>
    <w:rsid w:val="00B5240D"/>
    <w:rPr>
      <w:rFonts w:ascii="宋体" w:eastAsia="宋体" w:hAnsi="宋体" w:cs="宋体" w:hint="eastAsia"/>
      <w:color w:val="000000"/>
      <w:sz w:val="20"/>
      <w:szCs w:val="20"/>
      <w:u w:val="none"/>
    </w:rPr>
  </w:style>
  <w:style w:type="character" w:customStyle="1" w:styleId="font51">
    <w:name w:val="font51"/>
    <w:basedOn w:val="a0"/>
    <w:autoRedefine/>
    <w:qFormat/>
    <w:rsid w:val="00B5240D"/>
    <w:rPr>
      <w:rFonts w:ascii="Calibri" w:hAnsi="Calibri" w:cs="Calibri" w:hint="default"/>
      <w:color w:val="000000"/>
      <w:sz w:val="20"/>
      <w:szCs w:val="20"/>
      <w:u w:val="none"/>
    </w:rPr>
  </w:style>
  <w:style w:type="character" w:styleId="af">
    <w:name w:val="annotation reference"/>
    <w:basedOn w:val="a0"/>
    <w:uiPriority w:val="99"/>
    <w:semiHidden/>
    <w:unhideWhenUsed/>
    <w:rsid w:val="00C0480F"/>
    <w:rPr>
      <w:sz w:val="21"/>
      <w:szCs w:val="21"/>
    </w:rPr>
  </w:style>
  <w:style w:type="paragraph" w:styleId="af0">
    <w:name w:val="annotation text"/>
    <w:basedOn w:val="a"/>
    <w:link w:val="af1"/>
    <w:uiPriority w:val="99"/>
    <w:semiHidden/>
    <w:unhideWhenUsed/>
    <w:rsid w:val="00C0480F"/>
    <w:pPr>
      <w:jc w:val="left"/>
    </w:pPr>
  </w:style>
  <w:style w:type="character" w:customStyle="1" w:styleId="af1">
    <w:name w:val="批注文字 字符"/>
    <w:basedOn w:val="a0"/>
    <w:link w:val="af0"/>
    <w:uiPriority w:val="99"/>
    <w:semiHidden/>
    <w:rsid w:val="00C0480F"/>
    <w:rPr>
      <w:rFonts w:ascii="Times New Roman" w:eastAsia="宋体" w:hAnsi="Times New Roman" w:cs="Times New Roman"/>
      <w:kern w:val="2"/>
      <w:sz w:val="21"/>
    </w:rPr>
  </w:style>
  <w:style w:type="paragraph" w:styleId="af2">
    <w:name w:val="annotation subject"/>
    <w:basedOn w:val="af0"/>
    <w:next w:val="af0"/>
    <w:link w:val="af3"/>
    <w:uiPriority w:val="99"/>
    <w:semiHidden/>
    <w:unhideWhenUsed/>
    <w:rsid w:val="00C0480F"/>
    <w:rPr>
      <w:b/>
      <w:bCs/>
    </w:rPr>
  </w:style>
  <w:style w:type="character" w:customStyle="1" w:styleId="af3">
    <w:name w:val="批注主题 字符"/>
    <w:basedOn w:val="af1"/>
    <w:link w:val="af2"/>
    <w:uiPriority w:val="99"/>
    <w:semiHidden/>
    <w:rsid w:val="00C0480F"/>
    <w:rPr>
      <w:rFonts w:ascii="Times New Roman" w:eastAsia="宋体" w:hAnsi="Times New Roman" w:cs="Times New Roman"/>
      <w:b/>
      <w:bCs/>
      <w:kern w:val="2"/>
      <w:sz w:val="21"/>
    </w:rPr>
  </w:style>
  <w:style w:type="paragraph" w:styleId="af4">
    <w:name w:val="Revision"/>
    <w:hidden/>
    <w:uiPriority w:val="99"/>
    <w:semiHidden/>
    <w:rsid w:val="005B0A82"/>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82690-8970-4880-B45A-818D96FE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4</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豪 王</cp:lastModifiedBy>
  <cp:revision>690</cp:revision>
  <dcterms:created xsi:type="dcterms:W3CDTF">2021-03-17T07:37:00Z</dcterms:created>
  <dcterms:modified xsi:type="dcterms:W3CDTF">2025-06-03T13:31:00Z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