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222" w:rsidRPr="00E403BE" w:rsidRDefault="00C94222" w:rsidP="00C94222">
      <w:pPr>
        <w:pStyle w:val="ab"/>
        <w:rPr>
          <w:rFonts w:ascii="宋体" w:hAnsi="宋体"/>
          <w:sz w:val="36"/>
        </w:rPr>
      </w:pPr>
      <w:bookmarkStart w:id="0" w:name="_Toc38367762"/>
      <w:r w:rsidRPr="00E403BE">
        <w:rPr>
          <w:rFonts w:ascii="宋体" w:hAnsi="宋体" w:hint="eastAsia"/>
          <w:sz w:val="36"/>
        </w:rPr>
        <w:t>【体外模拟消化系统】</w:t>
      </w:r>
      <w:r w:rsidRPr="00E403BE">
        <w:rPr>
          <w:rFonts w:ascii="宋体" w:hAnsi="宋体"/>
          <w:sz w:val="36"/>
        </w:rPr>
        <w:t>采购需求</w:t>
      </w:r>
      <w:bookmarkEnd w:id="0"/>
    </w:p>
    <w:p w:rsidR="00785146" w:rsidRPr="00DF5A70" w:rsidRDefault="00873F09">
      <w:pPr>
        <w:tabs>
          <w:tab w:val="left" w:pos="900"/>
        </w:tabs>
        <w:spacing w:beforeLines="50" w:before="156" w:line="360" w:lineRule="auto"/>
        <w:rPr>
          <w:b/>
          <w:sz w:val="24"/>
          <w:szCs w:val="21"/>
        </w:rPr>
      </w:pPr>
      <w:bookmarkStart w:id="1" w:name="_Toc172360661"/>
      <w:bookmarkStart w:id="2" w:name="_Toc158978330"/>
      <w:bookmarkStart w:id="3" w:name="_Toc219271393"/>
      <w:r w:rsidRPr="00DF5A70">
        <w:rPr>
          <w:rFonts w:hAnsi="宋体" w:hint="eastAsia"/>
          <w:b/>
          <w:sz w:val="24"/>
          <w:szCs w:val="21"/>
        </w:rPr>
        <w:t>一、</w:t>
      </w:r>
      <w:r w:rsidRPr="00DF5A70">
        <w:rPr>
          <w:rFonts w:hAnsi="宋体"/>
          <w:b/>
          <w:sz w:val="24"/>
          <w:szCs w:val="21"/>
        </w:rPr>
        <w:t>采购</w:t>
      </w:r>
      <w:r w:rsidRPr="00DF5A70">
        <w:rPr>
          <w:rFonts w:hAnsi="宋体" w:hint="eastAsia"/>
          <w:b/>
          <w:sz w:val="24"/>
          <w:szCs w:val="21"/>
        </w:rPr>
        <w:t>标的</w:t>
      </w:r>
      <w:r w:rsidRPr="00DF5A70">
        <w:rPr>
          <w:rFonts w:hAnsi="宋体"/>
          <w:b/>
          <w:sz w:val="24"/>
          <w:szCs w:val="21"/>
        </w:rPr>
        <w:t>需实现的功能或者目标，以及为落实政府采购政策需满足的要求：</w:t>
      </w:r>
    </w:p>
    <w:p w:rsidR="00785146" w:rsidRPr="00E403BE" w:rsidRDefault="00873F09">
      <w:pPr>
        <w:tabs>
          <w:tab w:val="left" w:pos="900"/>
        </w:tabs>
        <w:spacing w:beforeLines="50" w:before="156" w:line="360" w:lineRule="auto"/>
        <w:rPr>
          <w:b/>
          <w:szCs w:val="21"/>
        </w:rPr>
      </w:pPr>
      <w:r w:rsidRPr="00E403BE">
        <w:rPr>
          <w:rFonts w:hAnsi="宋体"/>
          <w:b/>
          <w:szCs w:val="21"/>
        </w:rPr>
        <w:t>（一）采购</w:t>
      </w:r>
      <w:r w:rsidRPr="00E403BE">
        <w:rPr>
          <w:rFonts w:hAnsi="宋体" w:hint="eastAsia"/>
          <w:b/>
          <w:szCs w:val="21"/>
        </w:rPr>
        <w:t>标的</w:t>
      </w:r>
      <w:r w:rsidRPr="00E403BE">
        <w:rPr>
          <w:rFonts w:hAnsi="宋体"/>
          <w:b/>
          <w:szCs w:val="21"/>
        </w:rPr>
        <w:t>需实现的功能或者目标</w:t>
      </w:r>
    </w:p>
    <w:p w:rsidR="00C94222" w:rsidRPr="00E403BE" w:rsidRDefault="00C94222" w:rsidP="00C94222">
      <w:pPr>
        <w:tabs>
          <w:tab w:val="left" w:pos="900"/>
        </w:tabs>
        <w:spacing w:beforeLines="50" w:before="156" w:line="360" w:lineRule="auto"/>
        <w:ind w:firstLineChars="200" w:firstLine="420"/>
        <w:rPr>
          <w:rFonts w:ascii="宋体" w:eastAsia="PMingLiU" w:hAnsi="宋体" w:cs="宋体"/>
          <w:lang w:val="zh-TW" w:eastAsia="zh-TW"/>
        </w:rPr>
      </w:pPr>
      <w:r w:rsidRPr="00E403BE">
        <w:rPr>
          <w:rFonts w:ascii="宋体" w:hAnsi="宋体" w:hint="eastAsia"/>
          <w:szCs w:val="21"/>
        </w:rPr>
        <w:t>该设备用于模拟人体胃、肠道消化吸收及菌群生长模型，反应器分别对应胃、小肠、结肠。并通过电动搅拌模拟肠道蠕动，p</w:t>
      </w:r>
      <w:r w:rsidRPr="00E403BE">
        <w:rPr>
          <w:rFonts w:ascii="宋体" w:hAnsi="宋体"/>
          <w:szCs w:val="21"/>
        </w:rPr>
        <w:t>H</w:t>
      </w:r>
      <w:r w:rsidRPr="00E403BE">
        <w:rPr>
          <w:rFonts w:ascii="宋体" w:hAnsi="宋体" w:hint="eastAsia"/>
          <w:szCs w:val="21"/>
        </w:rPr>
        <w:t>调控实现模拟肠道中的酸碱平衡，无水控温实现模拟人体恒温，添加惰性气体实现无氧环境，添加胃液、胰液、肠液来实现人体消化过程，排出营养物质模拟人体吸收过程，</w:t>
      </w:r>
      <w:r w:rsidR="00641A06" w:rsidRPr="00E403BE">
        <w:rPr>
          <w:rFonts w:ascii="宋体" w:hAnsi="宋体" w:hint="eastAsia"/>
          <w:szCs w:val="21"/>
        </w:rPr>
        <w:t>通过</w:t>
      </w:r>
      <w:proofErr w:type="gramStart"/>
      <w:r w:rsidRPr="00E403BE">
        <w:rPr>
          <w:rFonts w:ascii="宋体" w:hAnsi="宋体" w:hint="eastAsia"/>
          <w:szCs w:val="21"/>
        </w:rPr>
        <w:t>连续流恒化功能</w:t>
      </w:r>
      <w:proofErr w:type="gramEnd"/>
      <w:r w:rsidRPr="00E403BE">
        <w:rPr>
          <w:rFonts w:ascii="宋体" w:hAnsi="宋体" w:hint="eastAsia"/>
          <w:szCs w:val="21"/>
        </w:rPr>
        <w:t>模拟人体</w:t>
      </w:r>
      <w:r w:rsidR="00641A06" w:rsidRPr="00E403BE">
        <w:rPr>
          <w:rFonts w:ascii="宋体" w:hAnsi="宋体" w:hint="eastAsia"/>
          <w:szCs w:val="21"/>
        </w:rPr>
        <w:t>胃</w:t>
      </w:r>
      <w:r w:rsidRPr="00E403BE">
        <w:rPr>
          <w:rFonts w:ascii="宋体" w:hAnsi="宋体" w:hint="eastAsia"/>
          <w:szCs w:val="21"/>
        </w:rPr>
        <w:t>肠</w:t>
      </w:r>
      <w:r w:rsidR="00641A06" w:rsidRPr="00E403BE">
        <w:rPr>
          <w:rFonts w:ascii="宋体" w:hAnsi="宋体" w:hint="eastAsia"/>
          <w:szCs w:val="21"/>
        </w:rPr>
        <w:t>消化</w:t>
      </w:r>
      <w:r w:rsidRPr="00E403BE">
        <w:rPr>
          <w:rFonts w:ascii="宋体" w:hAnsi="宋体" w:hint="eastAsia"/>
          <w:szCs w:val="21"/>
        </w:rPr>
        <w:t>道连续消化吸收过程。</w:t>
      </w:r>
      <w:r w:rsidRPr="00E403BE">
        <w:rPr>
          <w:rFonts w:ascii="宋体" w:hAnsi="宋体" w:cs="宋体"/>
          <w:lang w:val="zh-CN"/>
        </w:rPr>
        <w:t>设备具有样品、器官特征</w:t>
      </w:r>
      <w:r w:rsidRPr="00E403BE">
        <w:rPr>
          <w:rFonts w:ascii="宋体" w:hAnsi="宋体" w:cs="宋体" w:hint="eastAsia"/>
          <w:lang w:val="zh-CN"/>
        </w:rPr>
        <w:t>可调性，</w:t>
      </w:r>
      <w:r w:rsidRPr="00E403BE">
        <w:rPr>
          <w:rFonts w:ascii="宋体" w:hAnsi="宋体" w:cs="宋体"/>
          <w:lang w:val="zh-CN"/>
        </w:rPr>
        <w:t>作为</w:t>
      </w:r>
      <w:r w:rsidRPr="00E403BE">
        <w:rPr>
          <w:rFonts w:ascii="宋体" w:hAnsi="宋体" w:cs="宋体" w:hint="eastAsia"/>
          <w:lang w:val="zh-CN"/>
        </w:rPr>
        <w:t>基础</w:t>
      </w:r>
      <w:r w:rsidRPr="00E403BE">
        <w:rPr>
          <w:rFonts w:ascii="宋体" w:hAnsi="宋体" w:cs="宋体"/>
          <w:lang w:val="zh-CN"/>
        </w:rPr>
        <w:t>技术平台，</w:t>
      </w:r>
      <w:r w:rsidRPr="00E403BE">
        <w:rPr>
          <w:rFonts w:ascii="宋体" w:hAnsi="宋体" w:cs="宋体" w:hint="eastAsia"/>
          <w:lang w:val="zh-CN"/>
        </w:rPr>
        <w:t>通过预留的开放拓展接口，可接入</w:t>
      </w:r>
      <w:r w:rsidRPr="00E403BE">
        <w:rPr>
          <w:rFonts w:hint="eastAsia"/>
          <w:szCs w:val="21"/>
          <w:lang w:val="zh-TW"/>
        </w:rPr>
        <w:t>波浪式非介入生物反应器，</w:t>
      </w:r>
      <w:r w:rsidRPr="00E403BE">
        <w:rPr>
          <w:rFonts w:ascii="宋体" w:hAnsi="宋体" w:cs="宋体"/>
          <w:lang w:val="zh-CN"/>
        </w:rPr>
        <w:t>搭建技术平台</w:t>
      </w:r>
      <w:r w:rsidRPr="00E403BE">
        <w:rPr>
          <w:rFonts w:ascii="宋体" w:hAnsi="宋体" w:cs="宋体" w:hint="eastAsia"/>
          <w:lang w:val="zh-CN"/>
        </w:rPr>
        <w:t>，实现</w:t>
      </w:r>
      <w:r w:rsidRPr="00E403BE">
        <w:rPr>
          <w:rFonts w:ascii="宋体" w:hAnsi="宋体" w:cs="宋体"/>
          <w:lang w:val="zh-TW" w:eastAsia="zh-TW"/>
        </w:rPr>
        <w:t>活体实验</w:t>
      </w:r>
      <w:r w:rsidRPr="00E403BE">
        <w:rPr>
          <w:rFonts w:ascii="宋体" w:hAnsi="宋体" w:cs="宋体"/>
          <w:lang w:val="zh-CN"/>
        </w:rPr>
        <w:t>研究消化最有效的</w:t>
      </w:r>
      <w:r w:rsidRPr="00E403BE">
        <w:rPr>
          <w:rFonts w:ascii="宋体" w:hAnsi="宋体" w:cs="宋体" w:hint="eastAsia"/>
          <w:lang w:val="zh-CN"/>
        </w:rPr>
        <w:t>智能生物反应</w:t>
      </w:r>
      <w:r w:rsidRPr="00E403BE">
        <w:rPr>
          <w:rFonts w:ascii="宋体" w:hAnsi="宋体" w:cs="宋体"/>
          <w:lang w:val="zh-CN"/>
        </w:rPr>
        <w:t>替代</w:t>
      </w:r>
      <w:r w:rsidRPr="00E403BE">
        <w:rPr>
          <w:rFonts w:ascii="宋体" w:hAnsi="宋体" w:cs="宋体" w:hint="eastAsia"/>
          <w:lang w:val="zh-CN"/>
        </w:rPr>
        <w:t>系统</w:t>
      </w:r>
      <w:r w:rsidRPr="00E403BE">
        <w:rPr>
          <w:rFonts w:ascii="宋体" w:hAnsi="宋体" w:cs="宋体"/>
          <w:lang w:val="zh-CN"/>
        </w:rPr>
        <w:t>研究。</w:t>
      </w:r>
      <w:r w:rsidRPr="00E403BE">
        <w:rPr>
          <w:rFonts w:ascii="宋体" w:hAnsi="宋体" w:cs="宋体"/>
        </w:rPr>
        <w:t xml:space="preserve">                  </w:t>
      </w:r>
    </w:p>
    <w:p w:rsidR="00785146" w:rsidRPr="00E403BE" w:rsidRDefault="00873F09">
      <w:pPr>
        <w:tabs>
          <w:tab w:val="left" w:pos="900"/>
        </w:tabs>
        <w:spacing w:beforeLines="50" w:before="156" w:line="360" w:lineRule="auto"/>
        <w:rPr>
          <w:b/>
          <w:szCs w:val="21"/>
        </w:rPr>
      </w:pPr>
      <w:r w:rsidRPr="00E403BE">
        <w:rPr>
          <w:rFonts w:hAnsi="宋体"/>
          <w:b/>
          <w:szCs w:val="21"/>
        </w:rPr>
        <w:t>（二）为落实政府采购政策需满足的要求</w:t>
      </w:r>
    </w:p>
    <w:p w:rsidR="00785146" w:rsidRPr="00E403BE" w:rsidRDefault="00BB7A38">
      <w:pPr>
        <w:tabs>
          <w:tab w:val="left" w:pos="900"/>
        </w:tabs>
        <w:spacing w:line="360" w:lineRule="auto"/>
        <w:ind w:left="420"/>
        <w:rPr>
          <w:rFonts w:hAnsi="宋体"/>
          <w:szCs w:val="21"/>
        </w:rPr>
      </w:pPr>
      <w:r w:rsidRPr="00E403BE">
        <w:rPr>
          <w:rFonts w:hAnsi="宋体" w:hint="eastAsia"/>
          <w:szCs w:val="24"/>
        </w:rPr>
        <w:t>1</w:t>
      </w:r>
      <w:r w:rsidRPr="00E403BE">
        <w:rPr>
          <w:rFonts w:hAnsi="宋体"/>
          <w:szCs w:val="24"/>
        </w:rPr>
        <w:t>.</w:t>
      </w:r>
      <w:r w:rsidR="00873F09" w:rsidRPr="00E403BE">
        <w:rPr>
          <w:rFonts w:hAnsi="宋体"/>
          <w:szCs w:val="24"/>
        </w:rPr>
        <w:t>根据</w:t>
      </w:r>
      <w:r w:rsidR="00873F09" w:rsidRPr="00E403BE">
        <w:rPr>
          <w:rFonts w:hAnsi="宋体"/>
        </w:rPr>
        <w:t>《政府采购促进中小企业发展管理办法》</w:t>
      </w:r>
      <w:r w:rsidR="00873F09" w:rsidRPr="00E403BE">
        <w:rPr>
          <w:rFonts w:hAnsi="宋体" w:hint="eastAsia"/>
        </w:rPr>
        <w:t>（财库【</w:t>
      </w:r>
      <w:r w:rsidR="00873F09" w:rsidRPr="00E403BE">
        <w:rPr>
          <w:rFonts w:hAnsi="宋体" w:hint="eastAsia"/>
        </w:rPr>
        <w:t>2</w:t>
      </w:r>
      <w:r w:rsidR="00873F09" w:rsidRPr="00E403BE">
        <w:rPr>
          <w:rFonts w:hAnsi="宋体"/>
        </w:rPr>
        <w:t>020</w:t>
      </w:r>
      <w:r w:rsidR="00873F09" w:rsidRPr="00E403BE">
        <w:rPr>
          <w:rFonts w:hAnsi="宋体" w:hint="eastAsia"/>
        </w:rPr>
        <w:t>】</w:t>
      </w:r>
      <w:r w:rsidR="00873F09" w:rsidRPr="00E403BE">
        <w:rPr>
          <w:rFonts w:hAnsi="宋体" w:hint="eastAsia"/>
        </w:rPr>
        <w:t>4</w:t>
      </w:r>
      <w:r w:rsidR="00873F09" w:rsidRPr="00E403BE">
        <w:rPr>
          <w:rFonts w:hAnsi="宋体"/>
        </w:rPr>
        <w:t>6</w:t>
      </w:r>
      <w:r w:rsidR="00873F09" w:rsidRPr="00E403BE">
        <w:rPr>
          <w:rFonts w:hAnsi="宋体" w:hint="eastAsia"/>
        </w:rPr>
        <w:t>号）</w:t>
      </w:r>
      <w:r w:rsidR="00873F09" w:rsidRPr="00E403BE">
        <w:rPr>
          <w:rFonts w:hAnsi="宋体"/>
        </w:rPr>
        <w:t>规定，本项目</w:t>
      </w:r>
      <w:r w:rsidR="00873F09" w:rsidRPr="00E403BE">
        <w:rPr>
          <w:rFonts w:hAnsi="宋体" w:hint="eastAsia"/>
        </w:rPr>
        <w:t>采购标的</w:t>
      </w:r>
      <w:r w:rsidR="00873F09" w:rsidRPr="00E403BE">
        <w:rPr>
          <w:rFonts w:hAnsi="宋体"/>
        </w:rPr>
        <w:t>为</w:t>
      </w:r>
      <w:r w:rsidR="00873F09" w:rsidRPr="00E403BE">
        <w:rPr>
          <w:rFonts w:hAnsi="宋体" w:hint="eastAsia"/>
        </w:rPr>
        <w:t>中小</w:t>
      </w:r>
      <w:r w:rsidR="00873F09" w:rsidRPr="00E403BE">
        <w:rPr>
          <w:rFonts w:hAnsi="宋体"/>
        </w:rPr>
        <w:t>型企业</w:t>
      </w:r>
      <w:r w:rsidR="00873F09" w:rsidRPr="00E403BE">
        <w:rPr>
          <w:rFonts w:hAnsi="宋体" w:hint="eastAsia"/>
        </w:rPr>
        <w:t>制造、承建或承接</w:t>
      </w:r>
      <w:r w:rsidR="00873F09" w:rsidRPr="00E403BE">
        <w:rPr>
          <w:rFonts w:hAnsi="宋体"/>
          <w:szCs w:val="24"/>
        </w:rPr>
        <w:t>的，</w:t>
      </w:r>
      <w:r w:rsidR="00873F09" w:rsidRPr="00E403BE">
        <w:rPr>
          <w:rFonts w:hAnsi="宋体"/>
        </w:rPr>
        <w:t>投标人应</w:t>
      </w:r>
      <w:r w:rsidR="00873F09" w:rsidRPr="00E403BE">
        <w:rPr>
          <w:rFonts w:hAnsi="宋体" w:hint="eastAsia"/>
        </w:rPr>
        <w:t>提供办法规定的</w:t>
      </w:r>
      <w:r w:rsidR="00873F09" w:rsidRPr="00E403BE">
        <w:rPr>
          <w:rFonts w:hAnsi="宋体"/>
          <w:szCs w:val="21"/>
        </w:rPr>
        <w:t>《中小企业声明函》</w:t>
      </w:r>
      <w:r w:rsidR="00873F09" w:rsidRPr="00E403BE">
        <w:rPr>
          <w:rFonts w:hAnsi="宋体" w:hint="eastAsia"/>
          <w:szCs w:val="21"/>
        </w:rPr>
        <w:t>，否则不得享受相关中小企业扶持政策</w:t>
      </w:r>
      <w:r w:rsidR="00873F09" w:rsidRPr="00E403BE">
        <w:rPr>
          <w:rFonts w:hAnsi="宋体"/>
          <w:szCs w:val="24"/>
        </w:rPr>
        <w:t>。投标人应对提交的中小企业声明函的真实性负责，提交的中小企业</w:t>
      </w:r>
      <w:proofErr w:type="gramStart"/>
      <w:r w:rsidR="00873F09" w:rsidRPr="00E403BE">
        <w:rPr>
          <w:rFonts w:hAnsi="宋体"/>
          <w:szCs w:val="24"/>
        </w:rPr>
        <w:t>声明函不真实</w:t>
      </w:r>
      <w:proofErr w:type="gramEnd"/>
      <w:r w:rsidR="00873F09" w:rsidRPr="00E403BE">
        <w:rPr>
          <w:rFonts w:hAnsi="宋体"/>
          <w:szCs w:val="24"/>
        </w:rPr>
        <w:t>的，应承担相应的法律责任</w:t>
      </w:r>
      <w:r w:rsidR="00873F09" w:rsidRPr="00E403BE">
        <w:rPr>
          <w:rFonts w:hAnsi="宋体"/>
          <w:szCs w:val="21"/>
        </w:rPr>
        <w:t>。</w:t>
      </w:r>
    </w:p>
    <w:p w:rsidR="00C94222" w:rsidRPr="00E403BE" w:rsidRDefault="00873F09">
      <w:pPr>
        <w:tabs>
          <w:tab w:val="left" w:pos="900"/>
        </w:tabs>
        <w:spacing w:line="360" w:lineRule="auto"/>
        <w:ind w:left="420"/>
        <w:rPr>
          <w:rFonts w:hAnsi="宋体"/>
          <w:szCs w:val="24"/>
        </w:rPr>
      </w:pPr>
      <w:r w:rsidRPr="00E403BE">
        <w:rPr>
          <w:rFonts w:hAnsi="宋体" w:hint="eastAsia"/>
          <w:szCs w:val="24"/>
        </w:rPr>
        <w:t>本项目采购标的对应的《中小企业划型标准规定》所属行业为：</w:t>
      </w:r>
      <w:r w:rsidRPr="00E403BE">
        <w:rPr>
          <w:rFonts w:hAnsi="宋体" w:hint="eastAsia"/>
          <w:szCs w:val="24"/>
          <w:u w:val="single"/>
        </w:rPr>
        <w:t xml:space="preserve"> </w:t>
      </w:r>
      <w:r w:rsidRPr="00E403BE">
        <w:rPr>
          <w:rFonts w:hAnsi="宋体"/>
          <w:szCs w:val="24"/>
          <w:u w:val="single"/>
        </w:rPr>
        <w:t xml:space="preserve"> </w:t>
      </w:r>
      <w:r w:rsidR="00C94222" w:rsidRPr="00E403BE">
        <w:rPr>
          <w:rFonts w:hAnsi="宋体"/>
          <w:szCs w:val="24"/>
          <w:u w:val="single"/>
        </w:rPr>
        <w:t>工业</w:t>
      </w:r>
      <w:r w:rsidR="00C94222" w:rsidRPr="00E403BE">
        <w:rPr>
          <w:rFonts w:hAnsi="宋体" w:hint="eastAsia"/>
          <w:szCs w:val="24"/>
          <w:u w:val="single"/>
        </w:rPr>
        <w:t xml:space="preserve"> </w:t>
      </w:r>
      <w:r w:rsidRPr="00E403BE">
        <w:rPr>
          <w:rFonts w:hAnsi="宋体"/>
          <w:szCs w:val="24"/>
          <w:u w:val="single"/>
        </w:rPr>
        <w:t xml:space="preserve">  </w:t>
      </w:r>
      <w:r w:rsidRPr="00E403BE">
        <w:rPr>
          <w:rFonts w:hAnsi="宋体" w:hint="eastAsia"/>
          <w:szCs w:val="24"/>
        </w:rPr>
        <w:t>。</w:t>
      </w:r>
    </w:p>
    <w:p w:rsidR="00BB7A38" w:rsidRPr="00E403BE" w:rsidRDefault="00BB7A38">
      <w:pPr>
        <w:tabs>
          <w:tab w:val="left" w:pos="900"/>
        </w:tabs>
        <w:spacing w:line="360" w:lineRule="auto"/>
        <w:ind w:left="420"/>
        <w:rPr>
          <w:rFonts w:asciiTheme="minorEastAsia" w:hAnsiTheme="minorEastAsia" w:cs="宋体"/>
          <w:b/>
          <w:kern w:val="0"/>
          <w:sz w:val="20"/>
          <w:szCs w:val="21"/>
        </w:rPr>
      </w:pPr>
      <w:r w:rsidRPr="00E403BE">
        <w:rPr>
          <w:rFonts w:hAnsi="宋体" w:hint="eastAsia"/>
          <w:szCs w:val="24"/>
        </w:rPr>
        <w:t>2</w:t>
      </w:r>
      <w:r w:rsidRPr="00E403BE">
        <w:rPr>
          <w:rFonts w:hAnsi="宋体"/>
          <w:szCs w:val="24"/>
        </w:rPr>
        <w:t>.</w:t>
      </w:r>
      <w:r w:rsidRPr="00E403BE">
        <w:rPr>
          <w:rFonts w:asciiTheme="minorEastAsia" w:hAnsiTheme="minorEastAsia" w:cs="宋体" w:hint="eastAsia"/>
          <w:kern w:val="0"/>
          <w:sz w:val="20"/>
          <w:szCs w:val="21"/>
        </w:rPr>
        <w:t xml:space="preserve"> </w:t>
      </w:r>
      <w:r w:rsidRPr="00E403BE">
        <w:rPr>
          <w:rFonts w:asciiTheme="minorEastAsia" w:hAnsiTheme="minorEastAsia" w:cs="宋体" w:hint="eastAsia"/>
          <w:b/>
          <w:kern w:val="0"/>
          <w:sz w:val="20"/>
          <w:szCs w:val="21"/>
        </w:rPr>
        <w:t>□</w:t>
      </w:r>
      <w:r w:rsidR="00B47D50" w:rsidRPr="00E403BE">
        <w:rPr>
          <w:rFonts w:asciiTheme="minorEastAsia" w:hAnsiTheme="minorEastAsia" w:cs="宋体" w:hint="eastAsia"/>
          <w:b/>
          <w:kern w:val="0"/>
          <w:sz w:val="20"/>
          <w:szCs w:val="21"/>
        </w:rPr>
        <w:t xml:space="preserve"> </w:t>
      </w:r>
      <w:r w:rsidRPr="00E403BE">
        <w:rPr>
          <w:rFonts w:asciiTheme="minorEastAsia" w:hAnsiTheme="minorEastAsia" w:cs="宋体" w:hint="eastAsia"/>
          <w:b/>
          <w:kern w:val="0"/>
          <w:sz w:val="20"/>
          <w:szCs w:val="21"/>
        </w:rPr>
        <w:t>本</w:t>
      </w:r>
      <w:r w:rsidR="008F2ED3" w:rsidRPr="00E403BE">
        <w:rPr>
          <w:rFonts w:asciiTheme="minorEastAsia" w:hAnsiTheme="minorEastAsia" w:cs="宋体" w:hint="eastAsia"/>
          <w:b/>
          <w:kern w:val="0"/>
          <w:sz w:val="20"/>
          <w:szCs w:val="21"/>
        </w:rPr>
        <w:t>采购</w:t>
      </w:r>
      <w:r w:rsidRPr="00E403BE">
        <w:rPr>
          <w:rFonts w:asciiTheme="minorEastAsia" w:hAnsiTheme="minorEastAsia" w:cs="宋体" w:hint="eastAsia"/>
          <w:b/>
          <w:kern w:val="0"/>
          <w:sz w:val="20"/>
          <w:szCs w:val="21"/>
        </w:rPr>
        <w:t>项目允许进口产品参加</w:t>
      </w:r>
      <w:r w:rsidR="003027D7" w:rsidRPr="00E403BE">
        <w:rPr>
          <w:rFonts w:asciiTheme="minorEastAsia" w:hAnsiTheme="minorEastAsia" w:cs="宋体" w:hint="eastAsia"/>
          <w:b/>
          <w:kern w:val="0"/>
          <w:sz w:val="20"/>
          <w:szCs w:val="21"/>
        </w:rPr>
        <w:t>。</w:t>
      </w:r>
    </w:p>
    <w:p w:rsidR="00BB7A38" w:rsidRPr="00E403BE" w:rsidRDefault="00D04B4C" w:rsidP="002204EA">
      <w:pPr>
        <w:tabs>
          <w:tab w:val="left" w:pos="900"/>
        </w:tabs>
        <w:spacing w:line="360" w:lineRule="auto"/>
        <w:ind w:left="420" w:firstLineChars="100" w:firstLine="201"/>
        <w:rPr>
          <w:rFonts w:asciiTheme="minorEastAsia" w:hAnsiTheme="minorEastAsia" w:cs="宋体"/>
          <w:b/>
          <w:kern w:val="0"/>
          <w:sz w:val="20"/>
          <w:szCs w:val="21"/>
        </w:rPr>
      </w:pPr>
      <w:r w:rsidRPr="00E403BE">
        <w:rPr>
          <w:rFonts w:asciiTheme="minorEastAsia" w:hAnsiTheme="minorEastAsia" w:cs="宋体" w:hint="eastAsia"/>
          <w:b/>
          <w:kern w:val="0"/>
          <w:sz w:val="20"/>
          <w:szCs w:val="21"/>
        </w:rPr>
        <w:t>（</w:t>
      </w:r>
      <w:r w:rsidR="00F07693" w:rsidRPr="00E403BE">
        <w:rPr>
          <w:rFonts w:asciiTheme="minorEastAsia" w:hAnsiTheme="minorEastAsia" w:cs="宋体" w:hint="eastAsia"/>
          <w:b/>
          <w:kern w:val="0"/>
          <w:sz w:val="20"/>
          <w:szCs w:val="21"/>
        </w:rPr>
        <w:t>说明</w:t>
      </w:r>
      <w:r w:rsidR="0076501A" w:rsidRPr="00E403BE">
        <w:rPr>
          <w:rFonts w:asciiTheme="minorEastAsia" w:hAnsiTheme="minorEastAsia" w:cs="宋体" w:hint="eastAsia"/>
          <w:b/>
          <w:kern w:val="0"/>
          <w:sz w:val="20"/>
          <w:szCs w:val="21"/>
        </w:rPr>
        <w:t>：</w:t>
      </w:r>
      <w:proofErr w:type="gramStart"/>
      <w:r w:rsidR="001B03C0" w:rsidRPr="00E403BE">
        <w:rPr>
          <w:rFonts w:asciiTheme="minorEastAsia" w:hAnsiTheme="minorEastAsia" w:cs="宋体" w:hint="eastAsia"/>
          <w:b/>
          <w:kern w:val="0"/>
          <w:sz w:val="20"/>
          <w:szCs w:val="21"/>
        </w:rPr>
        <w:t>请项目</w:t>
      </w:r>
      <w:proofErr w:type="gramEnd"/>
      <w:r w:rsidR="001B03C0" w:rsidRPr="00E403BE">
        <w:rPr>
          <w:rFonts w:asciiTheme="minorEastAsia" w:hAnsiTheme="minorEastAsia" w:cs="宋体" w:hint="eastAsia"/>
          <w:b/>
          <w:kern w:val="0"/>
          <w:sz w:val="20"/>
          <w:szCs w:val="21"/>
        </w:rPr>
        <w:t>单位根据采购实际情况</w:t>
      </w:r>
      <w:r w:rsidR="00AE67A6" w:rsidRPr="00E403BE">
        <w:rPr>
          <w:rFonts w:asciiTheme="minorEastAsia" w:hAnsiTheme="minorEastAsia" w:cs="宋体" w:hint="eastAsia"/>
          <w:b/>
          <w:kern w:val="0"/>
          <w:sz w:val="20"/>
          <w:szCs w:val="21"/>
        </w:rPr>
        <w:t>在“□”中打</w:t>
      </w:r>
      <w:r w:rsidR="00F43286" w:rsidRPr="00E403BE">
        <w:rPr>
          <w:rFonts w:asciiTheme="minorEastAsia" w:hAnsiTheme="minorEastAsia" w:cs="宋体" w:hint="eastAsia"/>
          <w:b/>
          <w:kern w:val="0"/>
          <w:sz w:val="20"/>
          <w:szCs w:val="21"/>
        </w:rPr>
        <w:t>勾</w:t>
      </w:r>
      <w:r w:rsidR="00F07693" w:rsidRPr="00E403BE">
        <w:rPr>
          <w:rFonts w:asciiTheme="minorEastAsia" w:hAnsiTheme="minorEastAsia" w:cs="宋体" w:hint="eastAsia"/>
          <w:b/>
          <w:kern w:val="0"/>
          <w:sz w:val="20"/>
          <w:szCs w:val="21"/>
        </w:rPr>
        <w:t>（</w:t>
      </w:r>
      <w:r w:rsidR="00B015CE" w:rsidRPr="00E403BE">
        <w:rPr>
          <w:rFonts w:asciiTheme="minorEastAsia" w:hAnsiTheme="minorEastAsia" w:cs="宋体" w:hint="eastAsia"/>
          <w:b/>
          <w:kern w:val="0"/>
          <w:sz w:val="24"/>
          <w:szCs w:val="24"/>
        </w:rPr>
        <w:sym w:font="Wingdings 2" w:char="F052"/>
      </w:r>
      <w:r w:rsidR="00F07693" w:rsidRPr="00E403BE">
        <w:rPr>
          <w:rFonts w:asciiTheme="minorEastAsia" w:hAnsiTheme="minorEastAsia" w:cs="宋体" w:hint="eastAsia"/>
          <w:b/>
          <w:kern w:val="0"/>
          <w:sz w:val="24"/>
          <w:szCs w:val="24"/>
        </w:rPr>
        <w:t>）</w:t>
      </w:r>
      <w:r w:rsidR="00F43286" w:rsidRPr="00E403BE">
        <w:rPr>
          <w:rFonts w:asciiTheme="minorEastAsia" w:hAnsiTheme="minorEastAsia" w:cs="宋体" w:hint="eastAsia"/>
          <w:b/>
          <w:kern w:val="0"/>
          <w:sz w:val="20"/>
          <w:szCs w:val="21"/>
        </w:rPr>
        <w:t>。未</w:t>
      </w:r>
      <w:proofErr w:type="gramStart"/>
      <w:r w:rsidR="00F43286" w:rsidRPr="00E403BE">
        <w:rPr>
          <w:rFonts w:asciiTheme="minorEastAsia" w:hAnsiTheme="minorEastAsia" w:cs="宋体" w:hint="eastAsia"/>
          <w:b/>
          <w:kern w:val="0"/>
          <w:sz w:val="20"/>
          <w:szCs w:val="21"/>
        </w:rPr>
        <w:t>进行勾选</w:t>
      </w:r>
      <w:proofErr w:type="gramEnd"/>
      <w:r w:rsidR="00F43286" w:rsidRPr="00E403BE">
        <w:rPr>
          <w:rFonts w:asciiTheme="minorEastAsia" w:hAnsiTheme="minorEastAsia" w:cs="宋体" w:hint="eastAsia"/>
          <w:b/>
          <w:kern w:val="0"/>
          <w:sz w:val="20"/>
          <w:szCs w:val="21"/>
        </w:rPr>
        <w:t>的，视为</w:t>
      </w:r>
      <w:r w:rsidR="000045B7" w:rsidRPr="00E403BE">
        <w:rPr>
          <w:rFonts w:asciiTheme="minorEastAsia" w:hAnsiTheme="minorEastAsia" w:cs="宋体" w:hint="eastAsia"/>
          <w:b/>
          <w:kern w:val="0"/>
          <w:sz w:val="20"/>
          <w:szCs w:val="21"/>
        </w:rPr>
        <w:t>只接受</w:t>
      </w:r>
      <w:r w:rsidR="00F10369" w:rsidRPr="00E403BE">
        <w:rPr>
          <w:rFonts w:asciiTheme="minorEastAsia" w:hAnsiTheme="minorEastAsia" w:cs="宋体" w:hint="eastAsia"/>
          <w:b/>
          <w:kern w:val="0"/>
          <w:sz w:val="20"/>
          <w:szCs w:val="21"/>
        </w:rPr>
        <w:t>本国产品</w:t>
      </w:r>
      <w:r w:rsidR="002A4902" w:rsidRPr="00E403BE">
        <w:rPr>
          <w:rFonts w:asciiTheme="minorEastAsia" w:hAnsiTheme="minorEastAsia" w:cs="宋体" w:hint="eastAsia"/>
          <w:b/>
          <w:kern w:val="0"/>
          <w:sz w:val="20"/>
          <w:szCs w:val="21"/>
        </w:rPr>
        <w:t>参加</w:t>
      </w:r>
      <w:r w:rsidRPr="00E403BE">
        <w:rPr>
          <w:rFonts w:asciiTheme="minorEastAsia" w:hAnsiTheme="minorEastAsia" w:cs="宋体" w:hint="eastAsia"/>
          <w:b/>
          <w:kern w:val="0"/>
          <w:sz w:val="20"/>
          <w:szCs w:val="21"/>
        </w:rPr>
        <w:t>）</w:t>
      </w:r>
    </w:p>
    <w:p w:rsidR="00785146" w:rsidRPr="00DF5A70" w:rsidRDefault="00873F09">
      <w:pPr>
        <w:tabs>
          <w:tab w:val="left" w:pos="900"/>
        </w:tabs>
        <w:spacing w:beforeLines="50" w:before="156" w:line="360" w:lineRule="auto"/>
        <w:rPr>
          <w:rFonts w:hAnsi="宋体"/>
          <w:b/>
          <w:sz w:val="24"/>
          <w:szCs w:val="21"/>
        </w:rPr>
      </w:pPr>
      <w:r w:rsidRPr="00DF5A70">
        <w:rPr>
          <w:rFonts w:hAnsi="宋体" w:hint="eastAsia"/>
          <w:b/>
          <w:sz w:val="24"/>
          <w:szCs w:val="21"/>
        </w:rPr>
        <w:t>二、</w:t>
      </w:r>
      <w:r w:rsidRPr="00DF5A70">
        <w:rPr>
          <w:rFonts w:hAnsi="宋体"/>
          <w:b/>
          <w:sz w:val="24"/>
          <w:szCs w:val="21"/>
        </w:rPr>
        <w:t>采购</w:t>
      </w:r>
      <w:r w:rsidRPr="00DF5A70">
        <w:rPr>
          <w:rFonts w:hAnsi="宋体" w:hint="eastAsia"/>
          <w:b/>
          <w:sz w:val="24"/>
          <w:szCs w:val="21"/>
        </w:rPr>
        <w:t>标的</w:t>
      </w:r>
      <w:r w:rsidRPr="00DF5A70">
        <w:rPr>
          <w:rFonts w:hAnsi="宋体"/>
          <w:b/>
          <w:sz w:val="24"/>
          <w:szCs w:val="21"/>
        </w:rPr>
        <w:t>需执行的国家相关标准、行业标准、地方标准或者其他标准、规范：</w:t>
      </w:r>
    </w:p>
    <w:p w:rsidR="00785146" w:rsidRPr="00E403BE" w:rsidRDefault="00873F09">
      <w:pPr>
        <w:tabs>
          <w:tab w:val="left" w:pos="900"/>
        </w:tabs>
        <w:spacing w:beforeLines="50" w:before="156" w:line="360" w:lineRule="auto"/>
        <w:ind w:firstLineChars="200" w:firstLine="420"/>
        <w:rPr>
          <w:szCs w:val="21"/>
        </w:rPr>
      </w:pPr>
      <w:r w:rsidRPr="00E403BE">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Pr="00DF5A70" w:rsidRDefault="00873F09">
      <w:pPr>
        <w:tabs>
          <w:tab w:val="left" w:pos="900"/>
        </w:tabs>
        <w:spacing w:beforeLines="50" w:before="156" w:line="360" w:lineRule="auto"/>
        <w:rPr>
          <w:rFonts w:hAnsi="宋体"/>
          <w:b/>
          <w:sz w:val="24"/>
          <w:szCs w:val="21"/>
        </w:rPr>
      </w:pPr>
      <w:r w:rsidRPr="00DF5A70">
        <w:rPr>
          <w:rFonts w:hAnsi="宋体" w:hint="eastAsia"/>
          <w:b/>
          <w:sz w:val="24"/>
          <w:szCs w:val="21"/>
        </w:rPr>
        <w:t>三、采购标的概况</w:t>
      </w:r>
    </w:p>
    <w:p w:rsidR="00785146" w:rsidRPr="00E403BE" w:rsidRDefault="00873F09">
      <w:pPr>
        <w:spacing w:beforeLines="50" w:before="156" w:line="360" w:lineRule="auto"/>
        <w:rPr>
          <w:rFonts w:hAnsi="宋体"/>
          <w:szCs w:val="21"/>
        </w:rPr>
      </w:pPr>
      <w:r w:rsidRPr="00E403BE">
        <w:rPr>
          <w:rFonts w:ascii="宋体" w:hAnsi="宋体" w:hint="eastAsia"/>
          <w:szCs w:val="21"/>
        </w:rPr>
        <w:t>（一）采购项目名称：</w:t>
      </w:r>
      <w:r w:rsidRPr="00E403BE">
        <w:rPr>
          <w:rFonts w:ascii="宋体" w:hAnsi="宋体" w:hint="eastAsia"/>
          <w:szCs w:val="21"/>
          <w:u w:val="single"/>
        </w:rPr>
        <w:t xml:space="preserve"> </w:t>
      </w:r>
      <w:r w:rsidRPr="00E403BE">
        <w:rPr>
          <w:rFonts w:ascii="宋体" w:hAnsi="宋体"/>
          <w:szCs w:val="21"/>
          <w:u w:val="single"/>
        </w:rPr>
        <w:t xml:space="preserve"> </w:t>
      </w:r>
      <w:r w:rsidR="00C94222" w:rsidRPr="00E403BE">
        <w:rPr>
          <w:rFonts w:ascii="宋体" w:hAnsi="宋体"/>
          <w:szCs w:val="21"/>
          <w:u w:val="single"/>
        </w:rPr>
        <w:t>体外模拟消化系统</w:t>
      </w:r>
      <w:r w:rsidRPr="00E403BE">
        <w:rPr>
          <w:rFonts w:ascii="宋体" w:hAnsi="宋体"/>
          <w:szCs w:val="21"/>
          <w:u w:val="single"/>
        </w:rPr>
        <w:t xml:space="preserve">  </w:t>
      </w:r>
      <w:r w:rsidRPr="00E403BE">
        <w:rPr>
          <w:rFonts w:hAnsi="宋体"/>
          <w:szCs w:val="21"/>
        </w:rPr>
        <w:t xml:space="preserve">   </w:t>
      </w:r>
    </w:p>
    <w:p w:rsidR="00785146" w:rsidRPr="00E403BE" w:rsidRDefault="00873F09">
      <w:pPr>
        <w:spacing w:beforeLines="50" w:before="156" w:line="360" w:lineRule="auto"/>
        <w:rPr>
          <w:rFonts w:hAnsi="宋体"/>
          <w:szCs w:val="21"/>
          <w:u w:val="single"/>
        </w:rPr>
      </w:pPr>
      <w:r w:rsidRPr="00E403BE">
        <w:rPr>
          <w:rFonts w:hAnsi="宋体" w:hint="eastAsia"/>
          <w:szCs w:val="21"/>
        </w:rPr>
        <w:t>（二）采购数量及计量单位：</w:t>
      </w:r>
      <w:r w:rsidRPr="00E403BE">
        <w:rPr>
          <w:rFonts w:hAnsi="宋体"/>
          <w:szCs w:val="21"/>
          <w:u w:val="single"/>
        </w:rPr>
        <w:t xml:space="preserve">   </w:t>
      </w:r>
      <w:r w:rsidR="00C94222" w:rsidRPr="00E403BE">
        <w:rPr>
          <w:rFonts w:hAnsi="宋体"/>
          <w:szCs w:val="21"/>
          <w:u w:val="single"/>
        </w:rPr>
        <w:t>1</w:t>
      </w:r>
      <w:r w:rsidR="00C94222" w:rsidRPr="00E403BE">
        <w:rPr>
          <w:rFonts w:hAnsi="宋体"/>
          <w:szCs w:val="21"/>
          <w:u w:val="single"/>
        </w:rPr>
        <w:t>套</w:t>
      </w:r>
      <w:r w:rsidRPr="00E403BE">
        <w:rPr>
          <w:rFonts w:hAnsi="宋体"/>
          <w:szCs w:val="21"/>
          <w:u w:val="single"/>
        </w:rPr>
        <w:t xml:space="preserve">    </w:t>
      </w:r>
    </w:p>
    <w:p w:rsidR="00785146" w:rsidRPr="00E403BE" w:rsidRDefault="00873F09">
      <w:pPr>
        <w:spacing w:beforeLines="50" w:before="156" w:line="360" w:lineRule="auto"/>
        <w:rPr>
          <w:rFonts w:hAnsi="宋体"/>
          <w:szCs w:val="21"/>
        </w:rPr>
      </w:pPr>
      <w:r w:rsidRPr="00E403BE">
        <w:rPr>
          <w:rFonts w:hAnsi="宋体" w:hint="eastAsia"/>
          <w:szCs w:val="21"/>
        </w:rPr>
        <w:lastRenderedPageBreak/>
        <w:t>（三）最高限价：人民币</w:t>
      </w:r>
      <w:r w:rsidRPr="00E403BE">
        <w:rPr>
          <w:rFonts w:hAnsi="宋体" w:hint="eastAsia"/>
          <w:szCs w:val="21"/>
          <w:u w:val="single"/>
        </w:rPr>
        <w:t xml:space="preserve"> </w:t>
      </w:r>
      <w:r w:rsidRPr="00E403BE">
        <w:rPr>
          <w:rFonts w:hAnsi="宋体"/>
          <w:szCs w:val="21"/>
          <w:u w:val="single"/>
        </w:rPr>
        <w:t xml:space="preserve"> </w:t>
      </w:r>
      <w:r w:rsidR="00C94222" w:rsidRPr="00E403BE">
        <w:rPr>
          <w:rFonts w:hAnsi="宋体"/>
          <w:szCs w:val="21"/>
          <w:u w:val="single"/>
        </w:rPr>
        <w:t xml:space="preserve">   94.8</w:t>
      </w:r>
      <w:r w:rsidR="00C94222" w:rsidRPr="00E403BE">
        <w:rPr>
          <w:rFonts w:hAnsi="宋体" w:hint="eastAsia"/>
          <w:szCs w:val="21"/>
          <w:u w:val="single"/>
        </w:rPr>
        <w:t>万</w:t>
      </w:r>
      <w:r w:rsidRPr="00E403BE">
        <w:rPr>
          <w:rFonts w:hAnsi="宋体"/>
          <w:szCs w:val="21"/>
          <w:u w:val="single"/>
        </w:rPr>
        <w:t xml:space="preserve">    </w:t>
      </w:r>
      <w:r w:rsidRPr="00E403BE">
        <w:rPr>
          <w:rFonts w:hAnsi="宋体"/>
          <w:szCs w:val="21"/>
        </w:rPr>
        <w:t xml:space="preserve"> </w:t>
      </w:r>
      <w:r w:rsidRPr="00E403BE">
        <w:rPr>
          <w:rFonts w:hAnsi="宋体" w:hint="eastAsia"/>
          <w:szCs w:val="21"/>
        </w:rPr>
        <w:t>元。</w:t>
      </w:r>
    </w:p>
    <w:p w:rsidR="00785146" w:rsidRPr="00E403BE" w:rsidRDefault="00873F09">
      <w:pPr>
        <w:spacing w:beforeLines="50" w:before="156" w:line="360" w:lineRule="auto"/>
        <w:rPr>
          <w:szCs w:val="21"/>
        </w:rPr>
      </w:pPr>
      <w:r w:rsidRPr="00E403BE">
        <w:rPr>
          <w:rFonts w:hAnsi="宋体" w:hint="eastAsia"/>
          <w:szCs w:val="21"/>
        </w:rPr>
        <w:t>（四）</w:t>
      </w:r>
      <w:r w:rsidRPr="00E403BE">
        <w:rPr>
          <w:rFonts w:hAnsi="宋体"/>
          <w:szCs w:val="21"/>
        </w:rPr>
        <w:t>交付时间：</w:t>
      </w:r>
      <w:r w:rsidRPr="00E403BE">
        <w:rPr>
          <w:rFonts w:hAnsi="宋体"/>
        </w:rPr>
        <w:t>合同签订后</w:t>
      </w:r>
      <w:r w:rsidRPr="00E403BE">
        <w:rPr>
          <w:rFonts w:hAnsi="宋体"/>
          <w:u w:val="single"/>
        </w:rPr>
        <w:t xml:space="preserve">    </w:t>
      </w:r>
      <w:r w:rsidR="00C94222" w:rsidRPr="00E403BE">
        <w:rPr>
          <w:rFonts w:hAnsi="宋体"/>
          <w:u w:val="single"/>
        </w:rPr>
        <w:t>60</w:t>
      </w:r>
      <w:r w:rsidRPr="00E403BE">
        <w:rPr>
          <w:rFonts w:hAnsi="宋体"/>
          <w:u w:val="single"/>
        </w:rPr>
        <w:t xml:space="preserve">   </w:t>
      </w:r>
      <w:r w:rsidRPr="00E403BE">
        <w:rPr>
          <w:rFonts w:hAnsi="宋体" w:hint="eastAsia"/>
        </w:rPr>
        <w:t>天内。</w:t>
      </w:r>
    </w:p>
    <w:p w:rsidR="00785146" w:rsidRPr="00E403BE" w:rsidRDefault="00873F09">
      <w:pPr>
        <w:tabs>
          <w:tab w:val="left" w:pos="900"/>
        </w:tabs>
        <w:spacing w:beforeLines="50" w:before="156" w:line="360" w:lineRule="auto"/>
        <w:rPr>
          <w:rFonts w:hAnsi="宋体"/>
          <w:szCs w:val="21"/>
        </w:rPr>
      </w:pPr>
      <w:r w:rsidRPr="00E403BE">
        <w:rPr>
          <w:rFonts w:hAnsi="宋体" w:hint="eastAsia"/>
          <w:szCs w:val="21"/>
        </w:rPr>
        <w:t>（五）</w:t>
      </w:r>
      <w:r w:rsidRPr="00E403BE">
        <w:rPr>
          <w:rFonts w:hAnsi="宋体"/>
          <w:szCs w:val="21"/>
        </w:rPr>
        <w:t>交付地点：</w:t>
      </w:r>
      <w:r w:rsidRPr="00E403BE">
        <w:rPr>
          <w:rFonts w:hAnsi="宋体" w:hint="eastAsia"/>
          <w:szCs w:val="21"/>
          <w:u w:val="single"/>
        </w:rPr>
        <w:t xml:space="preserve">  </w:t>
      </w:r>
      <w:r w:rsidR="00C65C25" w:rsidRPr="00E403BE">
        <w:rPr>
          <w:rFonts w:hAnsi="宋体" w:hint="eastAsia"/>
          <w:szCs w:val="21"/>
          <w:u w:val="single"/>
        </w:rPr>
        <w:t>西安交通大学创新港指定地点</w:t>
      </w:r>
      <w:r w:rsidRPr="00E403BE">
        <w:rPr>
          <w:rFonts w:hAnsi="宋体"/>
          <w:szCs w:val="21"/>
          <w:u w:val="single"/>
        </w:rPr>
        <w:t xml:space="preserve">  </w:t>
      </w:r>
      <w:r w:rsidRPr="00E403BE">
        <w:rPr>
          <w:rFonts w:hAnsi="宋体" w:hint="eastAsia"/>
          <w:szCs w:val="21"/>
        </w:rPr>
        <w:t>。</w:t>
      </w:r>
    </w:p>
    <w:p w:rsidR="00785146" w:rsidRPr="00E403BE" w:rsidRDefault="00873F09">
      <w:pPr>
        <w:tabs>
          <w:tab w:val="left" w:pos="900"/>
        </w:tabs>
        <w:spacing w:beforeLines="50" w:before="156" w:line="360" w:lineRule="auto"/>
        <w:rPr>
          <w:rFonts w:hAnsi="宋体"/>
          <w:szCs w:val="21"/>
        </w:rPr>
      </w:pPr>
      <w:r w:rsidRPr="00E403BE">
        <w:rPr>
          <w:rFonts w:hAnsi="宋体" w:hint="eastAsia"/>
          <w:szCs w:val="21"/>
        </w:rPr>
        <w:t>（六）付款进度安排：</w:t>
      </w:r>
      <w:r w:rsidRPr="00E403BE">
        <w:rPr>
          <w:rFonts w:hAnsi="宋体" w:hint="eastAsia"/>
          <w:szCs w:val="21"/>
          <w:u w:val="single"/>
        </w:rPr>
        <w:t xml:space="preserve"> </w:t>
      </w:r>
      <w:r w:rsidR="00F612DD" w:rsidRPr="00F612DD">
        <w:rPr>
          <w:rFonts w:hAnsi="宋体" w:hint="eastAsia"/>
          <w:szCs w:val="21"/>
          <w:u w:val="single"/>
        </w:rPr>
        <w:t>30%</w:t>
      </w:r>
      <w:r w:rsidR="00F612DD" w:rsidRPr="00F612DD">
        <w:rPr>
          <w:rFonts w:hAnsi="宋体" w:hint="eastAsia"/>
          <w:szCs w:val="21"/>
          <w:u w:val="single"/>
        </w:rPr>
        <w:t>（签合同），</w:t>
      </w:r>
      <w:r w:rsidR="00F612DD" w:rsidRPr="00F612DD">
        <w:rPr>
          <w:rFonts w:hAnsi="宋体" w:hint="eastAsia"/>
          <w:szCs w:val="21"/>
          <w:u w:val="single"/>
        </w:rPr>
        <w:t>30%</w:t>
      </w:r>
      <w:r w:rsidR="00F612DD" w:rsidRPr="00F612DD">
        <w:rPr>
          <w:rFonts w:hAnsi="宋体" w:hint="eastAsia"/>
          <w:szCs w:val="21"/>
          <w:u w:val="single"/>
        </w:rPr>
        <w:t>（货到学校），</w:t>
      </w:r>
      <w:r w:rsidR="00F612DD" w:rsidRPr="00F612DD">
        <w:rPr>
          <w:rFonts w:hAnsi="宋体" w:hint="eastAsia"/>
          <w:szCs w:val="21"/>
          <w:u w:val="single"/>
        </w:rPr>
        <w:t>40%</w:t>
      </w:r>
      <w:r w:rsidR="00F612DD" w:rsidRPr="00F612DD">
        <w:rPr>
          <w:rFonts w:hAnsi="宋体" w:hint="eastAsia"/>
          <w:szCs w:val="21"/>
          <w:u w:val="single"/>
        </w:rPr>
        <w:t>（验收合格）</w:t>
      </w:r>
      <w:r w:rsidRPr="00E403BE">
        <w:rPr>
          <w:rFonts w:hAnsi="宋体"/>
          <w:szCs w:val="21"/>
          <w:u w:val="single"/>
        </w:rPr>
        <w:t xml:space="preserve">  </w:t>
      </w:r>
      <w:r w:rsidRPr="00E403BE">
        <w:rPr>
          <w:rFonts w:hAnsi="宋体" w:hint="eastAsia"/>
          <w:szCs w:val="21"/>
        </w:rPr>
        <w:t>。</w:t>
      </w:r>
    </w:p>
    <w:p w:rsidR="00785146" w:rsidRPr="00E403BE" w:rsidRDefault="00785146">
      <w:pPr>
        <w:tabs>
          <w:tab w:val="left" w:pos="900"/>
        </w:tabs>
        <w:spacing w:beforeLines="50" w:before="156" w:line="360" w:lineRule="auto"/>
        <w:rPr>
          <w:rFonts w:hAnsi="宋体"/>
          <w:szCs w:val="21"/>
        </w:rPr>
      </w:pPr>
    </w:p>
    <w:p w:rsidR="00785146" w:rsidRPr="00DF5A70" w:rsidRDefault="00873F09">
      <w:pPr>
        <w:tabs>
          <w:tab w:val="left" w:pos="900"/>
        </w:tabs>
        <w:spacing w:beforeLines="50" w:before="156" w:line="360" w:lineRule="auto"/>
        <w:rPr>
          <w:rFonts w:hAnsi="宋体"/>
          <w:b/>
          <w:sz w:val="24"/>
          <w:szCs w:val="21"/>
        </w:rPr>
      </w:pPr>
      <w:r w:rsidRPr="00DF5A70">
        <w:rPr>
          <w:rFonts w:hAnsi="宋体" w:hint="eastAsia"/>
          <w:b/>
          <w:sz w:val="24"/>
          <w:szCs w:val="21"/>
        </w:rPr>
        <w:t>四、采购标的需满足的质量、安全、技术规格、物理特性等要求：</w:t>
      </w:r>
    </w:p>
    <w:p w:rsidR="00C94222" w:rsidRPr="00DF5A70" w:rsidRDefault="00C94222" w:rsidP="00360271">
      <w:pPr>
        <w:tabs>
          <w:tab w:val="left" w:pos="900"/>
        </w:tabs>
        <w:spacing w:beforeLines="50" w:before="156" w:line="360" w:lineRule="auto"/>
        <w:rPr>
          <w:sz w:val="24"/>
          <w:szCs w:val="21"/>
        </w:rPr>
      </w:pPr>
      <w:r w:rsidRPr="00DF5A70">
        <w:rPr>
          <w:rFonts w:hint="eastAsia"/>
          <w:sz w:val="24"/>
          <w:szCs w:val="21"/>
        </w:rPr>
        <w:t>1</w:t>
      </w:r>
      <w:r w:rsidRPr="00DF5A70">
        <w:rPr>
          <w:rFonts w:hint="eastAsia"/>
          <w:sz w:val="24"/>
          <w:szCs w:val="21"/>
        </w:rPr>
        <w:t>、设备名称</w:t>
      </w:r>
      <w:r w:rsidRPr="00DF5A70">
        <w:rPr>
          <w:rFonts w:hint="eastAsia"/>
          <w:sz w:val="24"/>
          <w:szCs w:val="21"/>
        </w:rPr>
        <w:t xml:space="preserve">: </w:t>
      </w:r>
      <w:r w:rsidRPr="00DF5A70">
        <w:rPr>
          <w:rFonts w:hint="eastAsia"/>
          <w:sz w:val="24"/>
          <w:szCs w:val="21"/>
        </w:rPr>
        <w:t>体外模拟消化系统</w:t>
      </w:r>
    </w:p>
    <w:p w:rsidR="00C65C25" w:rsidRPr="00DF5A70" w:rsidRDefault="00C94222" w:rsidP="00360271">
      <w:pPr>
        <w:tabs>
          <w:tab w:val="left" w:pos="900"/>
        </w:tabs>
        <w:spacing w:beforeLines="50" w:before="156" w:line="360" w:lineRule="auto"/>
        <w:rPr>
          <w:sz w:val="24"/>
          <w:szCs w:val="21"/>
        </w:rPr>
      </w:pPr>
      <w:r w:rsidRPr="00DF5A70">
        <w:rPr>
          <w:rFonts w:hint="eastAsia"/>
          <w:sz w:val="24"/>
          <w:szCs w:val="21"/>
        </w:rPr>
        <w:t>2</w:t>
      </w:r>
      <w:r w:rsidRPr="00DF5A70">
        <w:rPr>
          <w:rFonts w:hint="eastAsia"/>
          <w:sz w:val="24"/>
          <w:szCs w:val="21"/>
        </w:rPr>
        <w:t>、系统组成和功能</w:t>
      </w:r>
      <w:r w:rsidRPr="00DF5A70">
        <w:rPr>
          <w:rFonts w:hint="eastAsia"/>
          <w:sz w:val="24"/>
          <w:szCs w:val="21"/>
        </w:rPr>
        <w:t xml:space="preserve">: </w:t>
      </w:r>
    </w:p>
    <w:p w:rsidR="00C65C25" w:rsidRPr="00E403BE" w:rsidRDefault="00917D49" w:rsidP="00C65C25">
      <w:pPr>
        <w:tabs>
          <w:tab w:val="left" w:pos="900"/>
        </w:tabs>
        <w:spacing w:beforeLines="50" w:before="156" w:line="360" w:lineRule="auto"/>
        <w:ind w:firstLineChars="200" w:firstLine="420"/>
        <w:rPr>
          <w:rFonts w:eastAsiaTheme="minorEastAsia"/>
          <w:szCs w:val="21"/>
        </w:rPr>
      </w:pPr>
      <w:r w:rsidRPr="00E403BE">
        <w:rPr>
          <w:rFonts w:hint="eastAsia"/>
          <w:szCs w:val="21"/>
        </w:rPr>
        <w:t>体外模拟消化系统</w:t>
      </w:r>
      <w:r w:rsidR="00BA1757" w:rsidRPr="00E403BE">
        <w:rPr>
          <w:rFonts w:eastAsiaTheme="minorEastAsia" w:hint="eastAsia"/>
          <w:szCs w:val="21"/>
        </w:rPr>
        <w:t>包含</w:t>
      </w:r>
      <w:r w:rsidR="00C94222" w:rsidRPr="00E403BE">
        <w:rPr>
          <w:rFonts w:eastAsiaTheme="minorEastAsia"/>
        </w:rPr>
        <w:t>模拟胃、</w:t>
      </w:r>
      <w:r w:rsidR="00BA1757" w:rsidRPr="00E403BE">
        <w:rPr>
          <w:rFonts w:eastAsiaTheme="minorEastAsia"/>
        </w:rPr>
        <w:t>模拟</w:t>
      </w:r>
      <w:r w:rsidR="00A36AE5" w:rsidRPr="00E403BE">
        <w:rPr>
          <w:rFonts w:eastAsiaTheme="minorEastAsia" w:hint="eastAsia"/>
        </w:rPr>
        <w:t>小</w:t>
      </w:r>
      <w:r w:rsidR="00C94222" w:rsidRPr="00E403BE">
        <w:rPr>
          <w:rFonts w:eastAsiaTheme="minorEastAsia"/>
        </w:rPr>
        <w:t>肠、</w:t>
      </w:r>
      <w:r w:rsidR="00BA1757" w:rsidRPr="00E403BE">
        <w:rPr>
          <w:rFonts w:eastAsiaTheme="minorEastAsia"/>
        </w:rPr>
        <w:t>模拟</w:t>
      </w:r>
      <w:r w:rsidR="00C94222" w:rsidRPr="00E403BE">
        <w:rPr>
          <w:rFonts w:eastAsiaTheme="minorEastAsia"/>
        </w:rPr>
        <w:t>结肠</w:t>
      </w:r>
      <w:r w:rsidRPr="00E403BE">
        <w:rPr>
          <w:rFonts w:eastAsiaTheme="minorEastAsia" w:hint="eastAsia"/>
        </w:rPr>
        <w:t>的</w:t>
      </w:r>
      <w:r w:rsidRPr="00E403BE">
        <w:rPr>
          <w:rFonts w:eastAsiaTheme="minorEastAsia"/>
        </w:rPr>
        <w:t>消化</w:t>
      </w:r>
      <w:r w:rsidRPr="00E403BE">
        <w:rPr>
          <w:rFonts w:eastAsiaTheme="minorEastAsia" w:hint="eastAsia"/>
        </w:rPr>
        <w:t>反应器</w:t>
      </w:r>
      <w:r w:rsidR="00BA1757" w:rsidRPr="00E403BE">
        <w:rPr>
          <w:rFonts w:eastAsiaTheme="minorEastAsia" w:hint="eastAsia"/>
        </w:rPr>
        <w:t>模块</w:t>
      </w:r>
      <w:r w:rsidR="00023F90" w:rsidRPr="00E403BE">
        <w:rPr>
          <w:rFonts w:eastAsiaTheme="minorEastAsia" w:hint="eastAsia"/>
        </w:rPr>
        <w:t>、</w:t>
      </w:r>
      <w:r w:rsidR="00673A26" w:rsidRPr="00E403BE">
        <w:rPr>
          <w:rFonts w:eastAsiaTheme="minorEastAsia" w:hint="eastAsia"/>
          <w:lang w:val="zh-TW" w:eastAsia="zh-TW"/>
        </w:rPr>
        <w:t>自动</w:t>
      </w:r>
      <w:r w:rsidR="00C94222" w:rsidRPr="00E403BE">
        <w:rPr>
          <w:rFonts w:eastAsiaTheme="minorEastAsia"/>
          <w:lang w:val="zh-TW" w:eastAsia="zh-TW"/>
        </w:rPr>
        <w:t>控制</w:t>
      </w:r>
      <w:r w:rsidR="00673A26" w:rsidRPr="00E403BE">
        <w:rPr>
          <w:rFonts w:eastAsiaTheme="minorEastAsia" w:hint="eastAsia"/>
          <w:lang w:val="zh-TW"/>
        </w:rPr>
        <w:t>模块</w:t>
      </w:r>
      <w:r w:rsidR="00023F90" w:rsidRPr="00E403BE">
        <w:rPr>
          <w:rFonts w:eastAsiaTheme="minorEastAsia" w:hint="eastAsia"/>
          <w:lang w:val="zh-TW"/>
        </w:rPr>
        <w:t>、</w:t>
      </w:r>
      <w:r w:rsidR="00C15B80" w:rsidRPr="00E403BE">
        <w:rPr>
          <w:rFonts w:eastAsiaTheme="minorEastAsia" w:hint="eastAsia"/>
          <w:lang w:val="zh-TW" w:eastAsia="zh-TW"/>
        </w:rPr>
        <w:t>气体控制模块、</w:t>
      </w:r>
      <w:r w:rsidR="00C00652" w:rsidRPr="00E403BE">
        <w:rPr>
          <w:rFonts w:eastAsiaTheme="minorEastAsia" w:hint="eastAsia"/>
          <w:lang w:val="zh-TW" w:eastAsia="zh-TW"/>
        </w:rPr>
        <w:t>输送模块、搅拌模块、自动清洗</w:t>
      </w:r>
      <w:r w:rsidR="003039DE">
        <w:rPr>
          <w:rFonts w:eastAsiaTheme="minorEastAsia" w:hint="eastAsia"/>
          <w:lang w:val="zh-TW" w:eastAsia="zh-TW"/>
        </w:rPr>
        <w:t>及</w:t>
      </w:r>
      <w:r w:rsidR="00C94222" w:rsidRPr="00E403BE">
        <w:rPr>
          <w:rFonts w:eastAsiaTheme="minorEastAsia"/>
          <w:lang w:val="zh-TW" w:eastAsia="zh-TW"/>
        </w:rPr>
        <w:t>废液收集</w:t>
      </w:r>
      <w:r w:rsidR="003039DE">
        <w:rPr>
          <w:rFonts w:eastAsiaTheme="minorEastAsia" w:hint="eastAsia"/>
          <w:lang w:val="zh-TW" w:eastAsia="zh-TW"/>
        </w:rPr>
        <w:t>处理</w:t>
      </w:r>
      <w:r w:rsidR="00023F90" w:rsidRPr="00E403BE">
        <w:rPr>
          <w:rFonts w:eastAsiaTheme="minorEastAsia" w:hint="eastAsia"/>
          <w:lang w:val="zh-TW" w:eastAsia="zh-TW"/>
        </w:rPr>
        <w:t>、</w:t>
      </w:r>
      <w:r w:rsidR="003039DE" w:rsidRPr="00E403BE">
        <w:rPr>
          <w:rFonts w:eastAsiaTheme="minorEastAsia" w:hint="eastAsia"/>
          <w:lang w:val="zh-TW" w:eastAsia="zh-TW"/>
        </w:rPr>
        <w:t>灭菌模块、</w:t>
      </w:r>
      <w:r w:rsidR="00023F90" w:rsidRPr="00E403BE">
        <w:rPr>
          <w:rFonts w:eastAsiaTheme="minorEastAsia"/>
          <w:lang w:val="zh-TW" w:eastAsia="zh-TW"/>
        </w:rPr>
        <w:t>电脑</w:t>
      </w:r>
      <w:r w:rsidR="00023F90" w:rsidRPr="00E403BE">
        <w:rPr>
          <w:rFonts w:eastAsiaTheme="minorEastAsia" w:hint="eastAsia"/>
          <w:lang w:val="zh-TW" w:eastAsia="zh-TW"/>
        </w:rPr>
        <w:t>及控制软件包</w:t>
      </w:r>
      <w:r w:rsidR="00C00652" w:rsidRPr="00E403BE">
        <w:rPr>
          <w:rFonts w:eastAsiaTheme="minorEastAsia" w:hint="eastAsia"/>
          <w:lang w:val="zh-TW" w:eastAsia="zh-TW"/>
        </w:rPr>
        <w:t>等</w:t>
      </w:r>
      <w:r w:rsidR="00660C41">
        <w:rPr>
          <w:rFonts w:eastAsiaTheme="minorEastAsia" w:hint="eastAsia"/>
          <w:lang w:val="zh-TW" w:eastAsia="zh-TW"/>
        </w:rPr>
        <w:t>（</w:t>
      </w:r>
      <w:r w:rsidR="002A5E09">
        <w:rPr>
          <w:rFonts w:eastAsiaTheme="minorEastAsia" w:hint="eastAsia"/>
          <w:lang w:val="zh-TW" w:eastAsia="zh-TW"/>
        </w:rPr>
        <w:t>图</w:t>
      </w:r>
      <w:r w:rsidR="002A5E09">
        <w:rPr>
          <w:rFonts w:eastAsiaTheme="minorEastAsia" w:hint="eastAsia"/>
          <w:lang w:val="zh-TW"/>
        </w:rPr>
        <w:t>1</w:t>
      </w:r>
      <w:r w:rsidR="002A5E09">
        <w:rPr>
          <w:rFonts w:eastAsiaTheme="minorEastAsia" w:hint="eastAsia"/>
          <w:lang w:val="zh-TW" w:eastAsia="zh-TW"/>
        </w:rPr>
        <w:t>为该系统工作</w:t>
      </w:r>
      <w:r w:rsidR="00660C41">
        <w:rPr>
          <w:rFonts w:eastAsiaTheme="minorEastAsia" w:hint="eastAsia"/>
          <w:lang w:val="zh-TW" w:eastAsia="zh-TW"/>
        </w:rPr>
        <w:t>示意图</w:t>
      </w:r>
      <w:r w:rsidR="002A5E09">
        <w:rPr>
          <w:rFonts w:eastAsiaTheme="minorEastAsia" w:hint="eastAsia"/>
          <w:lang w:val="zh-TW" w:eastAsia="zh-TW"/>
        </w:rPr>
        <w:t>，具体参数见后</w:t>
      </w:r>
      <w:r w:rsidR="00660C41">
        <w:rPr>
          <w:rFonts w:eastAsiaTheme="minorEastAsia" w:hint="eastAsia"/>
          <w:lang w:val="zh-TW" w:eastAsia="zh-TW"/>
        </w:rPr>
        <w:t>）</w:t>
      </w:r>
      <w:r w:rsidR="00C94222" w:rsidRPr="00E403BE">
        <w:rPr>
          <w:rFonts w:eastAsiaTheme="minorEastAsia"/>
          <w:lang w:val="zh-TW" w:eastAsia="zh-TW"/>
        </w:rPr>
        <w:t>，充分实现</w:t>
      </w:r>
      <w:r w:rsidR="00C94222" w:rsidRPr="00E403BE">
        <w:rPr>
          <w:rFonts w:eastAsiaTheme="minorEastAsia"/>
          <w:lang w:val="zh-CN"/>
        </w:rPr>
        <w:t>食物</w:t>
      </w:r>
      <w:r w:rsidR="00D008AB">
        <w:rPr>
          <w:rFonts w:eastAsiaTheme="minorEastAsia" w:hint="eastAsia"/>
          <w:lang w:val="zh-CN"/>
        </w:rPr>
        <w:t>、发酵剂</w:t>
      </w:r>
      <w:r w:rsidR="00C94384" w:rsidRPr="00E403BE">
        <w:rPr>
          <w:rFonts w:eastAsiaTheme="minorEastAsia" w:hint="eastAsia"/>
          <w:lang w:val="zh-CN"/>
        </w:rPr>
        <w:t>等</w:t>
      </w:r>
      <w:r w:rsidR="00C94222" w:rsidRPr="00E403BE">
        <w:rPr>
          <w:rFonts w:eastAsiaTheme="minorEastAsia"/>
          <w:lang w:val="zh-CN"/>
        </w:rPr>
        <w:t>在模拟</w:t>
      </w:r>
      <w:r w:rsidR="00D008AB">
        <w:rPr>
          <w:rFonts w:eastAsiaTheme="minorEastAsia" w:hint="eastAsia"/>
          <w:lang w:val="zh-CN"/>
        </w:rPr>
        <w:t>人体</w:t>
      </w:r>
      <w:r w:rsidR="00C94222" w:rsidRPr="00E403BE">
        <w:rPr>
          <w:rFonts w:eastAsiaTheme="minorEastAsia"/>
          <w:lang w:val="zh-CN"/>
        </w:rPr>
        <w:t>胃肠的消化、反应、发酵过程的实时跟踪，</w:t>
      </w:r>
      <w:r w:rsidR="00C94222" w:rsidRPr="00E403BE">
        <w:rPr>
          <w:rFonts w:eastAsiaTheme="minorEastAsia"/>
          <w:szCs w:val="21"/>
        </w:rPr>
        <w:t>具有</w:t>
      </w:r>
      <w:proofErr w:type="gramStart"/>
      <w:r w:rsidR="00C94222" w:rsidRPr="00E403BE">
        <w:rPr>
          <w:rFonts w:eastAsiaTheme="minorEastAsia"/>
          <w:szCs w:val="21"/>
        </w:rPr>
        <w:t>连续流恒化功能</w:t>
      </w:r>
      <w:proofErr w:type="gramEnd"/>
      <w:r w:rsidR="00C94222" w:rsidRPr="00E403BE">
        <w:rPr>
          <w:rFonts w:eastAsiaTheme="minorEastAsia"/>
          <w:szCs w:val="21"/>
        </w:rPr>
        <w:t>模拟人体肠道连续消化吸收过程的能力。</w:t>
      </w:r>
    </w:p>
    <w:p w:rsidR="00660C41" w:rsidRDefault="00F97AB1" w:rsidP="00660C41">
      <w:pPr>
        <w:tabs>
          <w:tab w:val="left" w:pos="900"/>
        </w:tabs>
        <w:spacing w:beforeLines="50" w:before="156" w:line="360" w:lineRule="auto"/>
        <w:jc w:val="center"/>
        <w:rPr>
          <w:rFonts w:eastAsiaTheme="minorEastAsia"/>
          <w:szCs w:val="21"/>
        </w:rPr>
      </w:pPr>
      <w:r>
        <w:rPr>
          <w:rFonts w:eastAsiaTheme="minorEastAsia"/>
          <w:noProof/>
          <w:szCs w:val="21"/>
        </w:rPr>
        <w:drawing>
          <wp:inline distT="0" distB="0" distL="0" distR="0" wp14:anchorId="5B22490D">
            <wp:extent cx="5292589" cy="2125980"/>
            <wp:effectExtent l="0" t="0" r="381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8354" cy="2128296"/>
                    </a:xfrm>
                    <a:prstGeom prst="rect">
                      <a:avLst/>
                    </a:prstGeom>
                    <a:noFill/>
                  </pic:spPr>
                </pic:pic>
              </a:graphicData>
            </a:graphic>
          </wp:inline>
        </w:drawing>
      </w:r>
    </w:p>
    <w:p w:rsidR="00660C41" w:rsidRDefault="00660C41" w:rsidP="00660C41">
      <w:pPr>
        <w:tabs>
          <w:tab w:val="left" w:pos="900"/>
        </w:tabs>
        <w:spacing w:beforeLines="50" w:before="156" w:line="360" w:lineRule="auto"/>
        <w:jc w:val="center"/>
        <w:rPr>
          <w:rFonts w:eastAsiaTheme="minorEastAsia"/>
          <w:szCs w:val="21"/>
        </w:rPr>
      </w:pPr>
      <w:r>
        <w:rPr>
          <w:rFonts w:eastAsiaTheme="minorEastAsia" w:hint="eastAsia"/>
          <w:szCs w:val="21"/>
        </w:rPr>
        <w:t>图</w:t>
      </w:r>
      <w:r>
        <w:rPr>
          <w:rFonts w:eastAsiaTheme="minorEastAsia" w:hint="eastAsia"/>
          <w:szCs w:val="21"/>
        </w:rPr>
        <w:t>1</w:t>
      </w:r>
      <w:r>
        <w:rPr>
          <w:rFonts w:eastAsiaTheme="minorEastAsia"/>
          <w:szCs w:val="21"/>
        </w:rPr>
        <w:t xml:space="preserve"> </w:t>
      </w:r>
      <w:r>
        <w:rPr>
          <w:rFonts w:eastAsiaTheme="minorEastAsia" w:hint="eastAsia"/>
          <w:szCs w:val="21"/>
        </w:rPr>
        <w:t>体外模拟消化系统的工作示意图</w:t>
      </w:r>
    </w:p>
    <w:p w:rsidR="00C94222" w:rsidRPr="00E403BE" w:rsidRDefault="00C94222" w:rsidP="00660C41">
      <w:pPr>
        <w:tabs>
          <w:tab w:val="left" w:pos="900"/>
        </w:tabs>
        <w:spacing w:beforeLines="50" w:before="156" w:line="360" w:lineRule="auto"/>
        <w:ind w:firstLineChars="200" w:firstLine="420"/>
        <w:rPr>
          <w:rFonts w:eastAsiaTheme="minorEastAsia"/>
          <w:lang w:val="zh-CN"/>
        </w:rPr>
      </w:pPr>
      <w:r w:rsidRPr="00E403BE">
        <w:rPr>
          <w:rFonts w:eastAsiaTheme="minorEastAsia"/>
          <w:szCs w:val="21"/>
        </w:rPr>
        <w:t>主要用于</w:t>
      </w:r>
      <w:r w:rsidRPr="00E403BE">
        <w:rPr>
          <w:rFonts w:eastAsiaTheme="minorEastAsia"/>
          <w:lang w:val="zh-CN"/>
        </w:rPr>
        <w:t>开展比较</w:t>
      </w:r>
      <w:proofErr w:type="gramStart"/>
      <w:r w:rsidRPr="00E403BE">
        <w:rPr>
          <w:rFonts w:eastAsiaTheme="minorEastAsia"/>
          <w:lang w:val="zh-CN"/>
        </w:rPr>
        <w:t>性</w:t>
      </w:r>
      <w:r w:rsidRPr="00E403BE">
        <w:rPr>
          <w:rFonts w:eastAsiaTheme="minorEastAsia"/>
          <w:lang w:val="zh-TW" w:eastAsia="zh-TW"/>
        </w:rPr>
        <w:t>预测</w:t>
      </w:r>
      <w:proofErr w:type="gramEnd"/>
      <w:r w:rsidRPr="00E403BE">
        <w:rPr>
          <w:rFonts w:eastAsiaTheme="minorEastAsia"/>
          <w:lang w:val="zh-TW" w:eastAsia="zh-TW"/>
        </w:rPr>
        <w:t>或</w:t>
      </w:r>
      <w:r w:rsidRPr="00E403BE">
        <w:rPr>
          <w:rFonts w:eastAsiaTheme="minorEastAsia"/>
          <w:lang w:val="zh-CN"/>
        </w:rPr>
        <w:t>比较性</w:t>
      </w:r>
      <w:r w:rsidRPr="00E403BE">
        <w:rPr>
          <w:rFonts w:eastAsiaTheme="minorEastAsia"/>
          <w:lang w:val="zh-TW" w:eastAsia="zh-TW"/>
        </w:rPr>
        <w:t>评估化合物的可消化性、生物利用率、释放动力学特性及结构变化</w:t>
      </w:r>
      <w:r w:rsidRPr="00E403BE">
        <w:rPr>
          <w:rFonts w:eastAsiaTheme="minorEastAsia"/>
          <w:szCs w:val="21"/>
        </w:rPr>
        <w:t>等自动控制系统，</w:t>
      </w:r>
      <w:r w:rsidRPr="00E403BE">
        <w:rPr>
          <w:rFonts w:eastAsiaTheme="minorEastAsia"/>
          <w:lang w:val="zh-CN"/>
        </w:rPr>
        <w:t>具有样品、器官特征可调性，作为基础技术平台，通过预留的开放拓展接口，</w:t>
      </w:r>
      <w:r w:rsidR="001D607F" w:rsidRPr="00E403BE">
        <w:rPr>
          <w:rFonts w:hAnsi="宋体" w:hint="eastAsia"/>
          <w:kern w:val="0"/>
          <w:szCs w:val="21"/>
        </w:rPr>
        <w:t>兼容全自动取样分析、尾气分析仪、质谱仪等系统</w:t>
      </w:r>
      <w:r w:rsidR="001D607F" w:rsidRPr="00E403BE">
        <w:rPr>
          <w:rFonts w:eastAsiaTheme="minorEastAsia"/>
          <w:szCs w:val="21"/>
          <w:lang w:val="zh-TW"/>
        </w:rPr>
        <w:t>，</w:t>
      </w:r>
      <w:r w:rsidRPr="00E403BE">
        <w:rPr>
          <w:rFonts w:eastAsiaTheme="minorEastAsia"/>
          <w:lang w:val="zh-CN"/>
        </w:rPr>
        <w:t>可接入</w:t>
      </w:r>
      <w:r w:rsidRPr="00E403BE">
        <w:rPr>
          <w:rFonts w:eastAsiaTheme="minorEastAsia"/>
          <w:szCs w:val="21"/>
          <w:lang w:val="zh-TW"/>
        </w:rPr>
        <w:t>波浪式非介入生物反应器</w:t>
      </w:r>
      <w:r w:rsidR="001D607F">
        <w:rPr>
          <w:rFonts w:eastAsiaTheme="minorEastAsia" w:hint="eastAsia"/>
          <w:szCs w:val="21"/>
          <w:lang w:val="zh-TW"/>
        </w:rPr>
        <w:t>，</w:t>
      </w:r>
      <w:r w:rsidR="00456867">
        <w:rPr>
          <w:rFonts w:eastAsiaTheme="minorEastAsia" w:hint="eastAsia"/>
          <w:szCs w:val="21"/>
          <w:lang w:val="zh-TW"/>
        </w:rPr>
        <w:t>优化</w:t>
      </w:r>
      <w:r w:rsidRPr="00E403BE">
        <w:rPr>
          <w:rFonts w:eastAsiaTheme="minorEastAsia"/>
          <w:lang w:val="zh-CN"/>
        </w:rPr>
        <w:t>技术平台，实现</w:t>
      </w:r>
      <w:r w:rsidRPr="00E403BE">
        <w:rPr>
          <w:rFonts w:eastAsiaTheme="minorEastAsia"/>
          <w:lang w:val="zh-TW" w:eastAsia="zh-TW"/>
        </w:rPr>
        <w:t>活体实验</w:t>
      </w:r>
      <w:r w:rsidRPr="00E403BE">
        <w:rPr>
          <w:rFonts w:eastAsiaTheme="minorEastAsia"/>
          <w:lang w:val="zh-CN"/>
        </w:rPr>
        <w:t>研究消化最有效的智能生物反应替代系统研究。</w:t>
      </w:r>
    </w:p>
    <w:p w:rsidR="00C94222" w:rsidRDefault="00C94222" w:rsidP="00360271">
      <w:pPr>
        <w:tabs>
          <w:tab w:val="left" w:pos="900"/>
        </w:tabs>
        <w:spacing w:beforeLines="50" w:before="156" w:line="360" w:lineRule="auto"/>
        <w:rPr>
          <w:sz w:val="24"/>
          <w:szCs w:val="21"/>
        </w:rPr>
      </w:pPr>
      <w:r w:rsidRPr="00DF5A70">
        <w:rPr>
          <w:rFonts w:hint="eastAsia"/>
          <w:sz w:val="24"/>
          <w:szCs w:val="21"/>
        </w:rPr>
        <w:lastRenderedPageBreak/>
        <w:t>3</w:t>
      </w:r>
      <w:r w:rsidRPr="00DF5A70">
        <w:rPr>
          <w:rFonts w:hint="eastAsia"/>
          <w:sz w:val="24"/>
          <w:szCs w:val="21"/>
        </w:rPr>
        <w:t>、技术</w:t>
      </w:r>
      <w:r w:rsidR="008E26F8">
        <w:rPr>
          <w:rFonts w:hint="eastAsia"/>
          <w:sz w:val="24"/>
          <w:szCs w:val="21"/>
        </w:rPr>
        <w:t>参数</w:t>
      </w:r>
      <w:r w:rsidRPr="00DF5A70">
        <w:rPr>
          <w:rFonts w:hint="eastAsia"/>
          <w:sz w:val="24"/>
          <w:szCs w:val="21"/>
        </w:rPr>
        <w:t>：</w:t>
      </w:r>
    </w:p>
    <w:p w:rsidR="002F2B61" w:rsidRPr="008E26F8" w:rsidRDefault="001E3041" w:rsidP="00024B05">
      <w:pPr>
        <w:widowControl/>
        <w:jc w:val="left"/>
        <w:rPr>
          <w:kern w:val="0"/>
          <w:sz w:val="22"/>
          <w:szCs w:val="24"/>
        </w:rPr>
      </w:pPr>
      <w:r w:rsidRPr="008E26F8">
        <w:rPr>
          <w:rFonts w:eastAsia="宋体-简" w:hint="eastAsia"/>
          <w:sz w:val="22"/>
          <w:szCs w:val="24"/>
        </w:rPr>
        <w:t>（</w:t>
      </w:r>
      <w:r w:rsidRPr="008E26F8">
        <w:rPr>
          <w:rFonts w:eastAsia="宋体-简" w:hint="eastAsia"/>
          <w:sz w:val="22"/>
          <w:szCs w:val="24"/>
        </w:rPr>
        <w:t>1</w:t>
      </w:r>
      <w:r w:rsidRPr="008E26F8">
        <w:rPr>
          <w:rFonts w:eastAsia="宋体-简" w:hint="eastAsia"/>
          <w:sz w:val="22"/>
          <w:szCs w:val="24"/>
        </w:rPr>
        <w:t>）</w:t>
      </w:r>
      <w:r w:rsidR="002F2B61" w:rsidRPr="008E26F8">
        <w:rPr>
          <w:rFonts w:eastAsia="宋体-简" w:hint="eastAsia"/>
          <w:sz w:val="22"/>
          <w:szCs w:val="24"/>
        </w:rPr>
        <w:t>*</w:t>
      </w:r>
      <w:r w:rsidR="00024B05" w:rsidRPr="008E26F8">
        <w:rPr>
          <w:kern w:val="0"/>
          <w:sz w:val="22"/>
          <w:szCs w:val="24"/>
        </w:rPr>
        <w:t>系统可模拟胃、小肠、升结肠、横结肠和降结肠五个部分，五个部分相互连接，组成动态系统，五个反应器集成在同一箱体内，配开启门，带全透明观察视窗</w:t>
      </w:r>
      <w:r w:rsidR="0076412A" w:rsidRPr="008E26F8">
        <w:rPr>
          <w:rFonts w:eastAsia="宋体-简"/>
          <w:szCs w:val="21"/>
        </w:rPr>
        <w:t>【提供实物图片】</w:t>
      </w:r>
      <w:r w:rsidR="002F2B61" w:rsidRPr="008E26F8">
        <w:rPr>
          <w:rFonts w:hint="eastAsia"/>
          <w:kern w:val="0"/>
          <w:sz w:val="22"/>
          <w:szCs w:val="24"/>
        </w:rPr>
        <w:t>；</w:t>
      </w:r>
    </w:p>
    <w:p w:rsidR="00C25A88" w:rsidRPr="008E26F8" w:rsidRDefault="00C25A88" w:rsidP="00C25A88">
      <w:pPr>
        <w:widowControl/>
        <w:jc w:val="left"/>
        <w:rPr>
          <w:rFonts w:eastAsia="宋体-简"/>
          <w:sz w:val="22"/>
          <w:szCs w:val="24"/>
        </w:rPr>
      </w:pPr>
      <w:r w:rsidRPr="008E26F8">
        <w:rPr>
          <w:rFonts w:eastAsia="宋体-简" w:hint="eastAsia"/>
          <w:sz w:val="22"/>
          <w:szCs w:val="24"/>
        </w:rPr>
        <w:t>（</w:t>
      </w:r>
      <w:r w:rsidR="008E26F8" w:rsidRPr="008E26F8">
        <w:rPr>
          <w:rFonts w:eastAsia="宋体-简"/>
          <w:sz w:val="22"/>
          <w:szCs w:val="24"/>
        </w:rPr>
        <w:t>2</w:t>
      </w:r>
      <w:r w:rsidRPr="008E26F8">
        <w:rPr>
          <w:rFonts w:eastAsia="宋体-简" w:hint="eastAsia"/>
          <w:sz w:val="22"/>
          <w:szCs w:val="24"/>
        </w:rPr>
        <w:t>）</w:t>
      </w:r>
      <w:r w:rsidRPr="008E26F8">
        <w:rPr>
          <w:rFonts w:eastAsia="宋体-简" w:hint="eastAsia"/>
          <w:sz w:val="22"/>
          <w:szCs w:val="24"/>
        </w:rPr>
        <w:t>*</w:t>
      </w:r>
      <w:r w:rsidRPr="008E26F8">
        <w:rPr>
          <w:rFonts w:eastAsia="宋体-简"/>
          <w:sz w:val="22"/>
          <w:szCs w:val="24"/>
        </w:rPr>
        <w:t>模拟反应器</w:t>
      </w:r>
      <w:r w:rsidRPr="008E26F8">
        <w:rPr>
          <w:rFonts w:eastAsia="宋体-简" w:hint="eastAsia"/>
          <w:sz w:val="22"/>
          <w:szCs w:val="24"/>
        </w:rPr>
        <w:t>独立无水控温、控氧、控</w:t>
      </w:r>
      <w:r w:rsidRPr="008E26F8">
        <w:rPr>
          <w:rFonts w:eastAsia="宋体-简" w:hint="eastAsia"/>
          <w:sz w:val="22"/>
          <w:szCs w:val="24"/>
        </w:rPr>
        <w:t>pH</w:t>
      </w:r>
      <w:r w:rsidRPr="008E26F8">
        <w:rPr>
          <w:rFonts w:eastAsia="宋体-简" w:hint="eastAsia"/>
          <w:sz w:val="22"/>
          <w:szCs w:val="24"/>
        </w:rPr>
        <w:t>，并监测细胞密度，</w:t>
      </w:r>
      <w:r w:rsidRPr="008E26F8">
        <w:rPr>
          <w:rFonts w:hint="eastAsia"/>
          <w:sz w:val="22"/>
          <w:szCs w:val="24"/>
        </w:rPr>
        <w:t>模拟结束后模拟器及管道自动清洗及废液回收、处理</w:t>
      </w:r>
      <w:r w:rsidRPr="008E26F8">
        <w:rPr>
          <w:rFonts w:eastAsia="宋体-简" w:hint="eastAsia"/>
          <w:sz w:val="22"/>
          <w:szCs w:val="24"/>
        </w:rPr>
        <w:t>；</w:t>
      </w:r>
      <w:r w:rsidRPr="008E26F8">
        <w:rPr>
          <w:rFonts w:eastAsia="宋体-简"/>
          <w:szCs w:val="21"/>
        </w:rPr>
        <w:t>【</w:t>
      </w:r>
      <w:r w:rsidRPr="008E26F8">
        <w:rPr>
          <w:rFonts w:eastAsia="宋体-简" w:hint="eastAsia"/>
          <w:szCs w:val="21"/>
        </w:rPr>
        <w:t>无水控温</w:t>
      </w:r>
      <w:r w:rsidRPr="008E26F8">
        <w:rPr>
          <w:rFonts w:eastAsia="宋体-简"/>
          <w:szCs w:val="21"/>
        </w:rPr>
        <w:t>提供实物证明文件】</w:t>
      </w:r>
    </w:p>
    <w:p w:rsidR="00C25A88" w:rsidRPr="008E26F8" w:rsidRDefault="00C25A88" w:rsidP="00C25A88">
      <w:pPr>
        <w:widowControl/>
        <w:jc w:val="left"/>
        <w:rPr>
          <w:kern w:val="0"/>
          <w:sz w:val="22"/>
          <w:szCs w:val="24"/>
        </w:rPr>
      </w:pPr>
      <w:r w:rsidRPr="008E26F8">
        <w:rPr>
          <w:rFonts w:eastAsia="宋体-简" w:hint="eastAsia"/>
          <w:sz w:val="22"/>
          <w:szCs w:val="24"/>
        </w:rPr>
        <w:t>（</w:t>
      </w:r>
      <w:r w:rsidR="008E26F8" w:rsidRPr="008E26F8">
        <w:rPr>
          <w:rFonts w:eastAsia="宋体-简"/>
          <w:sz w:val="22"/>
          <w:szCs w:val="24"/>
        </w:rPr>
        <w:t>3</w:t>
      </w:r>
      <w:r w:rsidRPr="008E26F8">
        <w:rPr>
          <w:rFonts w:eastAsia="宋体-简" w:hint="eastAsia"/>
          <w:sz w:val="22"/>
          <w:szCs w:val="24"/>
        </w:rPr>
        <w:t>）</w:t>
      </w:r>
      <w:r w:rsidRPr="008E26F8">
        <w:rPr>
          <w:rFonts w:eastAsia="宋体-简" w:hint="eastAsia"/>
          <w:sz w:val="22"/>
          <w:szCs w:val="24"/>
        </w:rPr>
        <w:t>*</w:t>
      </w:r>
      <w:r w:rsidRPr="008E26F8">
        <w:rPr>
          <w:rFonts w:eastAsia="宋体-简" w:hint="eastAsia"/>
          <w:sz w:val="22"/>
          <w:szCs w:val="24"/>
        </w:rPr>
        <w:t>配置吸收泵，</w:t>
      </w:r>
      <w:r w:rsidRPr="008E26F8">
        <w:rPr>
          <w:rFonts w:eastAsia="宋体-简"/>
          <w:sz w:val="22"/>
          <w:szCs w:val="24"/>
        </w:rPr>
        <w:t>吸收</w:t>
      </w:r>
      <w:proofErr w:type="gramStart"/>
      <w:r w:rsidRPr="008E26F8">
        <w:rPr>
          <w:rFonts w:eastAsia="宋体-简"/>
          <w:sz w:val="22"/>
          <w:szCs w:val="24"/>
        </w:rPr>
        <w:t>泵工作</w:t>
      </w:r>
      <w:proofErr w:type="gramEnd"/>
      <w:r w:rsidRPr="008E26F8">
        <w:rPr>
          <w:rFonts w:eastAsia="宋体-简"/>
          <w:sz w:val="22"/>
          <w:szCs w:val="24"/>
        </w:rPr>
        <w:t>时应双向不间歇工作，按照人体消化器官吸收规律双向工作，并配置模拟人体肠道壁的吸收瓣膜，吸收糖类、氨基酸类、多肽类以及小分子蛋白质类；并</w:t>
      </w:r>
      <w:r w:rsidRPr="008E26F8">
        <w:rPr>
          <w:rFonts w:eastAsia="宋体-简" w:hint="eastAsia"/>
          <w:sz w:val="22"/>
          <w:szCs w:val="24"/>
        </w:rPr>
        <w:t>预留</w:t>
      </w:r>
      <w:r w:rsidRPr="008E26F8">
        <w:rPr>
          <w:rFonts w:eastAsia="宋体-简"/>
          <w:sz w:val="22"/>
          <w:szCs w:val="24"/>
        </w:rPr>
        <w:t>可扩展在线监测该营养成分的接口，与主控制系统连接。整套系统全自动运行，连续模拟人体消化吸收过程</w:t>
      </w:r>
      <w:r w:rsidRPr="008E26F8">
        <w:rPr>
          <w:rFonts w:eastAsia="宋体-简" w:hint="eastAsia"/>
          <w:sz w:val="22"/>
          <w:szCs w:val="24"/>
        </w:rPr>
        <w:t>；</w:t>
      </w:r>
      <w:r w:rsidRPr="008E26F8">
        <w:rPr>
          <w:rFonts w:eastAsia="宋体-简"/>
          <w:szCs w:val="21"/>
        </w:rPr>
        <w:t>【模拟吸收泵工作方式提供证明文件】</w:t>
      </w:r>
    </w:p>
    <w:p w:rsidR="004A0439" w:rsidRPr="008E26F8" w:rsidRDefault="004A0439" w:rsidP="004A0439">
      <w:pPr>
        <w:widowControl/>
        <w:jc w:val="left"/>
        <w:rPr>
          <w:rFonts w:eastAsia="宋体-简"/>
          <w:sz w:val="22"/>
          <w:szCs w:val="24"/>
        </w:rPr>
      </w:pPr>
      <w:r w:rsidRPr="008E26F8">
        <w:rPr>
          <w:rFonts w:eastAsia="宋体-简" w:hint="eastAsia"/>
          <w:sz w:val="22"/>
          <w:szCs w:val="24"/>
        </w:rPr>
        <w:t>（</w:t>
      </w:r>
      <w:r w:rsidR="008E26F8" w:rsidRPr="008E26F8">
        <w:rPr>
          <w:rFonts w:eastAsia="宋体-简"/>
          <w:sz w:val="22"/>
          <w:szCs w:val="24"/>
        </w:rPr>
        <w:t>4</w:t>
      </w:r>
      <w:r w:rsidRPr="008E26F8">
        <w:rPr>
          <w:rFonts w:eastAsia="宋体-简" w:hint="eastAsia"/>
          <w:sz w:val="22"/>
          <w:szCs w:val="24"/>
        </w:rPr>
        <w:t>）</w:t>
      </w:r>
      <w:r w:rsidRPr="008E26F8">
        <w:rPr>
          <w:rFonts w:eastAsia="宋体-简"/>
          <w:sz w:val="22"/>
          <w:szCs w:val="24"/>
        </w:rPr>
        <w:t>每套模拟反应器配备独立伺服电动搅拌器模块，用于反应器搅拌蠕动模拟</w:t>
      </w:r>
      <w:r w:rsidR="00F861F5" w:rsidRPr="008E26F8">
        <w:rPr>
          <w:rFonts w:eastAsia="宋体-简" w:hint="eastAsia"/>
          <w:sz w:val="22"/>
          <w:szCs w:val="24"/>
        </w:rPr>
        <w:t>；</w:t>
      </w:r>
    </w:p>
    <w:p w:rsidR="00493E33" w:rsidRPr="008E26F8" w:rsidRDefault="00493E33" w:rsidP="00493E33">
      <w:pPr>
        <w:widowControl/>
        <w:jc w:val="left"/>
        <w:rPr>
          <w:rFonts w:eastAsia="宋体-简"/>
          <w:sz w:val="22"/>
          <w:szCs w:val="24"/>
        </w:rPr>
      </w:pPr>
      <w:r w:rsidRPr="008E26F8">
        <w:rPr>
          <w:rFonts w:eastAsia="宋体-简" w:hint="eastAsia"/>
          <w:sz w:val="22"/>
          <w:szCs w:val="24"/>
        </w:rPr>
        <w:t>（</w:t>
      </w:r>
      <w:r w:rsidRPr="008E26F8">
        <w:rPr>
          <w:rFonts w:eastAsia="宋体-简" w:hint="eastAsia"/>
          <w:sz w:val="22"/>
          <w:szCs w:val="24"/>
        </w:rPr>
        <w:t>5</w:t>
      </w:r>
      <w:r w:rsidRPr="008E26F8">
        <w:rPr>
          <w:rFonts w:eastAsia="宋体-简" w:hint="eastAsia"/>
          <w:sz w:val="22"/>
          <w:szCs w:val="24"/>
        </w:rPr>
        <w:t>）</w:t>
      </w:r>
      <w:r w:rsidR="00024B05" w:rsidRPr="008E26F8">
        <w:rPr>
          <w:rFonts w:eastAsia="宋体-简"/>
          <w:sz w:val="22"/>
          <w:szCs w:val="24"/>
        </w:rPr>
        <w:t>可同时模拟</w:t>
      </w:r>
      <w:r w:rsidR="00024B05" w:rsidRPr="008E26F8">
        <w:rPr>
          <w:rFonts w:eastAsia="宋体-简"/>
          <w:sz w:val="22"/>
          <w:szCs w:val="24"/>
        </w:rPr>
        <w:t>5</w:t>
      </w:r>
      <w:r w:rsidR="00024B05" w:rsidRPr="008E26F8">
        <w:rPr>
          <w:rFonts w:eastAsia="宋体-简"/>
          <w:sz w:val="22"/>
          <w:szCs w:val="24"/>
        </w:rPr>
        <w:t>个部位也可选择其中任意数量部位模拟</w:t>
      </w:r>
      <w:r w:rsidR="00024B05" w:rsidRPr="008E26F8">
        <w:rPr>
          <w:rFonts w:eastAsia="宋体-简" w:hint="eastAsia"/>
          <w:sz w:val="22"/>
          <w:szCs w:val="24"/>
        </w:rPr>
        <w:t>串联培养</w:t>
      </w:r>
      <w:r w:rsidR="003870B8" w:rsidRPr="008E26F8">
        <w:rPr>
          <w:rFonts w:eastAsia="宋体-简" w:hint="eastAsia"/>
          <w:sz w:val="22"/>
          <w:szCs w:val="24"/>
        </w:rPr>
        <w:t>，</w:t>
      </w:r>
      <w:r w:rsidRPr="008E26F8">
        <w:rPr>
          <w:rFonts w:eastAsia="宋体-简"/>
          <w:sz w:val="22"/>
          <w:szCs w:val="24"/>
        </w:rPr>
        <w:t>可模拟</w:t>
      </w:r>
      <w:r w:rsidRPr="008E26F8">
        <w:rPr>
          <w:rFonts w:eastAsia="宋体-简" w:hint="eastAsia"/>
          <w:sz w:val="22"/>
          <w:szCs w:val="24"/>
        </w:rPr>
        <w:t>人体</w:t>
      </w:r>
      <w:r w:rsidRPr="008E26F8">
        <w:rPr>
          <w:rFonts w:eastAsia="宋体-简"/>
          <w:sz w:val="22"/>
          <w:szCs w:val="24"/>
        </w:rPr>
        <w:t>单次进食消化也可模拟</w:t>
      </w:r>
      <w:r w:rsidRPr="008E26F8">
        <w:rPr>
          <w:rFonts w:eastAsia="宋体-简"/>
          <w:sz w:val="22"/>
          <w:szCs w:val="24"/>
        </w:rPr>
        <w:t>1</w:t>
      </w:r>
      <w:r w:rsidRPr="008E26F8">
        <w:rPr>
          <w:rFonts w:eastAsia="宋体-简"/>
          <w:sz w:val="22"/>
          <w:szCs w:val="24"/>
        </w:rPr>
        <w:t>日多次进食或者多日高频次进食</w:t>
      </w:r>
      <w:r w:rsidR="00A25A97" w:rsidRPr="008E26F8">
        <w:rPr>
          <w:rFonts w:eastAsia="宋体-简" w:hint="eastAsia"/>
          <w:sz w:val="22"/>
          <w:szCs w:val="24"/>
        </w:rPr>
        <w:t>；</w:t>
      </w:r>
    </w:p>
    <w:p w:rsidR="008D7A17" w:rsidRDefault="008D7A17" w:rsidP="00493E33">
      <w:pPr>
        <w:widowControl/>
        <w:jc w:val="left"/>
        <w:rPr>
          <w:bCs/>
          <w:kern w:val="0"/>
          <w:szCs w:val="21"/>
        </w:rPr>
      </w:pPr>
      <w:r w:rsidRPr="008E26F8">
        <w:rPr>
          <w:rFonts w:eastAsia="宋体-简" w:hint="eastAsia"/>
          <w:sz w:val="22"/>
          <w:szCs w:val="24"/>
        </w:rPr>
        <w:t>（</w:t>
      </w:r>
      <w:r w:rsidRPr="008E26F8">
        <w:rPr>
          <w:rFonts w:eastAsia="宋体-简" w:hint="eastAsia"/>
          <w:sz w:val="22"/>
          <w:szCs w:val="24"/>
        </w:rPr>
        <w:t>6</w:t>
      </w:r>
      <w:r w:rsidRPr="008E26F8">
        <w:rPr>
          <w:rFonts w:eastAsia="宋体-简" w:hint="eastAsia"/>
          <w:sz w:val="22"/>
          <w:szCs w:val="24"/>
        </w:rPr>
        <w:t>）</w:t>
      </w:r>
      <w:r w:rsidR="00C25A88" w:rsidRPr="008E26F8">
        <w:rPr>
          <w:rFonts w:eastAsia="宋体-简" w:hint="eastAsia"/>
          <w:sz w:val="22"/>
          <w:szCs w:val="24"/>
        </w:rPr>
        <w:t>*</w:t>
      </w:r>
      <w:r w:rsidRPr="008E26F8">
        <w:rPr>
          <w:rFonts w:eastAsia="宋体-简" w:hint="eastAsia"/>
          <w:sz w:val="22"/>
          <w:szCs w:val="24"/>
        </w:rPr>
        <w:t>系统</w:t>
      </w:r>
      <w:r w:rsidR="00684F47" w:rsidRPr="008E26F8">
        <w:rPr>
          <w:rFonts w:eastAsia="宋体-简" w:hint="eastAsia"/>
          <w:sz w:val="22"/>
          <w:szCs w:val="24"/>
        </w:rPr>
        <w:t>由模拟智能消化控制器及软件实现，</w:t>
      </w:r>
      <w:r w:rsidR="00684F47" w:rsidRPr="008E26F8">
        <w:rPr>
          <w:rFonts w:eastAsia="宋体-简"/>
          <w:sz w:val="22"/>
          <w:szCs w:val="24"/>
        </w:rPr>
        <w:t>一台控制器可同时检测并控制五</w:t>
      </w:r>
      <w:r w:rsidR="00684F47" w:rsidRPr="008E26F8">
        <w:rPr>
          <w:rFonts w:eastAsia="宋体-简" w:hint="eastAsia"/>
          <w:sz w:val="22"/>
          <w:szCs w:val="24"/>
        </w:rPr>
        <w:t>个</w:t>
      </w:r>
      <w:r w:rsidR="00684F47" w:rsidRPr="008E26F8">
        <w:rPr>
          <w:rFonts w:eastAsia="宋体-简"/>
          <w:sz w:val="22"/>
          <w:szCs w:val="24"/>
        </w:rPr>
        <w:t>部位模拟胃肠道消化系统的相应参数</w:t>
      </w:r>
      <w:r w:rsidR="00A25A97" w:rsidRPr="008E26F8">
        <w:rPr>
          <w:rFonts w:eastAsia="宋体-简" w:hint="eastAsia"/>
          <w:sz w:val="22"/>
          <w:szCs w:val="24"/>
        </w:rPr>
        <w:t>。</w:t>
      </w:r>
      <w:r w:rsidR="00C25A88" w:rsidRPr="008E26F8">
        <w:rPr>
          <w:bCs/>
          <w:kern w:val="0"/>
          <w:szCs w:val="21"/>
        </w:rPr>
        <w:t>【投标制造商需提供该数据分析软件著作权登记证书</w:t>
      </w:r>
      <w:r w:rsidR="00C25A88" w:rsidRPr="008E26F8">
        <w:rPr>
          <w:rFonts w:hint="eastAsia"/>
          <w:bCs/>
          <w:kern w:val="0"/>
          <w:szCs w:val="21"/>
        </w:rPr>
        <w:t>等相关证明文件</w:t>
      </w:r>
      <w:r w:rsidR="00C25A88" w:rsidRPr="008E26F8">
        <w:rPr>
          <w:bCs/>
          <w:kern w:val="0"/>
          <w:szCs w:val="21"/>
        </w:rPr>
        <w:t>，确保自主知识产权保护（非第三方软件）】</w:t>
      </w:r>
    </w:p>
    <w:p w:rsidR="00E31F5D" w:rsidRDefault="00E31F5D" w:rsidP="00E31F5D">
      <w:pPr>
        <w:widowControl/>
        <w:jc w:val="left"/>
        <w:rPr>
          <w:rFonts w:ascii="Tahoma" w:hAnsi="Tahoma" w:cs="Tahoma"/>
          <w:sz w:val="18"/>
          <w:szCs w:val="18"/>
          <w:shd w:val="clear" w:color="auto" w:fill="FFFFFF"/>
        </w:rPr>
      </w:pPr>
    </w:p>
    <w:p w:rsidR="009C1BB3" w:rsidRPr="00E31F5D" w:rsidRDefault="009C1BB3" w:rsidP="00E31F5D">
      <w:pPr>
        <w:widowControl/>
        <w:jc w:val="left"/>
        <w:rPr>
          <w:rFonts w:eastAsia="宋体-简" w:hint="eastAsia"/>
          <w:sz w:val="22"/>
          <w:szCs w:val="24"/>
        </w:rPr>
      </w:pPr>
      <w:r w:rsidRPr="00E31F5D">
        <w:rPr>
          <w:rFonts w:ascii="Tahoma" w:hAnsi="Tahoma" w:cs="Tahoma" w:hint="eastAsia"/>
          <w:sz w:val="18"/>
          <w:szCs w:val="18"/>
          <w:shd w:val="clear" w:color="auto" w:fill="FFFFFF"/>
        </w:rPr>
        <w:t>*</w:t>
      </w:r>
      <w:r w:rsidRPr="00E31F5D">
        <w:rPr>
          <w:rFonts w:ascii="Tahoma" w:hAnsi="Tahoma" w:cs="Tahoma"/>
          <w:sz w:val="18"/>
          <w:szCs w:val="18"/>
          <w:shd w:val="clear" w:color="auto" w:fill="FFFFFF"/>
        </w:rPr>
        <w:t>星号指标</w:t>
      </w:r>
      <w:bookmarkStart w:id="4" w:name="_GoBack"/>
      <w:bookmarkEnd w:id="4"/>
      <w:r w:rsidRPr="00E31F5D">
        <w:rPr>
          <w:rFonts w:ascii="Tahoma" w:hAnsi="Tahoma" w:cs="Tahoma"/>
          <w:sz w:val="18"/>
          <w:szCs w:val="18"/>
          <w:shd w:val="clear" w:color="auto" w:fill="FFFFFF"/>
        </w:rPr>
        <w:t>为必须满足项，不满足将导致无效投标</w:t>
      </w:r>
      <w:r w:rsidRPr="00E31F5D">
        <w:rPr>
          <w:rFonts w:ascii="Tahoma" w:hAnsi="Tahoma" w:cs="Tahoma" w:hint="eastAsia"/>
          <w:sz w:val="18"/>
          <w:szCs w:val="18"/>
          <w:shd w:val="clear" w:color="auto" w:fill="FFFFFF"/>
        </w:rPr>
        <w:t>。</w:t>
      </w:r>
    </w:p>
    <w:p w:rsidR="00C94222" w:rsidRPr="002C10CD" w:rsidRDefault="008E26F8" w:rsidP="00C94222">
      <w:pPr>
        <w:tabs>
          <w:tab w:val="left" w:pos="900"/>
        </w:tabs>
        <w:spacing w:beforeLines="50" w:before="156" w:line="360" w:lineRule="auto"/>
        <w:ind w:firstLineChars="200" w:firstLine="440"/>
        <w:rPr>
          <w:sz w:val="22"/>
          <w:szCs w:val="21"/>
        </w:rPr>
      </w:pPr>
      <w:bookmarkStart w:id="5" w:name="_Hlk179987525"/>
      <w:r>
        <w:rPr>
          <w:rFonts w:hint="eastAsia"/>
          <w:sz w:val="22"/>
          <w:szCs w:val="21"/>
        </w:rPr>
        <w:t>具体</w:t>
      </w:r>
      <w:r w:rsidR="00C94222" w:rsidRPr="002C10CD">
        <w:rPr>
          <w:rFonts w:hint="eastAsia"/>
          <w:sz w:val="22"/>
          <w:szCs w:val="21"/>
        </w:rPr>
        <w:t>技术参数</w:t>
      </w:r>
      <w:r w:rsidR="00C15B80" w:rsidRPr="002C10CD">
        <w:rPr>
          <w:rFonts w:hint="eastAsia"/>
          <w:sz w:val="22"/>
          <w:szCs w:val="21"/>
        </w:rPr>
        <w:t>见表</w:t>
      </w:r>
      <w:r w:rsidR="00C15B80" w:rsidRPr="002C10CD">
        <w:rPr>
          <w:rFonts w:hint="eastAsia"/>
          <w:sz w:val="22"/>
          <w:szCs w:val="21"/>
        </w:rPr>
        <w:t>1</w:t>
      </w:r>
      <w:r w:rsidR="002C10CD" w:rsidRPr="002C10CD">
        <w:rPr>
          <w:rFonts w:hint="eastAsia"/>
          <w:sz w:val="22"/>
          <w:szCs w:val="21"/>
        </w:rPr>
        <w:t>。</w:t>
      </w:r>
    </w:p>
    <w:p w:rsidR="002A5E09" w:rsidRPr="002A5E09" w:rsidRDefault="002A5E09" w:rsidP="002A5E09">
      <w:pPr>
        <w:tabs>
          <w:tab w:val="left" w:pos="900"/>
        </w:tabs>
        <w:spacing w:beforeLines="50" w:before="156" w:line="360" w:lineRule="auto"/>
        <w:jc w:val="center"/>
        <w:rPr>
          <w:b/>
          <w:sz w:val="24"/>
          <w:szCs w:val="21"/>
        </w:rPr>
      </w:pPr>
      <w:r w:rsidRPr="002A5E09">
        <w:rPr>
          <w:rFonts w:hint="eastAsia"/>
          <w:b/>
          <w:sz w:val="24"/>
          <w:szCs w:val="21"/>
        </w:rPr>
        <w:t>表</w:t>
      </w:r>
      <w:r w:rsidRPr="002A5E09">
        <w:rPr>
          <w:rFonts w:hint="eastAsia"/>
          <w:b/>
          <w:sz w:val="24"/>
          <w:szCs w:val="21"/>
        </w:rPr>
        <w:t>1</w:t>
      </w:r>
      <w:r w:rsidRPr="002A5E09">
        <w:rPr>
          <w:b/>
          <w:sz w:val="24"/>
          <w:szCs w:val="21"/>
        </w:rPr>
        <w:t xml:space="preserve"> </w:t>
      </w:r>
      <w:r w:rsidRPr="002A5E09">
        <w:rPr>
          <w:rFonts w:hint="eastAsia"/>
          <w:b/>
          <w:sz w:val="24"/>
          <w:szCs w:val="21"/>
        </w:rPr>
        <w:t>体外消化系统的主要技术参数列表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51"/>
        <w:gridCol w:w="1020"/>
        <w:gridCol w:w="1134"/>
        <w:gridCol w:w="4678"/>
      </w:tblGrid>
      <w:tr w:rsidR="002E103B" w:rsidRPr="00550D78" w:rsidTr="00F20369">
        <w:trPr>
          <w:trHeight w:val="383"/>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
                <w:sz w:val="22"/>
                <w:szCs w:val="22"/>
              </w:rPr>
            </w:pPr>
            <w:r w:rsidRPr="00550D78">
              <w:rPr>
                <w:b/>
                <w:sz w:val="22"/>
                <w:szCs w:val="22"/>
              </w:rPr>
              <w:t>一、模拟胃部控制部分的技术参数</w:t>
            </w:r>
          </w:p>
        </w:tc>
      </w:tr>
      <w:tr w:rsidR="002E103B" w:rsidRPr="00550D78" w:rsidTr="00F20369">
        <w:trPr>
          <w:trHeight w:val="341"/>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序号</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技术指标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分类</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技术参数</w:t>
            </w:r>
          </w:p>
        </w:tc>
      </w:tr>
      <w:tr w:rsidR="002E103B" w:rsidRPr="00550D78" w:rsidTr="00F20369">
        <w:trPr>
          <w:trHeight w:val="167"/>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1</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温度控制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检测范围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0~150°C</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15~55℃</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控制精度</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±0.1℃</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电极选择</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温度电极</w:t>
            </w:r>
          </w:p>
        </w:tc>
      </w:tr>
      <w:tr w:rsidR="002E103B" w:rsidRPr="00550D78" w:rsidTr="00F20369">
        <w:trPr>
          <w:trHeight w:val="36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w:t>
            </w:r>
            <w:r w:rsidRPr="00550D78">
              <w:rPr>
                <w:sz w:val="22"/>
                <w:szCs w:val="22"/>
              </w:rPr>
              <w:t>/</w:t>
            </w:r>
            <w:r w:rsidRPr="00550D78">
              <w:rPr>
                <w:sz w:val="22"/>
                <w:szCs w:val="22"/>
              </w:rPr>
              <w:t>自动，自动模式下智能</w:t>
            </w:r>
            <w:r w:rsidRPr="00550D78">
              <w:rPr>
                <w:sz w:val="22"/>
                <w:szCs w:val="22"/>
              </w:rPr>
              <w:t>PID</w:t>
            </w:r>
            <w:r w:rsidRPr="00550D78">
              <w:rPr>
                <w:sz w:val="22"/>
                <w:szCs w:val="22"/>
              </w:rPr>
              <w:t>控制，无水控温，半导体制冷加热，</w:t>
            </w:r>
            <w:r w:rsidRPr="00550D78">
              <w:rPr>
                <w:kern w:val="0"/>
                <w:sz w:val="22"/>
                <w:szCs w:val="22"/>
                <w:lang w:bidi="ar"/>
              </w:rPr>
              <w:t>加热</w:t>
            </w:r>
            <w:proofErr w:type="gramStart"/>
            <w:r w:rsidRPr="00550D78">
              <w:rPr>
                <w:kern w:val="0"/>
                <w:sz w:val="22"/>
                <w:szCs w:val="22"/>
                <w:lang w:bidi="ar"/>
              </w:rPr>
              <w:t>毯</w:t>
            </w:r>
            <w:proofErr w:type="gramEnd"/>
            <w:r w:rsidRPr="00550D78">
              <w:rPr>
                <w:kern w:val="0"/>
                <w:sz w:val="22"/>
                <w:szCs w:val="22"/>
                <w:lang w:bidi="ar"/>
              </w:rPr>
              <w:t>+</w:t>
            </w:r>
            <w:r w:rsidRPr="00550D78">
              <w:rPr>
                <w:kern w:val="0"/>
                <w:sz w:val="22"/>
                <w:szCs w:val="22"/>
                <w:lang w:bidi="ar"/>
              </w:rPr>
              <w:t>三维中空挡板温控系统</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lang w:val="en-GB"/>
              </w:rPr>
              <w:t>实时数据和历史数据、实时曲线和历史曲线</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分段控制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至少</w:t>
            </w:r>
            <w:r w:rsidRPr="00550D78">
              <w:rPr>
                <w:sz w:val="22"/>
                <w:szCs w:val="22"/>
              </w:rPr>
              <w:t>5</w:t>
            </w:r>
            <w:r w:rsidRPr="00550D78">
              <w:rPr>
                <w:sz w:val="22"/>
                <w:szCs w:val="22"/>
              </w:rPr>
              <w:t>段程序控制</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保护</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超温保护，过流过载漏电保护</w:t>
            </w:r>
          </w:p>
        </w:tc>
      </w:tr>
      <w:tr w:rsidR="002E103B" w:rsidRPr="00550D78" w:rsidTr="00F20369">
        <w:trPr>
          <w:trHeight w:val="125"/>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2</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pH</w:t>
            </w:r>
            <w:r w:rsidRPr="00550D78">
              <w:rPr>
                <w:sz w:val="22"/>
                <w:szCs w:val="22"/>
              </w:rPr>
              <w:t>控制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检测范围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0-14pH</w:t>
            </w:r>
          </w:p>
        </w:tc>
      </w:tr>
      <w:tr w:rsidR="002E103B" w:rsidRPr="00550D78" w:rsidTr="00F20369">
        <w:trPr>
          <w:trHeight w:val="12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2~12Ph</w:t>
            </w:r>
          </w:p>
        </w:tc>
      </w:tr>
      <w:tr w:rsidR="002E103B" w:rsidRPr="00550D78" w:rsidTr="00F20369">
        <w:trPr>
          <w:trHeight w:val="12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控制精度</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±0.02pH</w:t>
            </w:r>
          </w:p>
        </w:tc>
      </w:tr>
      <w:tr w:rsidR="002E103B" w:rsidRPr="00550D78" w:rsidTr="00F20369">
        <w:trPr>
          <w:trHeight w:val="12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电极选择</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进口电极和导线，耐受</w:t>
            </w:r>
            <w:r w:rsidR="00A25A97">
              <w:rPr>
                <w:rFonts w:hint="eastAsia"/>
                <w:sz w:val="22"/>
                <w:szCs w:val="22"/>
              </w:rPr>
              <w:t>高压</w:t>
            </w:r>
            <w:r w:rsidRPr="00550D78">
              <w:rPr>
                <w:sz w:val="22"/>
                <w:szCs w:val="22"/>
              </w:rPr>
              <w:t>蒸汽灭菌</w:t>
            </w:r>
          </w:p>
        </w:tc>
      </w:tr>
      <w:tr w:rsidR="002E103B" w:rsidRPr="00550D78" w:rsidTr="00F20369">
        <w:trPr>
          <w:trHeight w:val="12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智能</w:t>
            </w:r>
            <w:r w:rsidRPr="00550D78">
              <w:rPr>
                <w:sz w:val="22"/>
                <w:szCs w:val="22"/>
              </w:rPr>
              <w:t>PID</w:t>
            </w:r>
            <w:r w:rsidRPr="00550D78">
              <w:rPr>
                <w:sz w:val="22"/>
                <w:szCs w:val="22"/>
              </w:rPr>
              <w:t>控制，蠕动泵自动补酸</w:t>
            </w:r>
            <w:r w:rsidRPr="00550D78">
              <w:rPr>
                <w:sz w:val="22"/>
                <w:szCs w:val="22"/>
              </w:rPr>
              <w:t>/</w:t>
            </w:r>
            <w:r w:rsidRPr="00550D78">
              <w:rPr>
                <w:sz w:val="22"/>
                <w:szCs w:val="22"/>
              </w:rPr>
              <w:t>碱，可使酸碱度的控制性能非常优良；</w:t>
            </w:r>
          </w:p>
        </w:tc>
      </w:tr>
      <w:tr w:rsidR="002E103B" w:rsidRPr="00550D78" w:rsidTr="00F20369">
        <w:trPr>
          <w:trHeight w:val="12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lang w:val="en-GB"/>
              </w:rPr>
              <w:t>实时数据和历史数据、实时曲线和历史曲线</w:t>
            </w:r>
          </w:p>
        </w:tc>
      </w:tr>
      <w:tr w:rsidR="002E103B" w:rsidRPr="00550D78" w:rsidTr="00F20369">
        <w:trPr>
          <w:trHeight w:val="12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控制模式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手动控制</w:t>
            </w:r>
            <w:r w:rsidRPr="00550D78">
              <w:rPr>
                <w:sz w:val="22"/>
                <w:szCs w:val="22"/>
              </w:rPr>
              <w:t>/</w:t>
            </w:r>
            <w:r w:rsidRPr="00550D78">
              <w:rPr>
                <w:sz w:val="22"/>
                <w:szCs w:val="22"/>
              </w:rPr>
              <w:t>实时控制</w:t>
            </w:r>
            <w:r w:rsidRPr="00550D78">
              <w:rPr>
                <w:sz w:val="22"/>
                <w:szCs w:val="22"/>
              </w:rPr>
              <w:t>/</w:t>
            </w:r>
            <w:r w:rsidRPr="00550D78">
              <w:rPr>
                <w:sz w:val="22"/>
                <w:szCs w:val="22"/>
              </w:rPr>
              <w:t>分段程序控制</w:t>
            </w:r>
            <w:r w:rsidRPr="00550D78">
              <w:rPr>
                <w:sz w:val="22"/>
                <w:szCs w:val="22"/>
              </w:rPr>
              <w:t>/</w:t>
            </w:r>
            <w:r w:rsidRPr="00550D78">
              <w:rPr>
                <w:sz w:val="22"/>
                <w:szCs w:val="22"/>
              </w:rPr>
              <w:t>定时控制等</w:t>
            </w:r>
          </w:p>
        </w:tc>
      </w:tr>
      <w:tr w:rsidR="002E103B" w:rsidRPr="00550D78" w:rsidTr="00F20369">
        <w:trPr>
          <w:trHeight w:val="121"/>
        </w:trPr>
        <w:tc>
          <w:tcPr>
            <w:tcW w:w="676" w:type="dxa"/>
            <w:vMerge w:val="restart"/>
            <w:tcBorders>
              <w:top w:val="single" w:sz="4" w:space="0" w:color="auto"/>
              <w:left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3</w:t>
            </w:r>
          </w:p>
        </w:tc>
        <w:tc>
          <w:tcPr>
            <w:tcW w:w="1871" w:type="dxa"/>
            <w:gridSpan w:val="2"/>
            <w:vMerge w:val="restart"/>
            <w:tcBorders>
              <w:top w:val="single" w:sz="4" w:space="0" w:color="auto"/>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溶解氧控制</w:t>
            </w: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控制范围</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kern w:val="0"/>
                <w:sz w:val="22"/>
                <w:szCs w:val="22"/>
                <w:lang w:bidi="ar"/>
              </w:rPr>
              <w:t>0~150%</w:t>
            </w:r>
          </w:p>
        </w:tc>
      </w:tr>
      <w:tr w:rsidR="002E103B" w:rsidRPr="00550D78" w:rsidTr="00F20369">
        <w:trPr>
          <w:trHeight w:val="121"/>
        </w:trPr>
        <w:tc>
          <w:tcPr>
            <w:tcW w:w="676" w:type="dxa"/>
            <w:vMerge/>
            <w:tcBorders>
              <w:left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控制精度</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kern w:val="0"/>
                <w:sz w:val="22"/>
                <w:szCs w:val="22"/>
                <w:lang w:bidi="ar"/>
              </w:rPr>
              <w:t>±0.1%</w:t>
            </w:r>
          </w:p>
        </w:tc>
      </w:tr>
      <w:tr w:rsidR="002E103B" w:rsidRPr="00550D78" w:rsidTr="00F20369">
        <w:trPr>
          <w:trHeight w:val="121"/>
        </w:trPr>
        <w:tc>
          <w:tcPr>
            <w:tcW w:w="676" w:type="dxa"/>
            <w:vMerge/>
            <w:tcBorders>
              <w:left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电极选择</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kern w:val="0"/>
                <w:sz w:val="22"/>
                <w:szCs w:val="22"/>
                <w:lang w:bidi="ar"/>
              </w:rPr>
              <w:t xml:space="preserve">DO </w:t>
            </w:r>
            <w:r w:rsidRPr="00550D78">
              <w:rPr>
                <w:kern w:val="0"/>
                <w:sz w:val="22"/>
                <w:szCs w:val="22"/>
                <w:lang w:bidi="ar"/>
              </w:rPr>
              <w:t>光氧电极</w:t>
            </w:r>
          </w:p>
        </w:tc>
      </w:tr>
      <w:tr w:rsidR="002E103B" w:rsidRPr="00550D78" w:rsidTr="00F20369">
        <w:trPr>
          <w:trHeight w:val="121"/>
        </w:trPr>
        <w:tc>
          <w:tcPr>
            <w:tcW w:w="676" w:type="dxa"/>
            <w:vMerge/>
            <w:tcBorders>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871" w:type="dxa"/>
            <w:gridSpan w:val="2"/>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kern w:val="0"/>
                <w:sz w:val="22"/>
                <w:szCs w:val="22"/>
                <w:lang w:bidi="ar"/>
              </w:rPr>
              <w:t>级联控制，级联到搅拌、通气</w:t>
            </w:r>
            <w:r w:rsidRPr="00550D78">
              <w:rPr>
                <w:kern w:val="0"/>
                <w:sz w:val="22"/>
                <w:szCs w:val="22"/>
                <w:lang w:bidi="ar"/>
              </w:rPr>
              <w:t>(</w:t>
            </w:r>
            <w:r w:rsidRPr="00550D78">
              <w:rPr>
                <w:kern w:val="0"/>
                <w:sz w:val="22"/>
                <w:szCs w:val="22"/>
                <w:lang w:bidi="ar"/>
              </w:rPr>
              <w:t>通气流量自动控制器</w:t>
            </w:r>
            <w:r w:rsidRPr="00550D78">
              <w:rPr>
                <w:kern w:val="0"/>
                <w:sz w:val="22"/>
                <w:szCs w:val="22"/>
                <w:lang w:bidi="ar"/>
              </w:rPr>
              <w:t>)</w:t>
            </w:r>
            <w:r w:rsidRPr="00550D78">
              <w:rPr>
                <w:kern w:val="0"/>
                <w:sz w:val="22"/>
                <w:szCs w:val="22"/>
                <w:lang w:bidi="ar"/>
              </w:rPr>
              <w:t>、补料等</w:t>
            </w:r>
          </w:p>
        </w:tc>
      </w:tr>
      <w:tr w:rsidR="002E103B" w:rsidRPr="00550D78" w:rsidTr="00F20369">
        <w:trPr>
          <w:trHeight w:val="121"/>
        </w:trPr>
        <w:tc>
          <w:tcPr>
            <w:tcW w:w="676" w:type="dxa"/>
            <w:vMerge w:val="restart"/>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4</w:t>
            </w:r>
          </w:p>
        </w:tc>
        <w:tc>
          <w:tcPr>
            <w:tcW w:w="1871" w:type="dxa"/>
            <w:gridSpan w:val="2"/>
            <w:vMerge w:val="restart"/>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总细胞密度检测</w:t>
            </w: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电极选择</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A25A97" w:rsidP="00F20369">
            <w:pPr>
              <w:adjustRightInd w:val="0"/>
              <w:snapToGrid w:val="0"/>
              <w:rPr>
                <w:kern w:val="0"/>
                <w:sz w:val="22"/>
                <w:szCs w:val="22"/>
                <w:lang w:bidi="ar"/>
              </w:rPr>
            </w:pPr>
            <w:proofErr w:type="gramStart"/>
            <w:r>
              <w:rPr>
                <w:rFonts w:hint="eastAsia"/>
                <w:sz w:val="22"/>
                <w:szCs w:val="22"/>
              </w:rPr>
              <w:t>进口</w:t>
            </w:r>
            <w:r w:rsidR="002E103B" w:rsidRPr="00550D78">
              <w:rPr>
                <w:sz w:val="22"/>
                <w:szCs w:val="22"/>
              </w:rPr>
              <w:t>总</w:t>
            </w:r>
            <w:proofErr w:type="gramEnd"/>
            <w:r w:rsidR="002E103B" w:rsidRPr="00550D78">
              <w:rPr>
                <w:sz w:val="22"/>
                <w:szCs w:val="22"/>
              </w:rPr>
              <w:t>细胞密度在线计数电极</w:t>
            </w:r>
            <w:r>
              <w:rPr>
                <w:rFonts w:hint="eastAsia"/>
                <w:sz w:val="22"/>
                <w:szCs w:val="22"/>
              </w:rPr>
              <w:t>，</w:t>
            </w:r>
            <w:r w:rsidRPr="00550D78">
              <w:rPr>
                <w:sz w:val="22"/>
                <w:szCs w:val="22"/>
              </w:rPr>
              <w:t>耐受</w:t>
            </w:r>
            <w:r>
              <w:rPr>
                <w:rFonts w:hint="eastAsia"/>
                <w:sz w:val="22"/>
                <w:szCs w:val="22"/>
              </w:rPr>
              <w:t>高压</w:t>
            </w:r>
            <w:r w:rsidRPr="00550D78">
              <w:rPr>
                <w:sz w:val="22"/>
                <w:szCs w:val="22"/>
              </w:rPr>
              <w:t>蒸汽灭菌</w:t>
            </w:r>
          </w:p>
        </w:tc>
      </w:tr>
      <w:tr w:rsidR="002E103B" w:rsidRPr="00550D78" w:rsidTr="00F20369">
        <w:trPr>
          <w:trHeight w:val="121"/>
        </w:trPr>
        <w:tc>
          <w:tcPr>
            <w:tcW w:w="676" w:type="dxa"/>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控制范围</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kern w:val="0"/>
                <w:sz w:val="22"/>
                <w:szCs w:val="22"/>
                <w:lang w:bidi="ar"/>
              </w:rPr>
            </w:pPr>
            <w:r w:rsidRPr="00550D78">
              <w:rPr>
                <w:kern w:val="0"/>
                <w:sz w:val="22"/>
                <w:szCs w:val="22"/>
                <w:lang w:bidi="ar"/>
              </w:rPr>
              <w:t>≥600nm</w:t>
            </w:r>
          </w:p>
        </w:tc>
      </w:tr>
      <w:tr w:rsidR="002E103B" w:rsidRPr="00550D78" w:rsidTr="00F20369">
        <w:trPr>
          <w:trHeight w:val="121"/>
        </w:trPr>
        <w:tc>
          <w:tcPr>
            <w:tcW w:w="676" w:type="dxa"/>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kern w:val="0"/>
                <w:sz w:val="22"/>
                <w:szCs w:val="22"/>
                <w:lang w:bidi="ar"/>
              </w:rPr>
              <w:t>测量范围</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kern w:val="0"/>
                <w:sz w:val="22"/>
                <w:szCs w:val="22"/>
                <w:lang w:bidi="ar"/>
              </w:rPr>
            </w:pPr>
            <w:r w:rsidRPr="00550D78">
              <w:rPr>
                <w:kern w:val="0"/>
                <w:sz w:val="22"/>
                <w:szCs w:val="22"/>
                <w:lang w:bidi="ar"/>
              </w:rPr>
              <w:t>细胞干重</w:t>
            </w:r>
            <w:r w:rsidRPr="00550D78">
              <w:rPr>
                <w:kern w:val="0"/>
                <w:sz w:val="22"/>
                <w:szCs w:val="22"/>
                <w:lang w:bidi="ar"/>
              </w:rPr>
              <w:t xml:space="preserve"> 0-200g/L</w:t>
            </w:r>
            <w:r w:rsidRPr="00550D78">
              <w:rPr>
                <w:kern w:val="0"/>
                <w:sz w:val="22"/>
                <w:szCs w:val="22"/>
                <w:lang w:bidi="ar"/>
              </w:rPr>
              <w:t>、</w:t>
            </w:r>
            <w:r w:rsidRPr="00550D78">
              <w:rPr>
                <w:kern w:val="0"/>
                <w:sz w:val="22"/>
                <w:szCs w:val="22"/>
                <w:lang w:bidi="ar"/>
              </w:rPr>
              <w:t>0-4AU</w:t>
            </w:r>
            <w:r w:rsidRPr="00550D78">
              <w:rPr>
                <w:kern w:val="0"/>
                <w:sz w:val="22"/>
                <w:szCs w:val="22"/>
                <w:lang w:bidi="ar"/>
              </w:rPr>
              <w:t>、</w:t>
            </w:r>
            <w:r w:rsidRPr="00550D78">
              <w:rPr>
                <w:kern w:val="0"/>
                <w:sz w:val="22"/>
                <w:szCs w:val="22"/>
                <w:lang w:bidi="ar"/>
              </w:rPr>
              <w:t>0-30000NTU</w:t>
            </w:r>
          </w:p>
        </w:tc>
      </w:tr>
      <w:tr w:rsidR="002E103B" w:rsidRPr="00550D78" w:rsidTr="00F20369">
        <w:trPr>
          <w:trHeight w:val="121"/>
        </w:trPr>
        <w:tc>
          <w:tcPr>
            <w:tcW w:w="676" w:type="dxa"/>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kern w:val="0"/>
                <w:sz w:val="22"/>
                <w:szCs w:val="22"/>
                <w:lang w:bidi="ar"/>
              </w:rPr>
            </w:pPr>
            <w:r w:rsidRPr="00550D78">
              <w:rPr>
                <w:kern w:val="0"/>
                <w:sz w:val="22"/>
                <w:szCs w:val="22"/>
                <w:lang w:bidi="ar"/>
              </w:rPr>
              <w:t>配置单位</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kern w:val="0"/>
                <w:sz w:val="22"/>
                <w:szCs w:val="22"/>
                <w:lang w:bidi="ar"/>
              </w:rPr>
            </w:pPr>
            <w:r w:rsidRPr="00550D78">
              <w:rPr>
                <w:kern w:val="0"/>
                <w:sz w:val="22"/>
                <w:szCs w:val="22"/>
                <w:lang w:bidi="ar"/>
              </w:rPr>
              <w:t>AU</w:t>
            </w:r>
            <w:r w:rsidRPr="00550D78">
              <w:rPr>
                <w:kern w:val="0"/>
                <w:sz w:val="22"/>
                <w:szCs w:val="22"/>
                <w:lang w:bidi="ar"/>
              </w:rPr>
              <w:t>、</w:t>
            </w:r>
            <w:r w:rsidRPr="00550D78">
              <w:rPr>
                <w:kern w:val="0"/>
                <w:sz w:val="22"/>
                <w:szCs w:val="22"/>
                <w:lang w:bidi="ar"/>
              </w:rPr>
              <w:t>NTU</w:t>
            </w:r>
            <w:r w:rsidRPr="00550D78">
              <w:rPr>
                <w:kern w:val="0"/>
                <w:sz w:val="22"/>
                <w:szCs w:val="22"/>
                <w:lang w:bidi="ar"/>
              </w:rPr>
              <w:t>、</w:t>
            </w:r>
            <w:r w:rsidRPr="00550D78">
              <w:rPr>
                <w:kern w:val="0"/>
                <w:sz w:val="22"/>
                <w:szCs w:val="22"/>
                <w:lang w:bidi="ar"/>
              </w:rPr>
              <w:t>g/L</w:t>
            </w:r>
            <w:r w:rsidRPr="00550D78">
              <w:rPr>
                <w:kern w:val="0"/>
                <w:sz w:val="22"/>
                <w:szCs w:val="22"/>
                <w:lang w:bidi="ar"/>
              </w:rPr>
              <w:t>、</w:t>
            </w:r>
            <w:r w:rsidRPr="00550D78">
              <w:rPr>
                <w:kern w:val="0"/>
                <w:sz w:val="22"/>
                <w:szCs w:val="22"/>
                <w:lang w:bidi="ar"/>
              </w:rPr>
              <w:t>CFU</w:t>
            </w:r>
            <w:r w:rsidRPr="00550D78">
              <w:rPr>
                <w:kern w:val="0"/>
                <w:sz w:val="22"/>
                <w:szCs w:val="22"/>
                <w:lang w:bidi="ar"/>
              </w:rPr>
              <w:t>、</w:t>
            </w:r>
            <w:r w:rsidRPr="00550D78">
              <w:rPr>
                <w:kern w:val="0"/>
                <w:sz w:val="22"/>
                <w:szCs w:val="22"/>
                <w:lang w:bidi="ar"/>
              </w:rPr>
              <w:t xml:space="preserve"> e6 cells/ml</w:t>
            </w:r>
            <w:r w:rsidRPr="00550D78">
              <w:rPr>
                <w:kern w:val="0"/>
                <w:sz w:val="22"/>
                <w:szCs w:val="22"/>
                <w:lang w:bidi="ar"/>
              </w:rPr>
              <w:t>、</w:t>
            </w:r>
            <w:r w:rsidRPr="00550D78">
              <w:rPr>
                <w:kern w:val="0"/>
                <w:sz w:val="22"/>
                <w:szCs w:val="22"/>
                <w:lang w:bidi="ar"/>
              </w:rPr>
              <w:t>OD</w:t>
            </w:r>
          </w:p>
        </w:tc>
      </w:tr>
      <w:tr w:rsidR="002E103B" w:rsidRPr="00550D78" w:rsidTr="00F20369">
        <w:trPr>
          <w:trHeight w:val="121"/>
        </w:trPr>
        <w:tc>
          <w:tcPr>
            <w:tcW w:w="676" w:type="dxa"/>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kern w:val="0"/>
                <w:sz w:val="22"/>
                <w:szCs w:val="22"/>
                <w:lang w:bidi="ar"/>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实时监测细胞生长状况，生成细胞生长曲线；</w:t>
            </w:r>
          </w:p>
          <w:p w:rsidR="002E103B" w:rsidRPr="00550D78" w:rsidRDefault="002E103B" w:rsidP="00F20369">
            <w:pPr>
              <w:adjustRightInd w:val="0"/>
              <w:snapToGrid w:val="0"/>
              <w:rPr>
                <w:kern w:val="0"/>
                <w:sz w:val="22"/>
                <w:szCs w:val="22"/>
                <w:lang w:bidi="ar"/>
              </w:rPr>
            </w:pPr>
            <w:r w:rsidRPr="00550D78">
              <w:rPr>
                <w:sz w:val="22"/>
                <w:szCs w:val="22"/>
                <w:lang w:val="en-GB"/>
              </w:rPr>
              <w:t>实时数据和历史数据、实时曲线和历史曲线</w:t>
            </w:r>
          </w:p>
        </w:tc>
      </w:tr>
      <w:tr w:rsidR="002E103B" w:rsidRPr="00550D78" w:rsidTr="00F20369">
        <w:trPr>
          <w:trHeight w:val="479"/>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5</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搅拌转速</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转速范围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r w:rsidRPr="00550D78">
              <w:rPr>
                <w:sz w:val="22"/>
                <w:szCs w:val="22"/>
              </w:rPr>
              <w:t>0~1000rpm</w:t>
            </w:r>
            <w:r w:rsidRPr="00550D78">
              <w:rPr>
                <w:sz w:val="22"/>
                <w:szCs w:val="22"/>
              </w:rPr>
              <w:t>，</w:t>
            </w:r>
            <w:proofErr w:type="gramStart"/>
            <w:r w:rsidRPr="00550D78">
              <w:rPr>
                <w:kern w:val="0"/>
                <w:sz w:val="22"/>
                <w:szCs w:val="22"/>
                <w:lang w:bidi="ar"/>
              </w:rPr>
              <w:t>标配发酵</w:t>
            </w:r>
            <w:proofErr w:type="gramEnd"/>
            <w:r w:rsidRPr="00550D78">
              <w:rPr>
                <w:kern w:val="0"/>
                <w:sz w:val="22"/>
                <w:szCs w:val="22"/>
                <w:lang w:bidi="ar"/>
              </w:rPr>
              <w:t>搅拌桨，搅拌桨高度可调</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精度</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±1rpm</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实时转速采集</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真实转速数值实时采集并与设定转速同步比较</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转速缓冲</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所有转速上升或者下降至少</w:t>
            </w:r>
            <w:r w:rsidRPr="00550D78">
              <w:rPr>
                <w:sz w:val="22"/>
                <w:szCs w:val="22"/>
              </w:rPr>
              <w:t>20-40s</w:t>
            </w:r>
            <w:r w:rsidRPr="00550D78">
              <w:rPr>
                <w:sz w:val="22"/>
                <w:szCs w:val="22"/>
              </w:rPr>
              <w:t>缓冲时间</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电机</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高精度伺服电机及原装驱动器</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密封</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机械密封</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分段控制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lang w:val="en-GB"/>
              </w:rPr>
            </w:pPr>
            <w:r w:rsidRPr="00550D78">
              <w:rPr>
                <w:sz w:val="22"/>
                <w:szCs w:val="22"/>
                <w:lang w:val="en-GB"/>
              </w:rPr>
              <w:t>至少</w:t>
            </w:r>
            <w:r w:rsidRPr="00550D78">
              <w:rPr>
                <w:sz w:val="22"/>
                <w:szCs w:val="22"/>
                <w:lang w:val="en-GB"/>
              </w:rPr>
              <w:t>10</w:t>
            </w:r>
            <w:r w:rsidRPr="00550D78">
              <w:rPr>
                <w:sz w:val="22"/>
                <w:szCs w:val="22"/>
                <w:lang w:val="en-GB"/>
              </w:rPr>
              <w:t>段程序控制</w:t>
            </w:r>
          </w:p>
        </w:tc>
      </w:tr>
      <w:tr w:rsidR="002E103B" w:rsidRPr="00550D78" w:rsidTr="00F20369">
        <w:trPr>
          <w:trHeight w:val="115"/>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lang w:val="en-GB"/>
              </w:rPr>
              <w:t>具有实时数据和历史数据、实时曲线和历史曲线</w:t>
            </w:r>
          </w:p>
        </w:tc>
      </w:tr>
      <w:tr w:rsidR="002E103B" w:rsidRPr="00550D78" w:rsidTr="00F20369">
        <w:trPr>
          <w:trHeight w:val="60"/>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6</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进料控制</w:t>
            </w:r>
          </w:p>
          <w:p w:rsidR="002E103B" w:rsidRPr="00550D78" w:rsidRDefault="002E103B" w:rsidP="00F20369">
            <w:pPr>
              <w:adjustRightInd w:val="0"/>
              <w:snapToGrid w:val="0"/>
              <w:rPr>
                <w:sz w:val="22"/>
                <w:szCs w:val="22"/>
              </w:rPr>
            </w:pPr>
            <w:r w:rsidRPr="00550D78">
              <w:rPr>
                <w:sz w:val="22"/>
                <w:szCs w:val="22"/>
              </w:rPr>
              <w:t>（进料泵）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进料方式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蠕动泵流加</w:t>
            </w:r>
          </w:p>
        </w:tc>
      </w:tr>
      <w:tr w:rsidR="002E103B" w:rsidRPr="00550D78" w:rsidTr="00F20369">
        <w:trPr>
          <w:trHeight w:val="57"/>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w:t>
            </w:r>
            <w:r w:rsidRPr="00550D78">
              <w:rPr>
                <w:sz w:val="22"/>
                <w:szCs w:val="22"/>
              </w:rPr>
              <w:t>/</w:t>
            </w:r>
            <w:r w:rsidRPr="00550D78">
              <w:rPr>
                <w:sz w:val="22"/>
                <w:szCs w:val="22"/>
              </w:rPr>
              <w:t>自动控制，自动模式下可以定时补料，定量补料，分段程序补料，至少</w:t>
            </w:r>
            <w:r w:rsidRPr="00550D78">
              <w:rPr>
                <w:sz w:val="22"/>
                <w:szCs w:val="22"/>
              </w:rPr>
              <w:t>10</w:t>
            </w:r>
            <w:r w:rsidRPr="00550D78">
              <w:rPr>
                <w:sz w:val="22"/>
                <w:szCs w:val="22"/>
              </w:rPr>
              <w:t>段补料</w:t>
            </w:r>
          </w:p>
        </w:tc>
      </w:tr>
      <w:tr w:rsidR="002E103B" w:rsidRPr="00550D78" w:rsidTr="00F20369">
        <w:trPr>
          <w:trHeight w:val="57"/>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可显示实时补料速率，累积补料量，</w:t>
            </w:r>
            <w:r w:rsidRPr="00550D78">
              <w:rPr>
                <w:sz w:val="22"/>
                <w:szCs w:val="22"/>
              </w:rPr>
              <w:t>0-100ml/min</w:t>
            </w:r>
          </w:p>
        </w:tc>
      </w:tr>
      <w:tr w:rsidR="002E103B" w:rsidRPr="00550D78" w:rsidTr="00F20369">
        <w:trPr>
          <w:trHeight w:val="72"/>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7</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转移出料控制</w:t>
            </w:r>
          </w:p>
          <w:p w:rsidR="002E103B" w:rsidRPr="00550D78" w:rsidRDefault="002E103B" w:rsidP="00F20369">
            <w:pPr>
              <w:adjustRightInd w:val="0"/>
              <w:snapToGrid w:val="0"/>
              <w:rPr>
                <w:sz w:val="22"/>
                <w:szCs w:val="22"/>
              </w:rPr>
            </w:pPr>
            <w:r w:rsidRPr="00550D78">
              <w:rPr>
                <w:sz w:val="22"/>
                <w:szCs w:val="22"/>
              </w:rPr>
              <w:t>（转移泵）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出料方式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蠕动泵流加</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w:t>
            </w:r>
            <w:r w:rsidRPr="00550D78">
              <w:rPr>
                <w:sz w:val="22"/>
                <w:szCs w:val="22"/>
              </w:rPr>
              <w:t>/</w:t>
            </w:r>
            <w:r w:rsidRPr="00550D78">
              <w:rPr>
                <w:sz w:val="22"/>
                <w:szCs w:val="22"/>
              </w:rPr>
              <w:t>自动控制，自动模式下可以定时补料，定量补料，分段程序补料，至少</w:t>
            </w:r>
            <w:r w:rsidRPr="00550D78">
              <w:rPr>
                <w:sz w:val="22"/>
                <w:szCs w:val="22"/>
              </w:rPr>
              <w:t>10</w:t>
            </w:r>
            <w:r w:rsidRPr="00550D78">
              <w:rPr>
                <w:sz w:val="22"/>
                <w:szCs w:val="22"/>
              </w:rPr>
              <w:t>段补料</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可显示实时补料速率，累积补料量，</w:t>
            </w:r>
            <w:r w:rsidRPr="00550D78">
              <w:rPr>
                <w:sz w:val="22"/>
                <w:szCs w:val="22"/>
              </w:rPr>
              <w:t>0-100ml/min</w:t>
            </w:r>
          </w:p>
        </w:tc>
      </w:tr>
      <w:tr w:rsidR="002E103B" w:rsidRPr="00550D78" w:rsidTr="00F20369">
        <w:trPr>
          <w:trHeight w:val="72"/>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8</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补料控制</w:t>
            </w:r>
          </w:p>
          <w:p w:rsidR="002E103B" w:rsidRPr="00550D78" w:rsidRDefault="002E103B" w:rsidP="00F20369">
            <w:pPr>
              <w:adjustRightInd w:val="0"/>
              <w:snapToGrid w:val="0"/>
              <w:rPr>
                <w:sz w:val="22"/>
                <w:szCs w:val="22"/>
              </w:rPr>
            </w:pPr>
            <w:r w:rsidRPr="00550D78">
              <w:rPr>
                <w:sz w:val="22"/>
                <w:szCs w:val="22"/>
              </w:rPr>
              <w:t>（胃液补料泵）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补料方式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蠕动泵流加</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w:t>
            </w:r>
            <w:r w:rsidRPr="00550D78">
              <w:rPr>
                <w:sz w:val="22"/>
                <w:szCs w:val="22"/>
              </w:rPr>
              <w:t>/</w:t>
            </w:r>
            <w:r w:rsidRPr="00550D78">
              <w:rPr>
                <w:sz w:val="22"/>
                <w:szCs w:val="22"/>
              </w:rPr>
              <w:t>自动控制，自动模式下可以定时补料，定量补料，分段程序补料，至少</w:t>
            </w:r>
            <w:r w:rsidRPr="00550D78">
              <w:rPr>
                <w:sz w:val="22"/>
                <w:szCs w:val="22"/>
              </w:rPr>
              <w:t>10</w:t>
            </w:r>
            <w:r w:rsidRPr="00550D78">
              <w:rPr>
                <w:sz w:val="22"/>
                <w:szCs w:val="22"/>
              </w:rPr>
              <w:t>段补料</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可显示实时补料速率，累积补料量，</w:t>
            </w:r>
            <w:r w:rsidRPr="00550D78">
              <w:rPr>
                <w:sz w:val="22"/>
                <w:szCs w:val="22"/>
              </w:rPr>
              <w:t>0-100ml/min</w:t>
            </w:r>
            <w:r w:rsidRPr="00550D78">
              <w:rPr>
                <w:sz w:val="22"/>
                <w:szCs w:val="22"/>
              </w:rPr>
              <w:t>；</w:t>
            </w:r>
          </w:p>
          <w:p w:rsidR="002E103B" w:rsidRPr="00550D78" w:rsidRDefault="002E103B" w:rsidP="00F20369">
            <w:pPr>
              <w:tabs>
                <w:tab w:val="left" w:pos="665"/>
              </w:tabs>
              <w:adjustRightInd w:val="0"/>
              <w:snapToGrid w:val="0"/>
              <w:rPr>
                <w:sz w:val="22"/>
                <w:szCs w:val="22"/>
              </w:rPr>
            </w:pPr>
            <w:r w:rsidRPr="00550D78">
              <w:rPr>
                <w:sz w:val="22"/>
                <w:szCs w:val="22"/>
              </w:rPr>
              <w:t>精确控制补料量，实现批次、流加培养工艺；支持顺控流加，</w:t>
            </w:r>
            <w:r w:rsidRPr="00550D78">
              <w:rPr>
                <w:sz w:val="22"/>
                <w:szCs w:val="22"/>
              </w:rPr>
              <w:t>DO-stat</w:t>
            </w:r>
            <w:r w:rsidRPr="00550D78">
              <w:rPr>
                <w:sz w:val="22"/>
                <w:szCs w:val="22"/>
              </w:rPr>
              <w:t>，</w:t>
            </w:r>
            <w:r w:rsidRPr="00550D78">
              <w:rPr>
                <w:sz w:val="22"/>
                <w:szCs w:val="22"/>
              </w:rPr>
              <w:t>pH-stat</w:t>
            </w:r>
            <w:r w:rsidRPr="00550D78">
              <w:rPr>
                <w:sz w:val="22"/>
                <w:szCs w:val="22"/>
              </w:rPr>
              <w:t>，线性方程，</w:t>
            </w:r>
            <w:r w:rsidRPr="00550D78">
              <w:rPr>
                <w:sz w:val="22"/>
                <w:szCs w:val="22"/>
              </w:rPr>
              <w:t xml:space="preserve">Exponential-Feeding </w:t>
            </w:r>
            <w:r w:rsidRPr="00550D78">
              <w:rPr>
                <w:sz w:val="22"/>
                <w:szCs w:val="22"/>
              </w:rPr>
              <w:t>等</w:t>
            </w:r>
            <w:proofErr w:type="gramStart"/>
            <w:r w:rsidRPr="00550D78">
              <w:rPr>
                <w:sz w:val="22"/>
                <w:szCs w:val="22"/>
              </w:rPr>
              <w:t>多种流加模式</w:t>
            </w:r>
            <w:proofErr w:type="gramEnd"/>
            <w:r w:rsidRPr="00550D78">
              <w:rPr>
                <w:sz w:val="22"/>
                <w:szCs w:val="22"/>
              </w:rPr>
              <w:t>；</w:t>
            </w:r>
          </w:p>
        </w:tc>
      </w:tr>
      <w:tr w:rsidR="002E103B" w:rsidRPr="00550D78" w:rsidTr="00F20369">
        <w:trPr>
          <w:trHeight w:val="72"/>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9</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通</w:t>
            </w:r>
            <w:r w:rsidRPr="00550D78">
              <w:rPr>
                <w:sz w:val="22"/>
                <w:szCs w:val="22"/>
              </w:rPr>
              <w:t xml:space="preserve">    </w:t>
            </w:r>
            <w:r w:rsidRPr="00550D78">
              <w:rPr>
                <w:sz w:val="22"/>
                <w:szCs w:val="22"/>
              </w:rPr>
              <w:t>气</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流量调节</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手动调节，玻璃转子流量计显示和控制；</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压力调节</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可自动调节、可手动调节</w:t>
            </w:r>
            <w:r w:rsidRPr="00550D78">
              <w:rPr>
                <w:sz w:val="22"/>
                <w:szCs w:val="22"/>
              </w:rPr>
              <w:t xml:space="preserve"> </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进气过滤</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0.01μm</w:t>
            </w:r>
            <w:r w:rsidRPr="00550D78">
              <w:rPr>
                <w:sz w:val="22"/>
                <w:szCs w:val="22"/>
              </w:rPr>
              <w:t>的除菌过滤器</w:t>
            </w:r>
          </w:p>
        </w:tc>
      </w:tr>
      <w:tr w:rsidR="002E103B" w:rsidRPr="00550D78" w:rsidTr="00F20369">
        <w:trPr>
          <w:trHeight w:val="72"/>
        </w:trPr>
        <w:tc>
          <w:tcPr>
            <w:tcW w:w="676" w:type="dxa"/>
            <w:vMerge/>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通气形式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手动间歇，</w:t>
            </w:r>
          </w:p>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空气通气</w:t>
            </w:r>
            <w:r w:rsidRPr="00550D78">
              <w:rPr>
                <w:kern w:val="0"/>
                <w:sz w:val="22"/>
                <w:szCs w:val="22"/>
                <w:lang w:bidi="ar"/>
              </w:rPr>
              <w:t>1~10 L/min</w:t>
            </w:r>
            <w:r w:rsidRPr="00550D78">
              <w:rPr>
                <w:kern w:val="0"/>
                <w:sz w:val="22"/>
                <w:szCs w:val="22"/>
                <w:lang w:bidi="ar"/>
              </w:rPr>
              <w:t>，精度：</w:t>
            </w:r>
            <w:r w:rsidRPr="00550D78">
              <w:rPr>
                <w:kern w:val="0"/>
                <w:sz w:val="22"/>
                <w:szCs w:val="22"/>
                <w:lang w:bidi="ar"/>
              </w:rPr>
              <w:t>±1% FS</w:t>
            </w:r>
            <w:r w:rsidRPr="00550D78">
              <w:rPr>
                <w:kern w:val="0"/>
                <w:sz w:val="22"/>
                <w:szCs w:val="22"/>
                <w:lang w:bidi="ar"/>
              </w:rPr>
              <w:t>，</w:t>
            </w:r>
          </w:p>
          <w:p w:rsidR="002E103B" w:rsidRPr="00550D78" w:rsidRDefault="002E103B" w:rsidP="00F20369">
            <w:pPr>
              <w:tabs>
                <w:tab w:val="left" w:pos="665"/>
              </w:tabs>
              <w:adjustRightInd w:val="0"/>
              <w:snapToGrid w:val="0"/>
              <w:rPr>
                <w:sz w:val="22"/>
                <w:szCs w:val="22"/>
              </w:rPr>
            </w:pPr>
            <w:r w:rsidRPr="00550D78">
              <w:rPr>
                <w:sz w:val="22"/>
                <w:szCs w:val="22"/>
              </w:rPr>
              <w:t>厌氧发酵时采用</w:t>
            </w:r>
            <w:r w:rsidRPr="00550D78">
              <w:rPr>
                <w:sz w:val="22"/>
                <w:szCs w:val="22"/>
              </w:rPr>
              <w:t>N2</w:t>
            </w:r>
            <w:r w:rsidRPr="00550D78">
              <w:rPr>
                <w:sz w:val="22"/>
                <w:szCs w:val="22"/>
              </w:rPr>
              <w:t>通气保持厌氧状态。</w:t>
            </w:r>
          </w:p>
        </w:tc>
      </w:tr>
      <w:tr w:rsidR="002E103B" w:rsidRPr="00550D78" w:rsidTr="00F20369">
        <w:trPr>
          <w:trHeight w:val="72"/>
        </w:trPr>
        <w:tc>
          <w:tcPr>
            <w:tcW w:w="676" w:type="dxa"/>
            <w:vMerge w:val="restart"/>
            <w:tcBorders>
              <w:top w:val="single" w:sz="4" w:space="0" w:color="auto"/>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10</w:t>
            </w:r>
          </w:p>
        </w:tc>
        <w:tc>
          <w:tcPr>
            <w:tcW w:w="1871" w:type="dxa"/>
            <w:gridSpan w:val="2"/>
            <w:vMerge w:val="restart"/>
            <w:tcBorders>
              <w:top w:val="single" w:sz="4" w:space="0" w:color="auto"/>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消泡控制</w:t>
            </w: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电极选择</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kern w:val="0"/>
                <w:sz w:val="22"/>
                <w:szCs w:val="22"/>
                <w:lang w:bidi="ar"/>
              </w:rPr>
              <w:t>消泡电极</w:t>
            </w:r>
          </w:p>
        </w:tc>
      </w:tr>
      <w:tr w:rsidR="002E103B" w:rsidRPr="00550D78" w:rsidTr="00F20369">
        <w:trPr>
          <w:trHeight w:val="72"/>
        </w:trPr>
        <w:tc>
          <w:tcPr>
            <w:tcW w:w="676" w:type="dxa"/>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控制</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电极检测，</w:t>
            </w:r>
            <w:proofErr w:type="gramStart"/>
            <w:r w:rsidRPr="00550D78">
              <w:rPr>
                <w:kern w:val="0"/>
                <w:sz w:val="22"/>
                <w:szCs w:val="22"/>
                <w:lang w:bidi="ar"/>
              </w:rPr>
              <w:t>蠕动泵补消泡剂</w:t>
            </w:r>
            <w:proofErr w:type="gramEnd"/>
            <w:r w:rsidRPr="00550D78">
              <w:rPr>
                <w:kern w:val="0"/>
                <w:sz w:val="22"/>
                <w:szCs w:val="22"/>
                <w:lang w:bidi="ar"/>
              </w:rPr>
              <w:t>，自动控制</w:t>
            </w:r>
          </w:p>
        </w:tc>
      </w:tr>
      <w:tr w:rsidR="002E103B" w:rsidRPr="00550D78" w:rsidTr="00F20369">
        <w:trPr>
          <w:trHeight w:val="72"/>
        </w:trPr>
        <w:tc>
          <w:tcPr>
            <w:tcW w:w="676" w:type="dxa"/>
            <w:vMerge w:val="restart"/>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11</w:t>
            </w:r>
          </w:p>
        </w:tc>
        <w:tc>
          <w:tcPr>
            <w:tcW w:w="1871" w:type="dxa"/>
            <w:gridSpan w:val="2"/>
            <w:vMerge w:val="restart"/>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生物反应器罐体</w:t>
            </w: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体积</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2L</w:t>
            </w:r>
          </w:p>
        </w:tc>
      </w:tr>
      <w:tr w:rsidR="002E103B" w:rsidRPr="00550D78" w:rsidTr="00F20369">
        <w:trPr>
          <w:trHeight w:val="72"/>
        </w:trPr>
        <w:tc>
          <w:tcPr>
            <w:tcW w:w="676" w:type="dxa"/>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装液系数</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sz w:val="22"/>
                <w:szCs w:val="22"/>
              </w:rPr>
              <w:t>70%</w:t>
            </w:r>
          </w:p>
        </w:tc>
      </w:tr>
      <w:tr w:rsidR="002E103B" w:rsidRPr="00550D78" w:rsidTr="00F20369">
        <w:trPr>
          <w:trHeight w:val="72"/>
        </w:trPr>
        <w:tc>
          <w:tcPr>
            <w:tcW w:w="676" w:type="dxa"/>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871" w:type="dxa"/>
            <w:gridSpan w:val="2"/>
            <w:vMerge/>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材质</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耐高温、耐酸碱、耐腐蚀的硅硼玻璃筒</w:t>
            </w:r>
            <w:r w:rsidRPr="00550D78">
              <w:rPr>
                <w:kern w:val="0"/>
                <w:sz w:val="22"/>
                <w:szCs w:val="22"/>
                <w:lang w:bidi="ar"/>
              </w:rPr>
              <w:t>,</w:t>
            </w:r>
            <w:r w:rsidRPr="00550D78">
              <w:rPr>
                <w:kern w:val="0"/>
                <w:sz w:val="22"/>
                <w:szCs w:val="22"/>
                <w:lang w:bidi="ar"/>
              </w:rPr>
              <w:t>上下封</w:t>
            </w:r>
            <w:r w:rsidRPr="00550D78">
              <w:rPr>
                <w:kern w:val="0"/>
                <w:sz w:val="22"/>
                <w:szCs w:val="22"/>
                <w:lang w:bidi="ar"/>
              </w:rPr>
              <w:lastRenderedPageBreak/>
              <w:t>头为</w:t>
            </w:r>
            <w:r w:rsidRPr="00550D78">
              <w:rPr>
                <w:kern w:val="0"/>
                <w:sz w:val="22"/>
                <w:szCs w:val="22"/>
                <w:lang w:bidi="ar"/>
              </w:rPr>
              <w:t>316L</w:t>
            </w:r>
            <w:r w:rsidRPr="00550D78">
              <w:rPr>
                <w:kern w:val="0"/>
                <w:sz w:val="22"/>
                <w:szCs w:val="22"/>
                <w:lang w:bidi="ar"/>
              </w:rPr>
              <w:t>的不锈钢；</w:t>
            </w:r>
          </w:p>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不锈钢材质（</w:t>
            </w:r>
            <w:r w:rsidRPr="00550D78">
              <w:rPr>
                <w:kern w:val="0"/>
                <w:sz w:val="22"/>
                <w:szCs w:val="22"/>
                <w:lang w:bidi="ar"/>
              </w:rPr>
              <w:t xml:space="preserve">316L </w:t>
            </w:r>
            <w:r w:rsidRPr="00550D78">
              <w:rPr>
                <w:kern w:val="0"/>
                <w:sz w:val="22"/>
                <w:szCs w:val="22"/>
                <w:lang w:bidi="ar"/>
              </w:rPr>
              <w:t>或更优级别）罐盖，设有补料口、电极口、通气口等不少于</w:t>
            </w:r>
            <w:r w:rsidRPr="00550D78">
              <w:rPr>
                <w:kern w:val="0"/>
                <w:sz w:val="22"/>
                <w:szCs w:val="22"/>
                <w:lang w:bidi="ar"/>
              </w:rPr>
              <w:t xml:space="preserve"> 16 </w:t>
            </w:r>
            <w:proofErr w:type="gramStart"/>
            <w:r w:rsidRPr="00550D78">
              <w:rPr>
                <w:kern w:val="0"/>
                <w:sz w:val="22"/>
                <w:szCs w:val="22"/>
                <w:lang w:bidi="ar"/>
              </w:rPr>
              <w:t>个</w:t>
            </w:r>
            <w:proofErr w:type="gramEnd"/>
            <w:r w:rsidRPr="00550D78">
              <w:rPr>
                <w:kern w:val="0"/>
                <w:sz w:val="22"/>
                <w:szCs w:val="22"/>
                <w:lang w:bidi="ar"/>
              </w:rPr>
              <w:t>开孔口；</w:t>
            </w:r>
          </w:p>
        </w:tc>
      </w:tr>
      <w:tr w:rsidR="002E103B" w:rsidRPr="00550D78" w:rsidTr="00F20369">
        <w:trPr>
          <w:trHeight w:val="72"/>
        </w:trPr>
        <w:tc>
          <w:tcPr>
            <w:tcW w:w="676" w:type="dxa"/>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lastRenderedPageBreak/>
              <w:t>12</w:t>
            </w:r>
          </w:p>
        </w:tc>
        <w:tc>
          <w:tcPr>
            <w:tcW w:w="1871" w:type="dxa"/>
            <w:gridSpan w:val="2"/>
            <w:tcBorders>
              <w:left w:val="single" w:sz="4" w:space="0" w:color="auto"/>
              <w:bottom w:val="single" w:sz="4" w:space="0" w:color="auto"/>
              <w:right w:val="single" w:sz="4" w:space="0" w:color="auto"/>
            </w:tcBorders>
            <w:vAlign w:val="center"/>
          </w:tcPr>
          <w:p w:rsidR="002E103B" w:rsidRPr="00550D78" w:rsidRDefault="002E103B" w:rsidP="00F20369">
            <w:pPr>
              <w:widowControl/>
              <w:adjustRightInd w:val="0"/>
              <w:snapToGrid w:val="0"/>
              <w:jc w:val="left"/>
              <w:rPr>
                <w:sz w:val="22"/>
                <w:szCs w:val="22"/>
              </w:rPr>
            </w:pPr>
            <w:r w:rsidRPr="00550D78">
              <w:rPr>
                <w:sz w:val="22"/>
                <w:szCs w:val="22"/>
              </w:rPr>
              <w:t>灭菌</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离位灭菌，一体化设计；可将整个罐体和支架及补料瓶一起放到高压锅中灭菌；</w:t>
            </w:r>
          </w:p>
        </w:tc>
      </w:tr>
      <w:tr w:rsidR="002E103B" w:rsidRPr="00550D78" w:rsidTr="00F20369">
        <w:trPr>
          <w:trHeight w:val="72"/>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13</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补料瓶</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4</w:t>
            </w:r>
            <w:r w:rsidRPr="00550D78">
              <w:rPr>
                <w:sz w:val="22"/>
                <w:szCs w:val="22"/>
              </w:rPr>
              <w:t>个补料瓶，包括料液瓶</w:t>
            </w:r>
            <w:r w:rsidRPr="00550D78">
              <w:rPr>
                <w:sz w:val="22"/>
                <w:szCs w:val="22"/>
              </w:rPr>
              <w:t>5L*1</w:t>
            </w:r>
            <w:r w:rsidRPr="00550D78">
              <w:rPr>
                <w:sz w:val="22"/>
                <w:szCs w:val="22"/>
              </w:rPr>
              <w:t>，胃液瓶</w:t>
            </w:r>
            <w:r w:rsidRPr="00550D78">
              <w:rPr>
                <w:sz w:val="22"/>
                <w:szCs w:val="22"/>
              </w:rPr>
              <w:t>1000ml*1</w:t>
            </w:r>
            <w:r w:rsidRPr="00550D78">
              <w:rPr>
                <w:sz w:val="22"/>
                <w:szCs w:val="22"/>
              </w:rPr>
              <w:t>，酸碱瓶</w:t>
            </w:r>
            <w:r w:rsidRPr="00550D78">
              <w:rPr>
                <w:sz w:val="22"/>
                <w:szCs w:val="22"/>
              </w:rPr>
              <w:t>500ml*2</w:t>
            </w:r>
            <w:r w:rsidRPr="00550D78">
              <w:rPr>
                <w:sz w:val="22"/>
                <w:szCs w:val="22"/>
              </w:rPr>
              <w:t>；</w:t>
            </w:r>
          </w:p>
        </w:tc>
      </w:tr>
      <w:tr w:rsidR="002E103B" w:rsidRPr="00550D78" w:rsidTr="00F20369">
        <w:trPr>
          <w:trHeight w:val="383"/>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
                <w:sz w:val="22"/>
                <w:szCs w:val="22"/>
              </w:rPr>
            </w:pPr>
            <w:r w:rsidRPr="00550D78">
              <w:rPr>
                <w:b/>
                <w:sz w:val="22"/>
                <w:szCs w:val="22"/>
              </w:rPr>
              <w:t>二、模拟小肠控制部分的技术参数</w:t>
            </w:r>
          </w:p>
        </w:tc>
      </w:tr>
      <w:tr w:rsidR="002E103B" w:rsidRPr="00550D78" w:rsidTr="00F20369">
        <w:trPr>
          <w:trHeight w:val="341"/>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序号</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技术指标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分类</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技术参数</w:t>
            </w:r>
          </w:p>
        </w:tc>
      </w:tr>
      <w:tr w:rsidR="002E103B" w:rsidRPr="00550D78" w:rsidTr="00F20369">
        <w:trPr>
          <w:trHeight w:val="167"/>
        </w:trPr>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1</w:t>
            </w:r>
          </w:p>
        </w:tc>
        <w:tc>
          <w:tcPr>
            <w:tcW w:w="1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温度控制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检测范围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0~150°C</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控制范围</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8~55℃</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控制精度</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±0.1℃</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电极选择</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温度电极</w:t>
            </w:r>
          </w:p>
        </w:tc>
      </w:tr>
      <w:tr w:rsidR="002E103B" w:rsidRPr="00550D78" w:rsidTr="00F20369">
        <w:trPr>
          <w:trHeight w:val="36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控制方式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手动</w:t>
            </w:r>
            <w:r w:rsidRPr="00550D78">
              <w:rPr>
                <w:sz w:val="22"/>
                <w:szCs w:val="22"/>
              </w:rPr>
              <w:t>/</w:t>
            </w:r>
            <w:r w:rsidRPr="00550D78">
              <w:rPr>
                <w:sz w:val="22"/>
                <w:szCs w:val="22"/>
              </w:rPr>
              <w:t>自动，自动模式下智能</w:t>
            </w:r>
            <w:r w:rsidRPr="00550D78">
              <w:rPr>
                <w:sz w:val="22"/>
                <w:szCs w:val="22"/>
              </w:rPr>
              <w:t>PID</w:t>
            </w:r>
            <w:r w:rsidRPr="00550D78">
              <w:rPr>
                <w:sz w:val="22"/>
                <w:szCs w:val="22"/>
              </w:rPr>
              <w:t>控制，无水控温，半导体制冷加热</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软件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lang w:val="en-GB"/>
              </w:rPr>
              <w:t>实时数据和历史数据、实时曲线和历史曲线</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分段控制</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至少</w:t>
            </w:r>
            <w:r w:rsidRPr="00550D78">
              <w:rPr>
                <w:sz w:val="22"/>
                <w:szCs w:val="22"/>
              </w:rPr>
              <w:t>5</w:t>
            </w:r>
            <w:r w:rsidRPr="00550D78">
              <w:rPr>
                <w:sz w:val="22"/>
                <w:szCs w:val="22"/>
              </w:rPr>
              <w:t>段程序控制</w:t>
            </w:r>
          </w:p>
        </w:tc>
      </w:tr>
      <w:tr w:rsidR="002E103B" w:rsidRPr="00550D78" w:rsidTr="00F20369">
        <w:trPr>
          <w:trHeight w:val="16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871" w:type="dxa"/>
            <w:gridSpan w:val="2"/>
            <w:vMerge/>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widowControl/>
              <w:adjustRightInd w:val="0"/>
              <w:snapToGrid w:val="0"/>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保护</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超温保护，过流过载漏电保护</w:t>
            </w:r>
          </w:p>
        </w:tc>
      </w:tr>
      <w:tr w:rsidR="002E103B" w:rsidRPr="00550D78" w:rsidTr="00F20369">
        <w:trPr>
          <w:trHeight w:val="217"/>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2</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pH</w:t>
            </w:r>
            <w:r w:rsidRPr="00550D78">
              <w:rPr>
                <w:sz w:val="22"/>
                <w:szCs w:val="22"/>
              </w:rPr>
              <w:t>控制</w:t>
            </w:r>
          </w:p>
        </w:tc>
        <w:tc>
          <w:tcPr>
            <w:tcW w:w="5812" w:type="dxa"/>
            <w:gridSpan w:val="2"/>
            <w:vMerge w:val="restart"/>
            <w:tcBorders>
              <w:top w:val="single" w:sz="4" w:space="0" w:color="auto"/>
              <w:left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同模拟胃部控制部分的技术参数</w:t>
            </w:r>
          </w:p>
        </w:tc>
      </w:tr>
      <w:tr w:rsidR="002E103B" w:rsidRPr="00550D78" w:rsidTr="00F20369">
        <w:trPr>
          <w:trHeight w:val="249"/>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溶解氧控制</w:t>
            </w:r>
          </w:p>
        </w:tc>
        <w:tc>
          <w:tcPr>
            <w:tcW w:w="5812" w:type="dxa"/>
            <w:gridSpan w:val="2"/>
            <w:vMerge/>
            <w:tcBorders>
              <w:left w:val="single" w:sz="4" w:space="0" w:color="auto"/>
              <w:right w:val="single" w:sz="4" w:space="0" w:color="auto"/>
            </w:tcBorders>
            <w:vAlign w:val="center"/>
          </w:tcPr>
          <w:p w:rsidR="002E103B" w:rsidRPr="00550D78" w:rsidRDefault="002E103B" w:rsidP="00F20369">
            <w:pPr>
              <w:adjustRightInd w:val="0"/>
              <w:snapToGrid w:val="0"/>
              <w:rPr>
                <w:sz w:val="22"/>
                <w:szCs w:val="22"/>
              </w:rPr>
            </w:pPr>
          </w:p>
        </w:tc>
      </w:tr>
      <w:tr w:rsidR="002E103B" w:rsidRPr="00550D78" w:rsidTr="00F20369">
        <w:trPr>
          <w:trHeight w:val="212"/>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4</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搅拌转速</w:t>
            </w:r>
          </w:p>
        </w:tc>
        <w:tc>
          <w:tcPr>
            <w:tcW w:w="5812" w:type="dxa"/>
            <w:gridSpan w:val="2"/>
            <w:vMerge/>
            <w:tcBorders>
              <w:left w:val="single" w:sz="4" w:space="0" w:color="auto"/>
              <w:right w:val="single" w:sz="4" w:space="0" w:color="auto"/>
            </w:tcBorders>
            <w:vAlign w:val="center"/>
          </w:tcPr>
          <w:p w:rsidR="002E103B" w:rsidRPr="00550D78" w:rsidRDefault="002E103B" w:rsidP="00F20369">
            <w:pPr>
              <w:adjustRightInd w:val="0"/>
              <w:snapToGrid w:val="0"/>
              <w:rPr>
                <w:sz w:val="22"/>
                <w:szCs w:val="22"/>
              </w:rPr>
            </w:pPr>
          </w:p>
        </w:tc>
      </w:tr>
      <w:tr w:rsidR="002E103B" w:rsidRPr="00550D78" w:rsidTr="00F20369">
        <w:trPr>
          <w:trHeight w:val="459"/>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5</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转移出料控制</w:t>
            </w:r>
          </w:p>
          <w:p w:rsidR="002E103B" w:rsidRPr="00550D78" w:rsidRDefault="002E103B" w:rsidP="00F20369">
            <w:pPr>
              <w:adjustRightInd w:val="0"/>
              <w:snapToGrid w:val="0"/>
              <w:rPr>
                <w:sz w:val="22"/>
                <w:szCs w:val="22"/>
              </w:rPr>
            </w:pPr>
            <w:r w:rsidRPr="00550D78">
              <w:rPr>
                <w:sz w:val="22"/>
                <w:szCs w:val="22"/>
              </w:rPr>
              <w:t>（转移泵）</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502"/>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6</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补料控制</w:t>
            </w:r>
          </w:p>
          <w:p w:rsidR="002E103B" w:rsidRPr="00550D78" w:rsidRDefault="002E103B" w:rsidP="00F20369">
            <w:pPr>
              <w:adjustRightInd w:val="0"/>
              <w:snapToGrid w:val="0"/>
              <w:rPr>
                <w:sz w:val="22"/>
                <w:szCs w:val="22"/>
              </w:rPr>
            </w:pPr>
            <w:r w:rsidRPr="00550D78">
              <w:rPr>
                <w:sz w:val="22"/>
                <w:szCs w:val="22"/>
              </w:rPr>
              <w:t>（胰液补料泵）</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652"/>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7</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吸收控制</w:t>
            </w:r>
          </w:p>
          <w:p w:rsidR="002E103B" w:rsidRPr="00550D78" w:rsidRDefault="002E103B" w:rsidP="00F20369">
            <w:pPr>
              <w:adjustRightInd w:val="0"/>
              <w:snapToGrid w:val="0"/>
              <w:rPr>
                <w:sz w:val="22"/>
                <w:szCs w:val="22"/>
              </w:rPr>
            </w:pPr>
            <w:r w:rsidRPr="00550D78">
              <w:rPr>
                <w:sz w:val="22"/>
                <w:szCs w:val="22"/>
              </w:rPr>
              <w:t>（吸收泵）</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50"/>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8</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通气</w:t>
            </w:r>
          </w:p>
        </w:tc>
        <w:tc>
          <w:tcPr>
            <w:tcW w:w="5812" w:type="dxa"/>
            <w:gridSpan w:val="2"/>
            <w:vMerge/>
            <w:tcBorders>
              <w:left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340"/>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9</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消泡控制</w:t>
            </w:r>
          </w:p>
        </w:tc>
        <w:tc>
          <w:tcPr>
            <w:tcW w:w="5812" w:type="dxa"/>
            <w:gridSpan w:val="2"/>
            <w:vMerge/>
            <w:tcBorders>
              <w:left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340"/>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10</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灭菌</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340"/>
        </w:trPr>
        <w:tc>
          <w:tcPr>
            <w:tcW w:w="676" w:type="dxa"/>
            <w:vMerge w:val="restart"/>
            <w:tcBorders>
              <w:top w:val="single" w:sz="4" w:space="0" w:color="auto"/>
              <w:left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11</w:t>
            </w:r>
          </w:p>
        </w:tc>
        <w:tc>
          <w:tcPr>
            <w:tcW w:w="1871" w:type="dxa"/>
            <w:gridSpan w:val="2"/>
            <w:vMerge w:val="restart"/>
            <w:tcBorders>
              <w:top w:val="single" w:sz="4" w:space="0" w:color="auto"/>
              <w:left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生物反应器罐体</w:t>
            </w: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体积</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1L</w:t>
            </w:r>
          </w:p>
        </w:tc>
      </w:tr>
      <w:tr w:rsidR="002E103B" w:rsidRPr="00550D78" w:rsidTr="00F20369">
        <w:trPr>
          <w:trHeight w:val="340"/>
        </w:trPr>
        <w:tc>
          <w:tcPr>
            <w:tcW w:w="676" w:type="dxa"/>
            <w:vMerge/>
            <w:tcBorders>
              <w:left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871" w:type="dxa"/>
            <w:gridSpan w:val="2"/>
            <w:vMerge/>
            <w:tcBorders>
              <w:left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装液系数</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sz w:val="22"/>
                <w:szCs w:val="22"/>
              </w:rPr>
              <w:t>70%</w:t>
            </w:r>
          </w:p>
        </w:tc>
      </w:tr>
      <w:tr w:rsidR="002E103B" w:rsidRPr="00550D78" w:rsidTr="00F20369">
        <w:trPr>
          <w:trHeight w:val="340"/>
        </w:trPr>
        <w:tc>
          <w:tcPr>
            <w:tcW w:w="676" w:type="dxa"/>
            <w:vMerge/>
            <w:tcBorders>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871" w:type="dxa"/>
            <w:gridSpan w:val="2"/>
            <w:vMerge/>
            <w:tcBorders>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材质</w:t>
            </w:r>
          </w:p>
        </w:tc>
        <w:tc>
          <w:tcPr>
            <w:tcW w:w="4678"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耐高温、耐酸碱、耐腐蚀的硅硼玻璃筒</w:t>
            </w:r>
            <w:r w:rsidRPr="00550D78">
              <w:rPr>
                <w:kern w:val="0"/>
                <w:sz w:val="22"/>
                <w:szCs w:val="22"/>
                <w:lang w:bidi="ar"/>
              </w:rPr>
              <w:t>,</w:t>
            </w:r>
            <w:r w:rsidRPr="00550D78">
              <w:rPr>
                <w:kern w:val="0"/>
                <w:sz w:val="22"/>
                <w:szCs w:val="22"/>
                <w:lang w:bidi="ar"/>
              </w:rPr>
              <w:t>上下封头为</w:t>
            </w:r>
            <w:r w:rsidRPr="00550D78">
              <w:rPr>
                <w:kern w:val="0"/>
                <w:sz w:val="22"/>
                <w:szCs w:val="22"/>
                <w:lang w:bidi="ar"/>
              </w:rPr>
              <w:t>316L</w:t>
            </w:r>
            <w:r w:rsidRPr="00550D78">
              <w:rPr>
                <w:kern w:val="0"/>
                <w:sz w:val="22"/>
                <w:szCs w:val="22"/>
                <w:lang w:bidi="ar"/>
              </w:rPr>
              <w:t>的不锈钢；</w:t>
            </w:r>
          </w:p>
          <w:p w:rsidR="002E103B" w:rsidRPr="00550D78" w:rsidRDefault="002E103B" w:rsidP="00F20369">
            <w:pPr>
              <w:tabs>
                <w:tab w:val="left" w:pos="665"/>
              </w:tabs>
              <w:adjustRightInd w:val="0"/>
              <w:snapToGrid w:val="0"/>
              <w:rPr>
                <w:kern w:val="0"/>
                <w:sz w:val="22"/>
                <w:szCs w:val="22"/>
                <w:lang w:bidi="ar"/>
              </w:rPr>
            </w:pPr>
            <w:r w:rsidRPr="00550D78">
              <w:rPr>
                <w:kern w:val="0"/>
                <w:sz w:val="22"/>
                <w:szCs w:val="22"/>
                <w:lang w:bidi="ar"/>
              </w:rPr>
              <w:t>不锈钢材质（</w:t>
            </w:r>
            <w:r w:rsidRPr="00550D78">
              <w:rPr>
                <w:kern w:val="0"/>
                <w:sz w:val="22"/>
                <w:szCs w:val="22"/>
                <w:lang w:bidi="ar"/>
              </w:rPr>
              <w:t xml:space="preserve">316L </w:t>
            </w:r>
            <w:r w:rsidRPr="00550D78">
              <w:rPr>
                <w:kern w:val="0"/>
                <w:sz w:val="22"/>
                <w:szCs w:val="22"/>
                <w:lang w:bidi="ar"/>
              </w:rPr>
              <w:t>或更优级别）罐盖，设有补料口、电极口、通气口等不少于</w:t>
            </w:r>
            <w:r w:rsidRPr="00550D78">
              <w:rPr>
                <w:kern w:val="0"/>
                <w:sz w:val="22"/>
                <w:szCs w:val="22"/>
                <w:lang w:bidi="ar"/>
              </w:rPr>
              <w:t xml:space="preserve"> 16 </w:t>
            </w:r>
            <w:proofErr w:type="gramStart"/>
            <w:r w:rsidRPr="00550D78">
              <w:rPr>
                <w:kern w:val="0"/>
                <w:sz w:val="22"/>
                <w:szCs w:val="22"/>
                <w:lang w:bidi="ar"/>
              </w:rPr>
              <w:t>个</w:t>
            </w:r>
            <w:proofErr w:type="gramEnd"/>
            <w:r w:rsidRPr="00550D78">
              <w:rPr>
                <w:kern w:val="0"/>
                <w:sz w:val="22"/>
                <w:szCs w:val="22"/>
                <w:lang w:bidi="ar"/>
              </w:rPr>
              <w:t>开孔口；</w:t>
            </w:r>
          </w:p>
        </w:tc>
      </w:tr>
      <w:tr w:rsidR="002E103B" w:rsidRPr="00550D78" w:rsidTr="00F20369">
        <w:trPr>
          <w:trHeight w:val="72"/>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12</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补料瓶</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3</w:t>
            </w:r>
            <w:r w:rsidRPr="00550D78">
              <w:rPr>
                <w:sz w:val="22"/>
                <w:szCs w:val="22"/>
              </w:rPr>
              <w:t>个补料瓶，包括</w:t>
            </w:r>
            <w:r>
              <w:rPr>
                <w:rFonts w:hint="eastAsia"/>
                <w:sz w:val="22"/>
                <w:szCs w:val="22"/>
              </w:rPr>
              <w:t>小肠液瓶</w:t>
            </w:r>
            <w:r w:rsidRPr="00550D78">
              <w:rPr>
                <w:sz w:val="22"/>
                <w:szCs w:val="22"/>
              </w:rPr>
              <w:t>1000mL*1</w:t>
            </w:r>
            <w:r w:rsidRPr="00550D78">
              <w:rPr>
                <w:sz w:val="22"/>
                <w:szCs w:val="22"/>
              </w:rPr>
              <w:t>，酸碱瓶</w:t>
            </w:r>
            <w:r w:rsidRPr="00550D78">
              <w:rPr>
                <w:sz w:val="22"/>
                <w:szCs w:val="22"/>
              </w:rPr>
              <w:t>500ml*2</w:t>
            </w:r>
            <w:r w:rsidRPr="00550D78">
              <w:rPr>
                <w:sz w:val="22"/>
                <w:szCs w:val="22"/>
              </w:rPr>
              <w:t>；</w:t>
            </w:r>
          </w:p>
        </w:tc>
      </w:tr>
      <w:tr w:rsidR="002E103B" w:rsidRPr="00550D78" w:rsidTr="00F20369">
        <w:trPr>
          <w:trHeight w:val="383"/>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
                <w:sz w:val="22"/>
                <w:szCs w:val="22"/>
              </w:rPr>
            </w:pPr>
            <w:r w:rsidRPr="00550D78">
              <w:rPr>
                <w:b/>
                <w:sz w:val="22"/>
                <w:szCs w:val="22"/>
              </w:rPr>
              <w:t>三、模拟结肠控制部分的技术参数</w:t>
            </w:r>
          </w:p>
          <w:p w:rsidR="002E103B" w:rsidRPr="00550D78" w:rsidRDefault="002E103B" w:rsidP="00F20369">
            <w:pPr>
              <w:adjustRightInd w:val="0"/>
              <w:snapToGrid w:val="0"/>
              <w:rPr>
                <w:b/>
                <w:sz w:val="22"/>
                <w:szCs w:val="22"/>
              </w:rPr>
            </w:pPr>
            <w:r w:rsidRPr="00550D78">
              <w:rPr>
                <w:b/>
                <w:sz w:val="22"/>
                <w:szCs w:val="22"/>
              </w:rPr>
              <w:t>（模拟升结肠、横结肠、降结肠的</w:t>
            </w:r>
            <w:r w:rsidRPr="00550D78">
              <w:rPr>
                <w:b/>
                <w:sz w:val="22"/>
                <w:szCs w:val="22"/>
              </w:rPr>
              <w:t>3</w:t>
            </w:r>
            <w:r w:rsidRPr="00550D78">
              <w:rPr>
                <w:b/>
                <w:sz w:val="22"/>
                <w:szCs w:val="22"/>
              </w:rPr>
              <w:t>个反应器参数相同）</w:t>
            </w:r>
          </w:p>
        </w:tc>
      </w:tr>
      <w:tr w:rsidR="002E103B" w:rsidRPr="00550D78" w:rsidTr="00F20369">
        <w:trPr>
          <w:trHeight w:val="341"/>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序号</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技术指标</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分类</w:t>
            </w:r>
          </w:p>
        </w:tc>
        <w:tc>
          <w:tcPr>
            <w:tcW w:w="4678"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技术参数</w:t>
            </w:r>
          </w:p>
        </w:tc>
      </w:tr>
      <w:tr w:rsidR="002E103B" w:rsidRPr="00550D78" w:rsidTr="00F20369">
        <w:trPr>
          <w:trHeight w:val="132"/>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1</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温度控制</w:t>
            </w:r>
          </w:p>
        </w:tc>
        <w:tc>
          <w:tcPr>
            <w:tcW w:w="5812" w:type="dxa"/>
            <w:gridSpan w:val="2"/>
            <w:vMerge w:val="restart"/>
            <w:tcBorders>
              <w:top w:val="single" w:sz="4" w:space="0" w:color="auto"/>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同模拟小肠控制部分的技术参数</w:t>
            </w:r>
          </w:p>
        </w:tc>
      </w:tr>
      <w:tr w:rsidR="002E103B" w:rsidRPr="00550D78" w:rsidTr="00F20369">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2</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Pr>
                <w:rFonts w:hint="eastAsia"/>
                <w:sz w:val="22"/>
                <w:szCs w:val="22"/>
              </w:rPr>
              <w:t>p</w:t>
            </w:r>
            <w:r w:rsidRPr="00550D78">
              <w:rPr>
                <w:sz w:val="22"/>
                <w:szCs w:val="22"/>
              </w:rPr>
              <w:t>H</w:t>
            </w:r>
            <w:r w:rsidRPr="00550D78">
              <w:rPr>
                <w:sz w:val="22"/>
                <w:szCs w:val="22"/>
              </w:rPr>
              <w:t>控制</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129"/>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3</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溶解氧控制</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261"/>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5</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搅拌转速</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519"/>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6</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转移出料控制</w:t>
            </w:r>
          </w:p>
          <w:p w:rsidR="002E103B" w:rsidRPr="00550D78" w:rsidRDefault="002E103B" w:rsidP="00F20369">
            <w:pPr>
              <w:adjustRightInd w:val="0"/>
              <w:snapToGrid w:val="0"/>
              <w:rPr>
                <w:sz w:val="22"/>
                <w:szCs w:val="22"/>
              </w:rPr>
            </w:pPr>
            <w:r w:rsidRPr="00550D78">
              <w:rPr>
                <w:sz w:val="22"/>
                <w:szCs w:val="22"/>
              </w:rPr>
              <w:lastRenderedPageBreak/>
              <w:t>（转移泵）</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58"/>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7</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接种控制</w:t>
            </w:r>
          </w:p>
          <w:p w:rsidR="002E103B" w:rsidRPr="00550D78" w:rsidRDefault="002E103B" w:rsidP="00F20369">
            <w:pPr>
              <w:adjustRightInd w:val="0"/>
              <w:snapToGrid w:val="0"/>
              <w:rPr>
                <w:sz w:val="22"/>
                <w:szCs w:val="22"/>
              </w:rPr>
            </w:pPr>
            <w:r w:rsidRPr="00550D78">
              <w:rPr>
                <w:sz w:val="22"/>
                <w:szCs w:val="22"/>
              </w:rPr>
              <w:t>（接种泵）</w:t>
            </w:r>
          </w:p>
        </w:tc>
        <w:tc>
          <w:tcPr>
            <w:tcW w:w="5812" w:type="dxa"/>
            <w:gridSpan w:val="2"/>
            <w:vMerge/>
            <w:tcBorders>
              <w:left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335"/>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8</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通气</w:t>
            </w:r>
          </w:p>
        </w:tc>
        <w:tc>
          <w:tcPr>
            <w:tcW w:w="5812" w:type="dxa"/>
            <w:gridSpan w:val="2"/>
            <w:vMerge/>
            <w:tcBorders>
              <w:left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95"/>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9</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消泡控制</w:t>
            </w:r>
          </w:p>
        </w:tc>
        <w:tc>
          <w:tcPr>
            <w:tcW w:w="5812" w:type="dxa"/>
            <w:gridSpan w:val="2"/>
            <w:vMerge/>
            <w:tcBorders>
              <w:left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308"/>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10</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灭菌</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70"/>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11</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生物反应器罐体</w:t>
            </w:r>
          </w:p>
        </w:tc>
        <w:tc>
          <w:tcPr>
            <w:tcW w:w="5812" w:type="dxa"/>
            <w:gridSpan w:val="2"/>
            <w:vMerge/>
            <w:tcBorders>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p>
        </w:tc>
      </w:tr>
      <w:tr w:rsidR="002E103B" w:rsidRPr="00550D78" w:rsidTr="00F20369">
        <w:trPr>
          <w:trHeight w:val="72"/>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12</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补料瓶</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3</w:t>
            </w:r>
            <w:r w:rsidRPr="00550D78">
              <w:rPr>
                <w:sz w:val="22"/>
                <w:szCs w:val="22"/>
              </w:rPr>
              <w:t>个补料瓶，包括</w:t>
            </w:r>
            <w:r>
              <w:rPr>
                <w:rFonts w:hint="eastAsia"/>
                <w:sz w:val="22"/>
                <w:szCs w:val="22"/>
              </w:rPr>
              <w:t>结肠液瓶</w:t>
            </w:r>
            <w:r w:rsidRPr="00550D78">
              <w:rPr>
                <w:sz w:val="22"/>
                <w:szCs w:val="22"/>
              </w:rPr>
              <w:t>1000mL*1</w:t>
            </w:r>
            <w:r w:rsidRPr="00550D78">
              <w:rPr>
                <w:sz w:val="22"/>
                <w:szCs w:val="22"/>
              </w:rPr>
              <w:t>，酸碱瓶</w:t>
            </w:r>
            <w:r w:rsidRPr="00550D78">
              <w:rPr>
                <w:sz w:val="22"/>
                <w:szCs w:val="22"/>
              </w:rPr>
              <w:t>500ml*2</w:t>
            </w:r>
            <w:r w:rsidRPr="00550D78">
              <w:rPr>
                <w:sz w:val="22"/>
                <w:szCs w:val="22"/>
              </w:rPr>
              <w:t>；</w:t>
            </w:r>
          </w:p>
        </w:tc>
      </w:tr>
      <w:tr w:rsidR="002E103B" w:rsidRPr="00550D78" w:rsidTr="00F20369">
        <w:trPr>
          <w:trHeight w:val="383"/>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
                <w:sz w:val="22"/>
                <w:szCs w:val="22"/>
              </w:rPr>
            </w:pPr>
            <w:r w:rsidRPr="00550D78">
              <w:rPr>
                <w:b/>
                <w:sz w:val="22"/>
                <w:szCs w:val="22"/>
              </w:rPr>
              <w:t>四、自动清洗及废液回收部分的技术参数</w:t>
            </w:r>
          </w:p>
        </w:tc>
      </w:tr>
      <w:tr w:rsidR="002E103B" w:rsidRPr="00550D78" w:rsidTr="00F20369">
        <w:trPr>
          <w:trHeight w:val="341"/>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序号</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Cs/>
                <w:sz w:val="22"/>
                <w:szCs w:val="22"/>
              </w:rPr>
            </w:pPr>
            <w:r w:rsidRPr="00550D78">
              <w:rPr>
                <w:bCs/>
                <w:sz w:val="22"/>
                <w:szCs w:val="22"/>
              </w:rPr>
              <w:t>技术指标</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tabs>
                <w:tab w:val="left" w:pos="665"/>
              </w:tabs>
              <w:adjustRightInd w:val="0"/>
              <w:snapToGrid w:val="0"/>
              <w:rPr>
                <w:sz w:val="22"/>
                <w:szCs w:val="22"/>
              </w:rPr>
            </w:pPr>
            <w:r w:rsidRPr="00550D78">
              <w:rPr>
                <w:sz w:val="22"/>
                <w:szCs w:val="22"/>
              </w:rPr>
              <w:t>技术参数</w:t>
            </w:r>
          </w:p>
        </w:tc>
      </w:tr>
      <w:tr w:rsidR="002E103B" w:rsidRPr="00550D78" w:rsidTr="00F20369">
        <w:trPr>
          <w:trHeight w:val="132"/>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1</w:t>
            </w:r>
          </w:p>
        </w:tc>
        <w:tc>
          <w:tcPr>
            <w:tcW w:w="1871" w:type="dxa"/>
            <w:gridSpan w:val="2"/>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自动清洗</w:t>
            </w:r>
          </w:p>
        </w:tc>
        <w:tc>
          <w:tcPr>
            <w:tcW w:w="5812" w:type="dxa"/>
            <w:gridSpan w:val="2"/>
            <w:tcBorders>
              <w:top w:val="single" w:sz="4" w:space="0" w:color="auto"/>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所有反应器及连接管路的自动清洗</w:t>
            </w:r>
          </w:p>
        </w:tc>
      </w:tr>
      <w:tr w:rsidR="002E103B" w:rsidRPr="00550D78" w:rsidTr="00F20369">
        <w:trPr>
          <w:trHeight w:val="132"/>
        </w:trPr>
        <w:tc>
          <w:tcPr>
            <w:tcW w:w="676" w:type="dxa"/>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2</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2E103B" w:rsidRPr="00550D78" w:rsidRDefault="002E103B" w:rsidP="00F20369">
            <w:pPr>
              <w:adjustRightInd w:val="0"/>
              <w:snapToGrid w:val="0"/>
              <w:rPr>
                <w:sz w:val="22"/>
                <w:szCs w:val="22"/>
              </w:rPr>
            </w:pPr>
            <w:r w:rsidRPr="00550D78">
              <w:rPr>
                <w:sz w:val="22"/>
                <w:szCs w:val="22"/>
              </w:rPr>
              <w:t>废液回收</w:t>
            </w:r>
          </w:p>
        </w:tc>
        <w:tc>
          <w:tcPr>
            <w:tcW w:w="5812" w:type="dxa"/>
            <w:gridSpan w:val="2"/>
            <w:tcBorders>
              <w:top w:val="single" w:sz="4" w:space="0" w:color="auto"/>
              <w:left w:val="single" w:sz="4" w:space="0" w:color="auto"/>
              <w:right w:val="single" w:sz="4" w:space="0" w:color="auto"/>
            </w:tcBorders>
            <w:vAlign w:val="center"/>
          </w:tcPr>
          <w:p w:rsidR="002E103B" w:rsidRPr="00550D78" w:rsidRDefault="002E103B" w:rsidP="00F20369">
            <w:pPr>
              <w:tabs>
                <w:tab w:val="left" w:pos="665"/>
              </w:tabs>
              <w:adjustRightInd w:val="0"/>
              <w:snapToGrid w:val="0"/>
              <w:rPr>
                <w:sz w:val="22"/>
                <w:szCs w:val="22"/>
              </w:rPr>
            </w:pPr>
            <w:r w:rsidRPr="00550D78">
              <w:rPr>
                <w:sz w:val="22"/>
                <w:szCs w:val="22"/>
              </w:rPr>
              <w:t>反应结束后的废弃物回收、清洗废弃物回收</w:t>
            </w:r>
          </w:p>
        </w:tc>
      </w:tr>
      <w:tr w:rsidR="002E103B" w:rsidRPr="00550D78" w:rsidTr="00F20369">
        <w:trPr>
          <w:trHeight w:val="379"/>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b/>
                <w:sz w:val="22"/>
                <w:szCs w:val="22"/>
              </w:rPr>
            </w:pPr>
            <w:r w:rsidRPr="00550D78">
              <w:rPr>
                <w:b/>
                <w:sz w:val="22"/>
                <w:szCs w:val="22"/>
              </w:rPr>
              <w:t>四、模拟消化智能控制</w:t>
            </w:r>
            <w:r w:rsidR="00684F47">
              <w:rPr>
                <w:rFonts w:hint="eastAsia"/>
                <w:b/>
                <w:sz w:val="22"/>
                <w:szCs w:val="22"/>
              </w:rPr>
              <w:t>器</w:t>
            </w:r>
          </w:p>
        </w:tc>
      </w:tr>
      <w:tr w:rsidR="002E103B" w:rsidRPr="00550D78" w:rsidTr="00F20369">
        <w:trPr>
          <w:trHeight w:val="315"/>
        </w:trPr>
        <w:tc>
          <w:tcPr>
            <w:tcW w:w="676"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项目</w:t>
            </w:r>
          </w:p>
        </w:tc>
        <w:tc>
          <w:tcPr>
            <w:tcW w:w="6832" w:type="dxa"/>
            <w:gridSpan w:val="3"/>
            <w:tcBorders>
              <w:top w:val="single" w:sz="4" w:space="0" w:color="auto"/>
              <w:left w:val="single" w:sz="4" w:space="0" w:color="auto"/>
              <w:bottom w:val="single" w:sz="4" w:space="0" w:color="auto"/>
              <w:right w:val="single" w:sz="4" w:space="0" w:color="auto"/>
            </w:tcBorders>
            <w:vAlign w:val="center"/>
            <w:hideMark/>
          </w:tcPr>
          <w:p w:rsidR="002E103B" w:rsidRPr="00550D78" w:rsidRDefault="002E103B" w:rsidP="00F20369">
            <w:pPr>
              <w:adjustRightInd w:val="0"/>
              <w:snapToGrid w:val="0"/>
              <w:rPr>
                <w:sz w:val="22"/>
                <w:szCs w:val="22"/>
              </w:rPr>
            </w:pPr>
            <w:r w:rsidRPr="00550D78">
              <w:rPr>
                <w:sz w:val="22"/>
                <w:szCs w:val="22"/>
              </w:rPr>
              <w:t>具体描述</w:t>
            </w:r>
          </w:p>
        </w:tc>
      </w:tr>
      <w:tr w:rsidR="002E103B" w:rsidRPr="00550D78" w:rsidTr="00F20369">
        <w:trPr>
          <w:trHeight w:val="514"/>
        </w:trPr>
        <w:tc>
          <w:tcPr>
            <w:tcW w:w="8359" w:type="dxa"/>
            <w:gridSpan w:val="5"/>
            <w:tcBorders>
              <w:top w:val="single" w:sz="4" w:space="0" w:color="auto"/>
              <w:left w:val="single" w:sz="4" w:space="0" w:color="auto"/>
              <w:bottom w:val="single" w:sz="4" w:space="0" w:color="auto"/>
              <w:right w:val="single" w:sz="4" w:space="0" w:color="auto"/>
            </w:tcBorders>
            <w:vAlign w:val="center"/>
            <w:hideMark/>
          </w:tcPr>
          <w:p w:rsidR="009D2835" w:rsidRDefault="002E103B" w:rsidP="009D2835">
            <w:pPr>
              <w:adjustRightInd w:val="0"/>
              <w:snapToGrid w:val="0"/>
              <w:spacing w:line="276" w:lineRule="auto"/>
              <w:ind w:left="12" w:firstLineChars="200" w:firstLine="442"/>
              <w:rPr>
                <w:kern w:val="0"/>
                <w:sz w:val="22"/>
                <w:szCs w:val="22"/>
              </w:rPr>
            </w:pPr>
            <w:r w:rsidRPr="00550D78">
              <w:rPr>
                <w:b/>
                <w:kern w:val="0"/>
                <w:sz w:val="22"/>
                <w:szCs w:val="22"/>
              </w:rPr>
              <w:t>一台控制器可同时检测并控制五</w:t>
            </w:r>
            <w:r w:rsidR="00BE69C1">
              <w:rPr>
                <w:rFonts w:hint="eastAsia"/>
                <w:b/>
                <w:kern w:val="0"/>
                <w:sz w:val="22"/>
                <w:szCs w:val="22"/>
              </w:rPr>
              <w:t>个</w:t>
            </w:r>
            <w:r w:rsidRPr="00550D78">
              <w:rPr>
                <w:b/>
                <w:kern w:val="0"/>
                <w:sz w:val="22"/>
                <w:szCs w:val="22"/>
              </w:rPr>
              <w:t>部位</w:t>
            </w:r>
            <w:r w:rsidR="00BE69C1" w:rsidRPr="00550D78">
              <w:rPr>
                <w:b/>
                <w:kern w:val="0"/>
                <w:sz w:val="22"/>
                <w:szCs w:val="22"/>
              </w:rPr>
              <w:t>模拟</w:t>
            </w:r>
            <w:r w:rsidRPr="00550D78">
              <w:rPr>
                <w:b/>
                <w:kern w:val="0"/>
                <w:sz w:val="22"/>
                <w:szCs w:val="22"/>
              </w:rPr>
              <w:t>胃肠道消化系统的相应参数</w:t>
            </w:r>
            <w:r w:rsidR="00BE69C1" w:rsidRPr="009E498C">
              <w:rPr>
                <w:bCs/>
                <w:kern w:val="0"/>
                <w:szCs w:val="21"/>
              </w:rPr>
              <w:t>【投标制造商需提供该数据分析软件著作权登记证</w:t>
            </w:r>
            <w:r w:rsidR="00BE69C1" w:rsidRPr="009E498C">
              <w:rPr>
                <w:rFonts w:hint="eastAsia"/>
                <w:bCs/>
                <w:kern w:val="0"/>
                <w:szCs w:val="21"/>
              </w:rPr>
              <w:t>等相关证明文件</w:t>
            </w:r>
            <w:r w:rsidR="00BE69C1" w:rsidRPr="009E498C">
              <w:rPr>
                <w:bCs/>
                <w:kern w:val="0"/>
                <w:szCs w:val="21"/>
              </w:rPr>
              <w:t>，确保制造商自主知识产权保护（非第三方软件）】</w:t>
            </w:r>
            <w:r w:rsidRPr="00550D78">
              <w:rPr>
                <w:kern w:val="0"/>
                <w:sz w:val="22"/>
                <w:szCs w:val="22"/>
              </w:rPr>
              <w:br/>
            </w:r>
          </w:p>
          <w:p w:rsidR="002E103B" w:rsidRPr="00550D78" w:rsidRDefault="002E103B" w:rsidP="009D2835">
            <w:pPr>
              <w:adjustRightInd w:val="0"/>
              <w:snapToGrid w:val="0"/>
              <w:spacing w:line="276" w:lineRule="auto"/>
              <w:ind w:left="12"/>
              <w:rPr>
                <w:kern w:val="0"/>
                <w:sz w:val="22"/>
                <w:szCs w:val="22"/>
              </w:rPr>
            </w:pPr>
            <w:r w:rsidRPr="00550D78">
              <w:rPr>
                <w:kern w:val="0"/>
                <w:sz w:val="22"/>
                <w:szCs w:val="22"/>
              </w:rPr>
              <w:t>1</w:t>
            </w:r>
            <w:r w:rsidRPr="00550D78">
              <w:rPr>
                <w:kern w:val="0"/>
                <w:sz w:val="22"/>
                <w:szCs w:val="22"/>
              </w:rPr>
              <w:t>）可对</w:t>
            </w:r>
            <w:r w:rsidR="004B0A9A">
              <w:rPr>
                <w:rFonts w:hint="eastAsia"/>
                <w:kern w:val="0"/>
                <w:sz w:val="22"/>
                <w:szCs w:val="22"/>
              </w:rPr>
              <w:t>5</w:t>
            </w:r>
            <w:r w:rsidR="004B0A9A">
              <w:rPr>
                <w:rFonts w:hint="eastAsia"/>
                <w:kern w:val="0"/>
                <w:sz w:val="22"/>
                <w:szCs w:val="22"/>
              </w:rPr>
              <w:t>个</w:t>
            </w:r>
            <w:r w:rsidRPr="00550D78">
              <w:rPr>
                <w:kern w:val="0"/>
                <w:sz w:val="22"/>
                <w:szCs w:val="22"/>
              </w:rPr>
              <w:t>模拟系统的温度、</w:t>
            </w:r>
            <w:r w:rsidRPr="00550D78">
              <w:rPr>
                <w:kern w:val="0"/>
                <w:sz w:val="22"/>
                <w:szCs w:val="22"/>
              </w:rPr>
              <w:t>pH</w:t>
            </w:r>
            <w:r w:rsidRPr="00550D78">
              <w:rPr>
                <w:kern w:val="0"/>
                <w:sz w:val="22"/>
                <w:szCs w:val="22"/>
              </w:rPr>
              <w:t>值、溶解氧、浊度、蠕动、分泌、消化、出料、厌氧环境进行</w:t>
            </w:r>
            <w:r w:rsidR="004B0A9A">
              <w:rPr>
                <w:rFonts w:hint="eastAsia"/>
                <w:kern w:val="0"/>
                <w:sz w:val="22"/>
                <w:szCs w:val="22"/>
              </w:rPr>
              <w:t>独立控制、</w:t>
            </w:r>
            <w:r w:rsidRPr="00550D78">
              <w:rPr>
                <w:kern w:val="0"/>
                <w:sz w:val="22"/>
                <w:szCs w:val="22"/>
              </w:rPr>
              <w:t>检测和实时控制；所配控制器需具有</w:t>
            </w:r>
            <w:r w:rsidR="004B0A9A">
              <w:rPr>
                <w:rFonts w:hint="eastAsia"/>
                <w:kern w:val="0"/>
                <w:sz w:val="22"/>
                <w:szCs w:val="22"/>
              </w:rPr>
              <w:t>独立</w:t>
            </w:r>
            <w:r w:rsidRPr="00550D78">
              <w:rPr>
                <w:kern w:val="0"/>
                <w:sz w:val="22"/>
                <w:szCs w:val="22"/>
              </w:rPr>
              <w:t>控制回路，常用参数采用</w:t>
            </w:r>
            <w:r w:rsidRPr="00550D78">
              <w:rPr>
                <w:kern w:val="0"/>
                <w:sz w:val="22"/>
                <w:szCs w:val="22"/>
              </w:rPr>
              <w:t xml:space="preserve"> PID </w:t>
            </w:r>
            <w:r w:rsidRPr="00550D78">
              <w:rPr>
                <w:kern w:val="0"/>
                <w:sz w:val="22"/>
                <w:szCs w:val="22"/>
              </w:rPr>
              <w:t>控制。软件系统显示所有过程参数，可以数字、线图等形式显示设定值及实际值。可按用户的需要加入更多的控制循环。</w:t>
            </w:r>
          </w:p>
          <w:p w:rsidR="002E103B" w:rsidRPr="00550D78" w:rsidRDefault="002E103B" w:rsidP="009D2835">
            <w:pPr>
              <w:adjustRightInd w:val="0"/>
              <w:snapToGrid w:val="0"/>
              <w:spacing w:line="276" w:lineRule="auto"/>
              <w:ind w:left="12"/>
              <w:rPr>
                <w:kern w:val="0"/>
                <w:sz w:val="22"/>
                <w:szCs w:val="22"/>
              </w:rPr>
            </w:pPr>
            <w:r w:rsidRPr="00550D78">
              <w:rPr>
                <w:kern w:val="0"/>
                <w:sz w:val="22"/>
                <w:szCs w:val="22"/>
              </w:rPr>
              <w:t>2</w:t>
            </w:r>
            <w:r w:rsidRPr="00550D78">
              <w:rPr>
                <w:kern w:val="0"/>
                <w:sz w:val="22"/>
                <w:szCs w:val="22"/>
              </w:rPr>
              <w:t>）</w:t>
            </w:r>
            <w:r w:rsidR="0061596C" w:rsidRPr="000E4E60">
              <w:rPr>
                <w:rFonts w:eastAsia="宋体-简"/>
                <w:szCs w:val="21"/>
              </w:rPr>
              <w:t>用户界面提供模拟器单元的图形概览，图形应与人体胃、小肠、</w:t>
            </w:r>
            <w:proofErr w:type="gramStart"/>
            <w:r w:rsidR="0061596C" w:rsidRPr="000E4E60">
              <w:rPr>
                <w:rFonts w:eastAsia="宋体-简"/>
                <w:szCs w:val="21"/>
              </w:rPr>
              <w:t>升横降结肠</w:t>
            </w:r>
            <w:proofErr w:type="gramEnd"/>
            <w:r w:rsidR="0061596C" w:rsidRPr="000E4E60">
              <w:rPr>
                <w:rFonts w:eastAsia="宋体-简"/>
                <w:szCs w:val="21"/>
              </w:rPr>
              <w:t>的外观及位置相一致。分别实现参数和流程显示，方便用户更加直观搭建和观察实验。</w:t>
            </w:r>
            <w:r w:rsidRPr="00550D78">
              <w:rPr>
                <w:kern w:val="0"/>
                <w:sz w:val="22"/>
                <w:szCs w:val="22"/>
              </w:rPr>
              <w:t>软件自带上位机软件和手机</w:t>
            </w:r>
            <w:r w:rsidRPr="00550D78">
              <w:rPr>
                <w:kern w:val="0"/>
                <w:sz w:val="22"/>
                <w:szCs w:val="22"/>
              </w:rPr>
              <w:t>APP</w:t>
            </w:r>
            <w:r w:rsidRPr="00550D78">
              <w:rPr>
                <w:kern w:val="0"/>
                <w:sz w:val="22"/>
                <w:szCs w:val="22"/>
              </w:rPr>
              <w:t>端远程控制，用户可在办公室电脑通过上位机软件远程监测及控制运行参数；可在手机</w:t>
            </w:r>
            <w:r w:rsidRPr="00550D78">
              <w:rPr>
                <w:kern w:val="0"/>
                <w:sz w:val="22"/>
                <w:szCs w:val="22"/>
              </w:rPr>
              <w:t>APP</w:t>
            </w:r>
            <w:r w:rsidRPr="00550D78">
              <w:rPr>
                <w:kern w:val="0"/>
                <w:sz w:val="22"/>
                <w:szCs w:val="22"/>
              </w:rPr>
              <w:t>端远程监测及控制运行参数，</w:t>
            </w:r>
            <w:proofErr w:type="gramStart"/>
            <w:r w:rsidRPr="00550D78">
              <w:rPr>
                <w:kern w:val="0"/>
                <w:sz w:val="22"/>
                <w:szCs w:val="22"/>
              </w:rPr>
              <w:t>如运行</w:t>
            </w:r>
            <w:proofErr w:type="gramEnd"/>
            <w:r w:rsidRPr="00550D78">
              <w:rPr>
                <w:kern w:val="0"/>
                <w:sz w:val="22"/>
                <w:szCs w:val="22"/>
              </w:rPr>
              <w:t>中出现异常情况，可预警并在手机端一键关机。</w:t>
            </w:r>
            <w:r w:rsidRPr="00550D78">
              <w:rPr>
                <w:kern w:val="0"/>
                <w:sz w:val="22"/>
                <w:szCs w:val="22"/>
              </w:rPr>
              <w:t xml:space="preserve"> </w:t>
            </w:r>
          </w:p>
          <w:p w:rsidR="002E103B" w:rsidRPr="00550D78" w:rsidRDefault="002E103B" w:rsidP="009D2835">
            <w:pPr>
              <w:adjustRightInd w:val="0"/>
              <w:snapToGrid w:val="0"/>
              <w:spacing w:line="276" w:lineRule="auto"/>
              <w:ind w:left="12"/>
              <w:rPr>
                <w:kern w:val="0"/>
                <w:sz w:val="22"/>
                <w:szCs w:val="22"/>
              </w:rPr>
            </w:pPr>
            <w:r w:rsidRPr="00550D78">
              <w:rPr>
                <w:kern w:val="0"/>
                <w:sz w:val="22"/>
                <w:szCs w:val="22"/>
              </w:rPr>
              <w:t>3</w:t>
            </w:r>
            <w:r w:rsidRPr="00550D78">
              <w:rPr>
                <w:kern w:val="0"/>
                <w:sz w:val="22"/>
                <w:szCs w:val="22"/>
              </w:rPr>
              <w:t>）各检测和控制参数可在画面上在线手动设定和修正，三级权限操作，操作有密码保护功能。</w:t>
            </w:r>
            <w:r w:rsidRPr="00550D78">
              <w:rPr>
                <w:kern w:val="0"/>
                <w:sz w:val="22"/>
                <w:szCs w:val="22"/>
                <w:lang w:bidi="ar"/>
              </w:rPr>
              <w:t>每个参数的变速器都为独立模块，互不干扰，便于维修。</w:t>
            </w:r>
          </w:p>
          <w:p w:rsidR="002E103B" w:rsidRPr="00550D78" w:rsidRDefault="002E103B" w:rsidP="009D2835">
            <w:pPr>
              <w:adjustRightInd w:val="0"/>
              <w:snapToGrid w:val="0"/>
              <w:spacing w:line="276" w:lineRule="auto"/>
              <w:ind w:left="12"/>
              <w:rPr>
                <w:kern w:val="0"/>
                <w:sz w:val="22"/>
                <w:szCs w:val="22"/>
              </w:rPr>
            </w:pPr>
            <w:r w:rsidRPr="00550D78">
              <w:rPr>
                <w:kern w:val="0"/>
                <w:sz w:val="22"/>
                <w:szCs w:val="22"/>
              </w:rPr>
              <w:t>4</w:t>
            </w:r>
            <w:r w:rsidRPr="00550D78">
              <w:rPr>
                <w:kern w:val="0"/>
                <w:sz w:val="22"/>
                <w:szCs w:val="22"/>
              </w:rPr>
              <w:t>）调节方式为</w:t>
            </w:r>
            <w:r w:rsidRPr="00550D78">
              <w:rPr>
                <w:kern w:val="0"/>
                <w:sz w:val="22"/>
                <w:szCs w:val="22"/>
              </w:rPr>
              <w:t>PID</w:t>
            </w:r>
            <w:r w:rsidRPr="00550D78">
              <w:rPr>
                <w:kern w:val="0"/>
                <w:sz w:val="22"/>
                <w:szCs w:val="22"/>
              </w:rPr>
              <w:t>方式，可满足不同的控制元件和控制性能，实现手动</w:t>
            </w:r>
            <w:r w:rsidRPr="00550D78">
              <w:rPr>
                <w:kern w:val="0"/>
                <w:sz w:val="22"/>
                <w:szCs w:val="22"/>
              </w:rPr>
              <w:t>/</w:t>
            </w:r>
            <w:r w:rsidRPr="00550D78">
              <w:rPr>
                <w:kern w:val="0"/>
                <w:sz w:val="22"/>
                <w:szCs w:val="22"/>
              </w:rPr>
              <w:t>自动切换。</w:t>
            </w:r>
            <w:r w:rsidRPr="00550D78">
              <w:rPr>
                <w:kern w:val="0"/>
                <w:sz w:val="22"/>
                <w:szCs w:val="22"/>
              </w:rPr>
              <w:br/>
              <w:t>5</w:t>
            </w:r>
            <w:r w:rsidRPr="00550D78">
              <w:rPr>
                <w:kern w:val="0"/>
                <w:sz w:val="22"/>
                <w:szCs w:val="22"/>
              </w:rPr>
              <w:t>）各种监控数据可实时显示和记录，显示方式有趋势线和图。</w:t>
            </w:r>
            <w:r w:rsidRPr="00550D78">
              <w:rPr>
                <w:kern w:val="0"/>
                <w:sz w:val="22"/>
                <w:szCs w:val="22"/>
              </w:rPr>
              <w:br/>
              <w:t>6</w:t>
            </w:r>
            <w:r w:rsidRPr="00550D78">
              <w:rPr>
                <w:kern w:val="0"/>
                <w:sz w:val="22"/>
                <w:szCs w:val="22"/>
              </w:rPr>
              <w:t>）各回路有上下限位和报警功能，</w:t>
            </w:r>
            <w:proofErr w:type="gramStart"/>
            <w:r w:rsidRPr="00550D78">
              <w:rPr>
                <w:kern w:val="0"/>
                <w:sz w:val="22"/>
                <w:szCs w:val="22"/>
              </w:rPr>
              <w:t>可微信推送</w:t>
            </w:r>
            <w:proofErr w:type="gramEnd"/>
            <w:r w:rsidR="008C7010" w:rsidRPr="00550D78">
              <w:rPr>
                <w:kern w:val="0"/>
                <w:sz w:val="22"/>
                <w:szCs w:val="22"/>
              </w:rPr>
              <w:t>报警</w:t>
            </w:r>
            <w:r w:rsidR="008C7010">
              <w:rPr>
                <w:rFonts w:hint="eastAsia"/>
                <w:kern w:val="0"/>
                <w:sz w:val="22"/>
                <w:szCs w:val="22"/>
              </w:rPr>
              <w:t>信息</w:t>
            </w:r>
            <w:r w:rsidRPr="00550D78">
              <w:rPr>
                <w:kern w:val="0"/>
                <w:sz w:val="22"/>
                <w:szCs w:val="22"/>
              </w:rPr>
              <w:t>。</w:t>
            </w:r>
            <w:r w:rsidRPr="00550D78">
              <w:rPr>
                <w:kern w:val="0"/>
                <w:sz w:val="22"/>
                <w:szCs w:val="22"/>
              </w:rPr>
              <w:br/>
              <w:t>7</w:t>
            </w:r>
            <w:r w:rsidRPr="00550D78">
              <w:rPr>
                <w:kern w:val="0"/>
                <w:sz w:val="22"/>
                <w:szCs w:val="22"/>
              </w:rPr>
              <w:t>）系统有断电保护功能，断电时</w:t>
            </w:r>
            <w:r w:rsidR="008C7010">
              <w:rPr>
                <w:rFonts w:hint="eastAsia"/>
                <w:kern w:val="0"/>
                <w:sz w:val="22"/>
                <w:szCs w:val="22"/>
              </w:rPr>
              <w:t>自动</w:t>
            </w:r>
            <w:r w:rsidRPr="00550D78">
              <w:rPr>
                <w:kern w:val="0"/>
                <w:sz w:val="22"/>
                <w:szCs w:val="22"/>
              </w:rPr>
              <w:t>保护</w:t>
            </w:r>
            <w:r w:rsidR="008C7010" w:rsidRPr="00550D78">
              <w:rPr>
                <w:kern w:val="0"/>
                <w:sz w:val="22"/>
                <w:szCs w:val="22"/>
              </w:rPr>
              <w:t>数据</w:t>
            </w:r>
            <w:r w:rsidRPr="00550D78">
              <w:rPr>
                <w:kern w:val="0"/>
                <w:sz w:val="22"/>
                <w:szCs w:val="22"/>
              </w:rPr>
              <w:t>。</w:t>
            </w:r>
            <w:r w:rsidRPr="00550D78">
              <w:rPr>
                <w:kern w:val="0"/>
                <w:sz w:val="22"/>
                <w:szCs w:val="22"/>
              </w:rPr>
              <w:br/>
              <w:t>8</w:t>
            </w:r>
            <w:r w:rsidRPr="00550D78">
              <w:rPr>
                <w:kern w:val="0"/>
                <w:sz w:val="22"/>
                <w:szCs w:val="22"/>
              </w:rPr>
              <w:t>）数据可</w:t>
            </w:r>
            <w:r w:rsidRPr="00550D78">
              <w:rPr>
                <w:kern w:val="0"/>
                <w:sz w:val="22"/>
                <w:szCs w:val="22"/>
              </w:rPr>
              <w:t>U</w:t>
            </w:r>
            <w:r w:rsidRPr="00550D78">
              <w:rPr>
                <w:kern w:val="0"/>
                <w:sz w:val="22"/>
                <w:szCs w:val="22"/>
              </w:rPr>
              <w:t>盘导出，</w:t>
            </w:r>
            <w:r w:rsidRPr="00550D78">
              <w:rPr>
                <w:kern w:val="0"/>
                <w:sz w:val="22"/>
                <w:szCs w:val="22"/>
                <w:lang w:bidi="ar"/>
              </w:rPr>
              <w:t>数据存储格式与</w:t>
            </w:r>
            <w:r w:rsidRPr="00550D78">
              <w:rPr>
                <w:kern w:val="0"/>
                <w:sz w:val="22"/>
                <w:szCs w:val="22"/>
                <w:lang w:bidi="ar"/>
              </w:rPr>
              <w:t>EXCEL</w:t>
            </w:r>
            <w:r w:rsidRPr="00550D78">
              <w:rPr>
                <w:kern w:val="0"/>
                <w:sz w:val="22"/>
                <w:szCs w:val="22"/>
                <w:lang w:bidi="ar"/>
              </w:rPr>
              <w:t>兼容</w:t>
            </w:r>
            <w:r w:rsidRPr="00550D78">
              <w:rPr>
                <w:kern w:val="0"/>
                <w:sz w:val="22"/>
                <w:szCs w:val="22"/>
              </w:rPr>
              <w:t>。</w:t>
            </w:r>
          </w:p>
          <w:p w:rsidR="002E103B" w:rsidRPr="00550D78" w:rsidRDefault="00DE563D" w:rsidP="009D2835">
            <w:pPr>
              <w:adjustRightInd w:val="0"/>
              <w:snapToGrid w:val="0"/>
              <w:spacing w:line="276" w:lineRule="auto"/>
              <w:ind w:left="12"/>
              <w:rPr>
                <w:kern w:val="0"/>
                <w:sz w:val="22"/>
                <w:szCs w:val="22"/>
              </w:rPr>
            </w:pPr>
            <w:r>
              <w:rPr>
                <w:kern w:val="0"/>
                <w:sz w:val="22"/>
                <w:szCs w:val="22"/>
              </w:rPr>
              <w:t>9</w:t>
            </w:r>
            <w:r w:rsidR="002E103B" w:rsidRPr="00550D78">
              <w:rPr>
                <w:kern w:val="0"/>
                <w:sz w:val="22"/>
                <w:szCs w:val="22"/>
              </w:rPr>
              <w:t>）</w:t>
            </w:r>
            <w:r w:rsidR="009E498C" w:rsidRPr="00550D78">
              <w:rPr>
                <w:kern w:val="0"/>
                <w:sz w:val="22"/>
                <w:szCs w:val="22"/>
              </w:rPr>
              <w:t>可兼容全自动取样分析、尾气分析仪、拉曼、质谱仪等</w:t>
            </w:r>
            <w:r w:rsidR="002E103B" w:rsidRPr="00550D78">
              <w:rPr>
                <w:kern w:val="0"/>
                <w:sz w:val="22"/>
                <w:szCs w:val="22"/>
              </w:rPr>
              <w:t>在线设备</w:t>
            </w:r>
            <w:r w:rsidR="009E498C">
              <w:rPr>
                <w:rFonts w:hint="eastAsia"/>
                <w:kern w:val="0"/>
                <w:sz w:val="22"/>
                <w:szCs w:val="22"/>
              </w:rPr>
              <w:t>，</w:t>
            </w:r>
            <w:r w:rsidR="002E103B" w:rsidRPr="00550D78">
              <w:rPr>
                <w:kern w:val="0"/>
                <w:sz w:val="22"/>
                <w:szCs w:val="22"/>
              </w:rPr>
              <w:t>直接通讯反馈控制，</w:t>
            </w:r>
            <w:r w:rsidR="008578BC" w:rsidRPr="00550D78">
              <w:rPr>
                <w:kern w:val="0"/>
                <w:sz w:val="22"/>
                <w:szCs w:val="22"/>
              </w:rPr>
              <w:t>实时显示</w:t>
            </w:r>
            <w:r w:rsidR="002E103B" w:rsidRPr="00550D78">
              <w:rPr>
                <w:kern w:val="0"/>
                <w:sz w:val="22"/>
                <w:szCs w:val="22"/>
              </w:rPr>
              <w:t>CER\OUR\RQ\</w:t>
            </w:r>
            <w:proofErr w:type="spellStart"/>
            <w:r w:rsidR="002E103B" w:rsidRPr="00550D78">
              <w:rPr>
                <w:kern w:val="0"/>
                <w:sz w:val="22"/>
                <w:szCs w:val="22"/>
              </w:rPr>
              <w:t>KLa</w:t>
            </w:r>
            <w:proofErr w:type="spellEnd"/>
            <w:r w:rsidR="002E103B" w:rsidRPr="00550D78">
              <w:rPr>
                <w:kern w:val="0"/>
                <w:sz w:val="22"/>
                <w:szCs w:val="22"/>
              </w:rPr>
              <w:t xml:space="preserve"> </w:t>
            </w:r>
            <w:r w:rsidR="002E103B" w:rsidRPr="00550D78">
              <w:rPr>
                <w:kern w:val="0"/>
                <w:sz w:val="22"/>
                <w:szCs w:val="22"/>
              </w:rPr>
              <w:t>等重要代谢过程参数，实现底物浓度或尾气指标实现全闭环在线控制</w:t>
            </w:r>
            <w:r w:rsidR="009E498C">
              <w:rPr>
                <w:rFonts w:hint="eastAsia"/>
                <w:kern w:val="0"/>
                <w:sz w:val="22"/>
                <w:szCs w:val="22"/>
              </w:rPr>
              <w:t>；</w:t>
            </w:r>
            <w:r w:rsidR="002E103B" w:rsidRPr="00550D78">
              <w:rPr>
                <w:kern w:val="0"/>
                <w:sz w:val="22"/>
                <w:szCs w:val="22"/>
              </w:rPr>
              <w:t>预留波浪式非介入生物反应器接口。</w:t>
            </w:r>
          </w:p>
        </w:tc>
      </w:tr>
    </w:tbl>
    <w:p w:rsidR="00C94222" w:rsidRPr="00360271" w:rsidRDefault="00C94222" w:rsidP="00360271">
      <w:pPr>
        <w:tabs>
          <w:tab w:val="left" w:pos="900"/>
        </w:tabs>
        <w:spacing w:beforeLines="50" w:before="156" w:line="360" w:lineRule="auto"/>
        <w:rPr>
          <w:sz w:val="24"/>
          <w:szCs w:val="21"/>
        </w:rPr>
      </w:pPr>
      <w:r w:rsidRPr="00360271">
        <w:rPr>
          <w:rFonts w:hint="eastAsia"/>
          <w:sz w:val="24"/>
          <w:szCs w:val="21"/>
        </w:rPr>
        <w:t>4</w:t>
      </w:r>
      <w:r w:rsidRPr="00360271">
        <w:rPr>
          <w:rFonts w:hint="eastAsia"/>
          <w:sz w:val="24"/>
          <w:szCs w:val="21"/>
        </w:rPr>
        <w:t>、配置要求（包括附件及耗材）：</w:t>
      </w:r>
    </w:p>
    <w:tbl>
      <w:tblPr>
        <w:tblW w:w="8075" w:type="dxa"/>
        <w:jc w:val="center"/>
        <w:tblBorders>
          <w:top w:val="single" w:sz="4" w:space="0" w:color="000000"/>
          <w:left w:val="single" w:sz="4" w:space="0" w:color="000000"/>
          <w:bottom w:val="single" w:sz="4" w:space="0" w:color="000000"/>
          <w:right w:val="single" w:sz="4" w:space="0" w:color="000000"/>
          <w:insideH w:val="single" w:sz="2" w:space="0" w:color="000000"/>
          <w:insideV w:val="single" w:sz="2" w:space="0" w:color="000000"/>
        </w:tblBorders>
        <w:tblLayout w:type="fixed"/>
        <w:tblLook w:val="04A0" w:firstRow="1" w:lastRow="0" w:firstColumn="1" w:lastColumn="0" w:noHBand="0" w:noVBand="1"/>
      </w:tblPr>
      <w:tblGrid>
        <w:gridCol w:w="993"/>
        <w:gridCol w:w="1696"/>
        <w:gridCol w:w="4257"/>
        <w:gridCol w:w="1129"/>
      </w:tblGrid>
      <w:tr w:rsidR="002D154A" w:rsidRPr="00E96A93" w:rsidTr="007C2D81">
        <w:trPr>
          <w:cantSplit/>
          <w:trHeight w:val="205"/>
          <w:jc w:val="center"/>
        </w:trPr>
        <w:tc>
          <w:tcPr>
            <w:tcW w:w="993" w:type="dxa"/>
            <w:tcBorders>
              <w:top w:val="single" w:sz="4" w:space="0" w:color="000000"/>
              <w:left w:val="single" w:sz="4" w:space="0" w:color="000000"/>
              <w:bottom w:val="single" w:sz="2" w:space="0" w:color="000000"/>
              <w:right w:val="single" w:sz="4" w:space="0" w:color="auto"/>
            </w:tcBorders>
            <w:vAlign w:val="center"/>
            <w:hideMark/>
          </w:tcPr>
          <w:p w:rsidR="00C00652" w:rsidRPr="00E96A93" w:rsidRDefault="00C00652" w:rsidP="00E96A93">
            <w:pPr>
              <w:tabs>
                <w:tab w:val="left" w:pos="900"/>
              </w:tabs>
              <w:spacing w:beforeLines="50" w:before="156"/>
              <w:rPr>
                <w:b/>
                <w:szCs w:val="21"/>
              </w:rPr>
            </w:pPr>
            <w:r w:rsidRPr="00E96A93">
              <w:rPr>
                <w:b/>
                <w:szCs w:val="21"/>
              </w:rPr>
              <w:t>序号</w:t>
            </w:r>
          </w:p>
        </w:tc>
        <w:tc>
          <w:tcPr>
            <w:tcW w:w="1696" w:type="dxa"/>
            <w:tcBorders>
              <w:top w:val="single" w:sz="4"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spacing w:beforeLines="50" w:before="156"/>
              <w:ind w:firstLineChars="200" w:firstLine="422"/>
              <w:rPr>
                <w:b/>
                <w:szCs w:val="21"/>
              </w:rPr>
            </w:pPr>
            <w:r w:rsidRPr="00E96A93">
              <w:rPr>
                <w:b/>
                <w:szCs w:val="21"/>
              </w:rPr>
              <w:t>名称</w:t>
            </w:r>
          </w:p>
        </w:tc>
        <w:tc>
          <w:tcPr>
            <w:tcW w:w="4257" w:type="dxa"/>
            <w:tcBorders>
              <w:top w:val="single" w:sz="4"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spacing w:beforeLines="50" w:before="156"/>
              <w:ind w:firstLineChars="200" w:firstLine="422"/>
              <w:rPr>
                <w:b/>
                <w:szCs w:val="21"/>
              </w:rPr>
            </w:pPr>
            <w:r w:rsidRPr="00E96A93">
              <w:rPr>
                <w:b/>
                <w:szCs w:val="21"/>
              </w:rPr>
              <w:t>说明</w:t>
            </w:r>
          </w:p>
        </w:tc>
        <w:tc>
          <w:tcPr>
            <w:tcW w:w="1129" w:type="dxa"/>
            <w:tcBorders>
              <w:top w:val="single" w:sz="4"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spacing w:beforeLines="50" w:before="156"/>
              <w:rPr>
                <w:b/>
                <w:szCs w:val="21"/>
              </w:rPr>
            </w:pPr>
            <w:r w:rsidRPr="00E96A93">
              <w:rPr>
                <w:b/>
                <w:szCs w:val="21"/>
              </w:rPr>
              <w:t>数</w:t>
            </w:r>
            <w:r w:rsidRPr="00E96A93">
              <w:rPr>
                <w:b/>
                <w:szCs w:val="21"/>
              </w:rPr>
              <w:t xml:space="preserve"> </w:t>
            </w:r>
            <w:r w:rsidRPr="00E96A93">
              <w:rPr>
                <w:b/>
                <w:szCs w:val="21"/>
              </w:rPr>
              <w:t>量</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模拟器</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316L</w:t>
            </w:r>
            <w:r w:rsidRPr="00E96A93">
              <w:rPr>
                <w:szCs w:val="21"/>
              </w:rPr>
              <w:t>不锈钢罐盖</w:t>
            </w:r>
            <w:r w:rsidRPr="00E96A93">
              <w:rPr>
                <w:szCs w:val="21"/>
              </w:rPr>
              <w:t>;</w:t>
            </w:r>
            <w:r w:rsidR="00644019" w:rsidRPr="00E96A93">
              <w:rPr>
                <w:szCs w:val="21"/>
              </w:rPr>
              <w:t xml:space="preserve"> </w:t>
            </w:r>
            <w:r w:rsidRPr="00E96A93">
              <w:rPr>
                <w:szCs w:val="21"/>
              </w:rPr>
              <w:t>硅硼玻璃罐体；机械密封</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lastRenderedPageBreak/>
              <w:t>2</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现场控制系统</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PLC</w:t>
            </w:r>
            <w:r w:rsidRPr="00E96A93">
              <w:rPr>
                <w:szCs w:val="21"/>
              </w:rPr>
              <w:t>控制系统</w:t>
            </w:r>
            <w:r w:rsidRPr="00E96A93">
              <w:rPr>
                <w:szCs w:val="21"/>
              </w:rPr>
              <w:t>+</w:t>
            </w:r>
            <w:r w:rsidRPr="00E96A93">
              <w:rPr>
                <w:szCs w:val="21"/>
              </w:rPr>
              <w:t>电脑</w:t>
            </w:r>
            <w:r w:rsidR="00B44A89">
              <w:rPr>
                <w:rFonts w:hint="eastAsia"/>
                <w:szCs w:val="21"/>
              </w:rPr>
              <w:t>+</w:t>
            </w:r>
            <w:r w:rsidRPr="00E96A93">
              <w:rPr>
                <w:szCs w:val="21"/>
              </w:rPr>
              <w:t>触摸屏</w:t>
            </w:r>
            <w:r w:rsidRPr="00E96A93">
              <w:rPr>
                <w:szCs w:val="21"/>
              </w:rPr>
              <w:t>+</w:t>
            </w:r>
            <w:r w:rsidRPr="00E96A93">
              <w:rPr>
                <w:szCs w:val="21"/>
              </w:rPr>
              <w:t>信号采集、变送器、功率驱动等各类执行元件</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3</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温度电极</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E44D5A" w:rsidP="00E96A93">
            <w:pPr>
              <w:tabs>
                <w:tab w:val="left" w:pos="900"/>
              </w:tabs>
              <w:adjustRightInd w:val="0"/>
              <w:snapToGrid w:val="0"/>
              <w:jc w:val="left"/>
              <w:rPr>
                <w:rFonts w:hint="eastAsia"/>
                <w:szCs w:val="21"/>
              </w:rPr>
            </w:pPr>
            <w:r>
              <w:rPr>
                <w:rFonts w:hint="eastAsia"/>
                <w:szCs w:val="21"/>
              </w:rPr>
              <w:t>进口温度电极</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4</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半导体</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定制，温控</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c>
          <w:tcPr>
            <w:tcW w:w="1696" w:type="dxa"/>
            <w:tcBorders>
              <w:top w:val="single" w:sz="2" w:space="0" w:color="000000"/>
              <w:left w:val="single" w:sz="4" w:space="0" w:color="auto"/>
              <w:bottom w:val="single" w:sz="2" w:space="0" w:color="000000"/>
              <w:right w:val="single" w:sz="2" w:space="0" w:color="000000"/>
            </w:tcBorders>
            <w:hideMark/>
          </w:tcPr>
          <w:p w:rsidR="00C00652" w:rsidRPr="00E96A93" w:rsidRDefault="00C00652" w:rsidP="00E96A93">
            <w:pPr>
              <w:tabs>
                <w:tab w:val="left" w:pos="900"/>
              </w:tabs>
              <w:adjustRightInd w:val="0"/>
              <w:snapToGrid w:val="0"/>
              <w:jc w:val="left"/>
              <w:rPr>
                <w:szCs w:val="21"/>
              </w:rPr>
            </w:pPr>
            <w:r w:rsidRPr="00E96A93">
              <w:rPr>
                <w:szCs w:val="21"/>
              </w:rPr>
              <w:t>pH</w:t>
            </w:r>
            <w:r w:rsidRPr="00E96A93">
              <w:rPr>
                <w:kern w:val="0"/>
                <w:szCs w:val="21"/>
                <w:lang w:bidi="ar"/>
              </w:rPr>
              <w:t>电极</w:t>
            </w:r>
          </w:p>
        </w:tc>
        <w:tc>
          <w:tcPr>
            <w:tcW w:w="4257" w:type="dxa"/>
            <w:tcBorders>
              <w:top w:val="single" w:sz="2" w:space="0" w:color="000000"/>
              <w:left w:val="single" w:sz="2" w:space="0" w:color="000000"/>
              <w:bottom w:val="single" w:sz="2" w:space="0" w:color="000000"/>
              <w:right w:val="single" w:sz="4" w:space="0" w:color="auto"/>
            </w:tcBorders>
          </w:tcPr>
          <w:p w:rsidR="00C00652" w:rsidRPr="00E96A93" w:rsidRDefault="00F612DD" w:rsidP="00E96A93">
            <w:pPr>
              <w:tabs>
                <w:tab w:val="left" w:pos="900"/>
              </w:tabs>
              <w:adjustRightInd w:val="0"/>
              <w:snapToGrid w:val="0"/>
              <w:jc w:val="left"/>
              <w:rPr>
                <w:szCs w:val="21"/>
              </w:rPr>
            </w:pPr>
            <w:r>
              <w:rPr>
                <w:rFonts w:hint="eastAsia"/>
                <w:sz w:val="22"/>
                <w:szCs w:val="22"/>
              </w:rPr>
              <w:t>可</w:t>
            </w:r>
            <w:r w:rsidR="006B1332" w:rsidRPr="000E4E60">
              <w:rPr>
                <w:rFonts w:eastAsia="宋体-简"/>
                <w:szCs w:val="21"/>
              </w:rPr>
              <w:t>高温灭菌</w:t>
            </w:r>
            <w:r>
              <w:rPr>
                <w:rFonts w:eastAsia="宋体-简" w:hint="eastAsia"/>
                <w:szCs w:val="21"/>
              </w:rPr>
              <w:t>，</w:t>
            </w:r>
            <w:r w:rsidR="006B1332" w:rsidRPr="000E4E60">
              <w:rPr>
                <w:rFonts w:eastAsia="宋体-简"/>
                <w:szCs w:val="21"/>
              </w:rPr>
              <w:t>进口</w:t>
            </w:r>
            <w:r w:rsidR="006B1332" w:rsidRPr="000E4E60">
              <w:rPr>
                <w:rFonts w:eastAsia="宋体-简"/>
                <w:szCs w:val="21"/>
              </w:rPr>
              <w:t>pH</w:t>
            </w:r>
            <w:r w:rsidR="006B1332" w:rsidRPr="000E4E60">
              <w:rPr>
                <w:rFonts w:eastAsia="宋体-简"/>
                <w:szCs w:val="21"/>
              </w:rPr>
              <w:t>传感器</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6</w:t>
            </w:r>
          </w:p>
        </w:tc>
        <w:tc>
          <w:tcPr>
            <w:tcW w:w="1696" w:type="dxa"/>
            <w:tcBorders>
              <w:top w:val="single" w:sz="2" w:space="0" w:color="000000"/>
              <w:left w:val="single" w:sz="4" w:space="0" w:color="auto"/>
              <w:bottom w:val="single" w:sz="2" w:space="0" w:color="000000"/>
              <w:right w:val="single" w:sz="2" w:space="0" w:color="000000"/>
            </w:tcBorders>
            <w:vAlign w:val="center"/>
          </w:tcPr>
          <w:p w:rsidR="00C00652" w:rsidRPr="00E96A93" w:rsidRDefault="00854A17" w:rsidP="00E96A93">
            <w:pPr>
              <w:tabs>
                <w:tab w:val="left" w:pos="900"/>
              </w:tabs>
              <w:adjustRightInd w:val="0"/>
              <w:snapToGrid w:val="0"/>
              <w:jc w:val="left"/>
              <w:rPr>
                <w:szCs w:val="21"/>
              </w:rPr>
            </w:pPr>
            <w:r w:rsidRPr="00E96A93">
              <w:rPr>
                <w:szCs w:val="21"/>
              </w:rPr>
              <w:t>细胞密度</w:t>
            </w:r>
            <w:r w:rsidR="00083F93" w:rsidRPr="00E96A93">
              <w:rPr>
                <w:szCs w:val="21"/>
              </w:rPr>
              <w:t>计数</w:t>
            </w:r>
            <w:r w:rsidR="00C00652" w:rsidRPr="00E96A93">
              <w:rPr>
                <w:kern w:val="0"/>
                <w:szCs w:val="21"/>
                <w:lang w:bidi="ar"/>
              </w:rPr>
              <w:t>电极</w:t>
            </w:r>
          </w:p>
        </w:tc>
        <w:tc>
          <w:tcPr>
            <w:tcW w:w="4257" w:type="dxa"/>
            <w:tcBorders>
              <w:top w:val="single" w:sz="2" w:space="0" w:color="000000"/>
              <w:left w:val="single" w:sz="2" w:space="0" w:color="000000"/>
              <w:bottom w:val="single" w:sz="2" w:space="0" w:color="000000"/>
              <w:right w:val="single" w:sz="4" w:space="0" w:color="auto"/>
            </w:tcBorders>
          </w:tcPr>
          <w:p w:rsidR="00C00652" w:rsidRPr="00E96A93" w:rsidRDefault="00F612DD" w:rsidP="00E96A93">
            <w:pPr>
              <w:tabs>
                <w:tab w:val="left" w:pos="900"/>
              </w:tabs>
              <w:adjustRightInd w:val="0"/>
              <w:snapToGrid w:val="0"/>
              <w:jc w:val="left"/>
              <w:rPr>
                <w:szCs w:val="21"/>
              </w:rPr>
            </w:pPr>
            <w:r>
              <w:rPr>
                <w:rFonts w:hint="eastAsia"/>
                <w:sz w:val="22"/>
                <w:szCs w:val="22"/>
              </w:rPr>
              <w:t>可</w:t>
            </w:r>
            <w:r w:rsidR="009E317C">
              <w:rPr>
                <w:rFonts w:hint="eastAsia"/>
                <w:sz w:val="22"/>
                <w:szCs w:val="22"/>
              </w:rPr>
              <w:t>高温灭菌</w:t>
            </w:r>
            <w:r>
              <w:rPr>
                <w:rFonts w:hint="eastAsia"/>
                <w:sz w:val="22"/>
                <w:szCs w:val="22"/>
              </w:rPr>
              <w:t>，</w:t>
            </w:r>
            <w:proofErr w:type="gramStart"/>
            <w:r w:rsidR="009E317C">
              <w:rPr>
                <w:rFonts w:hint="eastAsia"/>
                <w:sz w:val="22"/>
                <w:szCs w:val="22"/>
              </w:rPr>
              <w:t>进口总</w:t>
            </w:r>
            <w:proofErr w:type="gramEnd"/>
            <w:r w:rsidR="009E317C">
              <w:rPr>
                <w:rFonts w:hint="eastAsia"/>
                <w:sz w:val="22"/>
                <w:szCs w:val="22"/>
              </w:rPr>
              <w:t>细胞在线检测器</w:t>
            </w:r>
          </w:p>
        </w:tc>
        <w:tc>
          <w:tcPr>
            <w:tcW w:w="1129" w:type="dxa"/>
            <w:tcBorders>
              <w:top w:val="single" w:sz="2" w:space="0" w:color="000000"/>
              <w:left w:val="single" w:sz="2" w:space="0" w:color="000000"/>
              <w:bottom w:val="single" w:sz="2" w:space="0" w:color="000000"/>
              <w:right w:val="single" w:sz="4" w:space="0" w:color="auto"/>
            </w:tcBorders>
            <w:vAlign w:val="center"/>
          </w:tcPr>
          <w:p w:rsidR="00C00652" w:rsidRPr="00E96A93" w:rsidRDefault="00854A17" w:rsidP="00E96A93">
            <w:pPr>
              <w:tabs>
                <w:tab w:val="left" w:pos="900"/>
              </w:tabs>
              <w:adjustRightInd w:val="0"/>
              <w:snapToGrid w:val="0"/>
              <w:ind w:firstLineChars="151" w:firstLine="317"/>
              <w:jc w:val="left"/>
              <w:rPr>
                <w:szCs w:val="21"/>
              </w:rPr>
            </w:pPr>
            <w:r w:rsidRPr="00E96A93">
              <w:rPr>
                <w:szCs w:val="21"/>
              </w:rPr>
              <w:t>1</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7</w:t>
            </w:r>
          </w:p>
        </w:tc>
        <w:tc>
          <w:tcPr>
            <w:tcW w:w="1696"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jc w:val="left"/>
              <w:rPr>
                <w:kern w:val="0"/>
                <w:szCs w:val="21"/>
                <w:lang w:bidi="ar"/>
              </w:rPr>
            </w:pPr>
            <w:r w:rsidRPr="00E96A93">
              <w:rPr>
                <w:szCs w:val="21"/>
              </w:rPr>
              <w:t>溶解氧光氧电极</w:t>
            </w:r>
          </w:p>
        </w:tc>
        <w:tc>
          <w:tcPr>
            <w:tcW w:w="4257" w:type="dxa"/>
            <w:tcBorders>
              <w:top w:val="single" w:sz="2" w:space="0" w:color="000000"/>
              <w:left w:val="single" w:sz="2" w:space="0" w:color="000000"/>
              <w:bottom w:val="single" w:sz="2" w:space="0" w:color="000000"/>
              <w:right w:val="single" w:sz="4" w:space="0" w:color="auto"/>
            </w:tcBorders>
          </w:tcPr>
          <w:p w:rsidR="00C00652" w:rsidRPr="00E96A93" w:rsidRDefault="00F612DD" w:rsidP="00E96A93">
            <w:pPr>
              <w:tabs>
                <w:tab w:val="left" w:pos="900"/>
              </w:tabs>
              <w:adjustRightInd w:val="0"/>
              <w:snapToGrid w:val="0"/>
              <w:jc w:val="left"/>
              <w:rPr>
                <w:szCs w:val="21"/>
              </w:rPr>
            </w:pPr>
            <w:r>
              <w:rPr>
                <w:rFonts w:hint="eastAsia"/>
                <w:sz w:val="22"/>
                <w:szCs w:val="22"/>
              </w:rPr>
              <w:t>可</w:t>
            </w:r>
            <w:r w:rsidR="009E317C" w:rsidRPr="000E4E60">
              <w:rPr>
                <w:rFonts w:eastAsia="宋体-简"/>
                <w:szCs w:val="21"/>
              </w:rPr>
              <w:t>高温灭菌</w:t>
            </w:r>
            <w:r>
              <w:rPr>
                <w:rFonts w:eastAsia="宋体-简" w:hint="eastAsia"/>
                <w:szCs w:val="21"/>
              </w:rPr>
              <w:t>，</w:t>
            </w:r>
            <w:proofErr w:type="gramStart"/>
            <w:r w:rsidR="009E317C" w:rsidRPr="000E4E60">
              <w:rPr>
                <w:rFonts w:eastAsia="宋体-简"/>
                <w:szCs w:val="21"/>
              </w:rPr>
              <w:t>进口</w:t>
            </w:r>
            <w:r w:rsidR="009E317C">
              <w:rPr>
                <w:rFonts w:eastAsia="宋体-简" w:hint="eastAsia"/>
                <w:szCs w:val="21"/>
              </w:rPr>
              <w:t>光氧</w:t>
            </w:r>
            <w:proofErr w:type="gramEnd"/>
            <w:r w:rsidR="009E317C">
              <w:rPr>
                <w:rFonts w:eastAsia="宋体-简" w:hint="eastAsia"/>
                <w:szCs w:val="21"/>
              </w:rPr>
              <w:t>DO</w:t>
            </w:r>
            <w:r w:rsidR="009E317C" w:rsidRPr="000E4E60">
              <w:rPr>
                <w:rFonts w:eastAsia="宋体-简"/>
                <w:szCs w:val="21"/>
              </w:rPr>
              <w:t>传感器</w:t>
            </w:r>
          </w:p>
        </w:tc>
        <w:tc>
          <w:tcPr>
            <w:tcW w:w="1129"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7C2D81" w:rsidRPr="00E96A93" w:rsidTr="009B7ADF">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8</w:t>
            </w:r>
          </w:p>
        </w:tc>
        <w:tc>
          <w:tcPr>
            <w:tcW w:w="1696" w:type="dxa"/>
            <w:tcBorders>
              <w:top w:val="single" w:sz="2" w:space="0" w:color="000000"/>
              <w:left w:val="single" w:sz="4" w:space="0" w:color="auto"/>
              <w:bottom w:val="single" w:sz="2" w:space="0" w:color="000000"/>
              <w:right w:val="single" w:sz="2" w:space="0" w:color="000000"/>
            </w:tcBorders>
            <w:vAlign w:val="center"/>
          </w:tcPr>
          <w:p w:rsidR="007C2D81" w:rsidRPr="00E96A93" w:rsidRDefault="007C2D81" w:rsidP="00E96A93">
            <w:pPr>
              <w:tabs>
                <w:tab w:val="left" w:pos="900"/>
              </w:tabs>
              <w:adjustRightInd w:val="0"/>
              <w:snapToGrid w:val="0"/>
              <w:jc w:val="left"/>
              <w:rPr>
                <w:szCs w:val="21"/>
              </w:rPr>
            </w:pPr>
            <w:r w:rsidRPr="00E96A93">
              <w:rPr>
                <w:szCs w:val="21"/>
              </w:rPr>
              <w:t>补酸蠕动泵</w:t>
            </w:r>
          </w:p>
        </w:tc>
        <w:tc>
          <w:tcPr>
            <w:tcW w:w="4257" w:type="dxa"/>
            <w:vMerge w:val="restart"/>
            <w:tcBorders>
              <w:top w:val="single" w:sz="2" w:space="0" w:color="000000"/>
              <w:left w:val="single" w:sz="2" w:space="0" w:color="000000"/>
              <w:right w:val="single" w:sz="4" w:space="0" w:color="auto"/>
            </w:tcBorders>
          </w:tcPr>
          <w:p w:rsidR="007C2D81" w:rsidRPr="00E96A93" w:rsidRDefault="007C2D81" w:rsidP="00E96A93">
            <w:pPr>
              <w:tabs>
                <w:tab w:val="left" w:pos="900"/>
              </w:tabs>
              <w:adjustRightInd w:val="0"/>
              <w:snapToGrid w:val="0"/>
              <w:jc w:val="left"/>
              <w:rPr>
                <w:szCs w:val="21"/>
              </w:rPr>
            </w:pPr>
            <w:r w:rsidRPr="00E96A93">
              <w:rPr>
                <w:szCs w:val="21"/>
              </w:rPr>
              <w:t>可调速蠕动泵</w:t>
            </w:r>
          </w:p>
        </w:tc>
        <w:tc>
          <w:tcPr>
            <w:tcW w:w="1129" w:type="dxa"/>
            <w:tcBorders>
              <w:top w:val="single" w:sz="2" w:space="0" w:color="000000"/>
              <w:left w:val="single" w:sz="2" w:space="0" w:color="000000"/>
              <w:bottom w:val="single" w:sz="2" w:space="0" w:color="000000"/>
              <w:right w:val="single" w:sz="4" w:space="0" w:color="auto"/>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5</w:t>
            </w:r>
          </w:p>
        </w:tc>
      </w:tr>
      <w:tr w:rsidR="007C2D81" w:rsidRPr="00E96A93" w:rsidTr="009B7ADF">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9</w:t>
            </w:r>
          </w:p>
        </w:tc>
        <w:tc>
          <w:tcPr>
            <w:tcW w:w="1696" w:type="dxa"/>
            <w:tcBorders>
              <w:top w:val="single" w:sz="2" w:space="0" w:color="000000"/>
              <w:left w:val="single" w:sz="4" w:space="0" w:color="auto"/>
              <w:bottom w:val="single" w:sz="2" w:space="0" w:color="000000"/>
              <w:right w:val="single" w:sz="2" w:space="0" w:color="000000"/>
            </w:tcBorders>
            <w:vAlign w:val="center"/>
          </w:tcPr>
          <w:p w:rsidR="007C2D81" w:rsidRPr="00E96A93" w:rsidRDefault="007C2D81" w:rsidP="00E96A93">
            <w:pPr>
              <w:tabs>
                <w:tab w:val="left" w:pos="900"/>
              </w:tabs>
              <w:adjustRightInd w:val="0"/>
              <w:snapToGrid w:val="0"/>
              <w:jc w:val="left"/>
              <w:rPr>
                <w:szCs w:val="21"/>
              </w:rPr>
            </w:pPr>
            <w:r w:rsidRPr="00E96A93">
              <w:rPr>
                <w:szCs w:val="21"/>
              </w:rPr>
              <w:t>补碱蠕动泵</w:t>
            </w:r>
          </w:p>
        </w:tc>
        <w:tc>
          <w:tcPr>
            <w:tcW w:w="4257" w:type="dxa"/>
            <w:vMerge/>
            <w:tcBorders>
              <w:left w:val="single" w:sz="2" w:space="0" w:color="000000"/>
              <w:right w:val="single" w:sz="4" w:space="0" w:color="auto"/>
            </w:tcBorders>
          </w:tcPr>
          <w:p w:rsidR="007C2D81" w:rsidRPr="00E96A93" w:rsidRDefault="007C2D81" w:rsidP="00E96A93">
            <w:pPr>
              <w:tabs>
                <w:tab w:val="left" w:pos="900"/>
              </w:tabs>
              <w:adjustRightInd w:val="0"/>
              <w:snapToGrid w:val="0"/>
              <w:jc w:val="left"/>
              <w:rPr>
                <w:szCs w:val="21"/>
              </w:rPr>
            </w:pPr>
          </w:p>
        </w:tc>
        <w:tc>
          <w:tcPr>
            <w:tcW w:w="1129" w:type="dxa"/>
            <w:tcBorders>
              <w:top w:val="single" w:sz="2" w:space="0" w:color="000000"/>
              <w:left w:val="single" w:sz="2" w:space="0" w:color="000000"/>
              <w:bottom w:val="single" w:sz="2" w:space="0" w:color="000000"/>
              <w:right w:val="single" w:sz="4" w:space="0" w:color="auto"/>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5</w:t>
            </w:r>
          </w:p>
        </w:tc>
      </w:tr>
      <w:tr w:rsidR="007C2D81" w:rsidRPr="00E96A93" w:rsidTr="009B7ADF">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10</w:t>
            </w:r>
          </w:p>
        </w:tc>
        <w:tc>
          <w:tcPr>
            <w:tcW w:w="1696" w:type="dxa"/>
            <w:tcBorders>
              <w:top w:val="single" w:sz="2" w:space="0" w:color="000000"/>
              <w:left w:val="single" w:sz="4" w:space="0" w:color="auto"/>
              <w:bottom w:val="single" w:sz="2" w:space="0" w:color="000000"/>
              <w:right w:val="single" w:sz="2" w:space="0" w:color="000000"/>
            </w:tcBorders>
          </w:tcPr>
          <w:p w:rsidR="007C2D81" w:rsidRPr="00E96A93" w:rsidRDefault="007C2D81" w:rsidP="00E96A93">
            <w:pPr>
              <w:tabs>
                <w:tab w:val="left" w:pos="900"/>
              </w:tabs>
              <w:adjustRightInd w:val="0"/>
              <w:snapToGrid w:val="0"/>
              <w:jc w:val="left"/>
              <w:rPr>
                <w:szCs w:val="21"/>
              </w:rPr>
            </w:pPr>
            <w:r w:rsidRPr="00E96A93">
              <w:rPr>
                <w:szCs w:val="21"/>
              </w:rPr>
              <w:t>进料系统</w:t>
            </w:r>
          </w:p>
        </w:tc>
        <w:tc>
          <w:tcPr>
            <w:tcW w:w="4257" w:type="dxa"/>
            <w:vMerge/>
            <w:tcBorders>
              <w:left w:val="single" w:sz="2" w:space="0" w:color="000000"/>
              <w:right w:val="single" w:sz="4" w:space="0" w:color="auto"/>
            </w:tcBorders>
          </w:tcPr>
          <w:p w:rsidR="007C2D81" w:rsidRPr="00E96A93" w:rsidRDefault="007C2D81" w:rsidP="00E96A93">
            <w:pPr>
              <w:tabs>
                <w:tab w:val="left" w:pos="900"/>
              </w:tabs>
              <w:adjustRightInd w:val="0"/>
              <w:snapToGrid w:val="0"/>
              <w:jc w:val="left"/>
              <w:rPr>
                <w:szCs w:val="21"/>
              </w:rPr>
            </w:pPr>
          </w:p>
        </w:tc>
        <w:tc>
          <w:tcPr>
            <w:tcW w:w="1129" w:type="dxa"/>
            <w:tcBorders>
              <w:top w:val="single" w:sz="2" w:space="0" w:color="000000"/>
              <w:left w:val="single" w:sz="2" w:space="0" w:color="000000"/>
              <w:bottom w:val="single" w:sz="2" w:space="0" w:color="000000"/>
              <w:right w:val="single" w:sz="4" w:space="0" w:color="auto"/>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7</w:t>
            </w:r>
          </w:p>
        </w:tc>
      </w:tr>
      <w:tr w:rsidR="007C2D81" w:rsidRPr="00E96A93" w:rsidTr="009B7ADF">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11</w:t>
            </w:r>
          </w:p>
        </w:tc>
        <w:tc>
          <w:tcPr>
            <w:tcW w:w="1696" w:type="dxa"/>
            <w:tcBorders>
              <w:top w:val="single" w:sz="2" w:space="0" w:color="000000"/>
              <w:left w:val="single" w:sz="4" w:space="0" w:color="auto"/>
              <w:bottom w:val="single" w:sz="2" w:space="0" w:color="000000"/>
              <w:right w:val="single" w:sz="2" w:space="0" w:color="000000"/>
            </w:tcBorders>
          </w:tcPr>
          <w:p w:rsidR="007C2D81" w:rsidRPr="00E96A93" w:rsidRDefault="007C2D81" w:rsidP="00E96A93">
            <w:pPr>
              <w:tabs>
                <w:tab w:val="left" w:pos="900"/>
              </w:tabs>
              <w:adjustRightInd w:val="0"/>
              <w:snapToGrid w:val="0"/>
              <w:jc w:val="left"/>
              <w:rPr>
                <w:szCs w:val="21"/>
              </w:rPr>
            </w:pPr>
            <w:r w:rsidRPr="00E96A93">
              <w:rPr>
                <w:szCs w:val="21"/>
              </w:rPr>
              <w:t>出料系统</w:t>
            </w:r>
          </w:p>
        </w:tc>
        <w:tc>
          <w:tcPr>
            <w:tcW w:w="4257" w:type="dxa"/>
            <w:vMerge/>
            <w:tcBorders>
              <w:left w:val="single" w:sz="2" w:space="0" w:color="000000"/>
              <w:bottom w:val="single" w:sz="2" w:space="0" w:color="000000"/>
              <w:right w:val="single" w:sz="4" w:space="0" w:color="auto"/>
            </w:tcBorders>
          </w:tcPr>
          <w:p w:rsidR="007C2D81" w:rsidRPr="00E96A93" w:rsidRDefault="007C2D81" w:rsidP="00E96A93">
            <w:pPr>
              <w:tabs>
                <w:tab w:val="left" w:pos="900"/>
              </w:tabs>
              <w:adjustRightInd w:val="0"/>
              <w:snapToGrid w:val="0"/>
              <w:jc w:val="left"/>
              <w:rPr>
                <w:szCs w:val="21"/>
              </w:rPr>
            </w:pPr>
          </w:p>
        </w:tc>
        <w:tc>
          <w:tcPr>
            <w:tcW w:w="1129" w:type="dxa"/>
            <w:tcBorders>
              <w:top w:val="single" w:sz="2" w:space="0" w:color="000000"/>
              <w:left w:val="single" w:sz="2" w:space="0" w:color="000000"/>
              <w:bottom w:val="single" w:sz="2" w:space="0" w:color="000000"/>
              <w:right w:val="single" w:sz="4" w:space="0" w:color="auto"/>
            </w:tcBorders>
            <w:vAlign w:val="center"/>
          </w:tcPr>
          <w:p w:rsidR="007C2D81" w:rsidRPr="00E96A93" w:rsidRDefault="007C2D81"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12</w:t>
            </w:r>
          </w:p>
        </w:tc>
        <w:tc>
          <w:tcPr>
            <w:tcW w:w="1696"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jc w:val="left"/>
              <w:rPr>
                <w:szCs w:val="21"/>
              </w:rPr>
            </w:pPr>
            <w:r w:rsidRPr="00E96A93">
              <w:rPr>
                <w:szCs w:val="21"/>
              </w:rPr>
              <w:t>搅拌电机</w:t>
            </w:r>
          </w:p>
        </w:tc>
        <w:tc>
          <w:tcPr>
            <w:tcW w:w="4257"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jc w:val="left"/>
              <w:rPr>
                <w:szCs w:val="21"/>
              </w:rPr>
            </w:pPr>
            <w:r w:rsidRPr="00E96A93">
              <w:rPr>
                <w:szCs w:val="21"/>
              </w:rPr>
              <w:t>伺服电机</w:t>
            </w:r>
          </w:p>
        </w:tc>
        <w:tc>
          <w:tcPr>
            <w:tcW w:w="1129"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13</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调</w:t>
            </w:r>
            <w:r w:rsidRPr="00E96A93">
              <w:rPr>
                <w:szCs w:val="21"/>
              </w:rPr>
              <w:t xml:space="preserve"> </w:t>
            </w:r>
            <w:r w:rsidRPr="00E96A93">
              <w:rPr>
                <w:szCs w:val="21"/>
              </w:rPr>
              <w:t>速</w:t>
            </w:r>
            <w:r w:rsidRPr="00E96A93">
              <w:rPr>
                <w:szCs w:val="21"/>
              </w:rPr>
              <w:t xml:space="preserve"> </w:t>
            </w:r>
            <w:r w:rsidRPr="00E96A93">
              <w:rPr>
                <w:szCs w:val="21"/>
              </w:rPr>
              <w:t>器</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机械搅拌</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5</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14</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转子流量计</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0-12L/min</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w:t>
            </w:r>
          </w:p>
        </w:tc>
      </w:tr>
      <w:tr w:rsidR="002D154A" w:rsidRPr="00E96A93" w:rsidTr="007C2D81">
        <w:trPr>
          <w:cantSplit/>
          <w:trHeight w:val="75"/>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15</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进气过滤器</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Sartorius</w:t>
            </w:r>
            <w:r w:rsidRPr="00E96A93">
              <w:rPr>
                <w:szCs w:val="21"/>
              </w:rPr>
              <w:t>，</w:t>
            </w:r>
            <w:r w:rsidRPr="00E96A93">
              <w:rPr>
                <w:szCs w:val="21"/>
              </w:rPr>
              <w:t>0.2μm φ60</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16</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呼吸过滤器</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Sartorius φ37</w:t>
            </w:r>
          </w:p>
        </w:tc>
        <w:tc>
          <w:tcPr>
            <w:tcW w:w="1129"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7</w:t>
            </w:r>
          </w:p>
        </w:tc>
      </w:tr>
      <w:tr w:rsidR="00E856C9"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E856C9" w:rsidRPr="00E96A93" w:rsidRDefault="00E856C9" w:rsidP="00E96A93">
            <w:pPr>
              <w:tabs>
                <w:tab w:val="left" w:pos="900"/>
              </w:tabs>
              <w:adjustRightInd w:val="0"/>
              <w:snapToGrid w:val="0"/>
              <w:ind w:firstLineChars="151" w:firstLine="317"/>
              <w:jc w:val="left"/>
              <w:rPr>
                <w:szCs w:val="21"/>
              </w:rPr>
            </w:pPr>
            <w:r w:rsidRPr="00E96A93">
              <w:rPr>
                <w:szCs w:val="21"/>
              </w:rPr>
              <w:t>18</w:t>
            </w:r>
          </w:p>
        </w:tc>
        <w:tc>
          <w:tcPr>
            <w:tcW w:w="1696" w:type="dxa"/>
            <w:tcBorders>
              <w:top w:val="single" w:sz="2" w:space="0" w:color="000000"/>
              <w:left w:val="single" w:sz="4" w:space="0" w:color="auto"/>
              <w:bottom w:val="single" w:sz="2" w:space="0" w:color="000000"/>
              <w:right w:val="single" w:sz="2" w:space="0" w:color="000000"/>
            </w:tcBorders>
            <w:vAlign w:val="center"/>
          </w:tcPr>
          <w:p w:rsidR="00E856C9" w:rsidRPr="00E96A93" w:rsidRDefault="00E856C9" w:rsidP="00E96A93">
            <w:pPr>
              <w:tabs>
                <w:tab w:val="left" w:pos="900"/>
              </w:tabs>
              <w:adjustRightInd w:val="0"/>
              <w:snapToGrid w:val="0"/>
              <w:jc w:val="left"/>
              <w:rPr>
                <w:szCs w:val="21"/>
              </w:rPr>
            </w:pPr>
            <w:r w:rsidRPr="00E96A93">
              <w:rPr>
                <w:szCs w:val="21"/>
              </w:rPr>
              <w:t xml:space="preserve">5L </w:t>
            </w:r>
            <w:r w:rsidRPr="00E96A93">
              <w:rPr>
                <w:szCs w:val="21"/>
              </w:rPr>
              <w:t>补料瓶</w:t>
            </w:r>
          </w:p>
        </w:tc>
        <w:tc>
          <w:tcPr>
            <w:tcW w:w="4257" w:type="dxa"/>
            <w:vMerge w:val="restart"/>
            <w:tcBorders>
              <w:top w:val="single" w:sz="2" w:space="0" w:color="000000"/>
              <w:left w:val="single" w:sz="2" w:space="0" w:color="000000"/>
              <w:right w:val="single" w:sz="4" w:space="0" w:color="auto"/>
            </w:tcBorders>
            <w:vAlign w:val="center"/>
          </w:tcPr>
          <w:p w:rsidR="00E856C9" w:rsidRPr="00E96A93" w:rsidRDefault="00E856C9" w:rsidP="00E96A93">
            <w:pPr>
              <w:tabs>
                <w:tab w:val="left" w:pos="900"/>
              </w:tabs>
              <w:adjustRightInd w:val="0"/>
              <w:snapToGrid w:val="0"/>
              <w:jc w:val="left"/>
              <w:rPr>
                <w:szCs w:val="21"/>
              </w:rPr>
            </w:pPr>
            <w:r w:rsidRPr="00E96A93">
              <w:rPr>
                <w:szCs w:val="21"/>
              </w:rPr>
              <w:t>厚度</w:t>
            </w:r>
            <w:r w:rsidRPr="00E96A93">
              <w:rPr>
                <w:szCs w:val="21"/>
              </w:rPr>
              <w:t xml:space="preserve"> 2.2mm</w:t>
            </w:r>
            <w:r w:rsidRPr="00E96A93">
              <w:rPr>
                <w:szCs w:val="21"/>
              </w:rPr>
              <w:t>，配</w:t>
            </w:r>
            <w:r w:rsidRPr="00E96A93">
              <w:rPr>
                <w:szCs w:val="21"/>
              </w:rPr>
              <w:t xml:space="preserve"> GL45 </w:t>
            </w:r>
            <w:r w:rsidRPr="00E96A93">
              <w:rPr>
                <w:szCs w:val="21"/>
              </w:rPr>
              <w:t>盖子，耐高温消毒硅硼</w:t>
            </w:r>
            <w:r w:rsidRPr="00E96A93">
              <w:rPr>
                <w:szCs w:val="21"/>
              </w:rPr>
              <w:t xml:space="preserve"> 3.3</w:t>
            </w:r>
            <w:r w:rsidRPr="00E96A93">
              <w:rPr>
                <w:szCs w:val="21"/>
              </w:rPr>
              <w:t>透明</w:t>
            </w:r>
          </w:p>
        </w:tc>
        <w:tc>
          <w:tcPr>
            <w:tcW w:w="1129" w:type="dxa"/>
            <w:tcBorders>
              <w:top w:val="single" w:sz="2" w:space="0" w:color="000000"/>
              <w:left w:val="single" w:sz="2" w:space="0" w:color="000000"/>
              <w:bottom w:val="single" w:sz="2" w:space="0" w:color="000000"/>
              <w:right w:val="single" w:sz="4" w:space="0" w:color="auto"/>
            </w:tcBorders>
            <w:vAlign w:val="center"/>
          </w:tcPr>
          <w:p w:rsidR="00E856C9" w:rsidRPr="00E96A93" w:rsidRDefault="00E856C9" w:rsidP="00E96A93">
            <w:pPr>
              <w:tabs>
                <w:tab w:val="left" w:pos="900"/>
              </w:tabs>
              <w:adjustRightInd w:val="0"/>
              <w:snapToGrid w:val="0"/>
              <w:ind w:firstLineChars="151" w:firstLine="317"/>
              <w:jc w:val="left"/>
              <w:rPr>
                <w:szCs w:val="21"/>
              </w:rPr>
            </w:pPr>
            <w:r w:rsidRPr="00E96A93">
              <w:rPr>
                <w:szCs w:val="21"/>
              </w:rPr>
              <w:t>1</w:t>
            </w:r>
          </w:p>
        </w:tc>
      </w:tr>
      <w:tr w:rsidR="00E856C9"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E856C9" w:rsidRPr="00E96A93" w:rsidRDefault="00E856C9" w:rsidP="00E96A93">
            <w:pPr>
              <w:tabs>
                <w:tab w:val="left" w:pos="900"/>
              </w:tabs>
              <w:adjustRightInd w:val="0"/>
              <w:snapToGrid w:val="0"/>
              <w:ind w:firstLineChars="151" w:firstLine="317"/>
              <w:jc w:val="left"/>
              <w:rPr>
                <w:szCs w:val="21"/>
              </w:rPr>
            </w:pPr>
            <w:r w:rsidRPr="00E96A93">
              <w:rPr>
                <w:szCs w:val="21"/>
              </w:rPr>
              <w:t>19</w:t>
            </w:r>
          </w:p>
        </w:tc>
        <w:tc>
          <w:tcPr>
            <w:tcW w:w="1696" w:type="dxa"/>
            <w:tcBorders>
              <w:top w:val="single" w:sz="2" w:space="0" w:color="000000"/>
              <w:left w:val="single" w:sz="4" w:space="0" w:color="auto"/>
              <w:bottom w:val="single" w:sz="2" w:space="0" w:color="000000"/>
              <w:right w:val="single" w:sz="2" w:space="0" w:color="000000"/>
            </w:tcBorders>
            <w:vAlign w:val="center"/>
          </w:tcPr>
          <w:p w:rsidR="00E856C9" w:rsidRPr="00E96A93" w:rsidRDefault="00E856C9" w:rsidP="00E96A93">
            <w:pPr>
              <w:tabs>
                <w:tab w:val="left" w:pos="900"/>
              </w:tabs>
              <w:adjustRightInd w:val="0"/>
              <w:snapToGrid w:val="0"/>
              <w:jc w:val="left"/>
              <w:rPr>
                <w:szCs w:val="21"/>
              </w:rPr>
            </w:pPr>
            <w:r w:rsidRPr="00E96A93">
              <w:rPr>
                <w:szCs w:val="21"/>
              </w:rPr>
              <w:t xml:space="preserve">2000ml </w:t>
            </w:r>
            <w:r w:rsidRPr="00E96A93">
              <w:rPr>
                <w:szCs w:val="21"/>
              </w:rPr>
              <w:t>补料瓶</w:t>
            </w:r>
          </w:p>
        </w:tc>
        <w:tc>
          <w:tcPr>
            <w:tcW w:w="4257" w:type="dxa"/>
            <w:vMerge/>
            <w:tcBorders>
              <w:left w:val="single" w:sz="2" w:space="0" w:color="000000"/>
              <w:bottom w:val="single" w:sz="2" w:space="0" w:color="000000"/>
              <w:right w:val="single" w:sz="4" w:space="0" w:color="auto"/>
            </w:tcBorders>
            <w:vAlign w:val="center"/>
          </w:tcPr>
          <w:p w:rsidR="00E856C9" w:rsidRPr="00E96A93" w:rsidRDefault="00E856C9" w:rsidP="00E96A93">
            <w:pPr>
              <w:tabs>
                <w:tab w:val="left" w:pos="900"/>
              </w:tabs>
              <w:adjustRightInd w:val="0"/>
              <w:snapToGrid w:val="0"/>
              <w:jc w:val="left"/>
              <w:rPr>
                <w:szCs w:val="21"/>
              </w:rPr>
            </w:pPr>
          </w:p>
        </w:tc>
        <w:tc>
          <w:tcPr>
            <w:tcW w:w="1129" w:type="dxa"/>
            <w:tcBorders>
              <w:top w:val="single" w:sz="2" w:space="0" w:color="000000"/>
              <w:left w:val="single" w:sz="2" w:space="0" w:color="000000"/>
              <w:bottom w:val="single" w:sz="2" w:space="0" w:color="000000"/>
              <w:right w:val="single" w:sz="4" w:space="0" w:color="auto"/>
            </w:tcBorders>
            <w:vAlign w:val="center"/>
          </w:tcPr>
          <w:p w:rsidR="00E856C9" w:rsidRPr="00E96A93" w:rsidRDefault="00E856C9" w:rsidP="00E96A93">
            <w:pPr>
              <w:tabs>
                <w:tab w:val="left" w:pos="900"/>
              </w:tabs>
              <w:adjustRightInd w:val="0"/>
              <w:snapToGrid w:val="0"/>
              <w:ind w:firstLineChars="151" w:firstLine="317"/>
              <w:jc w:val="left"/>
              <w:rPr>
                <w:szCs w:val="21"/>
              </w:rPr>
            </w:pPr>
            <w:r w:rsidRPr="00E96A93">
              <w:rPr>
                <w:szCs w:val="21"/>
              </w:rPr>
              <w:t>6</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20</w:t>
            </w:r>
          </w:p>
        </w:tc>
        <w:tc>
          <w:tcPr>
            <w:tcW w:w="1696"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jc w:val="left"/>
              <w:rPr>
                <w:szCs w:val="21"/>
              </w:rPr>
            </w:pPr>
            <w:r w:rsidRPr="00E96A93">
              <w:rPr>
                <w:szCs w:val="21"/>
              </w:rPr>
              <w:t>补料瓶盖套装</w:t>
            </w:r>
          </w:p>
        </w:tc>
        <w:tc>
          <w:tcPr>
            <w:tcW w:w="4257"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jc w:val="left"/>
              <w:rPr>
                <w:szCs w:val="21"/>
              </w:rPr>
            </w:pPr>
            <w:proofErr w:type="gramStart"/>
            <w:r w:rsidRPr="00E96A93">
              <w:rPr>
                <w:szCs w:val="21"/>
              </w:rPr>
              <w:t>含</w:t>
            </w:r>
            <w:r w:rsidR="00F612DD">
              <w:rPr>
                <w:rFonts w:hint="eastAsia"/>
                <w:szCs w:val="21"/>
              </w:rPr>
              <w:t>可</w:t>
            </w:r>
            <w:r w:rsidRPr="00E96A93">
              <w:rPr>
                <w:szCs w:val="21"/>
              </w:rPr>
              <w:t>高温</w:t>
            </w:r>
            <w:proofErr w:type="gramEnd"/>
            <w:r w:rsidRPr="00E96A93">
              <w:rPr>
                <w:szCs w:val="21"/>
              </w:rPr>
              <w:t>灭菌，盖子、不锈钢</w:t>
            </w:r>
            <w:r w:rsidRPr="00E96A93">
              <w:rPr>
                <w:szCs w:val="21"/>
              </w:rPr>
              <w:t xml:space="preserve"> 5 </w:t>
            </w:r>
            <w:r w:rsidRPr="00E96A93">
              <w:rPr>
                <w:szCs w:val="21"/>
              </w:rPr>
              <w:t>通、硅胶垫片、补料吸嘴接头内径</w:t>
            </w:r>
            <w:r w:rsidRPr="00E96A93">
              <w:rPr>
                <w:szCs w:val="21"/>
              </w:rPr>
              <w:t xml:space="preserve"> 1mm</w:t>
            </w:r>
            <w:r w:rsidR="00E96A93" w:rsidRPr="00E96A93">
              <w:rPr>
                <w:szCs w:val="21"/>
              </w:rPr>
              <w:t>，</w:t>
            </w:r>
            <w:r w:rsidRPr="00E96A93">
              <w:rPr>
                <w:szCs w:val="21"/>
              </w:rPr>
              <w:t>外径</w:t>
            </w:r>
            <w:r w:rsidRPr="00E96A93">
              <w:rPr>
                <w:szCs w:val="21"/>
              </w:rPr>
              <w:t xml:space="preserve"> 3mm</w:t>
            </w:r>
            <w:r w:rsidRPr="00E96A93">
              <w:rPr>
                <w:szCs w:val="21"/>
              </w:rPr>
              <w:t>，适合内径</w:t>
            </w:r>
            <w:r w:rsidRPr="00E96A93">
              <w:rPr>
                <w:szCs w:val="21"/>
              </w:rPr>
              <w:t xml:space="preserve"> 2mm </w:t>
            </w:r>
            <w:r w:rsidRPr="00E96A93">
              <w:rPr>
                <w:szCs w:val="21"/>
              </w:rPr>
              <w:t>硅胶管</w:t>
            </w:r>
          </w:p>
        </w:tc>
        <w:tc>
          <w:tcPr>
            <w:tcW w:w="1129"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7</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21</w:t>
            </w:r>
          </w:p>
        </w:tc>
        <w:tc>
          <w:tcPr>
            <w:tcW w:w="1696" w:type="dxa"/>
            <w:tcBorders>
              <w:top w:val="single" w:sz="2" w:space="0" w:color="000000"/>
              <w:left w:val="single" w:sz="4" w:space="0" w:color="auto"/>
              <w:bottom w:val="single" w:sz="2" w:space="0" w:color="000000"/>
              <w:right w:val="single" w:sz="2" w:space="0" w:color="000000"/>
            </w:tcBorders>
            <w:vAlign w:val="center"/>
          </w:tcPr>
          <w:p w:rsidR="00C00652" w:rsidRPr="00E96A93" w:rsidRDefault="00C00652" w:rsidP="00E96A93">
            <w:pPr>
              <w:tabs>
                <w:tab w:val="left" w:pos="900"/>
              </w:tabs>
              <w:adjustRightInd w:val="0"/>
              <w:snapToGrid w:val="0"/>
              <w:jc w:val="left"/>
              <w:rPr>
                <w:szCs w:val="21"/>
              </w:rPr>
            </w:pPr>
            <w:r w:rsidRPr="00E96A93">
              <w:rPr>
                <w:szCs w:val="21"/>
              </w:rPr>
              <w:t>钢瓶气体</w:t>
            </w:r>
          </w:p>
        </w:tc>
        <w:tc>
          <w:tcPr>
            <w:tcW w:w="4257"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jc w:val="left"/>
              <w:rPr>
                <w:szCs w:val="21"/>
              </w:rPr>
            </w:pPr>
            <w:r w:rsidRPr="00E96A93">
              <w:rPr>
                <w:szCs w:val="21"/>
              </w:rPr>
              <w:t>40L N2</w:t>
            </w:r>
            <w:r w:rsidRPr="00E96A93">
              <w:rPr>
                <w:szCs w:val="21"/>
              </w:rPr>
              <w:t>钢瓶气，带减压阀及气路管</w:t>
            </w:r>
          </w:p>
        </w:tc>
        <w:tc>
          <w:tcPr>
            <w:tcW w:w="1129" w:type="dxa"/>
            <w:tcBorders>
              <w:top w:val="single" w:sz="2" w:space="0" w:color="000000"/>
              <w:left w:val="single" w:sz="2" w:space="0" w:color="000000"/>
              <w:bottom w:val="single" w:sz="2" w:space="0" w:color="000000"/>
              <w:right w:val="single" w:sz="4" w:space="0" w:color="auto"/>
            </w:tcBorders>
            <w:vAlign w:val="center"/>
          </w:tcPr>
          <w:p w:rsidR="00C00652" w:rsidRPr="00E96A93" w:rsidRDefault="00C00652" w:rsidP="00E96A93">
            <w:pPr>
              <w:tabs>
                <w:tab w:val="left" w:pos="900"/>
              </w:tabs>
              <w:adjustRightInd w:val="0"/>
              <w:snapToGrid w:val="0"/>
              <w:ind w:firstLineChars="151" w:firstLine="317"/>
              <w:jc w:val="left"/>
              <w:rPr>
                <w:szCs w:val="21"/>
              </w:rPr>
            </w:pPr>
            <w:r w:rsidRPr="00E96A93">
              <w:rPr>
                <w:szCs w:val="21"/>
              </w:rPr>
              <w:t>2</w:t>
            </w:r>
          </w:p>
        </w:tc>
      </w:tr>
      <w:tr w:rsidR="002D154A" w:rsidRPr="00E96A93" w:rsidTr="007C2D81">
        <w:trPr>
          <w:cantSplit/>
          <w:jc w:val="center"/>
        </w:trPr>
        <w:tc>
          <w:tcPr>
            <w:tcW w:w="993" w:type="dxa"/>
            <w:tcBorders>
              <w:top w:val="single" w:sz="2" w:space="0" w:color="000000"/>
              <w:left w:val="single" w:sz="4" w:space="0" w:color="auto"/>
              <w:bottom w:val="single" w:sz="2" w:space="0" w:color="000000"/>
              <w:right w:val="single" w:sz="2" w:space="0" w:color="000000"/>
            </w:tcBorders>
            <w:vAlign w:val="center"/>
          </w:tcPr>
          <w:p w:rsidR="00842F1A" w:rsidRPr="00E96A93" w:rsidRDefault="00842F1A" w:rsidP="00E96A93">
            <w:pPr>
              <w:tabs>
                <w:tab w:val="left" w:pos="900"/>
              </w:tabs>
              <w:adjustRightInd w:val="0"/>
              <w:snapToGrid w:val="0"/>
              <w:ind w:firstLineChars="151" w:firstLine="317"/>
              <w:jc w:val="left"/>
              <w:rPr>
                <w:szCs w:val="21"/>
              </w:rPr>
            </w:pPr>
            <w:r w:rsidRPr="00E96A93">
              <w:rPr>
                <w:szCs w:val="21"/>
              </w:rPr>
              <w:t>22</w:t>
            </w:r>
          </w:p>
        </w:tc>
        <w:tc>
          <w:tcPr>
            <w:tcW w:w="1696" w:type="dxa"/>
            <w:tcBorders>
              <w:top w:val="single" w:sz="2" w:space="0" w:color="000000"/>
              <w:left w:val="single" w:sz="4" w:space="0" w:color="auto"/>
              <w:bottom w:val="single" w:sz="2" w:space="0" w:color="000000"/>
              <w:right w:val="single" w:sz="2" w:space="0" w:color="000000"/>
            </w:tcBorders>
            <w:vAlign w:val="center"/>
          </w:tcPr>
          <w:p w:rsidR="00842F1A" w:rsidRPr="00E96A93" w:rsidRDefault="00842F1A" w:rsidP="00E96A93">
            <w:pPr>
              <w:tabs>
                <w:tab w:val="left" w:pos="900"/>
              </w:tabs>
              <w:adjustRightInd w:val="0"/>
              <w:snapToGrid w:val="0"/>
              <w:jc w:val="left"/>
              <w:rPr>
                <w:szCs w:val="21"/>
              </w:rPr>
            </w:pPr>
            <w:proofErr w:type="gramStart"/>
            <w:r w:rsidRPr="00E96A93">
              <w:rPr>
                <w:szCs w:val="21"/>
              </w:rPr>
              <w:t>一</w:t>
            </w:r>
            <w:proofErr w:type="gramEnd"/>
            <w:r w:rsidRPr="00E96A93">
              <w:rPr>
                <w:szCs w:val="21"/>
              </w:rPr>
              <w:t>体式高压灭菌器</w:t>
            </w:r>
          </w:p>
        </w:tc>
        <w:tc>
          <w:tcPr>
            <w:tcW w:w="4257" w:type="dxa"/>
            <w:tcBorders>
              <w:top w:val="single" w:sz="2" w:space="0" w:color="000000"/>
              <w:left w:val="single" w:sz="2" w:space="0" w:color="000000"/>
              <w:bottom w:val="single" w:sz="2" w:space="0" w:color="000000"/>
              <w:right w:val="single" w:sz="4" w:space="0" w:color="auto"/>
            </w:tcBorders>
            <w:vAlign w:val="center"/>
          </w:tcPr>
          <w:p w:rsidR="00842F1A" w:rsidRPr="00E96A93" w:rsidRDefault="00E20A7B" w:rsidP="00E96A93">
            <w:pPr>
              <w:tabs>
                <w:tab w:val="left" w:pos="900"/>
              </w:tabs>
              <w:adjustRightInd w:val="0"/>
              <w:snapToGrid w:val="0"/>
              <w:jc w:val="left"/>
              <w:rPr>
                <w:szCs w:val="21"/>
              </w:rPr>
            </w:pPr>
            <w:r w:rsidRPr="00E96A93">
              <w:rPr>
                <w:szCs w:val="21"/>
              </w:rPr>
              <w:t>可放置</w:t>
            </w:r>
            <w:r w:rsidR="00D41D58" w:rsidRPr="00E96A93">
              <w:rPr>
                <w:szCs w:val="21"/>
              </w:rPr>
              <w:t>2L</w:t>
            </w:r>
            <w:r w:rsidR="00D41D58" w:rsidRPr="00E96A93">
              <w:rPr>
                <w:szCs w:val="21"/>
              </w:rPr>
              <w:t>反应器的</w:t>
            </w:r>
            <w:r w:rsidRPr="00E96A93">
              <w:rPr>
                <w:szCs w:val="21"/>
              </w:rPr>
              <w:t>离位</w:t>
            </w:r>
            <w:r w:rsidR="00D41D58" w:rsidRPr="00E96A93">
              <w:rPr>
                <w:szCs w:val="21"/>
              </w:rPr>
              <w:t>高压灭菌</w:t>
            </w:r>
          </w:p>
        </w:tc>
        <w:tc>
          <w:tcPr>
            <w:tcW w:w="1129" w:type="dxa"/>
            <w:tcBorders>
              <w:top w:val="single" w:sz="2" w:space="0" w:color="000000"/>
              <w:left w:val="single" w:sz="2" w:space="0" w:color="000000"/>
              <w:bottom w:val="single" w:sz="2" w:space="0" w:color="000000"/>
              <w:right w:val="single" w:sz="4" w:space="0" w:color="auto"/>
            </w:tcBorders>
            <w:vAlign w:val="center"/>
          </w:tcPr>
          <w:p w:rsidR="00842F1A" w:rsidRPr="00E96A93" w:rsidRDefault="00842F1A" w:rsidP="00E96A93">
            <w:pPr>
              <w:tabs>
                <w:tab w:val="left" w:pos="900"/>
              </w:tabs>
              <w:adjustRightInd w:val="0"/>
              <w:snapToGrid w:val="0"/>
              <w:ind w:firstLineChars="151" w:firstLine="317"/>
              <w:jc w:val="left"/>
              <w:rPr>
                <w:szCs w:val="21"/>
              </w:rPr>
            </w:pPr>
            <w:r w:rsidRPr="00E96A93">
              <w:rPr>
                <w:szCs w:val="21"/>
              </w:rPr>
              <w:t>1</w:t>
            </w:r>
          </w:p>
        </w:tc>
      </w:tr>
      <w:tr w:rsidR="002D154A" w:rsidRPr="00E96A93" w:rsidTr="007C2D81">
        <w:trPr>
          <w:cantSplit/>
          <w:trHeight w:val="268"/>
          <w:jc w:val="center"/>
        </w:trPr>
        <w:tc>
          <w:tcPr>
            <w:tcW w:w="993" w:type="dxa"/>
            <w:tcBorders>
              <w:top w:val="single" w:sz="2" w:space="0" w:color="000000"/>
              <w:left w:val="single" w:sz="4" w:space="0" w:color="000000"/>
              <w:bottom w:val="single" w:sz="2" w:space="0" w:color="000000"/>
              <w:right w:val="single" w:sz="4" w:space="0" w:color="auto"/>
            </w:tcBorders>
            <w:vAlign w:val="center"/>
          </w:tcPr>
          <w:p w:rsidR="00C00652" w:rsidRPr="00E96A93" w:rsidRDefault="00E20A7B" w:rsidP="00E96A93">
            <w:pPr>
              <w:tabs>
                <w:tab w:val="left" w:pos="900"/>
              </w:tabs>
              <w:adjustRightInd w:val="0"/>
              <w:snapToGrid w:val="0"/>
              <w:ind w:firstLineChars="151" w:firstLine="317"/>
              <w:jc w:val="left"/>
              <w:rPr>
                <w:szCs w:val="21"/>
              </w:rPr>
            </w:pPr>
            <w:r w:rsidRPr="00E96A93">
              <w:rPr>
                <w:szCs w:val="21"/>
              </w:rPr>
              <w:t>23</w:t>
            </w:r>
          </w:p>
        </w:tc>
        <w:tc>
          <w:tcPr>
            <w:tcW w:w="1696"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其他配件</w:t>
            </w:r>
          </w:p>
        </w:tc>
        <w:tc>
          <w:tcPr>
            <w:tcW w:w="4257" w:type="dxa"/>
            <w:tcBorders>
              <w:top w:val="single" w:sz="2" w:space="0" w:color="000000"/>
              <w:left w:val="single" w:sz="2" w:space="0" w:color="000000"/>
              <w:bottom w:val="single" w:sz="2" w:space="0" w:color="000000"/>
              <w:right w:val="single" w:sz="4" w:space="0" w:color="auto"/>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补料瓶、硅胶管、气管路、管架、各类阀门、加热器、压力表、轴承、密封圈、微量取样接头、微量取样注射器、无菌快速接头、弹簧夹、鲁尔接头、</w:t>
            </w:r>
            <w:r w:rsidRPr="00E96A93">
              <w:rPr>
                <w:szCs w:val="21"/>
              </w:rPr>
              <w:t>O</w:t>
            </w:r>
            <w:r w:rsidRPr="00E96A93">
              <w:rPr>
                <w:szCs w:val="21"/>
              </w:rPr>
              <w:t>型圈、工具等</w:t>
            </w:r>
          </w:p>
        </w:tc>
        <w:tc>
          <w:tcPr>
            <w:tcW w:w="1129" w:type="dxa"/>
            <w:tcBorders>
              <w:top w:val="single" w:sz="2" w:space="0" w:color="000000"/>
              <w:left w:val="single" w:sz="4" w:space="0" w:color="auto"/>
              <w:bottom w:val="single" w:sz="2" w:space="0" w:color="000000"/>
              <w:right w:val="single" w:sz="2" w:space="0" w:color="000000"/>
            </w:tcBorders>
            <w:vAlign w:val="center"/>
            <w:hideMark/>
          </w:tcPr>
          <w:p w:rsidR="00C00652" w:rsidRPr="00E96A93" w:rsidRDefault="00C00652" w:rsidP="00E96A93">
            <w:pPr>
              <w:tabs>
                <w:tab w:val="left" w:pos="900"/>
              </w:tabs>
              <w:adjustRightInd w:val="0"/>
              <w:snapToGrid w:val="0"/>
              <w:jc w:val="left"/>
              <w:rPr>
                <w:szCs w:val="21"/>
              </w:rPr>
            </w:pPr>
            <w:r w:rsidRPr="00E96A93">
              <w:rPr>
                <w:szCs w:val="21"/>
              </w:rPr>
              <w:t>按连接需求提供，常规耗材配件应有</w:t>
            </w:r>
            <w:r w:rsidR="009E317C">
              <w:rPr>
                <w:rFonts w:hint="eastAsia"/>
                <w:szCs w:val="21"/>
              </w:rPr>
              <w:t>不少于</w:t>
            </w:r>
            <w:r w:rsidR="009E317C">
              <w:rPr>
                <w:rFonts w:hint="eastAsia"/>
                <w:szCs w:val="21"/>
              </w:rPr>
              <w:t>1</w:t>
            </w:r>
            <w:r w:rsidR="009E317C">
              <w:rPr>
                <w:szCs w:val="21"/>
              </w:rPr>
              <w:t>0</w:t>
            </w:r>
            <w:r w:rsidR="009E317C">
              <w:rPr>
                <w:rFonts w:hint="eastAsia"/>
                <w:szCs w:val="21"/>
              </w:rPr>
              <w:t>次实验的</w:t>
            </w:r>
            <w:r w:rsidRPr="00E96A93">
              <w:rPr>
                <w:szCs w:val="21"/>
              </w:rPr>
              <w:t>备份</w:t>
            </w:r>
          </w:p>
        </w:tc>
      </w:tr>
      <w:bookmarkEnd w:id="5"/>
    </w:tbl>
    <w:p w:rsidR="00C00652" w:rsidRPr="00E403BE" w:rsidRDefault="00C00652" w:rsidP="00C94222">
      <w:pPr>
        <w:tabs>
          <w:tab w:val="left" w:pos="900"/>
        </w:tabs>
        <w:spacing w:beforeLines="50" w:before="156" w:line="360" w:lineRule="auto"/>
        <w:ind w:firstLineChars="200" w:firstLine="422"/>
        <w:rPr>
          <w:b/>
          <w:szCs w:val="21"/>
        </w:rPr>
      </w:pPr>
    </w:p>
    <w:p w:rsidR="00785146" w:rsidRPr="00DF5A70" w:rsidRDefault="00873F09">
      <w:pPr>
        <w:tabs>
          <w:tab w:val="left" w:pos="900"/>
        </w:tabs>
        <w:spacing w:beforeLines="50" w:before="156" w:line="360" w:lineRule="auto"/>
        <w:rPr>
          <w:rFonts w:hAnsi="宋体"/>
          <w:b/>
          <w:sz w:val="24"/>
          <w:szCs w:val="21"/>
        </w:rPr>
      </w:pPr>
      <w:r w:rsidRPr="00DF5A70">
        <w:rPr>
          <w:rFonts w:hAnsi="宋体" w:hint="eastAsia"/>
          <w:b/>
          <w:sz w:val="24"/>
          <w:szCs w:val="21"/>
        </w:rPr>
        <w:t>五、采购标的需满足的服务标准、期限、效率等要求</w:t>
      </w:r>
    </w:p>
    <w:p w:rsidR="00785146" w:rsidRPr="00E403BE" w:rsidRDefault="00873F09">
      <w:pPr>
        <w:numPr>
          <w:ilvl w:val="0"/>
          <w:numId w:val="1"/>
        </w:numPr>
        <w:tabs>
          <w:tab w:val="left" w:pos="900"/>
        </w:tabs>
        <w:spacing w:beforeLines="50" w:before="156" w:line="360" w:lineRule="auto"/>
        <w:rPr>
          <w:rFonts w:ascii="宋体" w:hAnsi="宋体"/>
          <w:szCs w:val="21"/>
        </w:rPr>
      </w:pPr>
      <w:r w:rsidRPr="00E403BE">
        <w:rPr>
          <w:rFonts w:ascii="宋体" w:hAnsi="宋体" w:hint="eastAsia"/>
          <w:szCs w:val="21"/>
        </w:rPr>
        <w:t xml:space="preserve">质保期： </w:t>
      </w:r>
      <w:r w:rsidRPr="00E403BE">
        <w:rPr>
          <w:rFonts w:ascii="宋体" w:hAnsi="宋体"/>
          <w:szCs w:val="21"/>
          <w:u w:val="single"/>
        </w:rPr>
        <w:t xml:space="preserve">  </w:t>
      </w:r>
      <w:r w:rsidR="00DF617F">
        <w:rPr>
          <w:rFonts w:ascii="宋体" w:hAnsi="宋体" w:cs="宋体"/>
          <w:u w:val="single"/>
        </w:rPr>
        <w:t>2</w:t>
      </w:r>
      <w:r w:rsidRPr="00E403BE">
        <w:rPr>
          <w:rFonts w:ascii="宋体" w:hAnsi="宋体"/>
          <w:szCs w:val="21"/>
          <w:u w:val="single"/>
        </w:rPr>
        <w:t xml:space="preserve">  </w:t>
      </w:r>
      <w:r w:rsidRPr="00E403BE">
        <w:rPr>
          <w:rFonts w:ascii="宋体" w:hAnsi="宋体" w:hint="eastAsia"/>
          <w:szCs w:val="21"/>
        </w:rPr>
        <w:t>年</w:t>
      </w:r>
      <w:r w:rsidR="00BB469B" w:rsidRPr="00E403BE">
        <w:rPr>
          <w:rFonts w:ascii="宋体" w:hAnsi="宋体" w:hint="eastAsia"/>
          <w:szCs w:val="21"/>
        </w:rPr>
        <w:t>，</w:t>
      </w:r>
      <w:r w:rsidR="00BB469B" w:rsidRPr="00E403BE">
        <w:rPr>
          <w:rFonts w:ascii="宋体" w:hAnsi="宋体" w:cs="宋体"/>
        </w:rPr>
        <w:t>质保期内</w:t>
      </w:r>
      <w:proofErr w:type="gramStart"/>
      <w:r w:rsidR="00BB469B" w:rsidRPr="00E403BE">
        <w:rPr>
          <w:rFonts w:ascii="宋体" w:hAnsi="宋体" w:cs="宋体"/>
        </w:rPr>
        <w:t>免费维保</w:t>
      </w:r>
      <w:proofErr w:type="gramEnd"/>
      <w:r w:rsidR="00BB469B" w:rsidRPr="00E403BE">
        <w:rPr>
          <w:rFonts w:ascii="宋体" w:hAnsi="宋体" w:cs="宋体"/>
        </w:rPr>
        <w:t>≥2次/年，免人工服务费。</w:t>
      </w:r>
      <w:r w:rsidRPr="00E403BE">
        <w:rPr>
          <w:rFonts w:ascii="宋体" w:hAnsi="宋体" w:hint="eastAsia"/>
          <w:szCs w:val="21"/>
        </w:rPr>
        <w:t>质保期满后，仍需提供专业维修服务，投标人在投标文件中需注明维修服务单项报价。</w:t>
      </w:r>
    </w:p>
    <w:p w:rsidR="00785146" w:rsidRPr="00E403BE" w:rsidRDefault="00873F09">
      <w:pPr>
        <w:numPr>
          <w:ilvl w:val="0"/>
          <w:numId w:val="1"/>
        </w:numPr>
        <w:tabs>
          <w:tab w:val="left" w:pos="900"/>
        </w:tabs>
        <w:spacing w:beforeLines="50" w:before="156" w:line="360" w:lineRule="auto"/>
        <w:rPr>
          <w:rFonts w:ascii="宋体" w:hAnsi="宋体"/>
          <w:szCs w:val="21"/>
        </w:rPr>
      </w:pPr>
      <w:r w:rsidRPr="00E403BE">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801053" w:rsidRPr="00E403BE" w:rsidRDefault="00873F09" w:rsidP="00801053">
      <w:pPr>
        <w:pStyle w:val="ae"/>
        <w:numPr>
          <w:ilvl w:val="0"/>
          <w:numId w:val="1"/>
        </w:numPr>
        <w:tabs>
          <w:tab w:val="left" w:pos="709"/>
        </w:tabs>
        <w:spacing w:before="156" w:line="360" w:lineRule="auto"/>
        <w:ind w:firstLineChars="0"/>
        <w:rPr>
          <w:rFonts w:ascii="宋体" w:hAnsi="宋体" w:cs="宋体"/>
        </w:rPr>
      </w:pPr>
      <w:r w:rsidRPr="00E403BE">
        <w:rPr>
          <w:rFonts w:ascii="宋体" w:hAnsi="宋体"/>
          <w:szCs w:val="21"/>
        </w:rPr>
        <w:t>培训</w:t>
      </w:r>
      <w:r w:rsidRPr="00E403BE">
        <w:rPr>
          <w:rFonts w:ascii="宋体" w:hAnsi="宋体" w:hint="eastAsia"/>
          <w:szCs w:val="21"/>
        </w:rPr>
        <w:t>要求：</w:t>
      </w:r>
      <w:r w:rsidR="00801053" w:rsidRPr="00E403BE">
        <w:rPr>
          <w:rFonts w:ascii="宋体" w:hAnsi="宋体" w:cs="宋体"/>
        </w:rPr>
        <w:t>提供培训电子资料及视频；供方免费为用户培训至少</w:t>
      </w:r>
      <w:r w:rsidR="00636F27" w:rsidRPr="00E403BE">
        <w:rPr>
          <w:rFonts w:ascii="宋体" w:hAnsi="宋体" w:cs="宋体"/>
          <w:u w:val="single"/>
        </w:rPr>
        <w:t xml:space="preserve"> </w:t>
      </w:r>
      <w:r w:rsidR="00C94222" w:rsidRPr="00E403BE">
        <w:rPr>
          <w:rFonts w:ascii="宋体" w:hAnsi="宋体" w:cs="宋体"/>
          <w:u w:val="single"/>
        </w:rPr>
        <w:t>2</w:t>
      </w:r>
      <w:r w:rsidR="00801053" w:rsidRPr="00E403BE">
        <w:rPr>
          <w:rFonts w:ascii="宋体" w:hAnsi="宋体" w:cs="宋体"/>
        </w:rPr>
        <w:t>名操作人员进行为期至少</w:t>
      </w:r>
      <w:r w:rsidR="00636F27" w:rsidRPr="00E403BE">
        <w:rPr>
          <w:rFonts w:ascii="宋体" w:hAnsi="宋体" w:cs="宋体"/>
          <w:u w:val="single"/>
        </w:rPr>
        <w:t xml:space="preserve"> </w:t>
      </w:r>
      <w:r w:rsidR="00780732" w:rsidRPr="00E403BE">
        <w:rPr>
          <w:rFonts w:ascii="宋体" w:hAnsi="宋体" w:cs="宋体"/>
          <w:u w:val="single"/>
        </w:rPr>
        <w:t xml:space="preserve"> </w:t>
      </w:r>
      <w:r w:rsidR="009826B1" w:rsidRPr="00E403BE">
        <w:rPr>
          <w:rFonts w:ascii="宋体" w:hAnsi="宋体" w:cs="宋体"/>
          <w:u w:val="single"/>
        </w:rPr>
        <w:t>5</w:t>
      </w:r>
      <w:r w:rsidR="00636F27" w:rsidRPr="00E403BE">
        <w:rPr>
          <w:rFonts w:ascii="宋体" w:hAnsi="宋体" w:cs="宋体"/>
          <w:u w:val="single"/>
        </w:rPr>
        <w:t xml:space="preserve">  </w:t>
      </w:r>
      <w:r w:rsidR="00801053" w:rsidRPr="00E403BE">
        <w:rPr>
          <w:rFonts w:ascii="宋体" w:hAnsi="宋体" w:cs="宋体"/>
        </w:rPr>
        <w:t xml:space="preserve">天的现场操作培训以及应用培训，保证用户掌握有关设备的使用、维护、管理和应用等工作要求。不定期的免费提供相关设备应用方面的技术咨询等。 </w:t>
      </w:r>
    </w:p>
    <w:p w:rsidR="000170BA" w:rsidRPr="00E403BE" w:rsidRDefault="000170BA" w:rsidP="008D094B">
      <w:pPr>
        <w:tabs>
          <w:tab w:val="left" w:pos="420"/>
          <w:tab w:val="left" w:pos="900"/>
        </w:tabs>
        <w:spacing w:beforeLines="50" w:before="156" w:line="360" w:lineRule="auto"/>
        <w:ind w:left="420"/>
        <w:rPr>
          <w:rFonts w:ascii="宋体" w:hAnsi="宋体"/>
          <w:b/>
          <w:szCs w:val="21"/>
        </w:rPr>
      </w:pPr>
    </w:p>
    <w:p w:rsidR="00785146" w:rsidRPr="00DF5A70" w:rsidRDefault="00873F09" w:rsidP="000170BA">
      <w:pPr>
        <w:tabs>
          <w:tab w:val="left" w:pos="420"/>
          <w:tab w:val="left" w:pos="900"/>
        </w:tabs>
        <w:spacing w:beforeLines="50" w:before="156" w:line="360" w:lineRule="auto"/>
        <w:rPr>
          <w:rFonts w:ascii="宋体" w:hAnsi="宋体"/>
          <w:b/>
          <w:sz w:val="24"/>
          <w:szCs w:val="21"/>
        </w:rPr>
      </w:pPr>
      <w:r w:rsidRPr="00DF5A70">
        <w:rPr>
          <w:rFonts w:ascii="宋体" w:hAnsi="宋体" w:hint="eastAsia"/>
          <w:b/>
          <w:sz w:val="24"/>
          <w:szCs w:val="21"/>
        </w:rPr>
        <w:t>六、</w:t>
      </w:r>
      <w:r w:rsidRPr="00DF5A70">
        <w:rPr>
          <w:rFonts w:ascii="宋体" w:hAnsi="宋体"/>
          <w:b/>
          <w:sz w:val="24"/>
          <w:szCs w:val="21"/>
        </w:rPr>
        <w:t>采购标的</w:t>
      </w:r>
      <w:proofErr w:type="gramStart"/>
      <w:r w:rsidRPr="00DF5A70">
        <w:rPr>
          <w:rFonts w:ascii="宋体" w:hAnsi="宋体"/>
          <w:b/>
          <w:sz w:val="24"/>
          <w:szCs w:val="21"/>
        </w:rPr>
        <w:t>的</w:t>
      </w:r>
      <w:proofErr w:type="gramEnd"/>
      <w:r w:rsidRPr="00DF5A70">
        <w:rPr>
          <w:rFonts w:ascii="宋体" w:hAnsi="宋体" w:hint="eastAsia"/>
          <w:b/>
          <w:sz w:val="24"/>
          <w:szCs w:val="21"/>
        </w:rPr>
        <w:t>履约验收</w:t>
      </w:r>
      <w:r w:rsidR="008D094B" w:rsidRPr="00DF5A70">
        <w:rPr>
          <w:rFonts w:ascii="宋体" w:hAnsi="宋体" w:hint="eastAsia"/>
          <w:b/>
          <w:sz w:val="24"/>
          <w:szCs w:val="21"/>
        </w:rPr>
        <w:t>标准</w:t>
      </w:r>
    </w:p>
    <w:tbl>
      <w:tblPr>
        <w:tblStyle w:val="ad"/>
        <w:tblW w:w="8601" w:type="dxa"/>
        <w:tblLook w:val="04A0" w:firstRow="1" w:lastRow="0" w:firstColumn="1" w:lastColumn="0" w:noHBand="0" w:noVBand="1"/>
      </w:tblPr>
      <w:tblGrid>
        <w:gridCol w:w="726"/>
        <w:gridCol w:w="3507"/>
        <w:gridCol w:w="2254"/>
        <w:gridCol w:w="2114"/>
      </w:tblGrid>
      <w:tr w:rsidR="002669E4" w:rsidRPr="00E403BE" w:rsidTr="00E534BC">
        <w:trPr>
          <w:trHeight w:val="522"/>
        </w:trPr>
        <w:tc>
          <w:tcPr>
            <w:tcW w:w="8601" w:type="dxa"/>
            <w:gridSpan w:val="4"/>
            <w:vAlign w:val="center"/>
          </w:tcPr>
          <w:bookmarkEnd w:id="1"/>
          <w:bookmarkEnd w:id="2"/>
          <w:bookmarkEnd w:id="3"/>
          <w:p w:rsidR="008D094B" w:rsidRPr="00E403BE" w:rsidRDefault="008D094B" w:rsidP="00E534BC">
            <w:pPr>
              <w:widowControl/>
              <w:jc w:val="center"/>
              <w:textAlignment w:val="baseline"/>
              <w:rPr>
                <w:kern w:val="0"/>
                <w:sz w:val="20"/>
                <w:szCs w:val="21"/>
              </w:rPr>
            </w:pPr>
            <w:r w:rsidRPr="00E403BE">
              <w:rPr>
                <w:kern w:val="0"/>
                <w:sz w:val="20"/>
                <w:szCs w:val="21"/>
              </w:rPr>
              <w:t>现场的检验指标及方法</w:t>
            </w:r>
          </w:p>
        </w:tc>
      </w:tr>
      <w:tr w:rsidR="002669E4" w:rsidRPr="00E403BE" w:rsidTr="00E534BC">
        <w:trPr>
          <w:trHeight w:val="483"/>
        </w:trPr>
        <w:tc>
          <w:tcPr>
            <w:tcW w:w="726" w:type="dxa"/>
            <w:vAlign w:val="center"/>
          </w:tcPr>
          <w:p w:rsidR="008D094B" w:rsidRPr="00E403BE" w:rsidRDefault="008D094B" w:rsidP="00E534BC">
            <w:pPr>
              <w:widowControl/>
              <w:jc w:val="center"/>
              <w:textAlignment w:val="baseline"/>
              <w:rPr>
                <w:kern w:val="0"/>
                <w:sz w:val="20"/>
                <w:szCs w:val="21"/>
              </w:rPr>
            </w:pPr>
            <w:r w:rsidRPr="00E403BE">
              <w:rPr>
                <w:kern w:val="0"/>
                <w:sz w:val="20"/>
                <w:szCs w:val="21"/>
              </w:rPr>
              <w:t>序号</w:t>
            </w:r>
          </w:p>
        </w:tc>
        <w:tc>
          <w:tcPr>
            <w:tcW w:w="3507" w:type="dxa"/>
            <w:vAlign w:val="center"/>
          </w:tcPr>
          <w:p w:rsidR="008D094B" w:rsidRPr="00E403BE" w:rsidRDefault="008D094B" w:rsidP="00E534BC">
            <w:pPr>
              <w:widowControl/>
              <w:jc w:val="center"/>
              <w:textAlignment w:val="baseline"/>
              <w:rPr>
                <w:kern w:val="0"/>
                <w:sz w:val="20"/>
                <w:szCs w:val="21"/>
              </w:rPr>
            </w:pPr>
            <w:r w:rsidRPr="00E403BE">
              <w:rPr>
                <w:kern w:val="0"/>
                <w:sz w:val="20"/>
                <w:szCs w:val="21"/>
              </w:rPr>
              <w:t>功能或指标</w:t>
            </w:r>
          </w:p>
        </w:tc>
        <w:tc>
          <w:tcPr>
            <w:tcW w:w="4368" w:type="dxa"/>
            <w:gridSpan w:val="2"/>
            <w:vAlign w:val="center"/>
          </w:tcPr>
          <w:p w:rsidR="008D094B" w:rsidRPr="00E403BE" w:rsidRDefault="008D094B" w:rsidP="00E534BC">
            <w:pPr>
              <w:widowControl/>
              <w:jc w:val="center"/>
              <w:textAlignment w:val="baseline"/>
              <w:rPr>
                <w:kern w:val="0"/>
                <w:sz w:val="20"/>
                <w:szCs w:val="21"/>
              </w:rPr>
            </w:pPr>
            <w:r w:rsidRPr="00E403BE">
              <w:rPr>
                <w:kern w:val="0"/>
                <w:sz w:val="20"/>
                <w:szCs w:val="21"/>
              </w:rPr>
              <w:t>验收或测试方法</w:t>
            </w:r>
          </w:p>
        </w:tc>
      </w:tr>
      <w:tr w:rsidR="002669E4" w:rsidRPr="00E403BE" w:rsidTr="00E534BC">
        <w:tc>
          <w:tcPr>
            <w:tcW w:w="8601" w:type="dxa"/>
            <w:gridSpan w:val="4"/>
          </w:tcPr>
          <w:p w:rsidR="008D094B" w:rsidRPr="00E403BE" w:rsidRDefault="008D094B" w:rsidP="00E534BC">
            <w:pPr>
              <w:widowControl/>
              <w:jc w:val="left"/>
              <w:textAlignment w:val="baseline"/>
              <w:rPr>
                <w:rFonts w:ascii="黑体" w:eastAsia="黑体" w:hAnsi="黑体"/>
                <w:b/>
                <w:kern w:val="0"/>
                <w:sz w:val="18"/>
                <w:szCs w:val="18"/>
              </w:rPr>
            </w:pPr>
            <w:r w:rsidRPr="00E403BE">
              <w:rPr>
                <w:rFonts w:ascii="黑体" w:eastAsia="黑体" w:hAnsi="黑体" w:hint="eastAsia"/>
                <w:b/>
                <w:kern w:val="0"/>
                <w:sz w:val="18"/>
                <w:szCs w:val="18"/>
              </w:rPr>
              <w:t>项目建设单位验收要求：</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kern w:val="0"/>
                <w:sz w:val="20"/>
                <w:szCs w:val="21"/>
              </w:rPr>
              <w:t>1</w:t>
            </w:r>
          </w:p>
        </w:tc>
        <w:tc>
          <w:tcPr>
            <w:tcW w:w="3507" w:type="dxa"/>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货物外包装与外观无损伤</w:t>
            </w:r>
          </w:p>
        </w:tc>
        <w:tc>
          <w:tcPr>
            <w:tcW w:w="4368" w:type="dxa"/>
            <w:gridSpan w:val="2"/>
            <w:vAlign w:val="center"/>
          </w:tcPr>
          <w:p w:rsidR="008D094B" w:rsidRPr="00E403BE" w:rsidRDefault="008D094B" w:rsidP="00E534BC">
            <w:pPr>
              <w:widowControl/>
              <w:jc w:val="left"/>
              <w:textAlignment w:val="baseline"/>
              <w:rPr>
                <w:kern w:val="0"/>
                <w:sz w:val="18"/>
                <w:szCs w:val="18"/>
              </w:rPr>
            </w:pPr>
            <w:r w:rsidRPr="00E403BE">
              <w:rPr>
                <w:kern w:val="0"/>
                <w:sz w:val="18"/>
                <w:szCs w:val="18"/>
              </w:rPr>
              <w:t>现场核查</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kern w:val="0"/>
                <w:sz w:val="20"/>
                <w:szCs w:val="21"/>
              </w:rPr>
              <w:t>2</w:t>
            </w:r>
          </w:p>
        </w:tc>
        <w:tc>
          <w:tcPr>
            <w:tcW w:w="3507" w:type="dxa"/>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货物</w:t>
            </w:r>
            <w:r w:rsidRPr="00E403BE">
              <w:rPr>
                <w:kern w:val="0"/>
                <w:sz w:val="18"/>
                <w:szCs w:val="18"/>
              </w:rPr>
              <w:t>配置、包括备品备件、</w:t>
            </w:r>
            <w:proofErr w:type="gramStart"/>
            <w:r w:rsidRPr="00E403BE">
              <w:rPr>
                <w:kern w:val="0"/>
                <w:sz w:val="18"/>
                <w:szCs w:val="18"/>
              </w:rPr>
              <w:t>耗</w:t>
            </w:r>
            <w:r w:rsidRPr="00E403BE">
              <w:rPr>
                <w:rFonts w:hint="eastAsia"/>
                <w:kern w:val="0"/>
                <w:sz w:val="18"/>
                <w:szCs w:val="18"/>
              </w:rPr>
              <w:t>品耗</w:t>
            </w:r>
            <w:r w:rsidRPr="00E403BE">
              <w:rPr>
                <w:kern w:val="0"/>
                <w:sz w:val="18"/>
                <w:szCs w:val="18"/>
              </w:rPr>
              <w:t>材</w:t>
            </w:r>
            <w:proofErr w:type="gramEnd"/>
            <w:r w:rsidRPr="00E403BE">
              <w:rPr>
                <w:kern w:val="0"/>
                <w:sz w:val="18"/>
                <w:szCs w:val="18"/>
              </w:rPr>
              <w:t>等提供齐全，</w:t>
            </w:r>
            <w:r w:rsidRPr="00E403BE">
              <w:rPr>
                <w:rFonts w:hint="eastAsia"/>
                <w:kern w:val="0"/>
                <w:sz w:val="18"/>
                <w:szCs w:val="18"/>
              </w:rPr>
              <w:t>货物实物品牌、规格、型号、配置数量与采购结果、合同约定相符。</w:t>
            </w:r>
          </w:p>
        </w:tc>
        <w:tc>
          <w:tcPr>
            <w:tcW w:w="4368" w:type="dxa"/>
            <w:gridSpan w:val="2"/>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依据《合同》及其附件（包括但不限于《采购需求》《供应商投标（响应）文件》《投标澄清函》《技术协议》等）约定，</w:t>
            </w:r>
            <w:r w:rsidRPr="00E403BE">
              <w:rPr>
                <w:kern w:val="0"/>
                <w:sz w:val="18"/>
                <w:szCs w:val="18"/>
              </w:rPr>
              <w:t>现场核查</w:t>
            </w:r>
            <w:r w:rsidRPr="00E403BE">
              <w:rPr>
                <w:rFonts w:hint="eastAsia"/>
                <w:kern w:val="0"/>
                <w:sz w:val="18"/>
                <w:szCs w:val="18"/>
              </w:rPr>
              <w:t>。</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kern w:val="0"/>
                <w:sz w:val="20"/>
                <w:szCs w:val="21"/>
              </w:rPr>
              <w:t>3</w:t>
            </w:r>
          </w:p>
        </w:tc>
        <w:tc>
          <w:tcPr>
            <w:tcW w:w="3507" w:type="dxa"/>
            <w:vAlign w:val="center"/>
          </w:tcPr>
          <w:p w:rsidR="008D094B" w:rsidRPr="00E403BE" w:rsidRDefault="008D094B" w:rsidP="00E534BC">
            <w:pPr>
              <w:widowControl/>
              <w:textAlignment w:val="baseline"/>
              <w:rPr>
                <w:kern w:val="0"/>
                <w:sz w:val="18"/>
                <w:szCs w:val="18"/>
              </w:rPr>
            </w:pPr>
            <w:r w:rsidRPr="00E403BE">
              <w:rPr>
                <w:kern w:val="0"/>
                <w:sz w:val="18"/>
                <w:szCs w:val="18"/>
              </w:rPr>
              <w:t>所有功能和指标参数</w:t>
            </w:r>
            <w:r w:rsidRPr="00E403BE">
              <w:rPr>
                <w:rFonts w:hint="eastAsia"/>
                <w:kern w:val="0"/>
                <w:sz w:val="18"/>
                <w:szCs w:val="18"/>
              </w:rPr>
              <w:t>（</w:t>
            </w:r>
            <w:r w:rsidRPr="00E403BE">
              <w:rPr>
                <w:kern w:val="0"/>
                <w:sz w:val="18"/>
                <w:szCs w:val="18"/>
              </w:rPr>
              <w:t>包括边界极限值</w:t>
            </w:r>
            <w:r w:rsidRPr="00E403BE">
              <w:rPr>
                <w:rFonts w:hint="eastAsia"/>
                <w:kern w:val="0"/>
                <w:sz w:val="18"/>
                <w:szCs w:val="18"/>
              </w:rPr>
              <w:t>）</w:t>
            </w:r>
            <w:r w:rsidRPr="00E403BE">
              <w:rPr>
                <w:kern w:val="0"/>
                <w:sz w:val="18"/>
                <w:szCs w:val="18"/>
              </w:rPr>
              <w:t>达到采购</w:t>
            </w:r>
            <w:r w:rsidRPr="00E403BE">
              <w:rPr>
                <w:rFonts w:hint="eastAsia"/>
                <w:kern w:val="0"/>
                <w:sz w:val="18"/>
                <w:szCs w:val="18"/>
              </w:rPr>
              <w:t>结果合同约定</w:t>
            </w:r>
            <w:r w:rsidRPr="00E403BE">
              <w:rPr>
                <w:kern w:val="0"/>
                <w:sz w:val="18"/>
                <w:szCs w:val="18"/>
              </w:rPr>
              <w:t>要求</w:t>
            </w:r>
            <w:r w:rsidRPr="00E403BE">
              <w:rPr>
                <w:rFonts w:hint="eastAsia"/>
                <w:kern w:val="0"/>
                <w:sz w:val="18"/>
                <w:szCs w:val="18"/>
              </w:rPr>
              <w:t>。</w:t>
            </w:r>
          </w:p>
        </w:tc>
        <w:tc>
          <w:tcPr>
            <w:tcW w:w="4368" w:type="dxa"/>
            <w:gridSpan w:val="2"/>
            <w:vAlign w:val="center"/>
          </w:tcPr>
          <w:p w:rsidR="008D094B" w:rsidRPr="00E403BE" w:rsidRDefault="008D094B" w:rsidP="00E534BC">
            <w:pPr>
              <w:rPr>
                <w:rFonts w:hAnsi="宋体"/>
                <w:kern w:val="0"/>
                <w:sz w:val="20"/>
                <w:szCs w:val="21"/>
              </w:rPr>
            </w:pPr>
            <w:r w:rsidRPr="00E403BE">
              <w:rPr>
                <w:rFonts w:hint="eastAsia"/>
                <w:kern w:val="0"/>
                <w:sz w:val="18"/>
                <w:szCs w:val="18"/>
              </w:rPr>
              <w:t>依据《合同》及其附件（包括但不限于《采购需求》《供应商投标（响应）文件》《投标澄清函》《技术协议》等）约定，</w:t>
            </w:r>
            <w:r w:rsidRPr="00E403BE">
              <w:rPr>
                <w:kern w:val="0"/>
                <w:sz w:val="18"/>
                <w:szCs w:val="18"/>
              </w:rPr>
              <w:t>现场测试</w:t>
            </w:r>
            <w:r w:rsidRPr="00E403BE">
              <w:rPr>
                <w:rFonts w:hint="eastAsia"/>
                <w:kern w:val="0"/>
                <w:sz w:val="18"/>
                <w:szCs w:val="18"/>
              </w:rPr>
              <w:t>，供应商应</w:t>
            </w:r>
            <w:r w:rsidRPr="00E403BE">
              <w:rPr>
                <w:kern w:val="0"/>
                <w:sz w:val="18"/>
                <w:szCs w:val="18"/>
              </w:rPr>
              <w:t>提供</w:t>
            </w:r>
            <w:r w:rsidRPr="00E403BE">
              <w:rPr>
                <w:rFonts w:hint="eastAsia"/>
                <w:kern w:val="0"/>
                <w:sz w:val="18"/>
                <w:szCs w:val="18"/>
              </w:rPr>
              <w:t>《产品出厂检测报告》《产品合格证书》和根据合同约定提供《第三方检测报告》。</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kern w:val="0"/>
                <w:sz w:val="20"/>
                <w:szCs w:val="21"/>
              </w:rPr>
              <w:t>4</w:t>
            </w:r>
          </w:p>
        </w:tc>
        <w:tc>
          <w:tcPr>
            <w:tcW w:w="3507" w:type="dxa"/>
            <w:vAlign w:val="center"/>
          </w:tcPr>
          <w:p w:rsidR="008D094B" w:rsidRPr="00E403BE" w:rsidRDefault="008D094B" w:rsidP="00E534BC">
            <w:pPr>
              <w:widowControl/>
              <w:textAlignment w:val="baseline"/>
              <w:rPr>
                <w:kern w:val="0"/>
                <w:sz w:val="18"/>
                <w:szCs w:val="18"/>
              </w:rPr>
            </w:pPr>
            <w:r w:rsidRPr="00E403BE">
              <w:rPr>
                <w:kern w:val="0"/>
                <w:sz w:val="18"/>
                <w:szCs w:val="18"/>
              </w:rPr>
              <w:t>提供</w:t>
            </w:r>
            <w:r w:rsidRPr="00E403BE">
              <w:rPr>
                <w:rFonts w:hint="eastAsia"/>
                <w:kern w:val="0"/>
                <w:sz w:val="18"/>
                <w:szCs w:val="18"/>
              </w:rPr>
              <w:t>《培训视频》影像资料</w:t>
            </w:r>
          </w:p>
        </w:tc>
        <w:tc>
          <w:tcPr>
            <w:tcW w:w="4368" w:type="dxa"/>
            <w:gridSpan w:val="2"/>
            <w:vAlign w:val="center"/>
          </w:tcPr>
          <w:p w:rsidR="008D094B" w:rsidRPr="00E403BE" w:rsidRDefault="008D094B" w:rsidP="00E534BC">
            <w:pPr>
              <w:widowControl/>
              <w:textAlignment w:val="baseline"/>
              <w:rPr>
                <w:kern w:val="0"/>
                <w:sz w:val="18"/>
                <w:szCs w:val="18"/>
              </w:rPr>
            </w:pPr>
            <w:r w:rsidRPr="00E403BE">
              <w:rPr>
                <w:kern w:val="0"/>
                <w:sz w:val="18"/>
                <w:szCs w:val="18"/>
              </w:rPr>
              <w:t>现场核查</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rFonts w:hint="eastAsia"/>
                <w:kern w:val="0"/>
                <w:sz w:val="20"/>
                <w:szCs w:val="21"/>
              </w:rPr>
              <w:t>5</w:t>
            </w:r>
          </w:p>
        </w:tc>
        <w:tc>
          <w:tcPr>
            <w:tcW w:w="3507" w:type="dxa"/>
            <w:vAlign w:val="center"/>
          </w:tcPr>
          <w:p w:rsidR="008D094B" w:rsidRPr="00E403BE" w:rsidRDefault="008D094B" w:rsidP="00E534BC">
            <w:pPr>
              <w:widowControl/>
              <w:textAlignment w:val="baseline"/>
              <w:rPr>
                <w:kern w:val="0"/>
                <w:sz w:val="18"/>
                <w:szCs w:val="18"/>
              </w:rPr>
            </w:pPr>
            <w:r w:rsidRPr="00E403BE">
              <w:rPr>
                <w:kern w:val="0"/>
                <w:sz w:val="18"/>
                <w:szCs w:val="18"/>
              </w:rPr>
              <w:t>验证</w:t>
            </w:r>
            <w:r w:rsidRPr="00E403BE">
              <w:rPr>
                <w:rFonts w:hint="eastAsia"/>
                <w:kern w:val="0"/>
                <w:sz w:val="18"/>
                <w:szCs w:val="18"/>
              </w:rPr>
              <w:t>测试设备的运行稳定性</w:t>
            </w:r>
          </w:p>
        </w:tc>
        <w:tc>
          <w:tcPr>
            <w:tcW w:w="4368" w:type="dxa"/>
            <w:gridSpan w:val="2"/>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试运行</w:t>
            </w:r>
            <w:r w:rsidRPr="00E403BE">
              <w:rPr>
                <w:kern w:val="0"/>
                <w:sz w:val="18"/>
                <w:szCs w:val="18"/>
              </w:rPr>
              <w:t>验证</w:t>
            </w:r>
            <w:r w:rsidRPr="00E403BE">
              <w:rPr>
                <w:rFonts w:hint="eastAsia"/>
                <w:kern w:val="0"/>
                <w:sz w:val="18"/>
                <w:szCs w:val="18"/>
              </w:rPr>
              <w:t>测试设备运行稳定达标</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rFonts w:hint="eastAsia"/>
                <w:kern w:val="0"/>
                <w:sz w:val="20"/>
                <w:szCs w:val="21"/>
              </w:rPr>
              <w:t>6</w:t>
            </w:r>
          </w:p>
        </w:tc>
        <w:tc>
          <w:tcPr>
            <w:tcW w:w="7875" w:type="dxa"/>
            <w:gridSpan w:val="3"/>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《供应商货物类项目完工报告》</w:t>
            </w:r>
            <w:proofErr w:type="gramStart"/>
            <w:r w:rsidRPr="00E403BE">
              <w:rPr>
                <w:rFonts w:hint="eastAsia"/>
                <w:kern w:val="0"/>
                <w:sz w:val="18"/>
                <w:szCs w:val="18"/>
              </w:rPr>
              <w:t>《项目建设单位货物类项目完工自验收报告》《项目建设单位货物类项目完工自验收报告》</w:t>
            </w:r>
            <w:proofErr w:type="gramEnd"/>
            <w:r w:rsidRPr="00E403BE">
              <w:rPr>
                <w:rFonts w:hint="eastAsia"/>
                <w:kern w:val="0"/>
                <w:sz w:val="18"/>
                <w:szCs w:val="18"/>
              </w:rPr>
              <w:t>《第三方检测报告》等与验收相关的材料由项目建设单位妥善保管存档。</w:t>
            </w:r>
          </w:p>
        </w:tc>
      </w:tr>
      <w:tr w:rsidR="002669E4" w:rsidRPr="00E403BE" w:rsidTr="00E534BC">
        <w:tc>
          <w:tcPr>
            <w:tcW w:w="8601" w:type="dxa"/>
            <w:gridSpan w:val="4"/>
          </w:tcPr>
          <w:p w:rsidR="008D094B" w:rsidRPr="00E403BE" w:rsidRDefault="008D094B" w:rsidP="00E534BC">
            <w:pPr>
              <w:widowControl/>
              <w:jc w:val="left"/>
              <w:textAlignment w:val="baseline"/>
              <w:rPr>
                <w:kern w:val="0"/>
                <w:sz w:val="18"/>
                <w:szCs w:val="18"/>
              </w:rPr>
            </w:pPr>
            <w:r w:rsidRPr="00E403BE">
              <w:rPr>
                <w:rFonts w:ascii="黑体" w:eastAsia="黑体" w:hAnsi="黑体" w:hint="eastAsia"/>
                <w:b/>
                <w:kern w:val="0"/>
                <w:sz w:val="18"/>
                <w:szCs w:val="18"/>
              </w:rPr>
              <w:t>学校验收复核要求：</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rFonts w:hint="eastAsia"/>
                <w:kern w:val="0"/>
                <w:sz w:val="20"/>
                <w:szCs w:val="21"/>
              </w:rPr>
              <w:t>1</w:t>
            </w:r>
          </w:p>
        </w:tc>
        <w:tc>
          <w:tcPr>
            <w:tcW w:w="7875" w:type="dxa"/>
            <w:gridSpan w:val="3"/>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项目建设单位填写《学校采购货物类项目验收复核申请表》</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rFonts w:hint="eastAsia"/>
                <w:kern w:val="0"/>
                <w:sz w:val="20"/>
                <w:szCs w:val="21"/>
              </w:rPr>
              <w:t>2</w:t>
            </w:r>
          </w:p>
        </w:tc>
        <w:tc>
          <w:tcPr>
            <w:tcW w:w="7875" w:type="dxa"/>
            <w:gridSpan w:val="3"/>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提供《供应商货物类项目完工报告》</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rFonts w:hint="eastAsia"/>
                <w:kern w:val="0"/>
                <w:sz w:val="20"/>
                <w:szCs w:val="21"/>
              </w:rPr>
              <w:t>3</w:t>
            </w:r>
          </w:p>
        </w:tc>
        <w:tc>
          <w:tcPr>
            <w:tcW w:w="7875" w:type="dxa"/>
            <w:gridSpan w:val="3"/>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提供《项目建设单位货物类项目完工自验收报告》</w:t>
            </w:r>
          </w:p>
        </w:tc>
      </w:tr>
      <w:tr w:rsidR="002669E4" w:rsidRPr="00E403BE" w:rsidTr="00E534BC">
        <w:tc>
          <w:tcPr>
            <w:tcW w:w="726" w:type="dxa"/>
          </w:tcPr>
          <w:p w:rsidR="008D094B" w:rsidRPr="00E403BE" w:rsidRDefault="008D094B" w:rsidP="00E534BC">
            <w:pPr>
              <w:widowControl/>
              <w:spacing w:line="450" w:lineRule="atLeast"/>
              <w:jc w:val="center"/>
              <w:textAlignment w:val="baseline"/>
              <w:rPr>
                <w:kern w:val="0"/>
                <w:sz w:val="20"/>
                <w:szCs w:val="21"/>
              </w:rPr>
            </w:pPr>
            <w:r w:rsidRPr="00E403BE">
              <w:rPr>
                <w:rFonts w:hint="eastAsia"/>
                <w:kern w:val="0"/>
                <w:sz w:val="20"/>
                <w:szCs w:val="21"/>
              </w:rPr>
              <w:t>4</w:t>
            </w:r>
          </w:p>
        </w:tc>
        <w:tc>
          <w:tcPr>
            <w:tcW w:w="7875" w:type="dxa"/>
            <w:gridSpan w:val="3"/>
            <w:vAlign w:val="center"/>
          </w:tcPr>
          <w:p w:rsidR="008D094B" w:rsidRPr="00E403BE" w:rsidRDefault="008D094B" w:rsidP="00E534BC">
            <w:pPr>
              <w:widowControl/>
              <w:textAlignment w:val="baseline"/>
              <w:rPr>
                <w:kern w:val="0"/>
                <w:sz w:val="18"/>
                <w:szCs w:val="18"/>
              </w:rPr>
            </w:pPr>
            <w:r w:rsidRPr="00E403BE">
              <w:rPr>
                <w:rFonts w:hint="eastAsia"/>
                <w:kern w:val="0"/>
                <w:sz w:val="18"/>
                <w:szCs w:val="18"/>
              </w:rPr>
              <w:t>学校组织验收专家组现场复核供应商与项目建设单位货物到货完工验收完成情况</w:t>
            </w:r>
          </w:p>
        </w:tc>
      </w:tr>
      <w:tr w:rsidR="002669E4" w:rsidRPr="00E403BE" w:rsidTr="00E534BC">
        <w:trPr>
          <w:trHeight w:val="510"/>
        </w:trPr>
        <w:tc>
          <w:tcPr>
            <w:tcW w:w="4233" w:type="dxa"/>
            <w:gridSpan w:val="2"/>
            <w:vAlign w:val="center"/>
          </w:tcPr>
          <w:p w:rsidR="008D094B" w:rsidRPr="00E403BE" w:rsidRDefault="008D094B" w:rsidP="00E534BC">
            <w:pPr>
              <w:widowControl/>
              <w:textAlignment w:val="baseline"/>
              <w:rPr>
                <w:kern w:val="0"/>
                <w:sz w:val="20"/>
                <w:szCs w:val="21"/>
              </w:rPr>
            </w:pPr>
            <w:r w:rsidRPr="00E403BE">
              <w:rPr>
                <w:kern w:val="0"/>
                <w:sz w:val="20"/>
                <w:szCs w:val="21"/>
              </w:rPr>
              <w:t>验收时是否需要供应商提供样品</w:t>
            </w:r>
          </w:p>
        </w:tc>
        <w:tc>
          <w:tcPr>
            <w:tcW w:w="2254" w:type="dxa"/>
            <w:vAlign w:val="center"/>
          </w:tcPr>
          <w:p w:rsidR="008D094B" w:rsidRPr="00E403BE" w:rsidRDefault="008D094B" w:rsidP="00E534BC">
            <w:pPr>
              <w:widowControl/>
              <w:textAlignment w:val="baseline"/>
              <w:rPr>
                <w:kern w:val="0"/>
                <w:sz w:val="20"/>
                <w:szCs w:val="21"/>
              </w:rPr>
            </w:pPr>
            <w:r w:rsidRPr="00E403BE">
              <w:rPr>
                <w:kern w:val="0"/>
                <w:sz w:val="20"/>
                <w:szCs w:val="21"/>
              </w:rPr>
              <w:t>是</w:t>
            </w:r>
            <w:r w:rsidRPr="00E403BE">
              <w:rPr>
                <w:rFonts w:asciiTheme="minorEastAsia" w:hAnsiTheme="minorEastAsia" w:cs="宋体" w:hint="eastAsia"/>
                <w:kern w:val="0"/>
                <w:sz w:val="20"/>
                <w:szCs w:val="21"/>
              </w:rPr>
              <w:t>□</w:t>
            </w:r>
          </w:p>
        </w:tc>
        <w:tc>
          <w:tcPr>
            <w:tcW w:w="2114" w:type="dxa"/>
            <w:vAlign w:val="center"/>
          </w:tcPr>
          <w:p w:rsidR="008D094B" w:rsidRPr="00E403BE" w:rsidRDefault="008D094B" w:rsidP="00C94222">
            <w:pPr>
              <w:widowControl/>
              <w:textAlignment w:val="baseline"/>
              <w:rPr>
                <w:kern w:val="0"/>
                <w:sz w:val="20"/>
                <w:szCs w:val="21"/>
              </w:rPr>
            </w:pPr>
            <w:r w:rsidRPr="00E403BE">
              <w:rPr>
                <w:kern w:val="0"/>
                <w:sz w:val="20"/>
                <w:szCs w:val="21"/>
              </w:rPr>
              <w:t>否</w:t>
            </w:r>
            <w:r w:rsidR="00C94222" w:rsidRPr="00E403BE">
              <w:rPr>
                <w:rFonts w:ascii="宋体" w:hAnsi="宋体" w:cs="宋体" w:hint="eastAsia"/>
                <w:kern w:val="0"/>
                <w:sz w:val="20"/>
                <w:szCs w:val="21"/>
              </w:rPr>
              <w:t>√</w:t>
            </w:r>
          </w:p>
        </w:tc>
      </w:tr>
      <w:tr w:rsidR="002669E4" w:rsidRPr="00E403BE" w:rsidTr="00E534BC">
        <w:trPr>
          <w:trHeight w:val="510"/>
        </w:trPr>
        <w:tc>
          <w:tcPr>
            <w:tcW w:w="4233" w:type="dxa"/>
            <w:gridSpan w:val="2"/>
            <w:vAlign w:val="center"/>
          </w:tcPr>
          <w:p w:rsidR="008D094B" w:rsidRPr="00E403BE" w:rsidRDefault="008D094B" w:rsidP="00E534BC">
            <w:pPr>
              <w:widowControl/>
              <w:textAlignment w:val="baseline"/>
              <w:rPr>
                <w:kern w:val="0"/>
                <w:sz w:val="20"/>
                <w:szCs w:val="21"/>
              </w:rPr>
            </w:pPr>
            <w:r w:rsidRPr="00E403BE">
              <w:rPr>
                <w:kern w:val="0"/>
                <w:sz w:val="20"/>
                <w:szCs w:val="21"/>
              </w:rPr>
              <w:t>验收时是否需供应商提供必要的其他设备</w:t>
            </w:r>
          </w:p>
        </w:tc>
        <w:tc>
          <w:tcPr>
            <w:tcW w:w="2254" w:type="dxa"/>
            <w:vAlign w:val="center"/>
          </w:tcPr>
          <w:p w:rsidR="008D094B" w:rsidRPr="00E403BE" w:rsidRDefault="008D094B" w:rsidP="00E534BC">
            <w:pPr>
              <w:widowControl/>
              <w:textAlignment w:val="baseline"/>
              <w:rPr>
                <w:kern w:val="0"/>
                <w:sz w:val="20"/>
                <w:szCs w:val="21"/>
              </w:rPr>
            </w:pPr>
            <w:r w:rsidRPr="00E403BE">
              <w:rPr>
                <w:kern w:val="0"/>
                <w:sz w:val="20"/>
                <w:szCs w:val="21"/>
              </w:rPr>
              <w:t>是</w:t>
            </w:r>
            <w:r w:rsidRPr="00E403BE">
              <w:rPr>
                <w:rFonts w:asciiTheme="minorEastAsia" w:hAnsiTheme="minorEastAsia" w:cs="宋体" w:hint="eastAsia"/>
                <w:kern w:val="0"/>
                <w:sz w:val="20"/>
                <w:szCs w:val="21"/>
              </w:rPr>
              <w:t>□</w:t>
            </w:r>
          </w:p>
        </w:tc>
        <w:tc>
          <w:tcPr>
            <w:tcW w:w="2114" w:type="dxa"/>
            <w:vAlign w:val="center"/>
          </w:tcPr>
          <w:p w:rsidR="008D094B" w:rsidRPr="00E403BE" w:rsidRDefault="008D094B" w:rsidP="00E534BC">
            <w:pPr>
              <w:widowControl/>
              <w:textAlignment w:val="baseline"/>
              <w:rPr>
                <w:kern w:val="0"/>
                <w:sz w:val="20"/>
                <w:szCs w:val="21"/>
              </w:rPr>
            </w:pPr>
            <w:r w:rsidRPr="00E403BE">
              <w:rPr>
                <w:kern w:val="0"/>
                <w:sz w:val="20"/>
                <w:szCs w:val="21"/>
              </w:rPr>
              <w:t>否</w:t>
            </w:r>
            <w:r w:rsidR="00C94222" w:rsidRPr="00E403BE">
              <w:rPr>
                <w:rFonts w:ascii="宋体" w:hAnsi="宋体" w:cs="宋体" w:hint="eastAsia"/>
                <w:kern w:val="0"/>
                <w:sz w:val="20"/>
                <w:szCs w:val="21"/>
              </w:rPr>
              <w:t>√</w:t>
            </w:r>
          </w:p>
        </w:tc>
      </w:tr>
      <w:tr w:rsidR="002669E4" w:rsidRPr="00E403BE" w:rsidTr="00E534BC">
        <w:trPr>
          <w:trHeight w:val="510"/>
        </w:trPr>
        <w:tc>
          <w:tcPr>
            <w:tcW w:w="8601" w:type="dxa"/>
            <w:gridSpan w:val="4"/>
            <w:vAlign w:val="center"/>
          </w:tcPr>
          <w:p w:rsidR="008D094B" w:rsidRPr="00E403BE" w:rsidRDefault="008D094B" w:rsidP="00E534BC">
            <w:pPr>
              <w:widowControl/>
              <w:textAlignment w:val="baseline"/>
              <w:rPr>
                <w:kern w:val="0"/>
                <w:sz w:val="20"/>
                <w:szCs w:val="21"/>
              </w:rPr>
            </w:pPr>
            <w:r w:rsidRPr="00E403BE">
              <w:rPr>
                <w:kern w:val="0"/>
                <w:sz w:val="20"/>
                <w:szCs w:val="21"/>
              </w:rPr>
              <w:t>除现场验收外，需提供的其他验收要求</w:t>
            </w:r>
          </w:p>
        </w:tc>
      </w:tr>
      <w:tr w:rsidR="008D094B" w:rsidRPr="00E403BE" w:rsidTr="00E534BC">
        <w:trPr>
          <w:trHeight w:val="360"/>
        </w:trPr>
        <w:tc>
          <w:tcPr>
            <w:tcW w:w="4233" w:type="dxa"/>
            <w:gridSpan w:val="2"/>
            <w:vAlign w:val="center"/>
          </w:tcPr>
          <w:p w:rsidR="008D094B" w:rsidRPr="00E403BE" w:rsidRDefault="008D094B" w:rsidP="00E534BC">
            <w:pPr>
              <w:widowControl/>
              <w:spacing w:line="450" w:lineRule="atLeast"/>
              <w:textAlignment w:val="baseline"/>
              <w:rPr>
                <w:kern w:val="0"/>
                <w:sz w:val="20"/>
                <w:szCs w:val="21"/>
              </w:rPr>
            </w:pPr>
            <w:r w:rsidRPr="00E403BE">
              <w:rPr>
                <w:kern w:val="0"/>
                <w:sz w:val="20"/>
                <w:szCs w:val="21"/>
              </w:rPr>
              <w:t>除现场验收外，是</w:t>
            </w:r>
            <w:r w:rsidRPr="00E403BE">
              <w:rPr>
                <w:rFonts w:asciiTheme="minorEastAsia" w:hAnsiTheme="minorEastAsia" w:cs="宋体" w:hint="eastAsia"/>
                <w:kern w:val="0"/>
                <w:sz w:val="20"/>
                <w:szCs w:val="21"/>
              </w:rPr>
              <w:t>□</w:t>
            </w:r>
            <w:r w:rsidRPr="00E403BE">
              <w:rPr>
                <w:kern w:val="0"/>
                <w:sz w:val="20"/>
                <w:szCs w:val="21"/>
              </w:rPr>
              <w:t>否</w:t>
            </w:r>
            <w:r w:rsidR="00426221" w:rsidRPr="00E403BE">
              <w:rPr>
                <w:rFonts w:ascii="宋体" w:hAnsi="宋体" w:cs="宋体" w:hint="eastAsia"/>
                <w:kern w:val="0"/>
                <w:sz w:val="20"/>
                <w:szCs w:val="21"/>
              </w:rPr>
              <w:t>√</w:t>
            </w:r>
            <w:r w:rsidRPr="00E403BE">
              <w:rPr>
                <w:kern w:val="0"/>
                <w:sz w:val="20"/>
                <w:szCs w:val="21"/>
              </w:rPr>
              <w:t>需提供第三方检测报告</w:t>
            </w:r>
          </w:p>
          <w:p w:rsidR="008D094B" w:rsidRPr="00E403BE" w:rsidRDefault="008D094B" w:rsidP="00E534BC">
            <w:pPr>
              <w:widowControl/>
              <w:spacing w:line="450" w:lineRule="atLeast"/>
              <w:textAlignment w:val="baseline"/>
              <w:rPr>
                <w:kern w:val="0"/>
                <w:sz w:val="20"/>
                <w:szCs w:val="21"/>
              </w:rPr>
            </w:pPr>
          </w:p>
        </w:tc>
        <w:tc>
          <w:tcPr>
            <w:tcW w:w="4368" w:type="dxa"/>
            <w:gridSpan w:val="2"/>
            <w:vAlign w:val="center"/>
          </w:tcPr>
          <w:p w:rsidR="008D094B" w:rsidRPr="00E403BE" w:rsidRDefault="008D094B" w:rsidP="00E534BC">
            <w:pPr>
              <w:widowControl/>
              <w:spacing w:line="450" w:lineRule="atLeast"/>
              <w:textAlignment w:val="baseline"/>
              <w:rPr>
                <w:kern w:val="0"/>
                <w:sz w:val="20"/>
                <w:szCs w:val="21"/>
              </w:rPr>
            </w:pPr>
            <w:r w:rsidRPr="00E403BE">
              <w:rPr>
                <w:kern w:val="0"/>
                <w:sz w:val="20"/>
                <w:szCs w:val="21"/>
              </w:rPr>
              <w:t>对于检测机构的要求：国家正规检测机构，出具的检测报告由验收复核专家认可之后作为验收复核通过的主要依据。</w:t>
            </w:r>
          </w:p>
          <w:p w:rsidR="008D094B" w:rsidRPr="00E403BE" w:rsidRDefault="008D094B" w:rsidP="00E534BC">
            <w:pPr>
              <w:widowControl/>
              <w:spacing w:line="450" w:lineRule="atLeast"/>
              <w:textAlignment w:val="baseline"/>
              <w:rPr>
                <w:kern w:val="0"/>
                <w:sz w:val="20"/>
                <w:szCs w:val="21"/>
              </w:rPr>
            </w:pPr>
            <w:r w:rsidRPr="00E403BE">
              <w:rPr>
                <w:kern w:val="0"/>
                <w:sz w:val="20"/>
                <w:szCs w:val="21"/>
              </w:rPr>
              <w:t>对于检测执行标准的要求：各项检测项目标准以检测机构按照行业相关要求最新适用并执行的标准为准。</w:t>
            </w:r>
          </w:p>
        </w:tc>
      </w:tr>
    </w:tbl>
    <w:p w:rsidR="00785146" w:rsidRPr="00E403BE" w:rsidRDefault="00785146"/>
    <w:sectPr w:rsidR="00785146" w:rsidRPr="00E403B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68D" w:rsidRDefault="003F668D">
      <w:r>
        <w:separator/>
      </w:r>
    </w:p>
  </w:endnote>
  <w:endnote w:type="continuationSeparator" w:id="0">
    <w:p w:rsidR="003F668D" w:rsidRDefault="003F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宋体-简">
    <w:altName w:val="宋体"/>
    <w:charset w:val="00"/>
    <w:family w:val="auto"/>
    <w:pitch w:val="variable"/>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BB3" w:rsidRDefault="009C1BB3">
    <w:pPr>
      <w:pStyle w:val="a7"/>
      <w:jc w:val="center"/>
    </w:pPr>
    <w:r>
      <w:fldChar w:fldCharType="begin"/>
    </w:r>
    <w:r>
      <w:instrText>PAGE   \* MERGEFORMAT</w:instrText>
    </w:r>
    <w:r>
      <w:fldChar w:fldCharType="separate"/>
    </w:r>
    <w:r w:rsidRPr="00426221">
      <w:rPr>
        <w:noProof/>
        <w:lang w:val="zh-CN"/>
      </w:rPr>
      <w:t>1</w:t>
    </w:r>
    <w:r>
      <w:fldChar w:fldCharType="end"/>
    </w:r>
  </w:p>
  <w:p w:rsidR="009C1BB3" w:rsidRDefault="009C1B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68D" w:rsidRDefault="003F668D">
      <w:r>
        <w:separator/>
      </w:r>
    </w:p>
  </w:footnote>
  <w:footnote w:type="continuationSeparator" w:id="0">
    <w:p w:rsidR="003F668D" w:rsidRDefault="003F6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0E81"/>
    <w:rsid w:val="000170BA"/>
    <w:rsid w:val="00017C9A"/>
    <w:rsid w:val="00023F90"/>
    <w:rsid w:val="00024B05"/>
    <w:rsid w:val="00083F93"/>
    <w:rsid w:val="00090056"/>
    <w:rsid w:val="000A209A"/>
    <w:rsid w:val="000A375D"/>
    <w:rsid w:val="000A7FDB"/>
    <w:rsid w:val="000B249C"/>
    <w:rsid w:val="000C588B"/>
    <w:rsid w:val="000C7648"/>
    <w:rsid w:val="000E3591"/>
    <w:rsid w:val="00105428"/>
    <w:rsid w:val="001256E5"/>
    <w:rsid w:val="0012727F"/>
    <w:rsid w:val="00132165"/>
    <w:rsid w:val="00133612"/>
    <w:rsid w:val="00135C40"/>
    <w:rsid w:val="0014050E"/>
    <w:rsid w:val="00140AF0"/>
    <w:rsid w:val="0014795C"/>
    <w:rsid w:val="001507CE"/>
    <w:rsid w:val="00151742"/>
    <w:rsid w:val="00152141"/>
    <w:rsid w:val="00157667"/>
    <w:rsid w:val="0016090A"/>
    <w:rsid w:val="001609FC"/>
    <w:rsid w:val="00162A76"/>
    <w:rsid w:val="00173DAE"/>
    <w:rsid w:val="00176534"/>
    <w:rsid w:val="0018461B"/>
    <w:rsid w:val="00187A51"/>
    <w:rsid w:val="00192B6A"/>
    <w:rsid w:val="00195D9D"/>
    <w:rsid w:val="001B03C0"/>
    <w:rsid w:val="001B712C"/>
    <w:rsid w:val="001C0880"/>
    <w:rsid w:val="001C41C3"/>
    <w:rsid w:val="001C5E37"/>
    <w:rsid w:val="001C7C84"/>
    <w:rsid w:val="001D05AC"/>
    <w:rsid w:val="001D607F"/>
    <w:rsid w:val="001E3041"/>
    <w:rsid w:val="001F1E10"/>
    <w:rsid w:val="001F5827"/>
    <w:rsid w:val="002204EA"/>
    <w:rsid w:val="00237253"/>
    <w:rsid w:val="002465E7"/>
    <w:rsid w:val="002669E4"/>
    <w:rsid w:val="00280BD8"/>
    <w:rsid w:val="002815C8"/>
    <w:rsid w:val="002A4902"/>
    <w:rsid w:val="002A5E09"/>
    <w:rsid w:val="002A6571"/>
    <w:rsid w:val="002B32D3"/>
    <w:rsid w:val="002B3A1B"/>
    <w:rsid w:val="002C07AC"/>
    <w:rsid w:val="002C10CD"/>
    <w:rsid w:val="002D154A"/>
    <w:rsid w:val="002D28E7"/>
    <w:rsid w:val="002D68DE"/>
    <w:rsid w:val="002E103B"/>
    <w:rsid w:val="002E24EE"/>
    <w:rsid w:val="002F2B61"/>
    <w:rsid w:val="003027D7"/>
    <w:rsid w:val="003039DE"/>
    <w:rsid w:val="003044AD"/>
    <w:rsid w:val="0030633C"/>
    <w:rsid w:val="00310E17"/>
    <w:rsid w:val="003113D4"/>
    <w:rsid w:val="003458D7"/>
    <w:rsid w:val="00345D8D"/>
    <w:rsid w:val="00353EC3"/>
    <w:rsid w:val="00360271"/>
    <w:rsid w:val="0036352F"/>
    <w:rsid w:val="003649AF"/>
    <w:rsid w:val="00367B9C"/>
    <w:rsid w:val="003817B1"/>
    <w:rsid w:val="003870B8"/>
    <w:rsid w:val="003B1B61"/>
    <w:rsid w:val="003C6185"/>
    <w:rsid w:val="003D06DB"/>
    <w:rsid w:val="003D1129"/>
    <w:rsid w:val="003D7AC9"/>
    <w:rsid w:val="003E4113"/>
    <w:rsid w:val="003E4FDA"/>
    <w:rsid w:val="003E6E94"/>
    <w:rsid w:val="003F668D"/>
    <w:rsid w:val="00413116"/>
    <w:rsid w:val="00413418"/>
    <w:rsid w:val="0042617E"/>
    <w:rsid w:val="00426221"/>
    <w:rsid w:val="00426CB3"/>
    <w:rsid w:val="00453832"/>
    <w:rsid w:val="00456867"/>
    <w:rsid w:val="00493E33"/>
    <w:rsid w:val="004951D7"/>
    <w:rsid w:val="004A0439"/>
    <w:rsid w:val="004A43F0"/>
    <w:rsid w:val="004B0A9A"/>
    <w:rsid w:val="004B3DFE"/>
    <w:rsid w:val="004E3293"/>
    <w:rsid w:val="004E36C2"/>
    <w:rsid w:val="004E4B14"/>
    <w:rsid w:val="004F4171"/>
    <w:rsid w:val="00501176"/>
    <w:rsid w:val="0051081D"/>
    <w:rsid w:val="00510891"/>
    <w:rsid w:val="00516189"/>
    <w:rsid w:val="0052535A"/>
    <w:rsid w:val="0053111A"/>
    <w:rsid w:val="00551593"/>
    <w:rsid w:val="00562C62"/>
    <w:rsid w:val="005633CE"/>
    <w:rsid w:val="00571ADE"/>
    <w:rsid w:val="00580B1C"/>
    <w:rsid w:val="005853E9"/>
    <w:rsid w:val="0059304A"/>
    <w:rsid w:val="005951EF"/>
    <w:rsid w:val="005B62C9"/>
    <w:rsid w:val="005B6DDE"/>
    <w:rsid w:val="005C3DA0"/>
    <w:rsid w:val="005E6A0A"/>
    <w:rsid w:val="005F1571"/>
    <w:rsid w:val="005F401F"/>
    <w:rsid w:val="00611202"/>
    <w:rsid w:val="006129D9"/>
    <w:rsid w:val="0061596C"/>
    <w:rsid w:val="00617941"/>
    <w:rsid w:val="006237BE"/>
    <w:rsid w:val="00636F27"/>
    <w:rsid w:val="00640733"/>
    <w:rsid w:val="00641A06"/>
    <w:rsid w:val="00644019"/>
    <w:rsid w:val="00660C41"/>
    <w:rsid w:val="00670785"/>
    <w:rsid w:val="00673A26"/>
    <w:rsid w:val="00684F47"/>
    <w:rsid w:val="006878E9"/>
    <w:rsid w:val="006B1332"/>
    <w:rsid w:val="006C2918"/>
    <w:rsid w:val="006C5781"/>
    <w:rsid w:val="006C782C"/>
    <w:rsid w:val="006D095D"/>
    <w:rsid w:val="00703AC6"/>
    <w:rsid w:val="00710AA5"/>
    <w:rsid w:val="00715B3F"/>
    <w:rsid w:val="00720634"/>
    <w:rsid w:val="007405D7"/>
    <w:rsid w:val="007554BB"/>
    <w:rsid w:val="0076412A"/>
    <w:rsid w:val="0076501A"/>
    <w:rsid w:val="00766272"/>
    <w:rsid w:val="00772764"/>
    <w:rsid w:val="00780732"/>
    <w:rsid w:val="007839AE"/>
    <w:rsid w:val="00785146"/>
    <w:rsid w:val="00796A17"/>
    <w:rsid w:val="007A5DE1"/>
    <w:rsid w:val="007C2D81"/>
    <w:rsid w:val="007F4BD9"/>
    <w:rsid w:val="007F4FB8"/>
    <w:rsid w:val="00800E12"/>
    <w:rsid w:val="00801053"/>
    <w:rsid w:val="0080610F"/>
    <w:rsid w:val="00811222"/>
    <w:rsid w:val="008153D5"/>
    <w:rsid w:val="008178DF"/>
    <w:rsid w:val="00823CA9"/>
    <w:rsid w:val="008403A0"/>
    <w:rsid w:val="008408A0"/>
    <w:rsid w:val="00842F1A"/>
    <w:rsid w:val="0084353F"/>
    <w:rsid w:val="0084652E"/>
    <w:rsid w:val="00854A17"/>
    <w:rsid w:val="00856BB7"/>
    <w:rsid w:val="008578BC"/>
    <w:rsid w:val="00860346"/>
    <w:rsid w:val="00870113"/>
    <w:rsid w:val="00873F09"/>
    <w:rsid w:val="00894E70"/>
    <w:rsid w:val="0089621F"/>
    <w:rsid w:val="008A451F"/>
    <w:rsid w:val="008B16FB"/>
    <w:rsid w:val="008C0BE7"/>
    <w:rsid w:val="008C308E"/>
    <w:rsid w:val="008C7010"/>
    <w:rsid w:val="008D094B"/>
    <w:rsid w:val="008D7A17"/>
    <w:rsid w:val="008E26F8"/>
    <w:rsid w:val="008F2ED3"/>
    <w:rsid w:val="008F6A07"/>
    <w:rsid w:val="00902503"/>
    <w:rsid w:val="00902581"/>
    <w:rsid w:val="00912013"/>
    <w:rsid w:val="00917D49"/>
    <w:rsid w:val="00925E61"/>
    <w:rsid w:val="009377BF"/>
    <w:rsid w:val="00946EF5"/>
    <w:rsid w:val="009826B1"/>
    <w:rsid w:val="0099177F"/>
    <w:rsid w:val="00995789"/>
    <w:rsid w:val="009A64E4"/>
    <w:rsid w:val="009B2EF0"/>
    <w:rsid w:val="009B7ADF"/>
    <w:rsid w:val="009C1BB3"/>
    <w:rsid w:val="009C47AC"/>
    <w:rsid w:val="009D2835"/>
    <w:rsid w:val="009D3518"/>
    <w:rsid w:val="009E317C"/>
    <w:rsid w:val="009E498C"/>
    <w:rsid w:val="009E60B5"/>
    <w:rsid w:val="009F6CAB"/>
    <w:rsid w:val="009F75D2"/>
    <w:rsid w:val="009F7A2C"/>
    <w:rsid w:val="00A047F0"/>
    <w:rsid w:val="00A161FC"/>
    <w:rsid w:val="00A25A97"/>
    <w:rsid w:val="00A2611F"/>
    <w:rsid w:val="00A30F4B"/>
    <w:rsid w:val="00A36AE5"/>
    <w:rsid w:val="00A40CFF"/>
    <w:rsid w:val="00A46EA9"/>
    <w:rsid w:val="00A508A4"/>
    <w:rsid w:val="00A61746"/>
    <w:rsid w:val="00A765E9"/>
    <w:rsid w:val="00A865ED"/>
    <w:rsid w:val="00AB2033"/>
    <w:rsid w:val="00AB48E9"/>
    <w:rsid w:val="00AC005D"/>
    <w:rsid w:val="00AC6F95"/>
    <w:rsid w:val="00AE1AFA"/>
    <w:rsid w:val="00AE67A6"/>
    <w:rsid w:val="00AF6641"/>
    <w:rsid w:val="00AF7468"/>
    <w:rsid w:val="00B015CE"/>
    <w:rsid w:val="00B02E10"/>
    <w:rsid w:val="00B151BE"/>
    <w:rsid w:val="00B43698"/>
    <w:rsid w:val="00B4481B"/>
    <w:rsid w:val="00B44A89"/>
    <w:rsid w:val="00B47D50"/>
    <w:rsid w:val="00B72BD6"/>
    <w:rsid w:val="00B91989"/>
    <w:rsid w:val="00B94A57"/>
    <w:rsid w:val="00B94AAF"/>
    <w:rsid w:val="00B95111"/>
    <w:rsid w:val="00B965FE"/>
    <w:rsid w:val="00BA1757"/>
    <w:rsid w:val="00BA359E"/>
    <w:rsid w:val="00BB2053"/>
    <w:rsid w:val="00BB469B"/>
    <w:rsid w:val="00BB7A38"/>
    <w:rsid w:val="00BC3D86"/>
    <w:rsid w:val="00BC688D"/>
    <w:rsid w:val="00BC7870"/>
    <w:rsid w:val="00BC7D22"/>
    <w:rsid w:val="00BD0727"/>
    <w:rsid w:val="00BE12E8"/>
    <w:rsid w:val="00BE5444"/>
    <w:rsid w:val="00BE69C1"/>
    <w:rsid w:val="00C00652"/>
    <w:rsid w:val="00C06AEA"/>
    <w:rsid w:val="00C1098B"/>
    <w:rsid w:val="00C11DA4"/>
    <w:rsid w:val="00C15054"/>
    <w:rsid w:val="00C15B80"/>
    <w:rsid w:val="00C25A88"/>
    <w:rsid w:val="00C36A51"/>
    <w:rsid w:val="00C42140"/>
    <w:rsid w:val="00C555E5"/>
    <w:rsid w:val="00C575AE"/>
    <w:rsid w:val="00C605A4"/>
    <w:rsid w:val="00C63818"/>
    <w:rsid w:val="00C643A6"/>
    <w:rsid w:val="00C65C25"/>
    <w:rsid w:val="00C82348"/>
    <w:rsid w:val="00C912DA"/>
    <w:rsid w:val="00C91A2A"/>
    <w:rsid w:val="00C94222"/>
    <w:rsid w:val="00C94384"/>
    <w:rsid w:val="00CB718A"/>
    <w:rsid w:val="00CC5816"/>
    <w:rsid w:val="00CD153F"/>
    <w:rsid w:val="00CD2230"/>
    <w:rsid w:val="00CD50E0"/>
    <w:rsid w:val="00D008AB"/>
    <w:rsid w:val="00D04B4C"/>
    <w:rsid w:val="00D05850"/>
    <w:rsid w:val="00D15ADB"/>
    <w:rsid w:val="00D324D9"/>
    <w:rsid w:val="00D41788"/>
    <w:rsid w:val="00D41D58"/>
    <w:rsid w:val="00D45ED1"/>
    <w:rsid w:val="00D53DBF"/>
    <w:rsid w:val="00D56E82"/>
    <w:rsid w:val="00D73B5E"/>
    <w:rsid w:val="00D76E71"/>
    <w:rsid w:val="00D8730C"/>
    <w:rsid w:val="00D94396"/>
    <w:rsid w:val="00D97FEA"/>
    <w:rsid w:val="00DB6ED1"/>
    <w:rsid w:val="00DC1928"/>
    <w:rsid w:val="00DC3A62"/>
    <w:rsid w:val="00DC3BDE"/>
    <w:rsid w:val="00DE563D"/>
    <w:rsid w:val="00DF1EA0"/>
    <w:rsid w:val="00DF5062"/>
    <w:rsid w:val="00DF5A70"/>
    <w:rsid w:val="00DF617F"/>
    <w:rsid w:val="00E02FC1"/>
    <w:rsid w:val="00E04D8D"/>
    <w:rsid w:val="00E0581E"/>
    <w:rsid w:val="00E1130A"/>
    <w:rsid w:val="00E15F0F"/>
    <w:rsid w:val="00E20A7B"/>
    <w:rsid w:val="00E22081"/>
    <w:rsid w:val="00E31F5D"/>
    <w:rsid w:val="00E403BE"/>
    <w:rsid w:val="00E4264C"/>
    <w:rsid w:val="00E44D5A"/>
    <w:rsid w:val="00E47779"/>
    <w:rsid w:val="00E534BC"/>
    <w:rsid w:val="00E568A6"/>
    <w:rsid w:val="00E73399"/>
    <w:rsid w:val="00E74CB1"/>
    <w:rsid w:val="00E7573D"/>
    <w:rsid w:val="00E81B4E"/>
    <w:rsid w:val="00E821CF"/>
    <w:rsid w:val="00E856C9"/>
    <w:rsid w:val="00E85911"/>
    <w:rsid w:val="00E931F1"/>
    <w:rsid w:val="00E967D7"/>
    <w:rsid w:val="00E96A93"/>
    <w:rsid w:val="00EC7FB1"/>
    <w:rsid w:val="00EF1EBB"/>
    <w:rsid w:val="00F0358B"/>
    <w:rsid w:val="00F05EBE"/>
    <w:rsid w:val="00F072C1"/>
    <w:rsid w:val="00F07693"/>
    <w:rsid w:val="00F10369"/>
    <w:rsid w:val="00F12A28"/>
    <w:rsid w:val="00F17DEA"/>
    <w:rsid w:val="00F20369"/>
    <w:rsid w:val="00F2438A"/>
    <w:rsid w:val="00F35137"/>
    <w:rsid w:val="00F43286"/>
    <w:rsid w:val="00F53538"/>
    <w:rsid w:val="00F57DCD"/>
    <w:rsid w:val="00F612DD"/>
    <w:rsid w:val="00F77237"/>
    <w:rsid w:val="00F861F5"/>
    <w:rsid w:val="00F9789E"/>
    <w:rsid w:val="00F97AB1"/>
    <w:rsid w:val="00FA54C5"/>
    <w:rsid w:val="00FB00E1"/>
    <w:rsid w:val="00FB3EAA"/>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02E5"/>
  <w15:docId w15:val="{4C5EFF15-6868-4310-8B1E-4ED41C50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0689">
      <w:bodyDiv w:val="1"/>
      <w:marLeft w:val="0"/>
      <w:marRight w:val="0"/>
      <w:marTop w:val="0"/>
      <w:marBottom w:val="0"/>
      <w:divBdr>
        <w:top w:val="none" w:sz="0" w:space="0" w:color="auto"/>
        <w:left w:val="none" w:sz="0" w:space="0" w:color="auto"/>
        <w:bottom w:val="none" w:sz="0" w:space="0" w:color="auto"/>
        <w:right w:val="none" w:sz="0" w:space="0" w:color="auto"/>
      </w:divBdr>
    </w:div>
    <w:div w:id="396586936">
      <w:bodyDiv w:val="1"/>
      <w:marLeft w:val="0"/>
      <w:marRight w:val="0"/>
      <w:marTop w:val="0"/>
      <w:marBottom w:val="0"/>
      <w:divBdr>
        <w:top w:val="none" w:sz="0" w:space="0" w:color="auto"/>
        <w:left w:val="none" w:sz="0" w:space="0" w:color="auto"/>
        <w:bottom w:val="none" w:sz="0" w:space="0" w:color="auto"/>
        <w:right w:val="none" w:sz="0" w:space="0" w:color="auto"/>
      </w:divBdr>
    </w:div>
    <w:div w:id="786588524">
      <w:bodyDiv w:val="1"/>
      <w:marLeft w:val="0"/>
      <w:marRight w:val="0"/>
      <w:marTop w:val="0"/>
      <w:marBottom w:val="0"/>
      <w:divBdr>
        <w:top w:val="none" w:sz="0" w:space="0" w:color="auto"/>
        <w:left w:val="none" w:sz="0" w:space="0" w:color="auto"/>
        <w:bottom w:val="none" w:sz="0" w:space="0" w:color="auto"/>
        <w:right w:val="none" w:sz="0" w:space="0" w:color="auto"/>
      </w:divBdr>
    </w:div>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626">
      <w:bodyDiv w:val="1"/>
      <w:marLeft w:val="0"/>
      <w:marRight w:val="0"/>
      <w:marTop w:val="0"/>
      <w:marBottom w:val="0"/>
      <w:divBdr>
        <w:top w:val="none" w:sz="0" w:space="0" w:color="auto"/>
        <w:left w:val="none" w:sz="0" w:space="0" w:color="auto"/>
        <w:bottom w:val="none" w:sz="0" w:space="0" w:color="auto"/>
        <w:right w:val="none" w:sz="0" w:space="0" w:color="auto"/>
      </w:divBdr>
    </w:div>
    <w:div w:id="1878933562">
      <w:bodyDiv w:val="1"/>
      <w:marLeft w:val="0"/>
      <w:marRight w:val="0"/>
      <w:marTop w:val="0"/>
      <w:marBottom w:val="0"/>
      <w:divBdr>
        <w:top w:val="none" w:sz="0" w:space="0" w:color="auto"/>
        <w:left w:val="none" w:sz="0" w:space="0" w:color="auto"/>
        <w:bottom w:val="none" w:sz="0" w:space="0" w:color="auto"/>
        <w:right w:val="none" w:sz="0" w:space="0" w:color="auto"/>
      </w:divBdr>
    </w:div>
    <w:div w:id="1914896775">
      <w:bodyDiv w:val="1"/>
      <w:marLeft w:val="0"/>
      <w:marRight w:val="0"/>
      <w:marTop w:val="0"/>
      <w:marBottom w:val="0"/>
      <w:divBdr>
        <w:top w:val="none" w:sz="0" w:space="0" w:color="auto"/>
        <w:left w:val="none" w:sz="0" w:space="0" w:color="auto"/>
        <w:bottom w:val="none" w:sz="0" w:space="0" w:color="auto"/>
        <w:right w:val="none" w:sz="0" w:space="0" w:color="auto"/>
      </w:divBdr>
    </w:div>
    <w:div w:id="1949703628">
      <w:bodyDiv w:val="1"/>
      <w:marLeft w:val="0"/>
      <w:marRight w:val="0"/>
      <w:marTop w:val="0"/>
      <w:marBottom w:val="0"/>
      <w:divBdr>
        <w:top w:val="none" w:sz="0" w:space="0" w:color="auto"/>
        <w:left w:val="none" w:sz="0" w:space="0" w:color="auto"/>
        <w:bottom w:val="none" w:sz="0" w:space="0" w:color="auto"/>
        <w:right w:val="none" w:sz="0" w:space="0" w:color="auto"/>
      </w:divBdr>
    </w:div>
    <w:div w:id="20839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 Bei</cp:lastModifiedBy>
  <cp:revision>5</cp:revision>
  <dcterms:created xsi:type="dcterms:W3CDTF">2024-10-21T07:54:00Z</dcterms:created>
  <dcterms:modified xsi:type="dcterms:W3CDTF">2024-10-22T09:48:00Z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