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4813">
      <w:pPr>
        <w:pStyle w:val="5"/>
        <w:rPr>
          <w:rFonts w:ascii="宋体" w:hAnsi="宋体"/>
          <w:sz w:val="36"/>
        </w:rPr>
      </w:pPr>
      <w:bookmarkStart w:id="0" w:name="_Toc38367762"/>
      <w:r>
        <w:rPr>
          <w:rFonts w:hint="eastAsia" w:ascii="宋体" w:hAnsi="宋体"/>
          <w:sz w:val="36"/>
        </w:rPr>
        <w:t>【小动物活体三维成像系统】</w:t>
      </w:r>
      <w:r>
        <w:rPr>
          <w:rFonts w:ascii="宋体" w:hAnsi="宋体"/>
          <w:sz w:val="36"/>
        </w:rPr>
        <w:t>采购需求</w:t>
      </w:r>
    </w:p>
    <w:p w14:paraId="3B63C7B1">
      <w:pPr>
        <w:tabs>
          <w:tab w:val="left" w:pos="900"/>
        </w:tabs>
        <w:spacing w:before="156" w:beforeLines="50" w:line="360" w:lineRule="auto"/>
        <w:rPr>
          <w:b/>
          <w:szCs w:val="21"/>
        </w:rPr>
      </w:pPr>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7DF0B540">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1666644B">
      <w:pPr>
        <w:tabs>
          <w:tab w:val="left" w:pos="900"/>
        </w:tabs>
        <w:spacing w:line="360" w:lineRule="auto"/>
        <w:ind w:left="420"/>
        <w:rPr>
          <w:rFonts w:hint="eastAsia" w:hAnsi="宋体"/>
          <w:szCs w:val="21"/>
        </w:rPr>
      </w:pPr>
      <w:r>
        <w:rPr>
          <w:rFonts w:hint="eastAsia" w:hAnsi="宋体"/>
          <w:szCs w:val="21"/>
        </w:rPr>
        <w:t>本项目采购小动物三维光学成像系统1套，用于直接监测细胞、材料或小分子药物等在动物体内的分布、靶向、代谢及毒性等研究，要求具备三维生物发光和三维荧光成像功能，能够获得成像动物横断面、矢状面及冠状面任意层面的光学信号图像及三维重建影像，能够对</w:t>
      </w:r>
      <w:bookmarkStart w:id="2" w:name="_GoBack"/>
      <w:bookmarkEnd w:id="2"/>
      <w:r>
        <w:rPr>
          <w:rFonts w:hint="eastAsia" w:hAnsi="宋体"/>
          <w:szCs w:val="21"/>
        </w:rPr>
        <w:t>信号源体积、深度、强度进行三维定量分析功能。</w:t>
      </w:r>
    </w:p>
    <w:p w14:paraId="0A437FCC">
      <w:pPr>
        <w:tabs>
          <w:tab w:val="left" w:pos="900"/>
        </w:tabs>
        <w:spacing w:before="156" w:beforeLines="50" w:line="360" w:lineRule="auto"/>
        <w:rPr>
          <w:b/>
          <w:szCs w:val="21"/>
        </w:rPr>
      </w:pPr>
      <w:r>
        <w:rPr>
          <w:rFonts w:hAnsi="宋体"/>
          <w:b/>
          <w:szCs w:val="21"/>
        </w:rPr>
        <w:t>（二）为落实政府采购政策需满足的要求</w:t>
      </w:r>
    </w:p>
    <w:p w14:paraId="5A8A6DE7">
      <w:pPr>
        <w:tabs>
          <w:tab w:val="left" w:pos="900"/>
        </w:tabs>
        <w:spacing w:line="360" w:lineRule="auto"/>
        <w:ind w:left="420"/>
        <w:rPr>
          <w:rFonts w:hAnsi="宋体"/>
          <w:szCs w:val="21"/>
        </w:rPr>
      </w:pPr>
      <w:r>
        <w:rPr>
          <w:rFonts w:hint="eastAsia" w:hAnsi="宋体"/>
        </w:rPr>
        <w:t>1</w:t>
      </w:r>
      <w:r>
        <w:rPr>
          <w:rFonts w:hAnsi="宋体"/>
        </w:rPr>
        <w:t>.根据《政府采购促进中小企业发展管理办法》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rPr>
        <w:t>的，投标人应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rPr>
        <w:t>。投标人应对提交的中小企业声明函的真实性负责，提交的中小企业声明函不真实的，应承担相应的法律责任</w:t>
      </w:r>
      <w:r>
        <w:rPr>
          <w:rFonts w:hAnsi="宋体"/>
          <w:szCs w:val="21"/>
        </w:rPr>
        <w:t>。</w:t>
      </w:r>
    </w:p>
    <w:p w14:paraId="0BA72AFC">
      <w:pPr>
        <w:tabs>
          <w:tab w:val="left" w:pos="900"/>
        </w:tabs>
        <w:spacing w:line="360" w:lineRule="auto"/>
        <w:ind w:left="420"/>
        <w:rPr>
          <w:rFonts w:hAnsi="宋体"/>
          <w:color w:val="FF0000"/>
        </w:rPr>
      </w:pPr>
      <w:r>
        <w:rPr>
          <w:rFonts w:hint="eastAsia" w:hAnsi="宋体"/>
        </w:rPr>
        <w:t>本项目采购标的对应的《中小企业划型标准规定》所属行业为：</w:t>
      </w:r>
      <w:r>
        <w:rPr>
          <w:rFonts w:hint="eastAsia" w:hAnsi="宋体"/>
          <w:u w:val="single"/>
        </w:rPr>
        <w:t xml:space="preserve"> 工业</w:t>
      </w:r>
      <w:r>
        <w:rPr>
          <w:rFonts w:hAnsi="宋体"/>
          <w:u w:val="single"/>
        </w:rPr>
        <w:t xml:space="preserve"> </w:t>
      </w:r>
      <w:r>
        <w:rPr>
          <w:rFonts w:hint="eastAsia" w:hAnsi="宋体"/>
        </w:rPr>
        <w:t>。</w:t>
      </w:r>
    </w:p>
    <w:p w14:paraId="2728C6E3">
      <w:pPr>
        <w:tabs>
          <w:tab w:val="left" w:pos="900"/>
        </w:tabs>
        <w:spacing w:line="360" w:lineRule="auto"/>
        <w:ind w:left="420"/>
        <w:rPr>
          <w:rFonts w:ascii="宋体" w:hAnsi="宋体" w:cs="宋体"/>
          <w:b/>
          <w:kern w:val="0"/>
          <w:sz w:val="20"/>
          <w:szCs w:val="21"/>
        </w:rPr>
      </w:pPr>
      <w:r>
        <w:rPr>
          <w:rFonts w:hint="eastAsia" w:hAnsi="宋体"/>
        </w:rPr>
        <w:t>2</w:t>
      </w:r>
      <w:r>
        <w:rPr>
          <w:rFonts w:hAnsi="宋体"/>
        </w:rPr>
        <w:t>.</w:t>
      </w:r>
      <w:r>
        <w:rPr>
          <w:rFonts w:hint="eastAsia" w:ascii="宋体" w:hAnsi="宋体" w:cs="宋体"/>
          <w:kern w:val="0"/>
          <w:sz w:val="20"/>
          <w:szCs w:val="21"/>
        </w:rPr>
        <w:t xml:space="preserve"> </w:t>
      </w:r>
      <w:r>
        <w:rPr>
          <w:rFonts w:hint="eastAsia" w:ascii="宋体" w:hAnsi="宋体" w:cs="宋体"/>
          <w:b/>
          <w:kern w:val="0"/>
          <w:sz w:val="20"/>
          <w:szCs w:val="21"/>
        </w:rPr>
        <w:sym w:font="Wingdings" w:char="F0FE"/>
      </w:r>
      <w:r>
        <w:rPr>
          <w:rFonts w:hint="eastAsia" w:ascii="宋体" w:hAnsi="宋体" w:cs="宋体"/>
          <w:b/>
          <w:kern w:val="0"/>
          <w:sz w:val="20"/>
          <w:szCs w:val="21"/>
        </w:rPr>
        <w:t xml:space="preserve"> 本采购项目允许进口产品参加。</w:t>
      </w:r>
    </w:p>
    <w:p w14:paraId="6262B4ED">
      <w:pPr>
        <w:tabs>
          <w:tab w:val="left" w:pos="900"/>
        </w:tabs>
        <w:spacing w:line="360" w:lineRule="auto"/>
        <w:ind w:left="420" w:firstLine="201" w:firstLineChars="100"/>
        <w:rPr>
          <w:rFonts w:ascii="宋体" w:hAnsi="宋体" w:cs="宋体"/>
          <w:b/>
          <w:kern w:val="0"/>
          <w:sz w:val="20"/>
          <w:szCs w:val="21"/>
        </w:rPr>
      </w:pPr>
      <w:r>
        <w:rPr>
          <w:rFonts w:hint="eastAsia" w:ascii="宋体" w:hAnsi="宋体" w:cs="宋体"/>
          <w:b/>
          <w:kern w:val="0"/>
          <w:sz w:val="20"/>
          <w:szCs w:val="21"/>
        </w:rPr>
        <w:t>（说明：请项目单位根据采购实际情况在“□”中打勾（</w:t>
      </w:r>
      <w:r>
        <w:rPr>
          <w:rFonts w:hint="eastAsia" w:ascii="宋体" w:hAnsi="宋体" w:cs="宋体"/>
          <w:b/>
          <w:kern w:val="0"/>
          <w:sz w:val="24"/>
        </w:rPr>
        <w:sym w:font="Wingdings 2" w:char="F052"/>
      </w:r>
      <w:r>
        <w:rPr>
          <w:rFonts w:hint="eastAsia" w:ascii="宋体" w:hAnsi="宋体" w:cs="宋体"/>
          <w:b/>
          <w:kern w:val="0"/>
          <w:sz w:val="24"/>
        </w:rPr>
        <w:t>）</w:t>
      </w:r>
      <w:r>
        <w:rPr>
          <w:rFonts w:hint="eastAsia" w:ascii="宋体" w:hAnsi="宋体" w:cs="宋体"/>
          <w:b/>
          <w:kern w:val="0"/>
          <w:sz w:val="20"/>
          <w:szCs w:val="21"/>
        </w:rPr>
        <w:t>。未进行勾选的，视为只接受本国产品参加）</w:t>
      </w:r>
    </w:p>
    <w:p w14:paraId="149D7E3B">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90069EF">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D85404C">
      <w:pPr>
        <w:tabs>
          <w:tab w:val="left" w:pos="900"/>
        </w:tabs>
        <w:spacing w:before="156" w:beforeLines="50" w:line="360" w:lineRule="auto"/>
        <w:rPr>
          <w:rFonts w:hAnsi="宋体"/>
          <w:b/>
          <w:szCs w:val="21"/>
        </w:rPr>
      </w:pPr>
      <w:r>
        <w:rPr>
          <w:rFonts w:hint="eastAsia" w:hAnsi="宋体"/>
          <w:b/>
          <w:szCs w:val="21"/>
        </w:rPr>
        <w:t>三、采购标的概况</w:t>
      </w:r>
    </w:p>
    <w:p w14:paraId="5C007BE0">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小动物活体三维成像系统</w:t>
      </w:r>
      <w:r>
        <w:rPr>
          <w:rFonts w:ascii="宋体" w:hAnsi="宋体"/>
          <w:szCs w:val="21"/>
          <w:u w:val="single"/>
        </w:rPr>
        <w:t xml:space="preserve">  </w:t>
      </w:r>
    </w:p>
    <w:p w14:paraId="199D192B">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3ADB4377">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350</w:t>
      </w:r>
      <w:r>
        <w:rPr>
          <w:rFonts w:hint="eastAsia" w:hAnsi="宋体"/>
          <w:szCs w:val="21"/>
          <w:u w:val="single"/>
        </w:rPr>
        <w:t>万</w:t>
      </w:r>
      <w:r>
        <w:rPr>
          <w:rFonts w:hAnsi="宋体"/>
          <w:szCs w:val="21"/>
          <w:u w:val="single"/>
        </w:rPr>
        <w:t xml:space="preserve"> </w:t>
      </w:r>
      <w:r>
        <w:rPr>
          <w:rFonts w:hAnsi="宋体"/>
          <w:szCs w:val="21"/>
        </w:rPr>
        <w:t xml:space="preserve"> </w:t>
      </w:r>
      <w:r>
        <w:rPr>
          <w:rFonts w:hint="eastAsia" w:hAnsi="宋体"/>
          <w:szCs w:val="21"/>
        </w:rPr>
        <w:t>元。</w:t>
      </w:r>
    </w:p>
    <w:p w14:paraId="08B7F298">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90</w:t>
      </w:r>
      <w:r>
        <w:rPr>
          <w:rFonts w:hAnsi="宋体"/>
          <w:u w:val="single"/>
        </w:rPr>
        <w:t xml:space="preserve"> </w:t>
      </w:r>
      <w:r>
        <w:rPr>
          <w:rFonts w:hint="eastAsia" w:hAnsi="宋体"/>
        </w:rPr>
        <w:t>天内。</w:t>
      </w:r>
    </w:p>
    <w:p w14:paraId="13E253D7">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中国西部科技创新港1</w:t>
      </w:r>
      <w:r>
        <w:rPr>
          <w:rFonts w:hAnsi="宋体"/>
          <w:szCs w:val="21"/>
          <w:u w:val="single"/>
        </w:rPr>
        <w:t>8</w:t>
      </w:r>
      <w:r>
        <w:rPr>
          <w:rFonts w:hint="eastAsia" w:hAnsi="宋体"/>
          <w:szCs w:val="21"/>
          <w:u w:val="single"/>
        </w:rPr>
        <w:t>号楼分析测试中心指定实验室</w:t>
      </w:r>
      <w:r>
        <w:rPr>
          <w:rFonts w:hAnsi="宋体"/>
          <w:szCs w:val="21"/>
          <w:u w:val="single"/>
        </w:rPr>
        <w:t xml:space="preserve"> </w:t>
      </w:r>
      <w:r>
        <w:rPr>
          <w:rFonts w:hint="eastAsia" w:hAnsi="宋体"/>
          <w:szCs w:val="21"/>
        </w:rPr>
        <w:t>。</w:t>
      </w:r>
    </w:p>
    <w:p w14:paraId="45D7F53B">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合同签订后，开具1</w:t>
      </w:r>
      <w:r>
        <w:rPr>
          <w:rFonts w:hAnsi="宋体"/>
          <w:szCs w:val="21"/>
          <w:u w:val="single"/>
        </w:rPr>
        <w:t>00</w:t>
      </w:r>
      <w:r>
        <w:rPr>
          <w:rFonts w:hint="eastAsia" w:hAnsi="宋体"/>
          <w:szCs w:val="21"/>
          <w:u w:val="single"/>
        </w:rPr>
        <w:t>%信用证，见开箱单解付9</w:t>
      </w:r>
      <w:r>
        <w:rPr>
          <w:rFonts w:hAnsi="宋体"/>
          <w:szCs w:val="21"/>
          <w:u w:val="single"/>
        </w:rPr>
        <w:t>0</w:t>
      </w:r>
      <w:r>
        <w:rPr>
          <w:rFonts w:hint="eastAsia" w:hAnsi="宋体"/>
          <w:szCs w:val="21"/>
          <w:u w:val="single"/>
        </w:rPr>
        <w:t>%，学校组织验收合格后付余款</w:t>
      </w:r>
      <w:r>
        <w:rPr>
          <w:rFonts w:hint="eastAsia" w:hAnsi="宋体"/>
          <w:szCs w:val="21"/>
        </w:rPr>
        <w:t>。</w:t>
      </w:r>
    </w:p>
    <w:p w14:paraId="08E7C575">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59B1A7C6">
      <w:pPr>
        <w:spacing w:line="360" w:lineRule="auto"/>
        <w:ind w:left="210" w:hanging="210" w:hangingChars="100"/>
        <w:rPr>
          <w:rFonts w:hint="eastAsia" w:ascii="宋体" w:hAnsi="宋体" w:eastAsia="宋体" w:cs="宋体"/>
          <w:color w:val="000000"/>
          <w:kern w:val="0"/>
          <w:szCs w:val="30"/>
        </w:rPr>
      </w:pPr>
      <w:r>
        <w:rPr>
          <w:rFonts w:hint="eastAsia" w:ascii="宋体" w:hAnsi="宋体" w:eastAsia="宋体" w:cs="宋体"/>
          <w:color w:val="000000"/>
          <w:kern w:val="0"/>
          <w:szCs w:val="30"/>
        </w:rPr>
        <w:t>（一）功能性需求：</w:t>
      </w:r>
    </w:p>
    <w:p w14:paraId="0F7E3797">
      <w:pPr>
        <w:widowControl/>
        <w:spacing w:line="360" w:lineRule="auto"/>
        <w:ind w:firstLine="567" w:firstLineChars="270"/>
        <w:jc w:val="left"/>
        <w:textAlignment w:val="baseline"/>
        <w:rPr>
          <w:rFonts w:hint="eastAsia" w:ascii="宋体" w:hAnsi="宋体" w:eastAsia="宋体" w:cs="宋体"/>
          <w:color w:val="000000"/>
          <w:kern w:val="0"/>
          <w:szCs w:val="30"/>
        </w:rPr>
      </w:pPr>
      <w:r>
        <w:rPr>
          <w:rFonts w:hint="eastAsia" w:ascii="宋体" w:hAnsi="宋体" w:eastAsia="宋体" w:cs="宋体"/>
          <w:color w:val="000000"/>
          <w:kern w:val="0"/>
          <w:szCs w:val="30"/>
        </w:rPr>
        <w:t>具备二维和三维生物发光及二维和三维荧光成像功能，能够获得成像动物横断面、矢状面及冠状面任意层面的光学信号图像及三维重建影像，能够对信号源体积、深度、强度、细胞数进行三维定量分析（须提供国家认可的检验（检测）机构出具的相应报告佐证（报告需加盖机构公章或检验检测专用章，并标注资质认定标志CMA或CNAS），或提供产品官方网站查询技术参数截图（并注明查询网址链接）佐证，或提供产品官方彩页佐证）。</w:t>
      </w:r>
    </w:p>
    <w:p w14:paraId="2C9FACE5">
      <w:pPr>
        <w:widowControl/>
        <w:spacing w:line="360" w:lineRule="auto"/>
        <w:jc w:val="left"/>
        <w:textAlignment w:val="baseline"/>
        <w:rPr>
          <w:rFonts w:hint="eastAsia" w:ascii="宋体" w:hAnsi="宋体" w:eastAsia="宋体" w:cs="宋体"/>
          <w:color w:val="000000"/>
          <w:kern w:val="0"/>
          <w:szCs w:val="30"/>
        </w:rPr>
      </w:pPr>
      <w:r>
        <w:rPr>
          <w:rFonts w:hint="eastAsia" w:ascii="宋体" w:hAnsi="宋体" w:eastAsia="宋体" w:cs="宋体"/>
          <w:color w:val="000000"/>
          <w:kern w:val="0"/>
          <w:szCs w:val="30"/>
        </w:rPr>
        <w:t>（二）技术性需求：加</w:t>
      </w:r>
      <w:r>
        <w:rPr>
          <w:rFonts w:hint="eastAsia" w:ascii="宋体" w:hAnsi="宋体" w:eastAsia="宋体" w:cs="宋体"/>
          <w:color w:val="000000"/>
          <w:szCs w:val="30"/>
        </w:rPr>
        <w:t>★为重要核心参数（包括所有分项指标要求），不作废标项处理</w:t>
      </w:r>
    </w:p>
    <w:p w14:paraId="04B89174">
      <w:pPr>
        <w:spacing w:before="156" w:beforeLines="50"/>
        <w:rPr>
          <w:rFonts w:hint="eastAsia" w:ascii="宋体" w:hAnsi="宋体" w:eastAsia="宋体" w:cs="宋体"/>
          <w:b/>
          <w:color w:val="000000"/>
          <w:szCs w:val="30"/>
        </w:rPr>
      </w:pPr>
      <w:r>
        <w:rPr>
          <w:rFonts w:hint="eastAsia" w:ascii="宋体" w:hAnsi="宋体" w:eastAsia="宋体" w:cs="宋体"/>
          <w:b/>
          <w:color w:val="000000"/>
          <w:szCs w:val="30"/>
        </w:rPr>
        <w:t>1.成像系统</w:t>
      </w:r>
    </w:p>
    <w:p w14:paraId="37B0D4D3">
      <w:pPr>
        <w:spacing w:before="156" w:beforeLines="50"/>
        <w:ind w:left="525" w:leftChars="100" w:hanging="315" w:hangingChars="150"/>
        <w:rPr>
          <w:rFonts w:hint="eastAsia" w:ascii="宋体" w:hAnsi="宋体" w:eastAsia="宋体" w:cs="宋体"/>
          <w:b/>
          <w:bCs/>
          <w:color w:val="000000"/>
          <w:szCs w:val="30"/>
        </w:rPr>
      </w:pPr>
      <w:r>
        <w:rPr>
          <w:rFonts w:hint="eastAsia" w:ascii="宋体" w:hAnsi="宋体" w:eastAsia="宋体" w:cs="宋体"/>
          <w:color w:val="000000"/>
          <w:szCs w:val="30"/>
        </w:rPr>
        <w:t>★</w:t>
      </w:r>
      <w:r>
        <w:rPr>
          <w:rFonts w:hint="eastAsia" w:ascii="宋体" w:hAnsi="宋体" w:eastAsia="宋体" w:cs="宋体"/>
          <w:b/>
          <w:bCs/>
          <w:color w:val="000000"/>
          <w:szCs w:val="30"/>
        </w:rPr>
        <w:t>1.1 CCD相机：科研及高灵敏制冷型CCD相机</w:t>
      </w:r>
    </w:p>
    <w:p w14:paraId="15E179A6">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1.1.1 CCD制冷温度：绝对温度≤-90℃（温度调节可视）</w:t>
      </w:r>
    </w:p>
    <w:p w14:paraId="0604845D">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1.1.2 分辨率：优于1024×1024，像素尺寸≥13 µm×13 µm</w:t>
      </w:r>
    </w:p>
    <w:p w14:paraId="765699F5">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1.1.3 量子效率：≥85%（500nm～700nm）</w:t>
      </w:r>
    </w:p>
    <w:p w14:paraId="735D325A">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1.1.4 镜头：定焦镜头或者变焦镜头</w:t>
      </w:r>
    </w:p>
    <w:p w14:paraId="5961AB8B">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1.1.5 成像视野范围：优于6 cm× 6 cm～20 cm× 20 cm，连续可调</w:t>
      </w:r>
    </w:p>
    <w:p w14:paraId="12FECF49">
      <w:pPr>
        <w:spacing w:before="156" w:beforeLines="50"/>
        <w:ind w:left="525" w:leftChars="100" w:hanging="315" w:hangingChars="150"/>
        <w:rPr>
          <w:rFonts w:hint="eastAsia" w:ascii="宋体" w:hAnsi="宋体" w:eastAsia="宋体" w:cs="宋体"/>
          <w:b/>
          <w:bCs/>
          <w:color w:val="000000"/>
          <w:szCs w:val="30"/>
        </w:rPr>
      </w:pPr>
      <w:r>
        <w:rPr>
          <w:rFonts w:hint="eastAsia" w:ascii="宋体" w:hAnsi="宋体" w:eastAsia="宋体" w:cs="宋体"/>
          <w:color w:val="000000"/>
          <w:szCs w:val="30"/>
        </w:rPr>
        <w:t>★</w:t>
      </w:r>
      <w:r>
        <w:rPr>
          <w:rFonts w:hint="eastAsia" w:ascii="宋体" w:hAnsi="宋体" w:eastAsia="宋体" w:cs="宋体"/>
          <w:b/>
          <w:bCs/>
          <w:color w:val="000000"/>
          <w:szCs w:val="30"/>
        </w:rPr>
        <w:t>1.2光源</w:t>
      </w:r>
    </w:p>
    <w:p w14:paraId="5462EA8D">
      <w:pPr>
        <w:spacing w:before="156" w:beforeLines="50"/>
        <w:ind w:left="525" w:leftChars="100" w:hanging="315" w:hangingChars="150"/>
        <w:rPr>
          <w:rFonts w:hint="eastAsia" w:ascii="宋体" w:hAnsi="宋体" w:eastAsia="宋体" w:cs="宋体"/>
          <w:b/>
          <w:bCs/>
          <w:color w:val="000000"/>
          <w:szCs w:val="30"/>
        </w:rPr>
      </w:pPr>
      <w:r>
        <w:rPr>
          <w:rFonts w:hint="eastAsia" w:ascii="宋体" w:hAnsi="宋体" w:eastAsia="宋体" w:cs="宋体"/>
          <w:color w:val="000000"/>
          <w:szCs w:val="30"/>
        </w:rPr>
        <w:t>1.2.1 荧光光源：LED/金属卤素灯，光源能量不低于75W，使用寿命≥2000小时</w:t>
      </w:r>
    </w:p>
    <w:p w14:paraId="71CD048D">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1.2.2 激发波长范围：覆盖430 nm～760 nm波段</w:t>
      </w:r>
    </w:p>
    <w:p w14:paraId="6134938D">
      <w:pPr>
        <w:spacing w:before="156" w:beforeLines="50"/>
        <w:ind w:left="525" w:leftChars="100" w:hanging="315" w:hangingChars="150"/>
        <w:rPr>
          <w:rFonts w:hint="eastAsia" w:ascii="宋体" w:hAnsi="宋体" w:eastAsia="宋体" w:cs="宋体"/>
          <w:color w:val="000000"/>
          <w:szCs w:val="30"/>
        </w:rPr>
      </w:pPr>
      <w:r>
        <w:rPr>
          <w:rFonts w:hint="eastAsia" w:ascii="宋体" w:hAnsi="宋体" w:eastAsia="宋体" w:cs="宋体"/>
          <w:color w:val="000000"/>
          <w:szCs w:val="30"/>
        </w:rPr>
        <w:t>1.2.3 发射波长范围：覆盖500 nm～850 nm波段</w:t>
      </w:r>
    </w:p>
    <w:p w14:paraId="390D6B81">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1.2.4 滤光片：激发滤光片≥10片，覆盖光源激发波长范围；发射滤光片≥18片，覆盖相机检测波长范围。</w:t>
      </w:r>
    </w:p>
    <w:p w14:paraId="52E20130">
      <w:pPr>
        <w:tabs>
          <w:tab w:val="left" w:pos="142"/>
        </w:tabs>
        <w:spacing w:before="156" w:beforeLines="50" w:line="360" w:lineRule="auto"/>
        <w:ind w:left="141" w:leftChars="67" w:firstLine="1"/>
        <w:jc w:val="left"/>
        <w:rPr>
          <w:rFonts w:hint="eastAsia" w:ascii="宋体" w:hAnsi="宋体" w:eastAsia="宋体" w:cs="宋体"/>
          <w:color w:val="000000"/>
          <w:szCs w:val="30"/>
        </w:rPr>
      </w:pPr>
      <w:r>
        <w:rPr>
          <w:rFonts w:hint="eastAsia" w:ascii="宋体" w:hAnsi="宋体" w:eastAsia="宋体" w:cs="宋体"/>
          <w:b/>
          <w:bCs/>
          <w:color w:val="000000"/>
          <w:szCs w:val="30"/>
        </w:rPr>
        <w:t>1.3 设备样品仓室</w:t>
      </w:r>
      <w:r>
        <w:rPr>
          <w:rFonts w:hint="eastAsia" w:ascii="宋体" w:hAnsi="宋体" w:eastAsia="宋体" w:cs="宋体"/>
          <w:color w:val="000000"/>
          <w:szCs w:val="30"/>
        </w:rPr>
        <w:t>：</w:t>
      </w:r>
    </w:p>
    <w:p w14:paraId="435479A9">
      <w:pPr>
        <w:tabs>
          <w:tab w:val="left" w:pos="142"/>
        </w:tabs>
        <w:spacing w:line="360" w:lineRule="auto"/>
        <w:ind w:left="141" w:leftChars="67" w:firstLine="284"/>
        <w:jc w:val="left"/>
        <w:rPr>
          <w:rFonts w:hint="eastAsia" w:ascii="宋体" w:hAnsi="宋体" w:eastAsia="宋体" w:cs="宋体"/>
          <w:color w:val="000000"/>
          <w:szCs w:val="30"/>
        </w:rPr>
      </w:pPr>
      <w:r>
        <w:rPr>
          <w:rFonts w:hint="eastAsia" w:ascii="宋体" w:hAnsi="宋体" w:eastAsia="宋体" w:cs="宋体"/>
          <w:color w:val="000000"/>
          <w:szCs w:val="30"/>
        </w:rPr>
        <w:t>配备可控温、自动升降可调节载物台，温度可控范围20℃～40℃；配备高通量检测配件，至少同时检测5只小鼠。</w:t>
      </w:r>
    </w:p>
    <w:p w14:paraId="1ACC1F77">
      <w:pPr>
        <w:tabs>
          <w:tab w:val="left" w:pos="142"/>
        </w:tabs>
        <w:spacing w:before="156" w:beforeLines="50" w:line="360" w:lineRule="auto"/>
        <w:ind w:left="141" w:leftChars="67" w:firstLine="1"/>
        <w:jc w:val="left"/>
        <w:rPr>
          <w:rFonts w:hint="eastAsia" w:ascii="宋体" w:hAnsi="宋体" w:eastAsia="宋体" w:cs="宋体"/>
          <w:b/>
          <w:bCs/>
          <w:color w:val="000000"/>
          <w:szCs w:val="30"/>
        </w:rPr>
      </w:pPr>
      <w:r>
        <w:rPr>
          <w:rFonts w:hint="eastAsia" w:ascii="宋体" w:hAnsi="宋体" w:eastAsia="宋体" w:cs="宋体"/>
          <w:b/>
          <w:bCs/>
          <w:color w:val="000000"/>
          <w:szCs w:val="30"/>
        </w:rPr>
        <w:t>★1.4 三维成像模块</w:t>
      </w:r>
    </w:p>
    <w:p w14:paraId="23DFCE41">
      <w:pPr>
        <w:tabs>
          <w:tab w:val="left" w:pos="142"/>
        </w:tabs>
        <w:spacing w:line="360" w:lineRule="auto"/>
        <w:ind w:left="141" w:leftChars="67"/>
        <w:jc w:val="left"/>
        <w:rPr>
          <w:rFonts w:hint="eastAsia" w:ascii="宋体" w:hAnsi="宋体" w:eastAsia="宋体" w:cs="宋体"/>
          <w:color w:val="000000"/>
          <w:szCs w:val="30"/>
        </w:rPr>
      </w:pPr>
      <w:r>
        <w:rPr>
          <w:rFonts w:hint="eastAsia" w:ascii="宋体" w:hAnsi="宋体" w:eastAsia="宋体" w:cs="宋体"/>
          <w:color w:val="000000"/>
          <w:szCs w:val="30"/>
        </w:rPr>
        <w:t>1.4.1 具备生物发光及荧光三维成像功能，能给出光学信号在体内的深度、发光体积、定位、三维发光强度等三维定量信息及达到的技术水平。</w:t>
      </w:r>
    </w:p>
    <w:p w14:paraId="5BF86C07">
      <w:pPr>
        <w:tabs>
          <w:tab w:val="left" w:pos="142"/>
        </w:tabs>
        <w:spacing w:line="360" w:lineRule="auto"/>
        <w:ind w:left="141" w:leftChars="67"/>
        <w:jc w:val="left"/>
        <w:rPr>
          <w:rFonts w:hint="eastAsia" w:ascii="宋体" w:hAnsi="宋体" w:eastAsia="宋体" w:cs="宋体"/>
          <w:color w:val="000000" w:themeColor="text1"/>
          <w:szCs w:val="30"/>
          <w14:textFill>
            <w14:solidFill>
              <w14:schemeClr w14:val="tx1"/>
            </w14:solidFill>
          </w14:textFill>
        </w:rPr>
      </w:pPr>
      <w:r>
        <w:rPr>
          <w:rFonts w:hint="eastAsia" w:ascii="宋体" w:hAnsi="宋体" w:eastAsia="宋体" w:cs="宋体"/>
          <w:color w:val="000000"/>
          <w:szCs w:val="30"/>
        </w:rPr>
        <w:t>1.4.2</w:t>
      </w:r>
      <w:r>
        <w:rPr>
          <w:rFonts w:hint="eastAsia" w:ascii="宋体" w:hAnsi="宋体" w:eastAsia="宋体" w:cs="宋体"/>
          <w:color w:val="000000" w:themeColor="text1"/>
          <w:szCs w:val="30"/>
          <w14:textFill>
            <w14:solidFill>
              <w14:schemeClr w14:val="tx1"/>
            </w14:solidFill>
          </w14:textFill>
        </w:rPr>
        <w:t xml:space="preserve"> 三维生物发光定量单位至少包括光子数/秒和细胞数两种；三维荧光成像定量单位包括探针浓度单位。</w:t>
      </w:r>
    </w:p>
    <w:p w14:paraId="64552F45">
      <w:pPr>
        <w:tabs>
          <w:tab w:val="left" w:pos="142"/>
        </w:tabs>
        <w:spacing w:line="360" w:lineRule="auto"/>
        <w:ind w:left="141" w:leftChars="67"/>
        <w:jc w:val="left"/>
        <w:rPr>
          <w:rFonts w:hint="eastAsia" w:ascii="宋体" w:hAnsi="宋体" w:eastAsia="宋体" w:cs="宋体"/>
          <w:color w:val="000000" w:themeColor="text1"/>
          <w:szCs w:val="30"/>
          <w14:textFill>
            <w14:solidFill>
              <w14:schemeClr w14:val="tx1"/>
            </w14:solidFill>
          </w14:textFill>
        </w:rPr>
      </w:pPr>
      <w:r>
        <w:rPr>
          <w:rFonts w:hint="eastAsia" w:ascii="宋体" w:hAnsi="宋体" w:eastAsia="宋体" w:cs="宋体"/>
          <w:b/>
          <w:bCs/>
          <w:color w:val="000000" w:themeColor="text1"/>
          <w:szCs w:val="30"/>
          <w14:textFill>
            <w14:solidFill>
              <w14:schemeClr w14:val="tx1"/>
            </w14:solidFill>
          </w14:textFill>
        </w:rPr>
        <w:t>1.5设备功能可扩展：</w:t>
      </w:r>
      <w:r>
        <w:rPr>
          <w:rFonts w:hint="eastAsia" w:ascii="宋体" w:hAnsi="宋体" w:eastAsia="宋体" w:cs="宋体"/>
          <w:color w:val="000000" w:themeColor="text1"/>
          <w:szCs w:val="30"/>
          <w14:textFill>
            <w14:solidFill>
              <w14:schemeClr w14:val="tx1"/>
            </w14:solidFill>
          </w14:textFill>
        </w:rPr>
        <w:t>可与小动物Micro CT小动物影像系统联合使用。</w:t>
      </w:r>
    </w:p>
    <w:p w14:paraId="33034508">
      <w:pPr>
        <w:spacing w:before="156" w:beforeLines="50" w:line="360" w:lineRule="auto"/>
        <w:rPr>
          <w:rFonts w:hint="eastAsia" w:ascii="宋体" w:hAnsi="宋体" w:eastAsia="宋体" w:cs="宋体"/>
          <w:bCs/>
          <w:color w:val="000000"/>
          <w:szCs w:val="30"/>
        </w:rPr>
      </w:pPr>
      <w:r>
        <w:rPr>
          <w:rFonts w:hint="eastAsia" w:ascii="宋体" w:hAnsi="宋体" w:eastAsia="宋体" w:cs="宋体"/>
          <w:b/>
          <w:color w:val="000000"/>
          <w:szCs w:val="30"/>
        </w:rPr>
        <w:t>2.小动物麻醉系统：</w:t>
      </w:r>
    </w:p>
    <w:p w14:paraId="1F7C0B04">
      <w:pPr>
        <w:tabs>
          <w:tab w:val="left" w:pos="1134"/>
        </w:tabs>
        <w:spacing w:line="360" w:lineRule="auto"/>
        <w:ind w:left="141" w:leftChars="67" w:firstLine="277" w:firstLineChars="132"/>
        <w:jc w:val="left"/>
        <w:rPr>
          <w:rFonts w:hint="eastAsia" w:ascii="宋体" w:hAnsi="宋体" w:eastAsia="宋体" w:cs="宋体"/>
          <w:color w:val="000000"/>
          <w:szCs w:val="30"/>
        </w:rPr>
      </w:pPr>
      <w:r>
        <w:rPr>
          <w:rFonts w:hint="eastAsia" w:ascii="宋体" w:hAnsi="宋体" w:eastAsia="宋体" w:cs="宋体"/>
          <w:color w:val="000000"/>
          <w:szCs w:val="30"/>
        </w:rPr>
        <w:t>配备专用小动物气体麻醉系统，蒸发罐、真空泵、流量控制、尾气吸收等装置均一体化集成，且具备预麻醉盒，用于小鼠成像前的预麻醉处理，可同时麻醉三只以上小鼠。</w:t>
      </w:r>
    </w:p>
    <w:p w14:paraId="74BF5A63">
      <w:pPr>
        <w:tabs>
          <w:tab w:val="left" w:pos="1134"/>
        </w:tabs>
        <w:spacing w:line="360" w:lineRule="auto"/>
        <w:ind w:left="141" w:leftChars="67" w:firstLine="67" w:firstLineChars="32"/>
        <w:jc w:val="left"/>
        <w:rPr>
          <w:rFonts w:hint="eastAsia" w:ascii="宋体" w:hAnsi="宋体" w:eastAsia="宋体" w:cs="宋体"/>
          <w:color w:val="000000"/>
          <w:szCs w:val="30"/>
        </w:rPr>
      </w:pPr>
      <w:r>
        <w:rPr>
          <w:rFonts w:hint="eastAsia" w:ascii="宋体" w:hAnsi="宋体" w:eastAsia="宋体" w:cs="宋体"/>
          <w:color w:val="000000"/>
          <w:szCs w:val="30"/>
        </w:rPr>
        <w:t xml:space="preserve">  配备专用气麻接口及多规格尺寸麻醉面罩。</w:t>
      </w:r>
    </w:p>
    <w:p w14:paraId="6BFB822C">
      <w:pPr>
        <w:spacing w:before="156" w:beforeLines="50"/>
        <w:ind w:left="565" w:hanging="567" w:hangingChars="269"/>
        <w:rPr>
          <w:rFonts w:hint="eastAsia" w:ascii="宋体" w:hAnsi="宋体" w:eastAsia="宋体" w:cs="宋体"/>
          <w:b/>
          <w:color w:val="000000"/>
          <w:szCs w:val="30"/>
        </w:rPr>
      </w:pPr>
      <w:r>
        <w:rPr>
          <w:rFonts w:hint="eastAsia" w:ascii="宋体" w:hAnsi="宋体" w:eastAsia="宋体" w:cs="宋体"/>
          <w:b/>
          <w:color w:val="000000"/>
          <w:szCs w:val="30"/>
        </w:rPr>
        <w:t>3.软件</w:t>
      </w:r>
    </w:p>
    <w:p w14:paraId="2ABDB5B7">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b/>
          <w:bCs/>
          <w:color w:val="000000"/>
          <w:szCs w:val="30"/>
        </w:rPr>
        <w:t>3.1成像功能</w:t>
      </w:r>
      <w:r>
        <w:rPr>
          <w:rFonts w:hint="eastAsia" w:ascii="宋体" w:hAnsi="宋体" w:eastAsia="宋体" w:cs="宋体"/>
          <w:color w:val="000000"/>
          <w:szCs w:val="30"/>
        </w:rPr>
        <w:t>：</w:t>
      </w:r>
    </w:p>
    <w:p w14:paraId="4AF0FE54">
      <w:pPr>
        <w:spacing w:before="156" w:beforeLines="50" w:line="360" w:lineRule="auto"/>
        <w:ind w:left="141" w:leftChars="67" w:firstLine="67" w:firstLineChars="32"/>
        <w:rPr>
          <w:rFonts w:hint="eastAsia" w:ascii="宋体" w:hAnsi="宋体" w:eastAsia="宋体" w:cs="宋体"/>
          <w:color w:val="000000"/>
          <w:szCs w:val="30"/>
          <w:highlight w:val="yellow"/>
        </w:rPr>
      </w:pPr>
      <w:r>
        <w:rPr>
          <w:rFonts w:hint="eastAsia" w:ascii="宋体" w:hAnsi="宋体" w:eastAsia="宋体" w:cs="宋体"/>
          <w:color w:val="000000"/>
          <w:szCs w:val="30"/>
        </w:rPr>
        <w:t xml:space="preserve">3.1.1 </w:t>
      </w:r>
      <w:r>
        <w:rPr>
          <w:rFonts w:hint="eastAsia" w:ascii="宋体" w:hAnsi="宋体" w:eastAsia="宋体" w:cs="宋体"/>
          <w:szCs w:val="21"/>
        </w:rPr>
        <w:t>软件包含图像获取及数据分析模块，可通过软件设置自动顺序成像、时间序列成像、多通道成像、生物发光和荧光多模式顺序成像等功能；</w:t>
      </w:r>
    </w:p>
    <w:p w14:paraId="1A59B5FC">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3.1.2 软件内置多种荧光探针的光谱信息，能够自动进行滤光片的选择。</w:t>
      </w:r>
    </w:p>
    <w:p w14:paraId="7EA73360">
      <w:pPr>
        <w:spacing w:before="156" w:beforeLines="50" w:line="360" w:lineRule="auto"/>
        <w:ind w:left="141" w:leftChars="67" w:firstLine="67" w:firstLineChars="32"/>
        <w:rPr>
          <w:rFonts w:hint="eastAsia" w:ascii="宋体" w:hAnsi="宋体" w:eastAsia="宋体" w:cs="宋体"/>
          <w:b/>
          <w:bCs/>
          <w:color w:val="000000"/>
          <w:szCs w:val="30"/>
        </w:rPr>
      </w:pPr>
      <w:r>
        <w:rPr>
          <w:rFonts w:hint="eastAsia" w:ascii="宋体" w:hAnsi="宋体" w:eastAsia="宋体" w:cs="宋体"/>
          <w:b/>
          <w:bCs/>
          <w:color w:val="000000"/>
          <w:szCs w:val="30"/>
        </w:rPr>
        <w:t>3.2分析功能：</w:t>
      </w:r>
    </w:p>
    <w:p w14:paraId="6F6AD7DE">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3.2.1 荧光定量采用以动物体表单位时间、单位面积、单位弧度、激发光强度发出的光子数；</w:t>
      </w:r>
    </w:p>
    <w:p w14:paraId="70E8525C">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3.2.2软件具备多光谱分离功能，可进行背景光去除、探针纯光谱信息提取、多探针分离、信号光谱特征分类、图像叠加等操作</w:t>
      </w:r>
      <w:r>
        <w:rPr>
          <w:rFonts w:hint="eastAsia" w:ascii="宋体" w:hAnsi="宋体" w:eastAsia="宋体" w:cs="宋体"/>
          <w:szCs w:val="30"/>
        </w:rPr>
        <w:t>；</w:t>
      </w:r>
    </w:p>
    <w:p w14:paraId="1BAC9739">
      <w:pPr>
        <w:spacing w:before="156" w:beforeLines="50" w:line="360" w:lineRule="auto"/>
        <w:ind w:left="141" w:leftChars="67" w:firstLine="67" w:firstLineChars="32"/>
        <w:rPr>
          <w:rFonts w:hint="eastAsia" w:ascii="宋体" w:hAnsi="宋体" w:eastAsia="宋体" w:cs="宋体"/>
          <w:color w:val="000000"/>
          <w:szCs w:val="30"/>
        </w:rPr>
      </w:pPr>
      <w:r>
        <w:rPr>
          <w:rFonts w:hint="eastAsia" w:ascii="宋体" w:hAnsi="宋体" w:eastAsia="宋体" w:cs="宋体"/>
          <w:color w:val="000000"/>
          <w:szCs w:val="30"/>
        </w:rPr>
        <w:t>3.2.3 软件可导入/导出数据，图片、excel、原始数据等多种格式；</w:t>
      </w:r>
    </w:p>
    <w:p w14:paraId="47322CAA">
      <w:pPr>
        <w:spacing w:before="156" w:beforeLines="50" w:line="360" w:lineRule="auto"/>
        <w:ind w:left="141" w:leftChars="67" w:firstLine="67" w:firstLineChars="32"/>
        <w:rPr>
          <w:rFonts w:hint="eastAsia" w:ascii="宋体" w:hAnsi="宋体" w:eastAsia="宋体" w:cs="宋体"/>
          <w:b/>
          <w:bCs/>
          <w:color w:val="000000"/>
          <w:szCs w:val="30"/>
        </w:rPr>
      </w:pPr>
      <w:r>
        <w:rPr>
          <w:rFonts w:hint="eastAsia" w:ascii="宋体" w:hAnsi="宋体" w:eastAsia="宋体" w:cs="宋体"/>
          <w:b/>
          <w:bCs/>
          <w:color w:val="000000"/>
          <w:szCs w:val="30"/>
        </w:rPr>
        <w:t>3.3成像及分析功能模块终身免费升级。</w:t>
      </w:r>
    </w:p>
    <w:p w14:paraId="6AE8501E">
      <w:pPr>
        <w:spacing w:before="156" w:beforeLines="50"/>
        <w:ind w:left="284" w:leftChars="99" w:hanging="76" w:hangingChars="36"/>
        <w:rPr>
          <w:rFonts w:hint="eastAsia" w:ascii="宋体" w:hAnsi="宋体" w:eastAsia="宋体" w:cs="宋体"/>
          <w:b/>
          <w:bCs/>
          <w:color w:val="000000"/>
          <w:szCs w:val="30"/>
        </w:rPr>
      </w:pPr>
      <w:r>
        <w:rPr>
          <w:rFonts w:hint="eastAsia" w:ascii="宋体" w:hAnsi="宋体" w:eastAsia="宋体" w:cs="宋体"/>
          <w:b/>
          <w:bCs/>
          <w:color w:val="000000"/>
          <w:szCs w:val="30"/>
        </w:rPr>
        <w:t>3.4提供离线版软件，具备全功能分析模块，可多人同时使用。</w:t>
      </w:r>
    </w:p>
    <w:p w14:paraId="3E8ED7FF">
      <w:pPr>
        <w:spacing w:before="156" w:beforeLines="50" w:line="360" w:lineRule="auto"/>
        <w:rPr>
          <w:rFonts w:hint="eastAsia" w:ascii="宋体" w:hAnsi="宋体" w:eastAsia="宋体" w:cs="宋体"/>
          <w:b/>
          <w:color w:val="000000"/>
          <w:szCs w:val="30"/>
        </w:rPr>
      </w:pPr>
      <w:r>
        <w:rPr>
          <w:rFonts w:hint="eastAsia" w:ascii="宋体" w:hAnsi="宋体" w:eastAsia="宋体" w:cs="宋体"/>
          <w:b/>
          <w:color w:val="000000"/>
          <w:szCs w:val="30"/>
        </w:rPr>
        <w:t>4.计算机工作站：</w:t>
      </w:r>
      <w:r>
        <w:rPr>
          <w:rFonts w:hint="eastAsia" w:ascii="宋体" w:hAnsi="宋体" w:eastAsia="宋体" w:cs="宋体"/>
          <w:bCs/>
          <w:color w:val="000000"/>
          <w:szCs w:val="30"/>
        </w:rPr>
        <w:t>专业图像工作站，Windows 10操作系统、显卡Nvidia T400 4GB或以上，内存不小于128GB；硬盘不小于2TB SSD+8TB机械硬盘；32寸高清液晶显示器。</w:t>
      </w:r>
    </w:p>
    <w:p w14:paraId="090117D9">
      <w:pPr>
        <w:tabs>
          <w:tab w:val="left" w:pos="900"/>
        </w:tabs>
        <w:spacing w:before="156" w:beforeLines="50" w:line="360" w:lineRule="auto"/>
        <w:rPr>
          <w:rFonts w:hint="eastAsia" w:ascii="宋体" w:hAnsi="宋体" w:eastAsia="宋体" w:cs="宋体"/>
          <w:b/>
          <w:szCs w:val="21"/>
        </w:rPr>
      </w:pPr>
      <w:r>
        <w:rPr>
          <w:rFonts w:hint="eastAsia" w:ascii="宋体" w:hAnsi="宋体" w:eastAsia="宋体" w:cs="宋体"/>
          <w:b/>
          <w:szCs w:val="21"/>
        </w:rPr>
        <w:t>五、采购标的需满足的服务标准、期限、效率等要求</w:t>
      </w:r>
    </w:p>
    <w:p w14:paraId="09FC9AE1">
      <w:pPr>
        <w:numPr>
          <w:ilvl w:val="0"/>
          <w:numId w:val="1"/>
        </w:numPr>
        <w:tabs>
          <w:tab w:val="left" w:pos="900"/>
        </w:tabs>
        <w:spacing w:before="156" w:beforeLines="50" w:line="360" w:lineRule="auto"/>
        <w:rPr>
          <w:rFonts w:hint="eastAsia" w:ascii="宋体" w:hAnsi="宋体" w:eastAsia="宋体" w:cs="宋体"/>
          <w:szCs w:val="21"/>
        </w:rPr>
      </w:pPr>
      <w:r>
        <w:rPr>
          <w:rFonts w:hint="eastAsia" w:ascii="宋体" w:hAnsi="宋体" w:eastAsia="宋体" w:cs="宋体"/>
          <w:szCs w:val="21"/>
        </w:rPr>
        <w:t>质保期：</w:t>
      </w:r>
      <w:r>
        <w:rPr>
          <w:rFonts w:hint="eastAsia" w:ascii="宋体" w:hAnsi="宋体" w:eastAsia="宋体" w:cs="宋体"/>
          <w:u w:val="single"/>
        </w:rPr>
        <w:t>≥</w:t>
      </w:r>
      <w:r>
        <w:rPr>
          <w:rFonts w:hint="eastAsia" w:ascii="宋体" w:hAnsi="宋体" w:eastAsia="宋体" w:cs="宋体"/>
          <w:szCs w:val="21"/>
          <w:u w:val="single"/>
        </w:rPr>
        <w:t xml:space="preserve">3 </w:t>
      </w:r>
      <w:r>
        <w:rPr>
          <w:rFonts w:hint="eastAsia" w:ascii="宋体" w:hAnsi="宋体" w:eastAsia="宋体" w:cs="宋体"/>
          <w:szCs w:val="21"/>
        </w:rPr>
        <w:t>年，</w:t>
      </w:r>
      <w:r>
        <w:rPr>
          <w:rFonts w:hint="eastAsia" w:ascii="宋体" w:hAnsi="宋体" w:eastAsia="宋体" w:cs="宋体"/>
        </w:rPr>
        <w:t>质保期内免费维保≥2次/年。</w:t>
      </w:r>
      <w:r>
        <w:rPr>
          <w:rFonts w:hint="eastAsia" w:ascii="宋体" w:hAnsi="宋体" w:eastAsia="宋体" w:cs="宋体"/>
          <w:szCs w:val="21"/>
        </w:rPr>
        <w:t>质保期满后，仍需提供专业维修服务，</w:t>
      </w:r>
      <w:r>
        <w:rPr>
          <w:rFonts w:hint="eastAsia" w:ascii="宋体" w:hAnsi="宋体" w:eastAsia="宋体" w:cs="宋体"/>
        </w:rPr>
        <w:t>免人工服务费</w:t>
      </w:r>
      <w:r>
        <w:rPr>
          <w:rFonts w:hint="eastAsia" w:ascii="宋体" w:hAnsi="宋体" w:eastAsia="宋体" w:cs="宋体"/>
          <w:szCs w:val="21"/>
          <w:u w:val="single"/>
        </w:rPr>
        <w:t>2</w:t>
      </w:r>
      <w:r>
        <w:rPr>
          <w:rFonts w:hint="eastAsia" w:ascii="宋体" w:hAnsi="宋体" w:eastAsia="宋体" w:cs="宋体"/>
          <w:szCs w:val="21"/>
        </w:rPr>
        <w:t>年，投标人在投标文件中需注明维修服务单项报价。</w:t>
      </w:r>
    </w:p>
    <w:p w14:paraId="3ACE624F">
      <w:pPr>
        <w:numPr>
          <w:ilvl w:val="0"/>
          <w:numId w:val="1"/>
        </w:numPr>
        <w:tabs>
          <w:tab w:val="left" w:pos="900"/>
        </w:tabs>
        <w:spacing w:before="156" w:beforeLines="50" w:line="360" w:lineRule="auto"/>
        <w:rPr>
          <w:rFonts w:hint="eastAsia" w:ascii="宋体" w:hAnsi="宋体" w:eastAsia="宋体" w:cs="宋体"/>
          <w:szCs w:val="21"/>
        </w:rPr>
      </w:pPr>
      <w:r>
        <w:rPr>
          <w:rFonts w:hint="eastAsia" w:ascii="宋体" w:hAnsi="宋体" w:eastAsia="宋体" w:cs="宋体"/>
          <w:szCs w:val="21"/>
        </w:rPr>
        <w:t>服务响应时间：接到维修电话后4小时内给予明确答复，8小时内到达现场维修。维修人员到现场后若问题特殊无法现场修复的，供货方需在24小时内给出合理解决方案。</w:t>
      </w:r>
    </w:p>
    <w:p w14:paraId="1A9E4FDC">
      <w:pPr>
        <w:pStyle w:val="12"/>
        <w:numPr>
          <w:ilvl w:val="0"/>
          <w:numId w:val="1"/>
        </w:numPr>
        <w:tabs>
          <w:tab w:val="left" w:pos="709"/>
        </w:tabs>
        <w:spacing w:before="156" w:line="360" w:lineRule="auto"/>
        <w:ind w:firstLineChars="0"/>
        <w:rPr>
          <w:rFonts w:hint="eastAsia" w:ascii="宋体" w:hAnsi="宋体" w:eastAsia="宋体" w:cs="宋体"/>
        </w:rPr>
      </w:pPr>
      <w:r>
        <w:rPr>
          <w:rFonts w:hint="eastAsia" w:ascii="宋体" w:hAnsi="宋体" w:eastAsia="宋体" w:cs="宋体"/>
          <w:szCs w:val="21"/>
        </w:rPr>
        <w:t>培训要求：</w:t>
      </w:r>
      <w:r>
        <w:rPr>
          <w:rFonts w:hint="eastAsia" w:ascii="宋体" w:hAnsi="宋体" w:eastAsia="宋体" w:cs="宋体"/>
        </w:rPr>
        <w:t>提供培训电子资料及视频；供方免费为用户培训至少</w:t>
      </w:r>
      <w:bookmarkStart w:id="1" w:name="_Hlk193969399"/>
      <w:r>
        <w:rPr>
          <w:rFonts w:hint="eastAsia" w:ascii="宋体" w:hAnsi="宋体" w:eastAsia="宋体" w:cs="宋体"/>
          <w:u w:val="single"/>
        </w:rPr>
        <w:t>2</w:t>
      </w:r>
      <w:r>
        <w:rPr>
          <w:rFonts w:hint="eastAsia" w:ascii="宋体" w:hAnsi="宋体" w:eastAsia="宋体" w:cs="宋体"/>
        </w:rPr>
        <w:t>名操作人员进行为期至少</w:t>
      </w:r>
      <w:r>
        <w:rPr>
          <w:rFonts w:hint="eastAsia" w:ascii="宋体" w:hAnsi="宋体" w:eastAsia="宋体" w:cs="宋体"/>
          <w:u w:val="single"/>
        </w:rPr>
        <w:t>2</w:t>
      </w:r>
      <w:r>
        <w:rPr>
          <w:rFonts w:hint="eastAsia" w:ascii="宋体" w:hAnsi="宋体" w:eastAsia="宋体" w:cs="宋体"/>
        </w:rPr>
        <w:t>天的现场操作培训以及应用培训</w:t>
      </w:r>
      <w:bookmarkEnd w:id="1"/>
      <w:r>
        <w:rPr>
          <w:rFonts w:hint="eastAsia" w:ascii="宋体" w:hAnsi="宋体" w:eastAsia="宋体" w:cs="宋体"/>
        </w:rPr>
        <w:t xml:space="preserve">，保证用户掌握有关设备的使用、维护、管理和应用等工作要求。不定期的免费提供相关设备应用方面的技术咨询等。 </w:t>
      </w:r>
    </w:p>
    <w:p w14:paraId="469C5B46">
      <w:pPr>
        <w:widowControl/>
        <w:jc w:val="left"/>
        <w:rPr>
          <w:rFonts w:hint="eastAsia" w:ascii="宋体" w:hAnsi="宋体" w:eastAsia="宋体" w:cs="宋体"/>
          <w:b/>
          <w:szCs w:val="21"/>
        </w:rPr>
      </w:pPr>
      <w:r>
        <w:rPr>
          <w:rFonts w:hint="eastAsia" w:ascii="宋体" w:hAnsi="宋体" w:eastAsia="宋体" w:cs="宋体"/>
          <w:b/>
          <w:szCs w:val="21"/>
        </w:rPr>
        <w:br w:type="page"/>
      </w:r>
    </w:p>
    <w:p w14:paraId="68686AA2">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tbl>
      <w:tblPr>
        <w:tblStyle w:val="7"/>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492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8CFBCFE">
            <w:pPr>
              <w:widowControl/>
              <w:jc w:val="center"/>
              <w:textAlignment w:val="baseline"/>
              <w:rPr>
                <w:color w:val="000000"/>
                <w:kern w:val="0"/>
                <w:sz w:val="20"/>
                <w:szCs w:val="21"/>
              </w:rPr>
            </w:pPr>
            <w:r>
              <w:rPr>
                <w:color w:val="000000"/>
                <w:kern w:val="0"/>
                <w:sz w:val="20"/>
                <w:szCs w:val="21"/>
              </w:rPr>
              <w:t>现场的检验指标及方法</w:t>
            </w:r>
          </w:p>
        </w:tc>
      </w:tr>
      <w:tr w14:paraId="4A93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15922679">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2DAA83B">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974A2B8">
            <w:pPr>
              <w:widowControl/>
              <w:jc w:val="center"/>
              <w:textAlignment w:val="baseline"/>
              <w:rPr>
                <w:color w:val="000000"/>
                <w:kern w:val="0"/>
                <w:sz w:val="20"/>
                <w:szCs w:val="21"/>
              </w:rPr>
            </w:pPr>
            <w:r>
              <w:rPr>
                <w:color w:val="000000"/>
                <w:kern w:val="0"/>
                <w:sz w:val="20"/>
                <w:szCs w:val="21"/>
              </w:rPr>
              <w:t>验收或测试方法</w:t>
            </w:r>
          </w:p>
        </w:tc>
      </w:tr>
      <w:tr w14:paraId="422B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0FB231C0">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2D41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FCD80C8">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9D237F8">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0BA1196">
            <w:pPr>
              <w:widowControl/>
              <w:jc w:val="left"/>
              <w:textAlignment w:val="baseline"/>
              <w:rPr>
                <w:color w:val="000000"/>
                <w:kern w:val="0"/>
                <w:sz w:val="18"/>
                <w:szCs w:val="18"/>
              </w:rPr>
            </w:pPr>
            <w:r>
              <w:rPr>
                <w:color w:val="000000"/>
                <w:kern w:val="0"/>
                <w:sz w:val="18"/>
                <w:szCs w:val="18"/>
              </w:rPr>
              <w:t>现场核查</w:t>
            </w:r>
          </w:p>
        </w:tc>
      </w:tr>
      <w:tr w14:paraId="34F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AE2286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133D0A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BD77D98">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32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119DB69">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8034CC6">
            <w:pPr>
              <w:widowControl/>
              <w:textAlignment w:val="baseline"/>
              <w:rPr>
                <w:color w:val="000000"/>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1A504B3">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052B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2AD03F9">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27E4946">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1CDF48B">
            <w:pPr>
              <w:widowControl/>
              <w:textAlignment w:val="baseline"/>
              <w:rPr>
                <w:color w:val="000000"/>
                <w:kern w:val="0"/>
                <w:sz w:val="18"/>
                <w:szCs w:val="18"/>
              </w:rPr>
            </w:pPr>
            <w:r>
              <w:rPr>
                <w:color w:val="000000"/>
                <w:kern w:val="0"/>
                <w:sz w:val="18"/>
                <w:szCs w:val="18"/>
              </w:rPr>
              <w:t>现场核查</w:t>
            </w:r>
          </w:p>
        </w:tc>
      </w:tr>
      <w:tr w14:paraId="4DF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DB15491">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7063C68">
            <w:pPr>
              <w:widowControl/>
              <w:textAlignment w:val="baseline"/>
              <w:rPr>
                <w:color w:val="000000"/>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54833D4">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4A52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995BB1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037089F">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5D7E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88ABCEF">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293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B64E27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8501073">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0DA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A6A6349">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E6FAF3A">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35D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E68309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E1C1154">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1AF4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4AE47D1">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D0604D9">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5C03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2A3C45C">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FB0D34B">
            <w:pPr>
              <w:widowControl/>
              <w:textAlignment w:val="baseline"/>
              <w:rPr>
                <w:color w:val="000000"/>
                <w:kern w:val="0"/>
                <w:sz w:val="20"/>
                <w:szCs w:val="21"/>
              </w:rPr>
            </w:pPr>
            <w:r>
              <w:rPr>
                <w:color w:val="000000"/>
                <w:kern w:val="0"/>
                <w:sz w:val="20"/>
                <w:szCs w:val="21"/>
              </w:rPr>
              <w:t>是</w:t>
            </w:r>
            <w:r>
              <w:rPr>
                <w:color w:val="000000"/>
                <w:kern w:val="0"/>
                <w:sz w:val="24"/>
                <w:szCs w:val="21"/>
              </w:rPr>
              <w:sym w:font="Wingdings 2" w:char="F052"/>
            </w:r>
          </w:p>
        </w:tc>
        <w:tc>
          <w:tcPr>
            <w:tcW w:w="2114" w:type="dxa"/>
            <w:vAlign w:val="center"/>
          </w:tcPr>
          <w:p w14:paraId="5DA69DDD">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3187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E3A2D29">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8E36AD8">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67869823">
            <w:pPr>
              <w:widowControl/>
              <w:textAlignment w:val="baseline"/>
              <w:rPr>
                <w:color w:val="000000"/>
                <w:kern w:val="0"/>
                <w:sz w:val="20"/>
                <w:szCs w:val="21"/>
              </w:rPr>
            </w:pPr>
            <w:r>
              <w:rPr>
                <w:color w:val="000000"/>
                <w:kern w:val="0"/>
                <w:sz w:val="20"/>
                <w:szCs w:val="21"/>
              </w:rPr>
              <w:t>否</w:t>
            </w:r>
            <w:r>
              <w:rPr>
                <w:color w:val="000000"/>
                <w:kern w:val="0"/>
                <w:sz w:val="24"/>
                <w:szCs w:val="21"/>
              </w:rPr>
              <w:sym w:font="Wingdings 2" w:char="F052"/>
            </w:r>
          </w:p>
        </w:tc>
      </w:tr>
      <w:tr w14:paraId="008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34AD89C3">
            <w:pPr>
              <w:widowControl/>
              <w:textAlignment w:val="baseline"/>
              <w:rPr>
                <w:color w:val="000000"/>
                <w:kern w:val="0"/>
                <w:sz w:val="20"/>
                <w:szCs w:val="21"/>
              </w:rPr>
            </w:pPr>
            <w:r>
              <w:rPr>
                <w:color w:val="000000"/>
                <w:kern w:val="0"/>
                <w:sz w:val="20"/>
                <w:szCs w:val="21"/>
              </w:rPr>
              <w:t>除现场验收外，需提供的其他验收要求</w:t>
            </w:r>
          </w:p>
        </w:tc>
      </w:tr>
      <w:tr w14:paraId="100B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652891EE">
            <w:pPr>
              <w:widowControl/>
              <w:spacing w:line="450" w:lineRule="atLeast"/>
              <w:textAlignment w:val="baseline"/>
              <w:rPr>
                <w:color w:val="000000"/>
                <w:kern w:val="0"/>
                <w:sz w:val="20"/>
                <w:szCs w:val="21"/>
              </w:rPr>
            </w:pPr>
            <w:r>
              <w:rPr>
                <w:color w:val="000000"/>
                <w:kern w:val="0"/>
                <w:sz w:val="20"/>
                <w:szCs w:val="21"/>
              </w:rPr>
              <w:t>除现场验收外，是</w:t>
            </w:r>
            <w:r>
              <w:rPr>
                <w:rFonts w:hint="eastAsia" w:ascii="宋体" w:hAnsi="宋体" w:cs="宋体"/>
                <w:color w:val="000000"/>
                <w:kern w:val="0"/>
                <w:sz w:val="20"/>
                <w:szCs w:val="21"/>
              </w:rPr>
              <w:t>□</w:t>
            </w:r>
            <w:r>
              <w:rPr>
                <w:color w:val="000000"/>
                <w:kern w:val="0"/>
                <w:sz w:val="20"/>
                <w:szCs w:val="21"/>
              </w:rPr>
              <w:t>否</w:t>
            </w:r>
            <w:r>
              <w:rPr>
                <w:color w:val="000000"/>
                <w:kern w:val="0"/>
                <w:sz w:val="24"/>
                <w:szCs w:val="21"/>
              </w:rPr>
              <w:sym w:font="Wingdings 2" w:char="F052"/>
            </w:r>
            <w:r>
              <w:rPr>
                <w:color w:val="000000"/>
                <w:kern w:val="0"/>
                <w:sz w:val="20"/>
                <w:szCs w:val="21"/>
              </w:rPr>
              <w:t>需提供第三方检测报告</w:t>
            </w:r>
          </w:p>
          <w:p w14:paraId="607346CE">
            <w:pPr>
              <w:widowControl/>
              <w:spacing w:line="450" w:lineRule="atLeast"/>
              <w:textAlignment w:val="baseline"/>
              <w:rPr>
                <w:color w:val="000000"/>
                <w:kern w:val="0"/>
                <w:sz w:val="20"/>
                <w:szCs w:val="21"/>
              </w:rPr>
            </w:pPr>
          </w:p>
        </w:tc>
        <w:tc>
          <w:tcPr>
            <w:tcW w:w="4368" w:type="dxa"/>
            <w:gridSpan w:val="2"/>
            <w:vAlign w:val="center"/>
          </w:tcPr>
          <w:p w14:paraId="41702EFE">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7C79E2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642EB7D"/>
    <w:bookmarkEnd w:id="0"/>
    <w:p w14:paraId="646E038E"/>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FC"/>
    <w:rsid w:val="00014866"/>
    <w:rsid w:val="00053179"/>
    <w:rsid w:val="001C448C"/>
    <w:rsid w:val="001E46BE"/>
    <w:rsid w:val="00202B37"/>
    <w:rsid w:val="00205D87"/>
    <w:rsid w:val="002261C2"/>
    <w:rsid w:val="00270616"/>
    <w:rsid w:val="003102B0"/>
    <w:rsid w:val="00373787"/>
    <w:rsid w:val="003D6E48"/>
    <w:rsid w:val="003E0A32"/>
    <w:rsid w:val="00421872"/>
    <w:rsid w:val="004E5965"/>
    <w:rsid w:val="00524D88"/>
    <w:rsid w:val="005F6173"/>
    <w:rsid w:val="006369F9"/>
    <w:rsid w:val="00692D59"/>
    <w:rsid w:val="00711B2D"/>
    <w:rsid w:val="00715120"/>
    <w:rsid w:val="00741607"/>
    <w:rsid w:val="00756819"/>
    <w:rsid w:val="007C69A1"/>
    <w:rsid w:val="007E3A88"/>
    <w:rsid w:val="00873EFB"/>
    <w:rsid w:val="008A0266"/>
    <w:rsid w:val="008A5BFC"/>
    <w:rsid w:val="009063EF"/>
    <w:rsid w:val="00970B26"/>
    <w:rsid w:val="00995DD5"/>
    <w:rsid w:val="009E216B"/>
    <w:rsid w:val="009E753A"/>
    <w:rsid w:val="009F4129"/>
    <w:rsid w:val="00A5484A"/>
    <w:rsid w:val="00A554B6"/>
    <w:rsid w:val="00B03B66"/>
    <w:rsid w:val="00BA6E27"/>
    <w:rsid w:val="00C26B8F"/>
    <w:rsid w:val="00CB39E6"/>
    <w:rsid w:val="00CD339C"/>
    <w:rsid w:val="00D31C68"/>
    <w:rsid w:val="00D92AFC"/>
    <w:rsid w:val="00DA6519"/>
    <w:rsid w:val="00E03988"/>
    <w:rsid w:val="00E3589E"/>
    <w:rsid w:val="00E558DA"/>
    <w:rsid w:val="00E77537"/>
    <w:rsid w:val="00E82527"/>
    <w:rsid w:val="00EA09EA"/>
    <w:rsid w:val="00EF0753"/>
    <w:rsid w:val="00EF6CA7"/>
    <w:rsid w:val="00F2780E"/>
    <w:rsid w:val="00FD644D"/>
    <w:rsid w:val="00FD6A45"/>
    <w:rsid w:val="00FF1214"/>
    <w:rsid w:val="48571AEA"/>
    <w:rsid w:val="4E51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spacing w:before="240" w:after="60"/>
      <w:jc w:val="center"/>
      <w:outlineLvl w:val="0"/>
    </w:pPr>
    <w:rPr>
      <w:rFonts w:ascii="Arial" w:hAnsi="Arial" w:cs="Arial"/>
      <w:b/>
      <w:bCs/>
      <w:sz w:val="32"/>
      <w:szCs w:val="32"/>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标题 字符"/>
    <w:basedOn w:val="8"/>
    <w:link w:val="5"/>
    <w:qFormat/>
    <w:uiPriority w:val="0"/>
    <w:rPr>
      <w:rFonts w:ascii="Arial" w:hAnsi="Arial" w:eastAsia="宋体" w:cs="Arial"/>
      <w:b/>
      <w:bCs/>
      <w:sz w:val="32"/>
      <w:szCs w:val="32"/>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2215</Words>
  <Characters>2419</Characters>
  <Lines>3</Lines>
  <Paragraphs>6</Paragraphs>
  <TotalTime>120</TotalTime>
  <ScaleCrop>false</ScaleCrop>
  <LinksUpToDate>false</LinksUpToDate>
  <CharactersWithSpaces>2478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2025-03-27T03:23:00Z</dcterms:created>
  <dc:creator>Hao Ying</dc:creator>
  <cp:lastModifiedBy>薄荷叶</cp:lastModifiedBy>
  <cp:lastPrinted>2025-04-24T01:49:00Z</cp:lastPrinted>
  <dcterms:modified xsi:type="dcterms:W3CDTF">2025-05-27T08:37:34Z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eyJoZGlkIjoiMmY4YTcxOWEwZDk0NGRmMmQ0YjFhZTQzNTFkYTY1ZjQiLCJ1c2VySWQiOiI0ODU3Mzg1NjkifQ==</vt:lpwstr>
  </property>
  <property fmtid="{D5CDD505-2E9C-101B-9397-08002B2CF9AE}" pid="3" name="KSOProductBuildVer">
    <vt:lpwstr>2052-12.1.0.21171</vt:lpwstr>
  </property>
  <property fmtid="{D5CDD505-2E9C-101B-9397-08002B2CF9AE}" pid="4" name="ICV">
    <vt:lpwstr>B83842B929C84029A83FF934AF3096B4_12</vt:lpwstr>
  </property>
</Properties>
</file>