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7250" w14:textId="52F53D17" w:rsidR="00785146" w:rsidRPr="00FC2273" w:rsidRDefault="00873F09" w:rsidP="00FC2273">
      <w:pPr>
        <w:pStyle w:val="ab"/>
        <w:rPr>
          <w:rFonts w:ascii="宋体" w:hAnsi="宋体"/>
          <w:sz w:val="36"/>
        </w:rPr>
      </w:pPr>
      <w:bookmarkStart w:id="0" w:name="_Toc38367762"/>
      <w:r>
        <w:rPr>
          <w:rFonts w:ascii="宋体" w:hAnsi="宋体" w:hint="eastAsia"/>
          <w:sz w:val="36"/>
        </w:rPr>
        <w:t>【</w:t>
      </w:r>
      <w:r w:rsidR="00CA2AEF" w:rsidRPr="00CA2AEF">
        <w:rPr>
          <w:rFonts w:ascii="宋体" w:hAnsi="宋体" w:hint="eastAsia"/>
          <w:sz w:val="36"/>
        </w:rPr>
        <w:t>创新港业务与数据支撑平台</w:t>
      </w:r>
      <w:r w:rsidR="00B70BDE" w:rsidRPr="00B70BDE">
        <w:rPr>
          <w:rFonts w:ascii="宋体" w:hAnsi="宋体" w:hint="eastAsia"/>
          <w:sz w:val="36"/>
        </w:rPr>
        <w:t>建设</w:t>
      </w:r>
      <w:r>
        <w:rPr>
          <w:rFonts w:ascii="宋体" w:hAnsi="宋体" w:hint="eastAsia"/>
          <w:sz w:val="36"/>
        </w:rPr>
        <w:t>】</w:t>
      </w:r>
      <w:r>
        <w:rPr>
          <w:rFonts w:ascii="宋体" w:hAnsi="宋体"/>
          <w:sz w:val="36"/>
        </w:rPr>
        <w:t>采购需求</w:t>
      </w:r>
      <w:bookmarkEnd w:id="0"/>
    </w:p>
    <w:p w14:paraId="4F833836" w14:textId="77777777" w:rsidR="00785146" w:rsidRPr="00164E87" w:rsidRDefault="00873F09" w:rsidP="00164E87">
      <w:pPr>
        <w:pStyle w:val="1"/>
        <w:spacing w:before="0" w:after="0" w:line="360" w:lineRule="auto"/>
        <w:rPr>
          <w:sz w:val="21"/>
          <w:szCs w:val="21"/>
        </w:rPr>
      </w:pPr>
      <w:bookmarkStart w:id="1" w:name="_Toc172360661"/>
      <w:bookmarkStart w:id="2" w:name="_Toc158978330"/>
      <w:bookmarkStart w:id="3" w:name="_Toc219271393"/>
      <w:r w:rsidRPr="00164E87">
        <w:rPr>
          <w:rFonts w:hint="eastAsia"/>
          <w:sz w:val="21"/>
          <w:szCs w:val="21"/>
        </w:rPr>
        <w:t>一、</w:t>
      </w:r>
      <w:r w:rsidRPr="00164E87">
        <w:rPr>
          <w:sz w:val="21"/>
          <w:szCs w:val="21"/>
        </w:rPr>
        <w:t>采购</w:t>
      </w:r>
      <w:r w:rsidRPr="00164E87">
        <w:rPr>
          <w:rFonts w:hint="eastAsia"/>
          <w:sz w:val="21"/>
          <w:szCs w:val="21"/>
        </w:rPr>
        <w:t>标的</w:t>
      </w:r>
      <w:r w:rsidRPr="00164E87">
        <w:rPr>
          <w:sz w:val="21"/>
          <w:szCs w:val="21"/>
        </w:rPr>
        <w:t>需实现的功能或者目标，以及为落实政府采购政策需满足的要求：</w:t>
      </w:r>
    </w:p>
    <w:p w14:paraId="78103E97"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11A855C" w14:textId="459739E6" w:rsidR="00A865ED" w:rsidRPr="00A5620F" w:rsidRDefault="00594750" w:rsidP="002E5F4F">
      <w:pPr>
        <w:tabs>
          <w:tab w:val="left" w:pos="900"/>
        </w:tabs>
        <w:spacing w:line="360" w:lineRule="auto"/>
        <w:ind w:firstLineChars="200" w:firstLine="420"/>
        <w:rPr>
          <w:szCs w:val="21"/>
        </w:rPr>
      </w:pPr>
      <w:r>
        <w:rPr>
          <w:rFonts w:hint="eastAsia"/>
          <w:szCs w:val="21"/>
        </w:rPr>
        <w:t>本项目采购</w:t>
      </w:r>
      <w:r w:rsidRPr="002427C2">
        <w:rPr>
          <w:rFonts w:hint="eastAsia"/>
          <w:szCs w:val="21"/>
        </w:rPr>
        <w:t>创新港业务与数据支撑平台</w:t>
      </w:r>
      <w:r>
        <w:rPr>
          <w:rFonts w:hint="eastAsia"/>
          <w:szCs w:val="21"/>
        </w:rPr>
        <w:t>及配套服务器</w:t>
      </w:r>
      <w:r>
        <w:rPr>
          <w:rFonts w:hint="eastAsia"/>
          <w:szCs w:val="21"/>
        </w:rPr>
        <w:t>1</w:t>
      </w:r>
      <w:r>
        <w:rPr>
          <w:rFonts w:hint="eastAsia"/>
          <w:szCs w:val="21"/>
        </w:rPr>
        <w:t>套，包括</w:t>
      </w:r>
      <w:r w:rsidR="00A834A0" w:rsidRPr="00A834A0">
        <w:rPr>
          <w:rFonts w:asciiTheme="minorEastAsia" w:eastAsiaTheme="minorEastAsia" w:hAnsiTheme="minorEastAsia" w:hint="eastAsia"/>
          <w:szCs w:val="21"/>
        </w:rPr>
        <w:t>数据集成与服务平台</w:t>
      </w:r>
      <w:r>
        <w:rPr>
          <w:rFonts w:asciiTheme="minorEastAsia" w:eastAsiaTheme="minorEastAsia" w:hAnsiTheme="minorEastAsia" w:hint="eastAsia"/>
          <w:szCs w:val="21"/>
        </w:rPr>
        <w:t>、</w:t>
      </w:r>
      <w:r w:rsidR="00A834A0">
        <w:rPr>
          <w:rFonts w:asciiTheme="minorEastAsia" w:eastAsiaTheme="minorEastAsia" w:hAnsiTheme="minorEastAsia" w:hint="eastAsia"/>
          <w:szCs w:val="21"/>
        </w:rPr>
        <w:t>专题数据库建设、</w:t>
      </w:r>
      <w:r>
        <w:rPr>
          <w:rFonts w:asciiTheme="minorEastAsia" w:eastAsiaTheme="minorEastAsia" w:hAnsiTheme="minorEastAsia" w:hint="eastAsia"/>
          <w:szCs w:val="21"/>
        </w:rPr>
        <w:t>大数据</w:t>
      </w:r>
      <w:r w:rsidR="00A834A0">
        <w:rPr>
          <w:rFonts w:asciiTheme="minorEastAsia" w:eastAsiaTheme="minorEastAsia" w:hAnsiTheme="minorEastAsia" w:hint="eastAsia"/>
          <w:szCs w:val="21"/>
        </w:rPr>
        <w:t>应用及分析</w:t>
      </w:r>
      <w:r w:rsidR="00F45AC5">
        <w:rPr>
          <w:rFonts w:asciiTheme="minorEastAsia" w:eastAsiaTheme="minorEastAsia" w:hAnsiTheme="minorEastAsia" w:hint="eastAsia"/>
          <w:szCs w:val="21"/>
        </w:rPr>
        <w:t>、</w:t>
      </w:r>
      <w:r>
        <w:rPr>
          <w:rFonts w:asciiTheme="minorEastAsia" w:eastAsiaTheme="minorEastAsia" w:hAnsiTheme="minorEastAsia" w:hint="eastAsia"/>
          <w:szCs w:val="21"/>
        </w:rPr>
        <w:t>服务器</w:t>
      </w:r>
      <w:r w:rsidR="00F45AC5">
        <w:rPr>
          <w:rFonts w:asciiTheme="minorEastAsia" w:eastAsiaTheme="minorEastAsia" w:hAnsiTheme="minorEastAsia" w:hint="eastAsia"/>
          <w:szCs w:val="21"/>
        </w:rPr>
        <w:t>及配件</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含</w:t>
      </w:r>
      <w:r>
        <w:rPr>
          <w:rFonts w:hint="eastAsia"/>
          <w:szCs w:val="21"/>
        </w:rPr>
        <w:t>数仓服务器</w:t>
      </w:r>
      <w:proofErr w:type="gramEnd"/>
      <w:r>
        <w:rPr>
          <w:rFonts w:hint="eastAsia"/>
          <w:szCs w:val="21"/>
        </w:rPr>
        <w:t>一套、服务器</w:t>
      </w:r>
      <w:r>
        <w:rPr>
          <w:rFonts w:hint="eastAsia"/>
          <w:szCs w:val="21"/>
        </w:rPr>
        <w:t>8</w:t>
      </w:r>
      <w:r>
        <w:rPr>
          <w:rFonts w:hint="eastAsia"/>
          <w:szCs w:val="21"/>
        </w:rPr>
        <w:t>台、交换机</w:t>
      </w:r>
      <w:r>
        <w:rPr>
          <w:rFonts w:hint="eastAsia"/>
          <w:szCs w:val="21"/>
        </w:rPr>
        <w:t>2</w:t>
      </w:r>
      <w:r>
        <w:rPr>
          <w:rFonts w:hint="eastAsia"/>
          <w:szCs w:val="21"/>
        </w:rPr>
        <w:t>个）</w:t>
      </w:r>
      <w:r w:rsidR="002E5F4F">
        <w:rPr>
          <w:rFonts w:hint="eastAsia"/>
          <w:szCs w:val="21"/>
        </w:rPr>
        <w:t>。用于创新港校区数据资产管理，兴庆、雁塔、曲江、创新港各校区之间的数据无缝衔接与共享。建立学校统一的数据管理规范及标准，确保</w:t>
      </w:r>
      <w:r w:rsidR="002E5F4F" w:rsidRPr="006C6239">
        <w:rPr>
          <w:rFonts w:hint="eastAsia"/>
          <w:szCs w:val="21"/>
        </w:rPr>
        <w:t>数据交换更加准确、便捷、高效、通畅</w:t>
      </w:r>
      <w:r w:rsidR="002E5F4F">
        <w:rPr>
          <w:rFonts w:hint="eastAsia"/>
          <w:szCs w:val="21"/>
        </w:rPr>
        <w:t>和安全。</w:t>
      </w:r>
    </w:p>
    <w:p w14:paraId="417AC79B"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E484D18" w14:textId="036DC8A4"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56C245A5" w14:textId="21F74697" w:rsidR="00785146" w:rsidRDefault="00873F09" w:rsidP="00BC5DF3">
      <w:pPr>
        <w:pStyle w:val="af0"/>
        <w:rPr>
          <w:color w:val="FF0000"/>
        </w:rPr>
      </w:pPr>
      <w:r>
        <w:rPr>
          <w:rFonts w:hint="eastAsia"/>
        </w:rPr>
        <w:t>本项目采购标的对应的《中小企业划型标准规定》所属行业为：</w:t>
      </w:r>
      <w:r>
        <w:rPr>
          <w:rFonts w:hint="eastAsia"/>
          <w:u w:val="single"/>
        </w:rPr>
        <w:t xml:space="preserve"> </w:t>
      </w:r>
      <w:r>
        <w:rPr>
          <w:u w:val="single"/>
        </w:rPr>
        <w:t xml:space="preserve"> </w:t>
      </w:r>
      <w:r w:rsidR="00D51425">
        <w:rPr>
          <w:rFonts w:hint="eastAsia"/>
          <w:u w:val="single"/>
        </w:rPr>
        <w:t>软件和信息技术服务业</w:t>
      </w:r>
      <w:r>
        <w:rPr>
          <w:u w:val="single"/>
        </w:rPr>
        <w:t xml:space="preserve">  </w:t>
      </w:r>
      <w:r>
        <w:rPr>
          <w:rFonts w:hint="eastAsia"/>
        </w:rPr>
        <w:t>。</w:t>
      </w:r>
    </w:p>
    <w:p w14:paraId="75F6A00F"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A61102">
        <w:rPr>
          <w:rFonts w:hAnsi="宋体" w:hint="eastAsia"/>
          <w:szCs w:val="24"/>
        </w:rPr>
        <w:t>2</w:t>
      </w:r>
      <w:r w:rsidRPr="00A61102">
        <w:rPr>
          <w:rFonts w:hAnsi="宋体"/>
          <w:szCs w:val="24"/>
        </w:rPr>
        <w:t>.</w:t>
      </w:r>
      <w:r w:rsidRPr="00A61102">
        <w:rPr>
          <w:rFonts w:hAnsi="宋体" w:hint="eastAsia"/>
          <w:szCs w:val="24"/>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1167467B"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5CDD69B" w14:textId="77777777" w:rsidR="00785146" w:rsidRPr="00164E87" w:rsidRDefault="00873F09" w:rsidP="00164E87">
      <w:pPr>
        <w:pStyle w:val="1"/>
        <w:spacing w:before="0" w:after="0" w:line="360" w:lineRule="auto"/>
        <w:rPr>
          <w:sz w:val="21"/>
          <w:szCs w:val="21"/>
        </w:rPr>
      </w:pPr>
      <w:r w:rsidRPr="00164E87">
        <w:rPr>
          <w:rFonts w:hint="eastAsia"/>
          <w:sz w:val="21"/>
          <w:szCs w:val="21"/>
        </w:rPr>
        <w:t>二、</w:t>
      </w:r>
      <w:r w:rsidRPr="00164E87">
        <w:rPr>
          <w:sz w:val="21"/>
          <w:szCs w:val="21"/>
        </w:rPr>
        <w:t>采购</w:t>
      </w:r>
      <w:r w:rsidRPr="00164E87">
        <w:rPr>
          <w:rFonts w:hint="eastAsia"/>
          <w:sz w:val="21"/>
          <w:szCs w:val="21"/>
        </w:rPr>
        <w:t>标的</w:t>
      </w:r>
      <w:r w:rsidRPr="00164E87">
        <w:rPr>
          <w:sz w:val="21"/>
          <w:szCs w:val="21"/>
        </w:rPr>
        <w:t>需执行的国家相关标准、行业标准、地方标准或者其他标准、规范：</w:t>
      </w:r>
    </w:p>
    <w:p w14:paraId="34AEB7A0" w14:textId="77777777" w:rsidR="00785146" w:rsidRDefault="00873F09" w:rsidP="00A5620F">
      <w:pPr>
        <w:tabs>
          <w:tab w:val="left" w:pos="900"/>
        </w:tabs>
        <w:spacing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F392D6A" w14:textId="77777777" w:rsidR="00785146" w:rsidRPr="00164E87" w:rsidRDefault="00873F09" w:rsidP="00164E87">
      <w:pPr>
        <w:pStyle w:val="1"/>
        <w:spacing w:before="0" w:after="0" w:line="360" w:lineRule="auto"/>
        <w:rPr>
          <w:sz w:val="21"/>
          <w:szCs w:val="21"/>
        </w:rPr>
      </w:pPr>
      <w:r w:rsidRPr="00164E87">
        <w:rPr>
          <w:rFonts w:hint="eastAsia"/>
          <w:sz w:val="21"/>
          <w:szCs w:val="21"/>
        </w:rPr>
        <w:t>三、采购标的概况</w:t>
      </w:r>
    </w:p>
    <w:p w14:paraId="5F901E90" w14:textId="555BEDA6"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EF280F" w:rsidRPr="00EF280F">
        <w:rPr>
          <w:rFonts w:ascii="宋体" w:hAnsi="宋体" w:hint="eastAsia"/>
          <w:szCs w:val="21"/>
          <w:u w:val="single"/>
        </w:rPr>
        <w:t>创新港业务与数据支撑平台</w:t>
      </w:r>
      <w:r w:rsidR="00B70BDE" w:rsidRPr="00B70BDE">
        <w:rPr>
          <w:rFonts w:ascii="宋体" w:hAnsi="宋体" w:hint="eastAsia"/>
          <w:szCs w:val="21"/>
          <w:u w:val="single"/>
        </w:rPr>
        <w:t>建设</w:t>
      </w:r>
      <w:r>
        <w:rPr>
          <w:rFonts w:ascii="宋体" w:hAnsi="宋体"/>
          <w:szCs w:val="21"/>
          <w:u w:val="single"/>
        </w:rPr>
        <w:t xml:space="preserve">  </w:t>
      </w:r>
      <w:r w:rsidR="00EF280F">
        <w:rPr>
          <w:rFonts w:ascii="宋体" w:hAnsi="宋体"/>
          <w:szCs w:val="21"/>
          <w:u w:val="single"/>
        </w:rPr>
        <w:t xml:space="preserve"> </w:t>
      </w:r>
      <w:r>
        <w:rPr>
          <w:rFonts w:ascii="宋体" w:hAnsi="宋体"/>
          <w:szCs w:val="21"/>
          <w:u w:val="single"/>
        </w:rPr>
        <w:t xml:space="preserve">  </w:t>
      </w:r>
    </w:p>
    <w:p w14:paraId="36F15919" w14:textId="11569183"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F280F">
        <w:rPr>
          <w:rFonts w:hAnsi="宋体"/>
          <w:szCs w:val="21"/>
          <w:u w:val="single"/>
        </w:rPr>
        <w:t>1</w:t>
      </w:r>
      <w:r w:rsidR="00EF280F">
        <w:rPr>
          <w:rFonts w:hAnsi="宋体" w:hint="eastAsia"/>
          <w:szCs w:val="21"/>
          <w:u w:val="single"/>
        </w:rPr>
        <w:t>套</w:t>
      </w:r>
      <w:r w:rsidR="00EF280F">
        <w:rPr>
          <w:rFonts w:hAnsi="宋体" w:hint="eastAsia"/>
          <w:szCs w:val="21"/>
          <w:u w:val="single"/>
        </w:rPr>
        <w:t xml:space="preserve"> </w:t>
      </w:r>
      <w:r>
        <w:rPr>
          <w:rFonts w:hAnsi="宋体"/>
          <w:szCs w:val="21"/>
          <w:u w:val="single"/>
        </w:rPr>
        <w:t xml:space="preserve">   </w:t>
      </w:r>
    </w:p>
    <w:p w14:paraId="63F3E54D" w14:textId="48FC5E05"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EF280F">
        <w:rPr>
          <w:rFonts w:hAnsi="宋体"/>
          <w:szCs w:val="21"/>
          <w:u w:val="single"/>
        </w:rPr>
        <w:t>500</w:t>
      </w:r>
      <w:r w:rsidR="00872FC6">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r w:rsidR="00872FC6" w:rsidRPr="00D431D4">
        <w:rPr>
          <w:rFonts w:hAnsi="宋体" w:hint="eastAsia"/>
          <w:szCs w:val="21"/>
        </w:rPr>
        <w:t>其中，</w:t>
      </w:r>
      <w:r w:rsidR="006F549B">
        <w:rPr>
          <w:rFonts w:hAnsi="宋体" w:hint="eastAsia"/>
          <w:szCs w:val="21"/>
        </w:rPr>
        <w:t>标段</w:t>
      </w:r>
      <w:proofErr w:type="gramStart"/>
      <w:r w:rsidR="006F549B">
        <w:rPr>
          <w:rFonts w:hAnsi="宋体" w:hint="eastAsia"/>
          <w:szCs w:val="21"/>
        </w:rPr>
        <w:t>一</w:t>
      </w:r>
      <w:proofErr w:type="gramEnd"/>
      <w:r w:rsidR="00872FC6" w:rsidRPr="004D2FEE">
        <w:rPr>
          <w:rFonts w:hAnsi="宋体" w:hint="eastAsia"/>
          <w:szCs w:val="21"/>
        </w:rPr>
        <w:t>限价人民币</w:t>
      </w:r>
      <w:r w:rsidR="00D84511" w:rsidRPr="004D2FEE">
        <w:rPr>
          <w:rFonts w:hAnsi="宋体" w:hint="eastAsia"/>
          <w:szCs w:val="21"/>
          <w:u w:val="single"/>
        </w:rPr>
        <w:t xml:space="preserve"> </w:t>
      </w:r>
      <w:r w:rsidR="00DD30D1" w:rsidRPr="004D2FEE">
        <w:rPr>
          <w:rFonts w:hAnsi="宋体"/>
          <w:szCs w:val="21"/>
          <w:u w:val="single"/>
        </w:rPr>
        <w:t xml:space="preserve"> </w:t>
      </w:r>
      <w:r w:rsidR="00D84511" w:rsidRPr="004D2FEE">
        <w:rPr>
          <w:rFonts w:hAnsi="宋体"/>
          <w:szCs w:val="21"/>
          <w:u w:val="single"/>
        </w:rPr>
        <w:t xml:space="preserve"> </w:t>
      </w:r>
      <w:r w:rsidR="00B67EBF" w:rsidRPr="004D2FEE">
        <w:rPr>
          <w:rFonts w:hAnsi="宋体"/>
          <w:szCs w:val="21"/>
          <w:u w:val="single"/>
        </w:rPr>
        <w:t>1</w:t>
      </w:r>
      <w:r w:rsidR="00A364D1" w:rsidRPr="004D2FEE">
        <w:rPr>
          <w:rFonts w:hAnsi="宋体"/>
          <w:szCs w:val="21"/>
          <w:u w:val="single"/>
        </w:rPr>
        <w:t>7</w:t>
      </w:r>
      <w:r w:rsidR="00B67EBF" w:rsidRPr="004D2FEE">
        <w:rPr>
          <w:rFonts w:hAnsi="宋体"/>
          <w:szCs w:val="21"/>
          <w:u w:val="single"/>
        </w:rPr>
        <w:t>5</w:t>
      </w:r>
      <w:r w:rsidR="00872FC6" w:rsidRPr="004D2FEE">
        <w:rPr>
          <w:rFonts w:hAnsi="宋体" w:hint="eastAsia"/>
          <w:szCs w:val="21"/>
          <w:u w:val="single"/>
        </w:rPr>
        <w:t>万</w:t>
      </w:r>
      <w:r w:rsidR="00F45AC5">
        <w:rPr>
          <w:rFonts w:hAnsi="宋体" w:hint="eastAsia"/>
          <w:szCs w:val="21"/>
          <w:u w:val="single"/>
        </w:rPr>
        <w:t xml:space="preserve"> </w:t>
      </w:r>
      <w:r w:rsidR="00D84511" w:rsidRPr="004D2FEE">
        <w:rPr>
          <w:rFonts w:hAnsi="宋体"/>
          <w:szCs w:val="21"/>
          <w:u w:val="single"/>
        </w:rPr>
        <w:t xml:space="preserve"> </w:t>
      </w:r>
      <w:r w:rsidR="00872FC6" w:rsidRPr="004D2FEE">
        <w:rPr>
          <w:rFonts w:hAnsi="宋体" w:hint="eastAsia"/>
          <w:szCs w:val="21"/>
        </w:rPr>
        <w:t>元，</w:t>
      </w:r>
      <w:r w:rsidR="00B67EBF" w:rsidRPr="004D2FEE">
        <w:rPr>
          <w:rFonts w:hAnsi="宋体" w:hint="eastAsia"/>
          <w:szCs w:val="21"/>
        </w:rPr>
        <w:t>标段二限价人民币</w:t>
      </w:r>
      <w:r w:rsidR="00B67EBF" w:rsidRPr="004D2FEE">
        <w:rPr>
          <w:rFonts w:hAnsi="宋体" w:hint="eastAsia"/>
          <w:szCs w:val="21"/>
          <w:u w:val="single"/>
        </w:rPr>
        <w:t xml:space="preserve"> </w:t>
      </w:r>
      <w:r w:rsidR="00B67EBF" w:rsidRPr="004D2FEE">
        <w:rPr>
          <w:rFonts w:hAnsi="宋体"/>
          <w:szCs w:val="21"/>
          <w:u w:val="single"/>
        </w:rPr>
        <w:t xml:space="preserve">  </w:t>
      </w:r>
      <w:r w:rsidR="00A364D1" w:rsidRPr="004D2FEE">
        <w:rPr>
          <w:rFonts w:hAnsi="宋体"/>
          <w:szCs w:val="21"/>
          <w:u w:val="single"/>
        </w:rPr>
        <w:t>105</w:t>
      </w:r>
      <w:r w:rsidR="00B67EBF" w:rsidRPr="004D2FEE">
        <w:rPr>
          <w:rFonts w:hAnsi="宋体" w:hint="eastAsia"/>
          <w:szCs w:val="21"/>
          <w:u w:val="single"/>
        </w:rPr>
        <w:t>万</w:t>
      </w:r>
      <w:r w:rsidR="00B67EBF" w:rsidRPr="004D2FEE">
        <w:rPr>
          <w:rFonts w:hAnsi="宋体" w:hint="eastAsia"/>
          <w:szCs w:val="21"/>
          <w:u w:val="single"/>
        </w:rPr>
        <w:t xml:space="preserve"> </w:t>
      </w:r>
      <w:r w:rsidR="00B67EBF" w:rsidRPr="004D2FEE">
        <w:rPr>
          <w:rFonts w:hAnsi="宋体"/>
          <w:szCs w:val="21"/>
          <w:u w:val="single"/>
        </w:rPr>
        <w:t xml:space="preserve"> </w:t>
      </w:r>
      <w:r w:rsidR="00B67EBF" w:rsidRPr="004D2FEE">
        <w:rPr>
          <w:rFonts w:hAnsi="宋体" w:hint="eastAsia"/>
          <w:szCs w:val="21"/>
        </w:rPr>
        <w:t>元，</w:t>
      </w:r>
      <w:r w:rsidR="00594750" w:rsidRPr="004D2FEE">
        <w:rPr>
          <w:rFonts w:hAnsi="宋体" w:hint="eastAsia"/>
          <w:szCs w:val="21"/>
        </w:rPr>
        <w:t>标段</w:t>
      </w:r>
      <w:r w:rsidR="00F45AC5">
        <w:rPr>
          <w:rFonts w:hAnsi="宋体" w:hint="eastAsia"/>
          <w:szCs w:val="21"/>
        </w:rPr>
        <w:t>三</w:t>
      </w:r>
      <w:r w:rsidR="00594750" w:rsidRPr="004D2FEE">
        <w:rPr>
          <w:rFonts w:hAnsi="宋体" w:hint="eastAsia"/>
          <w:szCs w:val="21"/>
        </w:rPr>
        <w:t>限价人民币</w:t>
      </w:r>
      <w:r w:rsidR="00594750" w:rsidRPr="004D2FEE">
        <w:rPr>
          <w:rFonts w:hAnsi="宋体" w:hint="eastAsia"/>
          <w:szCs w:val="21"/>
          <w:u w:val="single"/>
        </w:rPr>
        <w:t xml:space="preserve"> </w:t>
      </w:r>
      <w:r w:rsidR="00594750" w:rsidRPr="004D2FEE">
        <w:rPr>
          <w:rFonts w:hAnsi="宋体"/>
          <w:szCs w:val="21"/>
          <w:u w:val="single"/>
        </w:rPr>
        <w:t xml:space="preserve"> </w:t>
      </w:r>
      <w:r w:rsidR="00594750" w:rsidRPr="00721CBD">
        <w:rPr>
          <w:rFonts w:hAnsi="宋体"/>
          <w:szCs w:val="21"/>
          <w:u w:val="single"/>
        </w:rPr>
        <w:t xml:space="preserve"> </w:t>
      </w:r>
      <w:r w:rsidR="00A364D1" w:rsidRPr="00721CBD">
        <w:rPr>
          <w:rFonts w:hAnsi="宋体"/>
          <w:szCs w:val="21"/>
          <w:u w:val="single"/>
        </w:rPr>
        <w:t>45</w:t>
      </w:r>
      <w:r w:rsidR="00594750" w:rsidRPr="004D2FEE">
        <w:rPr>
          <w:rFonts w:hAnsi="宋体" w:hint="eastAsia"/>
          <w:szCs w:val="21"/>
          <w:u w:val="single"/>
        </w:rPr>
        <w:t>万</w:t>
      </w:r>
      <w:r w:rsidR="00594750" w:rsidRPr="004D2FEE">
        <w:rPr>
          <w:rFonts w:hAnsi="宋体" w:hint="eastAsia"/>
          <w:szCs w:val="21"/>
          <w:u w:val="single"/>
        </w:rPr>
        <w:t xml:space="preserve"> </w:t>
      </w:r>
      <w:r w:rsidR="00594750" w:rsidRPr="004D2FEE">
        <w:rPr>
          <w:rFonts w:hAnsi="宋体"/>
          <w:szCs w:val="21"/>
          <w:u w:val="single"/>
        </w:rPr>
        <w:t xml:space="preserve"> </w:t>
      </w:r>
      <w:r w:rsidR="00594750" w:rsidRPr="004D2FEE">
        <w:rPr>
          <w:rFonts w:hAnsi="宋体" w:hint="eastAsia"/>
          <w:szCs w:val="21"/>
        </w:rPr>
        <w:t>元，</w:t>
      </w:r>
      <w:r w:rsidR="00872FC6" w:rsidRPr="00D431D4">
        <w:rPr>
          <w:rFonts w:hAnsi="宋体" w:hint="eastAsia"/>
          <w:szCs w:val="21"/>
        </w:rPr>
        <w:t>标段</w:t>
      </w:r>
      <w:r w:rsidR="00F45AC5">
        <w:rPr>
          <w:rFonts w:hAnsi="宋体" w:hint="eastAsia"/>
          <w:szCs w:val="21"/>
        </w:rPr>
        <w:t>四</w:t>
      </w:r>
      <w:r w:rsidR="00872FC6" w:rsidRPr="00D431D4">
        <w:rPr>
          <w:rFonts w:hAnsi="宋体" w:hint="eastAsia"/>
          <w:szCs w:val="21"/>
        </w:rPr>
        <w:t>限价人民币</w:t>
      </w:r>
      <w:r w:rsidR="00D84511" w:rsidRPr="00D431D4">
        <w:rPr>
          <w:rFonts w:hAnsi="宋体" w:hint="eastAsia"/>
          <w:szCs w:val="21"/>
          <w:u w:val="single"/>
        </w:rPr>
        <w:t xml:space="preserve"> </w:t>
      </w:r>
      <w:r w:rsidR="00D84511" w:rsidRPr="00D431D4">
        <w:rPr>
          <w:rFonts w:hAnsi="宋体"/>
          <w:szCs w:val="21"/>
          <w:u w:val="single"/>
        </w:rPr>
        <w:t xml:space="preserve">  </w:t>
      </w:r>
      <w:r w:rsidR="00672E4E" w:rsidRPr="00D431D4">
        <w:rPr>
          <w:rFonts w:hAnsi="宋体"/>
          <w:szCs w:val="21"/>
          <w:u w:val="single"/>
        </w:rPr>
        <w:t>175</w:t>
      </w:r>
      <w:r w:rsidR="00872FC6" w:rsidRPr="00D431D4">
        <w:rPr>
          <w:rFonts w:hAnsi="宋体" w:hint="eastAsia"/>
          <w:szCs w:val="21"/>
          <w:u w:val="single"/>
        </w:rPr>
        <w:lastRenderedPageBreak/>
        <w:t>万</w:t>
      </w:r>
      <w:r w:rsidR="00D84511" w:rsidRPr="00D431D4">
        <w:rPr>
          <w:rFonts w:hAnsi="宋体"/>
          <w:szCs w:val="21"/>
          <w:u w:val="single"/>
        </w:rPr>
        <w:t xml:space="preserve">   </w:t>
      </w:r>
      <w:r w:rsidR="00D84511" w:rsidRPr="00D431D4">
        <w:rPr>
          <w:rFonts w:hAnsi="宋体" w:hint="eastAsia"/>
          <w:szCs w:val="21"/>
        </w:rPr>
        <w:t>元。</w:t>
      </w:r>
    </w:p>
    <w:p w14:paraId="1EB0B748" w14:textId="4C67DC10" w:rsidR="00785146" w:rsidRPr="00D431D4" w:rsidRDefault="00873F09">
      <w:pPr>
        <w:spacing w:beforeLines="50" w:before="156" w:line="360" w:lineRule="auto"/>
        <w:rPr>
          <w:szCs w:val="21"/>
        </w:rPr>
      </w:pPr>
      <w:r>
        <w:rPr>
          <w:rFonts w:hAnsi="宋体" w:hint="eastAsia"/>
          <w:szCs w:val="21"/>
        </w:rPr>
        <w:t>（四）</w:t>
      </w:r>
      <w:r>
        <w:rPr>
          <w:rFonts w:hAnsi="宋体"/>
          <w:szCs w:val="21"/>
        </w:rPr>
        <w:t>交付时间：</w:t>
      </w:r>
      <w:r w:rsidR="00E90F81" w:rsidRPr="00D431D4">
        <w:rPr>
          <w:rFonts w:hAnsi="宋体" w:hint="eastAsia"/>
          <w:szCs w:val="21"/>
        </w:rPr>
        <w:t>标段一</w:t>
      </w:r>
      <w:r w:rsidR="007C081D">
        <w:rPr>
          <w:rFonts w:hAnsi="宋体" w:hint="eastAsia"/>
          <w:szCs w:val="21"/>
        </w:rPr>
        <w:t>、</w:t>
      </w:r>
      <w:r w:rsidR="00BC1CA4">
        <w:rPr>
          <w:rFonts w:hAnsi="宋体" w:hint="eastAsia"/>
          <w:szCs w:val="21"/>
        </w:rPr>
        <w:t>标段</w:t>
      </w:r>
      <w:r w:rsidR="007C081D">
        <w:rPr>
          <w:rFonts w:hAnsi="宋体" w:hint="eastAsia"/>
          <w:szCs w:val="21"/>
        </w:rPr>
        <w:t>二</w:t>
      </w:r>
      <w:r w:rsidR="00A87C4C">
        <w:rPr>
          <w:rFonts w:hAnsi="宋体" w:hint="eastAsia"/>
          <w:szCs w:val="21"/>
        </w:rPr>
        <w:t>、标段三</w:t>
      </w:r>
      <w:r w:rsidR="00CC1604">
        <w:rPr>
          <w:rFonts w:hAnsi="宋体" w:hint="eastAsia"/>
          <w:szCs w:val="21"/>
        </w:rPr>
        <w:t>为</w:t>
      </w:r>
      <w:r>
        <w:rPr>
          <w:rFonts w:hAnsi="宋体"/>
        </w:rPr>
        <w:t>合同签</w:t>
      </w:r>
      <w:r w:rsidRPr="00D431D4">
        <w:rPr>
          <w:rFonts w:hAnsi="宋体"/>
        </w:rPr>
        <w:t>订后</w:t>
      </w:r>
      <w:r w:rsidRPr="00D431D4">
        <w:rPr>
          <w:rFonts w:hAnsi="宋体"/>
          <w:u w:val="single"/>
        </w:rPr>
        <w:t xml:space="preserve">  </w:t>
      </w:r>
      <w:r w:rsidR="00EF280F" w:rsidRPr="00D431D4">
        <w:rPr>
          <w:rFonts w:hAnsi="宋体"/>
          <w:u w:val="single"/>
        </w:rPr>
        <w:t>1</w:t>
      </w:r>
      <w:r w:rsidR="00FA5D12">
        <w:rPr>
          <w:rFonts w:hAnsi="宋体"/>
          <w:u w:val="single"/>
        </w:rPr>
        <w:t>2</w:t>
      </w:r>
      <w:r w:rsidR="00EF280F" w:rsidRPr="00D431D4">
        <w:rPr>
          <w:rFonts w:hAnsi="宋体"/>
          <w:u w:val="single"/>
        </w:rPr>
        <w:t>0</w:t>
      </w:r>
      <w:r w:rsidRPr="00D431D4">
        <w:rPr>
          <w:rFonts w:hAnsi="宋体"/>
          <w:u w:val="single"/>
        </w:rPr>
        <w:t xml:space="preserve">  </w:t>
      </w:r>
      <w:r w:rsidRPr="00D431D4">
        <w:rPr>
          <w:rFonts w:hAnsi="宋体" w:hint="eastAsia"/>
        </w:rPr>
        <w:t>天内</w:t>
      </w:r>
      <w:r w:rsidR="00CC1604" w:rsidRPr="00D431D4">
        <w:rPr>
          <w:rFonts w:hAnsi="宋体" w:hint="eastAsia"/>
        </w:rPr>
        <w:t>，</w:t>
      </w:r>
      <w:r w:rsidR="00E90F81" w:rsidRPr="00D431D4">
        <w:rPr>
          <w:rFonts w:hAnsi="宋体" w:hint="eastAsia"/>
          <w:szCs w:val="21"/>
        </w:rPr>
        <w:t>标段</w:t>
      </w:r>
      <w:r w:rsidR="00A87C4C">
        <w:rPr>
          <w:rFonts w:hAnsi="宋体" w:hint="eastAsia"/>
          <w:szCs w:val="21"/>
        </w:rPr>
        <w:t>四</w:t>
      </w:r>
      <w:r w:rsidR="00CC1604" w:rsidRPr="00D431D4">
        <w:rPr>
          <w:rFonts w:hAnsi="宋体" w:hint="eastAsia"/>
        </w:rPr>
        <w:t>为</w:t>
      </w:r>
      <w:r w:rsidR="00CC1604" w:rsidRPr="00D431D4">
        <w:rPr>
          <w:rFonts w:hAnsi="宋体"/>
        </w:rPr>
        <w:t>合同签订后</w:t>
      </w:r>
      <w:r w:rsidR="00CC1604" w:rsidRPr="00D431D4">
        <w:rPr>
          <w:rFonts w:hAnsi="宋体"/>
          <w:u w:val="single"/>
        </w:rPr>
        <w:t xml:space="preserve">  30  </w:t>
      </w:r>
      <w:r w:rsidR="00CC1604" w:rsidRPr="00D431D4">
        <w:rPr>
          <w:rFonts w:hAnsi="宋体" w:hint="eastAsia"/>
        </w:rPr>
        <w:t>天内</w:t>
      </w:r>
      <w:r w:rsidRPr="00D431D4">
        <w:rPr>
          <w:rFonts w:hAnsi="宋体" w:hint="eastAsia"/>
        </w:rPr>
        <w:t>。</w:t>
      </w:r>
    </w:p>
    <w:p w14:paraId="7C7405BE" w14:textId="4DF3C681" w:rsidR="00785146" w:rsidRPr="00D431D4" w:rsidRDefault="00873F09">
      <w:pPr>
        <w:tabs>
          <w:tab w:val="left" w:pos="900"/>
        </w:tabs>
        <w:spacing w:beforeLines="50" w:before="156" w:line="360" w:lineRule="auto"/>
        <w:rPr>
          <w:rFonts w:hAnsi="宋体"/>
          <w:szCs w:val="21"/>
        </w:rPr>
      </w:pPr>
      <w:r w:rsidRPr="00D431D4">
        <w:rPr>
          <w:rFonts w:hAnsi="宋体" w:hint="eastAsia"/>
          <w:szCs w:val="21"/>
        </w:rPr>
        <w:t>（五）</w:t>
      </w:r>
      <w:r w:rsidRPr="00D431D4">
        <w:rPr>
          <w:rFonts w:hAnsi="宋体"/>
          <w:szCs w:val="21"/>
        </w:rPr>
        <w:t>交付地点：</w:t>
      </w:r>
      <w:r w:rsidRPr="00D431D4">
        <w:rPr>
          <w:rFonts w:hAnsi="宋体" w:hint="eastAsia"/>
          <w:szCs w:val="21"/>
          <w:u w:val="single"/>
        </w:rPr>
        <w:t xml:space="preserve">  </w:t>
      </w:r>
      <w:r w:rsidRPr="00D431D4">
        <w:rPr>
          <w:rFonts w:hAnsi="宋体"/>
          <w:szCs w:val="21"/>
          <w:u w:val="single"/>
        </w:rPr>
        <w:t xml:space="preserve">   </w:t>
      </w:r>
      <w:r w:rsidR="002F1B2C" w:rsidRPr="00D431D4">
        <w:rPr>
          <w:rFonts w:ascii="宋体" w:hAnsi="宋体" w:cs="宋体" w:hint="eastAsia"/>
          <w:szCs w:val="21"/>
          <w:u w:val="single"/>
        </w:rPr>
        <w:t>西安交通大学</w:t>
      </w:r>
      <w:r w:rsidR="004733A0">
        <w:rPr>
          <w:rFonts w:ascii="宋体" w:hAnsi="宋体" w:cs="宋体" w:hint="eastAsia"/>
          <w:szCs w:val="21"/>
          <w:u w:val="single"/>
        </w:rPr>
        <w:t>创新港</w:t>
      </w:r>
      <w:r w:rsidR="002F1B2C" w:rsidRPr="00D431D4">
        <w:rPr>
          <w:rFonts w:ascii="宋体" w:hAnsi="宋体" w:cs="宋体" w:hint="eastAsia"/>
          <w:szCs w:val="21"/>
          <w:u w:val="single"/>
        </w:rPr>
        <w:t>校区</w:t>
      </w:r>
      <w:r w:rsidRPr="00D431D4">
        <w:rPr>
          <w:rFonts w:hAnsi="宋体"/>
          <w:szCs w:val="21"/>
          <w:u w:val="single"/>
        </w:rPr>
        <w:t xml:space="preserve">     </w:t>
      </w:r>
      <w:r w:rsidRPr="00D431D4">
        <w:rPr>
          <w:rFonts w:hAnsi="宋体" w:hint="eastAsia"/>
          <w:szCs w:val="21"/>
        </w:rPr>
        <w:t>。</w:t>
      </w:r>
    </w:p>
    <w:p w14:paraId="3872C103" w14:textId="30DFB624" w:rsidR="00785146" w:rsidRDefault="00873F09">
      <w:pPr>
        <w:tabs>
          <w:tab w:val="left" w:pos="900"/>
        </w:tabs>
        <w:spacing w:beforeLines="50" w:before="156" w:line="360" w:lineRule="auto"/>
        <w:rPr>
          <w:rFonts w:hAnsi="宋体"/>
          <w:szCs w:val="21"/>
        </w:rPr>
      </w:pPr>
      <w:r w:rsidRPr="00D431D4">
        <w:rPr>
          <w:rFonts w:hAnsi="宋体" w:hint="eastAsia"/>
          <w:szCs w:val="21"/>
        </w:rPr>
        <w:t>（六）付款进度安排：</w:t>
      </w:r>
      <w:r w:rsidRPr="00D431D4">
        <w:rPr>
          <w:rFonts w:hAnsi="宋体" w:hint="eastAsia"/>
          <w:szCs w:val="21"/>
          <w:u w:val="single"/>
        </w:rPr>
        <w:t xml:space="preserve">  </w:t>
      </w:r>
      <w:r w:rsidRPr="00D431D4">
        <w:rPr>
          <w:rFonts w:hAnsi="宋体"/>
          <w:szCs w:val="21"/>
          <w:u w:val="single"/>
        </w:rPr>
        <w:t xml:space="preserve"> </w:t>
      </w:r>
      <w:r w:rsidR="00772653">
        <w:rPr>
          <w:rFonts w:hAnsi="宋体"/>
          <w:szCs w:val="21"/>
          <w:u w:val="single"/>
        </w:rPr>
        <w:t xml:space="preserve"> </w:t>
      </w:r>
      <w:r w:rsidR="00772653" w:rsidRPr="00772653">
        <w:rPr>
          <w:rFonts w:hAnsi="宋体" w:hint="eastAsia"/>
          <w:szCs w:val="21"/>
          <w:u w:val="single"/>
        </w:rPr>
        <w:t>合同签订后，中标人支付合同金额的</w:t>
      </w:r>
      <w:r w:rsidR="00772653" w:rsidRPr="00772653">
        <w:rPr>
          <w:rFonts w:hAnsi="宋体" w:hint="eastAsia"/>
          <w:szCs w:val="21"/>
          <w:u w:val="single"/>
        </w:rPr>
        <w:t>10%</w:t>
      </w:r>
      <w:r w:rsidR="00772653" w:rsidRPr="00772653">
        <w:rPr>
          <w:rFonts w:hAnsi="宋体" w:hint="eastAsia"/>
          <w:szCs w:val="21"/>
          <w:u w:val="single"/>
        </w:rPr>
        <w:t>作为履约保证金，验收合格后</w:t>
      </w:r>
      <w:proofErr w:type="gramStart"/>
      <w:r w:rsidR="004733A0">
        <w:rPr>
          <w:rFonts w:hAnsi="宋体" w:hint="eastAsia"/>
          <w:szCs w:val="21"/>
          <w:u w:val="single"/>
        </w:rPr>
        <w:t>付</w:t>
      </w:r>
      <w:r w:rsidR="00AF3D98">
        <w:rPr>
          <w:rFonts w:hAnsi="宋体" w:hint="eastAsia"/>
          <w:szCs w:val="21"/>
          <w:u w:val="single"/>
        </w:rPr>
        <w:t>合同</w:t>
      </w:r>
      <w:proofErr w:type="gramEnd"/>
      <w:r w:rsidR="004733A0">
        <w:rPr>
          <w:rFonts w:hAnsi="宋体" w:hint="eastAsia"/>
          <w:szCs w:val="21"/>
          <w:u w:val="single"/>
        </w:rPr>
        <w:t>款，质保一年后</w:t>
      </w:r>
      <w:r w:rsidR="00772653" w:rsidRPr="00772653">
        <w:rPr>
          <w:rFonts w:hAnsi="宋体" w:hint="eastAsia"/>
          <w:szCs w:val="21"/>
          <w:u w:val="single"/>
        </w:rPr>
        <w:t>无任何质量问题</w:t>
      </w:r>
      <w:r w:rsidR="004733A0">
        <w:rPr>
          <w:rFonts w:hAnsi="宋体" w:hint="eastAsia"/>
          <w:szCs w:val="21"/>
          <w:u w:val="single"/>
        </w:rPr>
        <w:t>无息</w:t>
      </w:r>
      <w:r w:rsidR="00772653" w:rsidRPr="00772653">
        <w:rPr>
          <w:rFonts w:hAnsi="宋体" w:hint="eastAsia"/>
          <w:szCs w:val="21"/>
          <w:u w:val="single"/>
        </w:rPr>
        <w:t>返还履约保证金</w:t>
      </w:r>
      <w:r w:rsidR="004733A0">
        <w:rPr>
          <w:rFonts w:hAnsi="宋体" w:hint="eastAsia"/>
          <w:szCs w:val="21"/>
          <w:u w:val="single"/>
        </w:rPr>
        <w:t xml:space="preserve"> </w:t>
      </w:r>
      <w:r w:rsidR="00AF3D98">
        <w:rPr>
          <w:rFonts w:hAnsi="宋体"/>
          <w:szCs w:val="21"/>
          <w:u w:val="single"/>
        </w:rPr>
        <w:t xml:space="preserve">   </w:t>
      </w:r>
      <w:r w:rsidRPr="00D431D4">
        <w:rPr>
          <w:rFonts w:hAnsi="宋体" w:hint="eastAsia"/>
          <w:szCs w:val="21"/>
        </w:rPr>
        <w:t>。</w:t>
      </w:r>
    </w:p>
    <w:p w14:paraId="25635A1F" w14:textId="77777777" w:rsidR="00785146" w:rsidRPr="00164E87" w:rsidRDefault="00873F09" w:rsidP="00164E87">
      <w:pPr>
        <w:pStyle w:val="1"/>
        <w:spacing w:before="0" w:after="0" w:line="360" w:lineRule="auto"/>
        <w:rPr>
          <w:sz w:val="21"/>
          <w:szCs w:val="21"/>
        </w:rPr>
      </w:pPr>
      <w:r w:rsidRPr="00164E87">
        <w:rPr>
          <w:rFonts w:hint="eastAsia"/>
          <w:sz w:val="21"/>
          <w:szCs w:val="21"/>
        </w:rPr>
        <w:t>四、采购标的需满足的质量、安全、技术规格、物理特性等要求：</w:t>
      </w:r>
    </w:p>
    <w:p w14:paraId="4A660662" w14:textId="008E9856" w:rsidR="00BC1CA4" w:rsidRPr="00FE7651" w:rsidRDefault="006F6A69" w:rsidP="00BC1CA4">
      <w:pPr>
        <w:spacing w:line="360" w:lineRule="auto"/>
        <w:ind w:firstLineChars="200" w:firstLine="420"/>
        <w:rPr>
          <w:rFonts w:asciiTheme="minorEastAsia" w:eastAsiaTheme="minorEastAsia" w:hAnsiTheme="minorEastAsia"/>
          <w:szCs w:val="21"/>
        </w:rPr>
      </w:pPr>
      <w:r w:rsidRPr="00FE7651">
        <w:rPr>
          <w:rFonts w:asciiTheme="minorEastAsia" w:eastAsiaTheme="minorEastAsia" w:hAnsiTheme="minorEastAsia" w:hint="eastAsia"/>
          <w:szCs w:val="21"/>
        </w:rPr>
        <w:t>标注★的指标为实质性指标，负偏离或不响应为无效投标</w:t>
      </w:r>
      <w:r w:rsidR="00BC1CA4" w:rsidRPr="00FE7651">
        <w:rPr>
          <w:rFonts w:asciiTheme="minorEastAsia" w:eastAsiaTheme="minorEastAsia" w:hAnsiTheme="minorEastAsia" w:hint="eastAsia"/>
          <w:szCs w:val="21"/>
        </w:rPr>
        <w:t>。</w:t>
      </w:r>
      <w:r w:rsidR="00F84F89" w:rsidRPr="00FE7651">
        <w:rPr>
          <w:rFonts w:asciiTheme="minorEastAsia" w:eastAsiaTheme="minorEastAsia" w:hAnsiTheme="minorEastAsia" w:hint="eastAsia"/>
          <w:szCs w:val="21"/>
        </w:rPr>
        <w:t>标▲项必须提供有效佐证材料</w:t>
      </w:r>
      <w:r w:rsidR="00F21EEF" w:rsidRPr="00FE7651">
        <w:rPr>
          <w:rFonts w:asciiTheme="minorEastAsia" w:eastAsiaTheme="minorEastAsia" w:hAnsiTheme="minorEastAsia" w:hint="eastAsia"/>
          <w:szCs w:val="21"/>
        </w:rPr>
        <w:t>。</w:t>
      </w:r>
    </w:p>
    <w:p w14:paraId="4C973964" w14:textId="26FA0BAF" w:rsidR="00693B3B" w:rsidRPr="00FE7651" w:rsidRDefault="00BC1CA4" w:rsidP="00BC1CA4">
      <w:pPr>
        <w:spacing w:line="360" w:lineRule="auto"/>
        <w:ind w:firstLineChars="200" w:firstLine="420"/>
        <w:rPr>
          <w:rFonts w:asciiTheme="minorEastAsia" w:eastAsiaTheme="minorEastAsia" w:hAnsiTheme="minorEastAsia"/>
          <w:szCs w:val="21"/>
        </w:rPr>
      </w:pPr>
      <w:r w:rsidRPr="00FE7651">
        <w:rPr>
          <w:rFonts w:asciiTheme="minorEastAsia" w:eastAsiaTheme="minorEastAsia" w:hAnsiTheme="minorEastAsia"/>
          <w:szCs w:val="21"/>
        </w:rPr>
        <w:t>本项目属于交钥匙工程，</w:t>
      </w:r>
      <w:r w:rsidRPr="00FE7651">
        <w:rPr>
          <w:rFonts w:asciiTheme="minorEastAsia" w:eastAsiaTheme="minorEastAsia" w:hAnsiTheme="minorEastAsia" w:hint="eastAsia"/>
          <w:szCs w:val="21"/>
        </w:rPr>
        <w:t>需要实现本标书的全部</w:t>
      </w:r>
      <w:r w:rsidRPr="00FE7651">
        <w:rPr>
          <w:rFonts w:asciiTheme="minorEastAsia" w:eastAsiaTheme="minorEastAsia" w:hAnsiTheme="minorEastAsia"/>
          <w:szCs w:val="21"/>
        </w:rPr>
        <w:t>功能需求，</w:t>
      </w:r>
      <w:r w:rsidRPr="00FE7651">
        <w:rPr>
          <w:rFonts w:asciiTheme="minorEastAsia" w:eastAsiaTheme="minorEastAsia" w:hAnsiTheme="minorEastAsia" w:hint="eastAsia"/>
          <w:szCs w:val="21"/>
        </w:rPr>
        <w:t>投标人负责完成所有软件的开发、测试等工作，与其他系统的对接产生的费用等包含在招标总体费用中，采购人将不再另外支付任何与其他系统的对接费用。</w:t>
      </w:r>
      <w:r w:rsidR="006F6A69" w:rsidRPr="00FE7651">
        <w:rPr>
          <w:rFonts w:asciiTheme="minorEastAsia" w:eastAsiaTheme="minorEastAsia" w:hAnsiTheme="minorEastAsia"/>
          <w:szCs w:val="21"/>
        </w:rPr>
        <w:t>本项目需要在满足功能需求的基础上与</w:t>
      </w:r>
      <w:r w:rsidR="00671710" w:rsidRPr="00FE7651">
        <w:rPr>
          <w:rFonts w:asciiTheme="minorEastAsia" w:eastAsiaTheme="minorEastAsia" w:hAnsiTheme="minorEastAsia" w:hint="eastAsia"/>
          <w:szCs w:val="21"/>
        </w:rPr>
        <w:t>学校</w:t>
      </w:r>
      <w:r w:rsidR="006F6A69" w:rsidRPr="00FE7651">
        <w:rPr>
          <w:rFonts w:asciiTheme="minorEastAsia" w:eastAsiaTheme="minorEastAsia" w:hAnsiTheme="minorEastAsia"/>
          <w:szCs w:val="21"/>
        </w:rPr>
        <w:t>现有</w:t>
      </w:r>
      <w:r w:rsidR="00671710" w:rsidRPr="00FE7651">
        <w:rPr>
          <w:rFonts w:asciiTheme="minorEastAsia" w:eastAsiaTheme="minorEastAsia" w:hAnsiTheme="minorEastAsia" w:hint="eastAsia"/>
          <w:szCs w:val="21"/>
        </w:rPr>
        <w:t>管理规则及相关业务</w:t>
      </w:r>
      <w:r w:rsidR="006F6A69" w:rsidRPr="00FE7651">
        <w:rPr>
          <w:rFonts w:asciiTheme="minorEastAsia" w:eastAsiaTheme="minorEastAsia" w:hAnsiTheme="minorEastAsia"/>
          <w:szCs w:val="21"/>
        </w:rPr>
        <w:t>兼容</w:t>
      </w:r>
      <w:r w:rsidR="00671710" w:rsidRPr="00FE7651">
        <w:rPr>
          <w:rFonts w:asciiTheme="minorEastAsia" w:eastAsiaTheme="minorEastAsia" w:hAnsiTheme="minorEastAsia" w:hint="eastAsia"/>
          <w:szCs w:val="21"/>
        </w:rPr>
        <w:t>并</w:t>
      </w:r>
      <w:r w:rsidR="006F6A69" w:rsidRPr="00FE7651">
        <w:rPr>
          <w:rFonts w:asciiTheme="minorEastAsia" w:eastAsiaTheme="minorEastAsia" w:hAnsiTheme="minorEastAsia"/>
          <w:szCs w:val="21"/>
        </w:rPr>
        <w:t>统一管理</w:t>
      </w:r>
      <w:r w:rsidR="006F6A69" w:rsidRPr="00FE7651">
        <w:rPr>
          <w:rFonts w:asciiTheme="minorEastAsia" w:eastAsiaTheme="minorEastAsia" w:hAnsiTheme="minorEastAsia" w:hint="eastAsia"/>
          <w:szCs w:val="21"/>
        </w:rPr>
        <w:t>。</w:t>
      </w:r>
    </w:p>
    <w:p w14:paraId="619F04B3" w14:textId="5614DAA3" w:rsidR="00F21EEF" w:rsidRPr="00F53565" w:rsidRDefault="00F21EEF" w:rsidP="00721CBD">
      <w:pPr>
        <w:spacing w:line="360" w:lineRule="auto"/>
        <w:ind w:firstLineChars="200" w:firstLine="420"/>
        <w:rPr>
          <w:rFonts w:asciiTheme="minorEastAsia" w:eastAsiaTheme="minorEastAsia" w:hAnsiTheme="minorEastAsia"/>
          <w:szCs w:val="21"/>
        </w:rPr>
      </w:pPr>
      <w:r w:rsidRPr="001C68A4">
        <w:rPr>
          <w:rFonts w:asciiTheme="minorEastAsia" w:eastAsiaTheme="minorEastAsia" w:hAnsiTheme="minorEastAsia" w:hint="eastAsia"/>
          <w:szCs w:val="21"/>
        </w:rPr>
        <w:t>本次平台建设分为</w:t>
      </w:r>
      <w:r w:rsidR="004D2FEE">
        <w:rPr>
          <w:rFonts w:asciiTheme="minorEastAsia" w:eastAsiaTheme="minorEastAsia" w:hAnsiTheme="minorEastAsia" w:hint="eastAsia"/>
          <w:szCs w:val="21"/>
        </w:rPr>
        <w:t>四</w:t>
      </w:r>
      <w:r w:rsidRPr="001C68A4">
        <w:rPr>
          <w:rFonts w:asciiTheme="minorEastAsia" w:eastAsiaTheme="minorEastAsia" w:hAnsiTheme="minorEastAsia" w:hint="eastAsia"/>
          <w:szCs w:val="21"/>
        </w:rPr>
        <w:t>个标段</w:t>
      </w:r>
      <w:r w:rsidR="00721CBD">
        <w:rPr>
          <w:rFonts w:asciiTheme="minorEastAsia" w:eastAsiaTheme="minorEastAsia" w:hAnsiTheme="minorEastAsia" w:hint="eastAsia"/>
          <w:szCs w:val="21"/>
        </w:rPr>
        <w:t>，</w:t>
      </w:r>
      <w:r w:rsidRPr="001C68A4">
        <w:rPr>
          <w:rFonts w:asciiTheme="minorEastAsia" w:eastAsiaTheme="minorEastAsia" w:hAnsiTheme="minorEastAsia" w:hint="eastAsia"/>
          <w:szCs w:val="21"/>
        </w:rPr>
        <w:t>标段一为</w:t>
      </w:r>
      <w:r w:rsidR="00A834A0" w:rsidRPr="001C68A4">
        <w:rPr>
          <w:rFonts w:asciiTheme="minorEastAsia" w:eastAsiaTheme="minorEastAsia" w:hAnsiTheme="minorEastAsia" w:hint="eastAsia"/>
          <w:szCs w:val="21"/>
        </w:rPr>
        <w:t>数据集成与服务平台</w:t>
      </w:r>
      <w:r w:rsidRPr="001C68A4">
        <w:rPr>
          <w:rFonts w:asciiTheme="minorEastAsia" w:eastAsiaTheme="minorEastAsia" w:hAnsiTheme="minorEastAsia" w:hint="eastAsia"/>
          <w:szCs w:val="21"/>
        </w:rPr>
        <w:t>，标段二</w:t>
      </w:r>
      <w:r w:rsidR="00CC539C" w:rsidRPr="001C68A4">
        <w:rPr>
          <w:rFonts w:asciiTheme="minorEastAsia" w:eastAsiaTheme="minorEastAsia" w:hAnsiTheme="minorEastAsia" w:hint="eastAsia"/>
          <w:szCs w:val="21"/>
        </w:rPr>
        <w:t>为专题数据库建设，标段三为</w:t>
      </w:r>
      <w:r w:rsidRPr="001C68A4">
        <w:rPr>
          <w:rFonts w:asciiTheme="minorEastAsia" w:eastAsiaTheme="minorEastAsia" w:hAnsiTheme="minorEastAsia" w:hint="eastAsia"/>
          <w:szCs w:val="21"/>
        </w:rPr>
        <w:t>大数据应用</w:t>
      </w:r>
      <w:r w:rsidR="00CC539C" w:rsidRPr="001C68A4">
        <w:rPr>
          <w:rFonts w:asciiTheme="minorEastAsia" w:eastAsiaTheme="minorEastAsia" w:hAnsiTheme="minorEastAsia" w:hint="eastAsia"/>
          <w:szCs w:val="21"/>
        </w:rPr>
        <w:t>及分析</w:t>
      </w:r>
      <w:r w:rsidRPr="001C68A4">
        <w:rPr>
          <w:rFonts w:asciiTheme="minorEastAsia" w:eastAsiaTheme="minorEastAsia" w:hAnsiTheme="minorEastAsia" w:hint="eastAsia"/>
          <w:szCs w:val="21"/>
        </w:rPr>
        <w:t>，标段</w:t>
      </w:r>
      <w:r w:rsidR="00CC539C" w:rsidRPr="001C68A4">
        <w:rPr>
          <w:rFonts w:asciiTheme="minorEastAsia" w:eastAsiaTheme="minorEastAsia" w:hAnsiTheme="minorEastAsia" w:hint="eastAsia"/>
          <w:szCs w:val="21"/>
        </w:rPr>
        <w:t>四</w:t>
      </w:r>
      <w:r w:rsidRPr="001C68A4">
        <w:rPr>
          <w:rFonts w:asciiTheme="minorEastAsia" w:eastAsiaTheme="minorEastAsia" w:hAnsiTheme="minorEastAsia" w:hint="eastAsia"/>
          <w:szCs w:val="21"/>
        </w:rPr>
        <w:t>为服务器</w:t>
      </w:r>
      <w:r w:rsidR="00595E8E">
        <w:rPr>
          <w:rFonts w:asciiTheme="minorEastAsia" w:eastAsiaTheme="minorEastAsia" w:hAnsiTheme="minorEastAsia" w:hint="eastAsia"/>
          <w:szCs w:val="21"/>
        </w:rPr>
        <w:t>及</w:t>
      </w:r>
      <w:r w:rsidRPr="001C68A4">
        <w:rPr>
          <w:rFonts w:asciiTheme="minorEastAsia" w:eastAsiaTheme="minorEastAsia" w:hAnsiTheme="minorEastAsia" w:hint="eastAsia"/>
          <w:szCs w:val="21"/>
        </w:rPr>
        <w:t>配件</w:t>
      </w:r>
      <w:r w:rsidR="00752448">
        <w:rPr>
          <w:rFonts w:asciiTheme="minorEastAsia" w:eastAsiaTheme="minorEastAsia" w:hAnsiTheme="minorEastAsia" w:hint="eastAsia"/>
          <w:szCs w:val="21"/>
        </w:rPr>
        <w:t>。</w:t>
      </w:r>
      <w:r w:rsidR="00171550">
        <w:rPr>
          <w:rFonts w:asciiTheme="minorEastAsia" w:eastAsiaTheme="minorEastAsia" w:hAnsiTheme="minorEastAsia" w:hint="eastAsia"/>
          <w:szCs w:val="21"/>
        </w:rPr>
        <w:t>本项目四个标段</w:t>
      </w:r>
      <w:proofErr w:type="gramStart"/>
      <w:r w:rsidR="00171550">
        <w:rPr>
          <w:rFonts w:asciiTheme="minorEastAsia" w:eastAsiaTheme="minorEastAsia" w:hAnsiTheme="minorEastAsia" w:hint="eastAsia"/>
          <w:szCs w:val="21"/>
        </w:rPr>
        <w:t>可兼投不可</w:t>
      </w:r>
      <w:proofErr w:type="gramEnd"/>
      <w:r w:rsidR="00171550">
        <w:rPr>
          <w:rFonts w:asciiTheme="minorEastAsia" w:eastAsiaTheme="minorEastAsia" w:hAnsiTheme="minorEastAsia" w:hint="eastAsia"/>
          <w:szCs w:val="21"/>
        </w:rPr>
        <w:t>兼中。</w:t>
      </w:r>
    </w:p>
    <w:p w14:paraId="60A027CF" w14:textId="668DEDBD" w:rsidR="00785146" w:rsidRDefault="00EE3A9A" w:rsidP="00164E87">
      <w:pPr>
        <w:pStyle w:val="2"/>
        <w:spacing w:before="0" w:after="0" w:line="415" w:lineRule="auto"/>
        <w:rPr>
          <w:rFonts w:asciiTheme="minorEastAsia" w:eastAsiaTheme="minorEastAsia" w:hAnsiTheme="minorEastAsia"/>
          <w:sz w:val="21"/>
          <w:szCs w:val="21"/>
        </w:rPr>
      </w:pPr>
      <w:r w:rsidRPr="00164E87">
        <w:rPr>
          <w:rFonts w:asciiTheme="minorEastAsia" w:eastAsiaTheme="minorEastAsia" w:hAnsiTheme="minorEastAsia" w:hint="eastAsia"/>
          <w:sz w:val="21"/>
          <w:szCs w:val="21"/>
        </w:rPr>
        <w:t>标段</w:t>
      </w:r>
      <w:proofErr w:type="gramStart"/>
      <w:r w:rsidRPr="00164E87">
        <w:rPr>
          <w:rFonts w:asciiTheme="minorEastAsia" w:eastAsiaTheme="minorEastAsia" w:hAnsiTheme="minorEastAsia" w:hint="eastAsia"/>
          <w:sz w:val="21"/>
          <w:szCs w:val="21"/>
        </w:rPr>
        <w:t>一</w:t>
      </w:r>
      <w:proofErr w:type="gramEnd"/>
      <w:r w:rsidRPr="00164E87">
        <w:rPr>
          <w:rFonts w:asciiTheme="minorEastAsia" w:eastAsiaTheme="minorEastAsia" w:hAnsiTheme="minorEastAsia" w:hint="eastAsia"/>
          <w:sz w:val="21"/>
          <w:szCs w:val="21"/>
        </w:rPr>
        <w:t>：</w:t>
      </w:r>
      <w:r w:rsidR="00A834A0" w:rsidRPr="00A834A0">
        <w:rPr>
          <w:rFonts w:asciiTheme="minorEastAsia" w:eastAsiaTheme="minorEastAsia" w:hAnsiTheme="minorEastAsia" w:hint="eastAsia"/>
          <w:sz w:val="21"/>
          <w:szCs w:val="21"/>
        </w:rPr>
        <w:t>数据集成与服务平台</w:t>
      </w:r>
    </w:p>
    <w:p w14:paraId="78D98E35" w14:textId="4F9D9722" w:rsidR="006C6239" w:rsidRPr="00C91752" w:rsidRDefault="00E620F0" w:rsidP="00CB61D8">
      <w:pPr>
        <w:pStyle w:val="3"/>
        <w:numPr>
          <w:ilvl w:val="0"/>
          <w:numId w:val="13"/>
        </w:numPr>
        <w:spacing w:before="0" w:after="0" w:line="415" w:lineRule="auto"/>
        <w:rPr>
          <w:sz w:val="21"/>
          <w:szCs w:val="21"/>
        </w:rPr>
      </w:pPr>
      <w:r w:rsidRPr="00C91752">
        <w:rPr>
          <w:rFonts w:hint="eastAsia"/>
          <w:sz w:val="21"/>
          <w:szCs w:val="21"/>
        </w:rPr>
        <w:t>功能性需求</w:t>
      </w:r>
    </w:p>
    <w:p w14:paraId="553D9967" w14:textId="15D47A47" w:rsidR="00CA386C" w:rsidRDefault="00CA386C" w:rsidP="00CB61D8">
      <w:pPr>
        <w:pStyle w:val="4"/>
        <w:numPr>
          <w:ilvl w:val="1"/>
          <w:numId w:val="12"/>
        </w:numPr>
        <w:ind w:left="709" w:firstLineChars="0" w:hanging="567"/>
        <w:rPr>
          <w:rFonts w:asciiTheme="minorEastAsia" w:eastAsiaTheme="minorEastAsia" w:hAnsiTheme="minorEastAsia"/>
          <w:sz w:val="21"/>
          <w:szCs w:val="21"/>
        </w:rPr>
      </w:pPr>
      <w:r w:rsidRPr="00164E87">
        <w:rPr>
          <w:rFonts w:asciiTheme="minorEastAsia" w:eastAsiaTheme="minorEastAsia" w:hAnsiTheme="minorEastAsia" w:hint="eastAsia"/>
          <w:sz w:val="21"/>
          <w:szCs w:val="21"/>
        </w:rPr>
        <w:t>数据</w:t>
      </w:r>
      <w:r w:rsidR="00327EC0">
        <w:rPr>
          <w:rFonts w:asciiTheme="minorEastAsia" w:eastAsiaTheme="minorEastAsia" w:hAnsiTheme="minorEastAsia" w:hint="eastAsia"/>
          <w:sz w:val="21"/>
          <w:szCs w:val="21"/>
        </w:rPr>
        <w:t>集成开发</w:t>
      </w:r>
    </w:p>
    <w:p w14:paraId="6CF7D193" w14:textId="3C778E32" w:rsidR="00CE52E5" w:rsidRPr="00CE52E5" w:rsidRDefault="00CE52E5" w:rsidP="00CE52E5">
      <w:pPr>
        <w:pStyle w:val="5"/>
        <w:spacing w:before="0" w:after="0" w:line="360" w:lineRule="auto"/>
        <w:rPr>
          <w:rFonts w:asciiTheme="minorEastAsia" w:eastAsiaTheme="minorEastAsia" w:hAnsiTheme="minorEastAsia"/>
          <w:sz w:val="21"/>
          <w:szCs w:val="21"/>
        </w:rPr>
      </w:pPr>
      <w:r w:rsidRPr="00CE52E5">
        <w:rPr>
          <w:rFonts w:asciiTheme="minorEastAsia" w:eastAsiaTheme="minorEastAsia" w:hAnsiTheme="minorEastAsia" w:hint="eastAsia"/>
          <w:sz w:val="21"/>
          <w:szCs w:val="21"/>
        </w:rPr>
        <w:t>（1）数据</w:t>
      </w:r>
      <w:r w:rsidR="00327EC0">
        <w:rPr>
          <w:rFonts w:asciiTheme="minorEastAsia" w:eastAsiaTheme="minorEastAsia" w:hAnsiTheme="minorEastAsia" w:hint="eastAsia"/>
          <w:sz w:val="21"/>
          <w:szCs w:val="21"/>
        </w:rPr>
        <w:t>集成与管理</w:t>
      </w:r>
    </w:p>
    <w:p w14:paraId="56086EF5" w14:textId="65BF07D1" w:rsidR="006C6239" w:rsidRPr="00AE56BC" w:rsidRDefault="00CA386C" w:rsidP="00AE56BC">
      <w:pPr>
        <w:tabs>
          <w:tab w:val="left" w:pos="480"/>
        </w:tabs>
        <w:spacing w:line="360" w:lineRule="auto"/>
        <w:ind w:firstLineChars="202" w:firstLine="424"/>
        <w:rPr>
          <w:rFonts w:ascii="宋体" w:hAnsi="宋体"/>
        </w:rPr>
      </w:pPr>
      <w:r w:rsidRPr="00AE56BC">
        <w:rPr>
          <w:rFonts w:ascii="宋体" w:hAnsi="宋体"/>
        </w:rPr>
        <w:t>根据学校当前</w:t>
      </w:r>
      <w:r w:rsidRPr="00AE56BC">
        <w:rPr>
          <w:rFonts w:ascii="宋体" w:hAnsi="宋体" w:hint="eastAsia"/>
        </w:rPr>
        <w:t>的</w:t>
      </w:r>
      <w:r w:rsidRPr="00AE56BC">
        <w:rPr>
          <w:rFonts w:ascii="宋体" w:hAnsi="宋体"/>
        </w:rPr>
        <w:t>现状，</w:t>
      </w:r>
      <w:r w:rsidR="00327EC0">
        <w:rPr>
          <w:rFonts w:ascii="宋体" w:hAnsi="宋体" w:hint="eastAsia"/>
        </w:rPr>
        <w:t>平台</w:t>
      </w:r>
      <w:r w:rsidRPr="00AE56BC">
        <w:rPr>
          <w:rFonts w:ascii="宋体" w:hAnsi="宋体" w:hint="eastAsia"/>
        </w:rPr>
        <w:t>需完成学校</w:t>
      </w:r>
      <w:r w:rsidR="00327EC0">
        <w:rPr>
          <w:rFonts w:ascii="宋体" w:hAnsi="宋体" w:hint="eastAsia"/>
        </w:rPr>
        <w:t>需共享</w:t>
      </w:r>
      <w:r w:rsidR="00102887">
        <w:rPr>
          <w:rFonts w:ascii="宋体" w:hAnsi="宋体" w:hint="eastAsia"/>
        </w:rPr>
        <w:t>业务系统的</w:t>
      </w:r>
      <w:r w:rsidRPr="00AE56BC">
        <w:rPr>
          <w:rFonts w:ascii="宋体" w:hAnsi="宋体" w:hint="eastAsia"/>
        </w:rPr>
        <w:t>数据</w:t>
      </w:r>
      <w:r w:rsidR="00327EC0">
        <w:rPr>
          <w:rFonts w:ascii="宋体" w:hAnsi="宋体" w:hint="eastAsia"/>
        </w:rPr>
        <w:t>集成</w:t>
      </w:r>
      <w:r w:rsidR="00172E96">
        <w:rPr>
          <w:rFonts w:ascii="宋体" w:hAnsi="宋体" w:hint="eastAsia"/>
        </w:rPr>
        <w:t>和管理</w:t>
      </w:r>
      <w:r w:rsidRPr="00AE56BC">
        <w:rPr>
          <w:rFonts w:ascii="宋体" w:hAnsi="宋体" w:hint="eastAsia"/>
        </w:rPr>
        <w:t>，因此</w:t>
      </w:r>
      <w:r w:rsidR="00172E96">
        <w:rPr>
          <w:rFonts w:ascii="宋体" w:hAnsi="宋体" w:hint="eastAsia"/>
        </w:rPr>
        <w:t>本平台</w:t>
      </w:r>
      <w:r w:rsidRPr="00AE56BC">
        <w:rPr>
          <w:rFonts w:ascii="宋体" w:hAnsi="宋体" w:hint="eastAsia"/>
        </w:rPr>
        <w:t>需满足学校各种类型数据的</w:t>
      </w:r>
      <w:r w:rsidR="00172E96">
        <w:rPr>
          <w:rFonts w:ascii="宋体" w:hAnsi="宋体" w:hint="eastAsia"/>
        </w:rPr>
        <w:t>集成</w:t>
      </w:r>
      <w:r w:rsidRPr="00AE56BC">
        <w:rPr>
          <w:rFonts w:ascii="宋体" w:hAnsi="宋体" w:hint="eastAsia"/>
        </w:rPr>
        <w:t>的能力</w:t>
      </w:r>
      <w:r w:rsidR="00026F30" w:rsidRPr="00AE56BC">
        <w:rPr>
          <w:rFonts w:ascii="宋体" w:hAnsi="宋体" w:hint="eastAsia"/>
        </w:rPr>
        <w:t>，</w:t>
      </w:r>
      <w:r w:rsidR="00026F30">
        <w:rPr>
          <w:rFonts w:ascii="宋体" w:hAnsi="宋体" w:hint="eastAsia"/>
        </w:rPr>
        <w:t>并可根据学校业务发展的需求进行扩展。</w:t>
      </w:r>
      <w:r w:rsidRPr="00AE56BC">
        <w:rPr>
          <w:rFonts w:ascii="宋体" w:hAnsi="宋体" w:hint="eastAsia"/>
        </w:rPr>
        <w:t>主要</w:t>
      </w:r>
      <w:r w:rsidR="009402E6" w:rsidRPr="00AE56BC">
        <w:rPr>
          <w:rFonts w:ascii="宋体" w:hAnsi="宋体" w:hint="eastAsia"/>
        </w:rPr>
        <w:t>功能</w:t>
      </w:r>
      <w:r w:rsidRPr="00AE56BC">
        <w:rPr>
          <w:rFonts w:ascii="宋体" w:hAnsi="宋体" w:hint="eastAsia"/>
        </w:rPr>
        <w:t>如下：</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92"/>
        <w:gridCol w:w="6668"/>
      </w:tblGrid>
      <w:tr w:rsidR="009402E6" w:rsidRPr="00AE56BC" w14:paraId="77BAF995" w14:textId="77777777" w:rsidTr="00797561">
        <w:trPr>
          <w:trHeight w:val="270"/>
        </w:trPr>
        <w:tc>
          <w:tcPr>
            <w:tcW w:w="699" w:type="dxa"/>
            <w:shd w:val="clear" w:color="auto" w:fill="auto"/>
            <w:vAlign w:val="center"/>
            <w:hideMark/>
          </w:tcPr>
          <w:p w14:paraId="007AEED8"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序号</w:t>
            </w:r>
          </w:p>
        </w:tc>
        <w:tc>
          <w:tcPr>
            <w:tcW w:w="992" w:type="dxa"/>
            <w:shd w:val="clear" w:color="auto" w:fill="auto"/>
            <w:vAlign w:val="center"/>
            <w:hideMark/>
          </w:tcPr>
          <w:p w14:paraId="07298254"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模块</w:t>
            </w:r>
          </w:p>
        </w:tc>
        <w:tc>
          <w:tcPr>
            <w:tcW w:w="6668" w:type="dxa"/>
            <w:shd w:val="clear" w:color="auto" w:fill="auto"/>
            <w:hideMark/>
          </w:tcPr>
          <w:p w14:paraId="5E798A49"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技术要求</w:t>
            </w:r>
          </w:p>
        </w:tc>
      </w:tr>
      <w:tr w:rsidR="001A5CB4" w:rsidRPr="00AE56BC" w14:paraId="61CBE7A7" w14:textId="77777777" w:rsidTr="00797561">
        <w:trPr>
          <w:trHeight w:val="270"/>
        </w:trPr>
        <w:tc>
          <w:tcPr>
            <w:tcW w:w="699" w:type="dxa"/>
            <w:vMerge w:val="restart"/>
            <w:shd w:val="clear" w:color="auto" w:fill="auto"/>
            <w:vAlign w:val="center"/>
          </w:tcPr>
          <w:p w14:paraId="2D77DEFA" w14:textId="6682D8EB" w:rsidR="001A5CB4" w:rsidRPr="00AE56BC" w:rsidRDefault="001A5CB4" w:rsidP="0098356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92" w:type="dxa"/>
            <w:vMerge w:val="restart"/>
            <w:shd w:val="clear" w:color="auto" w:fill="auto"/>
            <w:vAlign w:val="center"/>
          </w:tcPr>
          <w:p w14:paraId="6AB1EC51" w14:textId="4343334B" w:rsidR="001A5CB4" w:rsidRPr="00AE56BC" w:rsidRDefault="001A5CB4" w:rsidP="0098356B">
            <w:pPr>
              <w:jc w:val="center"/>
              <w:rPr>
                <w:rFonts w:asciiTheme="minorEastAsia" w:eastAsiaTheme="minorEastAsia" w:hAnsiTheme="minorEastAsia"/>
                <w:szCs w:val="21"/>
              </w:rPr>
            </w:pPr>
            <w:r>
              <w:rPr>
                <w:rFonts w:asciiTheme="minorEastAsia" w:eastAsiaTheme="minorEastAsia" w:hAnsiTheme="minorEastAsia" w:hint="eastAsia"/>
                <w:szCs w:val="21"/>
              </w:rPr>
              <w:t>总体要求</w:t>
            </w:r>
          </w:p>
        </w:tc>
        <w:tc>
          <w:tcPr>
            <w:tcW w:w="6668" w:type="dxa"/>
            <w:shd w:val="clear" w:color="auto" w:fill="auto"/>
          </w:tcPr>
          <w:p w14:paraId="46C3D4EA" w14:textId="6B045192" w:rsidR="001A5CB4" w:rsidRPr="00AE56BC" w:rsidRDefault="001A5CB4" w:rsidP="001A5CB4">
            <w:pPr>
              <w:rPr>
                <w:rFonts w:asciiTheme="minorEastAsia" w:eastAsiaTheme="minorEastAsia" w:hAnsiTheme="minorEastAsia"/>
                <w:szCs w:val="21"/>
              </w:rPr>
            </w:pPr>
            <w:r w:rsidRPr="00026F30">
              <w:rPr>
                <w:rFonts w:asciiTheme="minorEastAsia" w:eastAsiaTheme="minorEastAsia" w:hAnsiTheme="minorEastAsia" w:hint="eastAsia"/>
                <w:szCs w:val="21"/>
              </w:rPr>
              <w:t>支持连接关系型、大数据类型、MPP型、NoSQL型、时序型等多种不同类型的数据库，包括但不限于MySQL、Oracle、</w:t>
            </w:r>
            <w:proofErr w:type="spellStart"/>
            <w:r w:rsidRPr="00026F30">
              <w:rPr>
                <w:rFonts w:asciiTheme="minorEastAsia" w:eastAsiaTheme="minorEastAsia" w:hAnsiTheme="minorEastAsia" w:hint="eastAsia"/>
                <w:szCs w:val="21"/>
              </w:rPr>
              <w:t>SQLServer</w:t>
            </w:r>
            <w:proofErr w:type="spellEnd"/>
            <w:r w:rsidRPr="00026F30">
              <w:rPr>
                <w:rFonts w:asciiTheme="minorEastAsia" w:eastAsiaTheme="minorEastAsia" w:hAnsiTheme="minorEastAsia" w:hint="eastAsia"/>
                <w:szCs w:val="21"/>
              </w:rPr>
              <w:t>、PostgreSQL、</w:t>
            </w:r>
            <w:proofErr w:type="spellStart"/>
            <w:r w:rsidRPr="00026F30">
              <w:rPr>
                <w:rFonts w:asciiTheme="minorEastAsia" w:eastAsiaTheme="minorEastAsia" w:hAnsiTheme="minorEastAsia" w:hint="eastAsia"/>
                <w:szCs w:val="21"/>
              </w:rPr>
              <w:t>KingBase</w:t>
            </w:r>
            <w:proofErr w:type="spellEnd"/>
            <w:r w:rsidRPr="00026F30">
              <w:rPr>
                <w:rFonts w:asciiTheme="minorEastAsia" w:eastAsiaTheme="minorEastAsia" w:hAnsiTheme="minorEastAsia" w:hint="eastAsia"/>
                <w:szCs w:val="21"/>
              </w:rPr>
              <w:t>（人大金仓）、</w:t>
            </w:r>
            <w:proofErr w:type="spellStart"/>
            <w:r w:rsidRPr="00026F30">
              <w:rPr>
                <w:rFonts w:asciiTheme="minorEastAsia" w:eastAsiaTheme="minorEastAsia" w:hAnsiTheme="minorEastAsia" w:hint="eastAsia"/>
                <w:szCs w:val="21"/>
              </w:rPr>
              <w:t>DaMeng</w:t>
            </w:r>
            <w:proofErr w:type="spellEnd"/>
            <w:r w:rsidRPr="00026F30">
              <w:rPr>
                <w:rFonts w:asciiTheme="minorEastAsia" w:eastAsiaTheme="minorEastAsia" w:hAnsiTheme="minorEastAsia" w:hint="eastAsia"/>
                <w:szCs w:val="21"/>
              </w:rPr>
              <w:t>（达梦）、华为</w:t>
            </w:r>
            <w:proofErr w:type="spellStart"/>
            <w:r w:rsidRPr="00026F30">
              <w:rPr>
                <w:rFonts w:asciiTheme="minorEastAsia" w:eastAsiaTheme="minorEastAsia" w:hAnsiTheme="minorEastAsia" w:hint="eastAsia"/>
                <w:szCs w:val="21"/>
              </w:rPr>
              <w:t>GaussDB</w:t>
            </w:r>
            <w:proofErr w:type="spellEnd"/>
            <w:r w:rsidRPr="00026F30">
              <w:rPr>
                <w:rFonts w:asciiTheme="minorEastAsia" w:eastAsiaTheme="minorEastAsia" w:hAnsiTheme="minorEastAsia" w:hint="eastAsia"/>
                <w:szCs w:val="21"/>
              </w:rPr>
              <w:t>、</w:t>
            </w:r>
            <w:proofErr w:type="spellStart"/>
            <w:r w:rsidRPr="00026F30">
              <w:rPr>
                <w:rFonts w:asciiTheme="minorEastAsia" w:eastAsiaTheme="minorEastAsia" w:hAnsiTheme="minorEastAsia" w:hint="eastAsia"/>
                <w:szCs w:val="21"/>
              </w:rPr>
              <w:t>ClickHouse</w:t>
            </w:r>
            <w:proofErr w:type="spellEnd"/>
            <w:r w:rsidRPr="00026F30">
              <w:rPr>
                <w:rFonts w:asciiTheme="minorEastAsia" w:eastAsiaTheme="minorEastAsia" w:hAnsiTheme="minorEastAsia" w:hint="eastAsia"/>
                <w:szCs w:val="21"/>
              </w:rPr>
              <w:t>、Greenplum、Hive、MongoDB、Redis等数据源类型</w:t>
            </w:r>
            <w:r>
              <w:rPr>
                <w:rFonts w:asciiTheme="minorEastAsia" w:eastAsiaTheme="minorEastAsia" w:hAnsiTheme="minorEastAsia" w:hint="eastAsia"/>
                <w:szCs w:val="21"/>
              </w:rPr>
              <w:t>；</w:t>
            </w:r>
            <w:r w:rsidRPr="00026F30">
              <w:rPr>
                <w:rFonts w:asciiTheme="minorEastAsia" w:eastAsiaTheme="minorEastAsia" w:hAnsiTheme="minorEastAsia" w:hint="eastAsia"/>
                <w:szCs w:val="21"/>
              </w:rPr>
              <w:t>支持流数据、日志、物联网、API等数据的采集</w:t>
            </w:r>
            <w:r w:rsidR="00280226">
              <w:rPr>
                <w:rFonts w:asciiTheme="minorEastAsia" w:eastAsiaTheme="minorEastAsia" w:hAnsiTheme="minorEastAsia" w:hint="eastAsia"/>
                <w:szCs w:val="21"/>
              </w:rPr>
              <w:t>。</w:t>
            </w:r>
          </w:p>
        </w:tc>
      </w:tr>
      <w:tr w:rsidR="00DF1937" w:rsidRPr="00AE56BC" w14:paraId="379B6FA0" w14:textId="77777777" w:rsidTr="00797561">
        <w:trPr>
          <w:trHeight w:val="270"/>
        </w:trPr>
        <w:tc>
          <w:tcPr>
            <w:tcW w:w="699" w:type="dxa"/>
            <w:vMerge/>
            <w:shd w:val="clear" w:color="auto" w:fill="auto"/>
            <w:vAlign w:val="center"/>
          </w:tcPr>
          <w:p w14:paraId="0597DEF3" w14:textId="77777777" w:rsidR="00DF1937" w:rsidRDefault="00DF1937" w:rsidP="00DF1937">
            <w:pPr>
              <w:jc w:val="center"/>
              <w:rPr>
                <w:rFonts w:asciiTheme="minorEastAsia" w:eastAsiaTheme="minorEastAsia" w:hAnsiTheme="minorEastAsia"/>
                <w:szCs w:val="21"/>
              </w:rPr>
            </w:pPr>
          </w:p>
        </w:tc>
        <w:tc>
          <w:tcPr>
            <w:tcW w:w="992" w:type="dxa"/>
            <w:vMerge/>
            <w:shd w:val="clear" w:color="auto" w:fill="auto"/>
            <w:vAlign w:val="center"/>
          </w:tcPr>
          <w:p w14:paraId="2E50BECF" w14:textId="77777777" w:rsidR="00DF1937" w:rsidRDefault="00DF1937" w:rsidP="00DF1937">
            <w:pPr>
              <w:jc w:val="center"/>
              <w:rPr>
                <w:rFonts w:asciiTheme="minorEastAsia" w:eastAsiaTheme="minorEastAsia" w:hAnsiTheme="minorEastAsia"/>
                <w:szCs w:val="21"/>
              </w:rPr>
            </w:pPr>
          </w:p>
        </w:tc>
        <w:tc>
          <w:tcPr>
            <w:tcW w:w="6668" w:type="dxa"/>
            <w:shd w:val="clear" w:color="auto" w:fill="auto"/>
            <w:vAlign w:val="center"/>
          </w:tcPr>
          <w:p w14:paraId="6AB4DD51" w14:textId="1FBA2F26" w:rsidR="00DF1937" w:rsidRPr="00026F30" w:rsidRDefault="0036650D" w:rsidP="00DF1937">
            <w:pPr>
              <w:rPr>
                <w:rFonts w:asciiTheme="minorEastAsia" w:eastAsiaTheme="minorEastAsia" w:hAnsiTheme="minorEastAsia"/>
                <w:szCs w:val="21"/>
              </w:rPr>
            </w:pPr>
            <w:r>
              <w:rPr>
                <w:rFonts w:asciiTheme="minorEastAsia" w:eastAsiaTheme="minorEastAsia" w:hAnsiTheme="minorEastAsia" w:hint="eastAsia"/>
                <w:szCs w:val="21"/>
              </w:rPr>
              <w:t>★</w:t>
            </w:r>
            <w:r w:rsidR="00DF1937" w:rsidRPr="00AE56BC">
              <w:rPr>
                <w:rFonts w:asciiTheme="minorEastAsia" w:eastAsiaTheme="minorEastAsia" w:hAnsiTheme="minorEastAsia" w:hint="eastAsia"/>
                <w:szCs w:val="21"/>
              </w:rPr>
              <w:t>所有类型的数据采集</w:t>
            </w:r>
            <w:proofErr w:type="gramStart"/>
            <w:r w:rsidR="00DF1937" w:rsidRPr="00AE56BC">
              <w:rPr>
                <w:rFonts w:asciiTheme="minorEastAsia" w:eastAsiaTheme="minorEastAsia" w:hAnsiTheme="minorEastAsia" w:hint="eastAsia"/>
                <w:szCs w:val="21"/>
              </w:rPr>
              <w:t>需支持</w:t>
            </w:r>
            <w:proofErr w:type="gramEnd"/>
            <w:r w:rsidR="00DF1937" w:rsidRPr="00AE56BC">
              <w:rPr>
                <w:rFonts w:asciiTheme="minorEastAsia" w:eastAsiaTheme="minorEastAsia" w:hAnsiTheme="minorEastAsia" w:hint="eastAsia"/>
                <w:szCs w:val="21"/>
              </w:rPr>
              <w:t>用户手工停止/启动/重置同步任务，</w:t>
            </w:r>
            <w:r w:rsidR="00DF1937" w:rsidRPr="00026F30">
              <w:rPr>
                <w:rFonts w:asciiTheme="minorEastAsia" w:eastAsiaTheme="minorEastAsia" w:hAnsiTheme="minorEastAsia" w:hint="eastAsia"/>
                <w:szCs w:val="21"/>
              </w:rPr>
              <w:t>支持</w:t>
            </w:r>
            <w:r w:rsidR="00DF1937">
              <w:rPr>
                <w:rFonts w:asciiTheme="minorEastAsia" w:eastAsiaTheme="minorEastAsia" w:hAnsiTheme="minorEastAsia" w:hint="eastAsia"/>
                <w:szCs w:val="21"/>
              </w:rPr>
              <w:t>单表/</w:t>
            </w:r>
            <w:r w:rsidR="00DF1937" w:rsidRPr="00026F30">
              <w:rPr>
                <w:rFonts w:asciiTheme="minorEastAsia" w:eastAsiaTheme="minorEastAsia" w:hAnsiTheme="minorEastAsia" w:hint="eastAsia"/>
                <w:szCs w:val="21"/>
              </w:rPr>
              <w:t>批量开启采集任务、批量配置采集频率</w:t>
            </w:r>
            <w:r w:rsidR="00DF1937">
              <w:rPr>
                <w:rFonts w:asciiTheme="minorEastAsia" w:eastAsiaTheme="minorEastAsia" w:hAnsiTheme="minorEastAsia" w:hint="eastAsia"/>
                <w:szCs w:val="21"/>
              </w:rPr>
              <w:t>。</w:t>
            </w:r>
            <w:r w:rsidR="00DF1937" w:rsidRPr="00AE56BC">
              <w:rPr>
                <w:rFonts w:asciiTheme="minorEastAsia" w:eastAsiaTheme="minorEastAsia" w:hAnsiTheme="minorEastAsia" w:hint="eastAsia"/>
                <w:szCs w:val="21"/>
              </w:rPr>
              <w:t>支持查看任务的运行状态</w:t>
            </w:r>
            <w:r w:rsidR="00DF1937">
              <w:rPr>
                <w:rFonts w:asciiTheme="minorEastAsia" w:eastAsiaTheme="minorEastAsia" w:hAnsiTheme="minorEastAsia" w:hint="eastAsia"/>
                <w:szCs w:val="21"/>
              </w:rPr>
              <w:t>，</w:t>
            </w:r>
            <w:r w:rsidR="00DF1937" w:rsidRPr="00AE56BC">
              <w:rPr>
                <w:rFonts w:asciiTheme="minorEastAsia" w:eastAsiaTheme="minorEastAsia" w:hAnsiTheme="minorEastAsia" w:hint="eastAsia"/>
                <w:szCs w:val="21"/>
              </w:rPr>
              <w:t>支持查看当前任务同步的数据变化量。</w:t>
            </w:r>
          </w:p>
        </w:tc>
      </w:tr>
      <w:tr w:rsidR="00DF1937" w:rsidRPr="00AE56BC" w14:paraId="6F376CE6" w14:textId="77777777" w:rsidTr="00797561">
        <w:trPr>
          <w:trHeight w:val="270"/>
        </w:trPr>
        <w:tc>
          <w:tcPr>
            <w:tcW w:w="699" w:type="dxa"/>
            <w:vMerge/>
            <w:shd w:val="clear" w:color="auto" w:fill="auto"/>
            <w:vAlign w:val="center"/>
          </w:tcPr>
          <w:p w14:paraId="03EFACA4" w14:textId="77777777" w:rsidR="00DF1937" w:rsidRDefault="00DF1937" w:rsidP="00DF1937">
            <w:pPr>
              <w:jc w:val="center"/>
              <w:rPr>
                <w:rFonts w:asciiTheme="minorEastAsia" w:eastAsiaTheme="minorEastAsia" w:hAnsiTheme="minorEastAsia"/>
                <w:szCs w:val="21"/>
              </w:rPr>
            </w:pPr>
          </w:p>
        </w:tc>
        <w:tc>
          <w:tcPr>
            <w:tcW w:w="992" w:type="dxa"/>
            <w:vMerge/>
            <w:shd w:val="clear" w:color="auto" w:fill="auto"/>
            <w:vAlign w:val="center"/>
          </w:tcPr>
          <w:p w14:paraId="1CBECDFF" w14:textId="77777777" w:rsidR="00DF1937" w:rsidRDefault="00DF1937" w:rsidP="00DF1937">
            <w:pPr>
              <w:jc w:val="center"/>
              <w:rPr>
                <w:rFonts w:asciiTheme="minorEastAsia" w:eastAsiaTheme="minorEastAsia" w:hAnsiTheme="minorEastAsia"/>
                <w:szCs w:val="21"/>
              </w:rPr>
            </w:pPr>
          </w:p>
        </w:tc>
        <w:tc>
          <w:tcPr>
            <w:tcW w:w="6668" w:type="dxa"/>
            <w:shd w:val="clear" w:color="auto" w:fill="auto"/>
            <w:vAlign w:val="center"/>
          </w:tcPr>
          <w:p w14:paraId="5EF16EE0" w14:textId="44AF87DE" w:rsidR="00DF1937" w:rsidRPr="00026F30" w:rsidRDefault="0036650D" w:rsidP="00DF1937">
            <w:pPr>
              <w:rPr>
                <w:rFonts w:asciiTheme="minorEastAsia" w:eastAsiaTheme="minorEastAsia" w:hAnsiTheme="minorEastAsia"/>
                <w:szCs w:val="21"/>
              </w:rPr>
            </w:pPr>
            <w:r>
              <w:rPr>
                <w:rFonts w:asciiTheme="minorEastAsia" w:eastAsiaTheme="minorEastAsia" w:hAnsiTheme="minorEastAsia" w:hint="eastAsia"/>
                <w:szCs w:val="21"/>
              </w:rPr>
              <w:t>★</w:t>
            </w:r>
            <w:r w:rsidR="00DF1937" w:rsidRPr="00AE56BC">
              <w:rPr>
                <w:rFonts w:asciiTheme="minorEastAsia" w:eastAsiaTheme="minorEastAsia" w:hAnsiTheme="minorEastAsia" w:hint="eastAsia"/>
                <w:szCs w:val="21"/>
              </w:rPr>
              <w:t>数据采集</w:t>
            </w:r>
            <w:proofErr w:type="gramStart"/>
            <w:r w:rsidR="00DF1937" w:rsidRPr="00AE56BC">
              <w:rPr>
                <w:rFonts w:asciiTheme="minorEastAsia" w:eastAsiaTheme="minorEastAsia" w:hAnsiTheme="minorEastAsia" w:hint="eastAsia"/>
                <w:szCs w:val="21"/>
              </w:rPr>
              <w:t>须支持</w:t>
            </w:r>
            <w:proofErr w:type="gramEnd"/>
            <w:r w:rsidR="00DF1937" w:rsidRPr="00AE56BC">
              <w:rPr>
                <w:rFonts w:asciiTheme="minorEastAsia" w:eastAsiaTheme="minorEastAsia" w:hAnsiTheme="minorEastAsia" w:hint="eastAsia"/>
                <w:szCs w:val="21"/>
              </w:rPr>
              <w:t>在可视化界面中，对实时同步任务的运行状态进行管理，并且支持亿级规模数据的实时同步。</w:t>
            </w:r>
            <w:r w:rsidR="002D328F">
              <w:rPr>
                <w:rFonts w:asciiTheme="minorEastAsia" w:eastAsiaTheme="minorEastAsia" w:hAnsiTheme="minorEastAsia" w:hint="eastAsia"/>
                <w:szCs w:val="21"/>
              </w:rPr>
              <w:t>支持</w:t>
            </w:r>
            <w:r w:rsidR="002D328F" w:rsidRPr="00AE56BC">
              <w:rPr>
                <w:rFonts w:asciiTheme="minorEastAsia" w:eastAsiaTheme="minorEastAsia" w:hAnsiTheme="minorEastAsia" w:hint="eastAsia"/>
                <w:szCs w:val="21"/>
              </w:rPr>
              <w:t>根据</w:t>
            </w:r>
            <w:r w:rsidR="002D328F">
              <w:rPr>
                <w:rFonts w:asciiTheme="minorEastAsia" w:eastAsiaTheme="minorEastAsia" w:hAnsiTheme="minorEastAsia" w:hint="eastAsia"/>
                <w:szCs w:val="21"/>
              </w:rPr>
              <w:t>学校</w:t>
            </w:r>
            <w:r w:rsidR="002D328F" w:rsidRPr="00AE56BC">
              <w:rPr>
                <w:rFonts w:asciiTheme="minorEastAsia" w:eastAsiaTheme="minorEastAsia" w:hAnsiTheme="minorEastAsia" w:hint="eastAsia"/>
                <w:szCs w:val="21"/>
              </w:rPr>
              <w:t>数据的业务属性创建不同的执行频率或周期，支持单</w:t>
            </w:r>
            <w:proofErr w:type="gramStart"/>
            <w:r w:rsidR="002D328F" w:rsidRPr="00AE56BC">
              <w:rPr>
                <w:rFonts w:asciiTheme="minorEastAsia" w:eastAsiaTheme="minorEastAsia" w:hAnsiTheme="minorEastAsia" w:hint="eastAsia"/>
                <w:szCs w:val="21"/>
              </w:rPr>
              <w:t>次或者</w:t>
            </w:r>
            <w:proofErr w:type="gramEnd"/>
            <w:r w:rsidR="002D328F" w:rsidRPr="00AE56BC">
              <w:rPr>
                <w:rFonts w:asciiTheme="minorEastAsia" w:eastAsiaTheme="minorEastAsia" w:hAnsiTheme="minorEastAsia" w:hint="eastAsia"/>
                <w:szCs w:val="21"/>
              </w:rPr>
              <w:t>周期性任务创建</w:t>
            </w:r>
            <w:r w:rsidR="002D328F">
              <w:rPr>
                <w:rFonts w:asciiTheme="minorEastAsia" w:eastAsiaTheme="minorEastAsia" w:hAnsiTheme="minorEastAsia" w:hint="eastAsia"/>
                <w:szCs w:val="21"/>
              </w:rPr>
              <w:t>。</w:t>
            </w:r>
          </w:p>
        </w:tc>
      </w:tr>
      <w:tr w:rsidR="00DF1937" w:rsidRPr="00AE56BC" w14:paraId="5CA67500" w14:textId="77777777" w:rsidTr="00797561">
        <w:trPr>
          <w:trHeight w:val="270"/>
        </w:trPr>
        <w:tc>
          <w:tcPr>
            <w:tcW w:w="699" w:type="dxa"/>
            <w:vMerge/>
            <w:shd w:val="clear" w:color="auto" w:fill="auto"/>
            <w:vAlign w:val="center"/>
          </w:tcPr>
          <w:p w14:paraId="2D4572EC" w14:textId="77777777" w:rsidR="00DF1937" w:rsidRDefault="00DF1937" w:rsidP="00DF1937">
            <w:pPr>
              <w:jc w:val="center"/>
              <w:rPr>
                <w:rFonts w:asciiTheme="minorEastAsia" w:eastAsiaTheme="minorEastAsia" w:hAnsiTheme="minorEastAsia"/>
                <w:szCs w:val="21"/>
              </w:rPr>
            </w:pPr>
          </w:p>
        </w:tc>
        <w:tc>
          <w:tcPr>
            <w:tcW w:w="992" w:type="dxa"/>
            <w:vMerge/>
            <w:shd w:val="clear" w:color="auto" w:fill="auto"/>
            <w:vAlign w:val="center"/>
          </w:tcPr>
          <w:p w14:paraId="5C5690A3" w14:textId="77777777" w:rsidR="00DF1937" w:rsidRDefault="00DF1937" w:rsidP="00DF1937">
            <w:pPr>
              <w:jc w:val="center"/>
              <w:rPr>
                <w:rFonts w:asciiTheme="minorEastAsia" w:eastAsiaTheme="minorEastAsia" w:hAnsiTheme="minorEastAsia"/>
                <w:szCs w:val="21"/>
              </w:rPr>
            </w:pPr>
          </w:p>
        </w:tc>
        <w:tc>
          <w:tcPr>
            <w:tcW w:w="6668" w:type="dxa"/>
            <w:shd w:val="clear" w:color="auto" w:fill="auto"/>
            <w:vAlign w:val="center"/>
          </w:tcPr>
          <w:p w14:paraId="7FF7B34C" w14:textId="1CFC18EE" w:rsidR="00DF1937" w:rsidRPr="00026F30" w:rsidRDefault="00DF1937" w:rsidP="00DF1937">
            <w:pPr>
              <w:rPr>
                <w:rFonts w:asciiTheme="minorEastAsia" w:eastAsiaTheme="minorEastAsia" w:hAnsiTheme="minorEastAsia"/>
                <w:szCs w:val="21"/>
              </w:rPr>
            </w:pPr>
            <w:r w:rsidRPr="00AE56BC">
              <w:rPr>
                <w:rFonts w:asciiTheme="minorEastAsia" w:eastAsiaTheme="minorEastAsia" w:hAnsiTheme="minorEastAsia" w:hint="eastAsia"/>
                <w:szCs w:val="21"/>
              </w:rPr>
              <w:t>支持</w:t>
            </w:r>
            <w:r w:rsidR="00AF0F96">
              <w:rPr>
                <w:rFonts w:asciiTheme="minorEastAsia" w:eastAsiaTheme="minorEastAsia" w:hAnsiTheme="minorEastAsia" w:hint="eastAsia"/>
                <w:szCs w:val="21"/>
              </w:rPr>
              <w:t>平台所有</w:t>
            </w:r>
            <w:r w:rsidRPr="00AE56BC">
              <w:rPr>
                <w:rFonts w:asciiTheme="minorEastAsia" w:eastAsiaTheme="minorEastAsia" w:hAnsiTheme="minorEastAsia" w:hint="eastAsia"/>
                <w:szCs w:val="21"/>
              </w:rPr>
              <w:t>数据血缘管理和数值追踪。在元数据管的数据血缘管理中，可识别实时同步任务的源表和目标表，正确展示表之间的血缘关系和字段之间映射关系。</w:t>
            </w:r>
          </w:p>
        </w:tc>
      </w:tr>
      <w:tr w:rsidR="00DF1937" w:rsidRPr="00AE56BC" w14:paraId="1F33B240" w14:textId="77777777" w:rsidTr="00797561">
        <w:trPr>
          <w:trHeight w:val="270"/>
        </w:trPr>
        <w:tc>
          <w:tcPr>
            <w:tcW w:w="699" w:type="dxa"/>
            <w:vMerge/>
            <w:shd w:val="clear" w:color="auto" w:fill="auto"/>
            <w:vAlign w:val="center"/>
          </w:tcPr>
          <w:p w14:paraId="2658F7F4" w14:textId="77777777" w:rsidR="00DF1937" w:rsidRDefault="00DF1937" w:rsidP="00DF1937">
            <w:pPr>
              <w:jc w:val="center"/>
              <w:rPr>
                <w:rFonts w:asciiTheme="minorEastAsia" w:eastAsiaTheme="minorEastAsia" w:hAnsiTheme="minorEastAsia"/>
                <w:szCs w:val="21"/>
              </w:rPr>
            </w:pPr>
          </w:p>
        </w:tc>
        <w:tc>
          <w:tcPr>
            <w:tcW w:w="992" w:type="dxa"/>
            <w:vMerge/>
            <w:shd w:val="clear" w:color="auto" w:fill="auto"/>
            <w:vAlign w:val="center"/>
          </w:tcPr>
          <w:p w14:paraId="3E2D0F00" w14:textId="77777777" w:rsidR="00DF1937" w:rsidRDefault="00DF1937" w:rsidP="00DF1937">
            <w:pPr>
              <w:jc w:val="center"/>
              <w:rPr>
                <w:rFonts w:asciiTheme="minorEastAsia" w:eastAsiaTheme="minorEastAsia" w:hAnsiTheme="minorEastAsia"/>
                <w:szCs w:val="21"/>
              </w:rPr>
            </w:pPr>
          </w:p>
        </w:tc>
        <w:tc>
          <w:tcPr>
            <w:tcW w:w="6668" w:type="dxa"/>
            <w:shd w:val="clear" w:color="auto" w:fill="auto"/>
            <w:vAlign w:val="center"/>
          </w:tcPr>
          <w:p w14:paraId="61A55827" w14:textId="42F8642C" w:rsidR="00DF1937" w:rsidRPr="00026F30" w:rsidRDefault="00DF1937" w:rsidP="00DF1937">
            <w:pPr>
              <w:rPr>
                <w:rFonts w:asciiTheme="minorEastAsia" w:eastAsiaTheme="minorEastAsia" w:hAnsiTheme="minorEastAsia"/>
                <w:szCs w:val="21"/>
              </w:rPr>
            </w:pPr>
            <w:r w:rsidRPr="00AE56BC">
              <w:rPr>
                <w:rFonts w:asciiTheme="minorEastAsia" w:eastAsiaTheme="minorEastAsia" w:hAnsiTheme="minorEastAsia" w:hint="eastAsia"/>
                <w:szCs w:val="21"/>
              </w:rPr>
              <w:t>支持基于CDC的实时数据同步模式，支持选择不同的启动模式。支持不依赖CDC的实时数据同步模式</w:t>
            </w: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该模式下，要求在</w:t>
            </w:r>
            <w:proofErr w:type="gramStart"/>
            <w:r w:rsidRPr="00AE56BC">
              <w:rPr>
                <w:rFonts w:asciiTheme="minorEastAsia" w:eastAsiaTheme="minorEastAsia" w:hAnsiTheme="minorEastAsia" w:hint="eastAsia"/>
                <w:szCs w:val="21"/>
              </w:rPr>
              <w:t>数据库侧未开启</w:t>
            </w:r>
            <w:proofErr w:type="gramEnd"/>
            <w:r w:rsidRPr="00AE56BC">
              <w:rPr>
                <w:rFonts w:asciiTheme="minorEastAsia" w:eastAsiaTheme="minorEastAsia" w:hAnsiTheme="minorEastAsia" w:hint="eastAsia"/>
                <w:szCs w:val="21"/>
              </w:rPr>
              <w:t>CDC机制的情况下也支持实时数据同步，可以设置同步的条件。</w:t>
            </w:r>
          </w:p>
        </w:tc>
      </w:tr>
      <w:tr w:rsidR="00A16A97" w:rsidRPr="00AE56BC" w14:paraId="58C043AB" w14:textId="77777777" w:rsidTr="00797561">
        <w:trPr>
          <w:trHeight w:val="270"/>
        </w:trPr>
        <w:tc>
          <w:tcPr>
            <w:tcW w:w="699" w:type="dxa"/>
            <w:vMerge/>
            <w:shd w:val="clear" w:color="auto" w:fill="auto"/>
            <w:vAlign w:val="center"/>
          </w:tcPr>
          <w:p w14:paraId="6A0946C9" w14:textId="77777777" w:rsidR="00A16A97" w:rsidRDefault="00A16A97" w:rsidP="00DF1937">
            <w:pPr>
              <w:jc w:val="center"/>
              <w:rPr>
                <w:rFonts w:asciiTheme="minorEastAsia" w:eastAsiaTheme="minorEastAsia" w:hAnsiTheme="minorEastAsia"/>
                <w:szCs w:val="21"/>
              </w:rPr>
            </w:pPr>
          </w:p>
        </w:tc>
        <w:tc>
          <w:tcPr>
            <w:tcW w:w="992" w:type="dxa"/>
            <w:vMerge/>
            <w:shd w:val="clear" w:color="auto" w:fill="auto"/>
            <w:vAlign w:val="center"/>
          </w:tcPr>
          <w:p w14:paraId="00ED80DD" w14:textId="77777777" w:rsidR="00A16A97" w:rsidRDefault="00A16A97" w:rsidP="00DF1937">
            <w:pPr>
              <w:jc w:val="center"/>
              <w:rPr>
                <w:rFonts w:asciiTheme="minorEastAsia" w:eastAsiaTheme="minorEastAsia" w:hAnsiTheme="minorEastAsia"/>
                <w:szCs w:val="21"/>
              </w:rPr>
            </w:pPr>
          </w:p>
        </w:tc>
        <w:tc>
          <w:tcPr>
            <w:tcW w:w="6668" w:type="dxa"/>
            <w:shd w:val="clear" w:color="auto" w:fill="auto"/>
            <w:vAlign w:val="center"/>
          </w:tcPr>
          <w:p w14:paraId="32754AB8" w14:textId="74EBFF2E" w:rsidR="00A16A97" w:rsidRPr="00AE56BC" w:rsidRDefault="00A16A97" w:rsidP="00DF1937">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同步过程中支持各种数据处理逻辑。当</w:t>
            </w:r>
            <w:r>
              <w:rPr>
                <w:rFonts w:asciiTheme="minorEastAsia" w:eastAsiaTheme="minorEastAsia" w:hAnsiTheme="minorEastAsia" w:hint="eastAsia"/>
                <w:szCs w:val="21"/>
              </w:rPr>
              <w:t>数据</w:t>
            </w:r>
            <w:r w:rsidRPr="00AE56BC">
              <w:rPr>
                <w:rFonts w:asciiTheme="minorEastAsia" w:eastAsiaTheme="minorEastAsia" w:hAnsiTheme="minorEastAsia" w:hint="eastAsia"/>
                <w:szCs w:val="21"/>
              </w:rPr>
              <w:t>同步异常时，自动统计错误记录数</w:t>
            </w:r>
            <w:r w:rsidR="00AF0F96">
              <w:rPr>
                <w:rFonts w:asciiTheme="minorEastAsia" w:eastAsiaTheme="minorEastAsia" w:hAnsiTheme="minorEastAsia" w:hint="eastAsia"/>
                <w:szCs w:val="21"/>
              </w:rPr>
              <w:t>，并</w:t>
            </w:r>
            <w:r w:rsidRPr="00026F30">
              <w:rPr>
                <w:rFonts w:asciiTheme="minorEastAsia" w:eastAsiaTheme="minorEastAsia" w:hAnsiTheme="minorEastAsia" w:hint="eastAsia"/>
                <w:szCs w:val="21"/>
              </w:rPr>
              <w:t>通过消息、短信、邮件等方式通知管理员</w:t>
            </w:r>
            <w:r w:rsidRPr="00AE56BC">
              <w:rPr>
                <w:rFonts w:asciiTheme="minorEastAsia" w:eastAsiaTheme="minorEastAsia" w:hAnsiTheme="minorEastAsia" w:hint="eastAsia"/>
                <w:szCs w:val="21"/>
              </w:rPr>
              <w:t>。</w:t>
            </w:r>
          </w:p>
        </w:tc>
      </w:tr>
      <w:tr w:rsidR="008F2B8F" w:rsidRPr="00AE56BC" w14:paraId="13A6BA64" w14:textId="77777777" w:rsidTr="00280226">
        <w:trPr>
          <w:trHeight w:val="270"/>
        </w:trPr>
        <w:tc>
          <w:tcPr>
            <w:tcW w:w="699" w:type="dxa"/>
            <w:vMerge/>
            <w:shd w:val="clear" w:color="auto" w:fill="auto"/>
            <w:vAlign w:val="center"/>
          </w:tcPr>
          <w:p w14:paraId="2013D85E" w14:textId="77777777" w:rsidR="008F2B8F" w:rsidRDefault="008F2B8F" w:rsidP="00DF1937">
            <w:pPr>
              <w:jc w:val="center"/>
              <w:rPr>
                <w:rFonts w:asciiTheme="minorEastAsia" w:eastAsiaTheme="minorEastAsia" w:hAnsiTheme="minorEastAsia"/>
                <w:szCs w:val="21"/>
              </w:rPr>
            </w:pPr>
          </w:p>
        </w:tc>
        <w:tc>
          <w:tcPr>
            <w:tcW w:w="992" w:type="dxa"/>
            <w:vMerge/>
            <w:shd w:val="clear" w:color="auto" w:fill="auto"/>
            <w:vAlign w:val="center"/>
          </w:tcPr>
          <w:p w14:paraId="34605DCC" w14:textId="77777777" w:rsidR="008F2B8F" w:rsidRDefault="008F2B8F" w:rsidP="00DF1937">
            <w:pPr>
              <w:jc w:val="center"/>
              <w:rPr>
                <w:rFonts w:asciiTheme="minorEastAsia" w:eastAsiaTheme="minorEastAsia" w:hAnsiTheme="minorEastAsia"/>
                <w:szCs w:val="21"/>
              </w:rPr>
            </w:pPr>
          </w:p>
        </w:tc>
        <w:tc>
          <w:tcPr>
            <w:tcW w:w="6668" w:type="dxa"/>
            <w:shd w:val="clear" w:color="auto" w:fill="auto"/>
            <w:vAlign w:val="center"/>
          </w:tcPr>
          <w:p w14:paraId="6FFB382B" w14:textId="7F84FBF7" w:rsidR="008F2B8F" w:rsidRDefault="008F2B8F" w:rsidP="00DF1937">
            <w:pPr>
              <w:rPr>
                <w:rFonts w:asciiTheme="minorEastAsia" w:eastAsiaTheme="minorEastAsia" w:hAnsiTheme="minorEastAsia"/>
                <w:szCs w:val="21"/>
              </w:rPr>
            </w:pPr>
            <w:r>
              <w:rPr>
                <w:rFonts w:asciiTheme="minorEastAsia" w:eastAsiaTheme="minorEastAsia" w:hAnsiTheme="minorEastAsia" w:hint="eastAsia"/>
                <w:szCs w:val="21"/>
              </w:rPr>
              <w:t>★所有数据采集需满足数据分类分级的要求，实现各类数据的分类和分级管理。</w:t>
            </w:r>
          </w:p>
        </w:tc>
      </w:tr>
      <w:tr w:rsidR="00DF1937" w:rsidRPr="00AE56BC" w14:paraId="77BF5744" w14:textId="77777777" w:rsidTr="00797561">
        <w:trPr>
          <w:trHeight w:val="270"/>
        </w:trPr>
        <w:tc>
          <w:tcPr>
            <w:tcW w:w="699" w:type="dxa"/>
            <w:vMerge/>
            <w:shd w:val="clear" w:color="auto" w:fill="auto"/>
            <w:vAlign w:val="center"/>
          </w:tcPr>
          <w:p w14:paraId="4289A2BC" w14:textId="77777777" w:rsidR="00DF1937" w:rsidRDefault="00DF1937" w:rsidP="00DF1937">
            <w:pPr>
              <w:jc w:val="center"/>
              <w:rPr>
                <w:rFonts w:asciiTheme="minorEastAsia" w:eastAsiaTheme="minorEastAsia" w:hAnsiTheme="minorEastAsia"/>
                <w:szCs w:val="21"/>
              </w:rPr>
            </w:pPr>
          </w:p>
        </w:tc>
        <w:tc>
          <w:tcPr>
            <w:tcW w:w="992" w:type="dxa"/>
            <w:vMerge/>
            <w:shd w:val="clear" w:color="auto" w:fill="auto"/>
            <w:vAlign w:val="center"/>
          </w:tcPr>
          <w:p w14:paraId="3534CE61" w14:textId="77777777" w:rsidR="00DF1937" w:rsidRDefault="00DF1937" w:rsidP="00DF1937">
            <w:pPr>
              <w:jc w:val="center"/>
              <w:rPr>
                <w:rFonts w:asciiTheme="minorEastAsia" w:eastAsiaTheme="minorEastAsia" w:hAnsiTheme="minorEastAsia"/>
                <w:szCs w:val="21"/>
              </w:rPr>
            </w:pPr>
          </w:p>
        </w:tc>
        <w:tc>
          <w:tcPr>
            <w:tcW w:w="6668" w:type="dxa"/>
            <w:shd w:val="clear" w:color="auto" w:fill="auto"/>
            <w:vAlign w:val="center"/>
          </w:tcPr>
          <w:p w14:paraId="45DE2F09" w14:textId="61BCB6F9" w:rsidR="00DF1937" w:rsidRPr="00026F30" w:rsidRDefault="00A16A97" w:rsidP="00DF1937">
            <w:pPr>
              <w:rPr>
                <w:rFonts w:asciiTheme="minorEastAsia" w:eastAsiaTheme="minorEastAsia" w:hAnsiTheme="minorEastAsia"/>
                <w:szCs w:val="21"/>
              </w:rPr>
            </w:pPr>
            <w:r>
              <w:rPr>
                <w:rFonts w:asciiTheme="minorEastAsia" w:eastAsiaTheme="minorEastAsia" w:hAnsiTheme="minorEastAsia" w:hint="eastAsia"/>
                <w:szCs w:val="21"/>
              </w:rPr>
              <w:t>★此模块的用户为平台全局管理员和各业务系统管理员，且和整体平台中的用户范围保持一致</w:t>
            </w:r>
            <w:r w:rsidR="00DF1937" w:rsidRPr="00AE56BC">
              <w:rPr>
                <w:rFonts w:asciiTheme="minorEastAsia" w:eastAsiaTheme="minorEastAsia" w:hAnsiTheme="minorEastAsia" w:hint="eastAsia"/>
                <w:szCs w:val="21"/>
              </w:rPr>
              <w:t>。</w:t>
            </w:r>
          </w:p>
        </w:tc>
      </w:tr>
      <w:tr w:rsidR="009402E6" w:rsidRPr="00AE56BC" w14:paraId="3EC69E55" w14:textId="77777777" w:rsidTr="00797561">
        <w:trPr>
          <w:trHeight w:val="378"/>
        </w:trPr>
        <w:tc>
          <w:tcPr>
            <w:tcW w:w="699" w:type="dxa"/>
            <w:vMerge w:val="restart"/>
            <w:shd w:val="clear" w:color="auto" w:fill="auto"/>
            <w:vAlign w:val="center"/>
            <w:hideMark/>
          </w:tcPr>
          <w:p w14:paraId="5B05B03B" w14:textId="4D2BB130" w:rsidR="009402E6" w:rsidRPr="00AE56BC" w:rsidRDefault="001A5CB4" w:rsidP="0098356B">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992" w:type="dxa"/>
            <w:vMerge w:val="restart"/>
            <w:shd w:val="clear" w:color="auto" w:fill="auto"/>
            <w:vAlign w:val="center"/>
            <w:hideMark/>
          </w:tcPr>
          <w:p w14:paraId="04469EE1"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数据源管理</w:t>
            </w:r>
          </w:p>
        </w:tc>
        <w:tc>
          <w:tcPr>
            <w:tcW w:w="6668" w:type="dxa"/>
            <w:shd w:val="clear" w:color="auto" w:fill="auto"/>
            <w:hideMark/>
          </w:tcPr>
          <w:p w14:paraId="2449D03E" w14:textId="57FCAF48" w:rsidR="009402E6" w:rsidRPr="00AE56BC" w:rsidRDefault="00A16A97"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支持添加、编辑和删除关系型数据库和非关系型数据库数据源。</w:t>
            </w:r>
          </w:p>
        </w:tc>
      </w:tr>
      <w:tr w:rsidR="009402E6" w:rsidRPr="00AE56BC" w14:paraId="2887A324" w14:textId="77777777" w:rsidTr="00797561">
        <w:trPr>
          <w:trHeight w:val="295"/>
        </w:trPr>
        <w:tc>
          <w:tcPr>
            <w:tcW w:w="699" w:type="dxa"/>
            <w:vMerge/>
            <w:vAlign w:val="center"/>
            <w:hideMark/>
          </w:tcPr>
          <w:p w14:paraId="64B50B7A"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1086370B"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07FA4DCF" w14:textId="24E32AF3"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数据源只需一次配置即可</w:t>
            </w:r>
            <w:r w:rsidR="00AF6296">
              <w:rPr>
                <w:rFonts w:asciiTheme="minorEastAsia" w:eastAsiaTheme="minorEastAsia" w:hAnsiTheme="minorEastAsia" w:hint="eastAsia"/>
                <w:szCs w:val="21"/>
              </w:rPr>
              <w:t>立即</w:t>
            </w:r>
            <w:r w:rsidRPr="00AE56BC">
              <w:rPr>
                <w:rFonts w:asciiTheme="minorEastAsia" w:eastAsiaTheme="minorEastAsia" w:hAnsiTheme="minorEastAsia" w:hint="eastAsia"/>
                <w:szCs w:val="21"/>
              </w:rPr>
              <w:t>在整个数据中</w:t>
            </w:r>
            <w:proofErr w:type="gramStart"/>
            <w:r w:rsidRPr="00AE56BC">
              <w:rPr>
                <w:rFonts w:asciiTheme="minorEastAsia" w:eastAsiaTheme="minorEastAsia" w:hAnsiTheme="minorEastAsia" w:hint="eastAsia"/>
                <w:szCs w:val="21"/>
              </w:rPr>
              <w:t>台软件</w:t>
            </w:r>
            <w:proofErr w:type="gramEnd"/>
            <w:r w:rsidRPr="00AE56BC">
              <w:rPr>
                <w:rFonts w:asciiTheme="minorEastAsia" w:eastAsiaTheme="minorEastAsia" w:hAnsiTheme="minorEastAsia" w:hint="eastAsia"/>
                <w:szCs w:val="21"/>
              </w:rPr>
              <w:t>全局生效</w:t>
            </w:r>
            <w:r w:rsidR="00312975">
              <w:rPr>
                <w:rFonts w:asciiTheme="minorEastAsia" w:eastAsiaTheme="minorEastAsia" w:hAnsiTheme="minorEastAsia" w:hint="eastAsia"/>
                <w:szCs w:val="21"/>
              </w:rPr>
              <w:t>，</w:t>
            </w:r>
            <w:r w:rsidR="00312975" w:rsidRPr="00AE56BC">
              <w:rPr>
                <w:rFonts w:asciiTheme="minorEastAsia" w:eastAsiaTheme="minorEastAsia" w:hAnsiTheme="minorEastAsia" w:hint="eastAsia"/>
                <w:szCs w:val="21"/>
              </w:rPr>
              <w:t>数据源</w:t>
            </w:r>
            <w:r w:rsidR="00312975">
              <w:rPr>
                <w:rFonts w:asciiTheme="minorEastAsia" w:eastAsiaTheme="minorEastAsia" w:hAnsiTheme="minorEastAsia" w:hint="eastAsia"/>
                <w:szCs w:val="21"/>
              </w:rPr>
              <w:t>需包含</w:t>
            </w:r>
            <w:r w:rsidR="00312975" w:rsidRPr="00AE56BC">
              <w:rPr>
                <w:rFonts w:asciiTheme="minorEastAsia" w:eastAsiaTheme="minorEastAsia" w:hAnsiTheme="minorEastAsia" w:hint="eastAsia"/>
                <w:szCs w:val="21"/>
              </w:rPr>
              <w:t>部门、系统</w:t>
            </w:r>
            <w:r w:rsidR="00312975">
              <w:rPr>
                <w:rFonts w:asciiTheme="minorEastAsia" w:eastAsiaTheme="minorEastAsia" w:hAnsiTheme="minorEastAsia" w:hint="eastAsia"/>
                <w:szCs w:val="21"/>
              </w:rPr>
              <w:t>名称、系统负责人</w:t>
            </w:r>
            <w:r w:rsidR="00312975" w:rsidRPr="00AE56BC">
              <w:rPr>
                <w:rFonts w:asciiTheme="minorEastAsia" w:eastAsiaTheme="minorEastAsia" w:hAnsiTheme="minorEastAsia" w:hint="eastAsia"/>
                <w:szCs w:val="21"/>
              </w:rPr>
              <w:t>、</w:t>
            </w:r>
            <w:r w:rsidR="00312975">
              <w:rPr>
                <w:rFonts w:asciiTheme="minorEastAsia" w:eastAsiaTheme="minorEastAsia" w:hAnsiTheme="minorEastAsia" w:hint="eastAsia"/>
                <w:szCs w:val="21"/>
              </w:rPr>
              <w:t>系统地址、</w:t>
            </w:r>
            <w:r w:rsidR="00312975" w:rsidRPr="00AE56BC">
              <w:rPr>
                <w:rFonts w:asciiTheme="minorEastAsia" w:eastAsiaTheme="minorEastAsia" w:hAnsiTheme="minorEastAsia" w:hint="eastAsia"/>
                <w:szCs w:val="21"/>
              </w:rPr>
              <w:t>厂商进行</w:t>
            </w:r>
            <w:r w:rsidR="00312975">
              <w:rPr>
                <w:rFonts w:asciiTheme="minorEastAsia" w:eastAsiaTheme="minorEastAsia" w:hAnsiTheme="minorEastAsia" w:hint="eastAsia"/>
                <w:szCs w:val="21"/>
              </w:rPr>
              <w:t>等信息</w:t>
            </w:r>
            <w:r w:rsidR="00AF0F96">
              <w:rPr>
                <w:rFonts w:asciiTheme="minorEastAsia" w:eastAsiaTheme="minorEastAsia" w:hAnsiTheme="minorEastAsia" w:hint="eastAsia"/>
                <w:szCs w:val="21"/>
              </w:rPr>
              <w:t>；并可通过用户申请/审批流程实现数据源的添加和管理</w:t>
            </w:r>
            <w:r w:rsidRPr="00AE56BC">
              <w:rPr>
                <w:rFonts w:asciiTheme="minorEastAsia" w:eastAsiaTheme="minorEastAsia" w:hAnsiTheme="minorEastAsia" w:hint="eastAsia"/>
                <w:szCs w:val="21"/>
              </w:rPr>
              <w:t>。</w:t>
            </w:r>
          </w:p>
        </w:tc>
      </w:tr>
      <w:tr w:rsidR="009402E6" w:rsidRPr="00AE56BC" w14:paraId="0DD8A23A" w14:textId="77777777" w:rsidTr="00797561">
        <w:trPr>
          <w:trHeight w:val="270"/>
        </w:trPr>
        <w:tc>
          <w:tcPr>
            <w:tcW w:w="699" w:type="dxa"/>
            <w:vMerge/>
            <w:vAlign w:val="center"/>
            <w:hideMark/>
          </w:tcPr>
          <w:p w14:paraId="768A649B"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64287EB"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316514B8" w14:textId="023078A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支持将数据源中的数据表批量采集为元数据。</w:t>
            </w:r>
          </w:p>
        </w:tc>
      </w:tr>
      <w:tr w:rsidR="009402E6" w:rsidRPr="00AE56BC" w14:paraId="2679B565" w14:textId="77777777" w:rsidTr="00797561">
        <w:trPr>
          <w:trHeight w:val="270"/>
        </w:trPr>
        <w:tc>
          <w:tcPr>
            <w:tcW w:w="699" w:type="dxa"/>
            <w:vMerge/>
            <w:vAlign w:val="center"/>
            <w:hideMark/>
          </w:tcPr>
          <w:p w14:paraId="41919A13"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09D09B9B"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22EE2E7A" w14:textId="25C9D8BB" w:rsidR="009402E6" w:rsidRPr="00AE56BC" w:rsidRDefault="00A16A97" w:rsidP="00AF6296">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数据源管理支持按照数据源类别、数据库类型、数据库名称</w:t>
            </w:r>
            <w:r>
              <w:rPr>
                <w:rFonts w:asciiTheme="minorEastAsia" w:eastAsiaTheme="minorEastAsia" w:hAnsiTheme="minorEastAsia" w:hint="eastAsia"/>
                <w:szCs w:val="21"/>
              </w:rPr>
              <w:t>、有效期</w:t>
            </w:r>
            <w:r w:rsidR="009402E6" w:rsidRPr="00AE56BC">
              <w:rPr>
                <w:rFonts w:asciiTheme="minorEastAsia" w:eastAsiaTheme="minorEastAsia" w:hAnsiTheme="minorEastAsia" w:hint="eastAsia"/>
                <w:szCs w:val="21"/>
              </w:rPr>
              <w:t>等对数据源进行筛选查询。</w:t>
            </w:r>
          </w:p>
        </w:tc>
      </w:tr>
      <w:tr w:rsidR="009402E6" w:rsidRPr="00AE56BC" w14:paraId="7DDFEBF4" w14:textId="77777777" w:rsidTr="00797561">
        <w:trPr>
          <w:trHeight w:val="270"/>
        </w:trPr>
        <w:tc>
          <w:tcPr>
            <w:tcW w:w="699" w:type="dxa"/>
            <w:vMerge/>
            <w:vAlign w:val="center"/>
            <w:hideMark/>
          </w:tcPr>
          <w:p w14:paraId="2630AA93"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40C9CCC"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62E81E51" w14:textId="2D949B3B" w:rsidR="009402E6" w:rsidRPr="00AE56BC" w:rsidRDefault="009402E6" w:rsidP="00AF6296">
            <w:pPr>
              <w:rPr>
                <w:rFonts w:asciiTheme="minorEastAsia" w:eastAsiaTheme="minorEastAsia" w:hAnsiTheme="minorEastAsia"/>
                <w:szCs w:val="21"/>
              </w:rPr>
            </w:pPr>
            <w:r w:rsidRPr="00AE56BC">
              <w:rPr>
                <w:rFonts w:asciiTheme="minorEastAsia" w:eastAsiaTheme="minorEastAsia" w:hAnsiTheme="minorEastAsia" w:hint="eastAsia"/>
                <w:szCs w:val="21"/>
              </w:rPr>
              <w:t>支持直接查看数据源中数据表详情及血缘关系。</w:t>
            </w:r>
          </w:p>
        </w:tc>
      </w:tr>
      <w:tr w:rsidR="009402E6" w:rsidRPr="00AE56BC" w14:paraId="407B9FCC" w14:textId="77777777" w:rsidTr="0039702E">
        <w:trPr>
          <w:trHeight w:val="576"/>
        </w:trPr>
        <w:tc>
          <w:tcPr>
            <w:tcW w:w="699" w:type="dxa"/>
            <w:vMerge/>
            <w:vAlign w:val="center"/>
            <w:hideMark/>
          </w:tcPr>
          <w:p w14:paraId="126BEA60"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510B2CBB"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34BFE331" w14:textId="5D0A35EB" w:rsidR="009402E6" w:rsidRPr="00AE56BC" w:rsidRDefault="00A16A97" w:rsidP="00AF6296">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对数据源执行停/启用</w:t>
            </w:r>
            <w:r>
              <w:rPr>
                <w:rFonts w:asciiTheme="minorEastAsia" w:eastAsiaTheme="minorEastAsia" w:hAnsiTheme="minorEastAsia" w:hint="eastAsia"/>
                <w:szCs w:val="21"/>
              </w:rPr>
              <w:t>、到期</w:t>
            </w:r>
            <w:r w:rsidR="009402E6" w:rsidRPr="00AE56BC">
              <w:rPr>
                <w:rFonts w:asciiTheme="minorEastAsia" w:eastAsiaTheme="minorEastAsia" w:hAnsiTheme="minorEastAsia" w:hint="eastAsia"/>
                <w:szCs w:val="21"/>
              </w:rPr>
              <w:t>操作，数据源停用后将不再提供数据支撑</w:t>
            </w:r>
            <w:r w:rsidR="00AF6296">
              <w:rPr>
                <w:rFonts w:asciiTheme="minorEastAsia" w:eastAsiaTheme="minorEastAsia" w:hAnsiTheme="minorEastAsia" w:hint="eastAsia"/>
                <w:szCs w:val="21"/>
              </w:rPr>
              <w:t>，其它</w:t>
            </w:r>
            <w:r w:rsidR="009402E6" w:rsidRPr="00AE56BC">
              <w:rPr>
                <w:rFonts w:asciiTheme="minorEastAsia" w:eastAsiaTheme="minorEastAsia" w:hAnsiTheme="minorEastAsia" w:hint="eastAsia"/>
                <w:szCs w:val="21"/>
              </w:rPr>
              <w:t>关联模块</w:t>
            </w:r>
            <w:r w:rsidR="00AF6296">
              <w:rPr>
                <w:rFonts w:asciiTheme="minorEastAsia" w:eastAsiaTheme="minorEastAsia" w:hAnsiTheme="minorEastAsia" w:hint="eastAsia"/>
                <w:szCs w:val="21"/>
              </w:rPr>
              <w:t>的</w:t>
            </w:r>
            <w:r w:rsidR="009402E6" w:rsidRPr="00AE56BC">
              <w:rPr>
                <w:rFonts w:asciiTheme="minorEastAsia" w:eastAsiaTheme="minorEastAsia" w:hAnsiTheme="minorEastAsia" w:hint="eastAsia"/>
                <w:szCs w:val="21"/>
              </w:rPr>
              <w:t>相应数据</w:t>
            </w:r>
            <w:r w:rsidR="00AF6296" w:rsidRPr="00AE56BC">
              <w:rPr>
                <w:rFonts w:asciiTheme="minorEastAsia" w:eastAsiaTheme="minorEastAsia" w:hAnsiTheme="minorEastAsia" w:hint="eastAsia"/>
                <w:szCs w:val="21"/>
              </w:rPr>
              <w:t>服务</w:t>
            </w:r>
            <w:r w:rsidR="009402E6" w:rsidRPr="00AE56BC">
              <w:rPr>
                <w:rFonts w:asciiTheme="minorEastAsia" w:eastAsiaTheme="minorEastAsia" w:hAnsiTheme="minorEastAsia" w:hint="eastAsia"/>
                <w:szCs w:val="21"/>
              </w:rPr>
              <w:t>立刻暂停。</w:t>
            </w:r>
          </w:p>
        </w:tc>
      </w:tr>
      <w:tr w:rsidR="009402E6" w:rsidRPr="00AE56BC" w14:paraId="3E7FB332" w14:textId="77777777" w:rsidTr="00797561">
        <w:trPr>
          <w:trHeight w:val="270"/>
        </w:trPr>
        <w:tc>
          <w:tcPr>
            <w:tcW w:w="699" w:type="dxa"/>
            <w:vMerge/>
            <w:vAlign w:val="center"/>
            <w:hideMark/>
          </w:tcPr>
          <w:p w14:paraId="61AE3C82"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74543A8A"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5E56AEE0" w14:textId="7777777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支持批量导入、导出数据表的数据字典，支持通过导入数据字典填充数据表的注释、字段的注释。</w:t>
            </w:r>
          </w:p>
        </w:tc>
      </w:tr>
      <w:tr w:rsidR="009402E6" w:rsidRPr="00AE56BC" w14:paraId="218DF629" w14:textId="77777777" w:rsidTr="00797561">
        <w:trPr>
          <w:trHeight w:val="381"/>
        </w:trPr>
        <w:tc>
          <w:tcPr>
            <w:tcW w:w="699" w:type="dxa"/>
            <w:vMerge/>
            <w:vAlign w:val="center"/>
            <w:hideMark/>
          </w:tcPr>
          <w:p w14:paraId="440A6D9D"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5F1C01D1"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507E8A56" w14:textId="317F452F"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支持查看前台用户创建的中间库数据源及相关的数据推送接口。</w:t>
            </w:r>
          </w:p>
        </w:tc>
      </w:tr>
      <w:tr w:rsidR="009402E6" w:rsidRPr="00AE56BC" w14:paraId="788BFF7D" w14:textId="77777777" w:rsidTr="00797561">
        <w:trPr>
          <w:trHeight w:val="343"/>
        </w:trPr>
        <w:tc>
          <w:tcPr>
            <w:tcW w:w="699" w:type="dxa"/>
            <w:vMerge/>
            <w:vAlign w:val="center"/>
            <w:hideMark/>
          </w:tcPr>
          <w:p w14:paraId="5E295278"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724D9BAF"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265A7D77" w14:textId="0394B5D7" w:rsidR="009402E6" w:rsidRPr="00AE56BC" w:rsidRDefault="009402E6" w:rsidP="00AF6296">
            <w:pPr>
              <w:rPr>
                <w:rFonts w:asciiTheme="minorEastAsia" w:eastAsiaTheme="minorEastAsia" w:hAnsiTheme="minorEastAsia"/>
                <w:szCs w:val="21"/>
              </w:rPr>
            </w:pPr>
            <w:r w:rsidRPr="00AE56BC">
              <w:rPr>
                <w:rFonts w:asciiTheme="minorEastAsia" w:eastAsiaTheme="minorEastAsia" w:hAnsiTheme="minorEastAsia" w:hint="eastAsia"/>
                <w:szCs w:val="21"/>
              </w:rPr>
              <w:t>支持查看数据源已开放的直连数据库信息。</w:t>
            </w:r>
          </w:p>
        </w:tc>
      </w:tr>
      <w:tr w:rsidR="009402E6" w:rsidRPr="00AE56BC" w14:paraId="021C164C" w14:textId="77777777" w:rsidTr="00797561">
        <w:trPr>
          <w:trHeight w:val="277"/>
        </w:trPr>
        <w:tc>
          <w:tcPr>
            <w:tcW w:w="699" w:type="dxa"/>
            <w:vMerge/>
            <w:vAlign w:val="center"/>
            <w:hideMark/>
          </w:tcPr>
          <w:p w14:paraId="2DD566A2"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6ECF1104"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18CCC130" w14:textId="7C5F468B" w:rsidR="009402E6" w:rsidRPr="00AE56BC" w:rsidRDefault="00A16A97"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提供图形化界面用于数据源数据的自定义查。</w:t>
            </w:r>
          </w:p>
        </w:tc>
      </w:tr>
      <w:tr w:rsidR="009402E6" w:rsidRPr="00AE56BC" w14:paraId="4E8DF563" w14:textId="77777777" w:rsidTr="00797561">
        <w:trPr>
          <w:trHeight w:val="270"/>
        </w:trPr>
        <w:tc>
          <w:tcPr>
            <w:tcW w:w="699" w:type="dxa"/>
            <w:vMerge/>
            <w:vAlign w:val="center"/>
            <w:hideMark/>
          </w:tcPr>
          <w:p w14:paraId="0A901C82"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55A251DD"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4F2B6351" w14:textId="09EFE22B"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支持下载查询结果并可将结果直接发布至数据清单。</w:t>
            </w:r>
          </w:p>
        </w:tc>
      </w:tr>
      <w:tr w:rsidR="009402E6" w:rsidRPr="00AE56BC" w14:paraId="3718DAA4" w14:textId="77777777" w:rsidTr="00797561">
        <w:trPr>
          <w:trHeight w:val="270"/>
        </w:trPr>
        <w:tc>
          <w:tcPr>
            <w:tcW w:w="699" w:type="dxa"/>
            <w:vMerge w:val="restart"/>
            <w:shd w:val="clear" w:color="auto" w:fill="auto"/>
            <w:vAlign w:val="center"/>
            <w:hideMark/>
          </w:tcPr>
          <w:p w14:paraId="5E5EF3B4" w14:textId="5294F21F" w:rsidR="009402E6" w:rsidRPr="00AE56BC" w:rsidRDefault="001A5CB4" w:rsidP="0098356B">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992" w:type="dxa"/>
            <w:vMerge w:val="restart"/>
            <w:shd w:val="clear" w:color="auto" w:fill="auto"/>
            <w:vAlign w:val="center"/>
            <w:hideMark/>
          </w:tcPr>
          <w:p w14:paraId="7BB824F1"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用户配置</w:t>
            </w:r>
          </w:p>
        </w:tc>
        <w:tc>
          <w:tcPr>
            <w:tcW w:w="6668" w:type="dxa"/>
            <w:shd w:val="clear" w:color="auto" w:fill="auto"/>
            <w:hideMark/>
          </w:tcPr>
          <w:p w14:paraId="626E289C" w14:textId="5C065CAD" w:rsidR="009402E6" w:rsidRPr="00AE56BC" w:rsidRDefault="00A16A97" w:rsidP="00AF6296">
            <w:pPr>
              <w:rPr>
                <w:rFonts w:asciiTheme="minorEastAsia" w:eastAsiaTheme="minorEastAsia" w:hAnsiTheme="minorEastAsia"/>
                <w:szCs w:val="21"/>
              </w:rPr>
            </w:pPr>
            <w:r>
              <w:rPr>
                <w:rFonts w:asciiTheme="minorEastAsia" w:eastAsiaTheme="minorEastAsia" w:hAnsiTheme="minorEastAsia" w:hint="eastAsia"/>
                <w:szCs w:val="21"/>
              </w:rPr>
              <w:t>★</w:t>
            </w:r>
            <w:r w:rsidR="0029314E">
              <w:rPr>
                <w:rFonts w:asciiTheme="minorEastAsia" w:eastAsiaTheme="minorEastAsia" w:hAnsiTheme="minorEastAsia" w:hint="eastAsia"/>
                <w:szCs w:val="21"/>
              </w:rPr>
              <w:t>支持</w:t>
            </w:r>
            <w:r w:rsidR="009402E6" w:rsidRPr="00AE56BC">
              <w:rPr>
                <w:rFonts w:asciiTheme="minorEastAsia" w:eastAsiaTheme="minorEastAsia" w:hAnsiTheme="minorEastAsia" w:hint="eastAsia"/>
                <w:szCs w:val="21"/>
              </w:rPr>
              <w:t>对用户列表管理</w:t>
            </w:r>
            <w:r w:rsidR="0029314E">
              <w:rPr>
                <w:rFonts w:asciiTheme="minorEastAsia" w:eastAsiaTheme="minorEastAsia" w:hAnsiTheme="minorEastAsia" w:hint="eastAsia"/>
                <w:szCs w:val="21"/>
              </w:rPr>
              <w:t>能力</w:t>
            </w:r>
            <w:r w:rsidR="009402E6" w:rsidRPr="00AE56BC">
              <w:rPr>
                <w:rFonts w:asciiTheme="minorEastAsia" w:eastAsiaTheme="minorEastAsia" w:hAnsiTheme="minorEastAsia" w:hint="eastAsia"/>
                <w:szCs w:val="21"/>
              </w:rPr>
              <w:t>，</w:t>
            </w:r>
            <w:r w:rsidR="0029314E">
              <w:rPr>
                <w:rFonts w:asciiTheme="minorEastAsia" w:eastAsiaTheme="minorEastAsia" w:hAnsiTheme="minorEastAsia" w:hint="eastAsia"/>
                <w:szCs w:val="21"/>
              </w:rPr>
              <w:t>支持用户的</w:t>
            </w:r>
            <w:r w:rsidR="009402E6" w:rsidRPr="00AE56BC">
              <w:rPr>
                <w:rFonts w:asciiTheme="minorEastAsia" w:eastAsiaTheme="minorEastAsia" w:hAnsiTheme="minorEastAsia" w:hint="eastAsia"/>
                <w:szCs w:val="21"/>
              </w:rPr>
              <w:t>新增</w:t>
            </w:r>
            <w:r w:rsidR="009402E6" w:rsidRPr="00AE56BC">
              <w:rPr>
                <w:rFonts w:asciiTheme="minorEastAsia" w:eastAsiaTheme="minorEastAsia" w:hAnsiTheme="minorEastAsia"/>
                <w:szCs w:val="21"/>
              </w:rPr>
              <w:t>/</w:t>
            </w:r>
            <w:r w:rsidR="009402E6" w:rsidRPr="00AE56BC">
              <w:rPr>
                <w:rFonts w:asciiTheme="minorEastAsia" w:eastAsiaTheme="minorEastAsia" w:hAnsiTheme="minorEastAsia" w:hint="eastAsia"/>
                <w:szCs w:val="21"/>
              </w:rPr>
              <w:t>编辑</w:t>
            </w:r>
            <w:r w:rsidR="009402E6" w:rsidRPr="00AE56BC">
              <w:rPr>
                <w:rFonts w:asciiTheme="minorEastAsia" w:eastAsiaTheme="minorEastAsia" w:hAnsiTheme="minorEastAsia"/>
                <w:szCs w:val="21"/>
              </w:rPr>
              <w:t>/</w:t>
            </w:r>
            <w:r w:rsidR="009402E6" w:rsidRPr="00AE56BC">
              <w:rPr>
                <w:rFonts w:asciiTheme="minorEastAsia" w:eastAsiaTheme="minorEastAsia" w:hAnsiTheme="minorEastAsia" w:hint="eastAsia"/>
                <w:szCs w:val="21"/>
              </w:rPr>
              <w:t>删除</w:t>
            </w:r>
            <w:r w:rsidR="0029314E">
              <w:rPr>
                <w:rFonts w:asciiTheme="minorEastAsia" w:eastAsiaTheme="minorEastAsia" w:hAnsiTheme="minorEastAsia" w:hint="eastAsia"/>
                <w:szCs w:val="21"/>
              </w:rPr>
              <w:t>等</w:t>
            </w:r>
            <w:r w:rsidR="00251F8A">
              <w:rPr>
                <w:rFonts w:asciiTheme="minorEastAsia" w:eastAsiaTheme="minorEastAsia" w:hAnsiTheme="minorEastAsia" w:hint="eastAsia"/>
                <w:szCs w:val="21"/>
              </w:rPr>
              <w:t>操作。</w:t>
            </w:r>
          </w:p>
        </w:tc>
      </w:tr>
      <w:tr w:rsidR="009402E6" w:rsidRPr="00AE56BC" w14:paraId="41FCB577" w14:textId="77777777" w:rsidTr="00797561">
        <w:trPr>
          <w:trHeight w:val="670"/>
        </w:trPr>
        <w:tc>
          <w:tcPr>
            <w:tcW w:w="699" w:type="dxa"/>
            <w:vMerge/>
            <w:vAlign w:val="center"/>
            <w:hideMark/>
          </w:tcPr>
          <w:p w14:paraId="4F88839E"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432E2D86"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5D954173" w14:textId="1CA9763C" w:rsidR="009402E6" w:rsidRPr="00AE56BC" w:rsidRDefault="00280226" w:rsidP="00AF6296">
            <w:pPr>
              <w:rPr>
                <w:rFonts w:asciiTheme="minorEastAsia" w:eastAsiaTheme="minorEastAsia" w:hAnsiTheme="minorEastAsia" w:cs="宋体"/>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cs="宋体" w:hint="eastAsia"/>
                <w:szCs w:val="21"/>
              </w:rPr>
              <w:t>支持</w:t>
            </w:r>
            <w:r w:rsidR="009402E6" w:rsidRPr="00AE56BC">
              <w:rPr>
                <w:rFonts w:asciiTheme="minorEastAsia" w:eastAsiaTheme="minorEastAsia" w:hAnsiTheme="minorEastAsia"/>
                <w:szCs w:val="21"/>
              </w:rPr>
              <w:t>对菜单的名称、菜单的顺序进行配置；</w:t>
            </w:r>
            <w:r w:rsidR="009402E6" w:rsidRPr="00AE56BC">
              <w:rPr>
                <w:rFonts w:asciiTheme="minorEastAsia" w:eastAsiaTheme="minorEastAsia" w:hAnsiTheme="minorEastAsia" w:cs="宋体" w:hint="eastAsia"/>
                <w:szCs w:val="21"/>
              </w:rPr>
              <w:t>支持对</w:t>
            </w:r>
            <w:r w:rsidR="009402E6" w:rsidRPr="00AE56BC">
              <w:rPr>
                <w:rFonts w:asciiTheme="minorEastAsia" w:eastAsiaTheme="minorEastAsia" w:hAnsiTheme="minorEastAsia"/>
                <w:szCs w:val="21"/>
              </w:rPr>
              <w:t>数据中台对于用户、角色的灵活定义；</w:t>
            </w:r>
            <w:r w:rsidR="009402E6" w:rsidRPr="00AE56BC">
              <w:rPr>
                <w:rFonts w:asciiTheme="minorEastAsia" w:eastAsiaTheme="minorEastAsia" w:hAnsiTheme="minorEastAsia" w:cs="宋体" w:hint="eastAsia"/>
                <w:szCs w:val="21"/>
              </w:rPr>
              <w:t>支持</w:t>
            </w:r>
            <w:r w:rsidR="009402E6" w:rsidRPr="00AE56BC">
              <w:rPr>
                <w:rFonts w:asciiTheme="minorEastAsia" w:eastAsiaTheme="minorEastAsia" w:hAnsiTheme="minorEastAsia"/>
                <w:szCs w:val="21"/>
              </w:rPr>
              <w:t>数据中台用户对于数据清单查看范围的差异</w:t>
            </w:r>
            <w:r w:rsidR="00AF6296">
              <w:rPr>
                <w:rFonts w:asciiTheme="minorEastAsia" w:eastAsiaTheme="minorEastAsia" w:hAnsiTheme="minorEastAsia" w:cs="宋体" w:hint="eastAsia"/>
                <w:szCs w:val="21"/>
              </w:rPr>
              <w:t>。</w:t>
            </w:r>
          </w:p>
        </w:tc>
      </w:tr>
      <w:tr w:rsidR="009402E6" w:rsidRPr="00AE56BC" w14:paraId="1A1FABDD" w14:textId="77777777" w:rsidTr="00797561">
        <w:trPr>
          <w:trHeight w:val="270"/>
        </w:trPr>
        <w:tc>
          <w:tcPr>
            <w:tcW w:w="699" w:type="dxa"/>
            <w:vMerge/>
            <w:vAlign w:val="center"/>
            <w:hideMark/>
          </w:tcPr>
          <w:p w14:paraId="16CA6429"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6D7128C5"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29361065" w14:textId="7B1E52C1" w:rsidR="009402E6" w:rsidRPr="00AE56BC" w:rsidRDefault="00A16A97" w:rsidP="00AF6296">
            <w:pPr>
              <w:rPr>
                <w:rFonts w:asciiTheme="minorEastAsia" w:eastAsiaTheme="minorEastAsia" w:hAnsiTheme="minorEastAsia"/>
                <w:szCs w:val="21"/>
              </w:rPr>
            </w:pPr>
            <w:r>
              <w:rPr>
                <w:rFonts w:asciiTheme="minorEastAsia" w:eastAsiaTheme="minorEastAsia" w:hAnsiTheme="minorEastAsia" w:hint="eastAsia"/>
                <w:szCs w:val="21"/>
              </w:rPr>
              <w:t>★</w:t>
            </w:r>
            <w:r w:rsidR="00AF6296">
              <w:rPr>
                <w:rFonts w:asciiTheme="minorEastAsia" w:eastAsiaTheme="minorEastAsia" w:hAnsiTheme="minorEastAsia" w:hint="eastAsia"/>
                <w:szCs w:val="21"/>
              </w:rPr>
              <w:t>支持对</w:t>
            </w:r>
            <w:r w:rsidR="009402E6" w:rsidRPr="00AE56BC">
              <w:rPr>
                <w:rFonts w:asciiTheme="minorEastAsia" w:eastAsiaTheme="minorEastAsia" w:hAnsiTheme="minorEastAsia" w:hint="eastAsia"/>
                <w:szCs w:val="21"/>
              </w:rPr>
              <w:t>用户进行菜单权限的自定义设置</w:t>
            </w:r>
            <w:r w:rsidR="00AF6296">
              <w:rPr>
                <w:rFonts w:asciiTheme="minorEastAsia" w:eastAsiaTheme="minorEastAsia" w:hAnsiTheme="minorEastAsia" w:hint="eastAsia"/>
                <w:szCs w:val="21"/>
              </w:rPr>
              <w:t>。</w:t>
            </w:r>
          </w:p>
        </w:tc>
      </w:tr>
      <w:tr w:rsidR="009402E6" w:rsidRPr="00AE56BC" w14:paraId="0AA634DA" w14:textId="77777777" w:rsidTr="00797561">
        <w:trPr>
          <w:trHeight w:val="270"/>
        </w:trPr>
        <w:tc>
          <w:tcPr>
            <w:tcW w:w="699" w:type="dxa"/>
            <w:vMerge/>
            <w:vAlign w:val="center"/>
            <w:hideMark/>
          </w:tcPr>
          <w:p w14:paraId="4C110777"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44583353"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06B5E1DB" w14:textId="5559A442" w:rsidR="009402E6" w:rsidRPr="00AE56BC" w:rsidRDefault="00A16A97"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AF6296" w:rsidRPr="00AE56BC">
              <w:rPr>
                <w:rFonts w:asciiTheme="minorEastAsia" w:eastAsiaTheme="minorEastAsia" w:hAnsiTheme="minorEastAsia" w:hint="eastAsia"/>
                <w:szCs w:val="21"/>
              </w:rPr>
              <w:t>支持</w:t>
            </w:r>
            <w:r w:rsidR="009402E6" w:rsidRPr="00AE56BC">
              <w:rPr>
                <w:rFonts w:asciiTheme="minorEastAsia" w:eastAsiaTheme="minorEastAsia" w:hAnsiTheme="minorEastAsia" w:hint="eastAsia"/>
                <w:szCs w:val="21"/>
              </w:rPr>
              <w:t>重置用户密码、冻结后台用户</w:t>
            </w:r>
            <w:r w:rsidR="00AF6296">
              <w:rPr>
                <w:rFonts w:asciiTheme="minorEastAsia" w:eastAsiaTheme="minorEastAsia" w:hAnsiTheme="minorEastAsia" w:hint="eastAsia"/>
                <w:szCs w:val="21"/>
              </w:rPr>
              <w:t>。</w:t>
            </w:r>
          </w:p>
        </w:tc>
      </w:tr>
      <w:tr w:rsidR="009402E6" w:rsidRPr="00AE56BC" w14:paraId="45ADC61A" w14:textId="77777777" w:rsidTr="00797561">
        <w:trPr>
          <w:trHeight w:val="270"/>
        </w:trPr>
        <w:tc>
          <w:tcPr>
            <w:tcW w:w="699" w:type="dxa"/>
            <w:vMerge/>
            <w:vAlign w:val="center"/>
            <w:hideMark/>
          </w:tcPr>
          <w:p w14:paraId="25463BB4"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126D3E30"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hideMark/>
          </w:tcPr>
          <w:p w14:paraId="03F76A18" w14:textId="60098F90" w:rsidR="009402E6" w:rsidRPr="00AE56BC" w:rsidRDefault="00A16A97"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支持新增</w:t>
            </w:r>
            <w:r w:rsidR="009402E6" w:rsidRPr="00AE56BC">
              <w:rPr>
                <w:rFonts w:asciiTheme="minorEastAsia" w:eastAsiaTheme="minorEastAsia" w:hAnsiTheme="minorEastAsia"/>
                <w:szCs w:val="21"/>
              </w:rPr>
              <w:t>/</w:t>
            </w:r>
            <w:r w:rsidR="009402E6" w:rsidRPr="00AE56BC">
              <w:rPr>
                <w:rFonts w:asciiTheme="minorEastAsia" w:eastAsiaTheme="minorEastAsia" w:hAnsiTheme="minorEastAsia" w:hint="eastAsia"/>
                <w:szCs w:val="21"/>
              </w:rPr>
              <w:t>编辑角色及编辑角色菜单权限</w:t>
            </w:r>
            <w:r w:rsidR="00AF6296">
              <w:rPr>
                <w:rFonts w:asciiTheme="minorEastAsia" w:eastAsiaTheme="minorEastAsia" w:hAnsiTheme="minorEastAsia" w:hint="eastAsia"/>
                <w:szCs w:val="21"/>
              </w:rPr>
              <w:t>。</w:t>
            </w:r>
          </w:p>
        </w:tc>
      </w:tr>
      <w:tr w:rsidR="009402E6" w:rsidRPr="00AE56BC" w14:paraId="61F66DA2" w14:textId="77777777" w:rsidTr="0039702E">
        <w:trPr>
          <w:trHeight w:val="359"/>
        </w:trPr>
        <w:tc>
          <w:tcPr>
            <w:tcW w:w="699" w:type="dxa"/>
            <w:vMerge w:val="restart"/>
            <w:shd w:val="clear" w:color="auto" w:fill="auto"/>
            <w:vAlign w:val="center"/>
            <w:hideMark/>
          </w:tcPr>
          <w:p w14:paraId="009AD7DC" w14:textId="640D25AF" w:rsidR="009402E6" w:rsidRPr="00AE56BC" w:rsidRDefault="001A5CB4" w:rsidP="0098356B">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992" w:type="dxa"/>
            <w:vMerge w:val="restart"/>
            <w:shd w:val="clear" w:color="auto" w:fill="auto"/>
            <w:vAlign w:val="center"/>
            <w:hideMark/>
          </w:tcPr>
          <w:p w14:paraId="4F57B7DC"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ETL数据集成</w:t>
            </w:r>
          </w:p>
        </w:tc>
        <w:tc>
          <w:tcPr>
            <w:tcW w:w="6668" w:type="dxa"/>
            <w:shd w:val="clear" w:color="auto" w:fill="auto"/>
            <w:vAlign w:val="center"/>
            <w:hideMark/>
          </w:tcPr>
          <w:p w14:paraId="733561D0" w14:textId="52C43DBF"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支持普通接口、集成接口两种类型接口的创建。</w:t>
            </w:r>
          </w:p>
        </w:tc>
      </w:tr>
      <w:tr w:rsidR="009402E6" w:rsidRPr="00AE56BC" w14:paraId="4A22608C" w14:textId="77777777" w:rsidTr="00797561">
        <w:trPr>
          <w:trHeight w:val="270"/>
        </w:trPr>
        <w:tc>
          <w:tcPr>
            <w:tcW w:w="699" w:type="dxa"/>
            <w:vMerge/>
            <w:vAlign w:val="center"/>
            <w:hideMark/>
          </w:tcPr>
          <w:p w14:paraId="5E99DF60"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501B4D6D"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4276297C" w14:textId="2CE487AC" w:rsidR="009402E6"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支持数据源批量接口创建</w:t>
            </w: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接口命名可根据学校业务需求进行自定义配置，方便系统管理员日常维护及操作。</w:t>
            </w:r>
          </w:p>
        </w:tc>
      </w:tr>
      <w:tr w:rsidR="009402E6" w:rsidRPr="00AE56BC" w14:paraId="0C294D63" w14:textId="77777777" w:rsidTr="00797561">
        <w:trPr>
          <w:trHeight w:val="270"/>
        </w:trPr>
        <w:tc>
          <w:tcPr>
            <w:tcW w:w="699" w:type="dxa"/>
            <w:vMerge/>
            <w:vAlign w:val="center"/>
            <w:hideMark/>
          </w:tcPr>
          <w:p w14:paraId="23DEC748"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48FE8A1"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0FDC294E" w14:textId="5AD2C15B" w:rsidR="009402E6" w:rsidRPr="00AE56BC" w:rsidRDefault="00DA3324" w:rsidP="008B637A">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数据抽取方式至少支持全量抽取和增量抽取</w:t>
            </w:r>
            <w:r w:rsidR="00421074">
              <w:rPr>
                <w:rFonts w:asciiTheme="minorEastAsia" w:eastAsiaTheme="minorEastAsia" w:hAnsiTheme="minorEastAsia" w:hint="eastAsia"/>
                <w:szCs w:val="21"/>
              </w:rPr>
              <w:t>等</w:t>
            </w:r>
            <w:r w:rsidR="009402E6" w:rsidRPr="00AE56BC">
              <w:rPr>
                <w:rFonts w:asciiTheme="minorEastAsia" w:eastAsiaTheme="minorEastAsia" w:hAnsiTheme="minorEastAsia" w:hint="eastAsia"/>
                <w:szCs w:val="21"/>
              </w:rPr>
              <w:t>类型。</w:t>
            </w:r>
          </w:p>
        </w:tc>
      </w:tr>
      <w:tr w:rsidR="009402E6" w:rsidRPr="00AE56BC" w14:paraId="40A7C205" w14:textId="77777777" w:rsidTr="00797561">
        <w:trPr>
          <w:trHeight w:val="274"/>
        </w:trPr>
        <w:tc>
          <w:tcPr>
            <w:tcW w:w="699" w:type="dxa"/>
            <w:vMerge/>
            <w:vAlign w:val="center"/>
            <w:hideMark/>
          </w:tcPr>
          <w:p w14:paraId="278A7D59"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06F78385"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607D4408" w14:textId="7777777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为防止因源表数据库故障导致数据丢失的情况，创建接口时可对源表数据是否为</w:t>
            </w:r>
            <w:proofErr w:type="gramStart"/>
            <w:r w:rsidRPr="00AE56BC">
              <w:rPr>
                <w:rFonts w:asciiTheme="minorEastAsia" w:eastAsiaTheme="minorEastAsia" w:hAnsiTheme="minorEastAsia" w:hint="eastAsia"/>
                <w:szCs w:val="21"/>
              </w:rPr>
              <w:t>空进行</w:t>
            </w:r>
            <w:proofErr w:type="gramEnd"/>
            <w:r w:rsidRPr="00AE56BC">
              <w:rPr>
                <w:rFonts w:asciiTheme="minorEastAsia" w:eastAsiaTheme="minorEastAsia" w:hAnsiTheme="minorEastAsia" w:hint="eastAsia"/>
                <w:szCs w:val="21"/>
              </w:rPr>
              <w:t>判断，根据判断结果选择是否继续执行数据同步操作。</w:t>
            </w:r>
          </w:p>
        </w:tc>
      </w:tr>
      <w:tr w:rsidR="009402E6" w:rsidRPr="00AE56BC" w14:paraId="37E990A6" w14:textId="77777777" w:rsidTr="00797561">
        <w:trPr>
          <w:trHeight w:val="270"/>
        </w:trPr>
        <w:tc>
          <w:tcPr>
            <w:tcW w:w="699" w:type="dxa"/>
            <w:vMerge/>
            <w:vAlign w:val="center"/>
            <w:hideMark/>
          </w:tcPr>
          <w:p w14:paraId="7ECB0EDB"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4F05EDFB"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31878AEE" w14:textId="7777777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支持创建接口时设置判断条件，接口执行前是否清空目标表。</w:t>
            </w:r>
          </w:p>
        </w:tc>
      </w:tr>
      <w:tr w:rsidR="009402E6" w:rsidRPr="00AE56BC" w14:paraId="748AECEB" w14:textId="77777777" w:rsidTr="00797561">
        <w:trPr>
          <w:trHeight w:val="270"/>
        </w:trPr>
        <w:tc>
          <w:tcPr>
            <w:tcW w:w="699" w:type="dxa"/>
            <w:vMerge/>
            <w:vAlign w:val="center"/>
            <w:hideMark/>
          </w:tcPr>
          <w:p w14:paraId="165EEF06"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53046DEE"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6BFA1881" w14:textId="25651EAE" w:rsidR="009402E6"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对接口执行情况进行监控，动态实时查看数据抽取情况。</w:t>
            </w:r>
          </w:p>
        </w:tc>
      </w:tr>
      <w:tr w:rsidR="009402E6" w:rsidRPr="00AE56BC" w14:paraId="5411F193" w14:textId="77777777" w:rsidTr="00797561">
        <w:trPr>
          <w:trHeight w:val="270"/>
        </w:trPr>
        <w:tc>
          <w:tcPr>
            <w:tcW w:w="699" w:type="dxa"/>
            <w:vMerge/>
            <w:vAlign w:val="center"/>
            <w:hideMark/>
          </w:tcPr>
          <w:p w14:paraId="10AFEE7B"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485CA8F1"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25CA1199" w14:textId="7777777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设置回收站功能，删除后的接口/任务可进入回收站，避免误删除。</w:t>
            </w:r>
          </w:p>
        </w:tc>
      </w:tr>
      <w:tr w:rsidR="009402E6" w:rsidRPr="00AE56BC" w14:paraId="63F456D9" w14:textId="77777777" w:rsidTr="00797561">
        <w:trPr>
          <w:trHeight w:val="270"/>
        </w:trPr>
        <w:tc>
          <w:tcPr>
            <w:tcW w:w="699" w:type="dxa"/>
            <w:vMerge/>
            <w:vAlign w:val="center"/>
            <w:hideMark/>
          </w:tcPr>
          <w:p w14:paraId="4F6D69D2"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38179D4"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092B7A02" w14:textId="261C56FD" w:rsidR="009402E6" w:rsidRPr="00AE56BC" w:rsidRDefault="009118E7" w:rsidP="002C7D00">
            <w:pPr>
              <w:rPr>
                <w:rFonts w:asciiTheme="minorEastAsia" w:eastAsiaTheme="minorEastAsia" w:hAnsiTheme="minorEastAsia"/>
                <w:szCs w:val="21"/>
              </w:rPr>
            </w:pPr>
            <w:r>
              <w:rPr>
                <w:rFonts w:asciiTheme="minorEastAsia" w:eastAsiaTheme="minorEastAsia" w:hAnsiTheme="minorEastAsia" w:hint="eastAsia"/>
                <w:szCs w:val="21"/>
              </w:rPr>
              <w:t>支持</w:t>
            </w:r>
            <w:r w:rsidR="009402E6" w:rsidRPr="00AE56BC">
              <w:rPr>
                <w:rFonts w:asciiTheme="minorEastAsia" w:eastAsiaTheme="minorEastAsia" w:hAnsiTheme="minorEastAsia" w:hint="eastAsia"/>
                <w:szCs w:val="21"/>
              </w:rPr>
              <w:t>接口设置分类，批量管理</w:t>
            </w:r>
            <w:r>
              <w:rPr>
                <w:rFonts w:asciiTheme="minorEastAsia" w:eastAsiaTheme="minorEastAsia" w:hAnsiTheme="minorEastAsia" w:hint="eastAsia"/>
                <w:szCs w:val="21"/>
              </w:rPr>
              <w:t>等功能</w:t>
            </w:r>
            <w:r w:rsidR="009402E6" w:rsidRPr="00AE56BC">
              <w:rPr>
                <w:rFonts w:asciiTheme="minorEastAsia" w:eastAsiaTheme="minorEastAsia" w:hAnsiTheme="minorEastAsia" w:hint="eastAsia"/>
                <w:szCs w:val="21"/>
              </w:rPr>
              <w:t>。</w:t>
            </w:r>
          </w:p>
        </w:tc>
      </w:tr>
      <w:tr w:rsidR="009402E6" w:rsidRPr="00AE56BC" w14:paraId="36A4DE77" w14:textId="77777777" w:rsidTr="00797561">
        <w:trPr>
          <w:trHeight w:val="270"/>
        </w:trPr>
        <w:tc>
          <w:tcPr>
            <w:tcW w:w="699" w:type="dxa"/>
            <w:vMerge/>
            <w:vAlign w:val="center"/>
            <w:hideMark/>
          </w:tcPr>
          <w:p w14:paraId="6F067358"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6583D8E6"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0E24D8FB" w14:textId="31C69B6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支持复制数据接口，直接编辑成为新的接口。</w:t>
            </w:r>
          </w:p>
        </w:tc>
      </w:tr>
      <w:tr w:rsidR="009402E6" w:rsidRPr="00AE56BC" w14:paraId="540CF00C" w14:textId="77777777" w:rsidTr="00797561">
        <w:trPr>
          <w:trHeight w:val="840"/>
        </w:trPr>
        <w:tc>
          <w:tcPr>
            <w:tcW w:w="699" w:type="dxa"/>
            <w:vMerge/>
            <w:vAlign w:val="center"/>
            <w:hideMark/>
          </w:tcPr>
          <w:p w14:paraId="6DF7476E"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427C3CC0"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333359E8" w14:textId="32E0877F"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实现多元化数据同步的创建和管理，支撑学校不同方式的数据同步场景，除ETL接口外</w:t>
            </w:r>
            <w:r w:rsidR="00B66F9F">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支持存储过程及Shell脚本方式同步数据，并可进行统一可视化管理。</w:t>
            </w:r>
          </w:p>
        </w:tc>
      </w:tr>
      <w:tr w:rsidR="009402E6" w:rsidRPr="00AE56BC" w14:paraId="4055C5E1" w14:textId="77777777" w:rsidTr="00797561">
        <w:trPr>
          <w:trHeight w:val="765"/>
        </w:trPr>
        <w:tc>
          <w:tcPr>
            <w:tcW w:w="699" w:type="dxa"/>
            <w:vMerge/>
            <w:vAlign w:val="center"/>
            <w:hideMark/>
          </w:tcPr>
          <w:p w14:paraId="0F61E33D"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9575DB2"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67B25AE4" w14:textId="2C298C47" w:rsidR="009402E6" w:rsidRPr="00AE56BC" w:rsidRDefault="00280226"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支持基于</w:t>
            </w:r>
            <w:r w:rsidR="00DA3324">
              <w:rPr>
                <w:rFonts w:asciiTheme="minorEastAsia" w:eastAsiaTheme="minorEastAsia" w:hAnsiTheme="minorEastAsia"/>
                <w:szCs w:val="21"/>
              </w:rPr>
              <w:t>B/S</w:t>
            </w:r>
            <w:r w:rsidR="009402E6" w:rsidRPr="00AE56BC">
              <w:rPr>
                <w:rFonts w:asciiTheme="minorEastAsia" w:eastAsiaTheme="minorEastAsia" w:hAnsiTheme="minorEastAsia" w:hint="eastAsia"/>
                <w:szCs w:val="21"/>
              </w:rPr>
              <w:t>界面的调度任务创建，支持通过拖拽的方式实现同步任务、异步任务、串行、并行、任务流的创建，支持单</w:t>
            </w:r>
            <w:proofErr w:type="gramStart"/>
            <w:r w:rsidR="009402E6" w:rsidRPr="00AE56BC">
              <w:rPr>
                <w:rFonts w:asciiTheme="minorEastAsia" w:eastAsiaTheme="minorEastAsia" w:hAnsiTheme="minorEastAsia" w:hint="eastAsia"/>
                <w:szCs w:val="21"/>
              </w:rPr>
              <w:t>次或者</w:t>
            </w:r>
            <w:proofErr w:type="gramEnd"/>
            <w:r w:rsidR="009402E6" w:rsidRPr="00AE56BC">
              <w:rPr>
                <w:rFonts w:asciiTheme="minorEastAsia" w:eastAsiaTheme="minorEastAsia" w:hAnsiTheme="minorEastAsia" w:hint="eastAsia"/>
                <w:szCs w:val="21"/>
              </w:rPr>
              <w:t>周期性任务创建。</w:t>
            </w:r>
          </w:p>
        </w:tc>
      </w:tr>
      <w:tr w:rsidR="009402E6" w:rsidRPr="00AE56BC" w14:paraId="17380536" w14:textId="77777777" w:rsidTr="00797561">
        <w:trPr>
          <w:trHeight w:val="270"/>
        </w:trPr>
        <w:tc>
          <w:tcPr>
            <w:tcW w:w="699" w:type="dxa"/>
            <w:vMerge/>
            <w:vAlign w:val="center"/>
            <w:hideMark/>
          </w:tcPr>
          <w:p w14:paraId="3595158A"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3682FF1"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3F03FE1A" w14:textId="1F4E2C0F" w:rsidR="009402E6"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支持将接口进行分组，不同分组的接口按执行顺序并行。</w:t>
            </w:r>
          </w:p>
        </w:tc>
      </w:tr>
      <w:tr w:rsidR="009402E6" w:rsidRPr="00AE56BC" w14:paraId="3E3026ED" w14:textId="77777777" w:rsidTr="00797561">
        <w:trPr>
          <w:trHeight w:val="635"/>
        </w:trPr>
        <w:tc>
          <w:tcPr>
            <w:tcW w:w="699" w:type="dxa"/>
            <w:vMerge/>
            <w:vAlign w:val="center"/>
            <w:hideMark/>
          </w:tcPr>
          <w:p w14:paraId="5B2CB352"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5CE82E4C"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52450DD3" w14:textId="05A8A08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支持可视化配置增量数据的拉链表。配置后自动实现变化数据拉链留存能力。</w:t>
            </w:r>
          </w:p>
        </w:tc>
      </w:tr>
      <w:tr w:rsidR="009402E6" w:rsidRPr="00AE56BC" w14:paraId="61BFC989" w14:textId="77777777" w:rsidTr="00797561">
        <w:trPr>
          <w:trHeight w:val="270"/>
        </w:trPr>
        <w:tc>
          <w:tcPr>
            <w:tcW w:w="699" w:type="dxa"/>
            <w:vMerge w:val="restart"/>
            <w:shd w:val="clear" w:color="auto" w:fill="auto"/>
            <w:vAlign w:val="center"/>
            <w:hideMark/>
          </w:tcPr>
          <w:p w14:paraId="585232AE" w14:textId="28276A1B" w:rsidR="009402E6" w:rsidRPr="00AE56BC" w:rsidRDefault="001A5CB4" w:rsidP="0098356B">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992" w:type="dxa"/>
            <w:vMerge w:val="restart"/>
            <w:shd w:val="clear" w:color="auto" w:fill="auto"/>
            <w:vAlign w:val="center"/>
            <w:hideMark/>
          </w:tcPr>
          <w:p w14:paraId="646F1C38" w14:textId="77777777" w:rsidR="009402E6" w:rsidRPr="00AE56BC" w:rsidRDefault="009402E6" w:rsidP="0098356B">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文本数据集成</w:t>
            </w:r>
          </w:p>
        </w:tc>
        <w:tc>
          <w:tcPr>
            <w:tcW w:w="6668" w:type="dxa"/>
            <w:shd w:val="clear" w:color="auto" w:fill="auto"/>
            <w:vAlign w:val="center"/>
            <w:hideMark/>
          </w:tcPr>
          <w:p w14:paraId="159A7679" w14:textId="14FD09C1" w:rsidR="009402E6"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对已注册到中台的不同数据源，支持对数据表进行增删改查。</w:t>
            </w:r>
          </w:p>
        </w:tc>
      </w:tr>
      <w:tr w:rsidR="009402E6" w:rsidRPr="00AE56BC" w14:paraId="3FBFA32C" w14:textId="77777777" w:rsidTr="00797561">
        <w:trPr>
          <w:trHeight w:val="270"/>
        </w:trPr>
        <w:tc>
          <w:tcPr>
            <w:tcW w:w="699" w:type="dxa"/>
            <w:vMerge/>
            <w:vAlign w:val="center"/>
            <w:hideMark/>
          </w:tcPr>
          <w:p w14:paraId="15A374D9"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3AC667C6"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6887E095" w14:textId="271C32D1" w:rsidR="009402E6"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164E87" w:rsidRPr="00AE56BC">
              <w:rPr>
                <w:rFonts w:asciiTheme="minorEastAsia" w:eastAsiaTheme="minorEastAsia" w:hAnsiTheme="minorEastAsia" w:hint="eastAsia"/>
                <w:szCs w:val="21"/>
              </w:rPr>
              <w:t>支持离线数据采集，</w:t>
            </w:r>
            <w:r w:rsidR="009402E6" w:rsidRPr="00AE56BC">
              <w:rPr>
                <w:rFonts w:asciiTheme="minorEastAsia" w:eastAsiaTheme="minorEastAsia" w:hAnsiTheme="minorEastAsia" w:hint="eastAsia"/>
                <w:szCs w:val="21"/>
              </w:rPr>
              <w:t>支持</w:t>
            </w:r>
            <w:r w:rsidR="00164E87" w:rsidRPr="00AE56BC">
              <w:rPr>
                <w:rFonts w:asciiTheme="minorEastAsia" w:eastAsiaTheme="minorEastAsia" w:hAnsiTheme="minorEastAsia" w:hint="eastAsia"/>
                <w:szCs w:val="21"/>
              </w:rPr>
              <w:t>录入采集或</w:t>
            </w:r>
            <w:proofErr w:type="gramStart"/>
            <w:r w:rsidR="009402E6" w:rsidRPr="00AE56BC">
              <w:rPr>
                <w:rFonts w:asciiTheme="minorEastAsia" w:eastAsiaTheme="minorEastAsia" w:hAnsiTheme="minorEastAsia" w:hint="eastAsia"/>
                <w:szCs w:val="21"/>
              </w:rPr>
              <w:t>批量将</w:t>
            </w:r>
            <w:proofErr w:type="gramEnd"/>
            <w:r w:rsidR="009402E6" w:rsidRPr="00AE56BC">
              <w:rPr>
                <w:rFonts w:asciiTheme="minorEastAsia" w:eastAsiaTheme="minorEastAsia" w:hAnsiTheme="minorEastAsia" w:hint="eastAsia"/>
                <w:szCs w:val="21"/>
              </w:rPr>
              <w:t>线下表格导入数据，也可支持将数据库表的数据导出为表格。</w:t>
            </w:r>
          </w:p>
        </w:tc>
      </w:tr>
      <w:tr w:rsidR="009402E6" w:rsidRPr="00AE56BC" w14:paraId="0CA413AC" w14:textId="77777777" w:rsidTr="00797561">
        <w:trPr>
          <w:trHeight w:val="270"/>
        </w:trPr>
        <w:tc>
          <w:tcPr>
            <w:tcW w:w="699" w:type="dxa"/>
            <w:vMerge/>
            <w:vAlign w:val="center"/>
            <w:hideMark/>
          </w:tcPr>
          <w:p w14:paraId="35E3B02B"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7AEA2BA6"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04996AD5" w14:textId="77777777" w:rsidR="009402E6" w:rsidRPr="00AE56BC" w:rsidRDefault="009402E6" w:rsidP="002C7D00">
            <w:pPr>
              <w:rPr>
                <w:rFonts w:asciiTheme="minorEastAsia" w:eastAsiaTheme="minorEastAsia" w:hAnsiTheme="minorEastAsia"/>
                <w:szCs w:val="21"/>
              </w:rPr>
            </w:pPr>
            <w:r w:rsidRPr="00AE56BC">
              <w:rPr>
                <w:rFonts w:asciiTheme="minorEastAsia" w:eastAsiaTheme="minorEastAsia" w:hAnsiTheme="minorEastAsia" w:hint="eastAsia"/>
                <w:szCs w:val="21"/>
              </w:rPr>
              <w:t>离线数据导入至数据库后，可直接在该页面发布至数据清单，供前台用户使用。</w:t>
            </w:r>
          </w:p>
        </w:tc>
      </w:tr>
      <w:tr w:rsidR="009402E6" w:rsidRPr="00AE56BC" w14:paraId="1E41E155" w14:textId="77777777" w:rsidTr="00797561">
        <w:trPr>
          <w:trHeight w:val="270"/>
        </w:trPr>
        <w:tc>
          <w:tcPr>
            <w:tcW w:w="699" w:type="dxa"/>
            <w:vMerge/>
            <w:vAlign w:val="center"/>
          </w:tcPr>
          <w:p w14:paraId="5B3C59D4"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tcPr>
          <w:p w14:paraId="354EFFD8"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tcPr>
          <w:p w14:paraId="32B9D58A" w14:textId="4A6BDD78" w:rsidR="009402E6"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402E6" w:rsidRPr="00AE56BC">
              <w:rPr>
                <w:rFonts w:asciiTheme="minorEastAsia" w:eastAsiaTheme="minorEastAsia" w:hAnsiTheme="minorEastAsia" w:hint="eastAsia"/>
                <w:szCs w:val="21"/>
              </w:rPr>
              <w:t>数据导入时，通过离线工具按照标准格式上报各类电子表格数据，并在数据库中快速生成目标表结构，然后上传数据填充到目标表中，完成数据上传。</w:t>
            </w:r>
          </w:p>
        </w:tc>
      </w:tr>
      <w:tr w:rsidR="009402E6" w:rsidRPr="00AE56BC" w14:paraId="7DD72D8B" w14:textId="77777777" w:rsidTr="00797561">
        <w:trPr>
          <w:trHeight w:val="270"/>
        </w:trPr>
        <w:tc>
          <w:tcPr>
            <w:tcW w:w="699" w:type="dxa"/>
            <w:vMerge/>
            <w:vAlign w:val="center"/>
            <w:hideMark/>
          </w:tcPr>
          <w:p w14:paraId="0D9359FF" w14:textId="77777777" w:rsidR="009402E6" w:rsidRPr="00AE56BC" w:rsidRDefault="009402E6" w:rsidP="0098356B">
            <w:pPr>
              <w:jc w:val="center"/>
              <w:rPr>
                <w:rFonts w:asciiTheme="minorEastAsia" w:eastAsiaTheme="minorEastAsia" w:hAnsiTheme="minorEastAsia"/>
                <w:szCs w:val="21"/>
              </w:rPr>
            </w:pPr>
          </w:p>
        </w:tc>
        <w:tc>
          <w:tcPr>
            <w:tcW w:w="992" w:type="dxa"/>
            <w:vMerge/>
            <w:vAlign w:val="center"/>
            <w:hideMark/>
          </w:tcPr>
          <w:p w14:paraId="68F03B10" w14:textId="77777777" w:rsidR="009402E6" w:rsidRPr="00AE56BC" w:rsidRDefault="009402E6" w:rsidP="0098356B">
            <w:pPr>
              <w:jc w:val="center"/>
              <w:rPr>
                <w:rFonts w:asciiTheme="minorEastAsia" w:eastAsiaTheme="minorEastAsia" w:hAnsiTheme="minorEastAsia"/>
                <w:szCs w:val="21"/>
              </w:rPr>
            </w:pPr>
          </w:p>
        </w:tc>
        <w:tc>
          <w:tcPr>
            <w:tcW w:w="6668" w:type="dxa"/>
            <w:shd w:val="clear" w:color="auto" w:fill="auto"/>
            <w:vAlign w:val="center"/>
            <w:hideMark/>
          </w:tcPr>
          <w:p w14:paraId="6316D430" w14:textId="349A4EDD" w:rsidR="009402E6" w:rsidRPr="00AE56BC" w:rsidRDefault="009402E6" w:rsidP="002C7D00">
            <w:pPr>
              <w:rPr>
                <w:rFonts w:asciiTheme="minorEastAsia" w:eastAsiaTheme="minorEastAsia" w:hAnsiTheme="minorEastAsia"/>
                <w:szCs w:val="21"/>
              </w:rPr>
            </w:pPr>
            <w:proofErr w:type="gramStart"/>
            <w:r w:rsidRPr="00AE56BC">
              <w:rPr>
                <w:rFonts w:asciiTheme="minorEastAsia" w:eastAsiaTheme="minorEastAsia" w:hAnsiTheme="minorEastAsia" w:hint="eastAsia"/>
                <w:szCs w:val="21"/>
              </w:rPr>
              <w:t>批</w:t>
            </w:r>
            <w:r w:rsidR="009E36C8">
              <w:rPr>
                <w:rFonts w:asciiTheme="minorEastAsia" w:eastAsiaTheme="minorEastAsia" w:hAnsiTheme="minorEastAsia" w:hint="eastAsia"/>
                <w:szCs w:val="21"/>
              </w:rPr>
              <w:t>支持</w:t>
            </w:r>
            <w:proofErr w:type="gramEnd"/>
            <w:r w:rsidR="009E36C8" w:rsidRPr="00AE56BC">
              <w:rPr>
                <w:rFonts w:asciiTheme="minorEastAsia" w:eastAsiaTheme="minorEastAsia" w:hAnsiTheme="minorEastAsia" w:hint="eastAsia"/>
                <w:szCs w:val="21"/>
              </w:rPr>
              <w:t>实时查看批量导入数据的进度、状态等信息</w:t>
            </w:r>
            <w:r w:rsidRPr="00AE56BC">
              <w:rPr>
                <w:rFonts w:asciiTheme="minorEastAsia" w:eastAsiaTheme="minorEastAsia" w:hAnsiTheme="minorEastAsia" w:hint="eastAsia"/>
                <w:szCs w:val="21"/>
              </w:rPr>
              <w:t>。</w:t>
            </w:r>
          </w:p>
        </w:tc>
      </w:tr>
      <w:tr w:rsidR="00A04197" w:rsidRPr="00AE56BC" w14:paraId="015D54DD" w14:textId="77777777" w:rsidTr="00797561">
        <w:trPr>
          <w:trHeight w:val="270"/>
        </w:trPr>
        <w:tc>
          <w:tcPr>
            <w:tcW w:w="699" w:type="dxa"/>
            <w:vMerge/>
            <w:vAlign w:val="center"/>
          </w:tcPr>
          <w:p w14:paraId="1DAB4B2B" w14:textId="77777777" w:rsidR="00A04197" w:rsidRPr="00AE56BC" w:rsidRDefault="00A04197" w:rsidP="0098356B">
            <w:pPr>
              <w:jc w:val="center"/>
              <w:rPr>
                <w:rFonts w:asciiTheme="minorEastAsia" w:eastAsiaTheme="minorEastAsia" w:hAnsiTheme="minorEastAsia"/>
                <w:szCs w:val="21"/>
              </w:rPr>
            </w:pPr>
          </w:p>
        </w:tc>
        <w:tc>
          <w:tcPr>
            <w:tcW w:w="992" w:type="dxa"/>
            <w:vMerge/>
            <w:vAlign w:val="center"/>
          </w:tcPr>
          <w:p w14:paraId="4F6F606D" w14:textId="77777777" w:rsidR="00A04197" w:rsidRPr="00AE56BC" w:rsidRDefault="00A04197" w:rsidP="0098356B">
            <w:pPr>
              <w:jc w:val="center"/>
              <w:rPr>
                <w:rFonts w:asciiTheme="minorEastAsia" w:eastAsiaTheme="minorEastAsia" w:hAnsiTheme="minorEastAsia"/>
                <w:szCs w:val="21"/>
              </w:rPr>
            </w:pPr>
          </w:p>
        </w:tc>
        <w:tc>
          <w:tcPr>
            <w:tcW w:w="6668" w:type="dxa"/>
            <w:shd w:val="clear" w:color="auto" w:fill="auto"/>
            <w:vAlign w:val="center"/>
          </w:tcPr>
          <w:p w14:paraId="7ED30B16" w14:textId="0F14E9F6" w:rsidR="00A04197" w:rsidRPr="00AE56BC" w:rsidRDefault="00421074" w:rsidP="002C7D00">
            <w:pPr>
              <w:rPr>
                <w:rFonts w:asciiTheme="minorEastAsia" w:eastAsiaTheme="minorEastAsia" w:hAnsiTheme="minorEastAsia"/>
                <w:szCs w:val="21"/>
              </w:rPr>
            </w:pPr>
            <w:r>
              <w:rPr>
                <w:rFonts w:asciiTheme="minorEastAsia" w:eastAsiaTheme="minorEastAsia" w:hAnsiTheme="minorEastAsia" w:hint="eastAsia"/>
                <w:szCs w:val="21"/>
              </w:rPr>
              <w:t>★</w:t>
            </w:r>
            <w:r w:rsidR="009E36C8" w:rsidRPr="00AE56BC">
              <w:rPr>
                <w:rFonts w:asciiTheme="minorEastAsia" w:eastAsiaTheme="minorEastAsia" w:hAnsiTheme="minorEastAsia" w:hint="eastAsia"/>
                <w:szCs w:val="21"/>
              </w:rPr>
              <w:t>支持导入离线数据</w:t>
            </w:r>
            <w:r w:rsidR="009E36C8" w:rsidRPr="00AE56BC">
              <w:rPr>
                <w:rFonts w:asciiTheme="minorEastAsia" w:eastAsiaTheme="minorEastAsia" w:hAnsiTheme="minorEastAsia"/>
                <w:szCs w:val="21"/>
              </w:rPr>
              <w:t>到数据库</w:t>
            </w:r>
            <w:r w:rsidR="009E36C8" w:rsidRPr="00AE56BC">
              <w:rPr>
                <w:rFonts w:asciiTheme="minorEastAsia" w:eastAsiaTheme="minorEastAsia" w:hAnsiTheme="minorEastAsia" w:hint="eastAsia"/>
                <w:szCs w:val="21"/>
              </w:rPr>
              <w:t>中，</w:t>
            </w:r>
            <w:r w:rsidR="009E36C8">
              <w:rPr>
                <w:rFonts w:asciiTheme="minorEastAsia" w:eastAsiaTheme="minorEastAsia" w:hAnsiTheme="minorEastAsia" w:hint="eastAsia"/>
                <w:szCs w:val="21"/>
              </w:rPr>
              <w:t>可以</w:t>
            </w:r>
            <w:r w:rsidR="009E36C8" w:rsidRPr="00AE56BC">
              <w:rPr>
                <w:rFonts w:asciiTheme="minorEastAsia" w:eastAsiaTheme="minorEastAsia" w:hAnsiTheme="minorEastAsia"/>
                <w:szCs w:val="21"/>
              </w:rPr>
              <w:t>查看、</w:t>
            </w:r>
            <w:r w:rsidR="009E36C8" w:rsidRPr="00AE56BC">
              <w:rPr>
                <w:rFonts w:asciiTheme="minorEastAsia" w:eastAsiaTheme="minorEastAsia" w:hAnsiTheme="minorEastAsia" w:hint="eastAsia"/>
                <w:szCs w:val="21"/>
              </w:rPr>
              <w:t>检索、</w:t>
            </w:r>
            <w:r w:rsidR="009E36C8" w:rsidRPr="00AE56BC">
              <w:rPr>
                <w:rFonts w:asciiTheme="minorEastAsia" w:eastAsiaTheme="minorEastAsia" w:hAnsiTheme="minorEastAsia"/>
                <w:szCs w:val="21"/>
              </w:rPr>
              <w:t>编辑</w:t>
            </w:r>
            <w:r w:rsidR="009E36C8" w:rsidRPr="00AE56BC">
              <w:rPr>
                <w:rFonts w:asciiTheme="minorEastAsia" w:eastAsiaTheme="minorEastAsia" w:hAnsiTheme="minorEastAsia" w:hint="eastAsia"/>
                <w:szCs w:val="21"/>
              </w:rPr>
              <w:t>数据，可修改表结构，数据表可供多用户同时登录进行数据填报录入，并可对不同用户分配不同</w:t>
            </w:r>
            <w:r w:rsidR="009E36C8" w:rsidRPr="00AE56BC">
              <w:rPr>
                <w:rFonts w:asciiTheme="minorEastAsia" w:eastAsiaTheme="minorEastAsia" w:hAnsiTheme="minorEastAsia"/>
                <w:szCs w:val="21"/>
              </w:rPr>
              <w:t>字段</w:t>
            </w:r>
            <w:r w:rsidR="009E36C8" w:rsidRPr="00AE56BC">
              <w:rPr>
                <w:rFonts w:asciiTheme="minorEastAsia" w:eastAsiaTheme="minorEastAsia" w:hAnsiTheme="minorEastAsia" w:hint="eastAsia"/>
                <w:szCs w:val="21"/>
              </w:rPr>
              <w:t>编辑权限，</w:t>
            </w:r>
            <w:r w:rsidR="009E36C8" w:rsidRPr="00AE56BC">
              <w:rPr>
                <w:rFonts w:asciiTheme="minorEastAsia" w:eastAsiaTheme="minorEastAsia" w:hAnsiTheme="minorEastAsia"/>
                <w:szCs w:val="21"/>
              </w:rPr>
              <w:t>实现多个岗位之间文档协同修改。</w:t>
            </w:r>
          </w:p>
        </w:tc>
      </w:tr>
      <w:tr w:rsidR="0039702E" w:rsidRPr="00AE56BC" w14:paraId="0DE388FB" w14:textId="77777777" w:rsidTr="00797561">
        <w:trPr>
          <w:trHeight w:val="270"/>
        </w:trPr>
        <w:tc>
          <w:tcPr>
            <w:tcW w:w="699" w:type="dxa"/>
            <w:vMerge/>
            <w:vAlign w:val="center"/>
          </w:tcPr>
          <w:p w14:paraId="3269A4E9"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tcPr>
          <w:p w14:paraId="19E848E7"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tcPr>
          <w:p w14:paraId="7F41799D" w14:textId="090C0E61" w:rsidR="0039702E"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支持对角色</w:t>
            </w:r>
            <w:r>
              <w:rPr>
                <w:rFonts w:asciiTheme="minorEastAsia" w:eastAsiaTheme="minorEastAsia" w:hAnsiTheme="minorEastAsia" w:hint="eastAsia"/>
                <w:szCs w:val="21"/>
              </w:rPr>
              <w:t>授权</w:t>
            </w:r>
            <w:r w:rsidRPr="00AE56BC">
              <w:rPr>
                <w:rFonts w:asciiTheme="minorEastAsia" w:eastAsiaTheme="minorEastAsia" w:hAnsiTheme="minorEastAsia" w:hint="eastAsia"/>
                <w:szCs w:val="21"/>
              </w:rPr>
              <w:t>管理</w:t>
            </w:r>
            <w:r>
              <w:rPr>
                <w:rFonts w:asciiTheme="minorEastAsia" w:eastAsiaTheme="minorEastAsia" w:hAnsiTheme="minorEastAsia" w:hint="eastAsia"/>
                <w:szCs w:val="21"/>
              </w:rPr>
              <w:t>数据表</w:t>
            </w:r>
            <w:r w:rsidRPr="00AE56BC">
              <w:rPr>
                <w:rFonts w:asciiTheme="minorEastAsia" w:eastAsiaTheme="minorEastAsia" w:hAnsiTheme="minorEastAsia" w:hint="eastAsia"/>
                <w:szCs w:val="21"/>
              </w:rPr>
              <w:t>，可做到</w:t>
            </w:r>
            <w:proofErr w:type="gramStart"/>
            <w:r w:rsidRPr="00AE56BC">
              <w:rPr>
                <w:rFonts w:asciiTheme="minorEastAsia" w:eastAsiaTheme="minorEastAsia" w:hAnsiTheme="minorEastAsia" w:hint="eastAsia"/>
                <w:szCs w:val="21"/>
              </w:rPr>
              <w:t>字段级</w:t>
            </w:r>
            <w:proofErr w:type="gramEnd"/>
            <w:r w:rsidRPr="00AE56BC">
              <w:rPr>
                <w:rFonts w:asciiTheme="minorEastAsia" w:eastAsiaTheme="minorEastAsia" w:hAnsiTheme="minorEastAsia" w:hint="eastAsia"/>
                <w:szCs w:val="21"/>
              </w:rPr>
              <w:t>授权。支持表格内每行数据可按部门授权维护与管理。</w:t>
            </w:r>
          </w:p>
        </w:tc>
      </w:tr>
      <w:tr w:rsidR="007C0809" w:rsidRPr="00AE56BC" w14:paraId="7CA57BBC" w14:textId="77777777" w:rsidTr="00797561">
        <w:trPr>
          <w:trHeight w:val="270"/>
        </w:trPr>
        <w:tc>
          <w:tcPr>
            <w:tcW w:w="699" w:type="dxa"/>
            <w:vMerge/>
            <w:vAlign w:val="center"/>
          </w:tcPr>
          <w:p w14:paraId="624C928C" w14:textId="77777777" w:rsidR="007C0809" w:rsidRPr="00AE56BC" w:rsidRDefault="007C0809" w:rsidP="0039702E">
            <w:pPr>
              <w:jc w:val="center"/>
              <w:rPr>
                <w:rFonts w:asciiTheme="minorEastAsia" w:eastAsiaTheme="minorEastAsia" w:hAnsiTheme="minorEastAsia"/>
                <w:szCs w:val="21"/>
              </w:rPr>
            </w:pPr>
          </w:p>
        </w:tc>
        <w:tc>
          <w:tcPr>
            <w:tcW w:w="992" w:type="dxa"/>
            <w:vMerge/>
            <w:vAlign w:val="center"/>
          </w:tcPr>
          <w:p w14:paraId="2E9EF0FB" w14:textId="77777777" w:rsidR="007C0809" w:rsidRPr="00AE56BC" w:rsidRDefault="007C0809" w:rsidP="0039702E">
            <w:pPr>
              <w:jc w:val="center"/>
              <w:rPr>
                <w:rFonts w:asciiTheme="minorEastAsia" w:eastAsiaTheme="minorEastAsia" w:hAnsiTheme="minorEastAsia"/>
                <w:szCs w:val="21"/>
              </w:rPr>
            </w:pPr>
          </w:p>
        </w:tc>
        <w:tc>
          <w:tcPr>
            <w:tcW w:w="6668" w:type="dxa"/>
            <w:shd w:val="clear" w:color="auto" w:fill="auto"/>
            <w:vAlign w:val="center"/>
          </w:tcPr>
          <w:p w14:paraId="228FAB25" w14:textId="6E5BD9BF" w:rsidR="007C0809" w:rsidRPr="00AE56BC" w:rsidRDefault="007C0809" w:rsidP="0039702E">
            <w:pPr>
              <w:rPr>
                <w:rFonts w:asciiTheme="minorEastAsia" w:eastAsiaTheme="minorEastAsia" w:hAnsiTheme="minorEastAsia" w:hint="eastAsia"/>
                <w:szCs w:val="21"/>
              </w:rPr>
            </w:pPr>
            <w:r>
              <w:rPr>
                <w:rFonts w:asciiTheme="minorEastAsia" w:eastAsiaTheme="minorEastAsia" w:hAnsiTheme="minorEastAsia" w:hint="eastAsia"/>
                <w:szCs w:val="21"/>
              </w:rPr>
              <w:t>支持图片数据的采集，支持图片信息的多类型、多副本的存储及转换。</w:t>
            </w:r>
          </w:p>
        </w:tc>
      </w:tr>
      <w:tr w:rsidR="0039702E" w:rsidRPr="00AE56BC" w14:paraId="5BA4F1BB" w14:textId="77777777" w:rsidTr="003A251A">
        <w:trPr>
          <w:trHeight w:val="270"/>
        </w:trPr>
        <w:tc>
          <w:tcPr>
            <w:tcW w:w="699" w:type="dxa"/>
            <w:vMerge/>
            <w:vAlign w:val="center"/>
          </w:tcPr>
          <w:p w14:paraId="74495C82"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tcPr>
          <w:p w14:paraId="3D6EE0D6"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tcPr>
          <w:p w14:paraId="61B44416" w14:textId="20256A5A"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支持不同厂家视频数据，支持SDK的数字摄像头、视频录像机等视频硬件设备资源</w:t>
            </w:r>
            <w:proofErr w:type="gramStart"/>
            <w:r w:rsidRPr="00AE56BC">
              <w:rPr>
                <w:rFonts w:asciiTheme="minorEastAsia" w:eastAsiaTheme="minorEastAsia" w:hAnsiTheme="minorEastAsia" w:hint="eastAsia"/>
                <w:szCs w:val="21"/>
              </w:rPr>
              <w:t>的物联集成</w:t>
            </w:r>
            <w:proofErr w:type="gramEnd"/>
            <w:r w:rsidRPr="00AE56BC">
              <w:rPr>
                <w:rFonts w:asciiTheme="minorEastAsia" w:eastAsiaTheme="minorEastAsia" w:hAnsiTheme="minorEastAsia" w:hint="eastAsia"/>
                <w:szCs w:val="21"/>
              </w:rPr>
              <w:t xml:space="preserve">。 </w:t>
            </w:r>
          </w:p>
        </w:tc>
      </w:tr>
      <w:tr w:rsidR="0039702E" w:rsidRPr="00AE56BC" w14:paraId="6ACE0D84" w14:textId="77777777" w:rsidTr="003A251A">
        <w:trPr>
          <w:trHeight w:val="571"/>
        </w:trPr>
        <w:tc>
          <w:tcPr>
            <w:tcW w:w="699" w:type="dxa"/>
            <w:vMerge/>
            <w:vAlign w:val="center"/>
            <w:hideMark/>
          </w:tcPr>
          <w:p w14:paraId="42FB3438"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3A0F1299"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6F4951A5" w14:textId="4DB74159"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支持将AI算法集成至视频资源，支持以统一Restful API接口方式将WEB视频、视频摘要、AI识别等服务对外开放。</w:t>
            </w:r>
          </w:p>
        </w:tc>
      </w:tr>
      <w:tr w:rsidR="0039702E" w:rsidRPr="00AE56BC" w14:paraId="4A3808AC" w14:textId="77777777" w:rsidTr="00797561">
        <w:trPr>
          <w:trHeight w:val="510"/>
        </w:trPr>
        <w:tc>
          <w:tcPr>
            <w:tcW w:w="699" w:type="dxa"/>
            <w:vMerge w:val="restart"/>
            <w:shd w:val="clear" w:color="auto" w:fill="auto"/>
            <w:vAlign w:val="center"/>
            <w:hideMark/>
          </w:tcPr>
          <w:p w14:paraId="7DE9746A" w14:textId="252E0300" w:rsidR="0039702E" w:rsidRPr="00AE56BC" w:rsidRDefault="0039702E" w:rsidP="0039702E">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992" w:type="dxa"/>
            <w:vMerge w:val="restart"/>
            <w:shd w:val="clear" w:color="auto" w:fill="auto"/>
            <w:vAlign w:val="center"/>
            <w:hideMark/>
          </w:tcPr>
          <w:p w14:paraId="00240345" w14:textId="77777777"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日志数据集成及处理</w:t>
            </w:r>
          </w:p>
        </w:tc>
        <w:tc>
          <w:tcPr>
            <w:tcW w:w="6668" w:type="dxa"/>
            <w:shd w:val="clear" w:color="auto" w:fill="auto"/>
            <w:vAlign w:val="center"/>
            <w:hideMark/>
          </w:tcPr>
          <w:p w14:paraId="009E0BD1" w14:textId="6D63F8B4"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★支持多种类型日志数据的采集和存储，并且支持数据采集模板的</w:t>
            </w:r>
            <w:r w:rsidRPr="00AE56BC">
              <w:rPr>
                <w:rFonts w:asciiTheme="minorEastAsia" w:eastAsiaTheme="minorEastAsia" w:hAnsiTheme="minorEastAsia" w:hint="eastAsia"/>
                <w:szCs w:val="21"/>
              </w:rPr>
              <w:t>新增</w:t>
            </w:r>
            <w:r>
              <w:rPr>
                <w:rFonts w:asciiTheme="minorEastAsia" w:eastAsiaTheme="minorEastAsia" w:hAnsiTheme="minorEastAsia" w:hint="eastAsia"/>
                <w:szCs w:val="21"/>
              </w:rPr>
              <w:t>和管理以及</w:t>
            </w:r>
            <w:r w:rsidRPr="00AE56BC">
              <w:rPr>
                <w:rFonts w:asciiTheme="minorEastAsia" w:eastAsiaTheme="minorEastAsia" w:hAnsiTheme="minorEastAsia" w:hint="eastAsia"/>
                <w:szCs w:val="21"/>
              </w:rPr>
              <w:t>线上采集终端</w:t>
            </w:r>
            <w:r>
              <w:rPr>
                <w:rFonts w:asciiTheme="minorEastAsia" w:eastAsiaTheme="minorEastAsia" w:hAnsiTheme="minorEastAsia" w:hint="eastAsia"/>
                <w:szCs w:val="21"/>
              </w:rPr>
              <w:t>的</w:t>
            </w:r>
            <w:r w:rsidRPr="00AE56BC">
              <w:rPr>
                <w:rFonts w:asciiTheme="minorEastAsia" w:eastAsiaTheme="minorEastAsia" w:hAnsiTheme="minorEastAsia" w:hint="eastAsia"/>
                <w:szCs w:val="21"/>
              </w:rPr>
              <w:t>配置。</w:t>
            </w:r>
          </w:p>
        </w:tc>
      </w:tr>
      <w:tr w:rsidR="0039702E" w:rsidRPr="00AE56BC" w14:paraId="787519C3" w14:textId="77777777" w:rsidTr="00797561">
        <w:trPr>
          <w:trHeight w:val="270"/>
        </w:trPr>
        <w:tc>
          <w:tcPr>
            <w:tcW w:w="699" w:type="dxa"/>
            <w:vMerge/>
            <w:vAlign w:val="center"/>
            <w:hideMark/>
          </w:tcPr>
          <w:p w14:paraId="704F9D41"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3950A759"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6630C7FD"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支持采集数据转出到HDFS。</w:t>
            </w:r>
          </w:p>
        </w:tc>
      </w:tr>
      <w:tr w:rsidR="0039702E" w:rsidRPr="00AE56BC" w14:paraId="0576AE96" w14:textId="77777777" w:rsidTr="00797561">
        <w:trPr>
          <w:trHeight w:val="270"/>
        </w:trPr>
        <w:tc>
          <w:tcPr>
            <w:tcW w:w="699" w:type="dxa"/>
            <w:vMerge/>
            <w:vAlign w:val="center"/>
            <w:hideMark/>
          </w:tcPr>
          <w:p w14:paraId="3F6A3A69"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694FAFA0"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31117307" w14:textId="56CF848E"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支持创建单次或周期任务对采集任务进行调度管理。</w:t>
            </w:r>
          </w:p>
        </w:tc>
      </w:tr>
      <w:tr w:rsidR="0039702E" w:rsidRPr="00AE56BC" w14:paraId="4D47BF9C" w14:textId="77777777" w:rsidTr="00797561">
        <w:trPr>
          <w:trHeight w:val="510"/>
        </w:trPr>
        <w:tc>
          <w:tcPr>
            <w:tcW w:w="699" w:type="dxa"/>
            <w:vMerge/>
            <w:vAlign w:val="center"/>
            <w:hideMark/>
          </w:tcPr>
          <w:p w14:paraId="35145835"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6888A711"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5D7E31C2"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支持检索/删除日志数据；支持创建/预览解析数据；支持邮件预警日志数据；支持监控HDFS原始日志文件体积。</w:t>
            </w:r>
          </w:p>
        </w:tc>
      </w:tr>
      <w:tr w:rsidR="0039702E" w:rsidRPr="00AE56BC" w14:paraId="2AD8DBD3" w14:textId="77777777" w:rsidTr="00797561">
        <w:trPr>
          <w:trHeight w:val="270"/>
        </w:trPr>
        <w:tc>
          <w:tcPr>
            <w:tcW w:w="699" w:type="dxa"/>
            <w:vMerge/>
            <w:vAlign w:val="center"/>
            <w:hideMark/>
          </w:tcPr>
          <w:p w14:paraId="548E9F3C"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7E7F9949"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00287338"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支持创建/编辑/导入模板，并可对其进行分类管理。</w:t>
            </w:r>
          </w:p>
        </w:tc>
      </w:tr>
      <w:tr w:rsidR="0039702E" w:rsidRPr="00AE56BC" w14:paraId="7BF67A63" w14:textId="77777777" w:rsidTr="00797561">
        <w:trPr>
          <w:trHeight w:val="270"/>
        </w:trPr>
        <w:tc>
          <w:tcPr>
            <w:tcW w:w="699" w:type="dxa"/>
            <w:vMerge/>
            <w:vAlign w:val="center"/>
            <w:hideMark/>
          </w:tcPr>
          <w:p w14:paraId="5C75F522"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344A0C84"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17CF04C3"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支持根据日志类型推荐日志模板。</w:t>
            </w:r>
          </w:p>
        </w:tc>
      </w:tr>
      <w:tr w:rsidR="0039702E" w:rsidRPr="00AE56BC" w14:paraId="1F0B2005" w14:textId="77777777" w:rsidTr="00797561">
        <w:trPr>
          <w:trHeight w:val="765"/>
        </w:trPr>
        <w:tc>
          <w:tcPr>
            <w:tcW w:w="699" w:type="dxa"/>
            <w:vMerge/>
            <w:vAlign w:val="center"/>
            <w:hideMark/>
          </w:tcPr>
          <w:p w14:paraId="39C22818"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6888EB92"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67C22B7C" w14:textId="2F48F14D"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要求内置日志解析模板库，可将行式文本日志转译为结构化数据集，并对解析后字段添加注释。模板库要具有广泛的覆盖性，并支持自定义</w:t>
            </w:r>
            <w:r w:rsidRPr="00AE56BC">
              <w:rPr>
                <w:rFonts w:asciiTheme="minorEastAsia" w:eastAsiaTheme="minorEastAsia" w:hAnsiTheme="minorEastAsia" w:hint="eastAsia"/>
                <w:szCs w:val="21"/>
              </w:rPr>
              <w:lastRenderedPageBreak/>
              <w:t>扩充功能。</w:t>
            </w:r>
          </w:p>
        </w:tc>
      </w:tr>
      <w:tr w:rsidR="0039702E" w:rsidRPr="00AE56BC" w14:paraId="24DC9152" w14:textId="77777777" w:rsidTr="00797561">
        <w:trPr>
          <w:trHeight w:val="510"/>
        </w:trPr>
        <w:tc>
          <w:tcPr>
            <w:tcW w:w="699" w:type="dxa"/>
            <w:vMerge/>
            <w:vAlign w:val="center"/>
            <w:hideMark/>
          </w:tcPr>
          <w:p w14:paraId="08D82FD8"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68B024A5"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487AAA1A"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具备流解析和批解析两种方式，可批量解析半结构化日志为结构化数据；可支持查看解析状态、解析结果。</w:t>
            </w:r>
          </w:p>
        </w:tc>
      </w:tr>
      <w:tr w:rsidR="0039702E" w:rsidRPr="00AE56BC" w14:paraId="20724343" w14:textId="77777777" w:rsidTr="00797561">
        <w:trPr>
          <w:trHeight w:val="270"/>
        </w:trPr>
        <w:tc>
          <w:tcPr>
            <w:tcW w:w="699" w:type="dxa"/>
            <w:vMerge/>
            <w:vAlign w:val="center"/>
            <w:hideMark/>
          </w:tcPr>
          <w:p w14:paraId="3CBFC384"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23BC78CB"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1072D56C"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解析任务可单次和周期配置，可对解析任务进行检索/查看。</w:t>
            </w:r>
          </w:p>
        </w:tc>
      </w:tr>
      <w:tr w:rsidR="0039702E" w:rsidRPr="00AE56BC" w14:paraId="50D6C412" w14:textId="77777777" w:rsidTr="00797561">
        <w:trPr>
          <w:trHeight w:val="510"/>
        </w:trPr>
        <w:tc>
          <w:tcPr>
            <w:tcW w:w="699" w:type="dxa"/>
            <w:vMerge/>
            <w:vAlign w:val="center"/>
            <w:hideMark/>
          </w:tcPr>
          <w:p w14:paraId="5A8B2F90"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28AC996E"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0086DCF1"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支持创建/删除/启(停)用/监控任务；可支持单次任务/周期任务，周期任务</w:t>
            </w:r>
            <w:proofErr w:type="gramStart"/>
            <w:r w:rsidRPr="00AE56BC">
              <w:rPr>
                <w:rFonts w:asciiTheme="minorEastAsia" w:eastAsiaTheme="minorEastAsia" w:hAnsiTheme="minorEastAsia" w:hint="eastAsia"/>
                <w:szCs w:val="21"/>
              </w:rPr>
              <w:t>按设置</w:t>
            </w:r>
            <w:proofErr w:type="gramEnd"/>
            <w:r w:rsidRPr="00AE56BC">
              <w:rPr>
                <w:rFonts w:asciiTheme="minorEastAsia" w:eastAsiaTheme="minorEastAsia" w:hAnsiTheme="minorEastAsia" w:hint="eastAsia"/>
                <w:szCs w:val="21"/>
              </w:rPr>
              <w:t>的频率周期循环执行。</w:t>
            </w:r>
          </w:p>
        </w:tc>
      </w:tr>
      <w:tr w:rsidR="0039702E" w:rsidRPr="00AE56BC" w14:paraId="2936D05F" w14:textId="77777777" w:rsidTr="00797561">
        <w:trPr>
          <w:trHeight w:val="270"/>
        </w:trPr>
        <w:tc>
          <w:tcPr>
            <w:tcW w:w="699" w:type="dxa"/>
            <w:vMerge/>
            <w:vAlign w:val="center"/>
            <w:hideMark/>
          </w:tcPr>
          <w:p w14:paraId="5A2CBB0F"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01110F8F"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068EA404"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结构化和非结构化日志的实时和全量的快速检索。</w:t>
            </w:r>
          </w:p>
        </w:tc>
      </w:tr>
      <w:tr w:rsidR="0039702E" w:rsidRPr="00AE56BC" w14:paraId="43E674ED" w14:textId="77777777" w:rsidTr="00797561">
        <w:trPr>
          <w:trHeight w:val="270"/>
        </w:trPr>
        <w:tc>
          <w:tcPr>
            <w:tcW w:w="699" w:type="dxa"/>
            <w:vMerge/>
            <w:vAlign w:val="center"/>
            <w:hideMark/>
          </w:tcPr>
          <w:p w14:paraId="36E4A436"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7C7C820B"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4F95E106"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图形化操作和自主编写SQL两种形式的检索。</w:t>
            </w:r>
          </w:p>
        </w:tc>
      </w:tr>
      <w:tr w:rsidR="0039702E" w:rsidRPr="00AE56BC" w14:paraId="1B1566CD" w14:textId="77777777" w:rsidTr="00797561">
        <w:trPr>
          <w:trHeight w:val="312"/>
        </w:trPr>
        <w:tc>
          <w:tcPr>
            <w:tcW w:w="699" w:type="dxa"/>
            <w:vMerge/>
            <w:vAlign w:val="center"/>
            <w:hideMark/>
          </w:tcPr>
          <w:p w14:paraId="7B208874"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2A1FBA9C"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1E46BEE0"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检索中自定义选择时间字段设定时间范围。</w:t>
            </w:r>
          </w:p>
        </w:tc>
      </w:tr>
      <w:tr w:rsidR="0039702E" w:rsidRPr="00AE56BC" w14:paraId="2E6DED50" w14:textId="77777777" w:rsidTr="00797561">
        <w:trPr>
          <w:trHeight w:val="270"/>
        </w:trPr>
        <w:tc>
          <w:tcPr>
            <w:tcW w:w="699" w:type="dxa"/>
            <w:vMerge/>
            <w:vAlign w:val="center"/>
            <w:hideMark/>
          </w:tcPr>
          <w:p w14:paraId="1F158EA2"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190D8D42"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37F0DD7E"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查看当天、近一周、近一月不同时间区间的任务，支持按任务名、任务类型检索任务；</w:t>
            </w:r>
          </w:p>
        </w:tc>
      </w:tr>
      <w:tr w:rsidR="0039702E" w:rsidRPr="00AE56BC" w14:paraId="58BB9A1D" w14:textId="77777777" w:rsidTr="00797561">
        <w:trPr>
          <w:trHeight w:val="416"/>
        </w:trPr>
        <w:tc>
          <w:tcPr>
            <w:tcW w:w="699" w:type="dxa"/>
            <w:vMerge w:val="restart"/>
            <w:shd w:val="clear" w:color="auto" w:fill="auto"/>
            <w:vAlign w:val="center"/>
            <w:hideMark/>
          </w:tcPr>
          <w:p w14:paraId="4A35D4ED" w14:textId="3AECD63B" w:rsidR="0039702E" w:rsidRPr="00AE56BC" w:rsidRDefault="0039702E" w:rsidP="0039702E">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992" w:type="dxa"/>
            <w:vMerge w:val="restart"/>
            <w:shd w:val="clear" w:color="auto" w:fill="auto"/>
            <w:vAlign w:val="center"/>
            <w:hideMark/>
          </w:tcPr>
          <w:p w14:paraId="0E367127" w14:textId="77777777"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API数据集成要求</w:t>
            </w:r>
          </w:p>
        </w:tc>
        <w:tc>
          <w:tcPr>
            <w:tcW w:w="6668" w:type="dxa"/>
            <w:shd w:val="clear" w:color="auto" w:fill="auto"/>
            <w:vAlign w:val="center"/>
            <w:hideMark/>
          </w:tcPr>
          <w:p w14:paraId="599F8B9B"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提供API设计、开发、测试、管理、发布能力，具备API策略路由、统一接入、认证授权、请求验证、流量控制、API调用统计分析能力，以及协议转换、API编排、API调度等业务处理能力。</w:t>
            </w:r>
          </w:p>
        </w:tc>
      </w:tr>
      <w:tr w:rsidR="0039702E" w:rsidRPr="00AE56BC" w14:paraId="79D9F809" w14:textId="77777777" w:rsidTr="00797561">
        <w:trPr>
          <w:trHeight w:val="525"/>
        </w:trPr>
        <w:tc>
          <w:tcPr>
            <w:tcW w:w="699" w:type="dxa"/>
            <w:vMerge/>
            <w:vAlign w:val="center"/>
            <w:hideMark/>
          </w:tcPr>
          <w:p w14:paraId="30143E73"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13AC9B8B"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5FD7EE33" w14:textId="026B801E"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支持通过可视化界面进行 API接口的代理发布功能，支持配置的参数包括API接口名称、API数据源、请求参数(包括名称、参数位置、数据类型、默认值、描述等)。</w:t>
            </w:r>
          </w:p>
        </w:tc>
      </w:tr>
      <w:tr w:rsidR="0039702E" w:rsidRPr="00AE56BC" w14:paraId="0A66446A" w14:textId="77777777" w:rsidTr="00797561">
        <w:trPr>
          <w:trHeight w:val="270"/>
        </w:trPr>
        <w:tc>
          <w:tcPr>
            <w:tcW w:w="699" w:type="dxa"/>
            <w:vMerge/>
            <w:vAlign w:val="center"/>
            <w:hideMark/>
          </w:tcPr>
          <w:p w14:paraId="3A0D657C"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2EFB1566"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7170AB3D"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支持统一协议：面向上层应用提供统一的</w:t>
            </w:r>
            <w:r w:rsidRPr="00AE56BC">
              <w:rPr>
                <w:rFonts w:asciiTheme="minorEastAsia" w:eastAsiaTheme="minorEastAsia" w:hAnsiTheme="minorEastAsia"/>
                <w:szCs w:val="21"/>
              </w:rPr>
              <w:t>HTTP</w:t>
            </w:r>
            <w:r w:rsidRPr="00AE56BC">
              <w:rPr>
                <w:rFonts w:asciiTheme="minorEastAsia" w:eastAsiaTheme="minorEastAsia" w:hAnsiTheme="minorEastAsia" w:hint="eastAsia"/>
                <w:szCs w:val="21"/>
              </w:rPr>
              <w:t>标准协议接口来集成</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，实现</w:t>
            </w:r>
            <w:r w:rsidRPr="00AE56BC">
              <w:rPr>
                <w:rFonts w:asciiTheme="minorEastAsia" w:eastAsiaTheme="minorEastAsia" w:hAnsiTheme="minorEastAsia"/>
                <w:szCs w:val="21"/>
              </w:rPr>
              <w:t>HTTPS</w:t>
            </w:r>
            <w:r w:rsidRPr="00AE56BC">
              <w:rPr>
                <w:rFonts w:asciiTheme="minorEastAsia" w:eastAsiaTheme="minorEastAsia" w:hAnsiTheme="minorEastAsia" w:hint="eastAsia"/>
                <w:szCs w:val="21"/>
              </w:rPr>
              <w:t>统一访问。</w:t>
            </w:r>
          </w:p>
        </w:tc>
      </w:tr>
      <w:tr w:rsidR="0039702E" w:rsidRPr="00AE56BC" w14:paraId="7523CFFD" w14:textId="77777777" w:rsidTr="00797561">
        <w:trPr>
          <w:trHeight w:val="525"/>
        </w:trPr>
        <w:tc>
          <w:tcPr>
            <w:tcW w:w="699" w:type="dxa"/>
            <w:vMerge/>
            <w:vAlign w:val="center"/>
            <w:hideMark/>
          </w:tcPr>
          <w:p w14:paraId="105B56B9"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1B1AC43C"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6CE70125" w14:textId="58646384"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支持统一接入：提供</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注册、授权、测试的全生命周期管理，同时提供密钥管理、访问控制等功能，并提供外部接口允许第三方系统接入。</w:t>
            </w:r>
          </w:p>
        </w:tc>
      </w:tr>
      <w:tr w:rsidR="0039702E" w:rsidRPr="00AE56BC" w14:paraId="2476CECB" w14:textId="77777777" w:rsidTr="00797561">
        <w:trPr>
          <w:trHeight w:val="525"/>
        </w:trPr>
        <w:tc>
          <w:tcPr>
            <w:tcW w:w="699" w:type="dxa"/>
            <w:vMerge/>
            <w:vAlign w:val="center"/>
          </w:tcPr>
          <w:p w14:paraId="258D57E1"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tcPr>
          <w:p w14:paraId="3A712071"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tcPr>
          <w:p w14:paraId="20F65064" w14:textId="08DAC6A6"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支持通过可视化配置界面新建 API接口解析入库的调度任务、API接口信息、目标库信息。</w:t>
            </w:r>
            <w:r>
              <w:rPr>
                <w:rFonts w:asciiTheme="minorEastAsia" w:eastAsiaTheme="minorEastAsia" w:hAnsiTheme="minorEastAsia" w:hint="eastAsia"/>
                <w:szCs w:val="21"/>
              </w:rPr>
              <w:t>支持通过图形化界面对已授权接口进行调用测试。</w:t>
            </w:r>
          </w:p>
        </w:tc>
      </w:tr>
      <w:tr w:rsidR="0039702E" w:rsidRPr="00AE56BC" w14:paraId="048CC22D" w14:textId="77777777" w:rsidTr="00797561">
        <w:trPr>
          <w:trHeight w:val="540"/>
        </w:trPr>
        <w:tc>
          <w:tcPr>
            <w:tcW w:w="699" w:type="dxa"/>
            <w:vMerge/>
            <w:vAlign w:val="center"/>
            <w:hideMark/>
          </w:tcPr>
          <w:p w14:paraId="79EF1E4F"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656AB136"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491D4FD7" w14:textId="1E4AB6FE"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支持通过定制</w:t>
            </w:r>
            <w:proofErr w:type="spellStart"/>
            <w:r w:rsidRPr="00AE56BC">
              <w:rPr>
                <w:rFonts w:asciiTheme="minorEastAsia" w:eastAsiaTheme="minorEastAsia" w:hAnsiTheme="minorEastAsia"/>
                <w:szCs w:val="21"/>
              </w:rPr>
              <w:t>js</w:t>
            </w:r>
            <w:proofErr w:type="spellEnd"/>
            <w:r w:rsidRPr="00AE56BC">
              <w:rPr>
                <w:rFonts w:asciiTheme="minorEastAsia" w:eastAsiaTheme="minorEastAsia" w:hAnsiTheme="minorEastAsia" w:hint="eastAsia"/>
                <w:szCs w:val="21"/>
              </w:rPr>
              <w:t>脚本，完成服务的编排封装。可将源头多个不同的</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接口、不通API与本地数据组合成一个新的</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发布出去。</w:t>
            </w:r>
          </w:p>
        </w:tc>
      </w:tr>
      <w:tr w:rsidR="0039702E" w:rsidRPr="00AE56BC" w14:paraId="4C7F559D" w14:textId="77777777" w:rsidTr="00797561">
        <w:trPr>
          <w:trHeight w:val="270"/>
        </w:trPr>
        <w:tc>
          <w:tcPr>
            <w:tcW w:w="699" w:type="dxa"/>
            <w:vMerge/>
            <w:vAlign w:val="center"/>
            <w:hideMark/>
          </w:tcPr>
          <w:p w14:paraId="2701EE5F"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10228AEE"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18388CD4"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支持功能</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，可以实现物联网设备的反响控制功能；</w:t>
            </w:r>
          </w:p>
        </w:tc>
      </w:tr>
      <w:tr w:rsidR="0039702E" w:rsidRPr="00AE56BC" w14:paraId="51739A19" w14:textId="77777777" w:rsidTr="00797561">
        <w:trPr>
          <w:trHeight w:val="416"/>
        </w:trPr>
        <w:tc>
          <w:tcPr>
            <w:tcW w:w="699" w:type="dxa"/>
            <w:vMerge/>
            <w:vAlign w:val="center"/>
            <w:hideMark/>
          </w:tcPr>
          <w:p w14:paraId="4C045581"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5D511E29"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0BFF051B" w14:textId="335AE14D"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生命周期管理：</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生命周期管理支持从</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创建、部署、发布、测试、监控、下线的全生命周期管理能力。</w:t>
            </w:r>
          </w:p>
        </w:tc>
      </w:tr>
      <w:tr w:rsidR="0039702E" w:rsidRPr="00AE56BC" w14:paraId="08A8AEA3" w14:textId="77777777" w:rsidTr="00797561">
        <w:trPr>
          <w:trHeight w:val="525"/>
        </w:trPr>
        <w:tc>
          <w:tcPr>
            <w:tcW w:w="699" w:type="dxa"/>
            <w:vMerge/>
            <w:vAlign w:val="center"/>
            <w:hideMark/>
          </w:tcPr>
          <w:p w14:paraId="5AEBA140"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1C95EADF"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3E601F97"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支持秒级</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流控，针对不同的业务等级、用户等级，可实施</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级别的精细流控，保护集成业务的稳定运行。</w:t>
            </w:r>
          </w:p>
        </w:tc>
      </w:tr>
      <w:tr w:rsidR="0039702E" w:rsidRPr="00AE56BC" w14:paraId="2160B1DA" w14:textId="77777777" w:rsidTr="00797561">
        <w:trPr>
          <w:trHeight w:val="525"/>
        </w:trPr>
        <w:tc>
          <w:tcPr>
            <w:tcW w:w="699" w:type="dxa"/>
            <w:vMerge/>
            <w:vAlign w:val="center"/>
            <w:hideMark/>
          </w:tcPr>
          <w:p w14:paraId="4A406155"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22E2C39C"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70770751"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提供</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策略路由能力，支持根据不同的</w:t>
            </w:r>
            <w:r w:rsidRPr="00AE56BC">
              <w:rPr>
                <w:rFonts w:asciiTheme="minorEastAsia" w:eastAsiaTheme="minorEastAsia" w:hAnsiTheme="minorEastAsia"/>
                <w:szCs w:val="21"/>
              </w:rPr>
              <w:t>Header</w:t>
            </w:r>
            <w:r w:rsidRPr="00AE56BC">
              <w:rPr>
                <w:rFonts w:asciiTheme="minorEastAsia" w:eastAsiaTheme="minorEastAsia" w:hAnsiTheme="minorEastAsia" w:hint="eastAsia"/>
                <w:szCs w:val="21"/>
              </w:rPr>
              <w:t>、</w:t>
            </w:r>
            <w:r w:rsidRPr="00AE56BC">
              <w:rPr>
                <w:rFonts w:asciiTheme="minorEastAsia" w:eastAsiaTheme="minorEastAsia" w:hAnsiTheme="minorEastAsia"/>
                <w:szCs w:val="21"/>
              </w:rPr>
              <w:t>Query</w:t>
            </w:r>
            <w:r w:rsidRPr="00AE56BC">
              <w:rPr>
                <w:rFonts w:asciiTheme="minorEastAsia" w:eastAsiaTheme="minorEastAsia" w:hAnsiTheme="minorEastAsia" w:hint="eastAsia"/>
                <w:szCs w:val="21"/>
              </w:rPr>
              <w:t>来定制</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接口的后端。支持</w:t>
            </w:r>
            <w:r w:rsidRPr="00AE56BC">
              <w:rPr>
                <w:rFonts w:asciiTheme="minorEastAsia" w:eastAsiaTheme="minorEastAsia" w:hAnsiTheme="minorEastAsia"/>
                <w:szCs w:val="21"/>
              </w:rPr>
              <w:t>API</w:t>
            </w:r>
            <w:r w:rsidRPr="00AE56BC">
              <w:rPr>
                <w:rFonts w:asciiTheme="minorEastAsia" w:eastAsiaTheme="minorEastAsia" w:hAnsiTheme="minorEastAsia" w:hint="eastAsia"/>
                <w:szCs w:val="21"/>
              </w:rPr>
              <w:t>编排：支持通过脚本，完成服务的编排封装。</w:t>
            </w:r>
          </w:p>
        </w:tc>
      </w:tr>
      <w:tr w:rsidR="0039702E" w:rsidRPr="00AE56BC" w14:paraId="1057D7EE" w14:textId="77777777" w:rsidTr="00797561">
        <w:trPr>
          <w:trHeight w:val="525"/>
        </w:trPr>
        <w:tc>
          <w:tcPr>
            <w:tcW w:w="699" w:type="dxa"/>
            <w:vMerge/>
            <w:vAlign w:val="center"/>
          </w:tcPr>
          <w:p w14:paraId="651AC255"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tcPr>
          <w:p w14:paraId="4E9E1B48"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tcPr>
          <w:p w14:paraId="22898248" w14:textId="4BD9FD3B" w:rsidR="0039702E" w:rsidRPr="000D2976" w:rsidRDefault="0039702E" w:rsidP="0039702E">
            <w:pPr>
              <w:rPr>
                <w:rFonts w:asciiTheme="minorEastAsia" w:eastAsiaTheme="minorEastAsia" w:hAnsiTheme="minorEastAsia"/>
                <w:szCs w:val="21"/>
              </w:rPr>
            </w:pPr>
            <w:r w:rsidRPr="00906897">
              <w:rPr>
                <w:rFonts w:asciiTheme="minorEastAsia" w:eastAsiaTheme="minorEastAsia" w:hAnsiTheme="minorEastAsia" w:hint="eastAsia"/>
                <w:szCs w:val="21"/>
              </w:rPr>
              <w:t>支持API集成及管理、接口集成、转发及管理能力，支持可读/写接口的发布和管理。</w:t>
            </w:r>
          </w:p>
        </w:tc>
      </w:tr>
      <w:tr w:rsidR="0039702E" w:rsidRPr="00AE56BC" w14:paraId="39FDAB87" w14:textId="77777777" w:rsidTr="00797561">
        <w:trPr>
          <w:trHeight w:val="525"/>
        </w:trPr>
        <w:tc>
          <w:tcPr>
            <w:tcW w:w="699" w:type="dxa"/>
            <w:vMerge/>
            <w:vAlign w:val="center"/>
          </w:tcPr>
          <w:p w14:paraId="716E6689"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tcPr>
          <w:p w14:paraId="3360783A"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tcPr>
          <w:p w14:paraId="16F116A0" w14:textId="40821533"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支持查看所有采集的API接口的数据情况，如果配置数据解析则应支持在数据存储中查看所解析结构化数据的数据情况，并可将数据持久化到本地存储。</w:t>
            </w:r>
          </w:p>
        </w:tc>
      </w:tr>
      <w:tr w:rsidR="0039702E" w:rsidRPr="00AE56BC" w14:paraId="26C2746A" w14:textId="77777777" w:rsidTr="00797561">
        <w:trPr>
          <w:trHeight w:val="648"/>
        </w:trPr>
        <w:tc>
          <w:tcPr>
            <w:tcW w:w="699" w:type="dxa"/>
            <w:vMerge w:val="restart"/>
            <w:shd w:val="clear" w:color="auto" w:fill="auto"/>
            <w:vAlign w:val="center"/>
            <w:hideMark/>
          </w:tcPr>
          <w:p w14:paraId="1593C2C0" w14:textId="7008BAEE" w:rsidR="0039702E" w:rsidRPr="00AE56BC" w:rsidRDefault="0039702E" w:rsidP="0039702E">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992" w:type="dxa"/>
            <w:vMerge w:val="restart"/>
            <w:shd w:val="clear" w:color="auto" w:fill="auto"/>
            <w:vAlign w:val="center"/>
            <w:hideMark/>
          </w:tcPr>
          <w:p w14:paraId="60A30F52" w14:textId="77777777" w:rsidR="0039702E" w:rsidRPr="00AE56BC" w:rsidRDefault="0039702E" w:rsidP="0039702E">
            <w:pPr>
              <w:jc w:val="center"/>
              <w:rPr>
                <w:rFonts w:asciiTheme="minorEastAsia" w:eastAsiaTheme="minorEastAsia" w:hAnsiTheme="minorEastAsia"/>
                <w:szCs w:val="21"/>
              </w:rPr>
            </w:pPr>
            <w:proofErr w:type="gramStart"/>
            <w:r w:rsidRPr="00AE56BC">
              <w:rPr>
                <w:rFonts w:asciiTheme="minorEastAsia" w:eastAsiaTheme="minorEastAsia" w:hAnsiTheme="minorEastAsia" w:hint="eastAsia"/>
                <w:szCs w:val="21"/>
              </w:rPr>
              <w:t>物联数据</w:t>
            </w:r>
            <w:proofErr w:type="gramEnd"/>
            <w:r w:rsidRPr="00AE56BC">
              <w:rPr>
                <w:rFonts w:asciiTheme="minorEastAsia" w:eastAsiaTheme="minorEastAsia" w:hAnsiTheme="minorEastAsia" w:hint="eastAsia"/>
                <w:szCs w:val="21"/>
              </w:rPr>
              <w:t>集成要求</w:t>
            </w:r>
          </w:p>
        </w:tc>
        <w:tc>
          <w:tcPr>
            <w:tcW w:w="6668" w:type="dxa"/>
            <w:shd w:val="clear" w:color="auto" w:fill="auto"/>
            <w:hideMark/>
          </w:tcPr>
          <w:p w14:paraId="6A8FB93E" w14:textId="5974114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提供设备集成服务，支持对接学校现有物联网平台的物联网数据，将数据纳入中心数据库进行统管和发布。</w:t>
            </w:r>
          </w:p>
        </w:tc>
      </w:tr>
      <w:tr w:rsidR="0039702E" w:rsidRPr="00AE56BC" w14:paraId="61E362D4" w14:textId="77777777" w:rsidTr="00797561">
        <w:trPr>
          <w:trHeight w:val="525"/>
        </w:trPr>
        <w:tc>
          <w:tcPr>
            <w:tcW w:w="699" w:type="dxa"/>
            <w:vMerge/>
            <w:vAlign w:val="center"/>
            <w:hideMark/>
          </w:tcPr>
          <w:p w14:paraId="0CF8C7C6"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3F14B26C"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180DBB9E"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统一集成平台提供设备接入能力，支持标准的</w:t>
            </w:r>
            <w:r w:rsidRPr="00AE56BC">
              <w:rPr>
                <w:rFonts w:asciiTheme="minorEastAsia" w:eastAsiaTheme="minorEastAsia" w:hAnsiTheme="minorEastAsia"/>
                <w:szCs w:val="21"/>
              </w:rPr>
              <w:t>MQTT</w:t>
            </w:r>
            <w:r w:rsidRPr="00AE56BC">
              <w:rPr>
                <w:rFonts w:asciiTheme="minorEastAsia" w:eastAsiaTheme="minorEastAsia" w:hAnsiTheme="minorEastAsia" w:hint="eastAsia"/>
                <w:szCs w:val="21"/>
              </w:rPr>
              <w:t>协议，实现设备数据接入云端，完成</w:t>
            </w:r>
            <w:r w:rsidRPr="00AE56BC">
              <w:rPr>
                <w:rFonts w:asciiTheme="minorEastAsia" w:eastAsiaTheme="minorEastAsia" w:hAnsiTheme="minorEastAsia"/>
                <w:szCs w:val="21"/>
              </w:rPr>
              <w:t>IT</w:t>
            </w:r>
            <w:r w:rsidRPr="00AE56BC">
              <w:rPr>
                <w:rFonts w:asciiTheme="minorEastAsia" w:eastAsiaTheme="minorEastAsia" w:hAnsiTheme="minorEastAsia" w:hint="eastAsia"/>
                <w:szCs w:val="21"/>
              </w:rPr>
              <w:t>与</w:t>
            </w:r>
            <w:r w:rsidRPr="00AE56BC">
              <w:rPr>
                <w:rFonts w:asciiTheme="minorEastAsia" w:eastAsiaTheme="minorEastAsia" w:hAnsiTheme="minorEastAsia"/>
                <w:szCs w:val="21"/>
              </w:rPr>
              <w:t>OT</w:t>
            </w:r>
            <w:r w:rsidRPr="00AE56BC">
              <w:rPr>
                <w:rFonts w:asciiTheme="minorEastAsia" w:eastAsiaTheme="minorEastAsia" w:hAnsiTheme="minorEastAsia" w:hint="eastAsia"/>
                <w:szCs w:val="21"/>
              </w:rPr>
              <w:t>打通。</w:t>
            </w:r>
          </w:p>
        </w:tc>
      </w:tr>
      <w:tr w:rsidR="0039702E" w:rsidRPr="00AE56BC" w14:paraId="79063CBE" w14:textId="77777777" w:rsidTr="00797561">
        <w:trPr>
          <w:trHeight w:val="270"/>
        </w:trPr>
        <w:tc>
          <w:tcPr>
            <w:tcW w:w="699" w:type="dxa"/>
            <w:vMerge/>
            <w:vAlign w:val="center"/>
            <w:hideMark/>
          </w:tcPr>
          <w:p w14:paraId="6B535553"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76FD4A15"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6E100E6C" w14:textId="4FB06A8A"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支持设备管理，设备模型定义，规则引擎转发，设备影子，物模型，物</w:t>
            </w:r>
            <w:r w:rsidRPr="00AE56BC">
              <w:rPr>
                <w:rFonts w:asciiTheme="minorEastAsia" w:eastAsiaTheme="minorEastAsia" w:hAnsiTheme="minorEastAsia" w:hint="eastAsia"/>
                <w:szCs w:val="21"/>
              </w:rPr>
              <w:lastRenderedPageBreak/>
              <w:t>解析等能力。</w:t>
            </w:r>
          </w:p>
        </w:tc>
      </w:tr>
      <w:tr w:rsidR="0039702E" w:rsidRPr="00AE56BC" w14:paraId="4B17124C" w14:textId="77777777" w:rsidTr="00797561">
        <w:trPr>
          <w:trHeight w:val="270"/>
        </w:trPr>
        <w:tc>
          <w:tcPr>
            <w:tcW w:w="699" w:type="dxa"/>
            <w:vMerge/>
            <w:vAlign w:val="center"/>
            <w:hideMark/>
          </w:tcPr>
          <w:p w14:paraId="7F553A6F"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03AFA672"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0491091B"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支持规则引擎，支持</w:t>
            </w:r>
            <w:r w:rsidRPr="00AE56BC">
              <w:rPr>
                <w:rFonts w:asciiTheme="minorEastAsia" w:eastAsiaTheme="minorEastAsia" w:hAnsiTheme="minorEastAsia"/>
                <w:szCs w:val="21"/>
              </w:rPr>
              <w:t>SQL</w:t>
            </w:r>
            <w:r w:rsidRPr="00AE56BC">
              <w:rPr>
                <w:rFonts w:asciiTheme="minorEastAsia" w:eastAsiaTheme="minorEastAsia" w:hAnsiTheme="minorEastAsia" w:hint="eastAsia"/>
                <w:szCs w:val="21"/>
              </w:rPr>
              <w:t>、二进制数据解析成</w:t>
            </w:r>
            <w:r w:rsidRPr="00AE56BC">
              <w:rPr>
                <w:rFonts w:asciiTheme="minorEastAsia" w:eastAsiaTheme="minorEastAsia" w:hAnsiTheme="minorEastAsia"/>
                <w:szCs w:val="21"/>
              </w:rPr>
              <w:t>json</w:t>
            </w:r>
            <w:r w:rsidRPr="00AE56BC">
              <w:rPr>
                <w:rFonts w:asciiTheme="minorEastAsia" w:eastAsiaTheme="minorEastAsia" w:hAnsiTheme="minorEastAsia" w:hint="eastAsia"/>
                <w:szCs w:val="21"/>
              </w:rPr>
              <w:t>格式，方便获取设备数据。</w:t>
            </w:r>
          </w:p>
        </w:tc>
      </w:tr>
      <w:tr w:rsidR="0039702E" w:rsidRPr="00AE56BC" w14:paraId="0DF57F60" w14:textId="77777777" w:rsidTr="00797561">
        <w:trPr>
          <w:trHeight w:val="270"/>
        </w:trPr>
        <w:tc>
          <w:tcPr>
            <w:tcW w:w="699" w:type="dxa"/>
            <w:vMerge/>
            <w:vAlign w:val="center"/>
            <w:hideMark/>
          </w:tcPr>
          <w:p w14:paraId="4F25BE02"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75F728BE"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25E2EEF2"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支持一型</w:t>
            </w:r>
            <w:proofErr w:type="gramStart"/>
            <w:r w:rsidRPr="00AE56BC">
              <w:rPr>
                <w:rFonts w:asciiTheme="minorEastAsia" w:eastAsiaTheme="minorEastAsia" w:hAnsiTheme="minorEastAsia" w:hint="eastAsia"/>
                <w:szCs w:val="21"/>
              </w:rPr>
              <w:t>一</w:t>
            </w:r>
            <w:proofErr w:type="gramEnd"/>
            <w:r w:rsidRPr="00AE56BC">
              <w:rPr>
                <w:rFonts w:asciiTheme="minorEastAsia" w:eastAsiaTheme="minorEastAsia" w:hAnsiTheme="minorEastAsia" w:hint="eastAsia"/>
                <w:szCs w:val="21"/>
              </w:rPr>
              <w:t>密及</w:t>
            </w:r>
            <w:proofErr w:type="gramStart"/>
            <w:r w:rsidRPr="00AE56BC">
              <w:rPr>
                <w:rFonts w:asciiTheme="minorEastAsia" w:eastAsiaTheme="minorEastAsia" w:hAnsiTheme="minorEastAsia" w:hint="eastAsia"/>
                <w:szCs w:val="21"/>
              </w:rPr>
              <w:t>一</w:t>
            </w:r>
            <w:proofErr w:type="gramEnd"/>
            <w:r w:rsidRPr="00AE56BC">
              <w:rPr>
                <w:rFonts w:asciiTheme="minorEastAsia" w:eastAsiaTheme="minorEastAsia" w:hAnsiTheme="minorEastAsia" w:hint="eastAsia"/>
                <w:szCs w:val="21"/>
              </w:rPr>
              <w:t>机</w:t>
            </w:r>
            <w:proofErr w:type="gramStart"/>
            <w:r w:rsidRPr="00AE56BC">
              <w:rPr>
                <w:rFonts w:asciiTheme="minorEastAsia" w:eastAsiaTheme="minorEastAsia" w:hAnsiTheme="minorEastAsia" w:hint="eastAsia"/>
                <w:szCs w:val="21"/>
              </w:rPr>
              <w:t>一密两种</w:t>
            </w:r>
            <w:proofErr w:type="gramEnd"/>
            <w:r w:rsidRPr="00AE56BC">
              <w:rPr>
                <w:rFonts w:asciiTheme="minorEastAsia" w:eastAsiaTheme="minorEastAsia" w:hAnsiTheme="minorEastAsia" w:hint="eastAsia"/>
                <w:szCs w:val="21"/>
              </w:rPr>
              <w:t>设备认证模式，保障设备接入安全。</w:t>
            </w:r>
          </w:p>
        </w:tc>
      </w:tr>
      <w:tr w:rsidR="0039702E" w:rsidRPr="00AE56BC" w14:paraId="39FFC1E6" w14:textId="77777777" w:rsidTr="00797561">
        <w:trPr>
          <w:trHeight w:val="510"/>
        </w:trPr>
        <w:tc>
          <w:tcPr>
            <w:tcW w:w="699" w:type="dxa"/>
            <w:vMerge w:val="restart"/>
            <w:shd w:val="clear" w:color="auto" w:fill="auto"/>
            <w:vAlign w:val="center"/>
            <w:hideMark/>
          </w:tcPr>
          <w:p w14:paraId="1E2447F7" w14:textId="26BDF556" w:rsidR="0039702E" w:rsidRPr="00AE56BC" w:rsidRDefault="0039702E" w:rsidP="0039702E">
            <w:pPr>
              <w:jc w:val="center"/>
              <w:rPr>
                <w:rFonts w:asciiTheme="minorEastAsia" w:eastAsiaTheme="minorEastAsia" w:hAnsiTheme="minorEastAsia"/>
                <w:szCs w:val="21"/>
              </w:rPr>
            </w:pPr>
            <w:r>
              <w:rPr>
                <w:rFonts w:asciiTheme="minorEastAsia" w:eastAsiaTheme="minorEastAsia" w:hAnsiTheme="minorEastAsia"/>
                <w:szCs w:val="21"/>
              </w:rPr>
              <w:t>9</w:t>
            </w:r>
          </w:p>
        </w:tc>
        <w:tc>
          <w:tcPr>
            <w:tcW w:w="992" w:type="dxa"/>
            <w:vMerge w:val="restart"/>
            <w:shd w:val="clear" w:color="auto" w:fill="auto"/>
            <w:vAlign w:val="center"/>
            <w:hideMark/>
          </w:tcPr>
          <w:p w14:paraId="70E98A25" w14:textId="77777777"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消息数据集成要求</w:t>
            </w:r>
          </w:p>
        </w:tc>
        <w:tc>
          <w:tcPr>
            <w:tcW w:w="6668" w:type="dxa"/>
            <w:shd w:val="clear" w:color="auto" w:fill="auto"/>
            <w:hideMark/>
          </w:tcPr>
          <w:p w14:paraId="4A65AF38"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针对互联的专业消息组件，基于高可用分布式集群技术，包括发布订阅、消息轨迹、资源统计、监控报警等一套完整的消息云服务。</w:t>
            </w:r>
          </w:p>
        </w:tc>
      </w:tr>
      <w:tr w:rsidR="0039702E" w:rsidRPr="00AE56BC" w14:paraId="448C5FCB" w14:textId="77777777" w:rsidTr="00797561">
        <w:trPr>
          <w:trHeight w:val="270"/>
        </w:trPr>
        <w:tc>
          <w:tcPr>
            <w:tcW w:w="699" w:type="dxa"/>
            <w:vMerge/>
            <w:vAlign w:val="center"/>
            <w:hideMark/>
          </w:tcPr>
          <w:p w14:paraId="23BE6421"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5A141C14"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50862027"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支持消息的发布与订阅、支持消息组播、广播并提供消息队列的公网访问。</w:t>
            </w:r>
          </w:p>
        </w:tc>
      </w:tr>
      <w:tr w:rsidR="0039702E" w:rsidRPr="00AE56BC" w14:paraId="40BCDC3A" w14:textId="77777777" w:rsidTr="00797561">
        <w:trPr>
          <w:trHeight w:val="270"/>
        </w:trPr>
        <w:tc>
          <w:tcPr>
            <w:tcW w:w="699" w:type="dxa"/>
            <w:vMerge/>
            <w:vAlign w:val="center"/>
            <w:hideMark/>
          </w:tcPr>
          <w:p w14:paraId="5843D09A"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3CA68654"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5B7C0AF2"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 xml:space="preserve">支持消息队列多协议接入：如支持 </w:t>
            </w:r>
            <w:r w:rsidRPr="00AE56BC">
              <w:rPr>
                <w:rFonts w:asciiTheme="minorEastAsia" w:eastAsiaTheme="minorEastAsia" w:hAnsiTheme="minorEastAsia"/>
                <w:szCs w:val="21"/>
              </w:rPr>
              <w:t>HTTP Restful API</w:t>
            </w:r>
            <w:r w:rsidRPr="00AE56BC">
              <w:rPr>
                <w:rFonts w:asciiTheme="minorEastAsia" w:eastAsiaTheme="minorEastAsia" w:hAnsiTheme="minorEastAsia" w:hint="eastAsia"/>
                <w:szCs w:val="21"/>
              </w:rPr>
              <w:t>、</w:t>
            </w:r>
            <w:r w:rsidRPr="00AE56BC">
              <w:rPr>
                <w:rFonts w:asciiTheme="minorEastAsia" w:eastAsiaTheme="minorEastAsia" w:hAnsiTheme="minorEastAsia"/>
                <w:szCs w:val="21"/>
              </w:rPr>
              <w:t>SDK</w:t>
            </w:r>
            <w:r w:rsidRPr="00AE56BC">
              <w:rPr>
                <w:rFonts w:asciiTheme="minorEastAsia" w:eastAsiaTheme="minorEastAsia" w:hAnsiTheme="minorEastAsia" w:hint="eastAsia"/>
                <w:szCs w:val="21"/>
              </w:rPr>
              <w:t>接入。</w:t>
            </w:r>
          </w:p>
        </w:tc>
      </w:tr>
      <w:tr w:rsidR="0039702E" w:rsidRPr="00AE56BC" w14:paraId="32F3327C" w14:textId="77777777" w:rsidTr="00797561">
        <w:trPr>
          <w:trHeight w:val="270"/>
        </w:trPr>
        <w:tc>
          <w:tcPr>
            <w:tcW w:w="699" w:type="dxa"/>
            <w:vMerge/>
            <w:vAlign w:val="center"/>
            <w:hideMark/>
          </w:tcPr>
          <w:p w14:paraId="28596FA5"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0A1CC6DD"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0D05CF6D"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支持消息查询：通过指定时间和位置，查询具体消息的内容。</w:t>
            </w:r>
          </w:p>
        </w:tc>
      </w:tr>
      <w:tr w:rsidR="0039702E" w:rsidRPr="00AE56BC" w14:paraId="19884FFB" w14:textId="77777777" w:rsidTr="00797561">
        <w:trPr>
          <w:trHeight w:val="510"/>
        </w:trPr>
        <w:tc>
          <w:tcPr>
            <w:tcW w:w="699" w:type="dxa"/>
            <w:vMerge/>
            <w:vAlign w:val="center"/>
            <w:hideMark/>
          </w:tcPr>
          <w:p w14:paraId="36E48721"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7820CCC9"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hideMark/>
          </w:tcPr>
          <w:p w14:paraId="1D5D2605"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支持消息数据高可靠，支持消息持久化，多副本存储机制。副本间消息同步、异步复制，数据同步或异步落盘多种方式可供选择。</w:t>
            </w:r>
          </w:p>
        </w:tc>
      </w:tr>
      <w:tr w:rsidR="0039702E" w:rsidRPr="00AE56BC" w14:paraId="63060CF7" w14:textId="77777777" w:rsidTr="00797561">
        <w:trPr>
          <w:trHeight w:val="510"/>
        </w:trPr>
        <w:tc>
          <w:tcPr>
            <w:tcW w:w="699" w:type="dxa"/>
            <w:vMerge w:val="restart"/>
            <w:shd w:val="clear" w:color="auto" w:fill="auto"/>
            <w:vAlign w:val="center"/>
            <w:hideMark/>
          </w:tcPr>
          <w:p w14:paraId="6AB8B519" w14:textId="64B12AA0" w:rsidR="0039702E" w:rsidRPr="00AE56BC" w:rsidRDefault="0039702E" w:rsidP="0039702E">
            <w:pPr>
              <w:jc w:val="center"/>
              <w:rPr>
                <w:rFonts w:asciiTheme="minorEastAsia" w:eastAsiaTheme="minorEastAsia" w:hAnsiTheme="minorEastAsia"/>
                <w:szCs w:val="21"/>
              </w:rPr>
            </w:pPr>
            <w:r>
              <w:rPr>
                <w:rFonts w:asciiTheme="minorEastAsia" w:eastAsiaTheme="minorEastAsia" w:hAnsiTheme="minorEastAsia"/>
                <w:szCs w:val="21"/>
              </w:rPr>
              <w:t>10</w:t>
            </w:r>
          </w:p>
        </w:tc>
        <w:tc>
          <w:tcPr>
            <w:tcW w:w="992" w:type="dxa"/>
            <w:vMerge w:val="restart"/>
            <w:shd w:val="clear" w:color="auto" w:fill="auto"/>
            <w:vAlign w:val="center"/>
            <w:hideMark/>
          </w:tcPr>
          <w:p w14:paraId="4B0876D8" w14:textId="77777777"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数据集成报告</w:t>
            </w:r>
          </w:p>
        </w:tc>
        <w:tc>
          <w:tcPr>
            <w:tcW w:w="6668" w:type="dxa"/>
            <w:shd w:val="clear" w:color="auto" w:fill="auto"/>
            <w:vAlign w:val="center"/>
            <w:hideMark/>
          </w:tcPr>
          <w:p w14:paraId="1EC4127D" w14:textId="50F74746"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支持</w:t>
            </w:r>
            <w:r w:rsidRPr="00AE56BC">
              <w:rPr>
                <w:rFonts w:asciiTheme="minorEastAsia" w:eastAsiaTheme="minorEastAsia" w:hAnsiTheme="minorEastAsia" w:hint="eastAsia"/>
                <w:szCs w:val="21"/>
              </w:rPr>
              <w:t>通过数据集成报告统计运行情况，报告页面展示内容至少有：</w:t>
            </w:r>
          </w:p>
        </w:tc>
      </w:tr>
      <w:tr w:rsidR="0039702E" w:rsidRPr="00AE56BC" w14:paraId="259C2BC9" w14:textId="77777777" w:rsidTr="00797561">
        <w:trPr>
          <w:trHeight w:val="510"/>
        </w:trPr>
        <w:tc>
          <w:tcPr>
            <w:tcW w:w="699" w:type="dxa"/>
            <w:vMerge/>
            <w:vAlign w:val="center"/>
            <w:hideMark/>
          </w:tcPr>
          <w:p w14:paraId="7A2C4B79"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105868CE"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2AB96674"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ETL数据集成的整体运行情况，包括当日运行异常监测、管理端接口运行情况、数据交换量统计、调度运行情况、接口耗时排名TOP10、接口失败次数最多Top10、数据交换趋势、数据源流量。</w:t>
            </w:r>
          </w:p>
        </w:tc>
      </w:tr>
      <w:tr w:rsidR="0039702E" w:rsidRPr="00AE56BC" w14:paraId="0C6367A8" w14:textId="77777777" w:rsidTr="00797561">
        <w:trPr>
          <w:trHeight w:val="510"/>
        </w:trPr>
        <w:tc>
          <w:tcPr>
            <w:tcW w:w="699" w:type="dxa"/>
            <w:vMerge/>
            <w:vAlign w:val="center"/>
            <w:hideMark/>
          </w:tcPr>
          <w:p w14:paraId="734887F9"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40954003"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38C583F0"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文本数据集成的整体运行情况，包括：离线数据采集情况、数据采集量、导入数据量排名Top5.手工填报量排名Top5.部门数据表填报量统计、填报数据量趋势。</w:t>
            </w:r>
          </w:p>
        </w:tc>
      </w:tr>
      <w:tr w:rsidR="0039702E" w:rsidRPr="00AE56BC" w14:paraId="4792D891" w14:textId="77777777" w:rsidTr="00797561">
        <w:trPr>
          <w:trHeight w:val="270"/>
        </w:trPr>
        <w:tc>
          <w:tcPr>
            <w:tcW w:w="699" w:type="dxa"/>
            <w:vMerge/>
            <w:vAlign w:val="center"/>
            <w:hideMark/>
          </w:tcPr>
          <w:p w14:paraId="5C8C46DC"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0C8753EC"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3EAB2AB9"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日志数据集成模块的整体运行情况，包括：数据采集量统计、采集数据趋势、采集终端监控。</w:t>
            </w:r>
          </w:p>
        </w:tc>
      </w:tr>
      <w:tr w:rsidR="0039702E" w:rsidRPr="00AE56BC" w14:paraId="21F39BD7" w14:textId="77777777" w:rsidTr="00797561">
        <w:trPr>
          <w:trHeight w:val="510"/>
        </w:trPr>
        <w:tc>
          <w:tcPr>
            <w:tcW w:w="699" w:type="dxa"/>
            <w:vMerge w:val="restart"/>
            <w:shd w:val="clear" w:color="auto" w:fill="auto"/>
            <w:vAlign w:val="center"/>
            <w:hideMark/>
          </w:tcPr>
          <w:p w14:paraId="678B18F3" w14:textId="21D22174" w:rsidR="0039702E" w:rsidRPr="00AE56BC" w:rsidRDefault="0039702E" w:rsidP="0039702E">
            <w:pPr>
              <w:jc w:val="center"/>
              <w:rPr>
                <w:rFonts w:asciiTheme="minorEastAsia" w:eastAsiaTheme="minorEastAsia" w:hAnsiTheme="minorEastAsia"/>
                <w:szCs w:val="21"/>
              </w:rPr>
            </w:pPr>
            <w:r>
              <w:rPr>
                <w:rFonts w:asciiTheme="minorEastAsia" w:eastAsiaTheme="minorEastAsia" w:hAnsiTheme="minorEastAsia"/>
                <w:szCs w:val="21"/>
              </w:rPr>
              <w:t>11</w:t>
            </w:r>
          </w:p>
        </w:tc>
        <w:tc>
          <w:tcPr>
            <w:tcW w:w="992" w:type="dxa"/>
            <w:vMerge w:val="restart"/>
            <w:shd w:val="clear" w:color="auto" w:fill="auto"/>
            <w:vAlign w:val="center"/>
            <w:hideMark/>
          </w:tcPr>
          <w:p w14:paraId="5E492028" w14:textId="77777777"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集成故障告警</w:t>
            </w:r>
          </w:p>
        </w:tc>
        <w:tc>
          <w:tcPr>
            <w:tcW w:w="6668" w:type="dxa"/>
            <w:shd w:val="clear" w:color="auto" w:fill="auto"/>
            <w:vAlign w:val="center"/>
            <w:hideMark/>
          </w:tcPr>
          <w:p w14:paraId="36637E5E"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为便于管理</w:t>
            </w:r>
            <w:proofErr w:type="gramStart"/>
            <w:r w:rsidRPr="00AE56BC">
              <w:rPr>
                <w:rFonts w:asciiTheme="minorEastAsia" w:eastAsiaTheme="minorEastAsia" w:hAnsiTheme="minorEastAsia" w:hint="eastAsia"/>
                <w:szCs w:val="21"/>
              </w:rPr>
              <w:t>人员第</w:t>
            </w:r>
            <w:proofErr w:type="gramEnd"/>
            <w:r w:rsidRPr="00AE56BC">
              <w:rPr>
                <w:rFonts w:asciiTheme="minorEastAsia" w:eastAsiaTheme="minorEastAsia" w:hAnsiTheme="minorEastAsia" w:hint="eastAsia"/>
                <w:szCs w:val="21"/>
              </w:rPr>
              <w:t>一时间掌握故障接口，产品支持创建告警任务，对数据集成接口的运行状态进行告警监控，可根据不同的业务需求设置告警的触发事件。</w:t>
            </w:r>
          </w:p>
        </w:tc>
      </w:tr>
      <w:tr w:rsidR="0039702E" w:rsidRPr="00AE56BC" w14:paraId="535F1178" w14:textId="77777777" w:rsidTr="00797561">
        <w:trPr>
          <w:trHeight w:val="510"/>
        </w:trPr>
        <w:tc>
          <w:tcPr>
            <w:tcW w:w="699" w:type="dxa"/>
            <w:vMerge/>
            <w:vAlign w:val="center"/>
            <w:hideMark/>
          </w:tcPr>
          <w:p w14:paraId="19AE49B8"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hideMark/>
          </w:tcPr>
          <w:p w14:paraId="4E4EDDAD"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hideMark/>
          </w:tcPr>
          <w:p w14:paraId="429B1AC7" w14:textId="77777777"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支持查看告警任务，当任务中的接口满足触发事件时，至少可通过邮件对指定邮箱进行告警，并支持查询历史邮件告警日志记录，便于管理员第一时间掌握同步故障。</w:t>
            </w:r>
          </w:p>
        </w:tc>
      </w:tr>
      <w:tr w:rsidR="0039702E" w:rsidRPr="00AE56BC" w14:paraId="195605CB" w14:textId="77777777" w:rsidTr="00797561">
        <w:trPr>
          <w:trHeight w:val="270"/>
        </w:trPr>
        <w:tc>
          <w:tcPr>
            <w:tcW w:w="699" w:type="dxa"/>
            <w:vMerge w:val="restart"/>
            <w:vAlign w:val="center"/>
          </w:tcPr>
          <w:p w14:paraId="556EA93B" w14:textId="3EE76246"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1</w:t>
            </w:r>
            <w:r>
              <w:rPr>
                <w:rFonts w:asciiTheme="minorEastAsia" w:eastAsiaTheme="minorEastAsia" w:hAnsiTheme="minorEastAsia"/>
                <w:szCs w:val="21"/>
              </w:rPr>
              <w:t>2</w:t>
            </w:r>
          </w:p>
        </w:tc>
        <w:tc>
          <w:tcPr>
            <w:tcW w:w="992" w:type="dxa"/>
            <w:vMerge w:val="restart"/>
            <w:vAlign w:val="center"/>
          </w:tcPr>
          <w:p w14:paraId="115F190C" w14:textId="00C37EA7" w:rsidR="0039702E" w:rsidRPr="00AE56BC" w:rsidRDefault="0039702E" w:rsidP="0039702E">
            <w:pPr>
              <w:jc w:val="center"/>
              <w:rPr>
                <w:rFonts w:asciiTheme="minorEastAsia" w:eastAsiaTheme="minorEastAsia" w:hAnsiTheme="minorEastAsia"/>
                <w:szCs w:val="21"/>
              </w:rPr>
            </w:pPr>
            <w:r w:rsidRPr="00AE56BC">
              <w:rPr>
                <w:rFonts w:asciiTheme="minorEastAsia" w:eastAsiaTheme="minorEastAsia" w:hAnsiTheme="minorEastAsia" w:hint="eastAsia"/>
                <w:szCs w:val="21"/>
              </w:rPr>
              <w:t>调度管理</w:t>
            </w:r>
          </w:p>
        </w:tc>
        <w:tc>
          <w:tcPr>
            <w:tcW w:w="6668" w:type="dxa"/>
            <w:shd w:val="clear" w:color="auto" w:fill="auto"/>
            <w:vAlign w:val="center"/>
          </w:tcPr>
          <w:p w14:paraId="0850A852" w14:textId="157615D6" w:rsidR="0039702E" w:rsidRPr="00AE56BC" w:rsidRDefault="0039702E" w:rsidP="0039702E">
            <w:pPr>
              <w:rPr>
                <w:rFonts w:asciiTheme="minorEastAsia" w:eastAsiaTheme="minorEastAsia" w:hAnsiTheme="minorEastAsia"/>
                <w:szCs w:val="21"/>
              </w:rPr>
            </w:pPr>
            <w:r>
              <w:rPr>
                <w:rFonts w:asciiTheme="minorEastAsia" w:eastAsiaTheme="minorEastAsia" w:hAnsiTheme="minorEastAsia" w:hint="eastAsia"/>
                <w:szCs w:val="21"/>
              </w:rPr>
              <w:t>★</w:t>
            </w:r>
            <w:r w:rsidRPr="00AE56BC">
              <w:rPr>
                <w:rFonts w:asciiTheme="minorEastAsia" w:eastAsiaTheme="minorEastAsia" w:hAnsiTheme="minorEastAsia" w:hint="eastAsia"/>
                <w:szCs w:val="21"/>
              </w:rPr>
              <w:t>支持基于</w:t>
            </w:r>
            <w:r>
              <w:rPr>
                <w:rFonts w:asciiTheme="minorEastAsia" w:eastAsiaTheme="minorEastAsia" w:hAnsiTheme="minorEastAsia"/>
                <w:szCs w:val="21"/>
              </w:rPr>
              <w:t>B/S</w:t>
            </w:r>
            <w:r w:rsidRPr="00AE56BC">
              <w:rPr>
                <w:rFonts w:asciiTheme="minorEastAsia" w:eastAsiaTheme="minorEastAsia" w:hAnsiTheme="minorEastAsia" w:hint="eastAsia"/>
                <w:szCs w:val="21"/>
              </w:rPr>
              <w:t>界面的调度任务创建，为降低使用门，产品</w:t>
            </w:r>
            <w:proofErr w:type="gramStart"/>
            <w:r w:rsidRPr="00AE56BC">
              <w:rPr>
                <w:rFonts w:asciiTheme="minorEastAsia" w:eastAsiaTheme="minorEastAsia" w:hAnsiTheme="minorEastAsia" w:hint="eastAsia"/>
                <w:szCs w:val="21"/>
              </w:rPr>
              <w:t>须支持</w:t>
            </w:r>
            <w:proofErr w:type="gramEnd"/>
            <w:r w:rsidRPr="00AE56BC">
              <w:rPr>
                <w:rFonts w:asciiTheme="minorEastAsia" w:eastAsiaTheme="minorEastAsia" w:hAnsiTheme="minorEastAsia" w:hint="eastAsia"/>
                <w:szCs w:val="21"/>
              </w:rPr>
              <w:t>通过拖拽的方式实现同步任务、异步任务、串行、并行、任务流的创建，可根据我校数据的业务属性创建不同的执行频率或周期，支持单</w:t>
            </w:r>
            <w:proofErr w:type="gramStart"/>
            <w:r w:rsidRPr="00AE56BC">
              <w:rPr>
                <w:rFonts w:asciiTheme="minorEastAsia" w:eastAsiaTheme="minorEastAsia" w:hAnsiTheme="minorEastAsia" w:hint="eastAsia"/>
                <w:szCs w:val="21"/>
              </w:rPr>
              <w:t>次或者</w:t>
            </w:r>
            <w:proofErr w:type="gramEnd"/>
            <w:r w:rsidRPr="00AE56BC">
              <w:rPr>
                <w:rFonts w:asciiTheme="minorEastAsia" w:eastAsiaTheme="minorEastAsia" w:hAnsiTheme="minorEastAsia" w:hint="eastAsia"/>
                <w:szCs w:val="21"/>
              </w:rPr>
              <w:t>周期性任务创建</w:t>
            </w:r>
            <w:r>
              <w:rPr>
                <w:rFonts w:asciiTheme="minorEastAsia" w:eastAsiaTheme="minorEastAsia" w:hAnsiTheme="minorEastAsia" w:hint="eastAsia"/>
                <w:szCs w:val="21"/>
              </w:rPr>
              <w:t>。</w:t>
            </w:r>
          </w:p>
        </w:tc>
      </w:tr>
      <w:tr w:rsidR="0039702E" w:rsidRPr="00AE56BC" w14:paraId="4B7D4EE1" w14:textId="77777777" w:rsidTr="00797561">
        <w:trPr>
          <w:trHeight w:val="270"/>
        </w:trPr>
        <w:tc>
          <w:tcPr>
            <w:tcW w:w="699" w:type="dxa"/>
            <w:vMerge/>
            <w:vAlign w:val="center"/>
          </w:tcPr>
          <w:p w14:paraId="4492DACC" w14:textId="77777777" w:rsidR="0039702E" w:rsidRPr="00AE56BC" w:rsidRDefault="0039702E" w:rsidP="0039702E">
            <w:pPr>
              <w:jc w:val="center"/>
              <w:rPr>
                <w:rFonts w:asciiTheme="minorEastAsia" w:eastAsiaTheme="minorEastAsia" w:hAnsiTheme="minorEastAsia"/>
                <w:szCs w:val="21"/>
              </w:rPr>
            </w:pPr>
          </w:p>
        </w:tc>
        <w:tc>
          <w:tcPr>
            <w:tcW w:w="992" w:type="dxa"/>
            <w:vMerge/>
            <w:vAlign w:val="center"/>
          </w:tcPr>
          <w:p w14:paraId="50E0B04E" w14:textId="77777777" w:rsidR="0039702E" w:rsidRPr="00AE56BC" w:rsidRDefault="0039702E" w:rsidP="0039702E">
            <w:pPr>
              <w:jc w:val="center"/>
              <w:rPr>
                <w:rFonts w:asciiTheme="minorEastAsia" w:eastAsiaTheme="minorEastAsia" w:hAnsiTheme="minorEastAsia"/>
                <w:szCs w:val="21"/>
              </w:rPr>
            </w:pPr>
          </w:p>
        </w:tc>
        <w:tc>
          <w:tcPr>
            <w:tcW w:w="6668" w:type="dxa"/>
            <w:shd w:val="clear" w:color="auto" w:fill="auto"/>
            <w:vAlign w:val="center"/>
          </w:tcPr>
          <w:p w14:paraId="56D88543" w14:textId="7BBB312A" w:rsidR="0039702E" w:rsidRPr="00AE56BC" w:rsidRDefault="0039702E" w:rsidP="0039702E">
            <w:pPr>
              <w:rPr>
                <w:rFonts w:asciiTheme="minorEastAsia" w:eastAsiaTheme="minorEastAsia" w:hAnsiTheme="minorEastAsia"/>
                <w:szCs w:val="21"/>
              </w:rPr>
            </w:pPr>
            <w:r w:rsidRPr="00AE56BC">
              <w:rPr>
                <w:rFonts w:asciiTheme="minorEastAsia" w:eastAsiaTheme="minorEastAsia" w:hAnsiTheme="minorEastAsia" w:hint="eastAsia"/>
                <w:szCs w:val="21"/>
              </w:rPr>
              <w:t>管理员将调度任务删除后支持暂时存放至回收站，便于用户误删后的回复、弃用任务的重新启用及已删除调度任务的批量管理功能。</w:t>
            </w:r>
          </w:p>
        </w:tc>
      </w:tr>
    </w:tbl>
    <w:p w14:paraId="6538D121" w14:textId="0A3EDD4D" w:rsidR="00164E87" w:rsidRPr="00E01198" w:rsidRDefault="00DA00DC" w:rsidP="00A04197">
      <w:pPr>
        <w:tabs>
          <w:tab w:val="left" w:pos="480"/>
        </w:tabs>
        <w:spacing w:line="360" w:lineRule="auto"/>
        <w:rPr>
          <w:szCs w:val="21"/>
        </w:rPr>
      </w:pPr>
      <w:r>
        <w:rPr>
          <w:szCs w:val="21"/>
        </w:rPr>
        <w:tab/>
      </w:r>
    </w:p>
    <w:p w14:paraId="69409875" w14:textId="1B73F8EA" w:rsidR="009402E6" w:rsidRPr="00164E87" w:rsidRDefault="00CE52E5" w:rsidP="00CE52E5">
      <w:pPr>
        <w:pStyle w:val="5"/>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C6239" w:rsidRPr="00164E87">
        <w:rPr>
          <w:rFonts w:asciiTheme="minorEastAsia" w:eastAsiaTheme="minorEastAsia" w:hAnsiTheme="minorEastAsia" w:hint="eastAsia"/>
          <w:sz w:val="21"/>
          <w:szCs w:val="21"/>
        </w:rPr>
        <w:t>数据加工处理</w:t>
      </w:r>
    </w:p>
    <w:p w14:paraId="619C9DD3" w14:textId="1F89A744" w:rsidR="00A04197" w:rsidRDefault="001A2EB2" w:rsidP="001A2EB2">
      <w:pPr>
        <w:tabs>
          <w:tab w:val="left" w:pos="900"/>
        </w:tabs>
        <w:spacing w:line="360" w:lineRule="auto"/>
        <w:ind w:firstLineChars="200" w:firstLine="420"/>
        <w:rPr>
          <w:szCs w:val="21"/>
        </w:rPr>
      </w:pPr>
      <w:r w:rsidRPr="001A2EB2">
        <w:rPr>
          <w:rFonts w:hint="eastAsia"/>
          <w:szCs w:val="21"/>
        </w:rPr>
        <w:t>数据加工处理是指将已</w:t>
      </w:r>
      <w:r w:rsidR="00484E76">
        <w:rPr>
          <w:rFonts w:hint="eastAsia"/>
          <w:szCs w:val="21"/>
        </w:rPr>
        <w:t>集成</w:t>
      </w:r>
      <w:r w:rsidRPr="001A2EB2">
        <w:rPr>
          <w:rFonts w:hint="eastAsia"/>
          <w:szCs w:val="21"/>
        </w:rPr>
        <w:t>的半结构化、非结构化、日志数据、海量流水数据、</w:t>
      </w:r>
      <w:proofErr w:type="gramStart"/>
      <w:r w:rsidRPr="001A2EB2">
        <w:rPr>
          <w:rFonts w:hint="eastAsia"/>
          <w:szCs w:val="21"/>
        </w:rPr>
        <w:t>流数据</w:t>
      </w:r>
      <w:proofErr w:type="gramEnd"/>
      <w:r w:rsidRPr="001A2EB2">
        <w:rPr>
          <w:rFonts w:hint="eastAsia"/>
          <w:szCs w:val="21"/>
        </w:rPr>
        <w:t>等进行处理、转化、存储等，变成可展示、可查看、可分析的数据资产。</w:t>
      </w:r>
      <w:r w:rsidR="00A04197">
        <w:rPr>
          <w:rFonts w:hint="eastAsia"/>
          <w:szCs w:val="21"/>
        </w:rPr>
        <w:t>主要功能如下：</w:t>
      </w:r>
    </w:p>
    <w:p w14:paraId="43A659CA" w14:textId="3EB490F0" w:rsidR="00A04197" w:rsidRPr="002D328F" w:rsidRDefault="002D328F" w:rsidP="002427C2">
      <w:pPr>
        <w:pStyle w:val="af2"/>
        <w:numPr>
          <w:ilvl w:val="0"/>
          <w:numId w:val="2"/>
        </w:numPr>
        <w:ind w:firstLineChars="0"/>
        <w:rPr>
          <w:rFonts w:asciiTheme="minorEastAsia" w:eastAsiaTheme="minorEastAsia" w:hAnsiTheme="minorEastAsia"/>
          <w:sz w:val="21"/>
          <w:szCs w:val="21"/>
          <w:lang w:eastAsia="zh-Hans"/>
        </w:rPr>
      </w:pPr>
      <w:r w:rsidRPr="002D328F">
        <w:rPr>
          <w:rFonts w:asciiTheme="minorEastAsia" w:eastAsiaTheme="minorEastAsia" w:hAnsiTheme="minorEastAsia" w:hint="eastAsia"/>
          <w:szCs w:val="21"/>
        </w:rPr>
        <w:t>★</w:t>
      </w:r>
      <w:r w:rsidR="001A2EB2" w:rsidRPr="002D328F">
        <w:rPr>
          <w:rFonts w:asciiTheme="minorEastAsia" w:eastAsiaTheme="minorEastAsia" w:hAnsiTheme="minorEastAsia" w:hint="eastAsia"/>
          <w:sz w:val="21"/>
          <w:szCs w:val="21"/>
          <w:lang w:eastAsia="zh-Hans"/>
        </w:rPr>
        <w:t>支持多种数据源类型的数据开发，并可完成数据的读写和处理操作</w:t>
      </w:r>
      <w:r w:rsidR="00F72696">
        <w:rPr>
          <w:rFonts w:asciiTheme="minorEastAsia" w:eastAsiaTheme="minorEastAsia" w:hAnsiTheme="minorEastAsia" w:hint="eastAsia"/>
          <w:sz w:val="21"/>
          <w:szCs w:val="21"/>
          <w:lang w:eastAsia="zh-Hans"/>
        </w:rPr>
        <w:t>，</w:t>
      </w:r>
      <w:r w:rsidR="001A2EB2" w:rsidRPr="002D328F">
        <w:rPr>
          <w:rFonts w:asciiTheme="minorEastAsia" w:eastAsiaTheme="minorEastAsia" w:hAnsiTheme="minorEastAsia" w:hint="eastAsia"/>
          <w:sz w:val="21"/>
          <w:szCs w:val="21"/>
          <w:lang w:eastAsia="zh-Hans"/>
        </w:rPr>
        <w:t>平台在使用过程中，支持新增插件来适配新的数据源类型。</w:t>
      </w:r>
    </w:p>
    <w:p w14:paraId="6BE9A3C9" w14:textId="2D3DB0B9" w:rsidR="006C6239" w:rsidRPr="009F1D28" w:rsidRDefault="00253744" w:rsidP="00F72696">
      <w:pPr>
        <w:pStyle w:val="af2"/>
        <w:numPr>
          <w:ilvl w:val="0"/>
          <w:numId w:val="2"/>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rPr>
        <w:t>支持</w:t>
      </w:r>
      <w:r w:rsidR="001A2EB2" w:rsidRPr="009F1D28">
        <w:rPr>
          <w:rFonts w:asciiTheme="minorEastAsia" w:eastAsiaTheme="minorEastAsia" w:hAnsiTheme="minorEastAsia" w:hint="eastAsia"/>
          <w:sz w:val="21"/>
          <w:szCs w:val="21"/>
          <w:lang w:eastAsia="zh-Hans"/>
        </w:rPr>
        <w:t>API接口作为数据源与其他数据源进行混合嵌套编排、任务流开发、编排能</w:t>
      </w:r>
      <w:r w:rsidR="001A2EB2" w:rsidRPr="009F1D28">
        <w:rPr>
          <w:rFonts w:asciiTheme="minorEastAsia" w:eastAsiaTheme="minorEastAsia" w:hAnsiTheme="minorEastAsia" w:hint="eastAsia"/>
          <w:sz w:val="21"/>
          <w:szCs w:val="21"/>
          <w:lang w:eastAsia="zh-Hans"/>
        </w:rPr>
        <w:lastRenderedPageBreak/>
        <w:t>力，且开发、编排过程基于实现引用多种异构数据源</w:t>
      </w:r>
      <w:r>
        <w:rPr>
          <w:rFonts w:asciiTheme="minorEastAsia" w:eastAsiaTheme="minorEastAsia" w:hAnsiTheme="minorEastAsia" w:hint="eastAsia"/>
          <w:sz w:val="21"/>
          <w:szCs w:val="21"/>
          <w:lang w:eastAsia="zh-Hans"/>
        </w:rPr>
        <w:t>，</w:t>
      </w:r>
      <w:r w:rsidR="001A2EB2" w:rsidRPr="009F1D28">
        <w:rPr>
          <w:rFonts w:asciiTheme="minorEastAsia" w:eastAsiaTheme="minorEastAsia" w:hAnsiTheme="minorEastAsia" w:hint="eastAsia"/>
          <w:sz w:val="21"/>
          <w:szCs w:val="21"/>
          <w:lang w:eastAsia="zh-Hans"/>
        </w:rPr>
        <w:t>并可在同一个数据开发界面、通过平台拖拽式操作进行数据开发任务配置。</w:t>
      </w:r>
    </w:p>
    <w:p w14:paraId="6B382EFF" w14:textId="75B71688" w:rsidR="00A04197" w:rsidRPr="009F1D28" w:rsidRDefault="006C6239" w:rsidP="00CA6694">
      <w:pPr>
        <w:pStyle w:val="af2"/>
        <w:numPr>
          <w:ilvl w:val="0"/>
          <w:numId w:val="2"/>
        </w:numPr>
        <w:ind w:firstLineChars="0"/>
        <w:rPr>
          <w:rFonts w:asciiTheme="minorEastAsia" w:eastAsiaTheme="minorEastAsia" w:hAnsiTheme="minorEastAsia"/>
          <w:sz w:val="21"/>
          <w:szCs w:val="21"/>
          <w:lang w:eastAsia="zh-Hans"/>
        </w:rPr>
      </w:pPr>
      <w:r w:rsidRPr="009F1D28">
        <w:rPr>
          <w:rFonts w:asciiTheme="minorEastAsia" w:eastAsiaTheme="minorEastAsia" w:hAnsiTheme="minorEastAsia"/>
          <w:sz w:val="21"/>
          <w:szCs w:val="21"/>
          <w:lang w:eastAsia="zh-Hans"/>
        </w:rPr>
        <w:t>平台需提供拖拉拽的数据预处理功能，同时支持批量开启</w:t>
      </w:r>
      <w:r w:rsidR="00253744">
        <w:rPr>
          <w:rFonts w:asciiTheme="minorEastAsia" w:eastAsiaTheme="minorEastAsia" w:hAnsiTheme="minorEastAsia" w:hint="eastAsia"/>
          <w:sz w:val="21"/>
          <w:szCs w:val="21"/>
          <w:lang w:eastAsia="zh-Hans"/>
        </w:rPr>
        <w:t>、</w:t>
      </w:r>
      <w:r w:rsidRPr="009F1D28">
        <w:rPr>
          <w:rFonts w:asciiTheme="minorEastAsia" w:eastAsiaTheme="minorEastAsia" w:hAnsiTheme="minorEastAsia"/>
          <w:sz w:val="21"/>
          <w:szCs w:val="21"/>
          <w:lang w:eastAsia="zh-Hans"/>
        </w:rPr>
        <w:t>关闭处理任务，也可对数据预处理流程进行</w:t>
      </w:r>
      <w:r w:rsidR="00253744">
        <w:rPr>
          <w:rFonts w:asciiTheme="minorEastAsia" w:eastAsiaTheme="minorEastAsia" w:hAnsiTheme="minorEastAsia" w:hint="eastAsia"/>
          <w:sz w:val="21"/>
          <w:szCs w:val="21"/>
          <w:lang w:eastAsia="zh-Hans"/>
        </w:rPr>
        <w:t>查看</w:t>
      </w:r>
      <w:r w:rsidRPr="009F1D28">
        <w:rPr>
          <w:rFonts w:asciiTheme="minorEastAsia" w:eastAsiaTheme="minorEastAsia" w:hAnsiTheme="minorEastAsia"/>
          <w:sz w:val="21"/>
          <w:szCs w:val="21"/>
          <w:lang w:eastAsia="zh-Hans"/>
        </w:rPr>
        <w:t>。</w:t>
      </w:r>
    </w:p>
    <w:p w14:paraId="5BF9BA15" w14:textId="77777777" w:rsidR="00DA00DC" w:rsidRPr="009F1D28" w:rsidRDefault="00DA00DC" w:rsidP="00CA6694">
      <w:pPr>
        <w:pStyle w:val="af2"/>
        <w:numPr>
          <w:ilvl w:val="0"/>
          <w:numId w:val="2"/>
        </w:numPr>
        <w:ind w:firstLineChars="0"/>
        <w:rPr>
          <w:rFonts w:asciiTheme="minorEastAsia" w:eastAsiaTheme="minorEastAsia" w:hAnsiTheme="minorEastAsia"/>
          <w:sz w:val="21"/>
          <w:szCs w:val="21"/>
          <w:lang w:eastAsia="zh-Hans"/>
        </w:rPr>
      </w:pPr>
      <w:r w:rsidRPr="009F1D28">
        <w:rPr>
          <w:rFonts w:asciiTheme="minorEastAsia" w:eastAsiaTheme="minorEastAsia" w:hAnsiTheme="minorEastAsia" w:hint="eastAsia"/>
          <w:sz w:val="21"/>
          <w:szCs w:val="21"/>
          <w:lang w:eastAsia="zh-Hans"/>
        </w:rPr>
        <w:t>接口命名可根据学校业务需求进行自定义配置，方便系统管理员日常维护及操作，并可根据业务需求进行全量、增量或流水等方式进行数据抽取；数据输入、</w:t>
      </w:r>
      <w:r w:rsidR="006C6239" w:rsidRPr="009F1D28">
        <w:rPr>
          <w:rFonts w:asciiTheme="minorEastAsia" w:eastAsiaTheme="minorEastAsia" w:hAnsiTheme="minorEastAsia"/>
          <w:sz w:val="21"/>
          <w:szCs w:val="21"/>
          <w:lang w:eastAsia="zh-Hans"/>
        </w:rPr>
        <w:t>输出</w:t>
      </w:r>
      <w:r w:rsidRPr="009F1D28">
        <w:rPr>
          <w:rFonts w:asciiTheme="minorEastAsia" w:eastAsiaTheme="minorEastAsia" w:hAnsiTheme="minorEastAsia" w:hint="eastAsia"/>
          <w:sz w:val="21"/>
          <w:szCs w:val="21"/>
          <w:lang w:eastAsia="zh-Hans"/>
        </w:rPr>
        <w:t>均需满足数据源模块的数据源要求，并可将数据</w:t>
      </w:r>
      <w:r w:rsidR="006C6239" w:rsidRPr="009F1D28">
        <w:rPr>
          <w:rFonts w:asciiTheme="minorEastAsia" w:eastAsiaTheme="minorEastAsia" w:hAnsiTheme="minorEastAsia"/>
          <w:sz w:val="21"/>
          <w:szCs w:val="21"/>
          <w:lang w:eastAsia="zh-Hans"/>
        </w:rPr>
        <w:t>输出到平台进行存储同时也应支持输出到外置数据库进行存储，还可支持文件输出。</w:t>
      </w:r>
    </w:p>
    <w:p w14:paraId="2FA9D6A4" w14:textId="0BE86801" w:rsidR="00DA00DC" w:rsidRPr="009F1D28" w:rsidRDefault="00D35BD4" w:rsidP="00CA6694">
      <w:pPr>
        <w:pStyle w:val="af2"/>
        <w:numPr>
          <w:ilvl w:val="0"/>
          <w:numId w:val="2"/>
        </w:numPr>
        <w:ind w:firstLineChars="0"/>
        <w:rPr>
          <w:rFonts w:asciiTheme="minorEastAsia" w:eastAsiaTheme="minorEastAsia" w:hAnsiTheme="minorEastAsia"/>
          <w:sz w:val="21"/>
          <w:szCs w:val="21"/>
          <w:lang w:eastAsia="zh-Hans"/>
        </w:rPr>
      </w:pPr>
      <w:r w:rsidRPr="002D328F">
        <w:rPr>
          <w:rFonts w:asciiTheme="minorEastAsia" w:eastAsiaTheme="minorEastAsia" w:hAnsiTheme="minorEastAsia" w:hint="eastAsia"/>
          <w:szCs w:val="21"/>
        </w:rPr>
        <w:t>★</w:t>
      </w:r>
      <w:r w:rsidR="006C6239" w:rsidRPr="009F1D28">
        <w:rPr>
          <w:rFonts w:asciiTheme="minorEastAsia" w:eastAsiaTheme="minorEastAsia" w:hAnsiTheme="minorEastAsia"/>
          <w:sz w:val="21"/>
          <w:szCs w:val="21"/>
          <w:lang w:eastAsia="zh-Hans"/>
        </w:rPr>
        <w:t>数据预处理需提供针重复数据、表合并、表拆分、多表关联等数据处理的功功能。</w:t>
      </w:r>
    </w:p>
    <w:p w14:paraId="3BDB48FF" w14:textId="44F7EFCF" w:rsidR="00DA00DC" w:rsidRPr="009F1D28" w:rsidRDefault="00D35BD4" w:rsidP="00CA6694">
      <w:pPr>
        <w:pStyle w:val="af2"/>
        <w:numPr>
          <w:ilvl w:val="0"/>
          <w:numId w:val="2"/>
        </w:numPr>
        <w:ind w:firstLineChars="0"/>
        <w:rPr>
          <w:rFonts w:asciiTheme="minorEastAsia" w:eastAsiaTheme="minorEastAsia" w:hAnsiTheme="minorEastAsia"/>
          <w:sz w:val="21"/>
          <w:szCs w:val="21"/>
          <w:lang w:eastAsia="zh-Hans"/>
        </w:rPr>
      </w:pPr>
      <w:r w:rsidRPr="002D328F">
        <w:rPr>
          <w:rFonts w:asciiTheme="minorEastAsia" w:eastAsiaTheme="minorEastAsia" w:hAnsiTheme="minorEastAsia" w:hint="eastAsia"/>
          <w:szCs w:val="21"/>
        </w:rPr>
        <w:t>★</w:t>
      </w:r>
      <w:r w:rsidR="006C6239" w:rsidRPr="009F1D28">
        <w:rPr>
          <w:rFonts w:asciiTheme="minorEastAsia" w:eastAsiaTheme="minorEastAsia" w:hAnsiTheme="minorEastAsia"/>
          <w:sz w:val="21"/>
          <w:szCs w:val="21"/>
          <w:lang w:eastAsia="zh-Hans"/>
        </w:rPr>
        <w:t>数据加密模块</w:t>
      </w:r>
      <w:proofErr w:type="gramStart"/>
      <w:r w:rsidR="006C6239" w:rsidRPr="009F1D28">
        <w:rPr>
          <w:rFonts w:asciiTheme="minorEastAsia" w:eastAsiaTheme="minorEastAsia" w:hAnsiTheme="minorEastAsia"/>
          <w:sz w:val="21"/>
          <w:szCs w:val="21"/>
          <w:lang w:eastAsia="zh-Hans"/>
        </w:rPr>
        <w:t>需支持</w:t>
      </w:r>
      <w:proofErr w:type="gramEnd"/>
      <w:r w:rsidR="006C6239" w:rsidRPr="009F1D28">
        <w:rPr>
          <w:rFonts w:asciiTheme="minorEastAsia" w:eastAsiaTheme="minorEastAsia" w:hAnsiTheme="minorEastAsia"/>
          <w:sz w:val="21"/>
          <w:szCs w:val="21"/>
          <w:lang w:eastAsia="zh-Hans"/>
        </w:rPr>
        <w:t>数据加密和脱敏功能</w:t>
      </w:r>
      <w:r w:rsidR="00DA00DC" w:rsidRPr="009F1D28">
        <w:rPr>
          <w:rFonts w:asciiTheme="minorEastAsia" w:eastAsiaTheme="minorEastAsia" w:hAnsiTheme="minorEastAsia" w:hint="eastAsia"/>
          <w:sz w:val="21"/>
          <w:szCs w:val="21"/>
          <w:lang w:eastAsia="zh-Hans"/>
        </w:rPr>
        <w:t>，加密、脱敏方式根据学校实际情况可实现多种方式加密算法，且</w:t>
      </w:r>
      <w:proofErr w:type="gramStart"/>
      <w:r w:rsidR="00DA00DC" w:rsidRPr="009F1D28">
        <w:rPr>
          <w:rFonts w:asciiTheme="minorEastAsia" w:eastAsiaTheme="minorEastAsia" w:hAnsiTheme="minorEastAsia" w:hint="eastAsia"/>
          <w:sz w:val="21"/>
          <w:szCs w:val="21"/>
          <w:lang w:eastAsia="zh-Hans"/>
        </w:rPr>
        <w:t>须支持国密</w:t>
      </w:r>
      <w:proofErr w:type="gramEnd"/>
      <w:r w:rsidR="00DA00DC" w:rsidRPr="009F1D28">
        <w:rPr>
          <w:rFonts w:asciiTheme="minorEastAsia" w:eastAsiaTheme="minorEastAsia" w:hAnsiTheme="minorEastAsia" w:hint="eastAsia"/>
          <w:sz w:val="21"/>
          <w:szCs w:val="21"/>
          <w:lang w:eastAsia="zh-Hans"/>
        </w:rPr>
        <w:t>算法</w:t>
      </w:r>
      <w:r w:rsidR="006C6239" w:rsidRPr="009F1D28">
        <w:rPr>
          <w:rFonts w:asciiTheme="minorEastAsia" w:eastAsiaTheme="minorEastAsia" w:hAnsiTheme="minorEastAsia"/>
          <w:sz w:val="21"/>
          <w:szCs w:val="21"/>
          <w:lang w:eastAsia="zh-Hans"/>
        </w:rPr>
        <w:t>。</w:t>
      </w:r>
      <w:r w:rsidR="008F2B8F">
        <w:rPr>
          <w:rFonts w:asciiTheme="minorEastAsia" w:eastAsiaTheme="minorEastAsia" w:hAnsiTheme="minorEastAsia" w:hint="eastAsia"/>
          <w:sz w:val="21"/>
          <w:szCs w:val="21"/>
          <w:lang w:eastAsia="zh-Hans"/>
        </w:rPr>
        <w:t>并且可根据数据级别进行和灵活配置等方式实现不同级别数据的加密和脱敏。</w:t>
      </w:r>
    </w:p>
    <w:p w14:paraId="30EF4210" w14:textId="50D3687E" w:rsidR="00DA00DC" w:rsidRPr="009F1D28" w:rsidRDefault="00DA00DC" w:rsidP="00CA6694">
      <w:pPr>
        <w:pStyle w:val="af2"/>
        <w:numPr>
          <w:ilvl w:val="0"/>
          <w:numId w:val="2"/>
        </w:numPr>
        <w:ind w:firstLineChars="0"/>
        <w:rPr>
          <w:rFonts w:asciiTheme="minorEastAsia" w:eastAsiaTheme="minorEastAsia" w:hAnsiTheme="minorEastAsia"/>
          <w:sz w:val="21"/>
          <w:szCs w:val="21"/>
          <w:lang w:eastAsia="zh-Hans"/>
        </w:rPr>
      </w:pPr>
      <w:r w:rsidRPr="009F1D28">
        <w:rPr>
          <w:rFonts w:asciiTheme="minorEastAsia" w:eastAsiaTheme="minorEastAsia" w:hAnsiTheme="minorEastAsia" w:hint="eastAsia"/>
          <w:sz w:val="21"/>
          <w:szCs w:val="21"/>
          <w:lang w:eastAsia="zh-Hans"/>
        </w:rPr>
        <w:t>支持API接口的嵌套开发功能，即第一个API的数据作为输入参数传递到第二个API中，理论上支持无限层级的数据传递和结果查询，通过图形化界面配置的方式实现参数的传递和条件过滤。</w:t>
      </w:r>
    </w:p>
    <w:p w14:paraId="3670732E" w14:textId="660A737B" w:rsidR="009402E6" w:rsidRPr="009F1D28" w:rsidRDefault="006C6239" w:rsidP="00CA6694">
      <w:pPr>
        <w:pStyle w:val="af2"/>
        <w:numPr>
          <w:ilvl w:val="0"/>
          <w:numId w:val="2"/>
        </w:numPr>
        <w:ind w:firstLineChars="0"/>
        <w:rPr>
          <w:rFonts w:asciiTheme="minorEastAsia" w:eastAsiaTheme="minorEastAsia" w:hAnsiTheme="minorEastAsia"/>
          <w:sz w:val="21"/>
          <w:szCs w:val="21"/>
          <w:lang w:eastAsia="zh-Hans"/>
        </w:rPr>
      </w:pPr>
      <w:r w:rsidRPr="009F1D28">
        <w:rPr>
          <w:rFonts w:asciiTheme="minorEastAsia" w:eastAsiaTheme="minorEastAsia" w:hAnsiTheme="minorEastAsia"/>
          <w:sz w:val="21"/>
          <w:szCs w:val="21"/>
          <w:lang w:eastAsia="zh-Hans"/>
        </w:rPr>
        <w:t>数据预处理应支持处理过程监控报告和处理任务日志查看功能，可以看到已运行的预处理任务信息。数据预处理任务日志应支持查看预处理过程中详细的任务运行情况；数据预处理报告需支持处理流程展示，同时也应支持每个节点运行情况展示查看。</w:t>
      </w:r>
    </w:p>
    <w:p w14:paraId="39FD1CAC" w14:textId="21BC296C" w:rsidR="009F1D28" w:rsidRDefault="009F1D28" w:rsidP="009F1D28">
      <w:pPr>
        <w:pStyle w:val="5"/>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9F1D28">
        <w:rPr>
          <w:rFonts w:asciiTheme="minorEastAsia" w:eastAsiaTheme="minorEastAsia" w:hAnsiTheme="minorEastAsia" w:hint="eastAsia"/>
          <w:sz w:val="21"/>
          <w:szCs w:val="21"/>
        </w:rPr>
        <w:t>数据流处理</w:t>
      </w:r>
    </w:p>
    <w:p w14:paraId="4A8DDF03" w14:textId="402C021B" w:rsidR="009F1D28" w:rsidRPr="00AE56BC" w:rsidRDefault="009F1D28" w:rsidP="00B1693F">
      <w:pPr>
        <w:tabs>
          <w:tab w:val="left" w:pos="900"/>
        </w:tabs>
        <w:spacing w:line="360" w:lineRule="auto"/>
        <w:ind w:firstLineChars="200" w:firstLine="420"/>
        <w:rPr>
          <w:szCs w:val="21"/>
        </w:rPr>
      </w:pPr>
      <w:r w:rsidRPr="00B1693F">
        <w:rPr>
          <w:szCs w:val="21"/>
        </w:rPr>
        <w:t>实现基于可视化配置界面以无代码的方式即可完成消息接口数据源的解析入库和代理转发的功能，降低消息接口数据源采集的门槛，让学校数据管理员也能具备此类数据的采集能力。</w:t>
      </w:r>
      <w:r w:rsidR="00B1693F" w:rsidRPr="00B1693F">
        <w:rPr>
          <w:rFonts w:hint="eastAsia"/>
          <w:szCs w:val="21"/>
        </w:rPr>
        <w:t>具体功能如下：</w:t>
      </w:r>
    </w:p>
    <w:p w14:paraId="4909DE06" w14:textId="1DE5ECA8" w:rsidR="009F1D28" w:rsidRPr="009F1D28" w:rsidRDefault="00B1693F" w:rsidP="00CA6694">
      <w:pPr>
        <w:pStyle w:val="af2"/>
        <w:numPr>
          <w:ilvl w:val="0"/>
          <w:numId w:val="6"/>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实现</w:t>
      </w:r>
      <w:r w:rsidR="009F1D28" w:rsidRPr="009F1D28">
        <w:rPr>
          <w:rFonts w:asciiTheme="minorEastAsia" w:eastAsiaTheme="minorEastAsia" w:hAnsiTheme="minorEastAsia"/>
          <w:sz w:val="21"/>
          <w:szCs w:val="21"/>
          <w:lang w:eastAsia="zh-Hans"/>
        </w:rPr>
        <w:t>可视化图形界面实现流式数据开发，实现跨数据库、消息组件的秒级数据同步，满足实时跨系统业务协同的需求。</w:t>
      </w:r>
      <w:r>
        <w:rPr>
          <w:rFonts w:asciiTheme="minorEastAsia" w:eastAsiaTheme="minorEastAsia" w:hAnsiTheme="minorEastAsia" w:hint="eastAsia"/>
          <w:sz w:val="21"/>
          <w:szCs w:val="21"/>
          <w:lang w:eastAsia="zh-Hans"/>
        </w:rPr>
        <w:t>支持</w:t>
      </w:r>
      <w:r w:rsidR="009F1D28" w:rsidRPr="009F1D28">
        <w:rPr>
          <w:rFonts w:asciiTheme="minorEastAsia" w:eastAsiaTheme="minorEastAsia" w:hAnsiTheme="minorEastAsia"/>
          <w:sz w:val="21"/>
          <w:szCs w:val="21"/>
          <w:lang w:eastAsia="zh-Hans"/>
        </w:rPr>
        <w:t>在可视化界面以无代码的方式创建实时同步任务，实现跨数据库的实时数据同步。当源库数据发生变化时，实时同步接口可实时感知该变化，并将变化数据立刻同步到目标表。要求支持源表的插入、更新、删除三种数据变化模式的完整同步，保持目标表与源表内容一致。数据同步延迟（从源库数据发生变化的时刻到该数据在目标库完成写入的时刻）不高于1秒。</w:t>
      </w:r>
    </w:p>
    <w:p w14:paraId="1596ECE7" w14:textId="5A0B078C" w:rsidR="0017455C" w:rsidRPr="009F1D28" w:rsidRDefault="0017455C" w:rsidP="00CA6694">
      <w:pPr>
        <w:pStyle w:val="af2"/>
        <w:numPr>
          <w:ilvl w:val="0"/>
          <w:numId w:val="6"/>
        </w:numPr>
        <w:ind w:firstLineChars="0"/>
        <w:rPr>
          <w:rFonts w:asciiTheme="minorEastAsia" w:eastAsiaTheme="minorEastAsia" w:hAnsiTheme="minorEastAsia"/>
          <w:sz w:val="21"/>
          <w:szCs w:val="21"/>
          <w:lang w:eastAsia="zh-Hans"/>
        </w:rPr>
      </w:pPr>
      <w:r w:rsidRPr="0017455C">
        <w:rPr>
          <w:rFonts w:asciiTheme="minorEastAsia" w:eastAsiaTheme="minorEastAsia" w:hAnsiTheme="minorEastAsia" w:hint="eastAsia"/>
          <w:sz w:val="21"/>
          <w:szCs w:val="21"/>
          <w:lang w:eastAsia="zh-Hans"/>
        </w:rPr>
        <w:lastRenderedPageBreak/>
        <w:t>★支持数据实时同步，可在线完成数据实时同步任务创建配置，可通过平台创建实时同步任务，实时同步任务至少包括接口型（Http、Socket）、日志型（</w:t>
      </w:r>
      <w:proofErr w:type="spellStart"/>
      <w:r w:rsidRPr="0017455C">
        <w:rPr>
          <w:rFonts w:asciiTheme="minorEastAsia" w:eastAsiaTheme="minorEastAsia" w:hAnsiTheme="minorEastAsia" w:hint="eastAsia"/>
          <w:sz w:val="21"/>
          <w:szCs w:val="21"/>
          <w:lang w:eastAsia="zh-Hans"/>
        </w:rPr>
        <w:t>Mysql</w:t>
      </w:r>
      <w:proofErr w:type="spellEnd"/>
      <w:r w:rsidRPr="0017455C">
        <w:rPr>
          <w:rFonts w:asciiTheme="minorEastAsia" w:eastAsiaTheme="minorEastAsia" w:hAnsiTheme="minorEastAsia" w:hint="eastAsia"/>
          <w:sz w:val="21"/>
          <w:szCs w:val="21"/>
          <w:lang w:eastAsia="zh-Hans"/>
        </w:rPr>
        <w:t>、Oracle、</w:t>
      </w:r>
      <w:proofErr w:type="spellStart"/>
      <w:r w:rsidRPr="0017455C">
        <w:rPr>
          <w:rFonts w:asciiTheme="minorEastAsia" w:eastAsiaTheme="minorEastAsia" w:hAnsiTheme="minorEastAsia" w:hint="eastAsia"/>
          <w:sz w:val="21"/>
          <w:szCs w:val="21"/>
          <w:lang w:eastAsia="zh-Hans"/>
        </w:rPr>
        <w:t>Sqlserver</w:t>
      </w:r>
      <w:proofErr w:type="spellEnd"/>
      <w:r w:rsidRPr="0017455C">
        <w:rPr>
          <w:rFonts w:asciiTheme="minorEastAsia" w:eastAsiaTheme="minorEastAsia" w:hAnsiTheme="minorEastAsia" w:hint="eastAsia"/>
          <w:sz w:val="21"/>
          <w:szCs w:val="21"/>
          <w:lang w:eastAsia="zh-Hans"/>
        </w:rPr>
        <w:t>），可通过图形化界面进行数据映射配置，支持完成数据自动映射操作，自动映射规则至少包括同名映射、同位置匹配。可通过图形化界面验证数据传输效率达到秒级（延迟在</w:t>
      </w:r>
      <w:r w:rsidRPr="0017455C">
        <w:rPr>
          <w:rFonts w:asciiTheme="minorEastAsia" w:eastAsiaTheme="minorEastAsia" w:hAnsiTheme="minorEastAsia"/>
          <w:sz w:val="21"/>
          <w:szCs w:val="21"/>
          <w:lang w:eastAsia="zh-Hans"/>
        </w:rPr>
        <w:t>1秒内）。</w:t>
      </w:r>
    </w:p>
    <w:p w14:paraId="3C544972" w14:textId="7359A244" w:rsidR="009F1D28" w:rsidRPr="009F1D28" w:rsidRDefault="009F1D28" w:rsidP="00CA6694">
      <w:pPr>
        <w:pStyle w:val="af2"/>
        <w:numPr>
          <w:ilvl w:val="0"/>
          <w:numId w:val="6"/>
        </w:numPr>
        <w:ind w:firstLineChars="0"/>
        <w:rPr>
          <w:rFonts w:asciiTheme="minorEastAsia" w:eastAsiaTheme="minorEastAsia" w:hAnsiTheme="minorEastAsia"/>
          <w:sz w:val="21"/>
          <w:szCs w:val="21"/>
          <w:lang w:eastAsia="zh-Hans"/>
        </w:rPr>
      </w:pPr>
      <w:r w:rsidRPr="009F1D28">
        <w:rPr>
          <w:rFonts w:asciiTheme="minorEastAsia" w:eastAsiaTheme="minorEastAsia" w:hAnsiTheme="minorEastAsia"/>
          <w:sz w:val="21"/>
          <w:szCs w:val="21"/>
          <w:lang w:eastAsia="zh-Hans"/>
        </w:rPr>
        <w:t>支持在可视化界面中，对实时同步任务的运行状态进行管理。需支持用户手工停止/启动/重置同步任务，支持查看任务的运行状态，支持查看当前任务同步的数据变化量(分别展示读取、修改、删除的数据量)。当同步异常时，可自动统计错误记录数。当源和目标表的记录数不一致时，系统需主动予以提示，提醒管理员进行处理。</w:t>
      </w:r>
    </w:p>
    <w:p w14:paraId="08927E39" w14:textId="42BD7F33" w:rsidR="009F1D28" w:rsidRPr="009F1D28" w:rsidRDefault="009F1D28" w:rsidP="00CA6694">
      <w:pPr>
        <w:pStyle w:val="af2"/>
        <w:numPr>
          <w:ilvl w:val="0"/>
          <w:numId w:val="6"/>
        </w:numPr>
        <w:ind w:firstLineChars="0"/>
        <w:rPr>
          <w:rFonts w:asciiTheme="minorEastAsia" w:eastAsiaTheme="minorEastAsia" w:hAnsiTheme="minorEastAsia"/>
          <w:sz w:val="21"/>
          <w:szCs w:val="21"/>
          <w:lang w:eastAsia="zh-Hans"/>
        </w:rPr>
      </w:pPr>
      <w:r w:rsidRPr="009F1D28">
        <w:rPr>
          <w:rFonts w:asciiTheme="minorEastAsia" w:eastAsiaTheme="minorEastAsia" w:hAnsiTheme="minorEastAsia"/>
          <w:sz w:val="21"/>
          <w:szCs w:val="21"/>
          <w:lang w:eastAsia="zh-Hans"/>
        </w:rPr>
        <w:t>支持对实时同步任务进行数据血缘管理和数值追踪。</w:t>
      </w:r>
    </w:p>
    <w:p w14:paraId="31847F7D" w14:textId="769559B8" w:rsidR="009F1D28" w:rsidRPr="0007173B" w:rsidRDefault="0007173B" w:rsidP="00CA6694">
      <w:pPr>
        <w:pStyle w:val="af2"/>
        <w:numPr>
          <w:ilvl w:val="0"/>
          <w:numId w:val="6"/>
        </w:numPr>
        <w:ind w:firstLineChars="0"/>
        <w:rPr>
          <w:rFonts w:asciiTheme="minorEastAsia" w:eastAsiaTheme="minorEastAsia" w:hAnsiTheme="minorEastAsia"/>
          <w:sz w:val="21"/>
          <w:szCs w:val="21"/>
          <w:lang w:eastAsia="zh-Hans"/>
        </w:rPr>
      </w:pPr>
      <w:r w:rsidRPr="0007173B">
        <w:rPr>
          <w:rFonts w:asciiTheme="minorEastAsia" w:eastAsiaTheme="minorEastAsia" w:hAnsiTheme="minorEastAsia"/>
          <w:sz w:val="21"/>
          <w:szCs w:val="21"/>
          <w:lang w:eastAsia="zh-Hans"/>
        </w:rPr>
        <w:t>支持消息订阅的实时同步模式，支持亿级规模数据的实时同步</w:t>
      </w:r>
      <w:r w:rsidRPr="0007173B">
        <w:rPr>
          <w:rFonts w:asciiTheme="minorEastAsia" w:eastAsiaTheme="minorEastAsia" w:hAnsiTheme="minorEastAsia" w:hint="eastAsia"/>
          <w:sz w:val="21"/>
          <w:szCs w:val="21"/>
          <w:lang w:eastAsia="zh-Hans"/>
        </w:rPr>
        <w:t>；</w:t>
      </w:r>
      <w:r w:rsidR="009F1D28" w:rsidRPr="0007173B">
        <w:rPr>
          <w:rFonts w:asciiTheme="minorEastAsia" w:eastAsiaTheme="minorEastAsia" w:hAnsiTheme="minorEastAsia"/>
          <w:sz w:val="21"/>
          <w:szCs w:val="21"/>
          <w:lang w:eastAsia="zh-Hans"/>
        </w:rPr>
        <w:t>实时数据同步过程中，要求支持各种数据处理逻辑，包括加密、连接、正则表达式、替换、切割等。</w:t>
      </w:r>
    </w:p>
    <w:p w14:paraId="4FC28048" w14:textId="2FDBFEAD" w:rsidR="00F463CA" w:rsidRPr="00164E87" w:rsidRDefault="00CE52E5" w:rsidP="00CB61D8">
      <w:pPr>
        <w:pStyle w:val="4"/>
        <w:numPr>
          <w:ilvl w:val="1"/>
          <w:numId w:val="12"/>
        </w:numPr>
        <w:ind w:left="709" w:firstLineChars="0" w:hanging="567"/>
        <w:rPr>
          <w:rFonts w:asciiTheme="minorEastAsia" w:eastAsiaTheme="minorEastAsia" w:hAnsiTheme="minorEastAsia"/>
          <w:sz w:val="21"/>
          <w:szCs w:val="21"/>
        </w:rPr>
      </w:pPr>
      <w:r>
        <w:rPr>
          <w:rFonts w:asciiTheme="minorEastAsia" w:eastAsiaTheme="minorEastAsia" w:hAnsiTheme="minorEastAsia" w:hint="eastAsia"/>
          <w:sz w:val="21"/>
          <w:szCs w:val="21"/>
        </w:rPr>
        <w:t>数据标准</w:t>
      </w:r>
      <w:r w:rsidR="00F463CA" w:rsidRPr="00164E87">
        <w:rPr>
          <w:rFonts w:asciiTheme="minorEastAsia" w:eastAsiaTheme="minorEastAsia" w:hAnsiTheme="minorEastAsia" w:hint="eastAsia"/>
          <w:sz w:val="21"/>
          <w:szCs w:val="21"/>
        </w:rPr>
        <w:t>管理</w:t>
      </w:r>
    </w:p>
    <w:p w14:paraId="5DBE9695" w14:textId="32B49A40" w:rsidR="00CE52E5" w:rsidRDefault="00CE52E5" w:rsidP="00CE52E5">
      <w:pPr>
        <w:pStyle w:val="5"/>
        <w:spacing w:before="0" w:after="0" w:line="360" w:lineRule="auto"/>
        <w:rPr>
          <w:rFonts w:asciiTheme="minorEastAsia" w:eastAsiaTheme="minorEastAsia" w:hAnsiTheme="minorEastAsia"/>
          <w:sz w:val="21"/>
          <w:szCs w:val="21"/>
        </w:rPr>
      </w:pPr>
      <w:r w:rsidRPr="00CE52E5">
        <w:rPr>
          <w:rFonts w:asciiTheme="minorEastAsia" w:eastAsiaTheme="minorEastAsia" w:hAnsiTheme="minorEastAsia" w:hint="eastAsia"/>
          <w:sz w:val="21"/>
          <w:szCs w:val="21"/>
        </w:rPr>
        <w:t>（1）数据标准管理</w:t>
      </w:r>
    </w:p>
    <w:p w14:paraId="2616888B" w14:textId="351CE23C" w:rsidR="00CE52E5" w:rsidRPr="00EA7C28" w:rsidRDefault="00CE52E5" w:rsidP="002248B5">
      <w:pPr>
        <w:tabs>
          <w:tab w:val="left" w:pos="900"/>
        </w:tabs>
        <w:spacing w:line="360" w:lineRule="auto"/>
        <w:ind w:firstLineChars="200" w:firstLine="420"/>
        <w:rPr>
          <w:szCs w:val="21"/>
        </w:rPr>
      </w:pPr>
      <w:r w:rsidRPr="00E01198">
        <w:rPr>
          <w:szCs w:val="21"/>
        </w:rPr>
        <w:t>数据标准</w:t>
      </w:r>
      <w:r>
        <w:rPr>
          <w:rFonts w:hint="eastAsia"/>
          <w:szCs w:val="21"/>
        </w:rPr>
        <w:t>须</w:t>
      </w:r>
      <w:r w:rsidRPr="00E01198">
        <w:rPr>
          <w:szCs w:val="21"/>
        </w:rPr>
        <w:t>按照数据标准管理的业务分类和定义规范指导要求</w:t>
      </w:r>
      <w:r>
        <w:rPr>
          <w:rFonts w:hint="eastAsia"/>
          <w:szCs w:val="21"/>
        </w:rPr>
        <w:t>制定</w:t>
      </w:r>
      <w:r w:rsidRPr="00E01198">
        <w:rPr>
          <w:szCs w:val="21"/>
        </w:rPr>
        <w:t>，以符合学校的管理和业务模式为原则，</w:t>
      </w:r>
      <w:r w:rsidR="002248B5">
        <w:rPr>
          <w:rFonts w:hint="eastAsia"/>
          <w:szCs w:val="21"/>
        </w:rPr>
        <w:t>包括元数据标准、代码标准、数据项标准、对象命名规范等，须</w:t>
      </w:r>
      <w:r w:rsidRPr="00E01198">
        <w:rPr>
          <w:szCs w:val="21"/>
        </w:rPr>
        <w:t>尽量引入学校正在使用的现有代码的事实标准，尽量减少对业务系统、管理过程的影响。</w:t>
      </w:r>
      <w:r w:rsidRPr="00EA7C28">
        <w:rPr>
          <w:rFonts w:hint="eastAsia"/>
          <w:szCs w:val="21"/>
        </w:rPr>
        <w:t>在本模块中，需要完成对数据标准进行全局检索，并且让支持标准的导入、导出标准字段库</w:t>
      </w:r>
      <w:r w:rsidRPr="00EA7C28">
        <w:rPr>
          <w:szCs w:val="21"/>
        </w:rPr>
        <w:t>/</w:t>
      </w:r>
      <w:r w:rsidRPr="00EA7C28">
        <w:rPr>
          <w:szCs w:val="21"/>
        </w:rPr>
        <w:t>代码集</w:t>
      </w:r>
      <w:r w:rsidRPr="00EA7C28">
        <w:rPr>
          <w:szCs w:val="21"/>
        </w:rPr>
        <w:t>/</w:t>
      </w:r>
      <w:r w:rsidRPr="00EA7C28">
        <w:rPr>
          <w:szCs w:val="21"/>
        </w:rPr>
        <w:t>编码规则，其中标准字段库可供数据建模是使用；且支持标准字段的链接图谱管理。如果标准发生变化，可支持对不同版本的标准进行比对及手动备份。实现支持代码标准与业务库非标准字段对比检测，并提供图形化界面在线对代码标准进行映射、维护与管理。</w:t>
      </w:r>
      <w:r w:rsidRPr="00EA7C28">
        <w:rPr>
          <w:rFonts w:hint="eastAsia"/>
          <w:szCs w:val="21"/>
        </w:rPr>
        <w:t>具体包括以下内容：</w:t>
      </w:r>
    </w:p>
    <w:tbl>
      <w:tblPr>
        <w:tblStyle w:val="ad"/>
        <w:tblW w:w="0" w:type="auto"/>
        <w:tblLook w:val="04A0" w:firstRow="1" w:lastRow="0" w:firstColumn="1" w:lastColumn="0" w:noHBand="0" w:noVBand="1"/>
      </w:tblPr>
      <w:tblGrid>
        <w:gridCol w:w="846"/>
        <w:gridCol w:w="1559"/>
        <w:gridCol w:w="5891"/>
      </w:tblGrid>
      <w:tr w:rsidR="00CE52E5" w:rsidRPr="00AE56BC" w14:paraId="4A7B8084" w14:textId="77777777" w:rsidTr="002C7D00">
        <w:tc>
          <w:tcPr>
            <w:tcW w:w="846" w:type="dxa"/>
            <w:vAlign w:val="center"/>
          </w:tcPr>
          <w:p w14:paraId="4980F4C4"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序号</w:t>
            </w:r>
          </w:p>
        </w:tc>
        <w:tc>
          <w:tcPr>
            <w:tcW w:w="1559" w:type="dxa"/>
            <w:vAlign w:val="center"/>
          </w:tcPr>
          <w:p w14:paraId="733AECD9"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模块</w:t>
            </w:r>
          </w:p>
        </w:tc>
        <w:tc>
          <w:tcPr>
            <w:tcW w:w="5891" w:type="dxa"/>
            <w:vAlign w:val="center"/>
          </w:tcPr>
          <w:p w14:paraId="369D4562"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技术要求</w:t>
            </w:r>
          </w:p>
        </w:tc>
      </w:tr>
      <w:tr w:rsidR="00CE52E5" w:rsidRPr="00AE56BC" w14:paraId="53A0A639" w14:textId="77777777" w:rsidTr="002C7D00">
        <w:tc>
          <w:tcPr>
            <w:tcW w:w="846" w:type="dxa"/>
            <w:vMerge w:val="restart"/>
            <w:vAlign w:val="center"/>
          </w:tcPr>
          <w:p w14:paraId="7EFE1F77"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1</w:t>
            </w:r>
          </w:p>
        </w:tc>
        <w:tc>
          <w:tcPr>
            <w:tcW w:w="1559" w:type="dxa"/>
            <w:vMerge w:val="restart"/>
            <w:vAlign w:val="center"/>
          </w:tcPr>
          <w:p w14:paraId="760A1E6D"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总体要求</w:t>
            </w:r>
          </w:p>
        </w:tc>
        <w:tc>
          <w:tcPr>
            <w:tcW w:w="5891" w:type="dxa"/>
            <w:vAlign w:val="center"/>
          </w:tcPr>
          <w:p w14:paraId="7D3E21B9" w14:textId="7D21ADEA" w:rsidR="00CE52E5" w:rsidRPr="00AE56BC" w:rsidRDefault="00CE52E5" w:rsidP="002C7D00">
            <w:pPr>
              <w:tabs>
                <w:tab w:val="left" w:pos="480"/>
              </w:tabs>
              <w:spacing w:line="360" w:lineRule="auto"/>
              <w:rPr>
                <w:rFonts w:asciiTheme="minorEastAsia" w:eastAsiaTheme="minorEastAsia" w:hAnsiTheme="minorEastAsia"/>
                <w:szCs w:val="21"/>
              </w:rPr>
            </w:pPr>
            <w:r w:rsidRPr="00AE56BC">
              <w:rPr>
                <w:rFonts w:asciiTheme="minorEastAsia" w:eastAsiaTheme="minorEastAsia" w:hAnsiTheme="minorEastAsia" w:hint="eastAsia"/>
                <w:szCs w:val="21"/>
              </w:rPr>
              <w:t>对已有数据源的数据标准进行梳理，制定主题库的有效标准集，满足查看标准详情，并对标准进行发布和启用</w:t>
            </w:r>
            <w:r w:rsidRPr="00AE56BC">
              <w:rPr>
                <w:rFonts w:asciiTheme="minorEastAsia" w:eastAsiaTheme="minorEastAsia" w:hAnsiTheme="minorEastAsia"/>
                <w:szCs w:val="21"/>
              </w:rPr>
              <w:t>/停用，</w:t>
            </w:r>
            <w:r w:rsidRPr="00AE56BC">
              <w:rPr>
                <w:rFonts w:asciiTheme="minorEastAsia" w:eastAsiaTheme="minorEastAsia" w:hAnsiTheme="minorEastAsia" w:hint="eastAsia"/>
                <w:szCs w:val="21"/>
              </w:rPr>
              <w:t>满足</w:t>
            </w:r>
            <w:r w:rsidRPr="00AE56BC">
              <w:rPr>
                <w:rFonts w:asciiTheme="minorEastAsia" w:eastAsiaTheme="minorEastAsia" w:hAnsiTheme="minorEastAsia"/>
                <w:szCs w:val="21"/>
              </w:rPr>
              <w:t>按照要求授权给指定用户下载供各系统使用。</w:t>
            </w:r>
          </w:p>
        </w:tc>
      </w:tr>
      <w:tr w:rsidR="00CE52E5" w:rsidRPr="00AE56BC" w14:paraId="552411EB" w14:textId="77777777" w:rsidTr="002C7D00">
        <w:tc>
          <w:tcPr>
            <w:tcW w:w="846" w:type="dxa"/>
            <w:vMerge/>
            <w:vAlign w:val="center"/>
          </w:tcPr>
          <w:p w14:paraId="5515C7D3"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p>
        </w:tc>
        <w:tc>
          <w:tcPr>
            <w:tcW w:w="1559" w:type="dxa"/>
            <w:vMerge/>
            <w:vAlign w:val="center"/>
          </w:tcPr>
          <w:p w14:paraId="3F9FD1CE"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p>
        </w:tc>
        <w:tc>
          <w:tcPr>
            <w:tcW w:w="5891" w:type="dxa"/>
            <w:vAlign w:val="center"/>
          </w:tcPr>
          <w:p w14:paraId="714091BE" w14:textId="14FC4429" w:rsidR="00CE52E5" w:rsidRPr="00AE56BC" w:rsidRDefault="00BE283C" w:rsidP="002C7D00">
            <w:pPr>
              <w:tabs>
                <w:tab w:val="left" w:pos="4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CE52E5" w:rsidRPr="00AE56BC">
              <w:rPr>
                <w:rFonts w:asciiTheme="minorEastAsia" w:eastAsiaTheme="minorEastAsia" w:hAnsiTheme="minorEastAsia" w:hint="eastAsia"/>
                <w:szCs w:val="21"/>
              </w:rPr>
              <w:t>满足分类管理执行标准，对执行标准及标准分类进行增删改查，支持按名称检索；满足导入执行代码集，成为学校可使用</w:t>
            </w:r>
            <w:r w:rsidR="00CE52E5" w:rsidRPr="00AE56BC">
              <w:rPr>
                <w:rFonts w:asciiTheme="minorEastAsia" w:eastAsiaTheme="minorEastAsia" w:hAnsiTheme="minorEastAsia" w:hint="eastAsia"/>
                <w:szCs w:val="21"/>
              </w:rPr>
              <w:lastRenderedPageBreak/>
              <w:t>的代码集；满足分类管理执行代码集，对执行代码集及代码集分类进行增删改查，支持检索。</w:t>
            </w:r>
          </w:p>
        </w:tc>
      </w:tr>
      <w:tr w:rsidR="00CE52E5" w:rsidRPr="00AE56BC" w14:paraId="7E34DD0C" w14:textId="77777777" w:rsidTr="002C7D00">
        <w:tc>
          <w:tcPr>
            <w:tcW w:w="846" w:type="dxa"/>
            <w:vMerge/>
            <w:vAlign w:val="center"/>
          </w:tcPr>
          <w:p w14:paraId="63D053CA"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p>
        </w:tc>
        <w:tc>
          <w:tcPr>
            <w:tcW w:w="1559" w:type="dxa"/>
            <w:vMerge/>
            <w:vAlign w:val="center"/>
          </w:tcPr>
          <w:p w14:paraId="4A2B4A0B"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p>
        </w:tc>
        <w:tc>
          <w:tcPr>
            <w:tcW w:w="5891" w:type="dxa"/>
            <w:vAlign w:val="center"/>
          </w:tcPr>
          <w:p w14:paraId="79C463C8" w14:textId="1019F082" w:rsidR="00CE52E5" w:rsidRPr="00AE56BC" w:rsidRDefault="00BE283C" w:rsidP="002C7D00">
            <w:pPr>
              <w:tabs>
                <w:tab w:val="left" w:pos="4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CE52E5" w:rsidRPr="00AE56BC">
              <w:rPr>
                <w:rFonts w:asciiTheme="minorEastAsia" w:eastAsiaTheme="minorEastAsia" w:hAnsiTheme="minorEastAsia" w:hint="eastAsia"/>
                <w:szCs w:val="21"/>
              </w:rPr>
              <w:t>支持对标准的创建、审核、适合历史及原因的查看和发布、取消等功能；支持查看数据项标准与数据模型、代码标准与数据项标准的绑定及引用关系，可以对</w:t>
            </w:r>
            <w:proofErr w:type="gramStart"/>
            <w:r w:rsidR="00CE52E5" w:rsidRPr="00AE56BC">
              <w:rPr>
                <w:rFonts w:asciiTheme="minorEastAsia" w:eastAsiaTheme="minorEastAsia" w:hAnsiTheme="minorEastAsia" w:hint="eastAsia"/>
                <w:szCs w:val="21"/>
              </w:rPr>
              <w:t>各主题</w:t>
            </w:r>
            <w:proofErr w:type="gramEnd"/>
            <w:r w:rsidR="00CE52E5" w:rsidRPr="00AE56BC">
              <w:rPr>
                <w:rFonts w:asciiTheme="minorEastAsia" w:eastAsiaTheme="minorEastAsia" w:hAnsiTheme="minorEastAsia" w:hint="eastAsia"/>
                <w:szCs w:val="21"/>
              </w:rPr>
              <w:t>数据标准的建设情况进行统计和分析。</w:t>
            </w:r>
          </w:p>
        </w:tc>
      </w:tr>
      <w:tr w:rsidR="00CE52E5" w:rsidRPr="00AE56BC" w14:paraId="6E20E594" w14:textId="77777777" w:rsidTr="002C7D00">
        <w:tc>
          <w:tcPr>
            <w:tcW w:w="846" w:type="dxa"/>
            <w:vMerge/>
            <w:vAlign w:val="center"/>
          </w:tcPr>
          <w:p w14:paraId="4D111D0E"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p>
        </w:tc>
        <w:tc>
          <w:tcPr>
            <w:tcW w:w="1559" w:type="dxa"/>
            <w:vMerge/>
            <w:vAlign w:val="center"/>
          </w:tcPr>
          <w:p w14:paraId="24947A21"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p>
        </w:tc>
        <w:tc>
          <w:tcPr>
            <w:tcW w:w="5891" w:type="dxa"/>
            <w:vAlign w:val="center"/>
          </w:tcPr>
          <w:p w14:paraId="6F1E07DF" w14:textId="42BCCD08" w:rsidR="00CE52E5" w:rsidRPr="00AE56BC" w:rsidRDefault="00BE283C" w:rsidP="002C7D00">
            <w:pPr>
              <w:tabs>
                <w:tab w:val="left" w:pos="4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CE52E5" w:rsidRPr="00AE56BC">
              <w:rPr>
                <w:rFonts w:asciiTheme="minorEastAsia" w:eastAsiaTheme="minorEastAsia" w:hAnsiTheme="minorEastAsia" w:hint="eastAsia"/>
                <w:szCs w:val="21"/>
              </w:rPr>
              <w:t>统计</w:t>
            </w:r>
            <w:proofErr w:type="gramStart"/>
            <w:r w:rsidR="00CE52E5" w:rsidRPr="00AE56BC">
              <w:rPr>
                <w:rFonts w:asciiTheme="minorEastAsia" w:eastAsiaTheme="minorEastAsia" w:hAnsiTheme="minorEastAsia" w:hint="eastAsia"/>
                <w:szCs w:val="21"/>
              </w:rPr>
              <w:t>各主题</w:t>
            </w:r>
            <w:proofErr w:type="gramEnd"/>
            <w:r w:rsidR="00CE52E5" w:rsidRPr="00AE56BC">
              <w:rPr>
                <w:rFonts w:asciiTheme="minorEastAsia" w:eastAsiaTheme="minorEastAsia" w:hAnsiTheme="minorEastAsia" w:hint="eastAsia"/>
                <w:szCs w:val="21"/>
              </w:rPr>
              <w:t>数据标准的建设情况，展示执行标准以及执行代码集的分布情况，并且满足下钻查看各项标准的详情。</w:t>
            </w:r>
          </w:p>
        </w:tc>
      </w:tr>
      <w:tr w:rsidR="00CE52E5" w:rsidRPr="00AE56BC" w14:paraId="08C848A7" w14:textId="77777777" w:rsidTr="002C7D00">
        <w:tc>
          <w:tcPr>
            <w:tcW w:w="846" w:type="dxa"/>
            <w:vMerge w:val="restart"/>
            <w:vAlign w:val="center"/>
          </w:tcPr>
          <w:p w14:paraId="7F144A6F"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2</w:t>
            </w:r>
          </w:p>
        </w:tc>
        <w:tc>
          <w:tcPr>
            <w:tcW w:w="1559" w:type="dxa"/>
            <w:vMerge w:val="restart"/>
            <w:vAlign w:val="center"/>
          </w:tcPr>
          <w:p w14:paraId="48788547" w14:textId="77777777" w:rsidR="00CE52E5" w:rsidRPr="00AE56BC" w:rsidRDefault="00CE52E5" w:rsidP="0098356B">
            <w:pPr>
              <w:tabs>
                <w:tab w:val="left" w:pos="480"/>
              </w:tabs>
              <w:spacing w:line="360" w:lineRule="auto"/>
              <w:jc w:val="center"/>
              <w:rPr>
                <w:rFonts w:asciiTheme="minorEastAsia" w:eastAsiaTheme="minorEastAsia" w:hAnsiTheme="minorEastAsia"/>
                <w:szCs w:val="21"/>
              </w:rPr>
            </w:pPr>
            <w:r w:rsidRPr="00AE56BC">
              <w:rPr>
                <w:rFonts w:asciiTheme="minorEastAsia" w:eastAsiaTheme="minorEastAsia" w:hAnsiTheme="minorEastAsia" w:hint="eastAsia"/>
                <w:szCs w:val="21"/>
              </w:rPr>
              <w:t>数据项及代码标准管理</w:t>
            </w:r>
          </w:p>
        </w:tc>
        <w:tc>
          <w:tcPr>
            <w:tcW w:w="5891" w:type="dxa"/>
          </w:tcPr>
          <w:p w14:paraId="529DBF7F" w14:textId="301FF708" w:rsidR="00CE52E5" w:rsidRPr="00AE56BC" w:rsidRDefault="002248B5" w:rsidP="002C7D00">
            <w:pPr>
              <w:tabs>
                <w:tab w:val="left" w:pos="4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CE52E5" w:rsidRPr="00AE56BC">
              <w:rPr>
                <w:rFonts w:asciiTheme="minorEastAsia" w:eastAsiaTheme="minorEastAsia" w:hAnsiTheme="minorEastAsia"/>
                <w:szCs w:val="21"/>
              </w:rPr>
              <w:t>支持新增、修改、删除</w:t>
            </w:r>
            <w:proofErr w:type="gramStart"/>
            <w:r w:rsidR="00CE52E5" w:rsidRPr="00AE56BC">
              <w:rPr>
                <w:rFonts w:asciiTheme="minorEastAsia" w:eastAsiaTheme="minorEastAsia" w:hAnsiTheme="minorEastAsia"/>
                <w:szCs w:val="21"/>
              </w:rPr>
              <w:t>据</w:t>
            </w:r>
            <w:r w:rsidR="00CE52E5" w:rsidRPr="00AE56BC">
              <w:rPr>
                <w:rFonts w:asciiTheme="minorEastAsia" w:eastAsiaTheme="minorEastAsia" w:hAnsiTheme="minorEastAsia" w:hint="eastAsia"/>
                <w:szCs w:val="21"/>
              </w:rPr>
              <w:t>项标准</w:t>
            </w:r>
            <w:proofErr w:type="gramEnd"/>
            <w:r w:rsidR="00CE52E5" w:rsidRPr="00AE56BC">
              <w:rPr>
                <w:rFonts w:asciiTheme="minorEastAsia" w:eastAsiaTheme="minorEastAsia" w:hAnsiTheme="minorEastAsia"/>
                <w:szCs w:val="21"/>
              </w:rPr>
              <w:t>和代码标准，实现数据标准的线上化管理</w:t>
            </w:r>
            <w:r w:rsidR="00CE52E5" w:rsidRPr="00AE56BC">
              <w:rPr>
                <w:rFonts w:asciiTheme="minorEastAsia" w:eastAsiaTheme="minorEastAsia" w:hAnsiTheme="minorEastAsia" w:hint="eastAsia"/>
                <w:szCs w:val="21"/>
              </w:rPr>
              <w:t>，</w:t>
            </w:r>
            <w:r w:rsidR="00CE52E5" w:rsidRPr="00AE56BC">
              <w:rPr>
                <w:rFonts w:asciiTheme="minorEastAsia" w:eastAsiaTheme="minorEastAsia" w:hAnsiTheme="minorEastAsia"/>
                <w:szCs w:val="21"/>
              </w:rPr>
              <w:t>支持数据</w:t>
            </w:r>
            <w:r w:rsidR="00CE52E5" w:rsidRPr="00AE56BC">
              <w:rPr>
                <w:rFonts w:asciiTheme="minorEastAsia" w:eastAsiaTheme="minorEastAsia" w:hAnsiTheme="minorEastAsia" w:hint="eastAsia"/>
                <w:szCs w:val="21"/>
              </w:rPr>
              <w:t>项</w:t>
            </w:r>
            <w:r w:rsidR="00CE52E5" w:rsidRPr="00AE56BC">
              <w:rPr>
                <w:rFonts w:asciiTheme="minorEastAsia" w:eastAsiaTheme="minorEastAsia" w:hAnsiTheme="minorEastAsia"/>
                <w:szCs w:val="21"/>
              </w:rPr>
              <w:t>管理，可通过数据项</w:t>
            </w:r>
            <w:r w:rsidR="00CE52E5" w:rsidRPr="00AE56BC">
              <w:rPr>
                <w:rFonts w:asciiTheme="minorEastAsia" w:eastAsiaTheme="minorEastAsia" w:hAnsiTheme="minorEastAsia" w:hint="eastAsia"/>
                <w:szCs w:val="21"/>
              </w:rPr>
              <w:t>标准</w:t>
            </w:r>
            <w:r w:rsidR="00CE52E5" w:rsidRPr="00AE56BC">
              <w:rPr>
                <w:rFonts w:asciiTheme="minorEastAsia" w:eastAsiaTheme="minorEastAsia" w:hAnsiTheme="minorEastAsia"/>
                <w:szCs w:val="21"/>
              </w:rPr>
              <w:t>保障数据模型字段名称的唯一性、同义性</w:t>
            </w:r>
            <w:r w:rsidR="00CE52E5" w:rsidRPr="00AE56BC">
              <w:rPr>
                <w:rFonts w:asciiTheme="minorEastAsia" w:eastAsiaTheme="minorEastAsia" w:hAnsiTheme="minorEastAsia" w:hint="eastAsia"/>
                <w:szCs w:val="21"/>
              </w:rPr>
              <w:t>。</w:t>
            </w:r>
          </w:p>
        </w:tc>
      </w:tr>
      <w:tr w:rsidR="00CE52E5" w:rsidRPr="00AE56BC" w14:paraId="309E6DE2" w14:textId="77777777" w:rsidTr="002C7D00">
        <w:tc>
          <w:tcPr>
            <w:tcW w:w="846" w:type="dxa"/>
            <w:vMerge/>
            <w:vAlign w:val="center"/>
          </w:tcPr>
          <w:p w14:paraId="0697D629"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09FF8BCF"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2BA33E6C" w14:textId="60128B70" w:rsidR="00CE52E5" w:rsidRPr="00AE56BC" w:rsidRDefault="00BE283C" w:rsidP="002C7D00">
            <w:pPr>
              <w:tabs>
                <w:tab w:val="left" w:pos="4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CE52E5" w:rsidRPr="00AE56BC">
              <w:rPr>
                <w:rFonts w:asciiTheme="minorEastAsia" w:eastAsiaTheme="minorEastAsia" w:hAnsiTheme="minorEastAsia"/>
                <w:szCs w:val="21"/>
              </w:rPr>
              <w:t>支持查看数据项和代码集的引用明细，展示被数据模型引用的情况以及数据项关联的质量检测规则、代码表、安全级别，支持下载数据项引用明细</w:t>
            </w:r>
            <w:r w:rsidR="00CE52E5" w:rsidRPr="00AE56BC">
              <w:rPr>
                <w:rFonts w:asciiTheme="minorEastAsia" w:eastAsiaTheme="minorEastAsia" w:hAnsiTheme="minorEastAsia" w:hint="eastAsia"/>
                <w:szCs w:val="21"/>
              </w:rPr>
              <w:t>。</w:t>
            </w:r>
          </w:p>
        </w:tc>
      </w:tr>
      <w:tr w:rsidR="00CE52E5" w:rsidRPr="00AE56BC" w14:paraId="58E311BE" w14:textId="77777777" w:rsidTr="002C7D00">
        <w:tc>
          <w:tcPr>
            <w:tcW w:w="846" w:type="dxa"/>
            <w:vMerge/>
            <w:vAlign w:val="center"/>
          </w:tcPr>
          <w:p w14:paraId="48EA36DE"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5C47AC3A"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44A71525" w14:textId="77777777" w:rsidR="00CE52E5" w:rsidRPr="00AE56BC" w:rsidRDefault="00CE52E5" w:rsidP="002C7D00">
            <w:pPr>
              <w:tabs>
                <w:tab w:val="left" w:pos="480"/>
              </w:tabs>
              <w:spacing w:line="360" w:lineRule="auto"/>
              <w:rPr>
                <w:rFonts w:asciiTheme="minorEastAsia" w:eastAsiaTheme="minorEastAsia" w:hAnsiTheme="minorEastAsia"/>
                <w:szCs w:val="21"/>
              </w:rPr>
            </w:pPr>
            <w:r w:rsidRPr="00AE56BC">
              <w:rPr>
                <w:rFonts w:asciiTheme="minorEastAsia" w:eastAsiaTheme="minorEastAsia" w:hAnsiTheme="minorEastAsia"/>
                <w:szCs w:val="21"/>
              </w:rPr>
              <w:t>支持数据项和代码集的导入、导出</w:t>
            </w:r>
            <w:r w:rsidRPr="00AE56BC">
              <w:rPr>
                <w:rFonts w:asciiTheme="minorEastAsia" w:eastAsiaTheme="minorEastAsia" w:hAnsiTheme="minorEastAsia" w:hint="eastAsia"/>
                <w:szCs w:val="21"/>
              </w:rPr>
              <w:t>和</w:t>
            </w:r>
            <w:r w:rsidRPr="00AE56BC">
              <w:rPr>
                <w:rFonts w:asciiTheme="minorEastAsia" w:eastAsiaTheme="minorEastAsia" w:hAnsiTheme="minorEastAsia"/>
                <w:szCs w:val="21"/>
              </w:rPr>
              <w:t>批量上线/下线</w:t>
            </w:r>
            <w:r w:rsidRPr="00AE56BC">
              <w:rPr>
                <w:rFonts w:asciiTheme="minorEastAsia" w:eastAsiaTheme="minorEastAsia" w:hAnsiTheme="minorEastAsia" w:hint="eastAsia"/>
                <w:szCs w:val="21"/>
              </w:rPr>
              <w:t>等功能。</w:t>
            </w:r>
          </w:p>
        </w:tc>
      </w:tr>
      <w:tr w:rsidR="00CE52E5" w:rsidRPr="00AE56BC" w14:paraId="2C541EF0" w14:textId="77777777" w:rsidTr="002C7D00">
        <w:tc>
          <w:tcPr>
            <w:tcW w:w="846" w:type="dxa"/>
            <w:vMerge/>
            <w:vAlign w:val="center"/>
          </w:tcPr>
          <w:p w14:paraId="1A2C960B"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3B84ECAD"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75788A07" w14:textId="77777777" w:rsidR="00CE52E5" w:rsidRPr="00AE56BC" w:rsidRDefault="00CE52E5" w:rsidP="002C7D00">
            <w:pPr>
              <w:tabs>
                <w:tab w:val="left" w:pos="480"/>
              </w:tabs>
              <w:spacing w:line="360" w:lineRule="auto"/>
              <w:rPr>
                <w:rFonts w:asciiTheme="minorEastAsia" w:eastAsiaTheme="minorEastAsia" w:hAnsiTheme="minorEastAsia"/>
                <w:szCs w:val="21"/>
              </w:rPr>
            </w:pPr>
            <w:r w:rsidRPr="00AE56BC">
              <w:rPr>
                <w:rFonts w:asciiTheme="minorEastAsia" w:eastAsiaTheme="minorEastAsia" w:hAnsiTheme="minorEastAsia"/>
                <w:szCs w:val="21"/>
              </w:rPr>
              <w:t>支持为数据项批量绑定质量规则、代码表</w:t>
            </w:r>
            <w:r w:rsidRPr="00AE56BC">
              <w:rPr>
                <w:rFonts w:asciiTheme="minorEastAsia" w:eastAsiaTheme="minorEastAsia" w:hAnsiTheme="minorEastAsia" w:hint="eastAsia"/>
                <w:szCs w:val="21"/>
              </w:rPr>
              <w:t>；</w:t>
            </w:r>
            <w:r w:rsidRPr="00AE56BC">
              <w:rPr>
                <w:rFonts w:asciiTheme="minorEastAsia" w:eastAsiaTheme="minorEastAsia" w:hAnsiTheme="minorEastAsia"/>
                <w:szCs w:val="21"/>
              </w:rPr>
              <w:t>支持对不同版本的代码标准进行比对</w:t>
            </w:r>
            <w:r w:rsidRPr="00AE56BC">
              <w:rPr>
                <w:rFonts w:asciiTheme="minorEastAsia" w:eastAsiaTheme="minorEastAsia" w:hAnsiTheme="minorEastAsia" w:hint="eastAsia"/>
                <w:szCs w:val="21"/>
              </w:rPr>
              <w:t>。</w:t>
            </w:r>
          </w:p>
        </w:tc>
      </w:tr>
      <w:tr w:rsidR="00CE52E5" w:rsidRPr="00AE56BC" w14:paraId="58ABCEC6" w14:textId="77777777" w:rsidTr="002C7D00">
        <w:tc>
          <w:tcPr>
            <w:tcW w:w="846" w:type="dxa"/>
            <w:vMerge/>
            <w:vAlign w:val="center"/>
          </w:tcPr>
          <w:p w14:paraId="3233A259"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01E7FCEA"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3BDE428C" w14:textId="77777777" w:rsidR="00CE52E5" w:rsidRPr="00AE56BC" w:rsidRDefault="00CE52E5" w:rsidP="002C7D00">
            <w:pPr>
              <w:tabs>
                <w:tab w:val="left" w:pos="480"/>
              </w:tabs>
              <w:spacing w:line="360" w:lineRule="auto"/>
              <w:rPr>
                <w:rFonts w:asciiTheme="minorEastAsia" w:eastAsiaTheme="minorEastAsia" w:hAnsiTheme="minorEastAsia"/>
                <w:szCs w:val="21"/>
              </w:rPr>
            </w:pPr>
            <w:r w:rsidRPr="00AE56BC">
              <w:rPr>
                <w:rFonts w:asciiTheme="minorEastAsia" w:eastAsiaTheme="minorEastAsia" w:hAnsiTheme="minorEastAsia"/>
                <w:szCs w:val="21"/>
              </w:rPr>
              <w:t>支持查看数据项的链接图谱，可展示数据项的属性，数据项关联的模型、代码表、质量规则、安全级别</w:t>
            </w:r>
            <w:r w:rsidRPr="00AE56BC">
              <w:rPr>
                <w:rFonts w:asciiTheme="minorEastAsia" w:eastAsiaTheme="minorEastAsia" w:hAnsiTheme="minorEastAsia" w:hint="eastAsia"/>
                <w:szCs w:val="21"/>
              </w:rPr>
              <w:t>。</w:t>
            </w:r>
          </w:p>
        </w:tc>
      </w:tr>
      <w:tr w:rsidR="00CE52E5" w:rsidRPr="00AE56BC" w14:paraId="17C71975" w14:textId="77777777" w:rsidTr="002C7D00">
        <w:tc>
          <w:tcPr>
            <w:tcW w:w="846" w:type="dxa"/>
            <w:vMerge/>
            <w:vAlign w:val="center"/>
          </w:tcPr>
          <w:p w14:paraId="52287192"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7499E09A"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4E4A69BB" w14:textId="77777777" w:rsidR="00CE52E5" w:rsidRPr="00AE56BC" w:rsidRDefault="00CE52E5" w:rsidP="002C7D00">
            <w:pPr>
              <w:tabs>
                <w:tab w:val="left" w:pos="480"/>
              </w:tabs>
              <w:spacing w:line="360" w:lineRule="auto"/>
              <w:rPr>
                <w:rFonts w:asciiTheme="minorEastAsia" w:eastAsiaTheme="minorEastAsia" w:hAnsiTheme="minorEastAsia"/>
                <w:szCs w:val="21"/>
              </w:rPr>
            </w:pPr>
            <w:r w:rsidRPr="00AE56BC">
              <w:rPr>
                <w:rFonts w:asciiTheme="minorEastAsia" w:eastAsiaTheme="minorEastAsia" w:hAnsiTheme="minorEastAsia"/>
                <w:szCs w:val="21"/>
              </w:rPr>
              <w:t>支持查看数据项与实体表字</w:t>
            </w:r>
            <w:proofErr w:type="gramStart"/>
            <w:r w:rsidRPr="00AE56BC">
              <w:rPr>
                <w:rFonts w:asciiTheme="minorEastAsia" w:eastAsiaTheme="minorEastAsia" w:hAnsiTheme="minorEastAsia"/>
                <w:szCs w:val="21"/>
              </w:rPr>
              <w:t>段类型</w:t>
            </w:r>
            <w:proofErr w:type="gramEnd"/>
            <w:r w:rsidRPr="00AE56BC">
              <w:rPr>
                <w:rFonts w:asciiTheme="minorEastAsia" w:eastAsiaTheme="minorEastAsia" w:hAnsiTheme="minorEastAsia"/>
                <w:szCs w:val="21"/>
              </w:rPr>
              <w:t>和字段长度的差异，差异信息可下载</w:t>
            </w:r>
            <w:r w:rsidRPr="00AE56BC">
              <w:rPr>
                <w:rFonts w:asciiTheme="minorEastAsia" w:eastAsiaTheme="minorEastAsia" w:hAnsiTheme="minorEastAsia" w:hint="eastAsia"/>
                <w:szCs w:val="21"/>
              </w:rPr>
              <w:t>；</w:t>
            </w:r>
            <w:r w:rsidRPr="00AE56BC">
              <w:rPr>
                <w:rFonts w:asciiTheme="minorEastAsia" w:eastAsiaTheme="minorEastAsia" w:hAnsiTheme="minorEastAsia"/>
                <w:szCs w:val="21"/>
              </w:rPr>
              <w:t>支持代码集导入、导出，导出格式包括Excel和Word文件格式</w:t>
            </w:r>
            <w:r w:rsidRPr="00AE56BC">
              <w:rPr>
                <w:rFonts w:asciiTheme="minorEastAsia" w:eastAsiaTheme="minorEastAsia" w:hAnsiTheme="minorEastAsia" w:hint="eastAsia"/>
                <w:szCs w:val="21"/>
              </w:rPr>
              <w:t>。</w:t>
            </w:r>
          </w:p>
        </w:tc>
      </w:tr>
      <w:tr w:rsidR="00CE52E5" w:rsidRPr="00AE56BC" w14:paraId="4DE31030" w14:textId="77777777" w:rsidTr="002C7D00">
        <w:tc>
          <w:tcPr>
            <w:tcW w:w="846" w:type="dxa"/>
            <w:vMerge/>
            <w:vAlign w:val="center"/>
          </w:tcPr>
          <w:p w14:paraId="4C284DE8"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4141A428"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0E437B6F" w14:textId="32860288" w:rsidR="00CE52E5" w:rsidRPr="00AE56BC" w:rsidRDefault="00BE283C" w:rsidP="002C7D00">
            <w:pPr>
              <w:tabs>
                <w:tab w:val="left" w:pos="4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CE52E5" w:rsidRPr="00AE56BC">
              <w:rPr>
                <w:rFonts w:asciiTheme="minorEastAsia" w:eastAsiaTheme="minorEastAsia" w:hAnsiTheme="minorEastAsia"/>
                <w:szCs w:val="21"/>
              </w:rPr>
              <w:t>支持代码标准与业务库字段对比检测，并提供图形化界面在线对代码标准、维护与管理</w:t>
            </w:r>
            <w:r w:rsidR="00CE52E5" w:rsidRPr="00AE56BC">
              <w:rPr>
                <w:rFonts w:asciiTheme="minorEastAsia" w:eastAsiaTheme="minorEastAsia" w:hAnsiTheme="minorEastAsia" w:hint="eastAsia"/>
                <w:szCs w:val="21"/>
              </w:rPr>
              <w:t>。</w:t>
            </w:r>
          </w:p>
        </w:tc>
      </w:tr>
      <w:tr w:rsidR="00CE52E5" w:rsidRPr="00AE56BC" w14:paraId="35399526" w14:textId="77777777" w:rsidTr="002C7D00">
        <w:tc>
          <w:tcPr>
            <w:tcW w:w="846" w:type="dxa"/>
            <w:vMerge/>
            <w:vAlign w:val="center"/>
          </w:tcPr>
          <w:p w14:paraId="1AF0EA7D"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1559" w:type="dxa"/>
            <w:vMerge/>
            <w:vAlign w:val="center"/>
          </w:tcPr>
          <w:p w14:paraId="27608A37" w14:textId="77777777" w:rsidR="00CE52E5" w:rsidRPr="00AE56BC" w:rsidRDefault="00CE52E5" w:rsidP="002C7D00">
            <w:pPr>
              <w:tabs>
                <w:tab w:val="left" w:pos="480"/>
              </w:tabs>
              <w:spacing w:line="360" w:lineRule="auto"/>
              <w:rPr>
                <w:rFonts w:asciiTheme="minorEastAsia" w:eastAsiaTheme="minorEastAsia" w:hAnsiTheme="minorEastAsia"/>
                <w:szCs w:val="21"/>
              </w:rPr>
            </w:pPr>
          </w:p>
        </w:tc>
        <w:tc>
          <w:tcPr>
            <w:tcW w:w="5891" w:type="dxa"/>
          </w:tcPr>
          <w:p w14:paraId="3DA31A6D" w14:textId="7A6348AC" w:rsidR="00CE52E5" w:rsidRPr="00AE56BC" w:rsidRDefault="00CE52E5" w:rsidP="002C7D00">
            <w:pPr>
              <w:tabs>
                <w:tab w:val="left" w:pos="480"/>
              </w:tabs>
              <w:spacing w:line="360" w:lineRule="auto"/>
              <w:rPr>
                <w:rFonts w:asciiTheme="minorEastAsia" w:eastAsiaTheme="minorEastAsia" w:hAnsiTheme="minorEastAsia"/>
                <w:szCs w:val="21"/>
              </w:rPr>
            </w:pPr>
            <w:r w:rsidRPr="00AE56BC">
              <w:rPr>
                <w:rFonts w:asciiTheme="minorEastAsia" w:eastAsiaTheme="minorEastAsia" w:hAnsiTheme="minorEastAsia"/>
                <w:szCs w:val="21"/>
              </w:rPr>
              <w:t>支持查看数据标准建设情况，展示当前数据项总</w:t>
            </w:r>
            <w:proofErr w:type="gramStart"/>
            <w:r w:rsidRPr="00AE56BC">
              <w:rPr>
                <w:rFonts w:asciiTheme="minorEastAsia" w:eastAsiaTheme="minorEastAsia" w:hAnsiTheme="minorEastAsia"/>
                <w:szCs w:val="21"/>
              </w:rPr>
              <w:t>览</w:t>
            </w:r>
            <w:proofErr w:type="gramEnd"/>
            <w:r w:rsidRPr="00AE56BC">
              <w:rPr>
                <w:rFonts w:asciiTheme="minorEastAsia" w:eastAsiaTheme="minorEastAsia" w:hAnsiTheme="minorEastAsia"/>
                <w:szCs w:val="21"/>
              </w:rPr>
              <w:t>、数据项引用率、数据项与实体表差异情况、数据对标统计、代码引用率、代码类别分布情况、代码标准与实体表差异情况、代码建设进度</w:t>
            </w:r>
            <w:r w:rsidRPr="00AE56BC">
              <w:rPr>
                <w:rFonts w:asciiTheme="minorEastAsia" w:eastAsiaTheme="minorEastAsia" w:hAnsiTheme="minorEastAsia" w:hint="eastAsia"/>
                <w:szCs w:val="21"/>
              </w:rPr>
              <w:t>。</w:t>
            </w:r>
          </w:p>
        </w:tc>
      </w:tr>
    </w:tbl>
    <w:p w14:paraId="558E4CC2" w14:textId="77777777" w:rsidR="00CE52E5" w:rsidRPr="00CE52E5" w:rsidRDefault="00CE52E5" w:rsidP="00CE52E5"/>
    <w:p w14:paraId="09CE2025" w14:textId="14DA5349" w:rsidR="00CE52E5" w:rsidRPr="00CE52E5" w:rsidRDefault="00CE52E5" w:rsidP="00CE52E5">
      <w:pPr>
        <w:pStyle w:val="5"/>
        <w:spacing w:before="0" w:after="0" w:line="360" w:lineRule="auto"/>
        <w:rPr>
          <w:rFonts w:asciiTheme="minorEastAsia" w:eastAsiaTheme="minorEastAsia" w:hAnsiTheme="minorEastAsia"/>
          <w:sz w:val="21"/>
          <w:szCs w:val="21"/>
        </w:rPr>
      </w:pPr>
      <w:r w:rsidRPr="00CE52E5">
        <w:rPr>
          <w:rFonts w:asciiTheme="minorEastAsia" w:eastAsiaTheme="minorEastAsia" w:hAnsiTheme="minorEastAsia" w:hint="eastAsia"/>
          <w:sz w:val="21"/>
          <w:szCs w:val="21"/>
        </w:rPr>
        <w:lastRenderedPageBreak/>
        <w:t>（2）数据治理体系管理</w:t>
      </w:r>
    </w:p>
    <w:p w14:paraId="245FE904" w14:textId="4BAC28B7" w:rsidR="00164E87" w:rsidRPr="00164E87" w:rsidRDefault="00164E87" w:rsidP="00AE56BC">
      <w:pPr>
        <w:tabs>
          <w:tab w:val="left" w:pos="900"/>
        </w:tabs>
        <w:spacing w:line="360" w:lineRule="auto"/>
        <w:ind w:firstLineChars="200" w:firstLine="420"/>
        <w:rPr>
          <w:szCs w:val="21"/>
        </w:rPr>
      </w:pPr>
      <w:r w:rsidRPr="00164E87">
        <w:rPr>
          <w:rFonts w:hint="eastAsia"/>
          <w:szCs w:val="21"/>
        </w:rPr>
        <w:t>数据治理体系管理是指对</w:t>
      </w:r>
      <w:r w:rsidRPr="00F72696">
        <w:rPr>
          <w:rFonts w:hint="eastAsia"/>
          <w:szCs w:val="21"/>
        </w:rPr>
        <w:t>数据</w:t>
      </w:r>
      <w:r w:rsidR="00484E76">
        <w:rPr>
          <w:rFonts w:hint="eastAsia"/>
          <w:szCs w:val="21"/>
        </w:rPr>
        <w:t>集成</w:t>
      </w:r>
      <w:r w:rsidR="00F72696" w:rsidRPr="00F72696">
        <w:rPr>
          <w:rFonts w:hint="eastAsia"/>
          <w:szCs w:val="21"/>
        </w:rPr>
        <w:t>、</w:t>
      </w:r>
      <w:r w:rsidRPr="00F72696">
        <w:rPr>
          <w:rFonts w:hint="eastAsia"/>
          <w:szCs w:val="21"/>
        </w:rPr>
        <w:t>治理过程</w:t>
      </w:r>
      <w:r w:rsidRPr="00164E87">
        <w:rPr>
          <w:rFonts w:hint="eastAsia"/>
          <w:szCs w:val="21"/>
        </w:rPr>
        <w:t>中产生的</w:t>
      </w:r>
      <w:r w:rsidRPr="00164E87">
        <w:rPr>
          <w:szCs w:val="21"/>
        </w:rPr>
        <w:t>所有过程性及结果性文档进行线上化管理，同时支持将配套的数据管理制度进行线上化</w:t>
      </w:r>
      <w:r w:rsidRPr="00164E87">
        <w:rPr>
          <w:rFonts w:hint="eastAsia"/>
          <w:szCs w:val="21"/>
        </w:rPr>
        <w:t>分类管理、查看等功能</w:t>
      </w:r>
      <w:r w:rsidRPr="00164E87">
        <w:rPr>
          <w:szCs w:val="21"/>
        </w:rPr>
        <w:t>，实现制度流程化、流程表单化、表单数据化、数据业务化的管理目标</w:t>
      </w:r>
      <w:r w:rsidRPr="00164E87">
        <w:rPr>
          <w:rFonts w:hint="eastAsia"/>
          <w:szCs w:val="21"/>
        </w:rPr>
        <w:t>；对于数据治理过程中涉及到的术语、定义、国家政策法规、学校规范文档、业务关系规则等形成相应的标准化知识库，以备后期使用。</w:t>
      </w:r>
      <w:r w:rsidRPr="00164E87">
        <w:rPr>
          <w:szCs w:val="21"/>
        </w:rPr>
        <w:t>具体要求如下：</w:t>
      </w:r>
    </w:p>
    <w:p w14:paraId="0E7B16A6" w14:textId="4A477E07" w:rsidR="00164E87" w:rsidRPr="00AE56BC" w:rsidRDefault="00164E87" w:rsidP="00CA6694">
      <w:pPr>
        <w:pStyle w:val="af2"/>
        <w:numPr>
          <w:ilvl w:val="0"/>
          <w:numId w:val="7"/>
        </w:numPr>
        <w:ind w:firstLineChars="0"/>
        <w:rPr>
          <w:rFonts w:asciiTheme="minorEastAsia" w:eastAsiaTheme="minorEastAsia" w:hAnsiTheme="minorEastAsia"/>
          <w:sz w:val="21"/>
          <w:szCs w:val="21"/>
          <w:lang w:eastAsia="zh-Hans"/>
        </w:rPr>
      </w:pPr>
      <w:r w:rsidRPr="00AE56BC">
        <w:rPr>
          <w:rFonts w:asciiTheme="minorEastAsia" w:eastAsiaTheme="minorEastAsia" w:hAnsiTheme="minorEastAsia" w:hint="eastAsia"/>
          <w:sz w:val="21"/>
          <w:szCs w:val="21"/>
          <w:lang w:eastAsia="zh-Hans"/>
        </w:rPr>
        <w:t>管理办法的管理：通过此系统，可管理数据治理过程中所起草的所有管理变法、规范，并且可对办法修订中的版本、修改意见等进行统一管理和查看。</w:t>
      </w:r>
    </w:p>
    <w:p w14:paraId="23209544" w14:textId="33BAACE8" w:rsidR="00164E87" w:rsidRPr="00AE56BC" w:rsidRDefault="00164E87" w:rsidP="00CA6694">
      <w:pPr>
        <w:pStyle w:val="af2"/>
        <w:numPr>
          <w:ilvl w:val="0"/>
          <w:numId w:val="7"/>
        </w:numPr>
        <w:ind w:firstLineChars="0"/>
        <w:rPr>
          <w:rFonts w:asciiTheme="minorEastAsia" w:eastAsiaTheme="minorEastAsia" w:hAnsiTheme="minorEastAsia"/>
          <w:sz w:val="21"/>
          <w:szCs w:val="21"/>
          <w:lang w:eastAsia="zh-Hans"/>
        </w:rPr>
      </w:pPr>
      <w:r w:rsidRPr="00AE56BC">
        <w:rPr>
          <w:rFonts w:asciiTheme="minorEastAsia" w:eastAsiaTheme="minorEastAsia" w:hAnsiTheme="minorEastAsia" w:hint="eastAsia"/>
          <w:sz w:val="21"/>
          <w:szCs w:val="21"/>
          <w:lang w:eastAsia="zh-Hans"/>
        </w:rPr>
        <w:t>数据调研管理：管理数据调研文档、数据调研结果所产生的供需关系（UC矩阵）、责任清单、业务系统功能、业务规则、数据字典、数据清洗转换规则、数据变更台账等相关文档，并需要保存历史，并可对当前版本和历史版本进行比对和查询。</w:t>
      </w:r>
    </w:p>
    <w:p w14:paraId="01654049" w14:textId="1B881C5F" w:rsidR="00164E87" w:rsidRPr="00AE56BC" w:rsidRDefault="00164E87" w:rsidP="00CA6694">
      <w:pPr>
        <w:pStyle w:val="af2"/>
        <w:numPr>
          <w:ilvl w:val="0"/>
          <w:numId w:val="7"/>
        </w:numPr>
        <w:ind w:firstLineChars="0"/>
        <w:rPr>
          <w:rFonts w:asciiTheme="minorEastAsia" w:eastAsiaTheme="minorEastAsia" w:hAnsiTheme="minorEastAsia"/>
          <w:sz w:val="21"/>
          <w:szCs w:val="21"/>
          <w:lang w:eastAsia="zh-Hans"/>
        </w:rPr>
      </w:pPr>
      <w:r w:rsidRPr="00AE56BC">
        <w:rPr>
          <w:rFonts w:asciiTheme="minorEastAsia" w:eastAsiaTheme="minorEastAsia" w:hAnsiTheme="minorEastAsia" w:hint="eastAsia"/>
          <w:sz w:val="21"/>
          <w:szCs w:val="21"/>
          <w:lang w:eastAsia="zh-Hans"/>
        </w:rPr>
        <w:t>标准文档管理：按照业务调研结果以及现有业务分析，形成系统的数据字典、数据项字典等进行保存和版本分析；并且可录入或导入国标、行标等国家标准，与梳理后的标准进行比对、分析，最终实现我校校标的梳理和建立。</w:t>
      </w:r>
    </w:p>
    <w:p w14:paraId="4E4878EA" w14:textId="4AABE9A2" w:rsidR="00F463CA" w:rsidRPr="00164E87" w:rsidRDefault="00F463CA" w:rsidP="00EF448C">
      <w:pPr>
        <w:pStyle w:val="4"/>
        <w:numPr>
          <w:ilvl w:val="1"/>
          <w:numId w:val="12"/>
        </w:numPr>
        <w:ind w:left="709" w:firstLineChars="0" w:hanging="567"/>
        <w:rPr>
          <w:rFonts w:asciiTheme="minorEastAsia" w:eastAsiaTheme="minorEastAsia" w:hAnsiTheme="minorEastAsia"/>
          <w:sz w:val="21"/>
          <w:szCs w:val="21"/>
        </w:rPr>
      </w:pPr>
      <w:r w:rsidRPr="00164E87">
        <w:rPr>
          <w:rFonts w:asciiTheme="minorEastAsia" w:eastAsiaTheme="minorEastAsia" w:hAnsiTheme="minorEastAsia" w:hint="eastAsia"/>
          <w:sz w:val="21"/>
          <w:szCs w:val="21"/>
        </w:rPr>
        <w:t>元数据管理</w:t>
      </w:r>
    </w:p>
    <w:p w14:paraId="7376483E" w14:textId="47384F46" w:rsidR="00164E87" w:rsidRDefault="00164E87" w:rsidP="00505415">
      <w:pPr>
        <w:tabs>
          <w:tab w:val="left" w:pos="480"/>
        </w:tabs>
        <w:spacing w:line="360" w:lineRule="auto"/>
        <w:rPr>
          <w:szCs w:val="21"/>
        </w:rPr>
      </w:pPr>
      <w:r>
        <w:rPr>
          <w:szCs w:val="21"/>
        </w:rPr>
        <w:tab/>
      </w:r>
      <w:r w:rsidR="00505415" w:rsidRPr="00505415">
        <w:rPr>
          <w:rFonts w:hint="eastAsia"/>
          <w:szCs w:val="21"/>
        </w:rPr>
        <w:t>元数据是帮助学校实现数据全生命周期管理的关键，</w:t>
      </w:r>
      <w:r w:rsidR="00BE283C">
        <w:rPr>
          <w:rFonts w:hint="eastAsia"/>
          <w:szCs w:val="21"/>
        </w:rPr>
        <w:t>可以</w:t>
      </w:r>
      <w:r w:rsidR="00505415" w:rsidRPr="00505415">
        <w:rPr>
          <w:rFonts w:hint="eastAsia"/>
          <w:szCs w:val="21"/>
        </w:rPr>
        <w:t>帮助用户实现对全域数据流向进行动态监控预警的目标</w:t>
      </w:r>
      <w:r w:rsidR="00505415">
        <w:rPr>
          <w:rFonts w:hint="eastAsia"/>
          <w:szCs w:val="21"/>
        </w:rPr>
        <w:t>。并且</w:t>
      </w:r>
      <w:r w:rsidRPr="00164E87">
        <w:rPr>
          <w:rFonts w:hint="eastAsia"/>
          <w:szCs w:val="21"/>
        </w:rPr>
        <w:t>在数据采集中，需</w:t>
      </w:r>
      <w:r w:rsidRPr="00164E87">
        <w:rPr>
          <w:szCs w:val="21"/>
        </w:rPr>
        <w:t>通过数据字典</w:t>
      </w:r>
      <w:r w:rsidRPr="00164E87">
        <w:rPr>
          <w:rFonts w:hint="eastAsia"/>
          <w:szCs w:val="21"/>
        </w:rPr>
        <w:t>或系统自动识别</w:t>
      </w:r>
      <w:r w:rsidRPr="00164E87">
        <w:rPr>
          <w:szCs w:val="21"/>
        </w:rPr>
        <w:t>，对原始数据进行识别理解，从中挑选出有效的数据（即数据标准所对应的数据范围），进行相应的标注：是否主数据、是否关键过程数据、备注等</w:t>
      </w:r>
      <w:r w:rsidR="00505415">
        <w:rPr>
          <w:rFonts w:hint="eastAsia"/>
          <w:szCs w:val="21"/>
        </w:rPr>
        <w:t>，此外，还包括以下</w:t>
      </w:r>
      <w:r w:rsidR="00032D62">
        <w:rPr>
          <w:rFonts w:hint="eastAsia"/>
          <w:szCs w:val="21"/>
        </w:rPr>
        <w:t>功能：</w:t>
      </w:r>
    </w:p>
    <w:tbl>
      <w:tblPr>
        <w:tblStyle w:val="ad"/>
        <w:tblW w:w="0" w:type="auto"/>
        <w:tblLook w:val="04A0" w:firstRow="1" w:lastRow="0" w:firstColumn="1" w:lastColumn="0" w:noHBand="0" w:noVBand="1"/>
      </w:tblPr>
      <w:tblGrid>
        <w:gridCol w:w="988"/>
        <w:gridCol w:w="1559"/>
        <w:gridCol w:w="5749"/>
      </w:tblGrid>
      <w:tr w:rsidR="00032D62" w14:paraId="13046A1C" w14:textId="77777777" w:rsidTr="00032D62">
        <w:tc>
          <w:tcPr>
            <w:tcW w:w="988" w:type="dxa"/>
            <w:vAlign w:val="center"/>
          </w:tcPr>
          <w:p w14:paraId="36629CF3" w14:textId="1FCF18C9" w:rsidR="00032D62" w:rsidRDefault="00032D62" w:rsidP="00032D62">
            <w:pPr>
              <w:tabs>
                <w:tab w:val="left" w:pos="480"/>
              </w:tabs>
              <w:spacing w:line="360" w:lineRule="auto"/>
              <w:jc w:val="center"/>
              <w:rPr>
                <w:szCs w:val="21"/>
              </w:rPr>
            </w:pPr>
            <w:r>
              <w:rPr>
                <w:rFonts w:hint="eastAsia"/>
                <w:szCs w:val="21"/>
              </w:rPr>
              <w:t>序号</w:t>
            </w:r>
          </w:p>
        </w:tc>
        <w:tc>
          <w:tcPr>
            <w:tcW w:w="1559" w:type="dxa"/>
            <w:vAlign w:val="center"/>
          </w:tcPr>
          <w:p w14:paraId="002BF9F0" w14:textId="37AF56EE" w:rsidR="00032D62" w:rsidRDefault="00032D62" w:rsidP="00032D62">
            <w:pPr>
              <w:tabs>
                <w:tab w:val="left" w:pos="480"/>
              </w:tabs>
              <w:spacing w:line="360" w:lineRule="auto"/>
              <w:jc w:val="center"/>
              <w:rPr>
                <w:szCs w:val="21"/>
              </w:rPr>
            </w:pPr>
            <w:r>
              <w:rPr>
                <w:rFonts w:hint="eastAsia"/>
                <w:szCs w:val="21"/>
              </w:rPr>
              <w:t>模块</w:t>
            </w:r>
          </w:p>
        </w:tc>
        <w:tc>
          <w:tcPr>
            <w:tcW w:w="5749" w:type="dxa"/>
            <w:vAlign w:val="center"/>
          </w:tcPr>
          <w:p w14:paraId="32200FA1" w14:textId="51C53A7C" w:rsidR="00032D62" w:rsidRDefault="00032D62" w:rsidP="00032D62">
            <w:pPr>
              <w:tabs>
                <w:tab w:val="left" w:pos="480"/>
              </w:tabs>
              <w:spacing w:line="360" w:lineRule="auto"/>
              <w:jc w:val="center"/>
              <w:rPr>
                <w:szCs w:val="21"/>
              </w:rPr>
            </w:pPr>
            <w:r>
              <w:rPr>
                <w:rFonts w:hint="eastAsia"/>
                <w:szCs w:val="21"/>
              </w:rPr>
              <w:t>技术要求</w:t>
            </w:r>
          </w:p>
        </w:tc>
      </w:tr>
      <w:tr w:rsidR="00032D62" w14:paraId="08C219DF" w14:textId="77777777" w:rsidTr="002C7D00">
        <w:tc>
          <w:tcPr>
            <w:tcW w:w="988" w:type="dxa"/>
            <w:vMerge w:val="restart"/>
            <w:vAlign w:val="center"/>
          </w:tcPr>
          <w:p w14:paraId="75A8090E" w14:textId="649BFED7" w:rsidR="00032D62" w:rsidRDefault="00505415" w:rsidP="00032D62">
            <w:pPr>
              <w:tabs>
                <w:tab w:val="left" w:pos="480"/>
              </w:tabs>
              <w:spacing w:line="360" w:lineRule="auto"/>
              <w:jc w:val="center"/>
              <w:rPr>
                <w:szCs w:val="21"/>
              </w:rPr>
            </w:pPr>
            <w:r>
              <w:rPr>
                <w:rFonts w:hint="eastAsia"/>
                <w:szCs w:val="21"/>
              </w:rPr>
              <w:t>1</w:t>
            </w:r>
          </w:p>
        </w:tc>
        <w:tc>
          <w:tcPr>
            <w:tcW w:w="1559" w:type="dxa"/>
            <w:vMerge w:val="restart"/>
            <w:vAlign w:val="center"/>
          </w:tcPr>
          <w:p w14:paraId="4A706329" w14:textId="44CE83BB" w:rsidR="00032D62" w:rsidRPr="00164E87" w:rsidRDefault="00032D62" w:rsidP="00032D62">
            <w:pPr>
              <w:tabs>
                <w:tab w:val="left" w:pos="480"/>
              </w:tabs>
              <w:spacing w:line="360" w:lineRule="auto"/>
              <w:jc w:val="center"/>
              <w:rPr>
                <w:szCs w:val="21"/>
              </w:rPr>
            </w:pPr>
            <w:r w:rsidRPr="00164E87">
              <w:rPr>
                <w:rFonts w:hint="eastAsia"/>
                <w:szCs w:val="21"/>
              </w:rPr>
              <w:t>元数据</w:t>
            </w:r>
            <w:r>
              <w:rPr>
                <w:rFonts w:hint="eastAsia"/>
                <w:szCs w:val="21"/>
              </w:rPr>
              <w:t>采集</w:t>
            </w:r>
          </w:p>
        </w:tc>
        <w:tc>
          <w:tcPr>
            <w:tcW w:w="5749" w:type="dxa"/>
          </w:tcPr>
          <w:p w14:paraId="5498E626" w14:textId="6F514576" w:rsidR="00032D62" w:rsidRDefault="00032D62" w:rsidP="00032D62">
            <w:pPr>
              <w:tabs>
                <w:tab w:val="left" w:pos="480"/>
              </w:tabs>
              <w:spacing w:line="360" w:lineRule="auto"/>
              <w:rPr>
                <w:szCs w:val="21"/>
              </w:rPr>
            </w:pPr>
            <w:r w:rsidRPr="00027530">
              <w:rPr>
                <w:rFonts w:hint="eastAsia"/>
              </w:rPr>
              <w:t>支持根据学校对数据全生命周期管理的需要对需要采集的所有数据源系统的名称、系统承建厂商、使用系统的部门机构等业务元数据进行采集和维护的功能</w:t>
            </w:r>
            <w:r w:rsidRPr="00027530">
              <w:rPr>
                <w:rFonts w:hint="eastAsia"/>
              </w:rPr>
              <w:t>:</w:t>
            </w:r>
            <w:r w:rsidRPr="00027530">
              <w:rPr>
                <w:rFonts w:hint="eastAsia"/>
              </w:rPr>
              <w:t>业务元数据信息支持批量导入或手动新增，新增后的信息支持基于产品的可视化界面进行在线编辑或删除等操作。</w:t>
            </w:r>
          </w:p>
        </w:tc>
      </w:tr>
      <w:tr w:rsidR="00032D62" w14:paraId="2BAEDCB6" w14:textId="77777777" w:rsidTr="002C7D00">
        <w:tc>
          <w:tcPr>
            <w:tcW w:w="988" w:type="dxa"/>
            <w:vMerge/>
            <w:vAlign w:val="center"/>
          </w:tcPr>
          <w:p w14:paraId="7B8E6E0E" w14:textId="77777777" w:rsidR="00032D62" w:rsidRDefault="00032D62" w:rsidP="00032D62">
            <w:pPr>
              <w:tabs>
                <w:tab w:val="left" w:pos="480"/>
              </w:tabs>
              <w:spacing w:line="360" w:lineRule="auto"/>
              <w:jc w:val="center"/>
              <w:rPr>
                <w:szCs w:val="21"/>
              </w:rPr>
            </w:pPr>
          </w:p>
        </w:tc>
        <w:tc>
          <w:tcPr>
            <w:tcW w:w="1559" w:type="dxa"/>
            <w:vMerge/>
            <w:vAlign w:val="center"/>
          </w:tcPr>
          <w:p w14:paraId="2220FB82" w14:textId="77777777" w:rsidR="00032D62" w:rsidRPr="00164E87" w:rsidRDefault="00032D62" w:rsidP="00032D62">
            <w:pPr>
              <w:tabs>
                <w:tab w:val="left" w:pos="480"/>
              </w:tabs>
              <w:spacing w:line="360" w:lineRule="auto"/>
              <w:jc w:val="center"/>
              <w:rPr>
                <w:szCs w:val="21"/>
              </w:rPr>
            </w:pPr>
          </w:p>
        </w:tc>
        <w:tc>
          <w:tcPr>
            <w:tcW w:w="5749" w:type="dxa"/>
          </w:tcPr>
          <w:p w14:paraId="665D7DC5" w14:textId="4E2C6080" w:rsidR="00032D62" w:rsidRDefault="00BE283C" w:rsidP="00032D62">
            <w:pPr>
              <w:tabs>
                <w:tab w:val="left" w:pos="480"/>
              </w:tabs>
              <w:spacing w:line="360" w:lineRule="auto"/>
              <w:rPr>
                <w:szCs w:val="21"/>
              </w:rPr>
            </w:pPr>
            <w:r>
              <w:rPr>
                <w:rFonts w:asciiTheme="minorEastAsia" w:eastAsiaTheme="minorEastAsia" w:hAnsiTheme="minorEastAsia" w:hint="eastAsia"/>
                <w:szCs w:val="21"/>
              </w:rPr>
              <w:t>★</w:t>
            </w:r>
            <w:r w:rsidR="00032D62" w:rsidRPr="00027530">
              <w:rPr>
                <w:rFonts w:hint="eastAsia"/>
              </w:rPr>
              <w:t>支持对所有需要采集</w:t>
            </w:r>
            <w:r w:rsidR="00421074" w:rsidRPr="00BE283C">
              <w:rPr>
                <w:rFonts w:hint="eastAsia"/>
              </w:rPr>
              <w:t>入仓</w:t>
            </w:r>
            <w:r w:rsidR="00032D62" w:rsidRPr="00027530">
              <w:rPr>
                <w:rFonts w:hint="eastAsia"/>
              </w:rPr>
              <w:t>的系统按需进行元数据采集信息的可视化配置，支持按照数据表或字段级别进行采集。</w:t>
            </w:r>
          </w:p>
        </w:tc>
      </w:tr>
      <w:tr w:rsidR="00032D62" w14:paraId="18781995" w14:textId="77777777" w:rsidTr="002C7D00">
        <w:tc>
          <w:tcPr>
            <w:tcW w:w="988" w:type="dxa"/>
            <w:vMerge/>
            <w:vAlign w:val="center"/>
          </w:tcPr>
          <w:p w14:paraId="721F2782" w14:textId="77777777" w:rsidR="00032D62" w:rsidRDefault="00032D62" w:rsidP="00032D62">
            <w:pPr>
              <w:tabs>
                <w:tab w:val="left" w:pos="480"/>
              </w:tabs>
              <w:spacing w:line="360" w:lineRule="auto"/>
              <w:jc w:val="center"/>
              <w:rPr>
                <w:szCs w:val="21"/>
              </w:rPr>
            </w:pPr>
          </w:p>
        </w:tc>
        <w:tc>
          <w:tcPr>
            <w:tcW w:w="1559" w:type="dxa"/>
            <w:vMerge/>
            <w:vAlign w:val="center"/>
          </w:tcPr>
          <w:p w14:paraId="303BA77B" w14:textId="77777777" w:rsidR="00032D62" w:rsidRPr="00164E87" w:rsidRDefault="00032D62" w:rsidP="00032D62">
            <w:pPr>
              <w:tabs>
                <w:tab w:val="left" w:pos="480"/>
              </w:tabs>
              <w:spacing w:line="360" w:lineRule="auto"/>
              <w:jc w:val="center"/>
              <w:rPr>
                <w:szCs w:val="21"/>
              </w:rPr>
            </w:pPr>
          </w:p>
        </w:tc>
        <w:tc>
          <w:tcPr>
            <w:tcW w:w="5749" w:type="dxa"/>
          </w:tcPr>
          <w:p w14:paraId="7B94D9E5" w14:textId="61434E80" w:rsidR="00032D62" w:rsidRDefault="00032D62" w:rsidP="00032D62">
            <w:pPr>
              <w:tabs>
                <w:tab w:val="left" w:pos="480"/>
              </w:tabs>
              <w:spacing w:line="360" w:lineRule="auto"/>
              <w:rPr>
                <w:szCs w:val="21"/>
              </w:rPr>
            </w:pPr>
            <w:r w:rsidRPr="00027530">
              <w:rPr>
                <w:rFonts w:hint="eastAsia"/>
              </w:rPr>
              <w:t>支持通过可视化界面配置元数据采集任务，包括配置元数据采集异常告警信息、手动执行单词采集任务、配置周期性采集</w:t>
            </w:r>
            <w:r w:rsidRPr="00027530">
              <w:rPr>
                <w:rFonts w:hint="eastAsia"/>
              </w:rPr>
              <w:lastRenderedPageBreak/>
              <w:t>任务或删除元数据采集任务。</w:t>
            </w:r>
          </w:p>
        </w:tc>
      </w:tr>
      <w:tr w:rsidR="00032D62" w14:paraId="0ADA426F" w14:textId="77777777" w:rsidTr="00032D62">
        <w:tc>
          <w:tcPr>
            <w:tcW w:w="988" w:type="dxa"/>
            <w:vMerge/>
            <w:vAlign w:val="center"/>
          </w:tcPr>
          <w:p w14:paraId="2BE4D2EC" w14:textId="77777777" w:rsidR="00032D62" w:rsidRDefault="00032D62" w:rsidP="00032D62">
            <w:pPr>
              <w:tabs>
                <w:tab w:val="left" w:pos="480"/>
              </w:tabs>
              <w:spacing w:line="360" w:lineRule="auto"/>
              <w:jc w:val="center"/>
              <w:rPr>
                <w:szCs w:val="21"/>
              </w:rPr>
            </w:pPr>
          </w:p>
        </w:tc>
        <w:tc>
          <w:tcPr>
            <w:tcW w:w="1559" w:type="dxa"/>
            <w:vMerge/>
            <w:vAlign w:val="center"/>
          </w:tcPr>
          <w:p w14:paraId="047C61F5" w14:textId="77777777" w:rsidR="00032D62" w:rsidRPr="00164E87" w:rsidRDefault="00032D62" w:rsidP="00032D62">
            <w:pPr>
              <w:tabs>
                <w:tab w:val="left" w:pos="480"/>
              </w:tabs>
              <w:spacing w:line="360" w:lineRule="auto"/>
              <w:jc w:val="center"/>
              <w:rPr>
                <w:szCs w:val="21"/>
              </w:rPr>
            </w:pPr>
          </w:p>
        </w:tc>
        <w:tc>
          <w:tcPr>
            <w:tcW w:w="5749" w:type="dxa"/>
            <w:vAlign w:val="center"/>
          </w:tcPr>
          <w:p w14:paraId="32C6ACA7" w14:textId="02D71365" w:rsidR="00032D62" w:rsidRDefault="00032D62" w:rsidP="00032D62">
            <w:pPr>
              <w:tabs>
                <w:tab w:val="left" w:pos="480"/>
              </w:tabs>
              <w:spacing w:line="360" w:lineRule="auto"/>
              <w:rPr>
                <w:szCs w:val="21"/>
              </w:rPr>
            </w:pPr>
            <w:r w:rsidRPr="00032D62">
              <w:rPr>
                <w:szCs w:val="21"/>
              </w:rPr>
              <w:t>支持对元数据采集任务进行自主管理，可根据主机性能、业务需求制定采集时点，支持按照天、时、分、</w:t>
            </w:r>
            <w:proofErr w:type="gramStart"/>
            <w:r w:rsidRPr="00032D62">
              <w:rPr>
                <w:szCs w:val="21"/>
              </w:rPr>
              <w:t>秒进行</w:t>
            </w:r>
            <w:proofErr w:type="gramEnd"/>
            <w:r w:rsidRPr="00032D62">
              <w:rPr>
                <w:szCs w:val="21"/>
              </w:rPr>
              <w:t>周期性采集，同时可支持按照具体时间或在特定周期内进行元数据采集管理</w:t>
            </w:r>
            <w:r w:rsidR="00476631">
              <w:rPr>
                <w:rFonts w:hint="eastAsia"/>
                <w:szCs w:val="21"/>
              </w:rPr>
              <w:t>。</w:t>
            </w:r>
          </w:p>
        </w:tc>
      </w:tr>
      <w:tr w:rsidR="00476631" w14:paraId="293A5F81" w14:textId="77777777" w:rsidTr="00032D62">
        <w:tc>
          <w:tcPr>
            <w:tcW w:w="988" w:type="dxa"/>
            <w:vMerge/>
            <w:vAlign w:val="center"/>
          </w:tcPr>
          <w:p w14:paraId="56F46735" w14:textId="77777777" w:rsidR="00476631" w:rsidRDefault="00476631" w:rsidP="00032D62">
            <w:pPr>
              <w:tabs>
                <w:tab w:val="left" w:pos="480"/>
              </w:tabs>
              <w:spacing w:line="360" w:lineRule="auto"/>
              <w:jc w:val="center"/>
              <w:rPr>
                <w:szCs w:val="21"/>
              </w:rPr>
            </w:pPr>
          </w:p>
        </w:tc>
        <w:tc>
          <w:tcPr>
            <w:tcW w:w="1559" w:type="dxa"/>
            <w:vMerge/>
            <w:vAlign w:val="center"/>
          </w:tcPr>
          <w:p w14:paraId="79284141" w14:textId="77777777" w:rsidR="00476631" w:rsidRPr="00164E87" w:rsidRDefault="00476631" w:rsidP="00032D62">
            <w:pPr>
              <w:tabs>
                <w:tab w:val="left" w:pos="480"/>
              </w:tabs>
              <w:spacing w:line="360" w:lineRule="auto"/>
              <w:jc w:val="center"/>
              <w:rPr>
                <w:szCs w:val="21"/>
              </w:rPr>
            </w:pPr>
          </w:p>
        </w:tc>
        <w:tc>
          <w:tcPr>
            <w:tcW w:w="5749" w:type="dxa"/>
            <w:vAlign w:val="center"/>
          </w:tcPr>
          <w:p w14:paraId="185C5520" w14:textId="2C4B7412" w:rsidR="00476631" w:rsidRPr="00476631" w:rsidRDefault="001157E0" w:rsidP="00032D62">
            <w:pPr>
              <w:tabs>
                <w:tab w:val="left" w:pos="480"/>
              </w:tabs>
              <w:spacing w:line="360" w:lineRule="auto"/>
              <w:rPr>
                <w:szCs w:val="21"/>
              </w:rPr>
            </w:pPr>
            <w:r>
              <w:rPr>
                <w:rFonts w:asciiTheme="minorEastAsia" w:eastAsiaTheme="minorEastAsia" w:hAnsiTheme="minorEastAsia" w:hint="eastAsia"/>
                <w:szCs w:val="21"/>
              </w:rPr>
              <w:t>★</w:t>
            </w:r>
            <w:r w:rsidR="00476631">
              <w:rPr>
                <w:rFonts w:hint="eastAsia"/>
                <w:szCs w:val="21"/>
              </w:rPr>
              <w:t>支持</w:t>
            </w:r>
            <w:r w:rsidR="00476631" w:rsidRPr="00476631">
              <w:rPr>
                <w:rFonts w:hint="eastAsia"/>
                <w:szCs w:val="21"/>
              </w:rPr>
              <w:t>表结构级的元数据管理，满足元数据周期性采集，自动识别与上一版本元数据的差异，并生成变更记录，并通过系统消息或短信、邮件等方式通知管理员，以便管理员对已有数据进行调整及处理，提供元数据表结构变更影响分析。</w:t>
            </w:r>
          </w:p>
        </w:tc>
      </w:tr>
      <w:tr w:rsidR="00D1314A" w14:paraId="470E00BA" w14:textId="77777777" w:rsidTr="00032D62">
        <w:tc>
          <w:tcPr>
            <w:tcW w:w="988" w:type="dxa"/>
            <w:vMerge/>
            <w:vAlign w:val="center"/>
          </w:tcPr>
          <w:p w14:paraId="73772B9A" w14:textId="77777777" w:rsidR="00D1314A" w:rsidRDefault="00D1314A" w:rsidP="00032D62">
            <w:pPr>
              <w:tabs>
                <w:tab w:val="left" w:pos="480"/>
              </w:tabs>
              <w:spacing w:line="360" w:lineRule="auto"/>
              <w:jc w:val="center"/>
              <w:rPr>
                <w:szCs w:val="21"/>
              </w:rPr>
            </w:pPr>
          </w:p>
        </w:tc>
        <w:tc>
          <w:tcPr>
            <w:tcW w:w="1559" w:type="dxa"/>
            <w:vMerge/>
            <w:vAlign w:val="center"/>
          </w:tcPr>
          <w:p w14:paraId="3DD0A1EA" w14:textId="77777777" w:rsidR="00D1314A" w:rsidRPr="00164E87" w:rsidRDefault="00D1314A" w:rsidP="00032D62">
            <w:pPr>
              <w:tabs>
                <w:tab w:val="left" w:pos="480"/>
              </w:tabs>
              <w:spacing w:line="360" w:lineRule="auto"/>
              <w:jc w:val="center"/>
              <w:rPr>
                <w:szCs w:val="21"/>
              </w:rPr>
            </w:pPr>
          </w:p>
        </w:tc>
        <w:tc>
          <w:tcPr>
            <w:tcW w:w="5749" w:type="dxa"/>
            <w:vAlign w:val="center"/>
          </w:tcPr>
          <w:p w14:paraId="07E0684D" w14:textId="062BD4DC" w:rsidR="00D1314A" w:rsidRPr="00D1314A" w:rsidRDefault="00D1314A" w:rsidP="00D1314A">
            <w:pPr>
              <w:tabs>
                <w:tab w:val="left" w:pos="480"/>
              </w:tabs>
              <w:spacing w:line="360" w:lineRule="auto"/>
              <w:rPr>
                <w:rFonts w:ascii="仿宋" w:eastAsia="仿宋" w:hAnsi="仿宋"/>
                <w:sz w:val="24"/>
                <w:szCs w:val="24"/>
              </w:rPr>
            </w:pPr>
            <w:r w:rsidRPr="00D1314A">
              <w:rPr>
                <w:rFonts w:asciiTheme="minorEastAsia" w:eastAsiaTheme="minorEastAsia" w:hAnsiTheme="minorEastAsia" w:hint="eastAsia"/>
                <w:szCs w:val="21"/>
              </w:rPr>
              <w:t>满足对元数据的历史版本进行管理，满足元数据历史版本之间的比对，满足对元数据采集的数据源查询、新增、修改、废止等功能，并具有完善的校验功能；满足自动识别元数据变更，并生成变更脚本；满足下载整个或单个数据源的数据字典结构，支持分类管理元数据，对元数据分类可以进行增、</w:t>
            </w:r>
            <w:proofErr w:type="gramStart"/>
            <w:r w:rsidRPr="00D1314A">
              <w:rPr>
                <w:rFonts w:asciiTheme="minorEastAsia" w:eastAsiaTheme="minorEastAsia" w:hAnsiTheme="minorEastAsia" w:hint="eastAsia"/>
                <w:szCs w:val="21"/>
              </w:rPr>
              <w:t>删</w:t>
            </w:r>
            <w:proofErr w:type="gramEnd"/>
            <w:r w:rsidRPr="00D1314A">
              <w:rPr>
                <w:rFonts w:asciiTheme="minorEastAsia" w:eastAsiaTheme="minorEastAsia" w:hAnsiTheme="minorEastAsia" w:hint="eastAsia"/>
                <w:szCs w:val="21"/>
              </w:rPr>
              <w:t>、改、查及统计。</w:t>
            </w:r>
          </w:p>
        </w:tc>
      </w:tr>
      <w:tr w:rsidR="00032D62" w14:paraId="43324ED4" w14:textId="77777777" w:rsidTr="00032D62">
        <w:tc>
          <w:tcPr>
            <w:tcW w:w="988" w:type="dxa"/>
            <w:vMerge/>
            <w:vAlign w:val="center"/>
          </w:tcPr>
          <w:p w14:paraId="067D0111" w14:textId="77777777" w:rsidR="00032D62" w:rsidRDefault="00032D62" w:rsidP="00032D62">
            <w:pPr>
              <w:tabs>
                <w:tab w:val="left" w:pos="480"/>
              </w:tabs>
              <w:spacing w:line="360" w:lineRule="auto"/>
              <w:jc w:val="center"/>
              <w:rPr>
                <w:szCs w:val="21"/>
              </w:rPr>
            </w:pPr>
          </w:p>
        </w:tc>
        <w:tc>
          <w:tcPr>
            <w:tcW w:w="1559" w:type="dxa"/>
            <w:vMerge/>
            <w:vAlign w:val="center"/>
          </w:tcPr>
          <w:p w14:paraId="049EA3A0" w14:textId="77777777" w:rsidR="00032D62" w:rsidRPr="00164E87" w:rsidRDefault="00032D62" w:rsidP="00032D62">
            <w:pPr>
              <w:tabs>
                <w:tab w:val="left" w:pos="480"/>
              </w:tabs>
              <w:spacing w:line="360" w:lineRule="auto"/>
              <w:jc w:val="center"/>
              <w:rPr>
                <w:szCs w:val="21"/>
              </w:rPr>
            </w:pPr>
          </w:p>
        </w:tc>
        <w:tc>
          <w:tcPr>
            <w:tcW w:w="5749" w:type="dxa"/>
            <w:vAlign w:val="center"/>
          </w:tcPr>
          <w:p w14:paraId="54F7D850" w14:textId="48B05716" w:rsidR="00032D62" w:rsidRDefault="00032D62" w:rsidP="00032D62">
            <w:pPr>
              <w:tabs>
                <w:tab w:val="left" w:pos="480"/>
              </w:tabs>
              <w:spacing w:line="360" w:lineRule="auto"/>
              <w:rPr>
                <w:szCs w:val="21"/>
              </w:rPr>
            </w:pPr>
            <w:r w:rsidRPr="00032D62">
              <w:rPr>
                <w:szCs w:val="21"/>
              </w:rPr>
              <w:t>支持将管理类文档上传到管理元数据模块，可以下载文件</w:t>
            </w:r>
            <w:r w:rsidR="00476631">
              <w:rPr>
                <w:rFonts w:hint="eastAsia"/>
                <w:szCs w:val="21"/>
              </w:rPr>
              <w:t>。</w:t>
            </w:r>
          </w:p>
        </w:tc>
      </w:tr>
      <w:tr w:rsidR="00032D62" w14:paraId="35DD5DE3" w14:textId="77777777" w:rsidTr="002C7D00">
        <w:tc>
          <w:tcPr>
            <w:tcW w:w="988" w:type="dxa"/>
            <w:vMerge w:val="restart"/>
            <w:vAlign w:val="center"/>
          </w:tcPr>
          <w:p w14:paraId="696A8BAD" w14:textId="381E9C21" w:rsidR="00032D62" w:rsidRDefault="00032D62" w:rsidP="00032D62">
            <w:pPr>
              <w:tabs>
                <w:tab w:val="left" w:pos="480"/>
              </w:tabs>
              <w:spacing w:line="360" w:lineRule="auto"/>
              <w:jc w:val="center"/>
              <w:rPr>
                <w:szCs w:val="21"/>
              </w:rPr>
            </w:pPr>
            <w:r>
              <w:rPr>
                <w:rFonts w:hint="eastAsia"/>
                <w:szCs w:val="21"/>
              </w:rPr>
              <w:t>2</w:t>
            </w:r>
          </w:p>
        </w:tc>
        <w:tc>
          <w:tcPr>
            <w:tcW w:w="1559" w:type="dxa"/>
            <w:vMerge w:val="restart"/>
            <w:vAlign w:val="center"/>
          </w:tcPr>
          <w:p w14:paraId="377D5A5E" w14:textId="55871FDA" w:rsidR="00032D62" w:rsidRPr="00164E87" w:rsidRDefault="00032D62" w:rsidP="00032D62">
            <w:pPr>
              <w:tabs>
                <w:tab w:val="left" w:pos="480"/>
              </w:tabs>
              <w:spacing w:line="360" w:lineRule="auto"/>
              <w:jc w:val="center"/>
              <w:rPr>
                <w:szCs w:val="21"/>
              </w:rPr>
            </w:pPr>
            <w:r w:rsidRPr="00164E87">
              <w:rPr>
                <w:rFonts w:hint="eastAsia"/>
                <w:szCs w:val="21"/>
              </w:rPr>
              <w:t>元数据链路分析跟踪</w:t>
            </w:r>
          </w:p>
        </w:tc>
        <w:tc>
          <w:tcPr>
            <w:tcW w:w="5749" w:type="dxa"/>
          </w:tcPr>
          <w:p w14:paraId="5F009EEA" w14:textId="4D6581A9" w:rsidR="00032D62" w:rsidRDefault="00032D62" w:rsidP="00032D62">
            <w:pPr>
              <w:tabs>
                <w:tab w:val="left" w:pos="480"/>
              </w:tabs>
              <w:spacing w:line="360" w:lineRule="auto"/>
              <w:rPr>
                <w:szCs w:val="21"/>
              </w:rPr>
            </w:pPr>
            <w:r w:rsidRPr="00C1419F">
              <w:rPr>
                <w:rFonts w:hint="eastAsia"/>
              </w:rPr>
              <w:t>通过元数据采集支持在宏观层面帮助学校构建一张能展示所有系统全生命周期的数据流向地图，包括所有系统与校级数据中心的数据交互情况例如从源头采集了多少个系统的数据、每个系统采集</w:t>
            </w:r>
            <w:r w:rsidR="00421074">
              <w:rPr>
                <w:rFonts w:hint="eastAsia"/>
              </w:rPr>
              <w:t>入仓</w:t>
            </w:r>
            <w:r w:rsidRPr="00C1419F">
              <w:rPr>
                <w:rFonts w:hint="eastAsia"/>
              </w:rPr>
              <w:t>的接口数量、清洗入仓的接口数量，以及根据各类业务需要从校级数据中心共享给各个系统和应用的接口类型及接口数量。</w:t>
            </w:r>
          </w:p>
        </w:tc>
      </w:tr>
      <w:tr w:rsidR="00032D62" w14:paraId="2D64182C" w14:textId="77777777" w:rsidTr="002C7D00">
        <w:tc>
          <w:tcPr>
            <w:tcW w:w="988" w:type="dxa"/>
            <w:vMerge/>
            <w:vAlign w:val="center"/>
          </w:tcPr>
          <w:p w14:paraId="2FC27711" w14:textId="77777777" w:rsidR="00032D62" w:rsidRDefault="00032D62" w:rsidP="00032D62">
            <w:pPr>
              <w:tabs>
                <w:tab w:val="left" w:pos="480"/>
              </w:tabs>
              <w:spacing w:line="360" w:lineRule="auto"/>
              <w:jc w:val="center"/>
              <w:rPr>
                <w:szCs w:val="21"/>
              </w:rPr>
            </w:pPr>
          </w:p>
        </w:tc>
        <w:tc>
          <w:tcPr>
            <w:tcW w:w="1559" w:type="dxa"/>
            <w:vMerge/>
            <w:vAlign w:val="center"/>
          </w:tcPr>
          <w:p w14:paraId="525E8212" w14:textId="77777777" w:rsidR="00032D62" w:rsidRPr="00164E87" w:rsidRDefault="00032D62" w:rsidP="00032D62">
            <w:pPr>
              <w:tabs>
                <w:tab w:val="left" w:pos="480"/>
              </w:tabs>
              <w:spacing w:line="360" w:lineRule="auto"/>
              <w:jc w:val="center"/>
              <w:rPr>
                <w:szCs w:val="21"/>
              </w:rPr>
            </w:pPr>
          </w:p>
        </w:tc>
        <w:tc>
          <w:tcPr>
            <w:tcW w:w="5749" w:type="dxa"/>
          </w:tcPr>
          <w:p w14:paraId="0EB0BD8A" w14:textId="4FA32917" w:rsidR="00032D62" w:rsidRDefault="00032D62" w:rsidP="00032D62">
            <w:pPr>
              <w:tabs>
                <w:tab w:val="left" w:pos="480"/>
              </w:tabs>
              <w:spacing w:line="360" w:lineRule="auto"/>
              <w:rPr>
                <w:szCs w:val="21"/>
              </w:rPr>
            </w:pPr>
            <w:r w:rsidRPr="00C1419F">
              <w:rPr>
                <w:rFonts w:hint="eastAsia"/>
              </w:rPr>
              <w:t>配置了元数据采集任务的系统出现了新增或删减支持根据元数据的采集周期动态的在数据流向地图上呈现变化情况。</w:t>
            </w:r>
          </w:p>
        </w:tc>
      </w:tr>
      <w:tr w:rsidR="00032D62" w14:paraId="424235A4" w14:textId="77777777" w:rsidTr="002C7D00">
        <w:tc>
          <w:tcPr>
            <w:tcW w:w="988" w:type="dxa"/>
            <w:vMerge/>
            <w:vAlign w:val="center"/>
          </w:tcPr>
          <w:p w14:paraId="4E4CA5A8" w14:textId="77777777" w:rsidR="00032D62" w:rsidRDefault="00032D62" w:rsidP="00032D62">
            <w:pPr>
              <w:tabs>
                <w:tab w:val="left" w:pos="480"/>
              </w:tabs>
              <w:spacing w:line="360" w:lineRule="auto"/>
              <w:jc w:val="center"/>
              <w:rPr>
                <w:szCs w:val="21"/>
              </w:rPr>
            </w:pPr>
          </w:p>
        </w:tc>
        <w:tc>
          <w:tcPr>
            <w:tcW w:w="1559" w:type="dxa"/>
            <w:vMerge/>
            <w:vAlign w:val="center"/>
          </w:tcPr>
          <w:p w14:paraId="6D7BEBCE" w14:textId="77777777" w:rsidR="00032D62" w:rsidRPr="00164E87" w:rsidRDefault="00032D62" w:rsidP="00032D62">
            <w:pPr>
              <w:tabs>
                <w:tab w:val="left" w:pos="480"/>
              </w:tabs>
              <w:spacing w:line="360" w:lineRule="auto"/>
              <w:jc w:val="center"/>
              <w:rPr>
                <w:szCs w:val="21"/>
              </w:rPr>
            </w:pPr>
          </w:p>
        </w:tc>
        <w:tc>
          <w:tcPr>
            <w:tcW w:w="5749" w:type="dxa"/>
          </w:tcPr>
          <w:p w14:paraId="46122C81" w14:textId="65B0928E" w:rsidR="00032D62" w:rsidRDefault="001157E0" w:rsidP="00032D62">
            <w:pPr>
              <w:tabs>
                <w:tab w:val="left" w:pos="480"/>
              </w:tabs>
              <w:spacing w:line="360" w:lineRule="auto"/>
              <w:rPr>
                <w:szCs w:val="21"/>
              </w:rPr>
            </w:pPr>
            <w:r>
              <w:rPr>
                <w:rFonts w:asciiTheme="minorEastAsia" w:eastAsiaTheme="minorEastAsia" w:hAnsiTheme="minorEastAsia" w:hint="eastAsia"/>
                <w:szCs w:val="21"/>
              </w:rPr>
              <w:t>★</w:t>
            </w:r>
            <w:r w:rsidR="00032D62" w:rsidRPr="00C1419F">
              <w:rPr>
                <w:rFonts w:hint="eastAsia"/>
              </w:rPr>
              <w:t>支持在数据流向地图上按需下钻查看任</w:t>
            </w:r>
            <w:proofErr w:type="gramStart"/>
            <w:r w:rsidR="00032D62" w:rsidRPr="00C1419F">
              <w:rPr>
                <w:rFonts w:hint="eastAsia"/>
              </w:rPr>
              <w:t>一</w:t>
            </w:r>
            <w:proofErr w:type="gramEnd"/>
            <w:r w:rsidR="00032D62" w:rsidRPr="00C1419F">
              <w:rPr>
                <w:rFonts w:hint="eastAsia"/>
              </w:rPr>
              <w:t>系统与校级数据中心接口交互数量及接口详情、该系统为其他应用提供了数据支撑的详情等。</w:t>
            </w:r>
          </w:p>
        </w:tc>
      </w:tr>
      <w:tr w:rsidR="00032D62" w14:paraId="080930D2" w14:textId="77777777" w:rsidTr="002C7D00">
        <w:tc>
          <w:tcPr>
            <w:tcW w:w="988" w:type="dxa"/>
            <w:vMerge/>
            <w:vAlign w:val="center"/>
          </w:tcPr>
          <w:p w14:paraId="62B628B9" w14:textId="77777777" w:rsidR="00032D62" w:rsidRDefault="00032D62" w:rsidP="00032D62">
            <w:pPr>
              <w:tabs>
                <w:tab w:val="left" w:pos="480"/>
              </w:tabs>
              <w:spacing w:line="360" w:lineRule="auto"/>
              <w:jc w:val="center"/>
              <w:rPr>
                <w:szCs w:val="21"/>
              </w:rPr>
            </w:pPr>
          </w:p>
        </w:tc>
        <w:tc>
          <w:tcPr>
            <w:tcW w:w="1559" w:type="dxa"/>
            <w:vMerge/>
            <w:vAlign w:val="center"/>
          </w:tcPr>
          <w:p w14:paraId="01453F04" w14:textId="77777777" w:rsidR="00032D62" w:rsidRPr="00164E87" w:rsidRDefault="00032D62" w:rsidP="00032D62">
            <w:pPr>
              <w:tabs>
                <w:tab w:val="left" w:pos="480"/>
              </w:tabs>
              <w:spacing w:line="360" w:lineRule="auto"/>
              <w:jc w:val="center"/>
              <w:rPr>
                <w:szCs w:val="21"/>
              </w:rPr>
            </w:pPr>
          </w:p>
        </w:tc>
        <w:tc>
          <w:tcPr>
            <w:tcW w:w="5749" w:type="dxa"/>
          </w:tcPr>
          <w:p w14:paraId="588F2EF4" w14:textId="25E1FF81" w:rsidR="00032D62" w:rsidRDefault="00032D62" w:rsidP="00032D62">
            <w:pPr>
              <w:tabs>
                <w:tab w:val="left" w:pos="480"/>
              </w:tabs>
              <w:spacing w:line="360" w:lineRule="auto"/>
              <w:rPr>
                <w:szCs w:val="21"/>
              </w:rPr>
            </w:pPr>
            <w:r w:rsidRPr="00C1419F">
              <w:rPr>
                <w:rFonts w:hint="eastAsia"/>
              </w:rPr>
              <w:t>支持按照数据集成模块和数据开放模块的操作对于元数据地图的实时更新。</w:t>
            </w:r>
          </w:p>
        </w:tc>
      </w:tr>
      <w:tr w:rsidR="00032D62" w14:paraId="1899701B" w14:textId="77777777" w:rsidTr="00032D62">
        <w:tc>
          <w:tcPr>
            <w:tcW w:w="988" w:type="dxa"/>
            <w:vMerge w:val="restart"/>
            <w:vAlign w:val="center"/>
          </w:tcPr>
          <w:p w14:paraId="7F919FFD" w14:textId="3DB8D128" w:rsidR="00032D62" w:rsidRDefault="00032D62" w:rsidP="00032D62">
            <w:pPr>
              <w:tabs>
                <w:tab w:val="left" w:pos="480"/>
              </w:tabs>
              <w:spacing w:line="360" w:lineRule="auto"/>
              <w:jc w:val="center"/>
              <w:rPr>
                <w:szCs w:val="21"/>
              </w:rPr>
            </w:pPr>
            <w:r>
              <w:rPr>
                <w:rFonts w:hint="eastAsia"/>
                <w:szCs w:val="21"/>
              </w:rPr>
              <w:lastRenderedPageBreak/>
              <w:t>3</w:t>
            </w:r>
          </w:p>
        </w:tc>
        <w:tc>
          <w:tcPr>
            <w:tcW w:w="1559" w:type="dxa"/>
            <w:vMerge w:val="restart"/>
            <w:vAlign w:val="center"/>
          </w:tcPr>
          <w:p w14:paraId="10B3A061" w14:textId="698B6EBF" w:rsidR="00032D62" w:rsidRPr="00164E87" w:rsidRDefault="00032D62" w:rsidP="00032D62">
            <w:pPr>
              <w:tabs>
                <w:tab w:val="left" w:pos="480"/>
              </w:tabs>
              <w:spacing w:line="360" w:lineRule="auto"/>
              <w:jc w:val="center"/>
              <w:rPr>
                <w:szCs w:val="21"/>
              </w:rPr>
            </w:pPr>
            <w:r>
              <w:rPr>
                <w:rFonts w:hint="eastAsia"/>
                <w:szCs w:val="21"/>
              </w:rPr>
              <w:t>元数据管理</w:t>
            </w:r>
          </w:p>
        </w:tc>
        <w:tc>
          <w:tcPr>
            <w:tcW w:w="5749" w:type="dxa"/>
            <w:vAlign w:val="center"/>
          </w:tcPr>
          <w:p w14:paraId="561C5944" w14:textId="2E00BDA1" w:rsidR="00032D62" w:rsidRDefault="00032D62" w:rsidP="00032D62">
            <w:pPr>
              <w:tabs>
                <w:tab w:val="left" w:pos="480"/>
              </w:tabs>
              <w:spacing w:line="360" w:lineRule="auto"/>
              <w:rPr>
                <w:szCs w:val="21"/>
              </w:rPr>
            </w:pPr>
            <w:r>
              <w:rPr>
                <w:rFonts w:hint="eastAsia"/>
                <w:szCs w:val="21"/>
              </w:rPr>
              <w:t>支持</w:t>
            </w:r>
            <w:r w:rsidRPr="00164E87">
              <w:rPr>
                <w:szCs w:val="21"/>
              </w:rPr>
              <w:t>通过</w:t>
            </w:r>
            <w:r w:rsidRPr="00164E87">
              <w:rPr>
                <w:szCs w:val="21"/>
              </w:rPr>
              <w:t>SQL</w:t>
            </w:r>
            <w:r w:rsidRPr="00164E87">
              <w:rPr>
                <w:szCs w:val="21"/>
              </w:rPr>
              <w:t>语句的方式对数据进行检索，需要专业的数据管理人员操作；</w:t>
            </w:r>
            <w:r>
              <w:rPr>
                <w:rFonts w:hint="eastAsia"/>
                <w:szCs w:val="21"/>
              </w:rPr>
              <w:t>并且支持从</w:t>
            </w:r>
            <w:r w:rsidRPr="00164E87">
              <w:rPr>
                <w:szCs w:val="21"/>
              </w:rPr>
              <w:t>前端</w:t>
            </w:r>
            <w:r>
              <w:rPr>
                <w:rFonts w:hint="eastAsia"/>
                <w:szCs w:val="21"/>
              </w:rPr>
              <w:t>页面进行</w:t>
            </w:r>
            <w:r w:rsidRPr="00164E87">
              <w:rPr>
                <w:szCs w:val="21"/>
              </w:rPr>
              <w:t>数据的检索</w:t>
            </w:r>
            <w:r>
              <w:rPr>
                <w:rFonts w:hint="eastAsia"/>
                <w:szCs w:val="21"/>
              </w:rPr>
              <w:t>等</w:t>
            </w:r>
            <w:r w:rsidRPr="00164E87">
              <w:rPr>
                <w:rFonts w:hint="eastAsia"/>
                <w:szCs w:val="21"/>
              </w:rPr>
              <w:t>功能</w:t>
            </w:r>
            <w:r>
              <w:rPr>
                <w:rFonts w:hint="eastAsia"/>
                <w:szCs w:val="21"/>
              </w:rPr>
              <w:t>；</w:t>
            </w:r>
            <w:r w:rsidRPr="00032D62">
              <w:rPr>
                <w:szCs w:val="21"/>
              </w:rPr>
              <w:t>支持元数据分类，按技术元数据</w:t>
            </w:r>
            <w:r w:rsidRPr="00032D62">
              <w:rPr>
                <w:szCs w:val="21"/>
              </w:rPr>
              <w:t>/</w:t>
            </w:r>
            <w:r w:rsidRPr="00032D62">
              <w:rPr>
                <w:szCs w:val="21"/>
              </w:rPr>
              <w:t>业务元数据</w:t>
            </w:r>
            <w:r w:rsidRPr="00032D62">
              <w:rPr>
                <w:szCs w:val="21"/>
              </w:rPr>
              <w:t>/</w:t>
            </w:r>
            <w:r w:rsidRPr="00032D62">
              <w:rPr>
                <w:szCs w:val="21"/>
              </w:rPr>
              <w:t>管理元数据分类展示；支持查看数据表、视图等多种</w:t>
            </w:r>
            <w:r w:rsidRPr="00032D62">
              <w:rPr>
                <w:rFonts w:hint="eastAsia"/>
                <w:szCs w:val="21"/>
              </w:rPr>
              <w:t>类型的</w:t>
            </w:r>
            <w:r w:rsidRPr="00032D62">
              <w:rPr>
                <w:szCs w:val="21"/>
              </w:rPr>
              <w:t>元数据</w:t>
            </w:r>
            <w:r w:rsidRPr="00032D62">
              <w:rPr>
                <w:rFonts w:hint="eastAsia"/>
                <w:szCs w:val="21"/>
              </w:rPr>
              <w:t>对象</w:t>
            </w:r>
            <w:r w:rsidRPr="00032D62">
              <w:rPr>
                <w:szCs w:val="21"/>
              </w:rPr>
              <w:t>，支持通过筛选专区对元数据进行筛选过滤</w:t>
            </w:r>
            <w:r>
              <w:rPr>
                <w:rFonts w:hint="eastAsia"/>
                <w:szCs w:val="21"/>
              </w:rPr>
              <w:t>。</w:t>
            </w:r>
          </w:p>
        </w:tc>
      </w:tr>
      <w:tr w:rsidR="00032D62" w14:paraId="50C5F412" w14:textId="77777777" w:rsidTr="00032D62">
        <w:tc>
          <w:tcPr>
            <w:tcW w:w="988" w:type="dxa"/>
            <w:vMerge/>
            <w:vAlign w:val="center"/>
          </w:tcPr>
          <w:p w14:paraId="0F712DDD" w14:textId="77777777" w:rsidR="00032D62" w:rsidRDefault="00032D62" w:rsidP="00032D62">
            <w:pPr>
              <w:tabs>
                <w:tab w:val="left" w:pos="480"/>
              </w:tabs>
              <w:spacing w:line="360" w:lineRule="auto"/>
              <w:jc w:val="center"/>
              <w:rPr>
                <w:szCs w:val="21"/>
              </w:rPr>
            </w:pPr>
          </w:p>
        </w:tc>
        <w:tc>
          <w:tcPr>
            <w:tcW w:w="1559" w:type="dxa"/>
            <w:vMerge/>
            <w:vAlign w:val="center"/>
          </w:tcPr>
          <w:p w14:paraId="03F92A04" w14:textId="77777777" w:rsidR="00032D62" w:rsidRPr="00164E87" w:rsidRDefault="00032D62" w:rsidP="00032D62">
            <w:pPr>
              <w:tabs>
                <w:tab w:val="left" w:pos="480"/>
              </w:tabs>
              <w:spacing w:line="360" w:lineRule="auto"/>
              <w:jc w:val="center"/>
              <w:rPr>
                <w:szCs w:val="21"/>
              </w:rPr>
            </w:pPr>
          </w:p>
        </w:tc>
        <w:tc>
          <w:tcPr>
            <w:tcW w:w="5749" w:type="dxa"/>
            <w:vAlign w:val="center"/>
          </w:tcPr>
          <w:p w14:paraId="08CD8DCF" w14:textId="6A13B7C6" w:rsidR="00032D62" w:rsidRDefault="001157E0" w:rsidP="00032D62">
            <w:pPr>
              <w:tabs>
                <w:tab w:val="left" w:pos="480"/>
              </w:tabs>
              <w:spacing w:line="360" w:lineRule="auto"/>
              <w:rPr>
                <w:szCs w:val="21"/>
              </w:rPr>
            </w:pPr>
            <w:r>
              <w:rPr>
                <w:rFonts w:asciiTheme="minorEastAsia" w:eastAsiaTheme="minorEastAsia" w:hAnsiTheme="minorEastAsia" w:hint="eastAsia"/>
                <w:szCs w:val="21"/>
              </w:rPr>
              <w:t>★</w:t>
            </w:r>
            <w:r w:rsidR="00032D62" w:rsidRPr="00032D62">
              <w:rPr>
                <w:szCs w:val="21"/>
              </w:rPr>
              <w:t>支持将元数据按业务属性进行自定义分类；支持单独编辑</w:t>
            </w:r>
            <w:r w:rsidR="00032D62" w:rsidRPr="00032D62">
              <w:rPr>
                <w:szCs w:val="21"/>
              </w:rPr>
              <w:t>/</w:t>
            </w:r>
            <w:r w:rsidR="00032D62" w:rsidRPr="00032D62">
              <w:rPr>
                <w:szCs w:val="21"/>
              </w:rPr>
              <w:t>批量编辑元数据字段的业务系统、部门、代码表、安全等级等属性；支持对元数据的历史版本进行比对，可下钻查看比对差异</w:t>
            </w:r>
            <w:r w:rsidR="00032D62">
              <w:rPr>
                <w:rFonts w:hint="eastAsia"/>
                <w:szCs w:val="21"/>
              </w:rPr>
              <w:t>。</w:t>
            </w:r>
          </w:p>
        </w:tc>
      </w:tr>
      <w:tr w:rsidR="00032D62" w14:paraId="6CF5D070" w14:textId="77777777" w:rsidTr="002C7D00">
        <w:tc>
          <w:tcPr>
            <w:tcW w:w="988" w:type="dxa"/>
            <w:vMerge/>
            <w:vAlign w:val="center"/>
          </w:tcPr>
          <w:p w14:paraId="13B08728" w14:textId="77777777" w:rsidR="00032D62" w:rsidRDefault="00032D62" w:rsidP="00032D62">
            <w:pPr>
              <w:tabs>
                <w:tab w:val="left" w:pos="480"/>
              </w:tabs>
              <w:spacing w:line="360" w:lineRule="auto"/>
              <w:jc w:val="center"/>
              <w:rPr>
                <w:szCs w:val="21"/>
              </w:rPr>
            </w:pPr>
          </w:p>
        </w:tc>
        <w:tc>
          <w:tcPr>
            <w:tcW w:w="1559" w:type="dxa"/>
            <w:vMerge/>
            <w:vAlign w:val="center"/>
          </w:tcPr>
          <w:p w14:paraId="763DB9A2" w14:textId="77777777" w:rsidR="00032D62" w:rsidRPr="00164E87" w:rsidRDefault="00032D62" w:rsidP="00032D62">
            <w:pPr>
              <w:tabs>
                <w:tab w:val="left" w:pos="480"/>
              </w:tabs>
              <w:spacing w:line="360" w:lineRule="auto"/>
              <w:jc w:val="center"/>
              <w:rPr>
                <w:szCs w:val="21"/>
              </w:rPr>
            </w:pPr>
          </w:p>
        </w:tc>
        <w:tc>
          <w:tcPr>
            <w:tcW w:w="5749" w:type="dxa"/>
          </w:tcPr>
          <w:p w14:paraId="39076D38" w14:textId="117E24D0" w:rsidR="00032D62" w:rsidRDefault="001157E0" w:rsidP="00032D62">
            <w:pPr>
              <w:tabs>
                <w:tab w:val="left" w:pos="480"/>
              </w:tabs>
              <w:spacing w:line="360" w:lineRule="auto"/>
              <w:rPr>
                <w:szCs w:val="21"/>
              </w:rPr>
            </w:pPr>
            <w:r>
              <w:rPr>
                <w:rFonts w:asciiTheme="minorEastAsia" w:eastAsiaTheme="minorEastAsia" w:hAnsiTheme="minorEastAsia" w:hint="eastAsia"/>
                <w:szCs w:val="21"/>
              </w:rPr>
              <w:t>★</w:t>
            </w:r>
            <w:r w:rsidR="00032D62" w:rsidRPr="00523EA8">
              <w:rPr>
                <w:rFonts w:hint="eastAsia"/>
              </w:rPr>
              <w:t>具有数据确权功能，要求能按照学校数据管理工作的需要，通过数据确权功能，将“一数一源”落实到</w:t>
            </w:r>
            <w:proofErr w:type="gramStart"/>
            <w:r w:rsidR="00032D62" w:rsidRPr="00523EA8">
              <w:rPr>
                <w:rFonts w:hint="eastAsia"/>
              </w:rPr>
              <w:t>字段级</w:t>
            </w:r>
            <w:proofErr w:type="gramEnd"/>
            <w:r w:rsidR="00032D62" w:rsidRPr="00523EA8">
              <w:rPr>
                <w:rFonts w:hint="eastAsia"/>
              </w:rPr>
              <w:t>级别。例如要求可编辑元数据的厂商、业务系统、部门等属性，其中所属部门即可将一张表登记到一个部门也可将一张表的不同元数据字段登记到不同部门，实现字段级数据确权。</w:t>
            </w:r>
          </w:p>
        </w:tc>
      </w:tr>
      <w:tr w:rsidR="00032D62" w14:paraId="38384985" w14:textId="77777777" w:rsidTr="002C7D00">
        <w:tc>
          <w:tcPr>
            <w:tcW w:w="988" w:type="dxa"/>
            <w:vMerge/>
            <w:vAlign w:val="center"/>
          </w:tcPr>
          <w:p w14:paraId="54BB162A" w14:textId="77777777" w:rsidR="00032D62" w:rsidRDefault="00032D62" w:rsidP="00032D62">
            <w:pPr>
              <w:tabs>
                <w:tab w:val="left" w:pos="480"/>
              </w:tabs>
              <w:spacing w:line="360" w:lineRule="auto"/>
              <w:jc w:val="center"/>
              <w:rPr>
                <w:szCs w:val="21"/>
              </w:rPr>
            </w:pPr>
          </w:p>
        </w:tc>
        <w:tc>
          <w:tcPr>
            <w:tcW w:w="1559" w:type="dxa"/>
            <w:vMerge/>
            <w:vAlign w:val="center"/>
          </w:tcPr>
          <w:p w14:paraId="284E23C6" w14:textId="77777777" w:rsidR="00032D62" w:rsidRPr="00164E87" w:rsidRDefault="00032D62" w:rsidP="00032D62">
            <w:pPr>
              <w:tabs>
                <w:tab w:val="left" w:pos="480"/>
              </w:tabs>
              <w:spacing w:line="360" w:lineRule="auto"/>
              <w:jc w:val="center"/>
              <w:rPr>
                <w:szCs w:val="21"/>
              </w:rPr>
            </w:pPr>
          </w:p>
        </w:tc>
        <w:tc>
          <w:tcPr>
            <w:tcW w:w="5749" w:type="dxa"/>
          </w:tcPr>
          <w:p w14:paraId="58BF2697" w14:textId="1FFF9A34" w:rsidR="00032D62" w:rsidRDefault="00032D62" w:rsidP="00032D62">
            <w:pPr>
              <w:tabs>
                <w:tab w:val="left" w:pos="480"/>
              </w:tabs>
              <w:spacing w:line="360" w:lineRule="auto"/>
              <w:rPr>
                <w:szCs w:val="21"/>
              </w:rPr>
            </w:pPr>
            <w:r w:rsidRPr="00523EA8">
              <w:rPr>
                <w:rFonts w:hint="eastAsia"/>
              </w:rPr>
              <w:t>支持查看数据表、视图、存储过程、函数等多种数据类型。</w:t>
            </w:r>
          </w:p>
        </w:tc>
      </w:tr>
      <w:tr w:rsidR="00032D62" w14:paraId="1390168B" w14:textId="77777777" w:rsidTr="002C7D00">
        <w:tc>
          <w:tcPr>
            <w:tcW w:w="988" w:type="dxa"/>
            <w:vMerge/>
            <w:vAlign w:val="center"/>
          </w:tcPr>
          <w:p w14:paraId="32F67886" w14:textId="77777777" w:rsidR="00032D62" w:rsidRDefault="00032D62" w:rsidP="00032D62">
            <w:pPr>
              <w:tabs>
                <w:tab w:val="left" w:pos="480"/>
              </w:tabs>
              <w:spacing w:line="360" w:lineRule="auto"/>
              <w:jc w:val="center"/>
              <w:rPr>
                <w:szCs w:val="21"/>
              </w:rPr>
            </w:pPr>
          </w:p>
        </w:tc>
        <w:tc>
          <w:tcPr>
            <w:tcW w:w="1559" w:type="dxa"/>
            <w:vMerge/>
            <w:vAlign w:val="center"/>
          </w:tcPr>
          <w:p w14:paraId="347A7489" w14:textId="77777777" w:rsidR="00032D62" w:rsidRPr="00164E87" w:rsidRDefault="00032D62" w:rsidP="00032D62">
            <w:pPr>
              <w:tabs>
                <w:tab w:val="left" w:pos="480"/>
              </w:tabs>
              <w:spacing w:line="360" w:lineRule="auto"/>
              <w:jc w:val="center"/>
              <w:rPr>
                <w:szCs w:val="21"/>
              </w:rPr>
            </w:pPr>
          </w:p>
        </w:tc>
        <w:tc>
          <w:tcPr>
            <w:tcW w:w="5749" w:type="dxa"/>
          </w:tcPr>
          <w:p w14:paraId="58D58D06" w14:textId="2BCB7371" w:rsidR="00032D62" w:rsidRDefault="00032D62" w:rsidP="00032D62">
            <w:pPr>
              <w:tabs>
                <w:tab w:val="left" w:pos="480"/>
              </w:tabs>
              <w:spacing w:line="360" w:lineRule="auto"/>
              <w:rPr>
                <w:szCs w:val="21"/>
              </w:rPr>
            </w:pPr>
            <w:r w:rsidRPr="00523EA8">
              <w:rPr>
                <w:rFonts w:hint="eastAsia"/>
              </w:rPr>
              <w:t>可将元数据采集</w:t>
            </w:r>
            <w:r w:rsidRPr="00523EA8">
              <w:rPr>
                <w:rFonts w:hint="eastAsia"/>
              </w:rPr>
              <w:t>/</w:t>
            </w:r>
            <w:r w:rsidRPr="00523EA8">
              <w:rPr>
                <w:rFonts w:hint="eastAsia"/>
              </w:rPr>
              <w:t>批量采集为主数据。</w:t>
            </w:r>
          </w:p>
        </w:tc>
      </w:tr>
      <w:tr w:rsidR="00032D62" w14:paraId="6122E92A" w14:textId="77777777" w:rsidTr="002C7D00">
        <w:tc>
          <w:tcPr>
            <w:tcW w:w="988" w:type="dxa"/>
            <w:vMerge/>
            <w:vAlign w:val="center"/>
          </w:tcPr>
          <w:p w14:paraId="1549CC4E" w14:textId="77777777" w:rsidR="00032D62" w:rsidRDefault="00032D62" w:rsidP="00032D62">
            <w:pPr>
              <w:tabs>
                <w:tab w:val="left" w:pos="480"/>
              </w:tabs>
              <w:spacing w:line="360" w:lineRule="auto"/>
              <w:jc w:val="center"/>
              <w:rPr>
                <w:szCs w:val="21"/>
              </w:rPr>
            </w:pPr>
          </w:p>
        </w:tc>
        <w:tc>
          <w:tcPr>
            <w:tcW w:w="1559" w:type="dxa"/>
            <w:vMerge/>
            <w:vAlign w:val="center"/>
          </w:tcPr>
          <w:p w14:paraId="4B2F91A5" w14:textId="77777777" w:rsidR="00032D62" w:rsidRPr="00164E87" w:rsidRDefault="00032D62" w:rsidP="00032D62">
            <w:pPr>
              <w:tabs>
                <w:tab w:val="left" w:pos="480"/>
              </w:tabs>
              <w:spacing w:line="360" w:lineRule="auto"/>
              <w:jc w:val="center"/>
              <w:rPr>
                <w:szCs w:val="21"/>
              </w:rPr>
            </w:pPr>
          </w:p>
        </w:tc>
        <w:tc>
          <w:tcPr>
            <w:tcW w:w="5749" w:type="dxa"/>
          </w:tcPr>
          <w:p w14:paraId="7AF34174" w14:textId="2F56F909" w:rsidR="00032D62" w:rsidRDefault="001157E0" w:rsidP="00B34143">
            <w:pPr>
              <w:tabs>
                <w:tab w:val="left" w:pos="480"/>
              </w:tabs>
              <w:spacing w:line="360" w:lineRule="auto"/>
              <w:rPr>
                <w:szCs w:val="21"/>
              </w:rPr>
            </w:pPr>
            <w:r>
              <w:rPr>
                <w:rFonts w:asciiTheme="minorEastAsia" w:eastAsiaTheme="minorEastAsia" w:hAnsiTheme="minorEastAsia" w:hint="eastAsia"/>
                <w:szCs w:val="21"/>
              </w:rPr>
              <w:t>★</w:t>
            </w:r>
            <w:r w:rsidR="00032D62" w:rsidRPr="00523EA8">
              <w:rPr>
                <w:rFonts w:hint="eastAsia"/>
              </w:rPr>
              <w:t>可配置元数据自动采集任务，支持手动执行采集任务。支持批量执行</w:t>
            </w:r>
            <w:r w:rsidR="00032D62" w:rsidRPr="00523EA8">
              <w:rPr>
                <w:rFonts w:hint="eastAsia"/>
              </w:rPr>
              <w:t>/</w:t>
            </w:r>
            <w:r w:rsidR="00032D62" w:rsidRPr="00523EA8">
              <w:rPr>
                <w:rFonts w:hint="eastAsia"/>
              </w:rPr>
              <w:t>删除元数据采集任务。可查看元数据采集的表名单。发生元数据变更时，可针对指定邮箱进行邮件预警。要求厂商能够基于过往数据治理项目经验生成数据管理知识库，实现对数据源的自动登记，以便数据操作人员理解数据含义。</w:t>
            </w:r>
          </w:p>
        </w:tc>
      </w:tr>
      <w:tr w:rsidR="00032D62" w14:paraId="1652D2F4" w14:textId="77777777" w:rsidTr="00032D62">
        <w:tc>
          <w:tcPr>
            <w:tcW w:w="988" w:type="dxa"/>
            <w:vMerge/>
            <w:vAlign w:val="center"/>
          </w:tcPr>
          <w:p w14:paraId="071178BF" w14:textId="77777777" w:rsidR="00032D62" w:rsidRDefault="00032D62" w:rsidP="00032D62">
            <w:pPr>
              <w:tabs>
                <w:tab w:val="left" w:pos="480"/>
              </w:tabs>
              <w:spacing w:line="360" w:lineRule="auto"/>
              <w:jc w:val="center"/>
              <w:rPr>
                <w:szCs w:val="21"/>
              </w:rPr>
            </w:pPr>
          </w:p>
        </w:tc>
        <w:tc>
          <w:tcPr>
            <w:tcW w:w="1559" w:type="dxa"/>
            <w:vMerge/>
            <w:vAlign w:val="center"/>
          </w:tcPr>
          <w:p w14:paraId="4451E192" w14:textId="77777777" w:rsidR="00032D62" w:rsidRPr="00164E87" w:rsidRDefault="00032D62" w:rsidP="00032D62">
            <w:pPr>
              <w:tabs>
                <w:tab w:val="left" w:pos="480"/>
              </w:tabs>
              <w:spacing w:line="360" w:lineRule="auto"/>
              <w:jc w:val="center"/>
              <w:rPr>
                <w:szCs w:val="21"/>
              </w:rPr>
            </w:pPr>
          </w:p>
        </w:tc>
        <w:tc>
          <w:tcPr>
            <w:tcW w:w="5749" w:type="dxa"/>
            <w:vAlign w:val="center"/>
          </w:tcPr>
          <w:p w14:paraId="144781FF" w14:textId="41F33E62" w:rsidR="00032D62" w:rsidRDefault="00032D62" w:rsidP="00032D62">
            <w:pPr>
              <w:tabs>
                <w:tab w:val="left" w:pos="480"/>
              </w:tabs>
              <w:spacing w:line="360" w:lineRule="auto"/>
              <w:rPr>
                <w:szCs w:val="21"/>
              </w:rPr>
            </w:pPr>
            <w:r w:rsidRPr="00032D62">
              <w:rPr>
                <w:szCs w:val="21"/>
              </w:rPr>
              <w:t>支持元数据中心模块</w:t>
            </w:r>
            <w:r w:rsidR="00AE5395">
              <w:rPr>
                <w:rFonts w:hint="eastAsia"/>
                <w:szCs w:val="21"/>
              </w:rPr>
              <w:t>“</w:t>
            </w:r>
            <w:r w:rsidRPr="00032D62">
              <w:rPr>
                <w:szCs w:val="21"/>
              </w:rPr>
              <w:t>一处配置全局生效</w:t>
            </w:r>
            <w:r w:rsidR="00AE5395">
              <w:rPr>
                <w:rFonts w:hint="eastAsia"/>
                <w:szCs w:val="21"/>
              </w:rPr>
              <w:t>”</w:t>
            </w:r>
            <w:r w:rsidRPr="00032D62">
              <w:rPr>
                <w:szCs w:val="21"/>
              </w:rPr>
              <w:t>功能</w:t>
            </w:r>
            <w:r w:rsidR="00476631">
              <w:rPr>
                <w:rFonts w:hint="eastAsia"/>
                <w:szCs w:val="21"/>
              </w:rPr>
              <w:t>。</w:t>
            </w:r>
          </w:p>
        </w:tc>
      </w:tr>
      <w:tr w:rsidR="00373F46" w14:paraId="587868CB" w14:textId="77777777" w:rsidTr="002C7D00">
        <w:tc>
          <w:tcPr>
            <w:tcW w:w="988" w:type="dxa"/>
            <w:vMerge w:val="restart"/>
            <w:vAlign w:val="center"/>
          </w:tcPr>
          <w:p w14:paraId="5F203552" w14:textId="7B302921" w:rsidR="00373F46" w:rsidRDefault="00373F46" w:rsidP="009F4394">
            <w:pPr>
              <w:tabs>
                <w:tab w:val="left" w:pos="480"/>
              </w:tabs>
              <w:spacing w:line="360" w:lineRule="auto"/>
              <w:jc w:val="center"/>
              <w:rPr>
                <w:szCs w:val="21"/>
              </w:rPr>
            </w:pPr>
            <w:r>
              <w:rPr>
                <w:rFonts w:hint="eastAsia"/>
                <w:szCs w:val="21"/>
              </w:rPr>
              <w:t>4</w:t>
            </w:r>
          </w:p>
        </w:tc>
        <w:tc>
          <w:tcPr>
            <w:tcW w:w="1559" w:type="dxa"/>
            <w:vMerge w:val="restart"/>
            <w:vAlign w:val="center"/>
          </w:tcPr>
          <w:p w14:paraId="71AA7BA1" w14:textId="4DC4E5D8" w:rsidR="00373F46" w:rsidRDefault="00373F46" w:rsidP="009F4394">
            <w:pPr>
              <w:tabs>
                <w:tab w:val="left" w:pos="480"/>
              </w:tabs>
              <w:spacing w:line="360" w:lineRule="auto"/>
              <w:jc w:val="center"/>
              <w:rPr>
                <w:szCs w:val="21"/>
              </w:rPr>
            </w:pPr>
            <w:r w:rsidRPr="00373F46">
              <w:rPr>
                <w:rFonts w:hint="eastAsia"/>
              </w:rPr>
              <w:t>数据地图及</w:t>
            </w:r>
            <w:r w:rsidRPr="00373F46">
              <w:t>血缘关系管理</w:t>
            </w:r>
          </w:p>
        </w:tc>
        <w:tc>
          <w:tcPr>
            <w:tcW w:w="5749" w:type="dxa"/>
          </w:tcPr>
          <w:p w14:paraId="3455BE75" w14:textId="05FAC6AC" w:rsidR="00373F46" w:rsidRDefault="00373F46" w:rsidP="009F4394">
            <w:pPr>
              <w:tabs>
                <w:tab w:val="left" w:pos="480"/>
              </w:tabs>
              <w:spacing w:line="360" w:lineRule="auto"/>
              <w:rPr>
                <w:szCs w:val="21"/>
              </w:rPr>
            </w:pPr>
            <w:r>
              <w:rPr>
                <w:rFonts w:hint="eastAsia"/>
              </w:rPr>
              <w:t>支持通过</w:t>
            </w:r>
            <w:r w:rsidRPr="0068221B">
              <w:rPr>
                <w:rFonts w:hint="eastAsia"/>
              </w:rPr>
              <w:t>元数据采集支持在微观层面进行全链路数据血缘生成、查看、分析功能，支持提供包含采集、加工、共享分发全流程的数据血缘</w:t>
            </w:r>
            <w:r w:rsidRPr="0068221B">
              <w:rPr>
                <w:rFonts w:hint="eastAsia"/>
              </w:rPr>
              <w:t>;</w:t>
            </w:r>
            <w:r w:rsidRPr="0068221B">
              <w:rPr>
                <w:rFonts w:hint="eastAsia"/>
              </w:rPr>
              <w:t>支持展示细粒度的数据血缘关系，包括数据库级、数据表级、字段级数据血缘关系展示。</w:t>
            </w:r>
          </w:p>
        </w:tc>
      </w:tr>
      <w:tr w:rsidR="00373F46" w14:paraId="62D5A373" w14:textId="77777777" w:rsidTr="002C7D00">
        <w:tc>
          <w:tcPr>
            <w:tcW w:w="988" w:type="dxa"/>
            <w:vMerge/>
            <w:vAlign w:val="center"/>
          </w:tcPr>
          <w:p w14:paraId="31BE50E3" w14:textId="77777777" w:rsidR="00373F46" w:rsidRDefault="00373F46" w:rsidP="009F4394">
            <w:pPr>
              <w:tabs>
                <w:tab w:val="left" w:pos="480"/>
              </w:tabs>
              <w:spacing w:line="360" w:lineRule="auto"/>
              <w:jc w:val="center"/>
              <w:rPr>
                <w:szCs w:val="21"/>
              </w:rPr>
            </w:pPr>
          </w:p>
        </w:tc>
        <w:tc>
          <w:tcPr>
            <w:tcW w:w="1559" w:type="dxa"/>
            <w:vMerge/>
            <w:vAlign w:val="center"/>
          </w:tcPr>
          <w:p w14:paraId="6D31E695" w14:textId="77777777" w:rsidR="00373F46" w:rsidRDefault="00373F46" w:rsidP="009F4394">
            <w:pPr>
              <w:tabs>
                <w:tab w:val="left" w:pos="480"/>
              </w:tabs>
              <w:spacing w:line="360" w:lineRule="auto"/>
              <w:jc w:val="center"/>
              <w:rPr>
                <w:szCs w:val="21"/>
              </w:rPr>
            </w:pPr>
          </w:p>
        </w:tc>
        <w:tc>
          <w:tcPr>
            <w:tcW w:w="5749" w:type="dxa"/>
          </w:tcPr>
          <w:p w14:paraId="2E67E554" w14:textId="27BAC4CC" w:rsidR="00373F46" w:rsidRDefault="001157E0" w:rsidP="009F4394">
            <w:pPr>
              <w:tabs>
                <w:tab w:val="left" w:pos="480"/>
              </w:tabs>
              <w:spacing w:line="360" w:lineRule="auto"/>
              <w:rPr>
                <w:szCs w:val="21"/>
              </w:rPr>
            </w:pPr>
            <w:r>
              <w:rPr>
                <w:rFonts w:asciiTheme="minorEastAsia" w:eastAsiaTheme="minorEastAsia" w:hAnsiTheme="minorEastAsia" w:hint="eastAsia"/>
                <w:szCs w:val="21"/>
              </w:rPr>
              <w:t>★</w:t>
            </w:r>
            <w:r w:rsidR="00373F46" w:rsidRPr="0068221B">
              <w:rPr>
                <w:rFonts w:hint="eastAsia"/>
              </w:rPr>
              <w:t>元数据具有</w:t>
            </w:r>
            <w:proofErr w:type="gramStart"/>
            <w:r w:rsidR="00373F46" w:rsidRPr="0068221B">
              <w:rPr>
                <w:rFonts w:hint="eastAsia"/>
              </w:rPr>
              <w:t>增删改查和</w:t>
            </w:r>
            <w:proofErr w:type="gramEnd"/>
            <w:r w:rsidR="00373F46" w:rsidRPr="0068221B">
              <w:rPr>
                <w:rFonts w:hint="eastAsia"/>
              </w:rPr>
              <w:t>批量导入功能，可根据学校要求维护元数据属性。当元数据的数据源发生删除操作时，具有告警或提醒功能，并保持元数据和数据全生命周期管理的一致性。</w:t>
            </w:r>
            <w:r w:rsidR="00373F46" w:rsidRPr="0068221B">
              <w:rPr>
                <w:rFonts w:hint="eastAsia"/>
              </w:rPr>
              <w:lastRenderedPageBreak/>
              <w:t>从元数据角度提供对历史数据完整的管理功能，包括但不限于对同类数据元数据进行版本比对，历史数据留存等功能。在元数据管理中查看数据表关联的代码表</w:t>
            </w:r>
            <w:r w:rsidR="00373F46" w:rsidRPr="0068221B">
              <w:rPr>
                <w:rFonts w:hint="eastAsia"/>
              </w:rPr>
              <w:t>/</w:t>
            </w:r>
            <w:r w:rsidR="00373F46" w:rsidRPr="0068221B">
              <w:rPr>
                <w:rFonts w:hint="eastAsia"/>
              </w:rPr>
              <w:t>质量检测规则</w:t>
            </w:r>
            <w:r w:rsidR="00373F46" w:rsidRPr="0068221B">
              <w:rPr>
                <w:rFonts w:hint="eastAsia"/>
              </w:rPr>
              <w:t>/</w:t>
            </w:r>
            <w:r w:rsidR="00373F46" w:rsidRPr="0068221B">
              <w:rPr>
                <w:rFonts w:hint="eastAsia"/>
              </w:rPr>
              <w:t>编辑规则</w:t>
            </w:r>
            <w:r w:rsidR="00373F46" w:rsidRPr="0068221B">
              <w:rPr>
                <w:rFonts w:hint="eastAsia"/>
              </w:rPr>
              <w:t>/</w:t>
            </w:r>
            <w:r w:rsidR="00373F46" w:rsidRPr="0068221B">
              <w:rPr>
                <w:rFonts w:hint="eastAsia"/>
              </w:rPr>
              <w:t>接口。</w:t>
            </w:r>
          </w:p>
        </w:tc>
      </w:tr>
      <w:tr w:rsidR="00373F46" w14:paraId="57B52330" w14:textId="77777777" w:rsidTr="002C7D00">
        <w:tc>
          <w:tcPr>
            <w:tcW w:w="988" w:type="dxa"/>
            <w:vMerge/>
            <w:vAlign w:val="center"/>
          </w:tcPr>
          <w:p w14:paraId="3E05A357" w14:textId="77777777" w:rsidR="00373F46" w:rsidRDefault="00373F46" w:rsidP="00032D62">
            <w:pPr>
              <w:tabs>
                <w:tab w:val="left" w:pos="480"/>
              </w:tabs>
              <w:spacing w:line="360" w:lineRule="auto"/>
              <w:jc w:val="center"/>
              <w:rPr>
                <w:szCs w:val="21"/>
              </w:rPr>
            </w:pPr>
          </w:p>
        </w:tc>
        <w:tc>
          <w:tcPr>
            <w:tcW w:w="1559" w:type="dxa"/>
            <w:vMerge/>
            <w:vAlign w:val="center"/>
          </w:tcPr>
          <w:p w14:paraId="79581891" w14:textId="77777777" w:rsidR="00373F46" w:rsidRDefault="00373F46" w:rsidP="00032D62">
            <w:pPr>
              <w:tabs>
                <w:tab w:val="left" w:pos="480"/>
              </w:tabs>
              <w:spacing w:line="360" w:lineRule="auto"/>
              <w:jc w:val="center"/>
              <w:rPr>
                <w:szCs w:val="21"/>
              </w:rPr>
            </w:pPr>
          </w:p>
        </w:tc>
        <w:tc>
          <w:tcPr>
            <w:tcW w:w="5749" w:type="dxa"/>
          </w:tcPr>
          <w:p w14:paraId="43B37C52" w14:textId="5554C293" w:rsidR="00373F46" w:rsidRDefault="002248B5" w:rsidP="00032D62">
            <w:pPr>
              <w:tabs>
                <w:tab w:val="left" w:pos="480"/>
              </w:tabs>
              <w:spacing w:line="360" w:lineRule="auto"/>
              <w:rPr>
                <w:szCs w:val="21"/>
              </w:rPr>
            </w:pPr>
            <w:r>
              <w:rPr>
                <w:rFonts w:asciiTheme="minorEastAsia" w:eastAsiaTheme="minorEastAsia" w:hAnsiTheme="minorEastAsia" w:hint="eastAsia"/>
                <w:szCs w:val="21"/>
              </w:rPr>
              <w:t>★</w:t>
            </w:r>
            <w:r w:rsidR="00373F46" w:rsidRPr="00164E87">
              <w:rPr>
                <w:rFonts w:hint="eastAsia"/>
                <w:szCs w:val="21"/>
              </w:rPr>
              <w:t>在元数据管理页面，支持查看数据表结构，支持对元数据的历史版本进行比对并查看比对差异，支持查看元数据字段级别的全链分析、血缘分析、影响分析，任选选中某个字段可查看该字段上下游映射关系，而且在此模块也可查看数据表关联的代码表、质量检测规则、管理的字典标准等信息，当发生元数据变更时，可针对指定邮箱进行邮件预警。</w:t>
            </w:r>
          </w:p>
        </w:tc>
      </w:tr>
      <w:tr w:rsidR="00373F46" w14:paraId="3CF620C3" w14:textId="77777777" w:rsidTr="002C7D00">
        <w:tc>
          <w:tcPr>
            <w:tcW w:w="988" w:type="dxa"/>
            <w:vMerge/>
            <w:vAlign w:val="center"/>
          </w:tcPr>
          <w:p w14:paraId="1B0C9933" w14:textId="77777777" w:rsidR="00373F46" w:rsidRDefault="00373F46" w:rsidP="009F4394">
            <w:pPr>
              <w:tabs>
                <w:tab w:val="left" w:pos="480"/>
              </w:tabs>
              <w:spacing w:line="360" w:lineRule="auto"/>
              <w:jc w:val="center"/>
              <w:rPr>
                <w:szCs w:val="21"/>
              </w:rPr>
            </w:pPr>
          </w:p>
        </w:tc>
        <w:tc>
          <w:tcPr>
            <w:tcW w:w="1559" w:type="dxa"/>
            <w:vMerge/>
            <w:vAlign w:val="center"/>
          </w:tcPr>
          <w:p w14:paraId="4D5DFF6F" w14:textId="77777777" w:rsidR="00373F46" w:rsidRDefault="00373F46" w:rsidP="009F4394">
            <w:pPr>
              <w:tabs>
                <w:tab w:val="left" w:pos="480"/>
              </w:tabs>
              <w:spacing w:line="360" w:lineRule="auto"/>
              <w:jc w:val="center"/>
              <w:rPr>
                <w:szCs w:val="21"/>
              </w:rPr>
            </w:pPr>
          </w:p>
        </w:tc>
        <w:tc>
          <w:tcPr>
            <w:tcW w:w="5749" w:type="dxa"/>
          </w:tcPr>
          <w:p w14:paraId="2A1D3139" w14:textId="2E463C15" w:rsidR="00373F46" w:rsidRDefault="00373F46" w:rsidP="009F4394">
            <w:pPr>
              <w:tabs>
                <w:tab w:val="left" w:pos="480"/>
              </w:tabs>
              <w:spacing w:line="360" w:lineRule="auto"/>
              <w:rPr>
                <w:szCs w:val="21"/>
              </w:rPr>
            </w:pPr>
            <w:r>
              <w:rPr>
                <w:rFonts w:hint="eastAsia"/>
                <w:szCs w:val="21"/>
              </w:rPr>
              <w:t>支持</w:t>
            </w:r>
            <w:r w:rsidRPr="00164E87">
              <w:rPr>
                <w:szCs w:val="21"/>
              </w:rPr>
              <w:t>通过元数据管理模块查看元表与元表、元表与接口之间的关系</w:t>
            </w:r>
            <w:r>
              <w:rPr>
                <w:rFonts w:hint="eastAsia"/>
                <w:szCs w:val="21"/>
              </w:rPr>
              <w:t>，</w:t>
            </w:r>
            <w:r w:rsidRPr="00164E87">
              <w:rPr>
                <w:rFonts w:hint="eastAsia"/>
                <w:szCs w:val="21"/>
              </w:rPr>
              <w:t>支持数据在业务系统、数据源、</w:t>
            </w:r>
            <w:proofErr w:type="gramStart"/>
            <w:r w:rsidRPr="00164E87">
              <w:rPr>
                <w:rFonts w:hint="eastAsia"/>
                <w:szCs w:val="21"/>
              </w:rPr>
              <w:t>数仓及</w:t>
            </w:r>
            <w:proofErr w:type="gramEnd"/>
            <w:r w:rsidRPr="00164E87">
              <w:rPr>
                <w:rFonts w:hint="eastAsia"/>
                <w:szCs w:val="21"/>
              </w:rPr>
              <w:t>应用层的全流向监控，查看同步展示数据链路变化，包括业务系统增减情况、接口运行数量及异常接口运行情况、支撑的应用情况，并支持下钻查看，便于信息中心实现数据全生命周期的管理和维护。</w:t>
            </w:r>
          </w:p>
        </w:tc>
      </w:tr>
      <w:tr w:rsidR="00373F46" w14:paraId="7EE23E63" w14:textId="77777777" w:rsidTr="002C7D00">
        <w:tc>
          <w:tcPr>
            <w:tcW w:w="988" w:type="dxa"/>
            <w:vMerge/>
            <w:vAlign w:val="center"/>
          </w:tcPr>
          <w:p w14:paraId="13E63479" w14:textId="77777777" w:rsidR="00373F46" w:rsidRDefault="00373F46" w:rsidP="009F4394">
            <w:pPr>
              <w:tabs>
                <w:tab w:val="left" w:pos="480"/>
              </w:tabs>
              <w:spacing w:line="360" w:lineRule="auto"/>
              <w:jc w:val="center"/>
              <w:rPr>
                <w:szCs w:val="21"/>
              </w:rPr>
            </w:pPr>
          </w:p>
        </w:tc>
        <w:tc>
          <w:tcPr>
            <w:tcW w:w="1559" w:type="dxa"/>
            <w:vMerge/>
            <w:vAlign w:val="center"/>
          </w:tcPr>
          <w:p w14:paraId="0177C427" w14:textId="77777777" w:rsidR="00373F46" w:rsidRDefault="00373F46" w:rsidP="009F4394">
            <w:pPr>
              <w:tabs>
                <w:tab w:val="left" w:pos="480"/>
              </w:tabs>
              <w:spacing w:line="360" w:lineRule="auto"/>
              <w:jc w:val="center"/>
              <w:rPr>
                <w:szCs w:val="21"/>
              </w:rPr>
            </w:pPr>
          </w:p>
        </w:tc>
        <w:tc>
          <w:tcPr>
            <w:tcW w:w="5749" w:type="dxa"/>
          </w:tcPr>
          <w:p w14:paraId="6AACB680" w14:textId="605223E0" w:rsidR="00373F46" w:rsidRDefault="00373F46" w:rsidP="00B34143">
            <w:pPr>
              <w:tabs>
                <w:tab w:val="left" w:pos="480"/>
              </w:tabs>
              <w:spacing w:line="360" w:lineRule="auto"/>
              <w:rPr>
                <w:szCs w:val="21"/>
              </w:rPr>
            </w:pPr>
            <w:r>
              <w:rPr>
                <w:rFonts w:hint="eastAsia"/>
                <w:szCs w:val="21"/>
              </w:rPr>
              <w:t>支持</w:t>
            </w:r>
            <w:r w:rsidRPr="00164E87">
              <w:rPr>
                <w:rFonts w:hint="eastAsia"/>
                <w:szCs w:val="21"/>
              </w:rPr>
              <w:t>基于数据源灵活配置元数据采集的范围和采集频率，同时提供一张大而全的元数据地图，呈现整个数据的流向和供需关系，并提供按照职能部门和业务系统来过滤显示的数据范围。</w:t>
            </w:r>
          </w:p>
        </w:tc>
      </w:tr>
      <w:tr w:rsidR="00476631" w14:paraId="4C1F0AF9" w14:textId="77777777" w:rsidTr="002C7D00">
        <w:tc>
          <w:tcPr>
            <w:tcW w:w="988" w:type="dxa"/>
            <w:vMerge w:val="restart"/>
            <w:vAlign w:val="center"/>
          </w:tcPr>
          <w:p w14:paraId="331746A2" w14:textId="1AFDC90F" w:rsidR="00476631" w:rsidRDefault="00D9103E" w:rsidP="00476631">
            <w:pPr>
              <w:tabs>
                <w:tab w:val="left" w:pos="480"/>
              </w:tabs>
              <w:spacing w:line="360" w:lineRule="auto"/>
              <w:jc w:val="center"/>
              <w:rPr>
                <w:szCs w:val="21"/>
              </w:rPr>
            </w:pPr>
            <w:r>
              <w:rPr>
                <w:szCs w:val="21"/>
              </w:rPr>
              <w:t>5</w:t>
            </w:r>
          </w:p>
        </w:tc>
        <w:tc>
          <w:tcPr>
            <w:tcW w:w="1559" w:type="dxa"/>
            <w:vMerge w:val="restart"/>
            <w:vAlign w:val="center"/>
          </w:tcPr>
          <w:p w14:paraId="1EFD9416" w14:textId="0EABA859" w:rsidR="00476631" w:rsidRDefault="00476631" w:rsidP="00476631">
            <w:pPr>
              <w:tabs>
                <w:tab w:val="left" w:pos="480"/>
              </w:tabs>
              <w:spacing w:line="360" w:lineRule="auto"/>
              <w:jc w:val="center"/>
              <w:rPr>
                <w:szCs w:val="21"/>
              </w:rPr>
            </w:pPr>
            <w:r w:rsidRPr="00164E87">
              <w:rPr>
                <w:rFonts w:hint="eastAsia"/>
                <w:szCs w:val="21"/>
              </w:rPr>
              <w:t>数据演变过程跟踪</w:t>
            </w:r>
          </w:p>
        </w:tc>
        <w:tc>
          <w:tcPr>
            <w:tcW w:w="5749" w:type="dxa"/>
          </w:tcPr>
          <w:p w14:paraId="0126E4AA" w14:textId="7112DE98" w:rsidR="00476631" w:rsidRDefault="00476631" w:rsidP="00476631">
            <w:pPr>
              <w:tabs>
                <w:tab w:val="left" w:pos="480"/>
              </w:tabs>
              <w:spacing w:line="360" w:lineRule="auto"/>
              <w:rPr>
                <w:szCs w:val="21"/>
              </w:rPr>
            </w:pPr>
            <w:r w:rsidRPr="002B0373">
              <w:rPr>
                <w:rFonts w:hint="eastAsia"/>
                <w:szCs w:val="21"/>
              </w:rPr>
              <w:t>支持</w:t>
            </w:r>
            <w:r w:rsidRPr="002B0373">
              <w:rPr>
                <w:szCs w:val="21"/>
              </w:rPr>
              <w:t>查看本系统数据来源系统和提供数据支撑的系统，出现数据问题时可以及时反馈到网络信息中心和该数据涉及部门进行快速的问题定位和处理</w:t>
            </w:r>
            <w:r w:rsidRPr="002B0373">
              <w:rPr>
                <w:rFonts w:hint="eastAsia"/>
                <w:szCs w:val="21"/>
              </w:rPr>
              <w:t>。</w:t>
            </w:r>
          </w:p>
        </w:tc>
      </w:tr>
      <w:tr w:rsidR="00476631" w14:paraId="286E6A9E" w14:textId="77777777" w:rsidTr="002C7D00">
        <w:tc>
          <w:tcPr>
            <w:tcW w:w="988" w:type="dxa"/>
            <w:vMerge/>
            <w:vAlign w:val="center"/>
          </w:tcPr>
          <w:p w14:paraId="34D1AEC5" w14:textId="77777777" w:rsidR="00476631" w:rsidRDefault="00476631" w:rsidP="00476631">
            <w:pPr>
              <w:tabs>
                <w:tab w:val="left" w:pos="480"/>
              </w:tabs>
              <w:spacing w:line="360" w:lineRule="auto"/>
              <w:jc w:val="center"/>
              <w:rPr>
                <w:szCs w:val="21"/>
              </w:rPr>
            </w:pPr>
          </w:p>
        </w:tc>
        <w:tc>
          <w:tcPr>
            <w:tcW w:w="1559" w:type="dxa"/>
            <w:vMerge/>
            <w:vAlign w:val="center"/>
          </w:tcPr>
          <w:p w14:paraId="6B2A8C7D" w14:textId="77777777" w:rsidR="00476631" w:rsidRPr="00164E87" w:rsidRDefault="00476631" w:rsidP="00476631">
            <w:pPr>
              <w:tabs>
                <w:tab w:val="left" w:pos="480"/>
              </w:tabs>
              <w:spacing w:line="360" w:lineRule="auto"/>
              <w:jc w:val="center"/>
              <w:rPr>
                <w:szCs w:val="21"/>
              </w:rPr>
            </w:pPr>
          </w:p>
        </w:tc>
        <w:tc>
          <w:tcPr>
            <w:tcW w:w="5749" w:type="dxa"/>
          </w:tcPr>
          <w:p w14:paraId="5A5C77D7" w14:textId="2A9D0D62" w:rsidR="00476631" w:rsidRDefault="001157E0" w:rsidP="00476631">
            <w:pPr>
              <w:tabs>
                <w:tab w:val="left" w:pos="480"/>
              </w:tabs>
              <w:spacing w:line="360" w:lineRule="auto"/>
              <w:rPr>
                <w:szCs w:val="21"/>
              </w:rPr>
            </w:pPr>
            <w:r>
              <w:rPr>
                <w:rFonts w:asciiTheme="minorEastAsia" w:eastAsiaTheme="minorEastAsia" w:hAnsiTheme="minorEastAsia" w:hint="eastAsia"/>
                <w:szCs w:val="21"/>
              </w:rPr>
              <w:t>★</w:t>
            </w:r>
            <w:r w:rsidR="00476631" w:rsidRPr="002B0373">
              <w:rPr>
                <w:rFonts w:hint="eastAsia"/>
                <w:szCs w:val="21"/>
              </w:rPr>
              <w:t>支持在线查看各系统的数据来源和数据支撑系统及时发现链路问题并进行解决。</w:t>
            </w:r>
          </w:p>
        </w:tc>
      </w:tr>
      <w:tr w:rsidR="00476631" w14:paraId="0087BB71" w14:textId="77777777" w:rsidTr="002C7D00">
        <w:tc>
          <w:tcPr>
            <w:tcW w:w="988" w:type="dxa"/>
            <w:vMerge/>
            <w:vAlign w:val="center"/>
          </w:tcPr>
          <w:p w14:paraId="3FF91D5A" w14:textId="77777777" w:rsidR="00476631" w:rsidRDefault="00476631" w:rsidP="00476631">
            <w:pPr>
              <w:tabs>
                <w:tab w:val="left" w:pos="480"/>
              </w:tabs>
              <w:spacing w:line="360" w:lineRule="auto"/>
              <w:jc w:val="center"/>
              <w:rPr>
                <w:szCs w:val="21"/>
              </w:rPr>
            </w:pPr>
          </w:p>
        </w:tc>
        <w:tc>
          <w:tcPr>
            <w:tcW w:w="1559" w:type="dxa"/>
            <w:vMerge/>
            <w:vAlign w:val="center"/>
          </w:tcPr>
          <w:p w14:paraId="52E7DABD" w14:textId="77777777" w:rsidR="00476631" w:rsidRPr="00164E87" w:rsidRDefault="00476631" w:rsidP="00476631">
            <w:pPr>
              <w:tabs>
                <w:tab w:val="left" w:pos="480"/>
              </w:tabs>
              <w:spacing w:line="360" w:lineRule="auto"/>
              <w:jc w:val="center"/>
              <w:rPr>
                <w:szCs w:val="21"/>
              </w:rPr>
            </w:pPr>
          </w:p>
        </w:tc>
        <w:tc>
          <w:tcPr>
            <w:tcW w:w="5749" w:type="dxa"/>
          </w:tcPr>
          <w:p w14:paraId="23BF64B8" w14:textId="3768760B" w:rsidR="00476631" w:rsidRDefault="00476631" w:rsidP="00476631">
            <w:pPr>
              <w:tabs>
                <w:tab w:val="left" w:pos="480"/>
              </w:tabs>
              <w:spacing w:line="360" w:lineRule="auto"/>
              <w:rPr>
                <w:szCs w:val="21"/>
              </w:rPr>
            </w:pPr>
            <w:r w:rsidRPr="002B0373">
              <w:rPr>
                <w:rFonts w:hint="eastAsia"/>
                <w:szCs w:val="21"/>
              </w:rPr>
              <w:t>支持跟据元数据流转过程自动生成元数据间血缘分析、影响分析及全链分析。</w:t>
            </w:r>
          </w:p>
        </w:tc>
      </w:tr>
      <w:tr w:rsidR="00476631" w14:paraId="0FA0ADA8" w14:textId="77777777" w:rsidTr="002C7D00">
        <w:tc>
          <w:tcPr>
            <w:tcW w:w="988" w:type="dxa"/>
            <w:vMerge/>
            <w:vAlign w:val="center"/>
          </w:tcPr>
          <w:p w14:paraId="0DB0B28A" w14:textId="77777777" w:rsidR="00476631" w:rsidRDefault="00476631" w:rsidP="00476631">
            <w:pPr>
              <w:tabs>
                <w:tab w:val="left" w:pos="480"/>
              </w:tabs>
              <w:spacing w:line="360" w:lineRule="auto"/>
              <w:jc w:val="center"/>
              <w:rPr>
                <w:szCs w:val="21"/>
              </w:rPr>
            </w:pPr>
          </w:p>
        </w:tc>
        <w:tc>
          <w:tcPr>
            <w:tcW w:w="1559" w:type="dxa"/>
            <w:vMerge/>
            <w:vAlign w:val="center"/>
          </w:tcPr>
          <w:p w14:paraId="4EBE053D" w14:textId="77777777" w:rsidR="00476631" w:rsidRPr="00164E87" w:rsidRDefault="00476631" w:rsidP="00476631">
            <w:pPr>
              <w:tabs>
                <w:tab w:val="left" w:pos="480"/>
              </w:tabs>
              <w:spacing w:line="360" w:lineRule="auto"/>
              <w:jc w:val="center"/>
              <w:rPr>
                <w:szCs w:val="21"/>
              </w:rPr>
            </w:pPr>
          </w:p>
        </w:tc>
        <w:tc>
          <w:tcPr>
            <w:tcW w:w="5749" w:type="dxa"/>
          </w:tcPr>
          <w:p w14:paraId="6ADBDC56" w14:textId="0B483F61" w:rsidR="00476631" w:rsidRDefault="00476631" w:rsidP="00476631">
            <w:pPr>
              <w:tabs>
                <w:tab w:val="left" w:pos="480"/>
              </w:tabs>
              <w:spacing w:line="360" w:lineRule="auto"/>
              <w:rPr>
                <w:szCs w:val="21"/>
              </w:rPr>
            </w:pPr>
            <w:r>
              <w:rPr>
                <w:rFonts w:hint="eastAsia"/>
                <w:szCs w:val="21"/>
              </w:rPr>
              <w:t>支持</w:t>
            </w:r>
            <w:r w:rsidRPr="00164E87">
              <w:rPr>
                <w:szCs w:val="21"/>
              </w:rPr>
              <w:t>在页面展示已接入业务系统所属的部门，通过连线展示部门之间关联关系，最终形成全校范围内的业务部门数据图</w:t>
            </w:r>
            <w:r w:rsidRPr="00164E87">
              <w:rPr>
                <w:szCs w:val="21"/>
              </w:rPr>
              <w:lastRenderedPageBreak/>
              <w:t>谱，点击某个部门查看该部门下各业务系统关联数据关系图谱。</w:t>
            </w:r>
          </w:p>
        </w:tc>
      </w:tr>
    </w:tbl>
    <w:p w14:paraId="1549C761" w14:textId="40557E73" w:rsidR="00476631" w:rsidRDefault="00476631" w:rsidP="00F11C51">
      <w:pPr>
        <w:spacing w:line="360" w:lineRule="auto"/>
        <w:rPr>
          <w:rFonts w:asciiTheme="minorEastAsia" w:eastAsiaTheme="minorEastAsia" w:hAnsiTheme="minorEastAsia" w:cs="宋体"/>
          <w:szCs w:val="21"/>
        </w:rPr>
      </w:pPr>
    </w:p>
    <w:p w14:paraId="45912B84" w14:textId="2286FD99" w:rsidR="00164E87" w:rsidRDefault="00164E87" w:rsidP="00CB61D8">
      <w:pPr>
        <w:pStyle w:val="4"/>
        <w:numPr>
          <w:ilvl w:val="1"/>
          <w:numId w:val="12"/>
        </w:numPr>
        <w:ind w:left="709" w:firstLineChars="0" w:hanging="567"/>
        <w:rPr>
          <w:rFonts w:asciiTheme="minorEastAsia" w:eastAsiaTheme="minorEastAsia" w:hAnsiTheme="minorEastAsia"/>
          <w:sz w:val="21"/>
          <w:szCs w:val="21"/>
        </w:rPr>
      </w:pPr>
      <w:r>
        <w:rPr>
          <w:rFonts w:asciiTheme="minorEastAsia" w:eastAsiaTheme="minorEastAsia" w:hAnsiTheme="minorEastAsia" w:hint="eastAsia"/>
          <w:sz w:val="21"/>
          <w:szCs w:val="21"/>
        </w:rPr>
        <w:t>数据</w:t>
      </w:r>
      <w:r w:rsidR="00F463CA" w:rsidRPr="00F463CA">
        <w:rPr>
          <w:rFonts w:asciiTheme="minorEastAsia" w:eastAsiaTheme="minorEastAsia" w:hAnsiTheme="minorEastAsia" w:hint="eastAsia"/>
          <w:sz w:val="21"/>
          <w:szCs w:val="21"/>
        </w:rPr>
        <w:t>质量管理</w:t>
      </w:r>
    </w:p>
    <w:p w14:paraId="42AAE1C8" w14:textId="77777777" w:rsidR="00294944" w:rsidRPr="009F4059" w:rsidRDefault="00294944" w:rsidP="00F61741">
      <w:pPr>
        <w:tabs>
          <w:tab w:val="left" w:pos="480"/>
        </w:tabs>
        <w:spacing w:line="360" w:lineRule="auto"/>
        <w:ind w:firstLineChars="202" w:firstLine="424"/>
      </w:pPr>
      <w:r>
        <w:rPr>
          <w:rFonts w:ascii="宋体" w:hAnsi="宋体" w:hint="eastAsia"/>
        </w:rPr>
        <w:t>为持续发现我校数据质量问题，需预置数据质量检测规则，对数据质量问题进行管理、检测、跟踪、处理，常态化自动生成数据质量报告，持续提升我校数据质量。</w:t>
      </w:r>
      <w:r w:rsidRPr="009F4059">
        <w:t>数据质量检查的步骤方式是：配置质量规则</w:t>
      </w:r>
      <w:r w:rsidRPr="009F4059">
        <w:rPr>
          <w:rFonts w:hint="eastAsia"/>
        </w:rPr>
        <w:t>、</w:t>
      </w:r>
      <w:r w:rsidRPr="009F4059">
        <w:t>将质量规则绑定到对应字段上（一个字段可以同时绑定多个规则，根据字段的业务特性决定</w:t>
      </w:r>
      <w:r>
        <w:rPr>
          <w:rFonts w:hint="eastAsia"/>
        </w:rPr>
        <w:t>，质量规则包括但不限于非空性、唯一性、值域有效性、枚举有效性、关联一致性、正则规则</w:t>
      </w:r>
      <w:r w:rsidRPr="009F4059">
        <w:t>）</w:t>
      </w:r>
      <w:r>
        <w:rPr>
          <w:rFonts w:hint="eastAsia"/>
        </w:rPr>
        <w:t>等</w:t>
      </w:r>
      <w:r w:rsidRPr="009F4059">
        <w:rPr>
          <w:rFonts w:hint="eastAsia"/>
        </w:rPr>
        <w:t>、</w:t>
      </w:r>
      <w:r w:rsidRPr="009F4059">
        <w:t>执行质量检查，输出质量检测报告。</w:t>
      </w:r>
    </w:p>
    <w:p w14:paraId="5977E5EE" w14:textId="50703268" w:rsidR="00294944" w:rsidRPr="00F61741" w:rsidRDefault="00294944" w:rsidP="00294944">
      <w:pPr>
        <w:tabs>
          <w:tab w:val="left" w:pos="480"/>
        </w:tabs>
        <w:spacing w:line="360" w:lineRule="auto"/>
        <w:ind w:firstLineChars="202" w:firstLine="424"/>
        <w:rPr>
          <w:rFonts w:asciiTheme="minorEastAsia" w:eastAsiaTheme="minorEastAsia" w:hAnsiTheme="minorEastAsia"/>
          <w:szCs w:val="21"/>
        </w:rPr>
      </w:pPr>
      <w:r w:rsidRPr="009F4059">
        <w:rPr>
          <w:rFonts w:hint="eastAsia"/>
        </w:rPr>
        <w:t>质量检测的范围包括原始库、标准库、业务库中内容的检测，实现已集成数据的完整性、规范性、一致性等检测，也要实现以共享业务系统对数据的使用情况的一致性检测。</w:t>
      </w:r>
      <w:r w:rsidRPr="00294944">
        <w:rPr>
          <w:rFonts w:hint="eastAsia"/>
        </w:rPr>
        <w:t>具体要求如下：</w:t>
      </w:r>
    </w:p>
    <w:p w14:paraId="67BCC27C" w14:textId="661735C7" w:rsidR="00294944" w:rsidRPr="00F61741" w:rsidRDefault="001157E0" w:rsidP="00CA6694">
      <w:pPr>
        <w:pStyle w:val="af2"/>
        <w:numPr>
          <w:ilvl w:val="0"/>
          <w:numId w:val="8"/>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294944" w:rsidRPr="00F61741">
        <w:rPr>
          <w:rFonts w:asciiTheme="minorEastAsia" w:eastAsiaTheme="minorEastAsia" w:hAnsiTheme="minorEastAsia" w:hint="eastAsia"/>
          <w:sz w:val="21"/>
          <w:szCs w:val="21"/>
          <w:lang w:eastAsia="zh-Hans"/>
        </w:rPr>
        <w:t>数据质量管理需</w:t>
      </w:r>
      <w:r w:rsidR="00294944" w:rsidRPr="00F61741">
        <w:rPr>
          <w:rFonts w:asciiTheme="minorEastAsia" w:eastAsiaTheme="minorEastAsia" w:hAnsiTheme="minorEastAsia"/>
          <w:sz w:val="21"/>
          <w:szCs w:val="21"/>
          <w:lang w:eastAsia="zh-Hans"/>
        </w:rPr>
        <w:t>包含质检规则</w:t>
      </w:r>
      <w:r w:rsidR="00294944" w:rsidRPr="00F61741">
        <w:rPr>
          <w:rFonts w:asciiTheme="minorEastAsia" w:eastAsiaTheme="minorEastAsia" w:hAnsiTheme="minorEastAsia" w:hint="eastAsia"/>
          <w:sz w:val="21"/>
          <w:szCs w:val="21"/>
          <w:lang w:eastAsia="zh-Hans"/>
        </w:rPr>
        <w:t>、</w:t>
      </w:r>
      <w:r w:rsidR="00294944" w:rsidRPr="00F61741">
        <w:rPr>
          <w:rFonts w:asciiTheme="minorEastAsia" w:eastAsiaTheme="minorEastAsia" w:hAnsiTheme="minorEastAsia"/>
          <w:sz w:val="21"/>
          <w:szCs w:val="21"/>
          <w:lang w:eastAsia="zh-Hans"/>
        </w:rPr>
        <w:t>质检方案</w:t>
      </w:r>
      <w:r w:rsidR="00294944" w:rsidRPr="00F61741">
        <w:rPr>
          <w:rFonts w:asciiTheme="minorEastAsia" w:eastAsiaTheme="minorEastAsia" w:hAnsiTheme="minorEastAsia" w:hint="eastAsia"/>
          <w:sz w:val="21"/>
          <w:szCs w:val="21"/>
          <w:lang w:eastAsia="zh-Hans"/>
        </w:rPr>
        <w:t>、</w:t>
      </w:r>
      <w:r w:rsidR="00294944" w:rsidRPr="00F61741">
        <w:rPr>
          <w:rFonts w:asciiTheme="minorEastAsia" w:eastAsiaTheme="minorEastAsia" w:hAnsiTheme="minorEastAsia"/>
          <w:sz w:val="21"/>
          <w:szCs w:val="21"/>
          <w:lang w:eastAsia="zh-Hans"/>
        </w:rPr>
        <w:t>质检结果管理</w:t>
      </w:r>
      <w:r w:rsidR="00294944" w:rsidRPr="00F61741">
        <w:rPr>
          <w:rFonts w:asciiTheme="minorEastAsia" w:eastAsiaTheme="minorEastAsia" w:hAnsiTheme="minorEastAsia" w:hint="eastAsia"/>
          <w:sz w:val="21"/>
          <w:szCs w:val="21"/>
          <w:lang w:eastAsia="zh-Hans"/>
        </w:rPr>
        <w:t>。规则库需至少包含非空检查、值域检查、规范检查、唯一性检查、引用完整性检查、逻辑检查等类型的检测规则。需</w:t>
      </w:r>
      <w:r w:rsidR="00294944" w:rsidRPr="00F61741">
        <w:rPr>
          <w:rFonts w:asciiTheme="minorEastAsia" w:eastAsiaTheme="minorEastAsia" w:hAnsiTheme="minorEastAsia"/>
          <w:sz w:val="21"/>
          <w:szCs w:val="21"/>
          <w:lang w:eastAsia="zh-Hans"/>
        </w:rPr>
        <w:t>支持</w:t>
      </w:r>
      <w:r w:rsidR="00294944" w:rsidRPr="00F61741">
        <w:rPr>
          <w:rFonts w:asciiTheme="minorEastAsia" w:eastAsiaTheme="minorEastAsia" w:hAnsiTheme="minorEastAsia" w:hint="eastAsia"/>
          <w:sz w:val="21"/>
          <w:szCs w:val="21"/>
          <w:lang w:eastAsia="zh-Hans"/>
        </w:rPr>
        <w:t>按数据元素批量新增质检规则。</w:t>
      </w:r>
    </w:p>
    <w:p w14:paraId="4F7E05E2" w14:textId="76DD8EB5" w:rsidR="00294944" w:rsidRPr="00F61741" w:rsidRDefault="001157E0" w:rsidP="00CA6694">
      <w:pPr>
        <w:pStyle w:val="af2"/>
        <w:numPr>
          <w:ilvl w:val="0"/>
          <w:numId w:val="8"/>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294944" w:rsidRPr="00F61741">
        <w:rPr>
          <w:rFonts w:asciiTheme="minorEastAsia" w:eastAsiaTheme="minorEastAsia" w:hAnsiTheme="minorEastAsia" w:hint="eastAsia"/>
          <w:sz w:val="21"/>
          <w:szCs w:val="21"/>
          <w:lang w:eastAsia="zh-Hans"/>
        </w:rPr>
        <w:t>支持设置进行质检的表、检查字段；支持通过正则表达式自定义数据质量检测规则。</w:t>
      </w:r>
    </w:p>
    <w:p w14:paraId="30B48C17" w14:textId="3D85543F" w:rsidR="00294944" w:rsidRPr="00F61741" w:rsidRDefault="00294944" w:rsidP="00CA6694">
      <w:pPr>
        <w:pStyle w:val="af2"/>
        <w:numPr>
          <w:ilvl w:val="0"/>
          <w:numId w:val="8"/>
        </w:numPr>
        <w:ind w:firstLineChars="0"/>
        <w:rPr>
          <w:rFonts w:asciiTheme="minorEastAsia" w:eastAsiaTheme="minorEastAsia" w:hAnsiTheme="minorEastAsia"/>
          <w:sz w:val="21"/>
          <w:szCs w:val="21"/>
          <w:lang w:eastAsia="zh-Hans"/>
        </w:rPr>
      </w:pPr>
      <w:r w:rsidRPr="00F61741">
        <w:rPr>
          <w:rFonts w:asciiTheme="minorEastAsia" w:eastAsiaTheme="minorEastAsia" w:hAnsiTheme="minorEastAsia" w:hint="eastAsia"/>
          <w:sz w:val="21"/>
          <w:szCs w:val="21"/>
          <w:lang w:eastAsia="zh-Hans"/>
        </w:rPr>
        <w:t>支持对质量检测规则进行问题级别定义。</w:t>
      </w:r>
    </w:p>
    <w:p w14:paraId="196F11CB" w14:textId="2CB8B775" w:rsidR="00294944" w:rsidRPr="00F61741" w:rsidRDefault="00294944" w:rsidP="00CA6694">
      <w:pPr>
        <w:pStyle w:val="af2"/>
        <w:numPr>
          <w:ilvl w:val="0"/>
          <w:numId w:val="8"/>
        </w:numPr>
        <w:ind w:firstLineChars="0"/>
        <w:rPr>
          <w:rFonts w:asciiTheme="minorEastAsia" w:eastAsiaTheme="minorEastAsia" w:hAnsiTheme="minorEastAsia"/>
          <w:sz w:val="21"/>
          <w:szCs w:val="21"/>
          <w:lang w:eastAsia="zh-Hans"/>
        </w:rPr>
      </w:pPr>
      <w:r w:rsidRPr="00F61741">
        <w:rPr>
          <w:rFonts w:asciiTheme="minorEastAsia" w:eastAsiaTheme="minorEastAsia" w:hAnsiTheme="minorEastAsia" w:hint="eastAsia"/>
          <w:sz w:val="21"/>
          <w:szCs w:val="21"/>
          <w:lang w:eastAsia="zh-Hans"/>
        </w:rPr>
        <w:t>支持自定义保留最近检测次数的质检结果，而质检方案汇总数据将永久保存</w:t>
      </w:r>
      <w:r w:rsidRPr="00AE56BC">
        <w:rPr>
          <w:rFonts w:asciiTheme="minorEastAsia" w:eastAsiaTheme="minorEastAsia" w:hAnsiTheme="minorEastAsia" w:hint="eastAsia"/>
          <w:sz w:val="21"/>
          <w:szCs w:val="21"/>
          <w:lang w:eastAsia="zh-Hans"/>
        </w:rPr>
        <w:t>。</w:t>
      </w:r>
    </w:p>
    <w:p w14:paraId="550A5E81" w14:textId="4562C72A" w:rsidR="00294944" w:rsidRPr="00F61741" w:rsidRDefault="001157E0" w:rsidP="00CA6694">
      <w:pPr>
        <w:pStyle w:val="af2"/>
        <w:numPr>
          <w:ilvl w:val="0"/>
          <w:numId w:val="8"/>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294944" w:rsidRPr="00AE56BC">
        <w:rPr>
          <w:rFonts w:asciiTheme="minorEastAsia" w:eastAsiaTheme="minorEastAsia" w:hAnsiTheme="minorEastAsia"/>
          <w:sz w:val="21"/>
          <w:szCs w:val="21"/>
          <w:lang w:eastAsia="zh-Hans"/>
        </w:rPr>
        <w:t>支持</w:t>
      </w:r>
      <w:r w:rsidR="00294944" w:rsidRPr="00F61741">
        <w:rPr>
          <w:rFonts w:asciiTheme="minorEastAsia" w:eastAsiaTheme="minorEastAsia" w:hAnsiTheme="minorEastAsia" w:hint="eastAsia"/>
          <w:sz w:val="21"/>
          <w:szCs w:val="21"/>
          <w:lang w:eastAsia="zh-Hans"/>
        </w:rPr>
        <w:t>质检方案的执行周期</w:t>
      </w:r>
      <w:r w:rsidR="00294944" w:rsidRPr="00F61741">
        <w:rPr>
          <w:rFonts w:asciiTheme="minorEastAsia" w:eastAsiaTheme="minorEastAsia" w:hAnsiTheme="minorEastAsia"/>
          <w:sz w:val="21"/>
          <w:szCs w:val="21"/>
          <w:lang w:eastAsia="zh-Hans"/>
        </w:rPr>
        <w:t>，</w:t>
      </w:r>
      <w:r w:rsidR="00294944" w:rsidRPr="00F61741">
        <w:rPr>
          <w:rFonts w:asciiTheme="minorEastAsia" w:eastAsiaTheme="minorEastAsia" w:hAnsiTheme="minorEastAsia" w:hint="eastAsia"/>
          <w:sz w:val="21"/>
          <w:szCs w:val="21"/>
          <w:lang w:eastAsia="zh-Hans"/>
        </w:rPr>
        <w:t>预警规则</w:t>
      </w:r>
      <w:r w:rsidR="00294944" w:rsidRPr="00F61741">
        <w:rPr>
          <w:rFonts w:asciiTheme="minorEastAsia" w:eastAsiaTheme="minorEastAsia" w:hAnsiTheme="minorEastAsia"/>
          <w:sz w:val="21"/>
          <w:szCs w:val="21"/>
          <w:lang w:eastAsia="zh-Hans"/>
        </w:rPr>
        <w:t>，</w:t>
      </w:r>
      <w:r w:rsidR="00294944" w:rsidRPr="00F61741">
        <w:rPr>
          <w:rFonts w:asciiTheme="minorEastAsia" w:eastAsiaTheme="minorEastAsia" w:hAnsiTheme="minorEastAsia" w:hint="eastAsia"/>
          <w:sz w:val="21"/>
          <w:szCs w:val="21"/>
          <w:lang w:eastAsia="zh-Hans"/>
        </w:rPr>
        <w:t>质检报告发送策略和发送人员进行设置</w:t>
      </w:r>
      <w:r w:rsidR="00294944" w:rsidRPr="00F61741">
        <w:rPr>
          <w:rFonts w:asciiTheme="minorEastAsia" w:eastAsiaTheme="minorEastAsia" w:hAnsiTheme="minorEastAsia"/>
          <w:sz w:val="21"/>
          <w:szCs w:val="21"/>
          <w:lang w:eastAsia="zh-Hans"/>
        </w:rPr>
        <w:t>。</w:t>
      </w:r>
      <w:r w:rsidR="00294944" w:rsidRPr="00F61741">
        <w:rPr>
          <w:rFonts w:asciiTheme="minorEastAsia" w:eastAsiaTheme="minorEastAsia" w:hAnsiTheme="minorEastAsia" w:hint="eastAsia"/>
          <w:sz w:val="21"/>
          <w:szCs w:val="21"/>
          <w:lang w:eastAsia="zh-Hans"/>
        </w:rPr>
        <w:t>支持按每日、每周、每月、每年进行质检任务调度</w:t>
      </w:r>
      <w:r w:rsidR="00294944" w:rsidRPr="00F61741">
        <w:rPr>
          <w:rFonts w:asciiTheme="minorEastAsia" w:eastAsiaTheme="minorEastAsia" w:hAnsiTheme="minorEastAsia"/>
          <w:sz w:val="21"/>
          <w:szCs w:val="21"/>
          <w:lang w:eastAsia="zh-Hans"/>
        </w:rPr>
        <w:t>；</w:t>
      </w:r>
      <w:r w:rsidR="00294944" w:rsidRPr="00F61741">
        <w:rPr>
          <w:rFonts w:asciiTheme="minorEastAsia" w:eastAsiaTheme="minorEastAsia" w:hAnsiTheme="minorEastAsia" w:hint="eastAsia"/>
          <w:sz w:val="21"/>
          <w:szCs w:val="21"/>
          <w:lang w:eastAsia="zh-Hans"/>
        </w:rPr>
        <w:t>需支持通过问题级别、质检分数设置阈值，通过不同阈值将预警级别分为高、中、低三个级别。</w:t>
      </w:r>
      <w:r w:rsidR="00294944" w:rsidRPr="00F61741">
        <w:rPr>
          <w:rFonts w:asciiTheme="minorEastAsia" w:eastAsiaTheme="minorEastAsia" w:hAnsiTheme="minorEastAsia"/>
          <w:sz w:val="21"/>
          <w:szCs w:val="21"/>
          <w:lang w:eastAsia="zh-Hans"/>
        </w:rPr>
        <w:t>质检报告发送策略</w:t>
      </w:r>
      <w:r w:rsidR="00294944" w:rsidRPr="00F61741">
        <w:rPr>
          <w:rFonts w:asciiTheme="minorEastAsia" w:eastAsiaTheme="minorEastAsia" w:hAnsiTheme="minorEastAsia" w:hint="eastAsia"/>
          <w:sz w:val="21"/>
          <w:szCs w:val="21"/>
          <w:lang w:eastAsia="zh-Hans"/>
        </w:rPr>
        <w:t>需</w:t>
      </w:r>
      <w:r w:rsidR="00294944" w:rsidRPr="00F61741">
        <w:rPr>
          <w:rFonts w:asciiTheme="minorEastAsia" w:eastAsiaTheme="minorEastAsia" w:hAnsiTheme="minorEastAsia"/>
          <w:sz w:val="21"/>
          <w:szCs w:val="21"/>
          <w:lang w:eastAsia="zh-Hans"/>
        </w:rPr>
        <w:t>支持</w:t>
      </w:r>
      <w:r w:rsidR="00294944" w:rsidRPr="00F61741">
        <w:rPr>
          <w:rFonts w:asciiTheme="minorEastAsia" w:eastAsiaTheme="minorEastAsia" w:hAnsiTheme="minorEastAsia" w:hint="eastAsia"/>
          <w:sz w:val="21"/>
          <w:szCs w:val="21"/>
          <w:lang w:eastAsia="zh-Hans"/>
        </w:rPr>
        <w:t>每执行多少次发送一次、预警结果高于或等于某预警级别时、质检分数低于多少分时三种方式，也支持三种方式组合。</w:t>
      </w:r>
    </w:p>
    <w:p w14:paraId="60CAA70F" w14:textId="3EFDBCF8" w:rsidR="00294944" w:rsidRPr="00AE56BC" w:rsidRDefault="001157E0" w:rsidP="00CA6694">
      <w:pPr>
        <w:pStyle w:val="af2"/>
        <w:numPr>
          <w:ilvl w:val="0"/>
          <w:numId w:val="8"/>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294944" w:rsidRPr="00F61741">
        <w:rPr>
          <w:rFonts w:asciiTheme="minorEastAsia" w:eastAsiaTheme="minorEastAsia" w:hAnsiTheme="minorEastAsia" w:hint="eastAsia"/>
          <w:sz w:val="21"/>
          <w:szCs w:val="21"/>
          <w:lang w:eastAsia="zh-Hans"/>
        </w:rPr>
        <w:t>支持查看数据质量分析报告</w:t>
      </w:r>
      <w:r w:rsidR="00294944" w:rsidRPr="00F61741">
        <w:rPr>
          <w:rFonts w:asciiTheme="minorEastAsia" w:eastAsiaTheme="minorEastAsia" w:hAnsiTheme="minorEastAsia"/>
          <w:sz w:val="21"/>
          <w:szCs w:val="21"/>
          <w:lang w:eastAsia="zh-Hans"/>
        </w:rPr>
        <w:t>。</w:t>
      </w:r>
    </w:p>
    <w:p w14:paraId="260B1492" w14:textId="745126D3" w:rsidR="00221EB6" w:rsidRPr="00F61741" w:rsidRDefault="00294944" w:rsidP="00CA6694">
      <w:pPr>
        <w:pStyle w:val="af2"/>
        <w:numPr>
          <w:ilvl w:val="0"/>
          <w:numId w:val="8"/>
        </w:numPr>
        <w:ind w:firstLineChars="0"/>
        <w:rPr>
          <w:rFonts w:asciiTheme="minorEastAsia" w:eastAsiaTheme="minorEastAsia" w:hAnsiTheme="minorEastAsia"/>
          <w:sz w:val="21"/>
          <w:szCs w:val="21"/>
          <w:lang w:eastAsia="zh-Hans"/>
        </w:rPr>
      </w:pPr>
      <w:r w:rsidRPr="00F61741">
        <w:rPr>
          <w:rFonts w:asciiTheme="minorEastAsia" w:eastAsiaTheme="minorEastAsia" w:hAnsiTheme="minorEastAsia" w:hint="eastAsia"/>
          <w:sz w:val="21"/>
          <w:szCs w:val="21"/>
          <w:lang w:eastAsia="zh-Hans"/>
        </w:rPr>
        <w:t>支持</w:t>
      </w:r>
      <w:r w:rsidR="00221EB6" w:rsidRPr="00F61741">
        <w:rPr>
          <w:rFonts w:asciiTheme="minorEastAsia" w:eastAsiaTheme="minorEastAsia" w:hAnsiTheme="minorEastAsia" w:hint="eastAsia"/>
          <w:sz w:val="21"/>
          <w:szCs w:val="21"/>
          <w:lang w:eastAsia="zh-Hans"/>
        </w:rPr>
        <w:t>按照数据标准及自定义规则等对数据质量进行检测及分析，并对分析结果生成报表。按部门统计展示数据质量问题分布及问题趋势等。检测报告是每次数据质量检查后输出的详细结果。</w:t>
      </w:r>
    </w:p>
    <w:p w14:paraId="1220F1FE" w14:textId="7414ED6F" w:rsidR="00221EB6" w:rsidRPr="00F61741" w:rsidRDefault="001157E0" w:rsidP="00CA6694">
      <w:pPr>
        <w:pStyle w:val="af2"/>
        <w:numPr>
          <w:ilvl w:val="0"/>
          <w:numId w:val="8"/>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294944" w:rsidRPr="00F61741">
        <w:rPr>
          <w:rFonts w:asciiTheme="minorEastAsia" w:eastAsiaTheme="minorEastAsia" w:hAnsiTheme="minorEastAsia" w:hint="eastAsia"/>
          <w:sz w:val="21"/>
          <w:szCs w:val="21"/>
          <w:lang w:eastAsia="zh-Hans"/>
        </w:rPr>
        <w:t>支持</w:t>
      </w:r>
      <w:r w:rsidR="00221EB6" w:rsidRPr="00F61741">
        <w:rPr>
          <w:rFonts w:asciiTheme="minorEastAsia" w:eastAsiaTheme="minorEastAsia" w:hAnsiTheme="minorEastAsia" w:hint="eastAsia"/>
          <w:sz w:val="21"/>
          <w:szCs w:val="21"/>
          <w:lang w:eastAsia="zh-Hans"/>
        </w:rPr>
        <w:t>查看数据异常量的</w:t>
      </w:r>
      <w:r w:rsidR="00221EB6" w:rsidRPr="00F61741">
        <w:rPr>
          <w:rFonts w:asciiTheme="minorEastAsia" w:eastAsiaTheme="minorEastAsia" w:hAnsiTheme="minorEastAsia"/>
          <w:sz w:val="21"/>
          <w:szCs w:val="21"/>
          <w:lang w:eastAsia="zh-Hans"/>
        </w:rPr>
        <w:t>TOP排名，显示各种异常数据的数据量统计，并展示多维</w:t>
      </w:r>
      <w:proofErr w:type="gramStart"/>
      <w:r w:rsidR="00221EB6" w:rsidRPr="00F61741">
        <w:rPr>
          <w:rFonts w:asciiTheme="minorEastAsia" w:eastAsiaTheme="minorEastAsia" w:hAnsiTheme="minorEastAsia"/>
          <w:sz w:val="21"/>
          <w:szCs w:val="21"/>
          <w:lang w:eastAsia="zh-Hans"/>
        </w:rPr>
        <w:t>度质量</w:t>
      </w:r>
      <w:proofErr w:type="gramEnd"/>
      <w:r w:rsidR="00221EB6" w:rsidRPr="00F61741">
        <w:rPr>
          <w:rFonts w:asciiTheme="minorEastAsia" w:eastAsiaTheme="minorEastAsia" w:hAnsiTheme="minorEastAsia"/>
          <w:sz w:val="21"/>
          <w:szCs w:val="21"/>
          <w:lang w:eastAsia="zh-Hans"/>
        </w:rPr>
        <w:t>评分、数据总量和问题数据占比</w:t>
      </w:r>
      <w:r w:rsidR="00CB2423">
        <w:rPr>
          <w:rFonts w:asciiTheme="minorEastAsia" w:eastAsiaTheme="minorEastAsia" w:hAnsiTheme="minorEastAsia" w:hint="eastAsia"/>
          <w:sz w:val="21"/>
          <w:szCs w:val="21"/>
          <w:lang w:eastAsia="zh-Hans"/>
        </w:rPr>
        <w:t>，</w:t>
      </w:r>
      <w:r w:rsidR="00221EB6" w:rsidRPr="00F61741">
        <w:rPr>
          <w:rFonts w:asciiTheme="minorEastAsia" w:eastAsiaTheme="minorEastAsia" w:hAnsiTheme="minorEastAsia" w:hint="eastAsia"/>
          <w:sz w:val="21"/>
          <w:szCs w:val="21"/>
          <w:lang w:eastAsia="zh-Hans"/>
        </w:rPr>
        <w:t>并满足</w:t>
      </w:r>
      <w:r w:rsidR="00221EB6" w:rsidRPr="00F61741">
        <w:rPr>
          <w:rFonts w:asciiTheme="minorEastAsia" w:eastAsiaTheme="minorEastAsia" w:hAnsiTheme="minorEastAsia"/>
          <w:sz w:val="21"/>
          <w:szCs w:val="21"/>
          <w:lang w:eastAsia="zh-Hans"/>
        </w:rPr>
        <w:t>逐级下钻查看报告详情。</w:t>
      </w:r>
    </w:p>
    <w:p w14:paraId="1581B35E" w14:textId="61E5B049" w:rsidR="00F463CA" w:rsidRPr="00F61741" w:rsidRDefault="00294944" w:rsidP="00CA6694">
      <w:pPr>
        <w:pStyle w:val="af2"/>
        <w:numPr>
          <w:ilvl w:val="0"/>
          <w:numId w:val="8"/>
        </w:numPr>
        <w:ind w:firstLineChars="0"/>
        <w:rPr>
          <w:rFonts w:asciiTheme="minorEastAsia" w:eastAsiaTheme="minorEastAsia" w:hAnsiTheme="minorEastAsia"/>
          <w:sz w:val="21"/>
          <w:szCs w:val="21"/>
          <w:lang w:eastAsia="zh-Hans"/>
        </w:rPr>
      </w:pPr>
      <w:r w:rsidRPr="00F61741">
        <w:rPr>
          <w:rFonts w:asciiTheme="minorEastAsia" w:eastAsiaTheme="minorEastAsia" w:hAnsiTheme="minorEastAsia" w:hint="eastAsia"/>
          <w:sz w:val="21"/>
          <w:szCs w:val="21"/>
          <w:lang w:eastAsia="zh-Hans"/>
        </w:rPr>
        <w:lastRenderedPageBreak/>
        <w:t>支持</w:t>
      </w:r>
      <w:r w:rsidR="00221EB6" w:rsidRPr="00F61741">
        <w:rPr>
          <w:rFonts w:asciiTheme="minorEastAsia" w:eastAsiaTheme="minorEastAsia" w:hAnsiTheme="minorEastAsia" w:hint="eastAsia"/>
          <w:sz w:val="21"/>
          <w:szCs w:val="21"/>
          <w:lang w:eastAsia="zh-Hans"/>
        </w:rPr>
        <w:t>人工或自动生成质量检测报告，报告以邮件的形式通知相关人员。</w:t>
      </w:r>
    </w:p>
    <w:p w14:paraId="40F45588" w14:textId="231DEBC6" w:rsidR="00294944" w:rsidRPr="00F61741" w:rsidRDefault="00294944" w:rsidP="00CA6694">
      <w:pPr>
        <w:pStyle w:val="af2"/>
        <w:numPr>
          <w:ilvl w:val="0"/>
          <w:numId w:val="8"/>
        </w:numPr>
        <w:ind w:firstLineChars="0"/>
        <w:rPr>
          <w:rFonts w:asciiTheme="minorEastAsia" w:eastAsiaTheme="minorEastAsia" w:hAnsiTheme="minorEastAsia"/>
          <w:sz w:val="21"/>
          <w:szCs w:val="21"/>
          <w:lang w:eastAsia="zh-Hans"/>
        </w:rPr>
      </w:pPr>
      <w:r w:rsidRPr="00F61741">
        <w:rPr>
          <w:rFonts w:asciiTheme="minorEastAsia" w:eastAsiaTheme="minorEastAsia" w:hAnsiTheme="minorEastAsia" w:hint="eastAsia"/>
          <w:sz w:val="21"/>
          <w:szCs w:val="21"/>
          <w:lang w:eastAsia="zh-Hans"/>
        </w:rPr>
        <w:t>支持可按照业务需求批量或单个启停某个系统/表的质量检测任务。</w:t>
      </w:r>
    </w:p>
    <w:p w14:paraId="235FB330" w14:textId="4961D623" w:rsidR="00F463CA" w:rsidRDefault="00F463CA" w:rsidP="00CB61D8">
      <w:pPr>
        <w:pStyle w:val="4"/>
        <w:numPr>
          <w:ilvl w:val="1"/>
          <w:numId w:val="12"/>
        </w:numPr>
        <w:ind w:left="709" w:firstLineChars="0" w:hanging="567"/>
        <w:rPr>
          <w:rFonts w:asciiTheme="minorEastAsia" w:eastAsiaTheme="minorEastAsia" w:hAnsiTheme="minorEastAsia"/>
          <w:sz w:val="21"/>
          <w:szCs w:val="21"/>
        </w:rPr>
      </w:pPr>
      <w:r w:rsidRPr="00F463CA">
        <w:rPr>
          <w:rFonts w:asciiTheme="minorEastAsia" w:eastAsiaTheme="minorEastAsia" w:hAnsiTheme="minorEastAsia" w:hint="eastAsia"/>
          <w:sz w:val="21"/>
          <w:szCs w:val="21"/>
        </w:rPr>
        <w:t>数据</w:t>
      </w:r>
      <w:r w:rsidR="00164E87">
        <w:rPr>
          <w:rFonts w:asciiTheme="minorEastAsia" w:eastAsiaTheme="minorEastAsia" w:hAnsiTheme="minorEastAsia" w:hint="eastAsia"/>
          <w:sz w:val="21"/>
          <w:szCs w:val="21"/>
        </w:rPr>
        <w:t>开放管理</w:t>
      </w:r>
    </w:p>
    <w:p w14:paraId="44A82BB7" w14:textId="1CA240F9" w:rsidR="00373F46" w:rsidRDefault="00373F46" w:rsidP="00F61741">
      <w:pPr>
        <w:tabs>
          <w:tab w:val="left" w:pos="480"/>
        </w:tabs>
        <w:spacing w:line="360" w:lineRule="auto"/>
        <w:ind w:firstLineChars="202" w:firstLine="424"/>
        <w:rPr>
          <w:rFonts w:ascii="宋体" w:hAnsi="宋体"/>
        </w:rPr>
      </w:pPr>
      <w:r w:rsidRPr="00F61741">
        <w:rPr>
          <w:rFonts w:ascii="宋体" w:hAnsi="宋体" w:hint="eastAsia"/>
        </w:rPr>
        <w:t>数据开放</w:t>
      </w:r>
      <w:r w:rsidR="00F61741" w:rsidRPr="00F61741">
        <w:rPr>
          <w:rFonts w:ascii="宋体" w:hAnsi="宋体" w:hint="eastAsia"/>
        </w:rPr>
        <w:t>即数据</w:t>
      </w:r>
      <w:r w:rsidR="005E47D4">
        <w:rPr>
          <w:rFonts w:ascii="宋体" w:hAnsi="宋体" w:hint="eastAsia"/>
        </w:rPr>
        <w:t>门户，</w:t>
      </w:r>
      <w:r w:rsidRPr="00F61741">
        <w:rPr>
          <w:rFonts w:ascii="宋体" w:hAnsi="宋体" w:hint="eastAsia"/>
        </w:rPr>
        <w:t>是指数据资产管理平台可</w:t>
      </w:r>
      <w:r w:rsidRPr="00F61741">
        <w:rPr>
          <w:rFonts w:ascii="宋体" w:hAnsi="宋体"/>
        </w:rPr>
        <w:t>提供全场景、高安全的数据资源开放能力，使数据资源管理线上化，提供数据发布服务以及为管理员审核数据申请提供统一的管理平台，实现数据的统一管理、统一发布，提高数据对接效率，降低数据调用协调难度。将数据资产向数据使用者、数据管理部门进行线上发布、提供数据内容检索、数据交换状态查看、数据供需情况查看、数据质量改进跟踪、数据资源服务状态监控等功能，从而实现学校对数据资源的自主监控、自主操作、自主服务和全生命周期管理</w:t>
      </w:r>
      <w:r w:rsidRPr="00F61741">
        <w:rPr>
          <w:rFonts w:ascii="宋体" w:hAnsi="宋体" w:hint="eastAsia"/>
        </w:rPr>
        <w:t>。具体功能包括：数据开放服务、数据资源目录、数据统计分析、数据申请审批、数据接口管理等功能。</w:t>
      </w:r>
    </w:p>
    <w:p w14:paraId="6D2FDC78" w14:textId="0F5AFADC" w:rsidR="008C7230" w:rsidRDefault="008C7230" w:rsidP="00EB7685">
      <w:pPr>
        <w:tabs>
          <w:tab w:val="left" w:pos="480"/>
        </w:tabs>
        <w:spacing w:line="360" w:lineRule="auto"/>
        <w:ind w:firstLineChars="202" w:firstLine="424"/>
        <w:rPr>
          <w:rFonts w:ascii="宋体" w:hAnsi="宋体"/>
        </w:rPr>
      </w:pPr>
      <w:r>
        <w:rPr>
          <w:rFonts w:ascii="宋体" w:hAnsi="宋体" w:hint="eastAsia"/>
        </w:rPr>
        <w:t>通过后台发布的数据资源目录可以以“数据超市”的形式在数据门户侧展示，供用户申请使用，以满足校内业务系统及统计分析的需求：</w:t>
      </w:r>
    </w:p>
    <w:p w14:paraId="3F9212C1" w14:textId="2D539260" w:rsidR="008C7230" w:rsidRPr="00EB7685" w:rsidRDefault="001157E0" w:rsidP="00CA6694">
      <w:pPr>
        <w:pStyle w:val="af2"/>
        <w:numPr>
          <w:ilvl w:val="0"/>
          <w:numId w:val="1"/>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925A7F" w:rsidRPr="00EB7685">
        <w:rPr>
          <w:rFonts w:asciiTheme="minorEastAsia" w:eastAsiaTheme="minorEastAsia" w:hAnsiTheme="minorEastAsia" w:hint="eastAsia"/>
          <w:sz w:val="21"/>
          <w:szCs w:val="21"/>
          <w:lang w:eastAsia="zh-Hans"/>
        </w:rPr>
        <w:t>实现对数据资源目录的分类管理及检索，可根据</w:t>
      </w:r>
      <w:r w:rsidR="008C7230" w:rsidRPr="00EB7685">
        <w:rPr>
          <w:rFonts w:asciiTheme="minorEastAsia" w:eastAsiaTheme="minorEastAsia" w:hAnsiTheme="minorEastAsia" w:hint="eastAsia"/>
          <w:sz w:val="21"/>
          <w:szCs w:val="21"/>
          <w:lang w:eastAsia="zh-Hans"/>
        </w:rPr>
        <w:t>数据资源</w:t>
      </w:r>
      <w:r w:rsidR="00925A7F" w:rsidRPr="00EB7685">
        <w:rPr>
          <w:rFonts w:asciiTheme="minorEastAsia" w:eastAsiaTheme="minorEastAsia" w:hAnsiTheme="minorEastAsia" w:hint="eastAsia"/>
          <w:sz w:val="21"/>
          <w:szCs w:val="21"/>
          <w:lang w:eastAsia="zh-Hans"/>
        </w:rPr>
        <w:t>目录</w:t>
      </w:r>
      <w:r w:rsidR="008C7230" w:rsidRPr="00EB7685">
        <w:rPr>
          <w:rFonts w:asciiTheme="minorEastAsia" w:eastAsiaTheme="minorEastAsia" w:hAnsiTheme="minorEastAsia" w:hint="eastAsia"/>
          <w:sz w:val="21"/>
          <w:szCs w:val="21"/>
          <w:lang w:eastAsia="zh-Hans"/>
        </w:rPr>
        <w:t>名称和数据项名称</w:t>
      </w:r>
      <w:r w:rsidR="00925A7F" w:rsidRPr="00EB7685">
        <w:rPr>
          <w:rFonts w:asciiTheme="minorEastAsia" w:eastAsiaTheme="minorEastAsia" w:hAnsiTheme="minorEastAsia" w:hint="eastAsia"/>
          <w:sz w:val="21"/>
          <w:szCs w:val="21"/>
          <w:lang w:eastAsia="zh-Hans"/>
        </w:rPr>
        <w:t>、数据资源目录分类维度、使用方式、责任单位</w:t>
      </w:r>
      <w:r w:rsidR="00A75258">
        <w:rPr>
          <w:rFonts w:asciiTheme="minorEastAsia" w:eastAsiaTheme="minorEastAsia" w:hAnsiTheme="minorEastAsia" w:hint="eastAsia"/>
          <w:sz w:val="21"/>
          <w:szCs w:val="21"/>
          <w:lang w:eastAsia="zh-Hans"/>
        </w:rPr>
        <w:t>、</w:t>
      </w:r>
      <w:r w:rsidR="00A75258" w:rsidRPr="00A75258">
        <w:rPr>
          <w:rFonts w:asciiTheme="minorEastAsia" w:eastAsiaTheme="minorEastAsia" w:hAnsiTheme="minorEastAsia" w:hint="eastAsia"/>
          <w:sz w:val="21"/>
          <w:szCs w:val="21"/>
          <w:lang w:eastAsia="zh-Hans"/>
        </w:rPr>
        <w:t>数据级别</w:t>
      </w:r>
      <w:r w:rsidR="00925A7F" w:rsidRPr="00EB7685">
        <w:rPr>
          <w:rFonts w:asciiTheme="minorEastAsia" w:eastAsiaTheme="minorEastAsia" w:hAnsiTheme="minorEastAsia" w:hint="eastAsia"/>
          <w:sz w:val="21"/>
          <w:szCs w:val="21"/>
          <w:lang w:eastAsia="zh-Hans"/>
        </w:rPr>
        <w:t>等快速检索相关数据资源。</w:t>
      </w:r>
    </w:p>
    <w:p w14:paraId="61E65412" w14:textId="77777777" w:rsidR="008C7230" w:rsidRPr="00EB7685" w:rsidRDefault="008C7230" w:rsidP="00CA6694">
      <w:pPr>
        <w:pStyle w:val="af2"/>
        <w:numPr>
          <w:ilvl w:val="0"/>
          <w:numId w:val="1"/>
        </w:numPr>
        <w:ind w:firstLineChars="0"/>
        <w:rPr>
          <w:rFonts w:asciiTheme="minorEastAsia" w:eastAsiaTheme="minorEastAsia" w:hAnsiTheme="minorEastAsia"/>
          <w:sz w:val="21"/>
          <w:szCs w:val="21"/>
          <w:lang w:eastAsia="zh-Hans"/>
        </w:rPr>
      </w:pPr>
      <w:r w:rsidRPr="00EB7685">
        <w:rPr>
          <w:rFonts w:asciiTheme="minorEastAsia" w:eastAsiaTheme="minorEastAsia" w:hAnsiTheme="minorEastAsia" w:hint="eastAsia"/>
          <w:sz w:val="21"/>
          <w:szCs w:val="21"/>
          <w:lang w:eastAsia="zh-Hans"/>
        </w:rPr>
        <w:t>支持查看数据资源的详情，包括：数据资源的基本属性信息、数据项、数据子集、样例数据和安全信息。</w:t>
      </w:r>
    </w:p>
    <w:p w14:paraId="17A34236" w14:textId="67FE9AA1" w:rsidR="008C7230" w:rsidRPr="00EB7685" w:rsidRDefault="001157E0" w:rsidP="00CA6694">
      <w:pPr>
        <w:pStyle w:val="af2"/>
        <w:numPr>
          <w:ilvl w:val="0"/>
          <w:numId w:val="1"/>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8C7230" w:rsidRPr="00EB7685">
        <w:rPr>
          <w:rFonts w:asciiTheme="minorEastAsia" w:eastAsiaTheme="minorEastAsia" w:hAnsiTheme="minorEastAsia" w:hint="eastAsia"/>
          <w:sz w:val="21"/>
          <w:szCs w:val="21"/>
          <w:lang w:eastAsia="zh-Hans"/>
        </w:rPr>
        <w:t>支持用户申请数据资源，申请方式支持直接提交申请，或加入到</w:t>
      </w:r>
      <w:proofErr w:type="gramStart"/>
      <w:r w:rsidR="008C7230" w:rsidRPr="00EB7685">
        <w:rPr>
          <w:rFonts w:asciiTheme="minorEastAsia" w:eastAsiaTheme="minorEastAsia" w:hAnsiTheme="minorEastAsia" w:hint="eastAsia"/>
          <w:sz w:val="21"/>
          <w:szCs w:val="21"/>
          <w:lang w:eastAsia="zh-Hans"/>
        </w:rPr>
        <w:t>待申请</w:t>
      </w:r>
      <w:proofErr w:type="gramEnd"/>
      <w:r w:rsidR="008C7230" w:rsidRPr="00EB7685">
        <w:rPr>
          <w:rFonts w:asciiTheme="minorEastAsia" w:eastAsiaTheme="minorEastAsia" w:hAnsiTheme="minorEastAsia" w:hint="eastAsia"/>
          <w:sz w:val="21"/>
          <w:szCs w:val="21"/>
          <w:lang w:eastAsia="zh-Hans"/>
        </w:rPr>
        <w:t>清单中。支持的申请使用方式包括：在线查询、</w:t>
      </w:r>
      <w:r w:rsidR="0097018A">
        <w:rPr>
          <w:rFonts w:asciiTheme="minorEastAsia" w:eastAsiaTheme="minorEastAsia" w:hAnsiTheme="minorEastAsia" w:hint="eastAsia"/>
          <w:sz w:val="21"/>
          <w:szCs w:val="21"/>
          <w:lang w:eastAsia="zh-Hans"/>
        </w:rPr>
        <w:t>文件</w:t>
      </w:r>
      <w:r w:rsidR="008C7230" w:rsidRPr="00EB7685">
        <w:rPr>
          <w:rFonts w:asciiTheme="minorEastAsia" w:eastAsiaTheme="minorEastAsia" w:hAnsiTheme="minorEastAsia" w:hint="eastAsia"/>
          <w:sz w:val="21"/>
          <w:szCs w:val="21"/>
          <w:lang w:eastAsia="zh-Hans"/>
        </w:rPr>
        <w:t>下载、</w:t>
      </w:r>
      <w:r>
        <w:rPr>
          <w:rFonts w:asciiTheme="minorEastAsia" w:eastAsiaTheme="minorEastAsia" w:hAnsiTheme="minorEastAsia" w:hint="eastAsia"/>
          <w:sz w:val="21"/>
          <w:szCs w:val="21"/>
        </w:rPr>
        <w:t>ETL</w:t>
      </w:r>
      <w:r>
        <w:rPr>
          <w:rFonts w:asciiTheme="minorEastAsia" w:eastAsiaTheme="minorEastAsia" w:hAnsiTheme="minorEastAsia" w:hint="eastAsia"/>
          <w:sz w:val="21"/>
          <w:szCs w:val="21"/>
          <w:lang w:eastAsia="zh-Hans"/>
        </w:rPr>
        <w:t>推送和</w:t>
      </w:r>
      <w:r>
        <w:rPr>
          <w:rFonts w:asciiTheme="minorEastAsia" w:eastAsiaTheme="minorEastAsia" w:hAnsiTheme="minorEastAsia" w:hint="eastAsia"/>
          <w:sz w:val="21"/>
          <w:szCs w:val="21"/>
        </w:rPr>
        <w:t>API</w:t>
      </w:r>
      <w:r w:rsidR="008C7230" w:rsidRPr="00EB7685">
        <w:rPr>
          <w:rFonts w:asciiTheme="minorEastAsia" w:eastAsiaTheme="minorEastAsia" w:hAnsiTheme="minorEastAsia" w:hint="eastAsia"/>
          <w:sz w:val="21"/>
          <w:szCs w:val="21"/>
          <w:lang w:eastAsia="zh-Hans"/>
        </w:rPr>
        <w:t>接口获取数据</w:t>
      </w:r>
      <w:r>
        <w:rPr>
          <w:rFonts w:asciiTheme="minorEastAsia" w:eastAsiaTheme="minorEastAsia" w:hAnsiTheme="minorEastAsia" w:hint="eastAsia"/>
          <w:sz w:val="21"/>
          <w:szCs w:val="21"/>
          <w:lang w:eastAsia="zh-Hans"/>
        </w:rPr>
        <w:t>等方式</w:t>
      </w:r>
      <w:r w:rsidR="008C7230" w:rsidRPr="00EB7685">
        <w:rPr>
          <w:rFonts w:asciiTheme="minorEastAsia" w:eastAsiaTheme="minorEastAsia" w:hAnsiTheme="minorEastAsia" w:hint="eastAsia"/>
          <w:sz w:val="21"/>
          <w:szCs w:val="21"/>
          <w:lang w:eastAsia="zh-Hans"/>
        </w:rPr>
        <w:t>。</w:t>
      </w:r>
    </w:p>
    <w:p w14:paraId="6122CAAC" w14:textId="43A8CF30" w:rsidR="00F42888" w:rsidRDefault="001157E0" w:rsidP="00CA6694">
      <w:pPr>
        <w:pStyle w:val="af2"/>
        <w:numPr>
          <w:ilvl w:val="0"/>
          <w:numId w:val="1"/>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F42888" w:rsidRPr="00EB7685">
        <w:rPr>
          <w:rFonts w:asciiTheme="minorEastAsia" w:eastAsiaTheme="minorEastAsia" w:hAnsiTheme="minorEastAsia" w:hint="eastAsia"/>
          <w:sz w:val="21"/>
          <w:szCs w:val="21"/>
          <w:lang w:eastAsia="zh-Hans"/>
        </w:rPr>
        <w:t>支持管理员查看资源目录的授权情况</w:t>
      </w:r>
      <w:r w:rsidR="00544A89" w:rsidRPr="00EB7685">
        <w:rPr>
          <w:rFonts w:asciiTheme="minorEastAsia" w:eastAsiaTheme="minorEastAsia" w:hAnsiTheme="minorEastAsia" w:hint="eastAsia"/>
          <w:sz w:val="21"/>
          <w:szCs w:val="21"/>
          <w:lang w:eastAsia="zh-Hans"/>
        </w:rPr>
        <w:t>，</w:t>
      </w:r>
      <w:r w:rsidR="00F42888" w:rsidRPr="00EB7685">
        <w:rPr>
          <w:rFonts w:asciiTheme="minorEastAsia" w:eastAsiaTheme="minorEastAsia" w:hAnsiTheme="minorEastAsia" w:hint="eastAsia"/>
          <w:sz w:val="21"/>
          <w:szCs w:val="21"/>
          <w:lang w:eastAsia="zh-Hans"/>
        </w:rPr>
        <w:t>并可下钻查看具体的信息</w:t>
      </w:r>
      <w:r w:rsidR="00544A89" w:rsidRPr="00EB7685">
        <w:rPr>
          <w:rFonts w:asciiTheme="minorEastAsia" w:eastAsiaTheme="minorEastAsia" w:hAnsiTheme="minorEastAsia" w:hint="eastAsia"/>
          <w:sz w:val="21"/>
          <w:szCs w:val="21"/>
          <w:lang w:eastAsia="zh-Hans"/>
        </w:rPr>
        <w:t>；支持查看具体授权情况的申请审批时间、审批人以及历史变化情况</w:t>
      </w:r>
      <w:r w:rsidR="00F42888" w:rsidRPr="00EB7685">
        <w:rPr>
          <w:rFonts w:asciiTheme="minorEastAsia" w:eastAsiaTheme="minorEastAsia" w:hAnsiTheme="minorEastAsia" w:hint="eastAsia"/>
          <w:sz w:val="21"/>
          <w:szCs w:val="21"/>
          <w:lang w:eastAsia="zh-Hans"/>
        </w:rPr>
        <w:t>。</w:t>
      </w:r>
    </w:p>
    <w:p w14:paraId="0873A46B" w14:textId="43344A13" w:rsidR="00373F46" w:rsidRPr="00373F46" w:rsidRDefault="00373F46" w:rsidP="00373F46">
      <w:pPr>
        <w:pStyle w:val="5"/>
        <w:spacing w:before="0" w:after="0" w:line="360" w:lineRule="auto"/>
        <w:rPr>
          <w:rFonts w:asciiTheme="minorEastAsia" w:eastAsiaTheme="minorEastAsia" w:hAnsiTheme="minorEastAsia"/>
          <w:sz w:val="21"/>
          <w:szCs w:val="21"/>
        </w:rPr>
      </w:pPr>
      <w:r w:rsidRPr="00373F46">
        <w:rPr>
          <w:rFonts w:asciiTheme="minorEastAsia" w:eastAsiaTheme="minorEastAsia" w:hAnsiTheme="minorEastAsia" w:hint="eastAsia"/>
          <w:sz w:val="21"/>
          <w:szCs w:val="21"/>
        </w:rPr>
        <w:t>（1）数据开放服务</w:t>
      </w:r>
    </w:p>
    <w:p w14:paraId="6289028B" w14:textId="77777777" w:rsidR="00F61741" w:rsidRDefault="00F61741" w:rsidP="00F61741">
      <w:pPr>
        <w:tabs>
          <w:tab w:val="left" w:pos="480"/>
        </w:tabs>
        <w:spacing w:line="360" w:lineRule="auto"/>
        <w:ind w:firstLineChars="202" w:firstLine="424"/>
        <w:rPr>
          <w:rFonts w:ascii="宋体" w:hAnsi="宋体"/>
        </w:rPr>
      </w:pPr>
      <w:r w:rsidRPr="00F61741">
        <w:rPr>
          <w:rFonts w:ascii="宋体" w:hAnsi="宋体" w:hint="eastAsia"/>
        </w:rPr>
        <w:t>根据数据使用的不同场景可对已生成的数据资源目录进行发布，平台提供ETL、Excel、API</w:t>
      </w:r>
      <w:r>
        <w:rPr>
          <w:rFonts w:ascii="宋体" w:hAnsi="宋体" w:hint="eastAsia"/>
        </w:rPr>
        <w:t>等</w:t>
      </w:r>
      <w:r w:rsidRPr="00F61741">
        <w:rPr>
          <w:rFonts w:ascii="宋体" w:hAnsi="宋体" w:hint="eastAsia"/>
        </w:rPr>
        <w:t>数据共享方式。</w:t>
      </w:r>
      <w:r>
        <w:rPr>
          <w:rFonts w:ascii="宋体" w:hAnsi="宋体" w:hint="eastAsia"/>
        </w:rPr>
        <w:t>所有</w:t>
      </w:r>
      <w:r w:rsidRPr="00F61741">
        <w:rPr>
          <w:rFonts w:ascii="宋体" w:hAnsi="宋体" w:hint="eastAsia"/>
        </w:rPr>
        <w:t>数据共享方式均为自动化配置即可完成，无需人工开发ETL接口、Excel文件、API接口，均为根据使用方申请的数据内容自动生成。</w:t>
      </w:r>
      <w:r>
        <w:rPr>
          <w:rFonts w:ascii="宋体" w:hAnsi="宋体" w:hint="eastAsia"/>
        </w:rPr>
        <w:t>具体要求如下：</w:t>
      </w:r>
    </w:p>
    <w:p w14:paraId="7173EB60" w14:textId="7BA36972" w:rsidR="005E47D4" w:rsidRPr="005E47D4" w:rsidRDefault="00693B3B" w:rsidP="00CA6694">
      <w:pPr>
        <w:pStyle w:val="af2"/>
        <w:numPr>
          <w:ilvl w:val="0"/>
          <w:numId w:val="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F61741" w:rsidRPr="005E47D4">
        <w:rPr>
          <w:rFonts w:asciiTheme="minorEastAsia" w:eastAsiaTheme="minorEastAsia" w:hAnsiTheme="minorEastAsia" w:hint="eastAsia"/>
          <w:sz w:val="21"/>
          <w:szCs w:val="21"/>
          <w:lang w:eastAsia="zh-Hans"/>
        </w:rPr>
        <w:t>支持自动转API的技术能力，无需通过人工提前开发API接口，即可对第三</w:t>
      </w:r>
      <w:proofErr w:type="gramStart"/>
      <w:r w:rsidR="00F61741" w:rsidRPr="005E47D4">
        <w:rPr>
          <w:rFonts w:asciiTheme="minorEastAsia" w:eastAsiaTheme="minorEastAsia" w:hAnsiTheme="minorEastAsia" w:hint="eastAsia"/>
          <w:sz w:val="21"/>
          <w:szCs w:val="21"/>
          <w:lang w:eastAsia="zh-Hans"/>
        </w:rPr>
        <w:t>方业务</w:t>
      </w:r>
      <w:proofErr w:type="gramEnd"/>
      <w:r w:rsidR="00F61741" w:rsidRPr="005E47D4">
        <w:rPr>
          <w:rFonts w:asciiTheme="minorEastAsia" w:eastAsiaTheme="minorEastAsia" w:hAnsiTheme="minorEastAsia" w:hint="eastAsia"/>
          <w:sz w:val="21"/>
          <w:szCs w:val="21"/>
          <w:lang w:eastAsia="zh-Hans"/>
        </w:rPr>
        <w:t>系统接口进行标准化注册、编排和转发。</w:t>
      </w:r>
    </w:p>
    <w:p w14:paraId="0450D978" w14:textId="3996EC4B" w:rsidR="00F61741" w:rsidRPr="005E47D4" w:rsidRDefault="005E47D4" w:rsidP="00CA6694">
      <w:pPr>
        <w:pStyle w:val="af2"/>
        <w:numPr>
          <w:ilvl w:val="0"/>
          <w:numId w:val="3"/>
        </w:numPr>
        <w:ind w:firstLineChars="0"/>
        <w:rPr>
          <w:rFonts w:asciiTheme="minorEastAsia" w:eastAsiaTheme="minorEastAsia" w:hAnsiTheme="minorEastAsia"/>
          <w:sz w:val="21"/>
          <w:szCs w:val="21"/>
          <w:lang w:eastAsia="zh-Hans"/>
        </w:rPr>
      </w:pPr>
      <w:r w:rsidRPr="005E47D4">
        <w:rPr>
          <w:rFonts w:asciiTheme="minorEastAsia" w:eastAsiaTheme="minorEastAsia" w:hAnsiTheme="minorEastAsia" w:hint="eastAsia"/>
          <w:sz w:val="21"/>
          <w:szCs w:val="21"/>
          <w:lang w:eastAsia="zh-Hans"/>
        </w:rPr>
        <w:t>支持</w:t>
      </w:r>
      <w:r w:rsidR="00F61741" w:rsidRPr="005E47D4">
        <w:rPr>
          <w:rFonts w:asciiTheme="minorEastAsia" w:eastAsiaTheme="minorEastAsia" w:hAnsiTheme="minorEastAsia" w:hint="eastAsia"/>
          <w:sz w:val="21"/>
          <w:szCs w:val="21"/>
          <w:lang w:eastAsia="zh-Hans"/>
        </w:rPr>
        <w:t>所有接口发布后均可根据系统、字段、级别等细粒度进行授权，申请者可以指定申请多个特定字段，管理者可以逐一选择接受或驳回。审批结果可在线查看，并</w:t>
      </w:r>
      <w:r w:rsidR="00F61741" w:rsidRPr="005E47D4">
        <w:rPr>
          <w:rFonts w:asciiTheme="minorEastAsia" w:eastAsiaTheme="minorEastAsia" w:hAnsiTheme="minorEastAsia" w:hint="eastAsia"/>
          <w:sz w:val="21"/>
          <w:szCs w:val="21"/>
          <w:lang w:eastAsia="zh-Hans"/>
        </w:rPr>
        <w:lastRenderedPageBreak/>
        <w:t>有日志记录，并且数据接口的调用可监控、可跟踪。</w:t>
      </w:r>
    </w:p>
    <w:p w14:paraId="7976AA60" w14:textId="252867EC" w:rsidR="005E47D4" w:rsidRPr="005E47D4" w:rsidRDefault="00693B3B" w:rsidP="00CA6694">
      <w:pPr>
        <w:pStyle w:val="af2"/>
        <w:numPr>
          <w:ilvl w:val="0"/>
          <w:numId w:val="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5E47D4" w:rsidRPr="005E47D4">
        <w:rPr>
          <w:rFonts w:asciiTheme="minorEastAsia" w:eastAsiaTheme="minorEastAsia" w:hAnsiTheme="minorEastAsia" w:hint="eastAsia"/>
          <w:sz w:val="21"/>
          <w:szCs w:val="21"/>
          <w:lang w:eastAsia="zh-Hans"/>
        </w:rPr>
        <w:t>支持按字段级别</w:t>
      </w:r>
      <w:r w:rsidR="00F61741" w:rsidRPr="005E47D4">
        <w:rPr>
          <w:rFonts w:asciiTheme="minorEastAsia" w:eastAsiaTheme="minorEastAsia" w:hAnsiTheme="minorEastAsia" w:hint="eastAsia"/>
          <w:sz w:val="21"/>
          <w:szCs w:val="21"/>
          <w:lang w:eastAsia="zh-Hans"/>
        </w:rPr>
        <w:t>实现</w:t>
      </w:r>
      <w:r w:rsidR="005E47D4" w:rsidRPr="005E47D4">
        <w:rPr>
          <w:rFonts w:asciiTheme="minorEastAsia" w:eastAsiaTheme="minorEastAsia" w:hAnsiTheme="minorEastAsia" w:hint="eastAsia"/>
          <w:sz w:val="21"/>
          <w:szCs w:val="21"/>
          <w:lang w:eastAsia="zh-Hans"/>
        </w:rPr>
        <w:t>数据</w:t>
      </w:r>
      <w:r w:rsidR="00F61741" w:rsidRPr="005E47D4">
        <w:rPr>
          <w:rFonts w:asciiTheme="minorEastAsia" w:eastAsiaTheme="minorEastAsia" w:hAnsiTheme="minorEastAsia" w:hint="eastAsia"/>
          <w:sz w:val="21"/>
          <w:szCs w:val="21"/>
          <w:lang w:eastAsia="zh-Hans"/>
        </w:rPr>
        <w:t>的加密、脱敏等功能，并且接口的授权需满足</w:t>
      </w:r>
      <w:proofErr w:type="spellStart"/>
      <w:r w:rsidR="00F61741" w:rsidRPr="005E47D4">
        <w:rPr>
          <w:rFonts w:asciiTheme="minorEastAsia" w:eastAsiaTheme="minorEastAsia" w:hAnsiTheme="minorEastAsia" w:hint="eastAsia"/>
          <w:sz w:val="21"/>
          <w:szCs w:val="21"/>
          <w:lang w:eastAsia="zh-Hans"/>
        </w:rPr>
        <w:t>ip</w:t>
      </w:r>
      <w:proofErr w:type="spellEnd"/>
      <w:r w:rsidR="00F61741" w:rsidRPr="005E47D4">
        <w:rPr>
          <w:rFonts w:asciiTheme="minorEastAsia" w:eastAsiaTheme="minorEastAsia" w:hAnsiTheme="minorEastAsia" w:hint="eastAsia"/>
          <w:sz w:val="21"/>
          <w:szCs w:val="21"/>
          <w:lang w:eastAsia="zh-Hans"/>
        </w:rPr>
        <w:t>白名单+密钥等方式进行访问</w:t>
      </w:r>
      <w:r w:rsidR="007F7090">
        <w:rPr>
          <w:rFonts w:asciiTheme="minorEastAsia" w:eastAsiaTheme="minorEastAsia" w:hAnsiTheme="minorEastAsia" w:hint="eastAsia"/>
          <w:sz w:val="21"/>
          <w:szCs w:val="21"/>
          <w:lang w:eastAsia="zh-Hans"/>
        </w:rPr>
        <w:t>，并且可设置数据共享的有效期限</w:t>
      </w:r>
      <w:r w:rsidR="00F61741" w:rsidRPr="005E47D4">
        <w:rPr>
          <w:rFonts w:asciiTheme="minorEastAsia" w:eastAsiaTheme="minorEastAsia" w:hAnsiTheme="minorEastAsia" w:hint="eastAsia"/>
          <w:sz w:val="21"/>
          <w:szCs w:val="21"/>
          <w:lang w:eastAsia="zh-Hans"/>
        </w:rPr>
        <w:t>。</w:t>
      </w:r>
    </w:p>
    <w:p w14:paraId="2CB382A6" w14:textId="1F748303" w:rsidR="00F61741" w:rsidRDefault="001157E0" w:rsidP="00CA6694">
      <w:pPr>
        <w:pStyle w:val="af2"/>
        <w:numPr>
          <w:ilvl w:val="0"/>
          <w:numId w:val="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F61741" w:rsidRPr="005E47D4">
        <w:rPr>
          <w:rFonts w:asciiTheme="minorEastAsia" w:eastAsiaTheme="minorEastAsia" w:hAnsiTheme="minorEastAsia" w:hint="eastAsia"/>
          <w:sz w:val="21"/>
          <w:szCs w:val="21"/>
          <w:lang w:eastAsia="zh-Hans"/>
        </w:rPr>
        <w:t>支持Oracle、</w:t>
      </w:r>
      <w:proofErr w:type="spellStart"/>
      <w:r w:rsidR="00F61741" w:rsidRPr="005E47D4">
        <w:rPr>
          <w:rFonts w:asciiTheme="minorEastAsia" w:eastAsiaTheme="minorEastAsia" w:hAnsiTheme="minorEastAsia" w:hint="eastAsia"/>
          <w:sz w:val="21"/>
          <w:szCs w:val="21"/>
          <w:lang w:eastAsia="zh-Hans"/>
        </w:rPr>
        <w:t>SqlServer</w:t>
      </w:r>
      <w:proofErr w:type="spellEnd"/>
      <w:r w:rsidR="00F61741" w:rsidRPr="005E47D4">
        <w:rPr>
          <w:rFonts w:asciiTheme="minorEastAsia" w:eastAsiaTheme="minorEastAsia" w:hAnsiTheme="minorEastAsia" w:hint="eastAsia"/>
          <w:sz w:val="21"/>
          <w:szCs w:val="21"/>
          <w:lang w:eastAsia="zh-Hans"/>
        </w:rPr>
        <w:t>、MySQL、PostgreSQL、HDFS、Hive、MongoDB等多种数据源，通过API/ETL/DB/文本下载多种方式向应用程序和数据使用者提供数据资源服务，支持消息队列、文件数据、第三方API数据源进行发布。</w:t>
      </w:r>
      <w:r>
        <w:rPr>
          <w:rFonts w:asciiTheme="minorEastAsia" w:eastAsiaTheme="minorEastAsia" w:hAnsiTheme="minorEastAsia" w:hint="eastAsia"/>
          <w:sz w:val="21"/>
          <w:szCs w:val="21"/>
          <w:lang w:eastAsia="zh-Hans"/>
        </w:rPr>
        <w:t>支持</w:t>
      </w:r>
      <w:r w:rsidR="00F61741" w:rsidRPr="005E47D4">
        <w:rPr>
          <w:rFonts w:asciiTheme="minorEastAsia" w:eastAsiaTheme="minorEastAsia" w:hAnsiTheme="minorEastAsia" w:hint="eastAsia"/>
          <w:sz w:val="21"/>
          <w:szCs w:val="21"/>
          <w:lang w:eastAsia="zh-Hans"/>
        </w:rPr>
        <w:t>对第三方API接口进行封装和转发，并支持第三方API的鉴权要求。</w:t>
      </w:r>
    </w:p>
    <w:p w14:paraId="53D2C7FB" w14:textId="7736F406" w:rsidR="00F368A5" w:rsidRPr="00F368A5" w:rsidRDefault="00C65BF8" w:rsidP="00F368A5">
      <w:pPr>
        <w:pStyle w:val="af2"/>
        <w:numPr>
          <w:ilvl w:val="0"/>
          <w:numId w:val="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F368A5">
        <w:rPr>
          <w:rFonts w:asciiTheme="minorEastAsia" w:eastAsiaTheme="minorEastAsia" w:hAnsiTheme="minorEastAsia" w:hint="eastAsia"/>
          <w:sz w:val="21"/>
          <w:szCs w:val="21"/>
          <w:lang w:eastAsia="zh-Hans"/>
        </w:rPr>
        <w:t>支持与教育部</w:t>
      </w:r>
      <w:r w:rsidR="00F368A5">
        <w:rPr>
          <w:rFonts w:asciiTheme="minorEastAsia" w:eastAsiaTheme="minorEastAsia" w:hAnsiTheme="minorEastAsia" w:hint="eastAsia"/>
          <w:sz w:val="21"/>
          <w:szCs w:val="21"/>
        </w:rPr>
        <w:t>数据共享平台、公安部实名认证等接口对接、封装和核验，并形成统一的实名认证接口为业务系统提供统一的认证服务。</w:t>
      </w:r>
    </w:p>
    <w:p w14:paraId="1E3D7501" w14:textId="1DFFC8B7" w:rsidR="00ED79F7" w:rsidRDefault="001157E0" w:rsidP="00CA6694">
      <w:pPr>
        <w:pStyle w:val="af2"/>
        <w:numPr>
          <w:ilvl w:val="0"/>
          <w:numId w:val="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ED79F7" w:rsidRPr="00ED79F7">
        <w:rPr>
          <w:rFonts w:asciiTheme="minorEastAsia" w:eastAsiaTheme="minorEastAsia" w:hAnsiTheme="minorEastAsia" w:hint="eastAsia"/>
          <w:sz w:val="21"/>
          <w:szCs w:val="21"/>
          <w:lang w:eastAsia="zh-Hans"/>
        </w:rPr>
        <w:t>用户申请过程中可以指定申请多个特定字段，平台需内置流程引擎并可灵活地进行流程的修改和配置，</w:t>
      </w:r>
      <w:r w:rsidR="00ED79F7" w:rsidRPr="00ED79F7">
        <w:rPr>
          <w:rFonts w:asciiTheme="minorEastAsia" w:eastAsiaTheme="minorEastAsia" w:hAnsiTheme="minorEastAsia"/>
          <w:sz w:val="21"/>
          <w:szCs w:val="21"/>
          <w:lang w:eastAsia="zh-Hans"/>
        </w:rPr>
        <w:t>数据的</w:t>
      </w:r>
      <w:r w:rsidR="00ED79F7">
        <w:rPr>
          <w:rFonts w:asciiTheme="minorEastAsia" w:eastAsiaTheme="minorEastAsia" w:hAnsiTheme="minorEastAsia"/>
          <w:sz w:val="21"/>
          <w:szCs w:val="21"/>
          <w:lang w:eastAsia="zh-Hans"/>
        </w:rPr>
        <w:t>申请、审批</w:t>
      </w:r>
      <w:r w:rsidR="00ED79F7">
        <w:rPr>
          <w:rFonts w:asciiTheme="minorEastAsia" w:eastAsiaTheme="minorEastAsia" w:hAnsiTheme="minorEastAsia" w:hint="eastAsia"/>
          <w:sz w:val="21"/>
          <w:szCs w:val="21"/>
          <w:lang w:eastAsia="zh-Hans"/>
        </w:rPr>
        <w:t>流程需与学校</w:t>
      </w:r>
      <w:r w:rsidR="00ED79F7" w:rsidRPr="00ED79F7">
        <w:rPr>
          <w:rFonts w:asciiTheme="minorEastAsia" w:eastAsiaTheme="minorEastAsia" w:hAnsiTheme="minorEastAsia" w:hint="eastAsia"/>
          <w:sz w:val="21"/>
          <w:szCs w:val="21"/>
          <w:lang w:eastAsia="zh-Hans"/>
        </w:rPr>
        <w:t>待办中心</w:t>
      </w:r>
      <w:r w:rsidR="00ED79F7" w:rsidRPr="00ED79F7">
        <w:rPr>
          <w:rFonts w:asciiTheme="minorEastAsia" w:eastAsiaTheme="minorEastAsia" w:hAnsiTheme="minorEastAsia"/>
          <w:sz w:val="21"/>
          <w:szCs w:val="21"/>
          <w:lang w:eastAsia="zh-Hans"/>
        </w:rPr>
        <w:t>、</w:t>
      </w:r>
      <w:r w:rsidR="00ED79F7" w:rsidRPr="00ED79F7">
        <w:rPr>
          <w:rFonts w:asciiTheme="minorEastAsia" w:eastAsiaTheme="minorEastAsia" w:hAnsiTheme="minorEastAsia" w:hint="eastAsia"/>
          <w:sz w:val="21"/>
          <w:szCs w:val="21"/>
          <w:lang w:eastAsia="zh-Hans"/>
        </w:rPr>
        <w:t>融合门户</w:t>
      </w:r>
      <w:r w:rsidR="00ED79F7" w:rsidRPr="00ED79F7">
        <w:rPr>
          <w:rFonts w:asciiTheme="minorEastAsia" w:eastAsiaTheme="minorEastAsia" w:hAnsiTheme="minorEastAsia"/>
          <w:sz w:val="21"/>
          <w:szCs w:val="21"/>
          <w:lang w:eastAsia="zh-Hans"/>
        </w:rPr>
        <w:t>等应用</w:t>
      </w:r>
      <w:r w:rsidR="00ED79F7" w:rsidRPr="00ED79F7">
        <w:rPr>
          <w:rFonts w:asciiTheme="minorEastAsia" w:eastAsiaTheme="minorEastAsia" w:hAnsiTheme="minorEastAsia" w:hint="eastAsia"/>
          <w:sz w:val="21"/>
          <w:szCs w:val="21"/>
          <w:lang w:eastAsia="zh-Hans"/>
        </w:rPr>
        <w:t>进行</w:t>
      </w:r>
      <w:r w:rsidR="00ED79F7" w:rsidRPr="00ED79F7">
        <w:rPr>
          <w:rFonts w:asciiTheme="minorEastAsia" w:eastAsiaTheme="minorEastAsia" w:hAnsiTheme="minorEastAsia"/>
          <w:sz w:val="21"/>
          <w:szCs w:val="21"/>
          <w:lang w:eastAsia="zh-Hans"/>
        </w:rPr>
        <w:t>对接</w:t>
      </w:r>
      <w:r w:rsidR="00ED79F7" w:rsidRPr="00ED79F7">
        <w:rPr>
          <w:rFonts w:asciiTheme="minorEastAsia" w:eastAsiaTheme="minorEastAsia" w:hAnsiTheme="minorEastAsia" w:hint="eastAsia"/>
          <w:sz w:val="21"/>
          <w:szCs w:val="21"/>
          <w:lang w:eastAsia="zh-Hans"/>
        </w:rPr>
        <w:t>；数据的申请审批等需记录所有操作日志及历史授权变化等。</w:t>
      </w:r>
    </w:p>
    <w:p w14:paraId="12205C91" w14:textId="226DB12E" w:rsidR="00EC0BE2" w:rsidRDefault="00DE74F1" w:rsidP="00F54181">
      <w:pPr>
        <w:pStyle w:val="5"/>
        <w:spacing w:before="0" w:after="0" w:line="360" w:lineRule="auto"/>
        <w:rPr>
          <w:rFonts w:asciiTheme="minorEastAsia" w:eastAsiaTheme="minorEastAsia" w:hAnsiTheme="minorEastAsia"/>
          <w:sz w:val="21"/>
          <w:szCs w:val="21"/>
        </w:rPr>
      </w:pPr>
      <w:r w:rsidRPr="00F54181">
        <w:rPr>
          <w:rFonts w:asciiTheme="minorEastAsia" w:eastAsiaTheme="minorEastAsia" w:hAnsiTheme="minorEastAsia" w:hint="eastAsia"/>
          <w:sz w:val="21"/>
          <w:szCs w:val="21"/>
        </w:rPr>
        <w:t>（2</w:t>
      </w:r>
      <w:r w:rsidRPr="00F54181">
        <w:rPr>
          <w:rFonts w:asciiTheme="minorEastAsia" w:eastAsiaTheme="minorEastAsia" w:hAnsiTheme="minorEastAsia"/>
          <w:sz w:val="21"/>
          <w:szCs w:val="21"/>
        </w:rPr>
        <w:t>）</w:t>
      </w:r>
      <w:r w:rsidRPr="00F54181">
        <w:rPr>
          <w:rFonts w:asciiTheme="minorEastAsia" w:eastAsiaTheme="minorEastAsia" w:hAnsiTheme="minorEastAsia" w:hint="eastAsia"/>
          <w:sz w:val="21"/>
          <w:szCs w:val="21"/>
        </w:rPr>
        <w:t>数据资源目录</w:t>
      </w:r>
    </w:p>
    <w:p w14:paraId="6532E70F" w14:textId="20B86692" w:rsidR="00ED79F7" w:rsidRPr="00ED79F7" w:rsidRDefault="00ED79F7" w:rsidP="00ED79F7">
      <w:pPr>
        <w:tabs>
          <w:tab w:val="left" w:pos="480"/>
        </w:tabs>
        <w:spacing w:line="360" w:lineRule="auto"/>
        <w:ind w:firstLineChars="202" w:firstLine="424"/>
        <w:rPr>
          <w:rFonts w:ascii="宋体" w:hAnsi="宋体"/>
        </w:rPr>
      </w:pPr>
      <w:r w:rsidRPr="00ED79F7">
        <w:rPr>
          <w:rFonts w:ascii="宋体" w:hAnsi="宋体" w:hint="eastAsia"/>
        </w:rPr>
        <w:t>已加工处理好的数据资源，需根据学校数据域及分类结果形成数据资源目录，管理员可对已生成的基础数据资源进行查询、编辑、批量注册、批量发布、批量取消发布、批量变更、删除、撤回等功能，并可将数据资源发布为数据接口供业务系统用户查看和申请。用户可根据权限查看数据资源目录的审核及授权情况，以及各流程环节的开始时间、结束时间、执行人、审核结果、审核意见等信息，已发布的数据资源目录可按照数据分类、所属单位等方式通过数据门户分权限进行查看和申请。并且包括以下功能：</w:t>
      </w:r>
    </w:p>
    <w:p w14:paraId="626B7A51" w14:textId="78C3D7C3" w:rsidR="001608CA" w:rsidRPr="006D00CB" w:rsidRDefault="001157E0" w:rsidP="00CA6694">
      <w:pPr>
        <w:pStyle w:val="af2"/>
        <w:numPr>
          <w:ilvl w:val="0"/>
          <w:numId w:val="5"/>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1608CA" w:rsidRPr="006D00CB">
        <w:rPr>
          <w:rFonts w:asciiTheme="minorEastAsia" w:eastAsiaTheme="minorEastAsia" w:hAnsiTheme="minorEastAsia" w:hint="eastAsia"/>
          <w:sz w:val="21"/>
          <w:szCs w:val="21"/>
          <w:lang w:eastAsia="zh-Hans"/>
        </w:rPr>
        <w:t>支持按照不同的数据资源目录展示数据资源，可在分类树上切换数据资源目录。新增数据资源时，需支持数据资源属性、分类和数据项的维护工作。数据资源分类需能够定义数据资源属于哪个分类维度的哪个分类。数据资源的数据项需包含SQL字段、数据项名称、数据项别名、业务标识、责任单位和元数据关联字段。</w:t>
      </w:r>
    </w:p>
    <w:p w14:paraId="16EF520B" w14:textId="3BE5D2E3" w:rsidR="006D00CB" w:rsidRDefault="001157E0" w:rsidP="00CA6694">
      <w:pPr>
        <w:pStyle w:val="af2"/>
        <w:numPr>
          <w:ilvl w:val="0"/>
          <w:numId w:val="5"/>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1608CA">
        <w:rPr>
          <w:rFonts w:asciiTheme="minorEastAsia" w:eastAsiaTheme="minorEastAsia" w:hAnsiTheme="minorEastAsia" w:hint="eastAsia"/>
          <w:sz w:val="21"/>
          <w:szCs w:val="21"/>
          <w:lang w:eastAsia="zh-Hans"/>
        </w:rPr>
        <w:t>支持</w:t>
      </w:r>
      <w:r w:rsidR="00ED79F7" w:rsidRPr="00ED79F7">
        <w:rPr>
          <w:rFonts w:asciiTheme="minorEastAsia" w:eastAsiaTheme="minorEastAsia" w:hAnsiTheme="minorEastAsia"/>
          <w:sz w:val="21"/>
          <w:szCs w:val="21"/>
          <w:lang w:eastAsia="zh-Hans"/>
        </w:rPr>
        <w:t>多种接口形式的数据供给：包括API、ETL接口、数据库视图、文本数据下载</w:t>
      </w:r>
      <w:r w:rsidR="007F7090">
        <w:rPr>
          <w:rFonts w:asciiTheme="minorEastAsia" w:eastAsiaTheme="minorEastAsia" w:hAnsiTheme="minorEastAsia" w:hint="eastAsia"/>
          <w:sz w:val="21"/>
          <w:szCs w:val="21"/>
          <w:lang w:eastAsia="zh-Hans"/>
        </w:rPr>
        <w:t>等</w:t>
      </w:r>
      <w:r w:rsidR="00ED79F7" w:rsidRPr="00ED79F7">
        <w:rPr>
          <w:rFonts w:asciiTheme="minorEastAsia" w:eastAsiaTheme="minorEastAsia" w:hAnsiTheme="minorEastAsia"/>
          <w:sz w:val="21"/>
          <w:szCs w:val="21"/>
          <w:lang w:eastAsia="zh-Hans"/>
        </w:rPr>
        <w:t>方式</w:t>
      </w:r>
      <w:r w:rsidR="006D00CB">
        <w:rPr>
          <w:rFonts w:asciiTheme="minorEastAsia" w:eastAsiaTheme="minorEastAsia" w:hAnsiTheme="minorEastAsia" w:hint="eastAsia"/>
          <w:sz w:val="21"/>
          <w:szCs w:val="21"/>
          <w:lang w:eastAsia="zh-Hans"/>
        </w:rPr>
        <w:t>；</w:t>
      </w:r>
      <w:r w:rsidR="006D00CB" w:rsidRPr="00ED79F7">
        <w:rPr>
          <w:rFonts w:asciiTheme="minorEastAsia" w:eastAsiaTheme="minorEastAsia" w:hAnsiTheme="minorEastAsia"/>
          <w:sz w:val="21"/>
          <w:szCs w:val="21"/>
          <w:lang w:eastAsia="zh-Hans"/>
        </w:rPr>
        <w:t>实现接口的申请和审核流程，支持对于审核流程的配置，实现多节点审批，以及同一个节点的不同人员审批同一个清单的不同字段，实现数据的“一数一源”权责管理。</w:t>
      </w:r>
    </w:p>
    <w:p w14:paraId="3F5F6FB0" w14:textId="0BDF7C2F" w:rsidR="00ED79F7" w:rsidRPr="00ED79F7" w:rsidRDefault="0097018A" w:rsidP="00CA6694">
      <w:pPr>
        <w:pStyle w:val="af2"/>
        <w:numPr>
          <w:ilvl w:val="0"/>
          <w:numId w:val="5"/>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1608CA">
        <w:rPr>
          <w:rFonts w:asciiTheme="minorEastAsia" w:eastAsiaTheme="minorEastAsia" w:hAnsiTheme="minorEastAsia" w:hint="eastAsia"/>
          <w:sz w:val="21"/>
          <w:szCs w:val="21"/>
          <w:lang w:eastAsia="zh-Hans"/>
        </w:rPr>
        <w:t>支持</w:t>
      </w:r>
      <w:r w:rsidR="00ED79F7" w:rsidRPr="00ED79F7">
        <w:rPr>
          <w:rFonts w:asciiTheme="minorEastAsia" w:eastAsiaTheme="minorEastAsia" w:hAnsiTheme="minorEastAsia"/>
          <w:sz w:val="21"/>
          <w:szCs w:val="21"/>
          <w:lang w:eastAsia="zh-Hans"/>
        </w:rPr>
        <w:t>将注册平台数据源的数据对象转换为API接口的形式</w:t>
      </w:r>
      <w:r w:rsidR="006D00CB">
        <w:rPr>
          <w:rFonts w:asciiTheme="minorEastAsia" w:eastAsiaTheme="minorEastAsia" w:hAnsiTheme="minorEastAsia" w:hint="eastAsia"/>
          <w:sz w:val="21"/>
          <w:szCs w:val="21"/>
          <w:lang w:eastAsia="zh-Hans"/>
        </w:rPr>
        <w:t>，</w:t>
      </w:r>
      <w:r w:rsidR="001608CA">
        <w:rPr>
          <w:rFonts w:asciiTheme="minorEastAsia" w:eastAsiaTheme="minorEastAsia" w:hAnsiTheme="minorEastAsia" w:hint="eastAsia"/>
          <w:sz w:val="21"/>
          <w:szCs w:val="21"/>
          <w:lang w:eastAsia="zh-Hans"/>
        </w:rPr>
        <w:t>支持</w:t>
      </w:r>
      <w:r w:rsidR="00ED79F7" w:rsidRPr="00ED79F7">
        <w:rPr>
          <w:rFonts w:asciiTheme="minorEastAsia" w:eastAsiaTheme="minorEastAsia" w:hAnsiTheme="minorEastAsia"/>
          <w:sz w:val="21"/>
          <w:szCs w:val="21"/>
          <w:lang w:eastAsia="zh-Hans"/>
        </w:rPr>
        <w:t>选择数据源、多表级联、自定义设置查询条件和显示列生成接口</w:t>
      </w:r>
      <w:r w:rsidR="001608CA">
        <w:rPr>
          <w:rFonts w:asciiTheme="minorEastAsia" w:eastAsiaTheme="minorEastAsia" w:hAnsiTheme="minorEastAsia" w:hint="eastAsia"/>
          <w:sz w:val="21"/>
          <w:szCs w:val="21"/>
          <w:lang w:eastAsia="zh-Hans"/>
        </w:rPr>
        <w:t>；并可对已创建的</w:t>
      </w:r>
      <w:r w:rsidR="00ED79F7" w:rsidRPr="00ED79F7">
        <w:rPr>
          <w:rFonts w:asciiTheme="minorEastAsia" w:eastAsiaTheme="minorEastAsia" w:hAnsiTheme="minorEastAsia"/>
          <w:sz w:val="21"/>
          <w:szCs w:val="21"/>
          <w:lang w:eastAsia="zh-Hans"/>
        </w:rPr>
        <w:t>接口</w:t>
      </w:r>
      <w:r w:rsidR="001608CA">
        <w:rPr>
          <w:rFonts w:asciiTheme="minorEastAsia" w:eastAsiaTheme="minorEastAsia" w:hAnsiTheme="minorEastAsia" w:hint="eastAsia"/>
          <w:sz w:val="21"/>
          <w:szCs w:val="21"/>
          <w:lang w:eastAsia="zh-Hans"/>
        </w:rPr>
        <w:t>进行</w:t>
      </w:r>
      <w:r w:rsidR="00ED79F7" w:rsidRPr="00ED79F7">
        <w:rPr>
          <w:rFonts w:asciiTheme="minorEastAsia" w:eastAsiaTheme="minorEastAsia" w:hAnsiTheme="minorEastAsia"/>
          <w:sz w:val="21"/>
          <w:szCs w:val="21"/>
          <w:lang w:eastAsia="zh-Hans"/>
        </w:rPr>
        <w:t>测试</w:t>
      </w:r>
      <w:r w:rsidR="001608CA">
        <w:rPr>
          <w:rFonts w:asciiTheme="minorEastAsia" w:eastAsiaTheme="minorEastAsia" w:hAnsiTheme="minorEastAsia" w:hint="eastAsia"/>
          <w:sz w:val="21"/>
          <w:szCs w:val="21"/>
          <w:lang w:eastAsia="zh-Hans"/>
        </w:rPr>
        <w:t>、启用</w:t>
      </w:r>
      <w:r w:rsidR="001608CA">
        <w:rPr>
          <w:rFonts w:asciiTheme="minorEastAsia" w:eastAsiaTheme="minorEastAsia" w:hAnsiTheme="minorEastAsia" w:hint="eastAsia"/>
          <w:sz w:val="21"/>
          <w:szCs w:val="21"/>
        </w:rPr>
        <w:t>/</w:t>
      </w:r>
      <w:r w:rsidR="00ED79F7" w:rsidRPr="00ED79F7">
        <w:rPr>
          <w:rFonts w:asciiTheme="minorEastAsia" w:eastAsiaTheme="minorEastAsia" w:hAnsiTheme="minorEastAsia"/>
          <w:sz w:val="21"/>
          <w:szCs w:val="21"/>
          <w:lang w:eastAsia="zh-Hans"/>
        </w:rPr>
        <w:t>停止和发布等</w:t>
      </w:r>
      <w:r w:rsidR="001608CA">
        <w:rPr>
          <w:rFonts w:asciiTheme="minorEastAsia" w:eastAsiaTheme="minorEastAsia" w:hAnsiTheme="minorEastAsia" w:hint="eastAsia"/>
          <w:sz w:val="21"/>
          <w:szCs w:val="21"/>
        </w:rPr>
        <w:t>/取</w:t>
      </w:r>
      <w:r w:rsidR="001608CA">
        <w:rPr>
          <w:rFonts w:asciiTheme="minorEastAsia" w:eastAsiaTheme="minorEastAsia" w:hAnsiTheme="minorEastAsia" w:hint="eastAsia"/>
          <w:sz w:val="21"/>
          <w:szCs w:val="21"/>
          <w:lang w:eastAsia="zh-Hans"/>
        </w:rPr>
        <w:t>消发布（取消发布须检测并提醒下游已申请用户）等</w:t>
      </w:r>
      <w:r w:rsidR="00ED79F7" w:rsidRPr="00ED79F7">
        <w:rPr>
          <w:rFonts w:asciiTheme="minorEastAsia" w:eastAsiaTheme="minorEastAsia" w:hAnsiTheme="minorEastAsia"/>
          <w:sz w:val="21"/>
          <w:szCs w:val="21"/>
          <w:lang w:eastAsia="zh-Hans"/>
        </w:rPr>
        <w:t>，</w:t>
      </w:r>
      <w:r w:rsidR="00ED79F7" w:rsidRPr="00ED79F7">
        <w:rPr>
          <w:rFonts w:asciiTheme="minorEastAsia" w:eastAsiaTheme="minorEastAsia" w:hAnsiTheme="minorEastAsia"/>
          <w:sz w:val="21"/>
          <w:szCs w:val="21"/>
          <w:lang w:eastAsia="zh-Hans"/>
        </w:rPr>
        <w:lastRenderedPageBreak/>
        <w:t>方便数据发布之后的测试和调试。</w:t>
      </w:r>
    </w:p>
    <w:p w14:paraId="1C6DE041" w14:textId="5EE1BFCE" w:rsidR="001608CA" w:rsidRPr="00225D64" w:rsidRDefault="001608CA" w:rsidP="00CA6694">
      <w:pPr>
        <w:numPr>
          <w:ilvl w:val="0"/>
          <w:numId w:val="5"/>
        </w:numPr>
        <w:spacing w:line="360" w:lineRule="auto"/>
        <w:rPr>
          <w:rFonts w:ascii="宋体" w:hAnsi="宋体" w:cs="宋体"/>
          <w:lang w:eastAsia="zh-Hans"/>
        </w:rPr>
      </w:pPr>
      <w:r>
        <w:rPr>
          <w:rFonts w:ascii="宋体" w:hAnsi="宋体" w:cs="宋体" w:hint="eastAsia"/>
          <w:lang w:eastAsia="zh-Hans"/>
        </w:rPr>
        <w:t>支持根据数据范围构建不同的数据资源目录完成数据资源目录的新增和删除；可自定义的管理数据资源的组织和展示结构。支持数据资源分类维度新增和删除。支持数据资源分类层级的新增和删除；</w:t>
      </w:r>
      <w:r w:rsidR="00225D64">
        <w:rPr>
          <w:rFonts w:ascii="宋体" w:hAnsi="宋体" w:cs="宋体" w:hint="eastAsia"/>
          <w:lang w:eastAsia="zh-Hans"/>
        </w:rPr>
        <w:t>支持维护数据资源的样例数据，以便用户在数据门户查看数据资源时快速理解数据结构。</w:t>
      </w:r>
    </w:p>
    <w:p w14:paraId="29722E7B" w14:textId="17ABD09F" w:rsidR="001608CA" w:rsidRPr="00225D64" w:rsidRDefault="0097018A" w:rsidP="00CA6694">
      <w:pPr>
        <w:pStyle w:val="ae"/>
        <w:numPr>
          <w:ilvl w:val="0"/>
          <w:numId w:val="5"/>
        </w:numPr>
        <w:spacing w:line="360" w:lineRule="auto"/>
        <w:ind w:firstLineChars="0"/>
        <w:rPr>
          <w:rFonts w:asciiTheme="minorEastAsia" w:eastAsiaTheme="minorEastAsia" w:hAnsiTheme="minorEastAsia" w:cs="宋体"/>
          <w:szCs w:val="21"/>
          <w:lang w:eastAsia="zh-Hans"/>
        </w:rPr>
      </w:pPr>
      <w:r>
        <w:rPr>
          <w:rFonts w:asciiTheme="minorEastAsia" w:eastAsiaTheme="minorEastAsia" w:hAnsiTheme="minorEastAsia" w:hint="eastAsia"/>
          <w:szCs w:val="21"/>
        </w:rPr>
        <w:t>★</w:t>
      </w:r>
      <w:r w:rsidR="00225D64" w:rsidRPr="00225D64">
        <w:rPr>
          <w:rFonts w:ascii="宋体" w:hAnsi="宋体" w:cs="宋体" w:hint="eastAsia"/>
          <w:lang w:eastAsia="zh-Hans"/>
        </w:rPr>
        <w:t>支持用户编辑数据资源，新增的数据项不会出现在原有的授权和</w:t>
      </w:r>
      <w:r w:rsidR="00225D64" w:rsidRPr="00225D64">
        <w:rPr>
          <w:rFonts w:ascii="宋体" w:hAnsi="宋体"/>
        </w:rPr>
        <w:t>现在</w:t>
      </w:r>
      <w:proofErr w:type="gramStart"/>
      <w:r w:rsidR="00225D64" w:rsidRPr="00225D64">
        <w:rPr>
          <w:rFonts w:ascii="宋体" w:hAnsi="宋体" w:hint="eastAsia"/>
        </w:rPr>
        <w:t>待</w:t>
      </w:r>
      <w:r w:rsidR="00225D64" w:rsidRPr="00225D64">
        <w:rPr>
          <w:rFonts w:ascii="宋体" w:hAnsi="宋体"/>
        </w:rPr>
        <w:t>申请</w:t>
      </w:r>
      <w:proofErr w:type="gramEnd"/>
      <w:r w:rsidR="00225D64" w:rsidRPr="00225D64">
        <w:rPr>
          <w:rFonts w:ascii="宋体" w:hAnsi="宋体" w:hint="eastAsia"/>
        </w:rPr>
        <w:t>清单</w:t>
      </w:r>
      <w:r w:rsidR="00225D64" w:rsidRPr="00225D64">
        <w:rPr>
          <w:rFonts w:ascii="宋体" w:hAnsi="宋体"/>
        </w:rPr>
        <w:t>中</w:t>
      </w:r>
      <w:r w:rsidR="00225D64" w:rsidRPr="00225D64">
        <w:rPr>
          <w:rFonts w:ascii="宋体" w:hAnsi="宋体" w:hint="eastAsia"/>
        </w:rPr>
        <w:t>。删除数据资源时，数据资源的授权记录不受影响、可通过专门的筛选项查看已经删除的数据资源的授权记录</w:t>
      </w:r>
      <w:r w:rsidR="00225D64" w:rsidRPr="00225D64">
        <w:rPr>
          <w:rFonts w:ascii="宋体" w:hAnsi="宋体" w:cs="宋体" w:hint="eastAsia"/>
          <w:lang w:eastAsia="zh-Hans"/>
        </w:rPr>
        <w:t>。</w:t>
      </w:r>
    </w:p>
    <w:p w14:paraId="3219EA7C" w14:textId="0C395864" w:rsidR="00225D64" w:rsidRDefault="0097018A" w:rsidP="00CA6694">
      <w:pPr>
        <w:pStyle w:val="af2"/>
        <w:numPr>
          <w:ilvl w:val="0"/>
          <w:numId w:val="5"/>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Cs w:val="21"/>
        </w:rPr>
        <w:t>★</w:t>
      </w:r>
      <w:r w:rsidR="00ED79F7" w:rsidRPr="00225D64">
        <w:rPr>
          <w:rFonts w:asciiTheme="minorEastAsia" w:eastAsiaTheme="minorEastAsia" w:hAnsiTheme="minorEastAsia"/>
          <w:sz w:val="21"/>
          <w:szCs w:val="21"/>
          <w:lang w:eastAsia="zh-Hans"/>
        </w:rPr>
        <w:t>实现数据</w:t>
      </w:r>
      <w:r w:rsidR="00225D64" w:rsidRPr="00225D64">
        <w:rPr>
          <w:rFonts w:asciiTheme="minorEastAsia" w:eastAsiaTheme="minorEastAsia" w:hAnsiTheme="minorEastAsia" w:hint="eastAsia"/>
          <w:sz w:val="21"/>
          <w:szCs w:val="21"/>
          <w:lang w:eastAsia="zh-Hans"/>
        </w:rPr>
        <w:t>接口</w:t>
      </w:r>
      <w:r w:rsidR="00ED79F7" w:rsidRPr="00225D64">
        <w:rPr>
          <w:rFonts w:asciiTheme="minorEastAsia" w:eastAsiaTheme="minorEastAsia" w:hAnsiTheme="minorEastAsia"/>
          <w:sz w:val="21"/>
          <w:szCs w:val="21"/>
          <w:lang w:eastAsia="zh-Hans"/>
        </w:rPr>
        <w:t>的分类管理</w:t>
      </w:r>
      <w:r w:rsidR="00225D64" w:rsidRPr="00225D64">
        <w:rPr>
          <w:rFonts w:asciiTheme="minorEastAsia" w:eastAsiaTheme="minorEastAsia" w:hAnsiTheme="minorEastAsia" w:hint="eastAsia"/>
          <w:sz w:val="21"/>
          <w:szCs w:val="21"/>
        </w:rPr>
        <w:t>以及</w:t>
      </w:r>
      <w:r w:rsidR="00ED79F7" w:rsidRPr="00225D64">
        <w:rPr>
          <w:rFonts w:asciiTheme="minorEastAsia" w:eastAsiaTheme="minorEastAsia" w:hAnsiTheme="minorEastAsia"/>
          <w:sz w:val="21"/>
          <w:szCs w:val="21"/>
          <w:lang w:eastAsia="zh-Hans"/>
        </w:rPr>
        <w:t>加密访问功能，同时支持敏感数据进行加密传输，降低数据泄露的风险</w:t>
      </w:r>
      <w:r w:rsidR="00225D64" w:rsidRPr="00225D64">
        <w:rPr>
          <w:rFonts w:asciiTheme="minorEastAsia" w:eastAsiaTheme="minorEastAsia" w:hAnsiTheme="minorEastAsia" w:hint="eastAsia"/>
          <w:sz w:val="21"/>
          <w:szCs w:val="21"/>
          <w:lang w:eastAsia="zh-Hans"/>
        </w:rPr>
        <w:t>，</w:t>
      </w:r>
      <w:r w:rsidR="00ED79F7" w:rsidRPr="00225D64">
        <w:rPr>
          <w:rFonts w:asciiTheme="minorEastAsia" w:eastAsiaTheme="minorEastAsia" w:hAnsiTheme="minorEastAsia"/>
          <w:sz w:val="21"/>
          <w:szCs w:val="21"/>
          <w:lang w:eastAsia="zh-Hans"/>
        </w:rPr>
        <w:t>实现数据</w:t>
      </w:r>
      <w:r w:rsidR="00225D64">
        <w:rPr>
          <w:rFonts w:asciiTheme="minorEastAsia" w:eastAsiaTheme="minorEastAsia" w:hAnsiTheme="minorEastAsia" w:hint="eastAsia"/>
          <w:sz w:val="21"/>
          <w:szCs w:val="21"/>
          <w:lang w:eastAsia="zh-Hans"/>
        </w:rPr>
        <w:t>接口</w:t>
      </w:r>
      <w:r w:rsidR="00ED79F7" w:rsidRPr="00225D64">
        <w:rPr>
          <w:rFonts w:asciiTheme="minorEastAsia" w:eastAsiaTheme="minorEastAsia" w:hAnsiTheme="minorEastAsia"/>
          <w:sz w:val="21"/>
          <w:szCs w:val="21"/>
          <w:lang w:eastAsia="zh-Hans"/>
        </w:rPr>
        <w:t>的增量申请。</w:t>
      </w:r>
    </w:p>
    <w:p w14:paraId="0F94B87E" w14:textId="0CB9C4D6" w:rsidR="00225D64" w:rsidRPr="00ED79F7" w:rsidRDefault="00225D64" w:rsidP="00CA6694">
      <w:pPr>
        <w:pStyle w:val="af2"/>
        <w:numPr>
          <w:ilvl w:val="0"/>
          <w:numId w:val="5"/>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支持</w:t>
      </w:r>
      <w:r w:rsidRPr="00ED79F7">
        <w:rPr>
          <w:rFonts w:asciiTheme="minorEastAsia" w:eastAsiaTheme="minorEastAsia" w:hAnsiTheme="minorEastAsia"/>
          <w:sz w:val="21"/>
          <w:szCs w:val="21"/>
          <w:lang w:eastAsia="zh-Hans"/>
        </w:rPr>
        <w:t>申请接口API信息及API使用示例在线查看的功能，包括API的访问地址、调用方法、参数命名、错误代码和示例代码</w:t>
      </w:r>
      <w:r>
        <w:rPr>
          <w:rFonts w:asciiTheme="minorEastAsia" w:eastAsiaTheme="minorEastAsia" w:hAnsiTheme="minorEastAsia" w:hint="eastAsia"/>
          <w:sz w:val="21"/>
          <w:szCs w:val="21"/>
          <w:lang w:eastAsia="zh-Hans"/>
        </w:rPr>
        <w:t>，支持</w:t>
      </w:r>
      <w:r w:rsidRPr="00ED79F7">
        <w:rPr>
          <w:rFonts w:asciiTheme="minorEastAsia" w:eastAsiaTheme="minorEastAsia" w:hAnsiTheme="minorEastAsia"/>
          <w:sz w:val="21"/>
          <w:szCs w:val="21"/>
          <w:lang w:eastAsia="zh-Hans"/>
        </w:rPr>
        <w:t>实现业务系统的接口的申请、修改、查看和测试功能</w:t>
      </w:r>
      <w:r>
        <w:rPr>
          <w:rFonts w:asciiTheme="minorEastAsia" w:eastAsiaTheme="minorEastAsia" w:hAnsiTheme="minorEastAsia" w:hint="eastAsia"/>
          <w:sz w:val="21"/>
          <w:szCs w:val="21"/>
          <w:lang w:eastAsia="zh-Hans"/>
        </w:rPr>
        <w:t>，支持</w:t>
      </w:r>
      <w:r w:rsidRPr="00ED79F7">
        <w:rPr>
          <w:rFonts w:asciiTheme="minorEastAsia" w:eastAsiaTheme="minorEastAsia" w:hAnsiTheme="minorEastAsia"/>
          <w:sz w:val="21"/>
          <w:szCs w:val="21"/>
          <w:lang w:eastAsia="zh-Hans"/>
        </w:rPr>
        <w:t>开发规范和开发DEMO在线查看的功能。</w:t>
      </w:r>
    </w:p>
    <w:p w14:paraId="560C78DA" w14:textId="438BABFA" w:rsidR="00ED79F7" w:rsidRPr="00ED79F7" w:rsidRDefault="00ED79F7" w:rsidP="00CA6694">
      <w:pPr>
        <w:pStyle w:val="af2"/>
        <w:numPr>
          <w:ilvl w:val="0"/>
          <w:numId w:val="5"/>
        </w:numPr>
        <w:ind w:firstLineChars="0"/>
        <w:rPr>
          <w:rFonts w:asciiTheme="minorEastAsia" w:eastAsiaTheme="minorEastAsia" w:hAnsiTheme="minorEastAsia"/>
          <w:sz w:val="21"/>
          <w:szCs w:val="21"/>
          <w:lang w:eastAsia="zh-Hans"/>
        </w:rPr>
      </w:pPr>
      <w:r w:rsidRPr="00ED79F7">
        <w:rPr>
          <w:rFonts w:asciiTheme="minorEastAsia" w:eastAsiaTheme="minorEastAsia" w:hAnsiTheme="minorEastAsia"/>
          <w:sz w:val="21"/>
          <w:szCs w:val="21"/>
          <w:lang w:eastAsia="zh-Hans"/>
        </w:rPr>
        <w:t>支持通过待审批、审批通过、审批拒绝、申请撤回等标签进行审核流程的过滤。</w:t>
      </w:r>
    </w:p>
    <w:p w14:paraId="6C4702B3" w14:textId="77777777" w:rsidR="00036066" w:rsidRDefault="00036066" w:rsidP="00036066">
      <w:pPr>
        <w:pStyle w:val="af2"/>
        <w:numPr>
          <w:ilvl w:val="0"/>
          <w:numId w:val="5"/>
        </w:numPr>
        <w:ind w:firstLineChars="0"/>
        <w:rPr>
          <w:rFonts w:asciiTheme="minorEastAsia" w:eastAsiaTheme="minorEastAsia" w:hAnsiTheme="minorEastAsia"/>
          <w:sz w:val="21"/>
          <w:szCs w:val="21"/>
          <w:lang w:eastAsia="zh-Hans"/>
        </w:rPr>
      </w:pPr>
      <w:r w:rsidRPr="008C7230">
        <w:rPr>
          <w:rFonts w:asciiTheme="minorEastAsia" w:eastAsiaTheme="minorEastAsia" w:hAnsiTheme="minorEastAsia"/>
          <w:sz w:val="21"/>
          <w:szCs w:val="21"/>
          <w:lang w:eastAsia="zh-Hans"/>
        </w:rPr>
        <w:t>支持审核流程的</w:t>
      </w:r>
      <w:r>
        <w:rPr>
          <w:rFonts w:asciiTheme="minorEastAsia" w:eastAsiaTheme="minorEastAsia" w:hAnsiTheme="minorEastAsia" w:hint="eastAsia"/>
          <w:sz w:val="21"/>
          <w:szCs w:val="21"/>
        </w:rPr>
        <w:t>高级查询</w:t>
      </w:r>
      <w:r w:rsidRPr="008C7230">
        <w:rPr>
          <w:rFonts w:asciiTheme="minorEastAsia" w:eastAsiaTheme="minorEastAsia" w:hAnsiTheme="minorEastAsia"/>
          <w:sz w:val="21"/>
          <w:szCs w:val="21"/>
          <w:lang w:eastAsia="zh-Hans"/>
        </w:rPr>
        <w:t>筛选</w:t>
      </w:r>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rPr>
        <w:t>以及</w:t>
      </w:r>
      <w:r w:rsidRPr="008C7230">
        <w:rPr>
          <w:rFonts w:asciiTheme="minorEastAsia" w:eastAsiaTheme="minorEastAsia" w:hAnsiTheme="minorEastAsia"/>
          <w:sz w:val="21"/>
          <w:szCs w:val="21"/>
          <w:lang w:eastAsia="zh-Hans"/>
        </w:rPr>
        <w:t>查看数据</w:t>
      </w:r>
      <w:r w:rsidRPr="008C7230">
        <w:rPr>
          <w:rFonts w:asciiTheme="minorEastAsia" w:eastAsiaTheme="minorEastAsia" w:hAnsiTheme="minorEastAsia" w:hint="eastAsia"/>
          <w:sz w:val="21"/>
          <w:szCs w:val="21"/>
          <w:lang w:eastAsia="zh-Hans"/>
        </w:rPr>
        <w:t>接口申请</w:t>
      </w:r>
      <w:r w:rsidRPr="008C7230">
        <w:rPr>
          <w:rFonts w:asciiTheme="minorEastAsia" w:eastAsiaTheme="minorEastAsia" w:hAnsiTheme="minorEastAsia"/>
          <w:sz w:val="21"/>
          <w:szCs w:val="21"/>
          <w:lang w:eastAsia="zh-Hans"/>
        </w:rPr>
        <w:t>详情。</w:t>
      </w:r>
    </w:p>
    <w:p w14:paraId="39885CC2" w14:textId="251B1FDE" w:rsidR="008C7230" w:rsidRPr="008C7230" w:rsidRDefault="00ED79F7" w:rsidP="00CA6694">
      <w:pPr>
        <w:pStyle w:val="af2"/>
        <w:numPr>
          <w:ilvl w:val="0"/>
          <w:numId w:val="5"/>
        </w:numPr>
        <w:ind w:firstLineChars="0"/>
        <w:rPr>
          <w:rFonts w:asciiTheme="minorEastAsia" w:eastAsiaTheme="minorEastAsia" w:hAnsiTheme="minorEastAsia"/>
          <w:sz w:val="21"/>
          <w:szCs w:val="21"/>
          <w:lang w:eastAsia="zh-Hans"/>
        </w:rPr>
      </w:pPr>
      <w:r w:rsidRPr="008C7230">
        <w:rPr>
          <w:rFonts w:asciiTheme="minorEastAsia" w:eastAsiaTheme="minorEastAsia" w:hAnsiTheme="minorEastAsia"/>
          <w:sz w:val="21"/>
          <w:szCs w:val="21"/>
          <w:lang w:eastAsia="zh-Hans"/>
        </w:rPr>
        <w:t>支持审批过程中对申请数据以低代码的方式自定义设置数据过滤条件，并且支持多个条件的逻辑组合。</w:t>
      </w:r>
    </w:p>
    <w:p w14:paraId="7CB42166" w14:textId="2FB964FC" w:rsidR="00A75258" w:rsidRPr="00A75258" w:rsidRDefault="00BB6528" w:rsidP="00A75258">
      <w:pPr>
        <w:pStyle w:val="5"/>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75258">
        <w:rPr>
          <w:rFonts w:asciiTheme="minorEastAsia" w:eastAsiaTheme="minorEastAsia" w:hAnsiTheme="minorEastAsia" w:hint="eastAsia"/>
          <w:sz w:val="21"/>
          <w:szCs w:val="21"/>
        </w:rPr>
        <w:t>3</w:t>
      </w:r>
      <w:r w:rsidR="00A75258" w:rsidRPr="00A75258">
        <w:rPr>
          <w:rFonts w:asciiTheme="minorEastAsia" w:eastAsiaTheme="minorEastAsia" w:hAnsiTheme="minorEastAsia" w:hint="eastAsia"/>
          <w:sz w:val="21"/>
          <w:szCs w:val="21"/>
        </w:rPr>
        <w:t>）资产</w:t>
      </w:r>
      <w:r w:rsidR="0015704C">
        <w:rPr>
          <w:rFonts w:asciiTheme="minorEastAsia" w:eastAsiaTheme="minorEastAsia" w:hAnsiTheme="minorEastAsia" w:hint="eastAsia"/>
          <w:sz w:val="21"/>
          <w:szCs w:val="21"/>
        </w:rPr>
        <w:t>总</w:t>
      </w:r>
      <w:proofErr w:type="gramStart"/>
      <w:r w:rsidR="0015704C">
        <w:rPr>
          <w:rFonts w:asciiTheme="minorEastAsia" w:eastAsiaTheme="minorEastAsia" w:hAnsiTheme="minorEastAsia" w:hint="eastAsia"/>
          <w:sz w:val="21"/>
          <w:szCs w:val="21"/>
        </w:rPr>
        <w:t>览</w:t>
      </w:r>
      <w:proofErr w:type="gramEnd"/>
    </w:p>
    <w:p w14:paraId="406CE384" w14:textId="77777777" w:rsidR="00B11D82" w:rsidRDefault="00B11D82" w:rsidP="00B11D82">
      <w:pPr>
        <w:tabs>
          <w:tab w:val="left" w:pos="480"/>
        </w:tabs>
        <w:spacing w:line="360" w:lineRule="auto"/>
        <w:ind w:firstLineChars="202" w:firstLine="424"/>
        <w:rPr>
          <w:rFonts w:ascii="宋体" w:hAnsi="宋体"/>
        </w:rPr>
      </w:pPr>
      <w:r>
        <w:rPr>
          <w:rFonts w:ascii="宋体" w:hAnsi="宋体" w:hint="eastAsia"/>
        </w:rPr>
        <w:t>为了掌握平台运行情况及治理成果，</w:t>
      </w:r>
      <w:r w:rsidRPr="00AD7C06">
        <w:rPr>
          <w:rFonts w:ascii="宋体" w:hAnsi="宋体" w:hint="eastAsia"/>
        </w:rPr>
        <w:t>数据管理员</w:t>
      </w:r>
      <w:r>
        <w:rPr>
          <w:rFonts w:ascii="宋体" w:hAnsi="宋体" w:hint="eastAsia"/>
        </w:rPr>
        <w:t>需</w:t>
      </w:r>
      <w:r w:rsidRPr="00AD7C06">
        <w:rPr>
          <w:rFonts w:ascii="宋体" w:hAnsi="宋体" w:hint="eastAsia"/>
        </w:rPr>
        <w:t>通过</w:t>
      </w:r>
      <w:r>
        <w:rPr>
          <w:rFonts w:ascii="宋体" w:hAnsi="宋体" w:hint="eastAsia"/>
        </w:rPr>
        <w:t>平台运营</w:t>
      </w:r>
      <w:r w:rsidRPr="00AD7C06">
        <w:rPr>
          <w:rFonts w:ascii="宋体" w:hAnsi="宋体" w:hint="eastAsia"/>
        </w:rPr>
        <w:t>看板动态掌握数据治理成果，支持</w:t>
      </w:r>
      <w:r>
        <w:rPr>
          <w:rFonts w:ascii="宋体" w:hAnsi="宋体" w:hint="eastAsia"/>
        </w:rPr>
        <w:t>各类</w:t>
      </w:r>
      <w:r w:rsidRPr="00AD7C06">
        <w:rPr>
          <w:rFonts w:ascii="宋体" w:hAnsi="宋体" w:hint="eastAsia"/>
        </w:rPr>
        <w:t>角色</w:t>
      </w:r>
      <w:r>
        <w:rPr>
          <w:rFonts w:ascii="宋体" w:hAnsi="宋体" w:hint="eastAsia"/>
        </w:rPr>
        <w:t>（</w:t>
      </w:r>
      <w:r w:rsidRPr="00AD7C06">
        <w:rPr>
          <w:rFonts w:ascii="宋体" w:hAnsi="宋体" w:hint="eastAsia"/>
        </w:rPr>
        <w:t>校领导、部门</w:t>
      </w:r>
      <w:r>
        <w:rPr>
          <w:rFonts w:ascii="宋体" w:hAnsi="宋体" w:hint="eastAsia"/>
        </w:rPr>
        <w:t>、平台管理员</w:t>
      </w:r>
      <w:r w:rsidRPr="00AD7C06">
        <w:rPr>
          <w:rFonts w:ascii="宋体" w:hAnsi="宋体" w:hint="eastAsia"/>
        </w:rPr>
        <w:t>、</w:t>
      </w:r>
      <w:r>
        <w:rPr>
          <w:rFonts w:ascii="宋体" w:hAnsi="宋体" w:hint="eastAsia"/>
        </w:rPr>
        <w:t>业务系统管理员）</w:t>
      </w:r>
      <w:r w:rsidRPr="00AD7C06">
        <w:rPr>
          <w:rFonts w:ascii="宋体" w:hAnsi="宋体" w:hint="eastAsia"/>
        </w:rPr>
        <w:t>通过业务视角全维度的查看校内数据资产、数据流向、数据权责、数据标准、数据质量等信息</w:t>
      </w:r>
      <w:r>
        <w:rPr>
          <w:rFonts w:ascii="宋体" w:hAnsi="宋体" w:hint="eastAsia"/>
        </w:rPr>
        <w:t>。</w:t>
      </w:r>
    </w:p>
    <w:p w14:paraId="25724D3A" w14:textId="61358915" w:rsidR="00A75258" w:rsidRPr="00A75258" w:rsidRDefault="00B11D82" w:rsidP="00A75258">
      <w:pPr>
        <w:tabs>
          <w:tab w:val="left" w:pos="480"/>
        </w:tabs>
        <w:spacing w:line="360" w:lineRule="auto"/>
        <w:ind w:firstLineChars="202" w:firstLine="424"/>
        <w:rPr>
          <w:rFonts w:ascii="宋体" w:hAnsi="宋体"/>
        </w:rPr>
      </w:pPr>
      <w:r>
        <w:rPr>
          <w:rFonts w:ascii="宋体" w:hAnsi="宋体" w:hint="eastAsia"/>
        </w:rPr>
        <w:t>同时，也可</w:t>
      </w:r>
      <w:r w:rsidR="00A75258" w:rsidRPr="00A75258">
        <w:rPr>
          <w:rFonts w:ascii="宋体" w:hAnsi="宋体" w:hint="eastAsia"/>
        </w:rPr>
        <w:t>对平台的运行情况、存储使用情况等进行监控，当服务器连接超时或存储、内存等超过预警范围，需及时向管理员进行预警。</w:t>
      </w:r>
    </w:p>
    <w:p w14:paraId="5F3EE886" w14:textId="7663DA61" w:rsidR="00A75258" w:rsidRDefault="00A75258">
      <w:pPr>
        <w:tabs>
          <w:tab w:val="left" w:pos="480"/>
        </w:tabs>
        <w:spacing w:line="360" w:lineRule="auto"/>
        <w:ind w:firstLineChars="202" w:firstLine="424"/>
        <w:rPr>
          <w:rFonts w:ascii="宋体" w:hAnsi="宋体"/>
        </w:rPr>
      </w:pPr>
      <w:r w:rsidRPr="00A75258">
        <w:rPr>
          <w:rFonts w:ascii="宋体" w:hAnsi="宋体" w:hint="eastAsia"/>
        </w:rPr>
        <w:t>对已有数据源、数据表、元数据、数据质量、已集成的数据、已接入的系统、数据资源目录、数据质量、接口调用、调用监控、安全及授权管理等进行统计及分析，并形成对应的数据看板</w:t>
      </w:r>
      <w:r w:rsidR="00B11D82">
        <w:rPr>
          <w:rFonts w:ascii="宋体" w:hAnsi="宋体" w:hint="eastAsia"/>
        </w:rPr>
        <w:t>，可以</w:t>
      </w:r>
      <w:r w:rsidR="00B11D82" w:rsidRPr="002D00C9">
        <w:rPr>
          <w:rFonts w:ascii="宋体" w:hAnsi="宋体" w:hint="eastAsia"/>
        </w:rPr>
        <w:t>完整展现业务流程的业务和数据流转的动态细节</w:t>
      </w:r>
      <w:r w:rsidR="00B11D82">
        <w:rPr>
          <w:rFonts w:ascii="宋体" w:hAnsi="宋体" w:hint="eastAsia"/>
        </w:rPr>
        <w:t>，并可支持根据学校具体需求能够快速通过配置的方式生成新的看板</w:t>
      </w:r>
      <w:r w:rsidRPr="00A75258">
        <w:rPr>
          <w:rFonts w:ascii="宋体" w:hAnsi="宋体" w:hint="eastAsia"/>
        </w:rPr>
        <w:t>。</w:t>
      </w:r>
      <w:r w:rsidR="00B11D82">
        <w:rPr>
          <w:rFonts w:ascii="宋体" w:hAnsi="宋体" w:hint="eastAsia"/>
        </w:rPr>
        <w:t>实现</w:t>
      </w:r>
      <w:r w:rsidRPr="00A75258">
        <w:rPr>
          <w:rFonts w:ascii="宋体" w:hAnsi="宋体" w:hint="eastAsia"/>
        </w:rPr>
        <w:t>对数据资产情况进行统计分析，包括数据资产、数据质量、数据流向、数据接口以及数据使用情况等进行统计分析，并可按照用户、角色等进行授权和查看。</w:t>
      </w:r>
      <w:r w:rsidR="00B11D82">
        <w:rPr>
          <w:rFonts w:ascii="宋体" w:hAnsi="宋体" w:hint="eastAsia"/>
        </w:rPr>
        <w:t>具体内容包括但不限于以下几个方面：</w:t>
      </w:r>
    </w:p>
    <w:p w14:paraId="0B6B4DC0" w14:textId="6FBDBC56" w:rsidR="00A75258" w:rsidRPr="00797561" w:rsidRDefault="00A75258" w:rsidP="00A75258">
      <w:pPr>
        <w:tabs>
          <w:tab w:val="left" w:pos="480"/>
        </w:tabs>
        <w:spacing w:line="360" w:lineRule="auto"/>
        <w:ind w:firstLineChars="202" w:firstLine="426"/>
        <w:rPr>
          <w:rFonts w:ascii="宋体" w:hAnsi="宋体"/>
          <w:b/>
          <w:bCs/>
        </w:rPr>
      </w:pPr>
      <w:r w:rsidRPr="00797561">
        <w:rPr>
          <w:rFonts w:ascii="宋体" w:hAnsi="宋体"/>
          <w:b/>
          <w:bCs/>
        </w:rPr>
        <w:t>1）平台运行情况</w:t>
      </w:r>
      <w:r w:rsidR="00B11D82" w:rsidRPr="00797561">
        <w:rPr>
          <w:rFonts w:ascii="宋体" w:hAnsi="宋体" w:hint="eastAsia"/>
          <w:b/>
          <w:bCs/>
        </w:rPr>
        <w:t>看板</w:t>
      </w:r>
    </w:p>
    <w:p w14:paraId="2E9275E6" w14:textId="1CD41A0F" w:rsidR="00A75258" w:rsidRPr="00A75258" w:rsidRDefault="00A75258" w:rsidP="00CA6694">
      <w:pPr>
        <w:pStyle w:val="ae"/>
        <w:numPr>
          <w:ilvl w:val="0"/>
          <w:numId w:val="4"/>
        </w:numPr>
        <w:tabs>
          <w:tab w:val="left" w:pos="480"/>
        </w:tabs>
        <w:spacing w:line="360" w:lineRule="auto"/>
        <w:ind w:firstLineChars="0"/>
        <w:rPr>
          <w:rFonts w:ascii="宋体" w:hAnsi="宋体"/>
        </w:rPr>
      </w:pPr>
      <w:r w:rsidRPr="00A75258">
        <w:rPr>
          <w:rFonts w:ascii="宋体" w:hAnsi="宋体" w:hint="eastAsia"/>
        </w:rPr>
        <w:lastRenderedPageBreak/>
        <w:t>对于领导及业务系统管理员，可以查看数据资产目录的总</w:t>
      </w:r>
      <w:proofErr w:type="gramStart"/>
      <w:r w:rsidRPr="00A75258">
        <w:rPr>
          <w:rFonts w:ascii="宋体" w:hAnsi="宋体" w:hint="eastAsia"/>
        </w:rPr>
        <w:t>览</w:t>
      </w:r>
      <w:proofErr w:type="gramEnd"/>
      <w:r w:rsidRPr="00A75258">
        <w:rPr>
          <w:rFonts w:ascii="宋体" w:hAnsi="宋体" w:hint="eastAsia"/>
        </w:rPr>
        <w:t>，还可查看整个数据集市建设情况总</w:t>
      </w:r>
      <w:proofErr w:type="gramStart"/>
      <w:r w:rsidRPr="00A75258">
        <w:rPr>
          <w:rFonts w:ascii="宋体" w:hAnsi="宋体" w:hint="eastAsia"/>
        </w:rPr>
        <w:t>览</w:t>
      </w:r>
      <w:proofErr w:type="gramEnd"/>
      <w:r w:rsidRPr="00A75258">
        <w:rPr>
          <w:rFonts w:ascii="宋体" w:hAnsi="宋体" w:hint="eastAsia"/>
        </w:rPr>
        <w:t>，数据及时的发布、申请、使用等情况。并可按照角色权限对不同分别进行授权和查看</w:t>
      </w:r>
      <w:r w:rsidR="00843026">
        <w:rPr>
          <w:rFonts w:ascii="宋体" w:hAnsi="宋体" w:hint="eastAsia"/>
        </w:rPr>
        <w:t>，如：学生、教职工、科研、财务、资产、招生等</w:t>
      </w:r>
      <w:r w:rsidR="00092785">
        <w:rPr>
          <w:rFonts w:ascii="宋体" w:hAnsi="宋体" w:hint="eastAsia"/>
        </w:rPr>
        <w:t>信息</w:t>
      </w:r>
      <w:r w:rsidRPr="00A75258">
        <w:rPr>
          <w:rFonts w:ascii="宋体" w:hAnsi="宋体" w:hint="eastAsia"/>
        </w:rPr>
        <w:t>。</w:t>
      </w:r>
    </w:p>
    <w:p w14:paraId="43C1C668" w14:textId="30179BCB" w:rsidR="00A75258" w:rsidRPr="00A75258" w:rsidRDefault="00A75258" w:rsidP="00CA6694">
      <w:pPr>
        <w:pStyle w:val="ae"/>
        <w:numPr>
          <w:ilvl w:val="0"/>
          <w:numId w:val="4"/>
        </w:numPr>
        <w:tabs>
          <w:tab w:val="left" w:pos="480"/>
        </w:tabs>
        <w:spacing w:line="360" w:lineRule="auto"/>
        <w:ind w:firstLineChars="0"/>
        <w:rPr>
          <w:rFonts w:ascii="宋体" w:hAnsi="宋体"/>
        </w:rPr>
      </w:pPr>
      <w:r w:rsidRPr="00A75258">
        <w:rPr>
          <w:rFonts w:ascii="宋体" w:hAnsi="宋体" w:hint="eastAsia"/>
        </w:rPr>
        <w:t>通过数据资产总</w:t>
      </w:r>
      <w:proofErr w:type="gramStart"/>
      <w:r w:rsidRPr="00A75258">
        <w:rPr>
          <w:rFonts w:ascii="宋体" w:hAnsi="宋体" w:hint="eastAsia"/>
        </w:rPr>
        <w:t>览</w:t>
      </w:r>
      <w:proofErr w:type="gramEnd"/>
      <w:r w:rsidRPr="00A75258">
        <w:rPr>
          <w:rFonts w:ascii="宋体" w:hAnsi="宋体" w:hint="eastAsia"/>
        </w:rPr>
        <w:t>，可以以报告的形式多维展示校级数据资产情况；同时支持对数据标准模型、代码集、编码规则相关信息的授权与查看。</w:t>
      </w:r>
    </w:p>
    <w:p w14:paraId="7BE5530D" w14:textId="5F407448" w:rsidR="00A75258" w:rsidRDefault="00A75258" w:rsidP="00CA6694">
      <w:pPr>
        <w:pStyle w:val="ae"/>
        <w:numPr>
          <w:ilvl w:val="0"/>
          <w:numId w:val="4"/>
        </w:numPr>
        <w:tabs>
          <w:tab w:val="left" w:pos="480"/>
        </w:tabs>
        <w:spacing w:line="360" w:lineRule="auto"/>
        <w:ind w:firstLineChars="0"/>
        <w:rPr>
          <w:rFonts w:ascii="宋体" w:hAnsi="宋体"/>
        </w:rPr>
      </w:pPr>
      <w:r w:rsidRPr="00A75258">
        <w:rPr>
          <w:rFonts w:ascii="宋体" w:hAnsi="宋体" w:hint="eastAsia"/>
        </w:rPr>
        <w:t>部门用户如果发现已申请共享的数据错误，可以在数据门户提交数据问题，系统管理员可方便的通过提交的问题查看造成问题的原因并进行处理或反馈，并且可通过平台通知受影响的系统。</w:t>
      </w:r>
    </w:p>
    <w:p w14:paraId="0650BDCE" w14:textId="3426CDDD" w:rsidR="00B11D82" w:rsidRPr="00797561" w:rsidRDefault="00B11D82" w:rsidP="00797561">
      <w:pPr>
        <w:tabs>
          <w:tab w:val="left" w:pos="480"/>
        </w:tabs>
        <w:spacing w:line="360" w:lineRule="auto"/>
        <w:ind w:firstLineChars="202" w:firstLine="426"/>
        <w:rPr>
          <w:rFonts w:ascii="宋体" w:hAnsi="宋体"/>
        </w:rPr>
      </w:pPr>
      <w:r w:rsidRPr="00797561">
        <w:rPr>
          <w:rFonts w:ascii="宋体" w:hAnsi="宋体"/>
          <w:b/>
          <w:bCs/>
        </w:rPr>
        <w:t>2</w:t>
      </w:r>
      <w:r w:rsidRPr="00797561">
        <w:rPr>
          <w:rFonts w:ascii="宋体" w:hAnsi="宋体" w:hint="eastAsia"/>
          <w:b/>
          <w:bCs/>
        </w:rPr>
        <w:t>）治理成果看板</w:t>
      </w:r>
    </w:p>
    <w:p w14:paraId="628E4965" w14:textId="77777777" w:rsidR="00B11D82" w:rsidRDefault="00B11D82" w:rsidP="00B11D82">
      <w:pPr>
        <w:tabs>
          <w:tab w:val="left" w:pos="480"/>
        </w:tabs>
        <w:spacing w:line="360" w:lineRule="auto"/>
        <w:ind w:firstLineChars="202" w:firstLine="424"/>
        <w:rPr>
          <w:rFonts w:ascii="宋体" w:hAnsi="宋体"/>
        </w:rPr>
      </w:pPr>
      <w:r w:rsidRPr="00436E3E">
        <w:rPr>
          <w:rFonts w:ascii="宋体" w:hAnsi="宋体" w:hint="eastAsia"/>
        </w:rPr>
        <w:t>支持通过该看板进行数据治理成果的动态查看，支持全局查看终端系统对接情况、数据采集</w:t>
      </w:r>
      <w:r>
        <w:rPr>
          <w:rFonts w:ascii="宋体" w:hAnsi="宋体" w:hint="eastAsia"/>
        </w:rPr>
        <w:t>入仓</w:t>
      </w:r>
      <w:r w:rsidRPr="00436E3E">
        <w:rPr>
          <w:rFonts w:ascii="宋体" w:hAnsi="宋体" w:hint="eastAsia"/>
        </w:rPr>
        <w:t>情况、数据清洗入仓情况、数据共享情况</w:t>
      </w:r>
      <w:r>
        <w:rPr>
          <w:rFonts w:ascii="宋体" w:hAnsi="宋体" w:hint="eastAsia"/>
        </w:rPr>
        <w:t>；</w:t>
      </w:r>
      <w:r w:rsidRPr="00436E3E">
        <w:rPr>
          <w:rFonts w:ascii="宋体" w:hAnsi="宋体" w:hint="eastAsia"/>
        </w:rPr>
        <w:t>支持查看终端系统的基本信息</w:t>
      </w:r>
      <w:r>
        <w:rPr>
          <w:rFonts w:ascii="宋体" w:hAnsi="宋体" w:hint="eastAsia"/>
        </w:rPr>
        <w:t>；</w:t>
      </w:r>
      <w:r w:rsidRPr="00436E3E">
        <w:rPr>
          <w:rFonts w:ascii="宋体" w:hAnsi="宋体" w:hint="eastAsia"/>
        </w:rPr>
        <w:t>支持查看采集到数</w:t>
      </w:r>
      <w:r>
        <w:rPr>
          <w:rFonts w:ascii="宋体" w:hAnsi="宋体" w:hint="eastAsia"/>
        </w:rPr>
        <w:t>仓中</w:t>
      </w:r>
      <w:r w:rsidRPr="00436E3E">
        <w:rPr>
          <w:rFonts w:ascii="宋体" w:hAnsi="宋体" w:hint="eastAsia"/>
        </w:rPr>
        <w:t>的数据情况</w:t>
      </w:r>
      <w:r>
        <w:rPr>
          <w:rFonts w:ascii="宋体" w:hAnsi="宋体" w:hint="eastAsia"/>
        </w:rPr>
        <w:t>；</w:t>
      </w:r>
      <w:r w:rsidRPr="00436E3E">
        <w:rPr>
          <w:rFonts w:ascii="宋体" w:hAnsi="宋体" w:hint="eastAsia"/>
        </w:rPr>
        <w:t>支持查看清洗加载到数据仓库的数据情况</w:t>
      </w:r>
      <w:r>
        <w:rPr>
          <w:rFonts w:ascii="宋体" w:hAnsi="宋体" w:hint="eastAsia"/>
        </w:rPr>
        <w:t>；</w:t>
      </w:r>
      <w:r w:rsidRPr="00436E3E">
        <w:rPr>
          <w:rFonts w:ascii="宋体" w:hAnsi="宋体" w:hint="eastAsia"/>
        </w:rPr>
        <w:t>支持</w:t>
      </w:r>
      <w:proofErr w:type="gramStart"/>
      <w:r w:rsidRPr="00436E3E">
        <w:rPr>
          <w:rFonts w:ascii="宋体" w:hAnsi="宋体" w:hint="eastAsia"/>
        </w:rPr>
        <w:t>査</w:t>
      </w:r>
      <w:proofErr w:type="gramEnd"/>
      <w:r w:rsidRPr="00436E3E">
        <w:rPr>
          <w:rFonts w:ascii="宋体" w:hAnsi="宋体" w:hint="eastAsia"/>
        </w:rPr>
        <w:t>看数据共享后被调用情况</w:t>
      </w:r>
      <w:r>
        <w:rPr>
          <w:rFonts w:ascii="宋体" w:hAnsi="宋体" w:hint="eastAsia"/>
        </w:rPr>
        <w:t>。</w:t>
      </w:r>
    </w:p>
    <w:p w14:paraId="07A2A56D" w14:textId="22D3FB7D" w:rsidR="00B11D82" w:rsidRPr="00797561" w:rsidRDefault="00B11D82" w:rsidP="00797561">
      <w:pPr>
        <w:tabs>
          <w:tab w:val="left" w:pos="480"/>
        </w:tabs>
        <w:spacing w:line="360" w:lineRule="auto"/>
        <w:ind w:firstLineChars="202" w:firstLine="426"/>
        <w:rPr>
          <w:rFonts w:ascii="宋体" w:hAnsi="宋体"/>
        </w:rPr>
      </w:pPr>
      <w:r w:rsidRPr="00797561">
        <w:rPr>
          <w:rFonts w:ascii="宋体" w:hAnsi="宋体"/>
          <w:b/>
          <w:bCs/>
        </w:rPr>
        <w:t>3</w:t>
      </w:r>
      <w:r w:rsidRPr="00797561">
        <w:rPr>
          <w:rFonts w:ascii="宋体" w:hAnsi="宋体" w:hint="eastAsia"/>
          <w:b/>
          <w:bCs/>
        </w:rPr>
        <w:t>）数据资产看板</w:t>
      </w:r>
    </w:p>
    <w:p w14:paraId="05B0F223" w14:textId="77777777" w:rsidR="00B11D82" w:rsidRDefault="00B11D82" w:rsidP="00B11D82">
      <w:pPr>
        <w:tabs>
          <w:tab w:val="left" w:pos="480"/>
        </w:tabs>
        <w:spacing w:line="360" w:lineRule="auto"/>
        <w:ind w:firstLineChars="202" w:firstLine="424"/>
        <w:rPr>
          <w:rFonts w:ascii="宋体" w:hAnsi="宋体"/>
        </w:rPr>
      </w:pPr>
      <w:r w:rsidRPr="00436E3E">
        <w:rPr>
          <w:rFonts w:ascii="宋体" w:hAnsi="宋体" w:hint="eastAsia"/>
        </w:rPr>
        <w:t>支持在一个图中展示学校已采集了多少个业务部</w:t>
      </w:r>
      <w:proofErr w:type="gramStart"/>
      <w:r w:rsidRPr="00436E3E">
        <w:rPr>
          <w:rFonts w:ascii="宋体" w:hAnsi="宋体" w:hint="eastAsia"/>
        </w:rPr>
        <w:t>门多少</w:t>
      </w:r>
      <w:proofErr w:type="gramEnd"/>
      <w:r w:rsidRPr="00436E3E">
        <w:rPr>
          <w:rFonts w:ascii="宋体" w:hAnsi="宋体" w:hint="eastAsia"/>
        </w:rPr>
        <w:t>个生产库的数据、已完成了多少个数据标准模型、代码表、编码规则的建设、有多少个符合标准的数据清单能够对外开放，</w:t>
      </w:r>
      <w:proofErr w:type="gramStart"/>
      <w:r w:rsidRPr="00436E3E">
        <w:rPr>
          <w:rFonts w:ascii="宋体" w:hAnsi="宋体" w:hint="eastAsia"/>
        </w:rPr>
        <w:t>且各个</w:t>
      </w:r>
      <w:proofErr w:type="gramEnd"/>
      <w:r w:rsidRPr="00436E3E">
        <w:rPr>
          <w:rFonts w:ascii="宋体" w:hAnsi="宋体" w:hint="eastAsia"/>
        </w:rPr>
        <w:t>模块均支持下钻展示更详细的信息</w:t>
      </w:r>
      <w:r>
        <w:rPr>
          <w:rFonts w:ascii="宋体" w:hAnsi="宋体" w:hint="eastAsia"/>
        </w:rPr>
        <w:t>；</w:t>
      </w:r>
      <w:r w:rsidRPr="00436E3E">
        <w:rPr>
          <w:rFonts w:ascii="宋体" w:hAnsi="宋体" w:hint="eastAsia"/>
        </w:rPr>
        <w:t>支持对业务部门进行下钻展示详细的部门名称、各部门需要遵循的数据</w:t>
      </w:r>
      <w:r>
        <w:rPr>
          <w:rFonts w:ascii="宋体" w:hAnsi="宋体" w:hint="eastAsia"/>
        </w:rPr>
        <w:t>；支持查看</w:t>
      </w:r>
      <w:r w:rsidRPr="00436E3E">
        <w:rPr>
          <w:rFonts w:ascii="宋体" w:hAnsi="宋体" w:hint="eastAsia"/>
        </w:rPr>
        <w:t>标准表</w:t>
      </w:r>
      <w:r>
        <w:rPr>
          <w:rFonts w:ascii="宋体" w:hAnsi="宋体" w:hint="eastAsia"/>
        </w:rPr>
        <w:t>的数量</w:t>
      </w:r>
      <w:r w:rsidRPr="00436E3E">
        <w:rPr>
          <w:rFonts w:ascii="宋体" w:hAnsi="宋体" w:hint="eastAsia"/>
        </w:rPr>
        <w:t>、各部门根据数据标准需提供的数据清单个数、已提供的个数及未提供的个数</w:t>
      </w:r>
      <w:r>
        <w:rPr>
          <w:rFonts w:ascii="宋体" w:hAnsi="宋体" w:hint="eastAsia"/>
        </w:rPr>
        <w:t>；</w:t>
      </w:r>
      <w:r w:rsidRPr="00436E3E">
        <w:rPr>
          <w:rFonts w:ascii="宋体" w:hAnsi="宋体" w:hint="eastAsia"/>
        </w:rPr>
        <w:t>支持对生产库进行下钻展示详细的系统名称、各系统归属的管理部门，各系统的原始表数量及已提供的表数量</w:t>
      </w:r>
      <w:r>
        <w:rPr>
          <w:rFonts w:ascii="宋体" w:hAnsi="宋体" w:hint="eastAsia"/>
        </w:rPr>
        <w:t>；</w:t>
      </w:r>
      <w:r w:rsidRPr="00436E3E">
        <w:rPr>
          <w:rFonts w:ascii="宋体" w:hAnsi="宋体" w:hint="eastAsia"/>
        </w:rPr>
        <w:t>支持对数据标准模型、代码表、编码规则进行下钻展示数据标准模型数量、标准模型涉及的数据项数量及涉及的部门数量，展示代码表的数量及涉及的字段数量，展示编码规则数量及被调用情况</w:t>
      </w:r>
      <w:r>
        <w:rPr>
          <w:rFonts w:ascii="宋体" w:hAnsi="宋体" w:hint="eastAsia"/>
        </w:rPr>
        <w:t>；</w:t>
      </w:r>
      <w:r w:rsidRPr="00436E3E">
        <w:rPr>
          <w:rFonts w:ascii="宋体" w:hAnsi="宋体" w:hint="eastAsia"/>
        </w:rPr>
        <w:t>支持对数据资源进行下钻展示资源提供情况(包括已/未提供表及涉及的字段数)、资源的重要性(包含重要资源表及重要信息项)</w:t>
      </w:r>
      <w:r>
        <w:rPr>
          <w:rFonts w:ascii="宋体" w:hAnsi="宋体" w:hint="eastAsia"/>
        </w:rPr>
        <w:t>等。</w:t>
      </w:r>
    </w:p>
    <w:p w14:paraId="7045CA48" w14:textId="48FCEC7D" w:rsidR="00B11D82" w:rsidRPr="00797561" w:rsidRDefault="00B11D82" w:rsidP="00797561">
      <w:pPr>
        <w:tabs>
          <w:tab w:val="left" w:pos="480"/>
        </w:tabs>
        <w:spacing w:line="360" w:lineRule="auto"/>
        <w:ind w:firstLineChars="202" w:firstLine="426"/>
        <w:rPr>
          <w:rFonts w:ascii="宋体" w:hAnsi="宋体"/>
        </w:rPr>
      </w:pPr>
      <w:r w:rsidRPr="00797561">
        <w:rPr>
          <w:rFonts w:ascii="宋体" w:hAnsi="宋体"/>
          <w:b/>
          <w:bCs/>
        </w:rPr>
        <w:t>4</w:t>
      </w:r>
      <w:r w:rsidRPr="00797561">
        <w:rPr>
          <w:rFonts w:ascii="宋体" w:hAnsi="宋体" w:hint="eastAsia"/>
          <w:b/>
          <w:bCs/>
        </w:rPr>
        <w:t>）数据共享交换看板</w:t>
      </w:r>
    </w:p>
    <w:p w14:paraId="406E1462" w14:textId="77777777" w:rsidR="00B11D82" w:rsidRDefault="00B11D82" w:rsidP="00B11D82">
      <w:pPr>
        <w:tabs>
          <w:tab w:val="left" w:pos="480"/>
        </w:tabs>
        <w:spacing w:line="360" w:lineRule="auto"/>
        <w:ind w:firstLineChars="202" w:firstLine="424"/>
        <w:rPr>
          <w:rFonts w:ascii="宋体" w:hAnsi="宋体"/>
        </w:rPr>
      </w:pPr>
      <w:r w:rsidRPr="00436E3E">
        <w:rPr>
          <w:rFonts w:ascii="宋体" w:hAnsi="宋体" w:hint="eastAsia"/>
        </w:rPr>
        <w:t>支持在一个图中展示学校所有业务部门与数据中心的数据共享交换情况，要求能够直观展示每个业务部门共享</w:t>
      </w:r>
      <w:proofErr w:type="gramStart"/>
      <w:r w:rsidRPr="00436E3E">
        <w:rPr>
          <w:rFonts w:ascii="宋体" w:hAnsi="宋体" w:hint="eastAsia"/>
        </w:rPr>
        <w:t>至数据</w:t>
      </w:r>
      <w:proofErr w:type="gramEnd"/>
      <w:r w:rsidRPr="00436E3E">
        <w:rPr>
          <w:rFonts w:ascii="宋体" w:hAnsi="宋体" w:hint="eastAsia"/>
        </w:rPr>
        <w:t>中心的表数量、支持下钻查看详情(包括下钻后的数据检索功能、数据在部门</w:t>
      </w:r>
      <w:proofErr w:type="gramStart"/>
      <w:r w:rsidRPr="00436E3E">
        <w:rPr>
          <w:rFonts w:ascii="宋体" w:hAnsi="宋体" w:hint="eastAsia"/>
        </w:rPr>
        <w:t>端的表</w:t>
      </w:r>
      <w:proofErr w:type="gramEnd"/>
      <w:r w:rsidRPr="00436E3E">
        <w:rPr>
          <w:rFonts w:ascii="宋体" w:hAnsi="宋体" w:hint="eastAsia"/>
        </w:rPr>
        <w:t>名称、表所属业务系统，及共享</w:t>
      </w:r>
      <w:proofErr w:type="gramStart"/>
      <w:r w:rsidRPr="00436E3E">
        <w:rPr>
          <w:rFonts w:ascii="宋体" w:hAnsi="宋体" w:hint="eastAsia"/>
        </w:rPr>
        <w:t>至数据</w:t>
      </w:r>
      <w:proofErr w:type="gramEnd"/>
      <w:r w:rsidRPr="00436E3E">
        <w:rPr>
          <w:rFonts w:ascii="宋体" w:hAnsi="宋体" w:hint="eastAsia"/>
        </w:rPr>
        <w:t>中心后的表名称)</w:t>
      </w:r>
      <w:r>
        <w:rPr>
          <w:rFonts w:ascii="宋体" w:hAnsi="宋体" w:hint="eastAsia"/>
        </w:rPr>
        <w:t>；</w:t>
      </w:r>
      <w:r w:rsidRPr="00436E3E">
        <w:rPr>
          <w:rFonts w:ascii="宋体" w:hAnsi="宋体" w:hint="eastAsia"/>
        </w:rPr>
        <w:t>点击某张数据表后可以</w:t>
      </w:r>
      <w:r>
        <w:rPr>
          <w:rFonts w:ascii="宋体" w:hAnsi="宋体" w:hint="eastAsia"/>
        </w:rPr>
        <w:t>查</w:t>
      </w:r>
      <w:r w:rsidRPr="00436E3E">
        <w:rPr>
          <w:rFonts w:ascii="宋体" w:hAnsi="宋体" w:hint="eastAsia"/>
        </w:rPr>
        <w:t>看该表的“全链分析”情况，支持查看</w:t>
      </w:r>
      <w:proofErr w:type="gramStart"/>
      <w:r w:rsidRPr="00436E3E">
        <w:rPr>
          <w:rFonts w:ascii="宋体" w:hAnsi="宋体" w:hint="eastAsia"/>
        </w:rPr>
        <w:t>表级字段级</w:t>
      </w:r>
      <w:proofErr w:type="gramEnd"/>
      <w:r w:rsidRPr="00436E3E">
        <w:rPr>
          <w:rFonts w:ascii="宋体" w:hAnsi="宋体" w:hint="eastAsia"/>
        </w:rPr>
        <w:t>数据流向展示，以达到辅助数据链路故障定位的目标</w:t>
      </w:r>
      <w:r>
        <w:rPr>
          <w:rFonts w:ascii="宋体" w:hAnsi="宋体" w:hint="eastAsia"/>
        </w:rPr>
        <w:t>；</w:t>
      </w:r>
      <w:r w:rsidRPr="00436E3E">
        <w:rPr>
          <w:rFonts w:ascii="宋体" w:hAnsi="宋体" w:hint="eastAsia"/>
        </w:rPr>
        <w:t>支持区分展示数据中心通过不同方式(ETL方式、API方式等)</w:t>
      </w:r>
      <w:r w:rsidRPr="00436E3E">
        <w:rPr>
          <w:rFonts w:ascii="宋体" w:hAnsi="宋体" w:hint="eastAsia"/>
        </w:rPr>
        <w:lastRenderedPageBreak/>
        <w:t>交换至每个业务部门的表数量、支持下钻查看详情</w:t>
      </w:r>
      <w:r>
        <w:rPr>
          <w:rFonts w:ascii="宋体" w:hAnsi="宋体" w:hint="eastAsia"/>
        </w:rPr>
        <w:t>；</w:t>
      </w:r>
      <w:r w:rsidRPr="00436E3E">
        <w:rPr>
          <w:rFonts w:ascii="宋体" w:hAnsi="宋体" w:hint="eastAsia"/>
        </w:rPr>
        <w:t>支持汇总展示数据表总量、已共享交换表数量及设计交换部门数量</w:t>
      </w:r>
      <w:r>
        <w:rPr>
          <w:rFonts w:ascii="宋体" w:hAnsi="宋体" w:hint="eastAsia"/>
        </w:rPr>
        <w:t>；</w:t>
      </w:r>
      <w:r w:rsidRPr="00436E3E">
        <w:rPr>
          <w:rFonts w:ascii="宋体" w:hAnsi="宋体" w:hint="eastAsia"/>
        </w:rPr>
        <w:t>支持对业务部门进行下钻展示部门负责的数据表个数、字段个数，数据异常趋势图、异常数据百分比及已提供数据百分比</w:t>
      </w:r>
      <w:r>
        <w:rPr>
          <w:rFonts w:ascii="宋体" w:hAnsi="宋体" w:hint="eastAsia"/>
        </w:rPr>
        <w:t>。</w:t>
      </w:r>
    </w:p>
    <w:p w14:paraId="5A10C08D" w14:textId="49AB01F6" w:rsidR="00B11D82" w:rsidRPr="00797561" w:rsidRDefault="00B11D82" w:rsidP="00797561">
      <w:pPr>
        <w:tabs>
          <w:tab w:val="left" w:pos="480"/>
        </w:tabs>
        <w:spacing w:line="360" w:lineRule="auto"/>
        <w:ind w:firstLineChars="202" w:firstLine="426"/>
        <w:rPr>
          <w:rFonts w:ascii="宋体" w:hAnsi="宋体"/>
        </w:rPr>
      </w:pPr>
      <w:r w:rsidRPr="00797561">
        <w:rPr>
          <w:rFonts w:ascii="宋体" w:hAnsi="宋体"/>
          <w:b/>
          <w:bCs/>
        </w:rPr>
        <w:t>5）</w:t>
      </w:r>
      <w:r w:rsidRPr="00797561">
        <w:rPr>
          <w:rFonts w:ascii="宋体" w:hAnsi="宋体" w:hint="eastAsia"/>
          <w:b/>
          <w:bCs/>
        </w:rPr>
        <w:t>数据权责看板</w:t>
      </w:r>
    </w:p>
    <w:p w14:paraId="4FB7CFF7" w14:textId="77777777" w:rsidR="00B11D82" w:rsidRPr="00C72BFD" w:rsidRDefault="00B11D82" w:rsidP="00B11D82">
      <w:pPr>
        <w:tabs>
          <w:tab w:val="left" w:pos="480"/>
        </w:tabs>
        <w:spacing w:line="360" w:lineRule="auto"/>
        <w:ind w:firstLineChars="202" w:firstLine="424"/>
        <w:rPr>
          <w:rFonts w:ascii="宋体" w:hAnsi="宋体"/>
        </w:rPr>
      </w:pPr>
      <w:r w:rsidRPr="00C72BFD">
        <w:rPr>
          <w:rFonts w:ascii="宋体" w:hAnsi="宋体" w:hint="eastAsia"/>
        </w:rPr>
        <w:t>支持汇总展示全校各部门已/未提供数据字段数量，支持按部门展示已</w:t>
      </w:r>
      <w:r>
        <w:rPr>
          <w:rFonts w:ascii="宋体" w:hAnsi="宋体" w:hint="eastAsia"/>
        </w:rPr>
        <w:t>提供和</w:t>
      </w:r>
      <w:r w:rsidRPr="00C72BFD">
        <w:rPr>
          <w:rFonts w:ascii="宋体" w:hAnsi="宋体" w:hint="eastAsia"/>
        </w:rPr>
        <w:t>未提供数据字段数量及提供率</w:t>
      </w:r>
      <w:r>
        <w:rPr>
          <w:rFonts w:ascii="宋体" w:hAnsi="宋体" w:hint="eastAsia"/>
        </w:rPr>
        <w:t>；</w:t>
      </w:r>
      <w:r w:rsidRPr="00C72BFD">
        <w:rPr>
          <w:rFonts w:ascii="宋体" w:hAnsi="宋体" w:hint="eastAsia"/>
        </w:rPr>
        <w:t>支持直观展示部门模型确认情况排名;包括归属某部门职责范围内需要确认的标准模型总数量、确认无误数量、确认异常数量及尚未确认数量</w:t>
      </w:r>
      <w:r>
        <w:rPr>
          <w:rFonts w:ascii="宋体" w:hAnsi="宋体" w:hint="eastAsia"/>
        </w:rPr>
        <w:t>。</w:t>
      </w:r>
    </w:p>
    <w:p w14:paraId="59B22267" w14:textId="196EEF95" w:rsidR="00B11D82" w:rsidRPr="00797561" w:rsidRDefault="00B11D82" w:rsidP="00797561">
      <w:pPr>
        <w:tabs>
          <w:tab w:val="left" w:pos="480"/>
        </w:tabs>
        <w:spacing w:line="360" w:lineRule="auto"/>
        <w:ind w:firstLineChars="202" w:firstLine="426"/>
        <w:rPr>
          <w:rFonts w:ascii="宋体" w:hAnsi="宋体"/>
        </w:rPr>
      </w:pPr>
      <w:r w:rsidRPr="00797561">
        <w:rPr>
          <w:rFonts w:ascii="宋体" w:hAnsi="宋体"/>
          <w:b/>
          <w:bCs/>
        </w:rPr>
        <w:t>6</w:t>
      </w:r>
      <w:r w:rsidRPr="00797561">
        <w:rPr>
          <w:rFonts w:ascii="宋体" w:hAnsi="宋体" w:hint="eastAsia"/>
          <w:b/>
          <w:bCs/>
        </w:rPr>
        <w:t>）数据质量看板</w:t>
      </w:r>
    </w:p>
    <w:p w14:paraId="46B9D914" w14:textId="21DEA3EF" w:rsidR="00B11D82" w:rsidRPr="00A75258" w:rsidRDefault="00B11D82" w:rsidP="00797561">
      <w:pPr>
        <w:tabs>
          <w:tab w:val="left" w:pos="480"/>
        </w:tabs>
        <w:spacing w:line="360" w:lineRule="auto"/>
        <w:ind w:firstLineChars="202" w:firstLine="424"/>
        <w:rPr>
          <w:rFonts w:ascii="宋体" w:hAnsi="宋体"/>
        </w:rPr>
      </w:pPr>
      <w:r w:rsidRPr="00C72BFD">
        <w:rPr>
          <w:rFonts w:ascii="宋体" w:hAnsi="宋体" w:hint="eastAsia"/>
        </w:rPr>
        <w:t>支持汇总展示当日数据质量检测情况(包括正常数据、异常数据及合格率)，支持汇总展示全校数据治理概览</w:t>
      </w:r>
      <w:r>
        <w:rPr>
          <w:rFonts w:ascii="宋体" w:hAnsi="宋体" w:hint="eastAsia"/>
        </w:rPr>
        <w:t>；</w:t>
      </w:r>
      <w:r w:rsidRPr="00C72BFD">
        <w:rPr>
          <w:rFonts w:ascii="宋体" w:hAnsi="宋体" w:hint="eastAsia"/>
        </w:rPr>
        <w:t>支持直观展示时各部门数据治理排行</w:t>
      </w:r>
      <w:r>
        <w:rPr>
          <w:rFonts w:ascii="宋体" w:hAnsi="宋体" w:hint="eastAsia"/>
        </w:rPr>
        <w:t>。</w:t>
      </w:r>
    </w:p>
    <w:p w14:paraId="62B76BE3" w14:textId="6B4A3999" w:rsidR="00B11D82" w:rsidRPr="00797561" w:rsidRDefault="00B11D82" w:rsidP="00797561">
      <w:pPr>
        <w:pStyle w:val="5"/>
        <w:spacing w:before="0" w:after="0" w:line="360" w:lineRule="auto"/>
        <w:rPr>
          <w:rFonts w:asciiTheme="minorEastAsia" w:eastAsiaTheme="minorEastAsia" w:hAnsiTheme="minorEastAsia"/>
          <w:szCs w:val="21"/>
        </w:rPr>
      </w:pPr>
      <w:r w:rsidRPr="00797561">
        <w:rPr>
          <w:rFonts w:asciiTheme="minorEastAsia" w:eastAsiaTheme="minorEastAsia" w:hAnsiTheme="minorEastAsia" w:hint="eastAsia"/>
          <w:sz w:val="21"/>
          <w:szCs w:val="21"/>
        </w:rPr>
        <w:t>（</w:t>
      </w:r>
      <w:r w:rsidRPr="00797561">
        <w:rPr>
          <w:rFonts w:asciiTheme="minorEastAsia" w:eastAsiaTheme="minorEastAsia" w:hAnsiTheme="minorEastAsia"/>
          <w:sz w:val="21"/>
          <w:szCs w:val="21"/>
        </w:rPr>
        <w:t>4）个人中心</w:t>
      </w:r>
    </w:p>
    <w:p w14:paraId="27B020AC" w14:textId="5CEF2E3F" w:rsidR="00A75258" w:rsidRPr="00A75258" w:rsidRDefault="00B11D82" w:rsidP="00A75258">
      <w:pPr>
        <w:tabs>
          <w:tab w:val="left" w:pos="480"/>
        </w:tabs>
        <w:spacing w:line="360" w:lineRule="auto"/>
        <w:ind w:firstLineChars="202" w:firstLine="424"/>
        <w:rPr>
          <w:rFonts w:ascii="宋体" w:hAnsi="宋体"/>
        </w:rPr>
      </w:pPr>
      <w:r>
        <w:rPr>
          <w:rFonts w:ascii="宋体" w:hAnsi="宋体"/>
        </w:rPr>
        <w:t>1</w:t>
      </w:r>
      <w:r w:rsidR="00A75258" w:rsidRPr="00A75258">
        <w:rPr>
          <w:rFonts w:ascii="宋体" w:hAnsi="宋体" w:hint="eastAsia"/>
        </w:rPr>
        <w:t>）个人</w:t>
      </w:r>
      <w:r w:rsidR="001471E1">
        <w:rPr>
          <w:rFonts w:ascii="宋体" w:hAnsi="宋体" w:hint="eastAsia"/>
        </w:rPr>
        <w:t>数据</w:t>
      </w:r>
      <w:r w:rsidR="00A75258" w:rsidRPr="00A75258">
        <w:rPr>
          <w:rFonts w:ascii="宋体" w:hAnsi="宋体" w:hint="eastAsia"/>
        </w:rPr>
        <w:t>中心</w:t>
      </w:r>
    </w:p>
    <w:p w14:paraId="68D98360" w14:textId="2AE8E157" w:rsidR="0097018A" w:rsidRDefault="001D20E3" w:rsidP="001D20E3">
      <w:pPr>
        <w:tabs>
          <w:tab w:val="left" w:pos="480"/>
        </w:tabs>
        <w:spacing w:line="360" w:lineRule="auto"/>
        <w:ind w:firstLineChars="202" w:firstLine="424"/>
        <w:rPr>
          <w:rFonts w:ascii="宋体" w:hAnsi="宋体"/>
        </w:rPr>
      </w:pPr>
      <w:r>
        <w:rPr>
          <w:rFonts w:ascii="宋体" w:hAnsi="宋体" w:hint="eastAsia"/>
        </w:rPr>
        <w:t>用户可自助查询平台已发布的数据资源目录、管理办法、标准、使用规范等信息，</w:t>
      </w:r>
      <w:r w:rsidR="002F183F" w:rsidRPr="002F183F">
        <w:rPr>
          <w:rFonts w:ascii="宋体" w:hAnsi="宋体" w:hint="eastAsia"/>
        </w:rPr>
        <w:t>用户</w:t>
      </w:r>
      <w:r w:rsidR="002F183F">
        <w:rPr>
          <w:rFonts w:ascii="宋体" w:hAnsi="宋体" w:hint="eastAsia"/>
        </w:rPr>
        <w:t>可以查看本人</w:t>
      </w:r>
      <w:r w:rsidR="002F183F" w:rsidRPr="002F183F">
        <w:rPr>
          <w:rFonts w:ascii="宋体" w:hAnsi="宋体" w:hint="eastAsia"/>
        </w:rPr>
        <w:t>已经申请成功的</w:t>
      </w:r>
      <w:r w:rsidR="002F183F">
        <w:rPr>
          <w:rFonts w:ascii="宋体" w:hAnsi="宋体" w:hint="eastAsia"/>
        </w:rPr>
        <w:t>历史记录</w:t>
      </w:r>
      <w:r w:rsidR="002F183F" w:rsidRPr="002F183F">
        <w:rPr>
          <w:rFonts w:ascii="宋体" w:hAnsi="宋体" w:hint="eastAsia"/>
        </w:rPr>
        <w:t>，可查看授权字段</w:t>
      </w:r>
      <w:r w:rsidR="002F183F">
        <w:rPr>
          <w:rFonts w:ascii="宋体" w:hAnsi="宋体" w:hint="eastAsia"/>
        </w:rPr>
        <w:t>以及</w:t>
      </w:r>
      <w:r w:rsidR="002F183F" w:rsidRPr="002F183F">
        <w:rPr>
          <w:rFonts w:ascii="宋体" w:hAnsi="宋体" w:hint="eastAsia"/>
        </w:rPr>
        <w:t>申请</w:t>
      </w:r>
      <w:r w:rsidR="002F183F">
        <w:rPr>
          <w:rFonts w:ascii="宋体" w:hAnsi="宋体" w:hint="eastAsia"/>
        </w:rPr>
        <w:t>、审批</w:t>
      </w:r>
      <w:r w:rsidR="002F183F" w:rsidRPr="002F183F">
        <w:rPr>
          <w:rFonts w:ascii="宋体" w:hAnsi="宋体" w:hint="eastAsia"/>
        </w:rPr>
        <w:t>详情和审核流程</w:t>
      </w:r>
      <w:r w:rsidR="002F183F">
        <w:rPr>
          <w:rFonts w:ascii="宋体" w:hAnsi="宋体" w:hint="eastAsia"/>
        </w:rPr>
        <w:t>，</w:t>
      </w:r>
      <w:r w:rsidR="002F183F" w:rsidRPr="002F183F">
        <w:rPr>
          <w:rFonts w:ascii="宋体" w:hAnsi="宋体" w:hint="eastAsia"/>
        </w:rPr>
        <w:t>支持按审核状态筛选数据申请记录；部门领导可以查看本部门人员的数据申请记录并进行审核处理</w:t>
      </w:r>
      <w:r w:rsidR="00036066">
        <w:rPr>
          <w:rFonts w:ascii="宋体" w:hAnsi="宋体" w:hint="eastAsia"/>
        </w:rPr>
        <w:t>；</w:t>
      </w:r>
      <w:r w:rsidR="002F183F" w:rsidRPr="002F183F">
        <w:rPr>
          <w:rFonts w:ascii="宋体" w:hAnsi="宋体" w:hint="eastAsia"/>
        </w:rPr>
        <w:t>后台管理员可以查看前台用户提交的确认结果</w:t>
      </w:r>
      <w:r w:rsidR="002F183F">
        <w:rPr>
          <w:rFonts w:ascii="宋体" w:hAnsi="宋体" w:hint="eastAsia"/>
        </w:rPr>
        <w:t>。</w:t>
      </w:r>
    </w:p>
    <w:p w14:paraId="0039D547" w14:textId="496ABF09" w:rsidR="005D7848" w:rsidRDefault="0097018A" w:rsidP="008B6A23">
      <w:pPr>
        <w:tabs>
          <w:tab w:val="left" w:pos="480"/>
        </w:tabs>
        <w:spacing w:line="360" w:lineRule="auto"/>
        <w:ind w:firstLineChars="202" w:firstLine="424"/>
        <w:rPr>
          <w:rFonts w:ascii="宋体" w:hAnsi="宋体"/>
        </w:rPr>
      </w:pPr>
      <w:r>
        <w:rPr>
          <w:rFonts w:ascii="宋体" w:hAnsi="宋体" w:hint="eastAsia"/>
        </w:rPr>
        <w:t>用户</w:t>
      </w:r>
      <w:r w:rsidRPr="00A75258">
        <w:rPr>
          <w:rFonts w:ascii="宋体" w:hAnsi="宋体" w:hint="eastAsia"/>
        </w:rPr>
        <w:t>如发现数据有错误，则可直接点击“错误反馈”来进行问题数据的反馈与纠正，系统通过调研设置好的纠错流程自动提交给对应数据源负责人</w:t>
      </w:r>
      <w:r>
        <w:rPr>
          <w:rFonts w:ascii="宋体" w:hAnsi="宋体" w:hint="eastAsia"/>
        </w:rPr>
        <w:t>，并且支持</w:t>
      </w:r>
      <w:r w:rsidRPr="008B6A23">
        <w:rPr>
          <w:rFonts w:ascii="宋体" w:hAnsi="宋体" w:hint="eastAsia"/>
        </w:rPr>
        <w:t>查看</w:t>
      </w:r>
      <w:r>
        <w:rPr>
          <w:rFonts w:ascii="宋体" w:hAnsi="宋体" w:hint="eastAsia"/>
        </w:rPr>
        <w:t>用户</w:t>
      </w:r>
      <w:r w:rsidRPr="008B6A23">
        <w:rPr>
          <w:rFonts w:ascii="宋体" w:hAnsi="宋体" w:hint="eastAsia"/>
        </w:rPr>
        <w:t>本人数据纠错记录</w:t>
      </w:r>
      <w:r>
        <w:rPr>
          <w:rFonts w:ascii="宋体" w:hAnsi="宋体" w:hint="eastAsia"/>
        </w:rPr>
        <w:t>（</w:t>
      </w:r>
      <w:r w:rsidRPr="008B6A23">
        <w:rPr>
          <w:rFonts w:ascii="宋体" w:hAnsi="宋体" w:hint="eastAsia"/>
        </w:rPr>
        <w:t>办理中、已办理、已拒绝</w:t>
      </w:r>
      <w:r>
        <w:rPr>
          <w:rFonts w:ascii="宋体" w:hAnsi="宋体" w:hint="eastAsia"/>
        </w:rPr>
        <w:t>）、办理进度等，并可提供数据纠错接口与学校一网</w:t>
      </w:r>
      <w:proofErr w:type="gramStart"/>
      <w:r>
        <w:rPr>
          <w:rFonts w:ascii="宋体" w:hAnsi="宋体" w:hint="eastAsia"/>
        </w:rPr>
        <w:t>通办对接</w:t>
      </w:r>
      <w:proofErr w:type="gramEnd"/>
      <w:r w:rsidRPr="00A75258">
        <w:rPr>
          <w:rFonts w:ascii="宋体" w:hAnsi="宋体" w:hint="eastAsia"/>
        </w:rPr>
        <w:t>。</w:t>
      </w:r>
    </w:p>
    <w:p w14:paraId="079EC568" w14:textId="5ECDFC3A" w:rsidR="008B6A23" w:rsidRPr="00A75258" w:rsidRDefault="00B11D82" w:rsidP="008B6A23">
      <w:pPr>
        <w:tabs>
          <w:tab w:val="left" w:pos="480"/>
        </w:tabs>
        <w:spacing w:line="360" w:lineRule="auto"/>
        <w:ind w:firstLineChars="202" w:firstLine="424"/>
        <w:rPr>
          <w:rFonts w:ascii="宋体" w:hAnsi="宋体"/>
        </w:rPr>
      </w:pPr>
      <w:r>
        <w:rPr>
          <w:rFonts w:ascii="宋体" w:hAnsi="宋体"/>
        </w:rPr>
        <w:t>2</w:t>
      </w:r>
      <w:r w:rsidR="008B6A23">
        <w:rPr>
          <w:rFonts w:ascii="宋体" w:hAnsi="宋体" w:hint="eastAsia"/>
        </w:rPr>
        <w:t>）数据纠错</w:t>
      </w:r>
    </w:p>
    <w:p w14:paraId="213A54D9" w14:textId="4EB73EDA" w:rsidR="00CD75C0" w:rsidRPr="00402C72" w:rsidRDefault="008B6A23" w:rsidP="00402C72">
      <w:pPr>
        <w:tabs>
          <w:tab w:val="left" w:pos="480"/>
        </w:tabs>
        <w:spacing w:line="360" w:lineRule="auto"/>
        <w:ind w:firstLineChars="202" w:firstLine="424"/>
        <w:rPr>
          <w:rFonts w:ascii="宋体" w:hAnsi="宋体"/>
        </w:rPr>
      </w:pPr>
      <w:r>
        <w:rPr>
          <w:rFonts w:ascii="宋体" w:hAnsi="宋体" w:hint="eastAsia"/>
        </w:rPr>
        <w:t>管理员可根据不同情况</w:t>
      </w:r>
      <w:r w:rsidRPr="008B6A23">
        <w:rPr>
          <w:rFonts w:ascii="宋体" w:hAnsi="宋体" w:hint="eastAsia"/>
        </w:rPr>
        <w:t>直接办理</w:t>
      </w:r>
      <w:r w:rsidRPr="008B6A23">
        <w:rPr>
          <w:rFonts w:ascii="宋体" w:hAnsi="宋体"/>
        </w:rPr>
        <w:t>、</w:t>
      </w:r>
      <w:r w:rsidRPr="008B6A23">
        <w:rPr>
          <w:rFonts w:ascii="宋体" w:hAnsi="宋体" w:hint="eastAsia"/>
        </w:rPr>
        <w:t>转办</w:t>
      </w:r>
      <w:r>
        <w:rPr>
          <w:rFonts w:ascii="宋体" w:hAnsi="宋体" w:hint="eastAsia"/>
        </w:rPr>
        <w:t>、</w:t>
      </w:r>
      <w:r w:rsidRPr="008B6A23">
        <w:rPr>
          <w:rFonts w:ascii="宋体" w:hAnsi="宋体" w:hint="eastAsia"/>
        </w:rPr>
        <w:t>拒绝</w:t>
      </w:r>
      <w:r>
        <w:rPr>
          <w:rFonts w:ascii="宋体" w:hAnsi="宋体" w:hint="eastAsia"/>
        </w:rPr>
        <w:t>处理和督办所有已提交的数据纠错申请，</w:t>
      </w:r>
      <w:r w:rsidRPr="008B6A23">
        <w:rPr>
          <w:rFonts w:ascii="宋体" w:hAnsi="宋体" w:hint="eastAsia"/>
        </w:rPr>
        <w:t>转办</w:t>
      </w:r>
      <w:proofErr w:type="gramStart"/>
      <w:r w:rsidRPr="008B6A23">
        <w:rPr>
          <w:rFonts w:ascii="宋体" w:hAnsi="宋体" w:hint="eastAsia"/>
        </w:rPr>
        <w:t>时需能根据</w:t>
      </w:r>
      <w:proofErr w:type="gramEnd"/>
      <w:r w:rsidRPr="008B6A23">
        <w:rPr>
          <w:rFonts w:ascii="宋体" w:hAnsi="宋体" w:hint="eastAsia"/>
        </w:rPr>
        <w:t>数据源头选择转办人员</w:t>
      </w:r>
      <w:r w:rsidR="00875A4A">
        <w:rPr>
          <w:rFonts w:ascii="宋体" w:hAnsi="宋体" w:hint="eastAsia"/>
        </w:rPr>
        <w:t>，</w:t>
      </w:r>
      <w:r>
        <w:rPr>
          <w:rFonts w:ascii="宋体" w:hAnsi="宋体" w:hint="eastAsia"/>
        </w:rPr>
        <w:t>并且支持按不同条件</w:t>
      </w:r>
      <w:r w:rsidRPr="008B6A23">
        <w:rPr>
          <w:rFonts w:ascii="宋体" w:hAnsi="宋体" w:hint="eastAsia"/>
        </w:rPr>
        <w:t>查看数据纠错办理记录</w:t>
      </w:r>
      <w:r w:rsidRPr="008B6A23">
        <w:rPr>
          <w:rFonts w:ascii="宋体" w:hAnsi="宋体"/>
        </w:rPr>
        <w:t>，</w:t>
      </w:r>
      <w:proofErr w:type="gramStart"/>
      <w:r w:rsidRPr="008B6A23">
        <w:rPr>
          <w:rFonts w:ascii="宋体" w:hAnsi="宋体" w:hint="eastAsia"/>
        </w:rPr>
        <w:t>需能分类</w:t>
      </w:r>
      <w:proofErr w:type="gramEnd"/>
      <w:r w:rsidRPr="008B6A23">
        <w:rPr>
          <w:rFonts w:ascii="宋体" w:hAnsi="宋体" w:hint="eastAsia"/>
        </w:rPr>
        <w:t>查看待办理和已办理的纠错申请</w:t>
      </w:r>
      <w:r w:rsidRPr="008B6A23">
        <w:rPr>
          <w:rFonts w:ascii="宋体" w:hAnsi="宋体"/>
        </w:rPr>
        <w:t>。</w:t>
      </w:r>
      <w:r w:rsidR="006B749C">
        <w:rPr>
          <w:rFonts w:ascii="宋体" w:hAnsi="宋体" w:hint="eastAsia"/>
        </w:rPr>
        <w:t>实现按照部门、问题类型、处理结果等不同维度统计纠错申请。</w:t>
      </w:r>
    </w:p>
    <w:p w14:paraId="3F757C64" w14:textId="03514F8D" w:rsidR="00972144" w:rsidRPr="00797561" w:rsidRDefault="00972144" w:rsidP="00CB61D8">
      <w:pPr>
        <w:pStyle w:val="4"/>
        <w:numPr>
          <w:ilvl w:val="1"/>
          <w:numId w:val="12"/>
        </w:numPr>
        <w:ind w:left="709" w:firstLineChars="0" w:hanging="567"/>
        <w:rPr>
          <w:rFonts w:asciiTheme="minorEastAsia" w:eastAsiaTheme="minorEastAsia" w:hAnsiTheme="minorEastAsia"/>
          <w:sz w:val="21"/>
          <w:szCs w:val="21"/>
        </w:rPr>
      </w:pPr>
      <w:r>
        <w:rPr>
          <w:rFonts w:asciiTheme="minorEastAsia" w:eastAsiaTheme="minorEastAsia" w:hAnsiTheme="minorEastAsia" w:hint="eastAsia"/>
          <w:sz w:val="21"/>
          <w:szCs w:val="21"/>
        </w:rPr>
        <w:t>数据</w:t>
      </w:r>
      <w:r w:rsidR="00E620F0">
        <w:rPr>
          <w:rFonts w:asciiTheme="minorEastAsia" w:eastAsiaTheme="minorEastAsia" w:hAnsiTheme="minorEastAsia" w:hint="eastAsia"/>
          <w:sz w:val="21"/>
          <w:szCs w:val="21"/>
        </w:rPr>
        <w:t>仓库</w:t>
      </w:r>
      <w:r>
        <w:rPr>
          <w:rFonts w:asciiTheme="minorEastAsia" w:eastAsiaTheme="minorEastAsia" w:hAnsiTheme="minorEastAsia" w:hint="eastAsia"/>
          <w:sz w:val="21"/>
          <w:szCs w:val="21"/>
        </w:rPr>
        <w:t>管理</w:t>
      </w:r>
    </w:p>
    <w:p w14:paraId="7BC7DB8B" w14:textId="57432F54" w:rsidR="002976D9" w:rsidRDefault="002976D9" w:rsidP="00541B3F">
      <w:pPr>
        <w:tabs>
          <w:tab w:val="left" w:pos="480"/>
        </w:tabs>
        <w:spacing w:line="360" w:lineRule="auto"/>
        <w:ind w:firstLineChars="202" w:firstLine="424"/>
        <w:rPr>
          <w:rFonts w:ascii="宋体" w:hAnsi="宋体"/>
        </w:rPr>
      </w:pPr>
      <w:r w:rsidRPr="002976D9">
        <w:rPr>
          <w:rFonts w:ascii="宋体" w:hAnsi="宋体" w:hint="eastAsia"/>
        </w:rPr>
        <w:t>数据仓库服务（Data Warehouse Service，简称DWS）是一种在线数据处理数据库，提供即开即用、可扩展且完全托管的分析型数据库服务。</w:t>
      </w:r>
      <w:r w:rsidR="00541B3F">
        <w:rPr>
          <w:rFonts w:ascii="宋体" w:hAnsi="宋体" w:hint="eastAsia"/>
        </w:rPr>
        <w:t>数据仓库作</w:t>
      </w:r>
      <w:r w:rsidRPr="002976D9">
        <w:rPr>
          <w:rFonts w:ascii="宋体" w:hAnsi="宋体" w:hint="eastAsia"/>
        </w:rPr>
        <w:t>为</w:t>
      </w:r>
      <w:r w:rsidR="00541B3F">
        <w:rPr>
          <w:rFonts w:ascii="宋体" w:hAnsi="宋体" w:hint="eastAsia"/>
        </w:rPr>
        <w:t>平台的大数据底座，为整个平台</w:t>
      </w:r>
      <w:r w:rsidRPr="002976D9">
        <w:rPr>
          <w:rFonts w:ascii="宋体" w:hAnsi="宋体" w:hint="eastAsia"/>
        </w:rPr>
        <w:t>提供分布式存储和计算支撑能力</w:t>
      </w:r>
      <w:r w:rsidR="00541B3F">
        <w:rPr>
          <w:rFonts w:ascii="宋体" w:hAnsi="宋体" w:hint="eastAsia"/>
        </w:rPr>
        <w:t>，</w:t>
      </w:r>
      <w:proofErr w:type="gramStart"/>
      <w:r w:rsidRPr="002976D9">
        <w:rPr>
          <w:rFonts w:ascii="宋体" w:hAnsi="宋体" w:hint="eastAsia"/>
        </w:rPr>
        <w:t>能数据</w:t>
      </w:r>
      <w:proofErr w:type="gramEnd"/>
      <w:r w:rsidRPr="002976D9">
        <w:rPr>
          <w:rFonts w:ascii="宋体" w:hAnsi="宋体" w:hint="eastAsia"/>
        </w:rPr>
        <w:t>治理提供低门槛、可视化标准化的SQL引擎能力，使用户能够根据业务场景需要，以低代码方式调用大数据底座相关能力，快速满足</w:t>
      </w:r>
      <w:r w:rsidRPr="002976D9">
        <w:rPr>
          <w:rFonts w:ascii="宋体" w:hAnsi="宋体" w:hint="eastAsia"/>
        </w:rPr>
        <w:lastRenderedPageBreak/>
        <w:t>应用开发需求。</w:t>
      </w:r>
    </w:p>
    <w:p w14:paraId="5DC8D463" w14:textId="097A0E7C" w:rsidR="00564BE8" w:rsidRPr="00C574A6" w:rsidRDefault="00541B3F" w:rsidP="00C574A6">
      <w:pPr>
        <w:tabs>
          <w:tab w:val="left" w:pos="480"/>
        </w:tabs>
        <w:spacing w:line="360" w:lineRule="auto"/>
        <w:ind w:firstLineChars="202" w:firstLine="424"/>
        <w:rPr>
          <w:rFonts w:ascii="宋体" w:hAnsi="宋体"/>
        </w:rPr>
      </w:pPr>
      <w:r w:rsidRPr="004D1772">
        <w:rPr>
          <w:rFonts w:ascii="宋体" w:hAnsi="宋体" w:hint="eastAsia"/>
        </w:rPr>
        <w:t>数据仓库采用</w:t>
      </w:r>
      <w:r w:rsidRPr="00B6067C">
        <w:rPr>
          <w:rFonts w:ascii="宋体" w:hAnsi="宋体" w:hint="eastAsia"/>
        </w:rPr>
        <w:t>分布式架构，具备MPP大规模并行处理引擎，支持并行地完成大规模的数据处理</w:t>
      </w:r>
      <w:r>
        <w:rPr>
          <w:rFonts w:ascii="宋体" w:hAnsi="宋体" w:hint="eastAsia"/>
        </w:rPr>
        <w:t>及存储</w:t>
      </w:r>
      <w:r w:rsidRPr="00B6067C">
        <w:rPr>
          <w:rFonts w:ascii="宋体" w:hAnsi="宋体" w:hint="eastAsia"/>
        </w:rPr>
        <w:t>工作，实现对数据处理的快速响应，为学校提供PB级海量大数据分析服务。</w:t>
      </w:r>
      <w:r w:rsidR="00C574A6">
        <w:rPr>
          <w:rFonts w:ascii="宋体" w:hAnsi="宋体" w:cs="仿宋_GB2312" w:hint="eastAsia"/>
          <w:color w:val="000000" w:themeColor="text1"/>
        </w:rPr>
        <w:t>针对我校各业务系统、各信息平台、各业务流程中产生的结构化、</w:t>
      </w:r>
      <w:r w:rsidR="00C574A6" w:rsidRPr="00E7434F">
        <w:rPr>
          <w:rFonts w:ascii="宋体" w:hAnsi="宋体" w:cs="仿宋_GB2312" w:hint="eastAsia"/>
          <w:color w:val="000000" w:themeColor="text1"/>
        </w:rPr>
        <w:t>半结构化、非结构化</w:t>
      </w:r>
      <w:r w:rsidR="00C574A6">
        <w:rPr>
          <w:rFonts w:ascii="宋体" w:hAnsi="宋体" w:cs="仿宋_GB2312" w:hint="eastAsia"/>
          <w:color w:val="000000" w:themeColor="text1"/>
        </w:rPr>
        <w:t>数据，支持</w:t>
      </w:r>
      <w:r w:rsidR="00C574A6" w:rsidRPr="00E7434F">
        <w:rPr>
          <w:rFonts w:ascii="宋体" w:hAnsi="宋体" w:cs="仿宋_GB2312" w:hint="eastAsia"/>
          <w:color w:val="000000" w:themeColor="text1"/>
        </w:rPr>
        <w:t>多模态数据</w:t>
      </w:r>
      <w:r w:rsidR="00C574A6">
        <w:rPr>
          <w:rFonts w:ascii="宋体" w:hAnsi="宋体" w:cs="仿宋_GB2312" w:hint="eastAsia"/>
          <w:color w:val="000000" w:themeColor="text1"/>
        </w:rPr>
        <w:t>的分布式</w:t>
      </w:r>
      <w:r w:rsidR="00C574A6" w:rsidRPr="00E7434F">
        <w:rPr>
          <w:rFonts w:ascii="宋体" w:hAnsi="宋体" w:cs="仿宋_GB2312" w:hint="eastAsia"/>
          <w:color w:val="000000" w:themeColor="text1"/>
        </w:rPr>
        <w:t>存储与集成，实现多类型数据容器融合，支撑全量</w:t>
      </w:r>
      <w:r w:rsidR="00C574A6">
        <w:rPr>
          <w:rFonts w:ascii="宋体" w:hAnsi="宋体" w:cs="仿宋_GB2312" w:hint="eastAsia"/>
          <w:color w:val="000000" w:themeColor="text1"/>
        </w:rPr>
        <w:t>、</w:t>
      </w:r>
      <w:r w:rsidR="00C574A6" w:rsidRPr="00E7434F">
        <w:rPr>
          <w:rFonts w:ascii="宋体" w:hAnsi="宋体" w:cs="仿宋_GB2312" w:hint="eastAsia"/>
          <w:color w:val="000000" w:themeColor="text1"/>
        </w:rPr>
        <w:t>全域</w:t>
      </w:r>
      <w:r w:rsidR="00C574A6">
        <w:rPr>
          <w:rFonts w:ascii="宋体" w:hAnsi="宋体" w:cs="仿宋_GB2312" w:hint="eastAsia"/>
          <w:color w:val="000000" w:themeColor="text1"/>
        </w:rPr>
        <w:t>、</w:t>
      </w:r>
      <w:r w:rsidR="00C574A6" w:rsidRPr="00E7434F">
        <w:rPr>
          <w:rFonts w:ascii="宋体" w:hAnsi="宋体" w:cs="仿宋_GB2312" w:hint="eastAsia"/>
          <w:color w:val="000000" w:themeColor="text1"/>
        </w:rPr>
        <w:t>全场景</w:t>
      </w:r>
      <w:r w:rsidR="00C574A6">
        <w:rPr>
          <w:rFonts w:ascii="宋体" w:hAnsi="宋体" w:cs="仿宋_GB2312" w:hint="eastAsia"/>
          <w:color w:val="000000" w:themeColor="text1"/>
        </w:rPr>
        <w:t>的</w:t>
      </w:r>
      <w:r w:rsidR="00C574A6" w:rsidRPr="00E7434F">
        <w:rPr>
          <w:rFonts w:ascii="宋体" w:hAnsi="宋体" w:cs="仿宋_GB2312" w:hint="eastAsia"/>
          <w:color w:val="000000" w:themeColor="text1"/>
        </w:rPr>
        <w:t>数据</w:t>
      </w:r>
      <w:r w:rsidR="00C574A6">
        <w:rPr>
          <w:rFonts w:ascii="宋体" w:hAnsi="宋体" w:cs="仿宋_GB2312" w:hint="eastAsia"/>
          <w:color w:val="000000" w:themeColor="text1"/>
        </w:rPr>
        <w:t>资源的采集、集成、管理和</w:t>
      </w:r>
      <w:r w:rsidR="00C574A6" w:rsidRPr="00E7434F">
        <w:rPr>
          <w:rFonts w:ascii="宋体" w:hAnsi="宋体" w:cs="仿宋_GB2312" w:hint="eastAsia"/>
          <w:color w:val="000000" w:themeColor="text1"/>
        </w:rPr>
        <w:t>服务</w:t>
      </w:r>
      <w:r w:rsidR="00C574A6">
        <w:rPr>
          <w:rFonts w:ascii="宋体" w:hAnsi="宋体" w:cs="仿宋_GB2312" w:hint="eastAsia"/>
          <w:color w:val="000000" w:themeColor="text1"/>
        </w:rPr>
        <w:t>目标。</w:t>
      </w:r>
    </w:p>
    <w:p w14:paraId="167A24F7" w14:textId="1234AA68" w:rsidR="00E620F0" w:rsidRDefault="00E620F0" w:rsidP="00E620F0">
      <w:pPr>
        <w:pStyle w:val="5"/>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C574A6">
        <w:rPr>
          <w:rFonts w:asciiTheme="minorEastAsia" w:eastAsiaTheme="minorEastAsia" w:hAnsiTheme="minorEastAsia" w:hint="eastAsia"/>
          <w:sz w:val="21"/>
          <w:szCs w:val="21"/>
        </w:rPr>
        <w:t>数据建模和管理</w:t>
      </w:r>
    </w:p>
    <w:p w14:paraId="46BCBD92" w14:textId="77777777" w:rsidR="000C7F50" w:rsidRPr="001D1E6E" w:rsidRDefault="000C7F50" w:rsidP="00CB61D8">
      <w:pPr>
        <w:pStyle w:val="af2"/>
        <w:numPr>
          <w:ilvl w:val="0"/>
          <w:numId w:val="10"/>
        </w:numPr>
        <w:ind w:firstLineChars="0"/>
        <w:rPr>
          <w:rFonts w:asciiTheme="minorEastAsia" w:eastAsiaTheme="minorEastAsia" w:hAnsiTheme="minorEastAsia"/>
          <w:sz w:val="21"/>
          <w:szCs w:val="21"/>
        </w:rPr>
      </w:pPr>
      <w:r w:rsidRPr="001D1E6E">
        <w:rPr>
          <w:rFonts w:asciiTheme="minorEastAsia" w:eastAsiaTheme="minorEastAsia" w:hAnsiTheme="minorEastAsia" w:hint="eastAsia"/>
          <w:sz w:val="21"/>
          <w:szCs w:val="21"/>
        </w:rPr>
        <w:t>数据仓库中须将从数据源同步的数据在数据标准元数据、数据质量元数据以及数据治理组织结构元数据等方面进行融合，通过数据清洗与整合将分散在各业务系统的结构化数据集成起来。将数据处理作业分类管理，分步运行以提升管理效率，减少问题排查时间，保证数据及时可用。</w:t>
      </w:r>
    </w:p>
    <w:p w14:paraId="51C159C3" w14:textId="77777777" w:rsidR="000C7F50" w:rsidRPr="00B6067C" w:rsidRDefault="000C7F50" w:rsidP="00CB61D8">
      <w:pPr>
        <w:pStyle w:val="af2"/>
        <w:numPr>
          <w:ilvl w:val="0"/>
          <w:numId w:val="10"/>
        </w:numPr>
        <w:ind w:firstLineChars="0"/>
        <w:rPr>
          <w:rFonts w:asciiTheme="minorEastAsia" w:eastAsiaTheme="minorEastAsia" w:hAnsiTheme="minorEastAsia"/>
          <w:sz w:val="21"/>
          <w:szCs w:val="21"/>
          <w:lang w:eastAsia="zh-Hans"/>
        </w:rPr>
      </w:pPr>
      <w:proofErr w:type="gramStart"/>
      <w:r>
        <w:rPr>
          <w:rFonts w:asciiTheme="minorEastAsia" w:eastAsiaTheme="minorEastAsia" w:hAnsiTheme="minorEastAsia" w:hint="eastAsia"/>
          <w:sz w:val="21"/>
          <w:szCs w:val="21"/>
        </w:rPr>
        <w:t>贴源层</w:t>
      </w:r>
      <w:proofErr w:type="gramEnd"/>
      <w:r w:rsidRPr="00B6067C">
        <w:rPr>
          <w:rFonts w:asciiTheme="minorEastAsia" w:eastAsiaTheme="minorEastAsia" w:hAnsiTheme="minorEastAsia" w:hint="eastAsia"/>
          <w:sz w:val="21"/>
          <w:szCs w:val="21"/>
          <w:lang w:eastAsia="zh-Hans"/>
        </w:rPr>
        <w:t>具有数据采集能力，提供批量采集能力，支持全量或增量采集，可设置数据采集出错时的处理方式。采集任务提供按数据特征进行全量或增量的采集方式，将外部数据源中的表和数据采集到贴源层；数据采集同步策略提供忽略错误数据条目，继续执行采集任务。</w:t>
      </w:r>
    </w:p>
    <w:p w14:paraId="019D71E0" w14:textId="77777777" w:rsidR="000C7F50" w:rsidRPr="00B6067C" w:rsidRDefault="000C7F50"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B6067C">
        <w:rPr>
          <w:rFonts w:asciiTheme="minorEastAsia" w:eastAsiaTheme="minorEastAsia" w:hAnsiTheme="minorEastAsia" w:hint="eastAsia"/>
          <w:sz w:val="21"/>
          <w:szCs w:val="21"/>
          <w:lang w:eastAsia="zh-Hans"/>
        </w:rPr>
        <w:t>针对贴源层</w:t>
      </w:r>
      <w:r>
        <w:rPr>
          <w:rFonts w:asciiTheme="minorEastAsia" w:eastAsiaTheme="minorEastAsia" w:hAnsiTheme="minorEastAsia" w:hint="eastAsia"/>
          <w:sz w:val="21"/>
          <w:szCs w:val="21"/>
          <w:lang w:eastAsia="zh-Hans"/>
        </w:rPr>
        <w:t>、标准层、主题</w:t>
      </w:r>
      <w:r>
        <w:rPr>
          <w:rFonts w:asciiTheme="minorEastAsia" w:eastAsiaTheme="minorEastAsia" w:hAnsiTheme="minorEastAsia" w:hint="eastAsia"/>
          <w:sz w:val="21"/>
          <w:szCs w:val="21"/>
        </w:rPr>
        <w:t>/专题层等</w:t>
      </w:r>
      <w:r w:rsidRPr="00B6067C">
        <w:rPr>
          <w:rFonts w:asciiTheme="minorEastAsia" w:eastAsiaTheme="minorEastAsia" w:hAnsiTheme="minorEastAsia" w:hint="eastAsia"/>
          <w:sz w:val="21"/>
          <w:szCs w:val="21"/>
          <w:lang w:eastAsia="zh-Hans"/>
        </w:rPr>
        <w:t>可按照数据表和代码表进行分类管理。可以提供查看</w:t>
      </w:r>
      <w:r>
        <w:rPr>
          <w:rFonts w:asciiTheme="minorEastAsia" w:eastAsiaTheme="minorEastAsia" w:hAnsiTheme="minorEastAsia" w:hint="eastAsia"/>
          <w:sz w:val="21"/>
          <w:szCs w:val="21"/>
          <w:lang w:eastAsia="zh-Hans"/>
        </w:rPr>
        <w:t>各数据层</w:t>
      </w:r>
      <w:r w:rsidRPr="00B6067C">
        <w:rPr>
          <w:rFonts w:asciiTheme="minorEastAsia" w:eastAsiaTheme="minorEastAsia" w:hAnsiTheme="minorEastAsia" w:hint="eastAsia"/>
          <w:sz w:val="21"/>
          <w:szCs w:val="21"/>
          <w:lang w:eastAsia="zh-Hans"/>
        </w:rPr>
        <w:t>表的详情概览，可以展示源头表信息与本表信息；源头表信息中需包含数据源名称，源头表名称，源头表数据量；本表信息可以包含表名、物理表名、字段数量、数据量、数据上次更新时间、责任单位、集成任务等信息。</w:t>
      </w:r>
    </w:p>
    <w:p w14:paraId="10263E4C" w14:textId="77777777" w:rsidR="000C7F50" w:rsidRPr="00B6067C" w:rsidRDefault="000C7F50"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B6067C">
        <w:rPr>
          <w:rFonts w:asciiTheme="minorEastAsia" w:eastAsiaTheme="minorEastAsia" w:hAnsiTheme="minorEastAsia" w:hint="eastAsia"/>
          <w:sz w:val="21"/>
          <w:szCs w:val="21"/>
          <w:lang w:eastAsia="zh-Hans"/>
        </w:rPr>
        <w:t>支持对贴源表原始数据进行在线查看，支持查看历史数据信息；支持贴源表的表结构查看；支持编辑贴源表别名、字段别名；支持查看表结构的变更记录。</w:t>
      </w:r>
    </w:p>
    <w:p w14:paraId="2630ABA0" w14:textId="77777777" w:rsidR="000C7F50" w:rsidRPr="00B6067C" w:rsidRDefault="000C7F50"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B6067C">
        <w:rPr>
          <w:rFonts w:asciiTheme="minorEastAsia" w:eastAsiaTheme="minorEastAsia" w:hAnsiTheme="minorEastAsia" w:hint="eastAsia"/>
          <w:sz w:val="21"/>
          <w:szCs w:val="21"/>
          <w:lang w:eastAsia="zh-Hans"/>
        </w:rPr>
        <w:t>提供</w:t>
      </w:r>
      <w:r>
        <w:rPr>
          <w:rFonts w:asciiTheme="minorEastAsia" w:eastAsiaTheme="minorEastAsia" w:hAnsiTheme="minorEastAsia" w:hint="eastAsia"/>
          <w:sz w:val="21"/>
          <w:szCs w:val="21"/>
          <w:lang w:eastAsia="zh-Hans"/>
        </w:rPr>
        <w:t>各数据层</w:t>
      </w:r>
      <w:r w:rsidRPr="00B6067C">
        <w:rPr>
          <w:rFonts w:asciiTheme="minorEastAsia" w:eastAsiaTheme="minorEastAsia" w:hAnsiTheme="minorEastAsia" w:hint="eastAsia"/>
          <w:sz w:val="21"/>
          <w:szCs w:val="21"/>
          <w:lang w:eastAsia="zh-Hans"/>
        </w:rPr>
        <w:t>表的数据集成管理，支持查看相关的数据采集任务及数据清洗转换任务详情，包含任务信息与任务运行结果。数据集成任务信息通过流程图的形式直观呈现当前任务流程；支持下钻查看当前任务的调度信息</w:t>
      </w:r>
      <w:r w:rsidRPr="00B6067C">
        <w:rPr>
          <w:rFonts w:asciiTheme="minorEastAsia" w:eastAsiaTheme="minorEastAsia" w:hAnsiTheme="minorEastAsia"/>
          <w:sz w:val="21"/>
          <w:szCs w:val="21"/>
          <w:lang w:eastAsia="zh-Hans"/>
        </w:rPr>
        <w:t>。</w:t>
      </w:r>
    </w:p>
    <w:p w14:paraId="3434D914" w14:textId="77777777" w:rsidR="000C7F50" w:rsidRPr="0034379B" w:rsidRDefault="000C7F50"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34379B">
        <w:rPr>
          <w:rFonts w:asciiTheme="minorEastAsia" w:eastAsiaTheme="minorEastAsia" w:hAnsiTheme="minorEastAsia" w:hint="eastAsia"/>
          <w:sz w:val="21"/>
          <w:szCs w:val="21"/>
          <w:lang w:eastAsia="zh-Hans"/>
        </w:rPr>
        <w:t>支持按业务域、业务子域和业务单元三级对标准层数据模型进行分类管理，支持数据模型导入，可以批量导入标准层数据模型，导入时支持对相关引用表、引用代码表进行同步导入。</w:t>
      </w:r>
    </w:p>
    <w:p w14:paraId="6A789C15" w14:textId="77777777" w:rsidR="000C7F50" w:rsidRPr="0034379B"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34379B">
        <w:rPr>
          <w:rFonts w:asciiTheme="minorEastAsia" w:eastAsiaTheme="minorEastAsia" w:hAnsiTheme="minorEastAsia" w:hint="eastAsia"/>
          <w:sz w:val="21"/>
          <w:szCs w:val="21"/>
          <w:lang w:eastAsia="zh-Hans"/>
        </w:rPr>
        <w:t>支持查看</w:t>
      </w:r>
      <w:r>
        <w:rPr>
          <w:rFonts w:asciiTheme="minorEastAsia" w:eastAsiaTheme="minorEastAsia" w:hAnsiTheme="minorEastAsia" w:hint="eastAsia"/>
          <w:sz w:val="21"/>
          <w:szCs w:val="21"/>
          <w:lang w:eastAsia="zh-Hans"/>
        </w:rPr>
        <w:t>个数据层</w:t>
      </w:r>
      <w:r w:rsidRPr="0034379B">
        <w:rPr>
          <w:rFonts w:asciiTheme="minorEastAsia" w:eastAsiaTheme="minorEastAsia" w:hAnsiTheme="minorEastAsia" w:hint="eastAsia"/>
          <w:sz w:val="21"/>
          <w:szCs w:val="21"/>
          <w:lang w:eastAsia="zh-Hans"/>
        </w:rPr>
        <w:t>表的概览信息，支持标准表的数据明细查询，支持查看数据的变更记录，支持历史数据的查看与对比</w:t>
      </w:r>
      <w:r>
        <w:rPr>
          <w:rFonts w:asciiTheme="minorEastAsia" w:eastAsiaTheme="minorEastAsia" w:hAnsiTheme="minorEastAsia" w:hint="eastAsia"/>
          <w:sz w:val="21"/>
          <w:szCs w:val="21"/>
          <w:lang w:eastAsia="zh-Hans"/>
        </w:rPr>
        <w:t>；</w:t>
      </w:r>
      <w:r w:rsidRPr="0034379B">
        <w:rPr>
          <w:rFonts w:asciiTheme="minorEastAsia" w:eastAsiaTheme="minorEastAsia" w:hAnsiTheme="minorEastAsia" w:hint="eastAsia"/>
          <w:sz w:val="21"/>
          <w:szCs w:val="21"/>
          <w:lang w:eastAsia="zh-Hans"/>
        </w:rPr>
        <w:t>支持供检测标准表内字段与数据元素之间差异对比功能，并支持自动进行标准落实以实现标准表和数据元素标准保持一</w:t>
      </w:r>
      <w:r w:rsidRPr="0034379B">
        <w:rPr>
          <w:rFonts w:asciiTheme="minorEastAsia" w:eastAsiaTheme="minorEastAsia" w:hAnsiTheme="minorEastAsia" w:hint="eastAsia"/>
          <w:sz w:val="21"/>
          <w:szCs w:val="21"/>
          <w:lang w:eastAsia="zh-Hans"/>
        </w:rPr>
        <w:lastRenderedPageBreak/>
        <w:t>致。</w:t>
      </w:r>
    </w:p>
    <w:p w14:paraId="3008C296" w14:textId="5A4FF409" w:rsidR="000C7F50" w:rsidRPr="0034379B" w:rsidRDefault="0017455C"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000C7F50" w:rsidRPr="0034379B">
        <w:rPr>
          <w:rFonts w:asciiTheme="minorEastAsia" w:eastAsiaTheme="minorEastAsia" w:hAnsiTheme="minorEastAsia" w:hint="eastAsia"/>
          <w:sz w:val="21"/>
          <w:szCs w:val="21"/>
          <w:lang w:eastAsia="zh-Hans"/>
        </w:rPr>
        <w:t>支持提供</w:t>
      </w:r>
      <w:r w:rsidR="000C7F50">
        <w:rPr>
          <w:rFonts w:asciiTheme="minorEastAsia" w:eastAsiaTheme="minorEastAsia" w:hAnsiTheme="minorEastAsia" w:hint="eastAsia"/>
          <w:sz w:val="21"/>
          <w:szCs w:val="21"/>
          <w:lang w:eastAsia="zh-Hans"/>
        </w:rPr>
        <w:t>按字段级灵活配置的方式进行</w:t>
      </w:r>
      <w:r w:rsidR="000C7F50" w:rsidRPr="0034379B">
        <w:rPr>
          <w:rFonts w:asciiTheme="minorEastAsia" w:eastAsiaTheme="minorEastAsia" w:hAnsiTheme="minorEastAsia" w:hint="eastAsia"/>
          <w:sz w:val="21"/>
          <w:szCs w:val="21"/>
          <w:lang w:eastAsia="zh-Hans"/>
        </w:rPr>
        <w:t>数据清洗</w:t>
      </w:r>
      <w:r w:rsidR="000C7F50">
        <w:rPr>
          <w:rFonts w:asciiTheme="minorEastAsia" w:eastAsiaTheme="minorEastAsia" w:hAnsiTheme="minorEastAsia" w:hint="eastAsia"/>
          <w:sz w:val="21"/>
          <w:szCs w:val="21"/>
          <w:lang w:eastAsia="zh-Hans"/>
        </w:rPr>
        <w:t>、</w:t>
      </w:r>
      <w:r w:rsidR="000C7F50" w:rsidRPr="0034379B">
        <w:rPr>
          <w:rFonts w:asciiTheme="minorEastAsia" w:eastAsiaTheme="minorEastAsia" w:hAnsiTheme="minorEastAsia" w:hint="eastAsia"/>
          <w:sz w:val="21"/>
          <w:szCs w:val="21"/>
          <w:lang w:eastAsia="zh-Hans"/>
        </w:rPr>
        <w:t>转换</w:t>
      </w:r>
      <w:r w:rsidR="000C7F50">
        <w:rPr>
          <w:rFonts w:asciiTheme="minorEastAsia" w:eastAsiaTheme="minorEastAsia" w:hAnsiTheme="minorEastAsia" w:hint="eastAsia"/>
          <w:sz w:val="21"/>
          <w:szCs w:val="21"/>
          <w:lang w:eastAsia="zh-Hans"/>
        </w:rPr>
        <w:t>、加密、脱敏等能力</w:t>
      </w:r>
      <w:r w:rsidR="000C7F50" w:rsidRPr="0034379B">
        <w:rPr>
          <w:rFonts w:asciiTheme="minorEastAsia" w:eastAsiaTheme="minorEastAsia" w:hAnsiTheme="minorEastAsia" w:hint="eastAsia"/>
          <w:sz w:val="21"/>
          <w:szCs w:val="21"/>
          <w:lang w:eastAsia="zh-Hans"/>
        </w:rPr>
        <w:t>，新增和查看与标准表相关的清洗转换任务；数据清洗转换任务支持通过零代码配置，支持可视化配置数据输入、左右关联、过滤、计算字段、字段映射、数据输出等属性来完成清洗转换任务。</w:t>
      </w:r>
    </w:p>
    <w:p w14:paraId="5B1DB454" w14:textId="77777777" w:rsidR="000C7F50" w:rsidRPr="0034379B"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34379B">
        <w:rPr>
          <w:rFonts w:asciiTheme="minorEastAsia" w:eastAsiaTheme="minorEastAsia" w:hAnsiTheme="minorEastAsia" w:hint="eastAsia"/>
          <w:sz w:val="21"/>
          <w:szCs w:val="21"/>
          <w:lang w:eastAsia="zh-Hans"/>
        </w:rPr>
        <w:t>支持手动新增标准表</w:t>
      </w:r>
      <w:r w:rsidRPr="0034379B">
        <w:rPr>
          <w:rFonts w:asciiTheme="minorEastAsia" w:eastAsiaTheme="minorEastAsia" w:hAnsiTheme="minorEastAsia"/>
          <w:sz w:val="21"/>
          <w:szCs w:val="21"/>
          <w:lang w:eastAsia="zh-Hans"/>
        </w:rPr>
        <w:t>，</w:t>
      </w:r>
      <w:r w:rsidRPr="0034379B">
        <w:rPr>
          <w:rFonts w:asciiTheme="minorEastAsia" w:eastAsiaTheme="minorEastAsia" w:hAnsiTheme="minorEastAsia" w:hint="eastAsia"/>
          <w:sz w:val="21"/>
          <w:szCs w:val="21"/>
          <w:lang w:eastAsia="zh-Hans"/>
        </w:rPr>
        <w:t>新增时可选择新增普通数据或时序数据</w:t>
      </w:r>
      <w:r w:rsidRPr="0034379B">
        <w:rPr>
          <w:rFonts w:asciiTheme="minorEastAsia" w:eastAsiaTheme="minorEastAsia" w:hAnsiTheme="minorEastAsia"/>
          <w:sz w:val="21"/>
          <w:szCs w:val="21"/>
          <w:lang w:eastAsia="zh-Hans"/>
        </w:rPr>
        <w:t>，</w:t>
      </w:r>
      <w:r w:rsidRPr="0034379B">
        <w:rPr>
          <w:rFonts w:asciiTheme="minorEastAsia" w:eastAsiaTheme="minorEastAsia" w:hAnsiTheme="minorEastAsia" w:hint="eastAsia"/>
          <w:sz w:val="21"/>
          <w:szCs w:val="21"/>
          <w:lang w:eastAsia="zh-Hans"/>
        </w:rPr>
        <w:t>新增时须通过从数据项标准选择已有标准进行新增，以确保数据编码的一致性</w:t>
      </w:r>
      <w:r w:rsidRPr="0034379B">
        <w:rPr>
          <w:rFonts w:asciiTheme="minorEastAsia" w:eastAsiaTheme="minorEastAsia" w:hAnsiTheme="minorEastAsia"/>
          <w:sz w:val="21"/>
          <w:szCs w:val="21"/>
          <w:lang w:eastAsia="zh-Hans"/>
        </w:rPr>
        <w:t>。</w:t>
      </w:r>
    </w:p>
    <w:p w14:paraId="1D9BF16E" w14:textId="77777777" w:rsidR="000C7F50" w:rsidRPr="0034379B" w:rsidRDefault="000C7F50"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34379B">
        <w:rPr>
          <w:rFonts w:asciiTheme="minorEastAsia" w:eastAsiaTheme="minorEastAsia" w:hAnsiTheme="minorEastAsia" w:hint="eastAsia"/>
          <w:sz w:val="21"/>
          <w:szCs w:val="21"/>
          <w:lang w:eastAsia="zh-Hans"/>
        </w:rPr>
        <w:t>支持</w:t>
      </w:r>
      <w:r>
        <w:rPr>
          <w:rFonts w:asciiTheme="minorEastAsia" w:eastAsiaTheme="minorEastAsia" w:hAnsiTheme="minorEastAsia" w:hint="eastAsia"/>
          <w:sz w:val="21"/>
          <w:szCs w:val="21"/>
          <w:lang w:eastAsia="zh-Hans"/>
        </w:rPr>
        <w:t>各数据层表</w:t>
      </w:r>
      <w:r w:rsidRPr="0034379B">
        <w:rPr>
          <w:rFonts w:asciiTheme="minorEastAsia" w:eastAsiaTheme="minorEastAsia" w:hAnsiTheme="minorEastAsia" w:hint="eastAsia"/>
          <w:sz w:val="21"/>
          <w:szCs w:val="21"/>
          <w:lang w:eastAsia="zh-Hans"/>
        </w:rPr>
        <w:t>结构</w:t>
      </w:r>
      <w:r>
        <w:rPr>
          <w:rFonts w:asciiTheme="minorEastAsia" w:eastAsiaTheme="minorEastAsia" w:hAnsiTheme="minorEastAsia" w:hint="eastAsia"/>
          <w:sz w:val="21"/>
          <w:szCs w:val="21"/>
          <w:lang w:eastAsia="zh-Hans"/>
        </w:rPr>
        <w:t>的</w:t>
      </w:r>
      <w:r w:rsidRPr="0034379B">
        <w:rPr>
          <w:rFonts w:asciiTheme="minorEastAsia" w:eastAsiaTheme="minorEastAsia" w:hAnsiTheme="minorEastAsia" w:hint="eastAsia"/>
          <w:sz w:val="21"/>
          <w:szCs w:val="21"/>
          <w:lang w:eastAsia="zh-Hans"/>
        </w:rPr>
        <w:t>查看、编辑等功能；并可对标准表所关联的字典标准进行查看和编辑；支持查看表结构的变更记录、版本等信息</w:t>
      </w:r>
      <w:r w:rsidRPr="0034379B">
        <w:rPr>
          <w:rFonts w:asciiTheme="minorEastAsia" w:eastAsiaTheme="minorEastAsia" w:hAnsiTheme="minorEastAsia"/>
          <w:sz w:val="21"/>
          <w:szCs w:val="21"/>
          <w:lang w:eastAsia="zh-Hans"/>
        </w:rPr>
        <w:t>。</w:t>
      </w:r>
    </w:p>
    <w:p w14:paraId="0289C68E" w14:textId="77777777" w:rsidR="000C7F50" w:rsidRPr="0034379B" w:rsidRDefault="000C7F50" w:rsidP="00CB61D8">
      <w:pPr>
        <w:pStyle w:val="af2"/>
        <w:numPr>
          <w:ilvl w:val="0"/>
          <w:numId w:val="1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34379B">
        <w:rPr>
          <w:rFonts w:asciiTheme="minorEastAsia" w:eastAsiaTheme="minorEastAsia" w:hAnsiTheme="minorEastAsia" w:hint="eastAsia"/>
          <w:sz w:val="21"/>
          <w:szCs w:val="21"/>
          <w:lang w:eastAsia="zh-Hans"/>
        </w:rPr>
        <w:t>标准层</w:t>
      </w:r>
      <w:r>
        <w:rPr>
          <w:rFonts w:asciiTheme="minorEastAsia" w:eastAsiaTheme="minorEastAsia" w:hAnsiTheme="minorEastAsia" w:hint="eastAsia"/>
          <w:sz w:val="21"/>
          <w:szCs w:val="21"/>
          <w:lang w:eastAsia="zh-Hans"/>
        </w:rPr>
        <w:t>、主题</w:t>
      </w:r>
      <w:r>
        <w:rPr>
          <w:rFonts w:asciiTheme="minorEastAsia" w:eastAsiaTheme="minorEastAsia" w:hAnsiTheme="minorEastAsia" w:hint="eastAsia"/>
          <w:sz w:val="21"/>
          <w:szCs w:val="21"/>
        </w:rPr>
        <w:t>/专题层</w:t>
      </w:r>
      <w:r w:rsidRPr="0034379B">
        <w:rPr>
          <w:rFonts w:asciiTheme="minorEastAsia" w:eastAsiaTheme="minorEastAsia" w:hAnsiTheme="minorEastAsia" w:hint="eastAsia"/>
          <w:sz w:val="21"/>
          <w:szCs w:val="21"/>
          <w:lang w:eastAsia="zh-Hans"/>
        </w:rPr>
        <w:t>数据集成涉及数据清洗转换，通过从贴源表数据获取数据后，配置数据清洗过滤规则，过滤脏数据；配置数据关联关系，完成多表关联合并；配置数据映射规则到标准层数据模型，实现数据从贴源层加工进入标准层。</w:t>
      </w:r>
    </w:p>
    <w:p w14:paraId="7A92F4E6" w14:textId="77777777" w:rsidR="000C7F50" w:rsidRPr="0034379B"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34379B">
        <w:rPr>
          <w:rFonts w:asciiTheme="minorEastAsia" w:eastAsiaTheme="minorEastAsia" w:hAnsiTheme="minorEastAsia" w:hint="eastAsia"/>
          <w:sz w:val="21"/>
          <w:szCs w:val="21"/>
          <w:lang w:eastAsia="zh-Hans"/>
        </w:rPr>
        <w:t>支持新增和查看与标准表相关的清洗转换任务；数据清洗转化任务支持通过零代码配置，支持可视化配置数据输入、计算字段</w:t>
      </w:r>
      <w:r w:rsidRPr="0034379B">
        <w:rPr>
          <w:rFonts w:asciiTheme="minorEastAsia" w:eastAsiaTheme="minorEastAsia" w:hAnsiTheme="minorEastAsia"/>
          <w:sz w:val="21"/>
          <w:szCs w:val="21"/>
          <w:lang w:eastAsia="zh-Hans"/>
        </w:rPr>
        <w:t>、</w:t>
      </w:r>
      <w:r w:rsidRPr="0034379B">
        <w:rPr>
          <w:rFonts w:asciiTheme="minorEastAsia" w:eastAsiaTheme="minorEastAsia" w:hAnsiTheme="minorEastAsia" w:hint="eastAsia"/>
          <w:sz w:val="21"/>
          <w:szCs w:val="21"/>
          <w:lang w:eastAsia="zh-Hans"/>
        </w:rPr>
        <w:t>左右关联、内外关联</w:t>
      </w:r>
      <w:r w:rsidRPr="0034379B">
        <w:rPr>
          <w:rFonts w:asciiTheme="minorEastAsia" w:eastAsiaTheme="minorEastAsia" w:hAnsiTheme="minorEastAsia"/>
          <w:sz w:val="21"/>
          <w:szCs w:val="21"/>
          <w:lang w:eastAsia="zh-Hans"/>
        </w:rPr>
        <w:t>、</w:t>
      </w:r>
      <w:r w:rsidRPr="0034379B">
        <w:rPr>
          <w:rFonts w:asciiTheme="minorEastAsia" w:eastAsiaTheme="minorEastAsia" w:hAnsiTheme="minorEastAsia" w:hint="eastAsia"/>
          <w:sz w:val="21"/>
          <w:szCs w:val="21"/>
          <w:lang w:eastAsia="zh-Hans"/>
        </w:rPr>
        <w:t>过滤、字段映射、数据输出等属性来完成清洗转换任务。</w:t>
      </w:r>
    </w:p>
    <w:p w14:paraId="72CA080D" w14:textId="77777777" w:rsidR="000C7F50" w:rsidRPr="00272C35"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272C35">
        <w:rPr>
          <w:rFonts w:asciiTheme="minorEastAsia" w:eastAsiaTheme="minorEastAsia" w:hAnsiTheme="minorEastAsia" w:hint="eastAsia"/>
          <w:sz w:val="21"/>
          <w:szCs w:val="21"/>
          <w:lang w:eastAsia="zh-Hans"/>
        </w:rPr>
        <w:t>主题层按照《西安交通大学信息化数据管理办法（试行）》中所规定的主题域对数据进行处理及分类，存放学校权威基础数据信息，其中包括部分数据事务处理与集成，取贴源层的有效数据输入，做一些适当处理存放到该层，本层所有数据都是有效的数据，为后面主题分析，数据挖掘做准备；</w:t>
      </w:r>
    </w:p>
    <w:p w14:paraId="4BA3CC3D" w14:textId="47EDDCCD" w:rsidR="000C7F50"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272C35">
        <w:rPr>
          <w:rFonts w:asciiTheme="minorEastAsia" w:eastAsiaTheme="minorEastAsia" w:hAnsiTheme="minorEastAsia" w:hint="eastAsia"/>
          <w:sz w:val="21"/>
          <w:szCs w:val="21"/>
          <w:lang w:eastAsia="zh-Hans"/>
        </w:rPr>
        <w:t>统计与应用分析层根据学校最后展示和分析的需要，做一些汇总统计的预处理，形成最终的表及视图，将其单独管理起来，提高最后交互分析和展示的效率，也让整个数据中心更有层次，便于管理。</w:t>
      </w:r>
    </w:p>
    <w:p w14:paraId="28BB6C46" w14:textId="541C2352" w:rsidR="000C7F50" w:rsidRPr="002E0C45" w:rsidRDefault="000C7F50" w:rsidP="002E0C45">
      <w:pPr>
        <w:pStyle w:val="af2"/>
        <w:numPr>
          <w:ilvl w:val="0"/>
          <w:numId w:val="10"/>
        </w:numPr>
        <w:ind w:firstLineChars="0"/>
        <w:rPr>
          <w:rFonts w:asciiTheme="minorEastAsia" w:eastAsiaTheme="minorEastAsia" w:hAnsiTheme="minorEastAsia"/>
          <w:sz w:val="21"/>
          <w:szCs w:val="21"/>
          <w:lang w:eastAsia="zh-Hans"/>
        </w:rPr>
      </w:pPr>
      <w:r w:rsidRPr="002E0C45">
        <w:rPr>
          <w:rFonts w:asciiTheme="minorEastAsia" w:eastAsiaTheme="minorEastAsia" w:hAnsiTheme="minorEastAsia" w:hint="eastAsia"/>
          <w:sz w:val="21"/>
          <w:szCs w:val="21"/>
          <w:lang w:eastAsia="zh-Hans"/>
        </w:rPr>
        <w:t>支持基于行和列的细粒度数据访问权限访问控制，让不同权限的访问者只能看到被授权的部分数据</w:t>
      </w:r>
      <w:r w:rsidR="00092785" w:rsidRPr="002E0C45">
        <w:rPr>
          <w:rFonts w:asciiTheme="minorEastAsia" w:eastAsiaTheme="minorEastAsia" w:hAnsiTheme="minorEastAsia" w:hint="eastAsia"/>
          <w:sz w:val="21"/>
          <w:szCs w:val="21"/>
          <w:lang w:eastAsia="zh-Hans"/>
        </w:rPr>
        <w:t>（如：学生、教职工、科研、财务、资产、招生等信息）</w:t>
      </w:r>
      <w:r w:rsidRPr="002E0C45">
        <w:rPr>
          <w:rFonts w:asciiTheme="minorEastAsia" w:eastAsiaTheme="minorEastAsia" w:hAnsiTheme="minorEastAsia" w:hint="eastAsia"/>
          <w:sz w:val="21"/>
          <w:szCs w:val="21"/>
          <w:lang w:eastAsia="zh-Hans"/>
        </w:rPr>
        <w:t>，确保数据共享不影响防范数据泄露。</w:t>
      </w:r>
    </w:p>
    <w:p w14:paraId="39358196" w14:textId="6944C159" w:rsidR="000C7F50" w:rsidRPr="000C7F50"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0C7F50">
        <w:rPr>
          <w:rFonts w:asciiTheme="minorEastAsia" w:eastAsiaTheme="minorEastAsia" w:hAnsiTheme="minorEastAsia" w:hint="eastAsia"/>
          <w:sz w:val="21"/>
          <w:szCs w:val="21"/>
          <w:lang w:eastAsia="zh-Hans"/>
        </w:rPr>
        <w:t xml:space="preserve">支持数据压缩，在提高性能的同时，可以减少存储数据所需的空，将所用空间减少3-10倍，并提高有效的I/O性能。 </w:t>
      </w:r>
    </w:p>
    <w:p w14:paraId="0B3C70AE" w14:textId="6924D3B6" w:rsidR="000C7F50" w:rsidRPr="000C7F50" w:rsidRDefault="000C7F50" w:rsidP="00CB61D8">
      <w:pPr>
        <w:pStyle w:val="af2"/>
        <w:numPr>
          <w:ilvl w:val="0"/>
          <w:numId w:val="10"/>
        </w:numPr>
        <w:ind w:firstLineChars="0"/>
        <w:rPr>
          <w:rFonts w:asciiTheme="minorEastAsia" w:eastAsiaTheme="minorEastAsia" w:hAnsiTheme="minorEastAsia"/>
          <w:sz w:val="21"/>
          <w:szCs w:val="21"/>
          <w:lang w:eastAsia="zh-Hans"/>
        </w:rPr>
      </w:pPr>
      <w:r w:rsidRPr="000C7F50">
        <w:rPr>
          <w:rFonts w:asciiTheme="minorEastAsia" w:eastAsiaTheme="minorEastAsia" w:hAnsiTheme="minorEastAsia" w:hint="eastAsia"/>
          <w:sz w:val="21"/>
          <w:szCs w:val="21"/>
          <w:lang w:eastAsia="zh-Hans"/>
        </w:rPr>
        <w:t>支持行存储、列存储、外部表等多态存储，用户可以根据数据热度或者访问模式的不同使用不同的存储方式。</w:t>
      </w:r>
    </w:p>
    <w:p w14:paraId="695C080E" w14:textId="78F76AED" w:rsidR="000C7F50" w:rsidRPr="000C7F50" w:rsidRDefault="000C7F50" w:rsidP="00CB61D8">
      <w:pPr>
        <w:pStyle w:val="ae"/>
        <w:numPr>
          <w:ilvl w:val="0"/>
          <w:numId w:val="10"/>
        </w:numPr>
        <w:spacing w:line="360" w:lineRule="auto"/>
        <w:ind w:firstLineChars="0"/>
        <w:rPr>
          <w:rFonts w:ascii="宋体" w:hAnsi="宋体" w:cs="仿宋_GB2312"/>
          <w:color w:val="000000" w:themeColor="text1"/>
          <w:szCs w:val="21"/>
        </w:rPr>
      </w:pPr>
      <w:r w:rsidRPr="000C7F50">
        <w:rPr>
          <w:rFonts w:ascii="宋体" w:hAnsi="宋体" w:cs="仿宋_GB2312" w:hint="eastAsia"/>
          <w:color w:val="000000" w:themeColor="text1"/>
          <w:szCs w:val="21"/>
        </w:rPr>
        <w:t>支持Multi-Master的多主架构，集群中每个节点角色对等，客户端访问任</w:t>
      </w:r>
      <w:proofErr w:type="gramStart"/>
      <w:r w:rsidRPr="000C7F50">
        <w:rPr>
          <w:rFonts w:ascii="宋体" w:hAnsi="宋体" w:cs="仿宋_GB2312" w:hint="eastAsia"/>
          <w:color w:val="000000" w:themeColor="text1"/>
          <w:szCs w:val="21"/>
        </w:rPr>
        <w:t>一</w:t>
      </w:r>
      <w:proofErr w:type="gramEnd"/>
      <w:r w:rsidRPr="000C7F50">
        <w:rPr>
          <w:rFonts w:ascii="宋体" w:hAnsi="宋体" w:cs="仿宋_GB2312" w:hint="eastAsia"/>
          <w:color w:val="000000" w:themeColor="text1"/>
          <w:szCs w:val="21"/>
        </w:rPr>
        <w:t>节点</w:t>
      </w:r>
      <w:r w:rsidRPr="000C7F50">
        <w:rPr>
          <w:rFonts w:ascii="宋体" w:hAnsi="宋体" w:cs="仿宋_GB2312" w:hint="eastAsia"/>
          <w:color w:val="000000" w:themeColor="text1"/>
          <w:szCs w:val="21"/>
        </w:rPr>
        <w:lastRenderedPageBreak/>
        <w:t>均能获取相同数据，避免单点故障</w:t>
      </w:r>
      <w:r>
        <w:rPr>
          <w:rFonts w:ascii="宋体" w:hAnsi="宋体" w:cs="仿宋_GB2312" w:hint="eastAsia"/>
          <w:color w:val="000000" w:themeColor="text1"/>
          <w:szCs w:val="21"/>
        </w:rPr>
        <w:t>；</w:t>
      </w:r>
      <w:r w:rsidRPr="000C7F50">
        <w:rPr>
          <w:rFonts w:ascii="宋体" w:hAnsi="宋体" w:cs="仿宋_GB2312" w:hint="eastAsia"/>
          <w:color w:val="000000" w:themeColor="text1"/>
          <w:szCs w:val="21"/>
        </w:rPr>
        <w:t>支持数据分片语分布式查询，分片数量取决于节点数量，支撑TB级以上数据查询的高性能响应</w:t>
      </w:r>
      <w:r>
        <w:rPr>
          <w:rFonts w:ascii="宋体" w:hAnsi="宋体" w:cs="仿宋_GB2312" w:hint="eastAsia"/>
          <w:color w:val="000000" w:themeColor="text1"/>
          <w:szCs w:val="21"/>
        </w:rPr>
        <w:t>；</w:t>
      </w:r>
      <w:r w:rsidRPr="000C7F50">
        <w:rPr>
          <w:rFonts w:ascii="宋体" w:hAnsi="宋体" w:cs="仿宋_GB2312" w:hint="eastAsia"/>
          <w:color w:val="000000" w:themeColor="text1"/>
          <w:szCs w:val="21"/>
        </w:rPr>
        <w:t>支持海量数据查询和计算的秒级返回，实际操作500G单</w:t>
      </w:r>
      <w:proofErr w:type="gramStart"/>
      <w:r w:rsidRPr="000C7F50">
        <w:rPr>
          <w:rFonts w:ascii="宋体" w:hAnsi="宋体" w:cs="仿宋_GB2312" w:hint="eastAsia"/>
          <w:color w:val="000000" w:themeColor="text1"/>
          <w:szCs w:val="21"/>
        </w:rPr>
        <w:t>张大宽表的</w:t>
      </w:r>
      <w:proofErr w:type="gramEnd"/>
      <w:r w:rsidRPr="000C7F50">
        <w:rPr>
          <w:rFonts w:ascii="宋体" w:hAnsi="宋体" w:cs="仿宋_GB2312" w:hint="eastAsia"/>
          <w:color w:val="000000" w:themeColor="text1"/>
          <w:szCs w:val="21"/>
        </w:rPr>
        <w:t>数据聚合，返回时间在3秒以内。。</w:t>
      </w:r>
    </w:p>
    <w:p w14:paraId="0AADE352" w14:textId="12D85FCC" w:rsidR="000C7F50" w:rsidRPr="000C7F50" w:rsidRDefault="000C7F50" w:rsidP="00CB61D8">
      <w:pPr>
        <w:pStyle w:val="ae"/>
        <w:numPr>
          <w:ilvl w:val="0"/>
          <w:numId w:val="10"/>
        </w:numPr>
        <w:spacing w:line="360" w:lineRule="auto"/>
        <w:ind w:firstLineChars="0"/>
        <w:rPr>
          <w:rFonts w:ascii="宋体" w:hAnsi="宋体" w:cs="仿宋_GB2312"/>
          <w:color w:val="000000" w:themeColor="text1"/>
          <w:szCs w:val="21"/>
        </w:rPr>
      </w:pPr>
      <w:r w:rsidRPr="000C7F50">
        <w:rPr>
          <w:rFonts w:ascii="宋体" w:hAnsi="宋体" w:cs="仿宋_GB2312" w:hint="eastAsia"/>
          <w:color w:val="000000" w:themeColor="text1"/>
          <w:szCs w:val="21"/>
        </w:rPr>
        <w:t>支持关系型数据、JSON、XML等数据的存储，支持NoSQL数据库的外部数据注册，基于</w:t>
      </w:r>
      <w:proofErr w:type="spellStart"/>
      <w:r w:rsidRPr="000C7F50">
        <w:rPr>
          <w:rFonts w:ascii="宋体" w:hAnsi="宋体" w:cs="仿宋_GB2312" w:hint="eastAsia"/>
          <w:color w:val="000000" w:themeColor="text1"/>
          <w:szCs w:val="21"/>
        </w:rPr>
        <w:t>sql</w:t>
      </w:r>
      <w:proofErr w:type="spellEnd"/>
      <w:r w:rsidRPr="000C7F50">
        <w:rPr>
          <w:rFonts w:ascii="宋体" w:hAnsi="宋体" w:cs="仿宋_GB2312" w:hint="eastAsia"/>
          <w:color w:val="000000" w:themeColor="text1"/>
          <w:szCs w:val="21"/>
        </w:rPr>
        <w:t>实现</w:t>
      </w:r>
      <w:proofErr w:type="spellStart"/>
      <w:r w:rsidRPr="000C7F50">
        <w:rPr>
          <w:rFonts w:ascii="宋体" w:hAnsi="宋体" w:cs="仿宋_GB2312" w:hint="eastAsia"/>
          <w:color w:val="000000" w:themeColor="text1"/>
          <w:szCs w:val="21"/>
        </w:rPr>
        <w:t>NoSQL+SQL</w:t>
      </w:r>
      <w:proofErr w:type="spellEnd"/>
      <w:r w:rsidRPr="000C7F50">
        <w:rPr>
          <w:rFonts w:ascii="宋体" w:hAnsi="宋体" w:cs="仿宋_GB2312" w:hint="eastAsia"/>
          <w:color w:val="000000" w:themeColor="text1"/>
          <w:szCs w:val="21"/>
        </w:rPr>
        <w:t>的实时关联查询</w:t>
      </w:r>
      <w:r>
        <w:rPr>
          <w:rFonts w:ascii="宋体" w:hAnsi="宋体" w:cs="仿宋_GB2312" w:hint="eastAsia"/>
          <w:color w:val="000000" w:themeColor="text1"/>
          <w:szCs w:val="21"/>
        </w:rPr>
        <w:t>；</w:t>
      </w:r>
      <w:r w:rsidRPr="000C7F50">
        <w:rPr>
          <w:rFonts w:ascii="宋体" w:hAnsi="宋体" w:cs="仿宋_GB2312" w:hint="eastAsia"/>
          <w:color w:val="000000" w:themeColor="text1"/>
          <w:szCs w:val="21"/>
        </w:rPr>
        <w:t>支持传统关系数据库（</w:t>
      </w:r>
      <w:proofErr w:type="spellStart"/>
      <w:r w:rsidRPr="000C7F50">
        <w:rPr>
          <w:rFonts w:ascii="宋体" w:hAnsi="宋体" w:cs="仿宋_GB2312" w:hint="eastAsia"/>
          <w:color w:val="000000" w:themeColor="text1"/>
          <w:szCs w:val="21"/>
        </w:rPr>
        <w:t>mysql</w:t>
      </w:r>
      <w:proofErr w:type="spellEnd"/>
      <w:r w:rsidRPr="000C7F50">
        <w:rPr>
          <w:rFonts w:ascii="宋体" w:hAnsi="宋体" w:cs="仿宋_GB2312" w:hint="eastAsia"/>
          <w:color w:val="000000" w:themeColor="text1"/>
          <w:szCs w:val="21"/>
        </w:rPr>
        <w:t>/oracle/</w:t>
      </w:r>
      <w:proofErr w:type="spellStart"/>
      <w:r w:rsidRPr="000C7F50">
        <w:rPr>
          <w:rFonts w:ascii="宋体" w:hAnsi="宋体" w:cs="仿宋_GB2312" w:hint="eastAsia"/>
          <w:color w:val="000000" w:themeColor="text1"/>
          <w:szCs w:val="21"/>
        </w:rPr>
        <w:t>pgsql</w:t>
      </w:r>
      <w:proofErr w:type="spellEnd"/>
      <w:r w:rsidRPr="000C7F50">
        <w:rPr>
          <w:rFonts w:ascii="宋体" w:hAnsi="宋体" w:cs="仿宋_GB2312" w:hint="eastAsia"/>
          <w:color w:val="000000" w:themeColor="text1"/>
          <w:szCs w:val="21"/>
        </w:rPr>
        <w:t>）的外部数据注册，</w:t>
      </w:r>
      <w:proofErr w:type="gramStart"/>
      <w:r w:rsidRPr="000C7F50">
        <w:rPr>
          <w:rFonts w:ascii="宋体" w:hAnsi="宋体" w:cs="仿宋_GB2312" w:hint="eastAsia"/>
          <w:color w:val="000000" w:themeColor="text1"/>
          <w:szCs w:val="21"/>
        </w:rPr>
        <w:t>跨库实现</w:t>
      </w:r>
      <w:proofErr w:type="gramEnd"/>
      <w:r w:rsidRPr="000C7F50">
        <w:rPr>
          <w:rFonts w:ascii="宋体" w:hAnsi="宋体" w:cs="仿宋_GB2312" w:hint="eastAsia"/>
          <w:color w:val="000000" w:themeColor="text1"/>
          <w:szCs w:val="21"/>
        </w:rPr>
        <w:t>数据的联邦查询。</w:t>
      </w:r>
    </w:p>
    <w:p w14:paraId="4BF67949" w14:textId="5CA3FDC0" w:rsidR="000C7F50" w:rsidRPr="000C7F50" w:rsidRDefault="000C7F50" w:rsidP="00CB61D8">
      <w:pPr>
        <w:pStyle w:val="ae"/>
        <w:numPr>
          <w:ilvl w:val="0"/>
          <w:numId w:val="10"/>
        </w:numPr>
        <w:spacing w:line="360" w:lineRule="auto"/>
        <w:ind w:firstLineChars="0"/>
        <w:rPr>
          <w:rFonts w:ascii="宋体" w:hAnsi="宋体" w:cs="仿宋_GB2312"/>
          <w:color w:val="000000" w:themeColor="text1"/>
          <w:szCs w:val="21"/>
        </w:rPr>
      </w:pPr>
      <w:r w:rsidRPr="000C7F50">
        <w:rPr>
          <w:rFonts w:ascii="宋体" w:hAnsi="宋体" w:cs="仿宋_GB2312" w:hint="eastAsia"/>
          <w:color w:val="000000" w:themeColor="text1"/>
          <w:szCs w:val="21"/>
        </w:rPr>
        <w:t>支持ACL的方式对于数据表的访问及操作权限进行控制，字段细化到行级和列级，以保护敏感数据不被未授权访问。</w:t>
      </w:r>
    </w:p>
    <w:p w14:paraId="20E006CE" w14:textId="445302A4" w:rsidR="00B85E7D" w:rsidRPr="00237BD7" w:rsidRDefault="00B85E7D" w:rsidP="00CB61D8">
      <w:pPr>
        <w:pStyle w:val="ae"/>
        <w:numPr>
          <w:ilvl w:val="0"/>
          <w:numId w:val="10"/>
        </w:numPr>
        <w:spacing w:line="360" w:lineRule="auto"/>
        <w:ind w:firstLineChars="0"/>
        <w:rPr>
          <w:rFonts w:ascii="宋体" w:hAnsi="宋体" w:cs="仿宋_GB2312"/>
          <w:color w:val="000000" w:themeColor="text1"/>
          <w:szCs w:val="21"/>
        </w:rPr>
      </w:pPr>
      <w:r w:rsidRPr="00237BD7">
        <w:rPr>
          <w:rFonts w:ascii="宋体" w:hAnsi="宋体" w:cs="仿宋_GB2312" w:hint="eastAsia"/>
          <w:color w:val="000000" w:themeColor="text1"/>
          <w:szCs w:val="21"/>
        </w:rPr>
        <w:t>支持多租户管理，提供弹性的资源共享，保障数据、资源、应用间的安全隔离，支持多级队列资源调度，用树形结构管理资源队列，支持多租户计算资源、存储资源管理能力，支持在线调整</w:t>
      </w:r>
      <w:r w:rsidR="00237BD7">
        <w:rPr>
          <w:rFonts w:ascii="宋体" w:hAnsi="宋体" w:cs="仿宋_GB2312" w:hint="eastAsia"/>
          <w:color w:val="000000" w:themeColor="text1"/>
          <w:szCs w:val="21"/>
        </w:rPr>
        <w:t>；</w:t>
      </w:r>
    </w:p>
    <w:p w14:paraId="59996FC0" w14:textId="3ED7AB6D" w:rsidR="00237BD7" w:rsidRDefault="00237BD7" w:rsidP="00CB61D8">
      <w:pPr>
        <w:pStyle w:val="ae"/>
        <w:numPr>
          <w:ilvl w:val="0"/>
          <w:numId w:val="10"/>
        </w:numPr>
        <w:spacing w:line="360" w:lineRule="auto"/>
        <w:ind w:firstLineChars="0"/>
        <w:rPr>
          <w:rFonts w:ascii="宋体" w:hAnsi="宋体" w:cs="仿宋_GB2312"/>
          <w:color w:val="000000" w:themeColor="text1"/>
          <w:szCs w:val="21"/>
        </w:rPr>
      </w:pPr>
      <w:r>
        <w:rPr>
          <w:rFonts w:ascii="宋体" w:hAnsi="宋体" w:cs="仿宋_GB2312" w:hint="eastAsia"/>
          <w:color w:val="000000" w:themeColor="text1"/>
          <w:szCs w:val="21"/>
        </w:rPr>
        <w:t>支持</w:t>
      </w:r>
      <w:r w:rsidRPr="00237BD7">
        <w:rPr>
          <w:rFonts w:ascii="宋体" w:hAnsi="宋体" w:cs="仿宋_GB2312" w:hint="eastAsia"/>
          <w:color w:val="000000" w:themeColor="text1"/>
          <w:szCs w:val="21"/>
        </w:rPr>
        <w:t>图形化SQL运维与调试工具，实时监控SQL 执行状态</w:t>
      </w:r>
      <w:r>
        <w:rPr>
          <w:rFonts w:ascii="宋体" w:hAnsi="宋体" w:cs="仿宋_GB2312" w:hint="eastAsia"/>
          <w:color w:val="000000" w:themeColor="text1"/>
          <w:szCs w:val="21"/>
        </w:rPr>
        <w:t>，</w:t>
      </w:r>
      <w:r w:rsidRPr="00237BD7">
        <w:rPr>
          <w:rFonts w:ascii="宋体" w:hAnsi="宋体" w:cs="仿宋_GB2312" w:hint="eastAsia"/>
          <w:color w:val="000000" w:themeColor="text1"/>
          <w:szCs w:val="21"/>
        </w:rPr>
        <w:t>支持根据SQL运行状态、时长、失败数量、任务数量等规则告警</w:t>
      </w:r>
      <w:r w:rsidR="00365879">
        <w:rPr>
          <w:rFonts w:ascii="宋体" w:hAnsi="宋体" w:cs="仿宋_GB2312" w:hint="eastAsia"/>
          <w:color w:val="000000" w:themeColor="text1"/>
          <w:szCs w:val="21"/>
        </w:rPr>
        <w:t>，并可对已使用历史语句进行查询</w:t>
      </w:r>
      <w:r w:rsidRPr="00237BD7">
        <w:rPr>
          <w:rFonts w:ascii="宋体" w:hAnsi="宋体" w:cs="仿宋_GB2312" w:hint="eastAsia"/>
          <w:color w:val="000000" w:themeColor="text1"/>
          <w:szCs w:val="21"/>
        </w:rPr>
        <w:t>。</w:t>
      </w:r>
    </w:p>
    <w:p w14:paraId="48B09B1D" w14:textId="23D19709" w:rsidR="00E620F0" w:rsidRDefault="00C91752" w:rsidP="00E620F0">
      <w:pPr>
        <w:pStyle w:val="5"/>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574A6">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sidR="00E620F0" w:rsidRPr="00906897">
        <w:rPr>
          <w:rFonts w:asciiTheme="minorEastAsia" w:eastAsiaTheme="minorEastAsia" w:hAnsiTheme="minorEastAsia" w:hint="eastAsia"/>
          <w:sz w:val="21"/>
          <w:szCs w:val="21"/>
        </w:rPr>
        <w:t>智能</w:t>
      </w:r>
      <w:r w:rsidR="00E620F0">
        <w:rPr>
          <w:rFonts w:asciiTheme="minorEastAsia" w:eastAsiaTheme="minorEastAsia" w:hAnsiTheme="minorEastAsia" w:hint="eastAsia"/>
          <w:sz w:val="21"/>
          <w:szCs w:val="21"/>
        </w:rPr>
        <w:t>开发助手</w:t>
      </w:r>
    </w:p>
    <w:p w14:paraId="1457FDA9" w14:textId="590D2BF0" w:rsidR="00902435" w:rsidRPr="00902435" w:rsidRDefault="00E620F0" w:rsidP="00902435">
      <w:pPr>
        <w:tabs>
          <w:tab w:val="left" w:pos="480"/>
        </w:tabs>
        <w:spacing w:line="360" w:lineRule="auto"/>
        <w:ind w:firstLineChars="202" w:firstLine="424"/>
        <w:rPr>
          <w:rFonts w:ascii="宋体" w:hAnsi="宋体"/>
        </w:rPr>
      </w:pPr>
      <w:r w:rsidRPr="00902435">
        <w:rPr>
          <w:rFonts w:asciiTheme="minorEastAsia" w:eastAsiaTheme="minorEastAsia" w:hAnsiTheme="minorEastAsia" w:cs="宋体" w:hint="eastAsia"/>
          <w:szCs w:val="21"/>
          <w:lang w:eastAsia="zh-Hans"/>
        </w:rPr>
        <w:t>基于学校各业务系统以及数据平台的建设、数据治理的成果，结合AI算法能力，</w:t>
      </w:r>
      <w:bookmarkStart w:id="4" w:name="_Hlk195713682"/>
      <w:r w:rsidRPr="00902435">
        <w:rPr>
          <w:rFonts w:asciiTheme="minorEastAsia" w:eastAsiaTheme="minorEastAsia" w:hAnsiTheme="minorEastAsia" w:cs="宋体" w:hint="eastAsia"/>
          <w:szCs w:val="21"/>
          <w:lang w:eastAsia="zh-Hans"/>
        </w:rPr>
        <w:t>实现智能化数据</w:t>
      </w:r>
      <w:r w:rsidR="00902435" w:rsidRPr="00902435">
        <w:rPr>
          <w:rFonts w:asciiTheme="minorEastAsia" w:eastAsiaTheme="minorEastAsia" w:hAnsiTheme="minorEastAsia" w:cs="宋体" w:hint="eastAsia"/>
          <w:szCs w:val="21"/>
          <w:lang w:eastAsia="zh-Hans"/>
        </w:rPr>
        <w:t>字段识别、分类分级、检索等功能</w:t>
      </w:r>
      <w:bookmarkEnd w:id="4"/>
      <w:r w:rsidRPr="00902435">
        <w:rPr>
          <w:rFonts w:asciiTheme="minorEastAsia" w:eastAsiaTheme="minorEastAsia" w:hAnsiTheme="minorEastAsia" w:cs="宋体" w:hint="eastAsia"/>
          <w:szCs w:val="21"/>
          <w:lang w:eastAsia="zh-Hans"/>
        </w:rPr>
        <w:t>。支持用户基于业务进行自然语言输入提问，可快速返回查询结果，为查询、统计数据提供有效辅助</w:t>
      </w:r>
      <w:r w:rsidR="00902435">
        <w:rPr>
          <w:rFonts w:asciiTheme="minorEastAsia" w:eastAsiaTheme="minorEastAsia" w:hAnsiTheme="minorEastAsia" w:cs="宋体" w:hint="eastAsia"/>
          <w:szCs w:val="21"/>
          <w:lang w:eastAsia="zh-Hans"/>
        </w:rPr>
        <w:t>，</w:t>
      </w:r>
      <w:r w:rsidR="00902435">
        <w:rPr>
          <w:rFonts w:ascii="宋体" w:hAnsi="宋体" w:hint="eastAsia"/>
        </w:rPr>
        <w:t>并且支持</w:t>
      </w:r>
      <w:r w:rsidR="00902435">
        <w:rPr>
          <w:rFonts w:asciiTheme="minorEastAsia" w:eastAsiaTheme="minorEastAsia" w:hAnsiTheme="minorEastAsia" w:hint="eastAsia"/>
          <w:szCs w:val="21"/>
          <w:lang w:eastAsia="zh-Hans"/>
        </w:rPr>
        <w:t>与其他类型</w:t>
      </w:r>
      <w:r w:rsidR="00902435" w:rsidRPr="00F65692">
        <w:rPr>
          <w:rFonts w:asciiTheme="minorEastAsia" w:eastAsiaTheme="minorEastAsia" w:hAnsiTheme="minorEastAsia" w:hint="eastAsia"/>
          <w:szCs w:val="21"/>
          <w:lang w:eastAsia="zh-Hans"/>
        </w:rPr>
        <w:t>大模型</w:t>
      </w:r>
      <w:r w:rsidR="00902435">
        <w:rPr>
          <w:rFonts w:asciiTheme="minorEastAsia" w:eastAsiaTheme="minorEastAsia" w:hAnsiTheme="minorEastAsia" w:hint="eastAsia"/>
          <w:szCs w:val="21"/>
          <w:lang w:eastAsia="zh-Hans"/>
        </w:rPr>
        <w:t>适配和对接</w:t>
      </w:r>
      <w:r w:rsidR="00902435" w:rsidRPr="002F68FE">
        <w:rPr>
          <w:rFonts w:ascii="宋体" w:hAnsi="宋体" w:hint="eastAsia"/>
        </w:rPr>
        <w:t>。</w:t>
      </w:r>
    </w:p>
    <w:p w14:paraId="7ABA5CCC" w14:textId="3958F4EC" w:rsidR="00C91752" w:rsidRDefault="00C91752" w:rsidP="001D20E3">
      <w:pPr>
        <w:tabs>
          <w:tab w:val="left" w:pos="480"/>
        </w:tabs>
        <w:spacing w:line="360" w:lineRule="auto"/>
        <w:ind w:firstLineChars="202" w:firstLine="424"/>
        <w:rPr>
          <w:rFonts w:asciiTheme="minorEastAsia" w:eastAsiaTheme="minorEastAsia" w:hAnsiTheme="minorEastAsia" w:cs="宋体"/>
          <w:szCs w:val="21"/>
          <w:lang w:eastAsia="zh-Hans"/>
        </w:rPr>
      </w:pPr>
      <w:r w:rsidRPr="001D20E3">
        <w:rPr>
          <w:rFonts w:asciiTheme="minorEastAsia" w:eastAsiaTheme="minorEastAsia" w:hAnsiTheme="minorEastAsia" w:cs="宋体" w:hint="eastAsia"/>
          <w:szCs w:val="21"/>
          <w:lang w:eastAsia="zh-Hans"/>
        </w:rPr>
        <w:t>能够准确理解自然语言输入中的查询意图并关联到数据库中的相关语义</w:t>
      </w:r>
      <w:r w:rsidR="00902435" w:rsidRPr="001D20E3">
        <w:rPr>
          <w:rFonts w:asciiTheme="minorEastAsia" w:eastAsiaTheme="minorEastAsia" w:hAnsiTheme="minorEastAsia" w:cs="宋体" w:hint="eastAsia"/>
          <w:szCs w:val="21"/>
          <w:lang w:eastAsia="zh-Hans"/>
        </w:rPr>
        <w:t>，</w:t>
      </w:r>
      <w:r w:rsidRPr="001D20E3">
        <w:rPr>
          <w:rFonts w:asciiTheme="minorEastAsia" w:eastAsiaTheme="minorEastAsia" w:hAnsiTheme="minorEastAsia" w:cs="宋体" w:hint="eastAsia"/>
          <w:szCs w:val="21"/>
          <w:lang w:eastAsia="zh-Hans"/>
        </w:rPr>
        <w:t>支持按部门、角色、身份配置表和字段查询权限，</w:t>
      </w:r>
      <w:r w:rsidR="00902435" w:rsidRPr="001D20E3">
        <w:rPr>
          <w:rFonts w:asciiTheme="minorEastAsia" w:eastAsiaTheme="minorEastAsia" w:hAnsiTheme="minorEastAsia" w:cs="宋体" w:hint="eastAsia"/>
          <w:szCs w:val="21"/>
          <w:lang w:eastAsia="zh-Hans"/>
        </w:rPr>
        <w:t>以及</w:t>
      </w:r>
      <w:r w:rsidRPr="001D20E3">
        <w:rPr>
          <w:rFonts w:asciiTheme="minorEastAsia" w:eastAsiaTheme="minorEastAsia" w:hAnsiTheme="minorEastAsia" w:cs="宋体" w:hint="eastAsia"/>
          <w:szCs w:val="21"/>
          <w:lang w:eastAsia="zh-Hans"/>
        </w:rPr>
        <w:t>支持数据隐私敏感词过滤</w:t>
      </w:r>
      <w:r w:rsidR="00902435" w:rsidRPr="001D20E3">
        <w:rPr>
          <w:rFonts w:asciiTheme="minorEastAsia" w:eastAsiaTheme="minorEastAsia" w:hAnsiTheme="minorEastAsia" w:cs="宋体" w:hint="eastAsia"/>
          <w:szCs w:val="21"/>
          <w:lang w:eastAsia="zh-Hans"/>
        </w:rPr>
        <w:t>和</w:t>
      </w:r>
      <w:r w:rsidRPr="001D20E3">
        <w:rPr>
          <w:rFonts w:asciiTheme="minorEastAsia" w:eastAsiaTheme="minorEastAsia" w:hAnsiTheme="minorEastAsia" w:cs="宋体" w:hint="eastAsia"/>
          <w:szCs w:val="21"/>
          <w:lang w:eastAsia="zh-Hans"/>
        </w:rPr>
        <w:t>记录所有用户的</w:t>
      </w:r>
      <w:r w:rsidR="004A4E96" w:rsidRPr="001D20E3">
        <w:rPr>
          <w:rFonts w:asciiTheme="minorEastAsia" w:eastAsiaTheme="minorEastAsia" w:hAnsiTheme="minorEastAsia" w:cs="宋体" w:hint="eastAsia"/>
          <w:szCs w:val="21"/>
          <w:lang w:eastAsia="zh-Hans"/>
        </w:rPr>
        <w:t>查询</w:t>
      </w:r>
      <w:r w:rsidRPr="001D20E3">
        <w:rPr>
          <w:rFonts w:asciiTheme="minorEastAsia" w:eastAsiaTheme="minorEastAsia" w:hAnsiTheme="minorEastAsia" w:cs="宋体" w:hint="eastAsia"/>
          <w:szCs w:val="21"/>
          <w:lang w:eastAsia="zh-Hans"/>
        </w:rPr>
        <w:t>日志</w:t>
      </w:r>
      <w:r w:rsidR="00902435" w:rsidRPr="001D20E3">
        <w:rPr>
          <w:rFonts w:asciiTheme="minorEastAsia" w:eastAsiaTheme="minorEastAsia" w:hAnsiTheme="minorEastAsia" w:cs="宋体" w:hint="eastAsia"/>
          <w:szCs w:val="21"/>
          <w:lang w:eastAsia="zh-Hans"/>
        </w:rPr>
        <w:t>等功能</w:t>
      </w:r>
      <w:r w:rsidRPr="001D20E3">
        <w:rPr>
          <w:rFonts w:asciiTheme="minorEastAsia" w:eastAsiaTheme="minorEastAsia" w:hAnsiTheme="minorEastAsia" w:cs="宋体" w:hint="eastAsia"/>
          <w:szCs w:val="21"/>
          <w:lang w:eastAsia="zh-Hans"/>
        </w:rPr>
        <w:t>，并根据收集的反馈信息进行持续优化</w:t>
      </w:r>
      <w:r w:rsidR="001D20E3" w:rsidRPr="001D20E3">
        <w:rPr>
          <w:rFonts w:asciiTheme="minorEastAsia" w:eastAsiaTheme="minorEastAsia" w:hAnsiTheme="minorEastAsia" w:cs="宋体" w:hint="eastAsia"/>
          <w:szCs w:val="21"/>
          <w:lang w:eastAsia="zh-Hans"/>
        </w:rPr>
        <w:t>，提升查询的效率和准确性</w:t>
      </w:r>
      <w:r w:rsidRPr="001D20E3">
        <w:rPr>
          <w:rFonts w:asciiTheme="minorEastAsia" w:eastAsiaTheme="minorEastAsia" w:hAnsiTheme="minorEastAsia" w:cs="宋体" w:hint="eastAsia"/>
          <w:szCs w:val="21"/>
          <w:lang w:eastAsia="zh-Hans"/>
        </w:rPr>
        <w:t>。</w:t>
      </w:r>
    </w:p>
    <w:p w14:paraId="4C0439D6" w14:textId="1132C312" w:rsidR="00777E5F" w:rsidRPr="00777E5F" w:rsidRDefault="00777E5F" w:rsidP="001D20E3">
      <w:pPr>
        <w:tabs>
          <w:tab w:val="left" w:pos="480"/>
        </w:tabs>
        <w:spacing w:line="360" w:lineRule="auto"/>
        <w:ind w:firstLineChars="202" w:firstLine="424"/>
        <w:rPr>
          <w:rFonts w:asciiTheme="minorEastAsia" w:eastAsiaTheme="minorEastAsia" w:hAnsiTheme="minorEastAsia" w:cs="宋体"/>
          <w:szCs w:val="21"/>
          <w:lang w:eastAsia="zh-Hans"/>
        </w:rPr>
      </w:pPr>
      <w:r w:rsidRPr="00777E5F">
        <w:rPr>
          <w:rFonts w:asciiTheme="minorEastAsia" w:eastAsiaTheme="minorEastAsia" w:hAnsiTheme="minorEastAsia" w:cs="宋体" w:hint="eastAsia"/>
          <w:szCs w:val="21"/>
          <w:lang w:eastAsia="zh-Hans"/>
        </w:rPr>
        <w:t>针对学校数据管理平台的常用查询场景，构建标准化的SQL语句库。提供SQL语句的分类与标签化，便于智能体快速匹配和生成相应的SQL查询。能够准确解析用户的自然语言查询并生成对应的SQL语句。支持复杂的查询需求，如多表关联、聚合运算、条件筛选等。提供SQL语句的优化功能，确保查询效率和结果准确性。</w:t>
      </w:r>
      <w:r>
        <w:rPr>
          <w:rFonts w:asciiTheme="minorEastAsia" w:eastAsiaTheme="minorEastAsia" w:hAnsiTheme="minorEastAsia" w:cs="宋体" w:hint="eastAsia"/>
          <w:szCs w:val="21"/>
          <w:lang w:eastAsia="zh-Hans"/>
        </w:rPr>
        <w:t>同时，为了确保数据安全，所有操作均需在本地执行。</w:t>
      </w:r>
    </w:p>
    <w:p w14:paraId="22E75822" w14:textId="34A10722" w:rsidR="00A34442" w:rsidRDefault="00A34442" w:rsidP="00A34442">
      <w:pPr>
        <w:pStyle w:val="5"/>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574A6">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sidR="00572C1D">
        <w:rPr>
          <w:rFonts w:asciiTheme="minorEastAsia" w:eastAsiaTheme="minorEastAsia" w:hAnsiTheme="minorEastAsia" w:hint="eastAsia"/>
          <w:sz w:val="21"/>
          <w:szCs w:val="21"/>
        </w:rPr>
        <w:t>数据</w:t>
      </w:r>
      <w:r>
        <w:rPr>
          <w:rFonts w:asciiTheme="minorEastAsia" w:eastAsiaTheme="minorEastAsia" w:hAnsiTheme="minorEastAsia" w:hint="eastAsia"/>
          <w:sz w:val="21"/>
          <w:szCs w:val="21"/>
        </w:rPr>
        <w:t>安全管理</w:t>
      </w:r>
    </w:p>
    <w:p w14:paraId="209B703B" w14:textId="565E562D" w:rsidR="005C3909" w:rsidRPr="005C3909" w:rsidRDefault="005C3909" w:rsidP="005C3909">
      <w:pPr>
        <w:tabs>
          <w:tab w:val="left" w:pos="480"/>
        </w:tabs>
        <w:spacing w:line="360" w:lineRule="auto"/>
        <w:ind w:firstLineChars="202" w:firstLine="424"/>
        <w:rPr>
          <w:rFonts w:asciiTheme="minorEastAsia" w:eastAsiaTheme="minorEastAsia" w:hAnsiTheme="minorEastAsia" w:cs="宋体"/>
          <w:szCs w:val="21"/>
          <w:lang w:eastAsia="zh-Hans"/>
        </w:rPr>
      </w:pPr>
      <w:r>
        <w:rPr>
          <w:rFonts w:asciiTheme="minorEastAsia" w:eastAsiaTheme="minorEastAsia" w:hAnsiTheme="minorEastAsia" w:cs="宋体" w:hint="eastAsia"/>
          <w:szCs w:val="21"/>
          <w:lang w:eastAsia="zh-Hans"/>
        </w:rPr>
        <w:t>在平台建设及管理过程中，</w:t>
      </w:r>
      <w:r w:rsidRPr="005C3909">
        <w:rPr>
          <w:rFonts w:asciiTheme="minorEastAsia" w:eastAsiaTheme="minorEastAsia" w:hAnsiTheme="minorEastAsia" w:cs="宋体" w:hint="eastAsia"/>
          <w:szCs w:val="21"/>
          <w:lang w:eastAsia="zh-Hans"/>
        </w:rPr>
        <w:t>通过技术工具及配套服务</w:t>
      </w:r>
      <w:r>
        <w:rPr>
          <w:rFonts w:asciiTheme="minorEastAsia" w:eastAsiaTheme="minorEastAsia" w:hAnsiTheme="minorEastAsia" w:cs="宋体" w:hint="eastAsia"/>
          <w:szCs w:val="21"/>
          <w:lang w:eastAsia="zh-Hans"/>
        </w:rPr>
        <w:t>确保各环节</w:t>
      </w:r>
      <w:r w:rsidRPr="005C3909">
        <w:rPr>
          <w:rFonts w:asciiTheme="minorEastAsia" w:eastAsiaTheme="minorEastAsia" w:hAnsiTheme="minorEastAsia" w:cs="宋体" w:hint="eastAsia"/>
          <w:szCs w:val="21"/>
          <w:lang w:eastAsia="zh-Hans"/>
        </w:rPr>
        <w:t>数据安全，保护数据全生命周期（包括数据的采集、传输、存储、处理使用、交换共享、删除销毁等）内的安全性，本项目建成后要</w:t>
      </w:r>
      <w:r>
        <w:rPr>
          <w:rFonts w:asciiTheme="minorEastAsia" w:eastAsiaTheme="minorEastAsia" w:hAnsiTheme="minorEastAsia" w:cs="宋体" w:hint="eastAsia"/>
          <w:szCs w:val="21"/>
          <w:lang w:eastAsia="zh-Hans"/>
        </w:rPr>
        <w:t>实现数据资产管理</w:t>
      </w:r>
      <w:r w:rsidRPr="005C3909">
        <w:rPr>
          <w:rFonts w:asciiTheme="minorEastAsia" w:eastAsiaTheme="minorEastAsia" w:hAnsiTheme="minorEastAsia" w:cs="宋体" w:hint="eastAsia"/>
          <w:szCs w:val="21"/>
          <w:lang w:eastAsia="zh-Hans"/>
        </w:rPr>
        <w:t>避免数据安全与数据中台两张皮的问题，又要实现在不限</w:t>
      </w:r>
      <w:r w:rsidRPr="005C3909">
        <w:rPr>
          <w:rFonts w:asciiTheme="minorEastAsia" w:eastAsiaTheme="minorEastAsia" w:hAnsiTheme="minorEastAsia" w:cs="宋体" w:hint="eastAsia"/>
          <w:szCs w:val="21"/>
          <w:lang w:eastAsia="zh-Hans"/>
        </w:rPr>
        <w:lastRenderedPageBreak/>
        <w:t>制数据自由流动的前提下保障数据全生命周期的安全。</w:t>
      </w:r>
    </w:p>
    <w:p w14:paraId="53897903" w14:textId="497C073F" w:rsidR="00A34442" w:rsidRPr="0087257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数据资产</w:t>
      </w:r>
      <w:r w:rsidR="00402C72">
        <w:rPr>
          <w:rFonts w:asciiTheme="minorEastAsia" w:eastAsiaTheme="minorEastAsia" w:hAnsiTheme="minorEastAsia" w:hint="eastAsia"/>
          <w:sz w:val="21"/>
          <w:szCs w:val="21"/>
        </w:rPr>
        <w:t>在各层</w:t>
      </w:r>
      <w:r w:rsidRPr="00872572">
        <w:rPr>
          <w:rFonts w:asciiTheme="minorEastAsia" w:eastAsiaTheme="minorEastAsia" w:hAnsiTheme="minorEastAsia" w:hint="eastAsia"/>
          <w:sz w:val="21"/>
          <w:szCs w:val="21"/>
        </w:rPr>
        <w:t>管理、使用中</w:t>
      </w:r>
      <w:proofErr w:type="gramStart"/>
      <w:r w:rsidRPr="00872572">
        <w:rPr>
          <w:rFonts w:asciiTheme="minorEastAsia" w:eastAsiaTheme="minorEastAsia" w:hAnsiTheme="minorEastAsia" w:hint="eastAsia"/>
          <w:sz w:val="21"/>
          <w:szCs w:val="21"/>
        </w:rPr>
        <w:t>须支持</w:t>
      </w:r>
      <w:proofErr w:type="gramEnd"/>
      <w:r w:rsidRPr="00872572">
        <w:rPr>
          <w:rFonts w:asciiTheme="minorEastAsia" w:eastAsiaTheme="minorEastAsia" w:hAnsiTheme="minorEastAsia" w:hint="eastAsia"/>
          <w:sz w:val="21"/>
          <w:szCs w:val="21"/>
        </w:rPr>
        <w:t>根据学校的管理要求进行分类管理</w:t>
      </w:r>
      <w:r w:rsidRPr="00872572">
        <w:rPr>
          <w:rFonts w:asciiTheme="minorEastAsia" w:eastAsiaTheme="minorEastAsia" w:hAnsiTheme="minorEastAsia"/>
          <w:sz w:val="21"/>
          <w:szCs w:val="21"/>
        </w:rPr>
        <w:t>、</w:t>
      </w:r>
      <w:r w:rsidRPr="00872572">
        <w:rPr>
          <w:rFonts w:asciiTheme="minorEastAsia" w:eastAsiaTheme="minorEastAsia" w:hAnsiTheme="minorEastAsia" w:hint="eastAsia"/>
          <w:sz w:val="21"/>
          <w:szCs w:val="21"/>
        </w:rPr>
        <w:t>分级管理</w:t>
      </w:r>
      <w:r w:rsidRPr="00872572">
        <w:rPr>
          <w:rFonts w:asciiTheme="minorEastAsia" w:eastAsiaTheme="minorEastAsia" w:hAnsiTheme="minorEastAsia"/>
          <w:sz w:val="21"/>
          <w:szCs w:val="21"/>
        </w:rPr>
        <w:t>、加密</w:t>
      </w:r>
      <w:r w:rsidRPr="00872572">
        <w:rPr>
          <w:rFonts w:asciiTheme="minorEastAsia" w:eastAsiaTheme="minorEastAsia" w:hAnsiTheme="minorEastAsia" w:hint="eastAsia"/>
          <w:sz w:val="21"/>
          <w:szCs w:val="21"/>
        </w:rPr>
        <w:t>/脱敏管理等，同时具备对敏感数据的保护能力</w:t>
      </w:r>
      <w:r w:rsidR="00843026">
        <w:rPr>
          <w:rFonts w:asciiTheme="minorEastAsia" w:eastAsiaTheme="minorEastAsia" w:hAnsiTheme="minorEastAsia" w:hint="eastAsia"/>
          <w:sz w:val="21"/>
          <w:szCs w:val="21"/>
        </w:rPr>
        <w:t>，数据分类</w:t>
      </w:r>
      <w:proofErr w:type="gramStart"/>
      <w:r w:rsidR="00843026">
        <w:rPr>
          <w:rFonts w:asciiTheme="minorEastAsia" w:eastAsiaTheme="minorEastAsia" w:hAnsiTheme="minorEastAsia" w:hint="eastAsia"/>
          <w:sz w:val="21"/>
          <w:szCs w:val="21"/>
        </w:rPr>
        <w:t>分级可</w:t>
      </w:r>
      <w:proofErr w:type="gramEnd"/>
      <w:r w:rsidR="00843026">
        <w:rPr>
          <w:rFonts w:asciiTheme="minorEastAsia" w:eastAsiaTheme="minorEastAsia" w:hAnsiTheme="minorEastAsia" w:hint="eastAsia"/>
          <w:sz w:val="21"/>
          <w:szCs w:val="21"/>
        </w:rPr>
        <w:t>根据学校的实际情况进行灵活配置</w:t>
      </w:r>
      <w:r w:rsidRPr="00872572">
        <w:rPr>
          <w:rFonts w:asciiTheme="minorEastAsia" w:eastAsiaTheme="minorEastAsia" w:hAnsiTheme="minorEastAsia" w:hint="eastAsia"/>
          <w:sz w:val="21"/>
          <w:szCs w:val="21"/>
        </w:rPr>
        <w:t>。</w:t>
      </w:r>
    </w:p>
    <w:p w14:paraId="5BF448BF" w14:textId="317297DA" w:rsidR="00A3444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★数据资源分类管理需包含分类维度、分类规则、分类管理等管理功能</w:t>
      </w:r>
      <w:r w:rsidRPr="00872572">
        <w:rPr>
          <w:rFonts w:asciiTheme="minorEastAsia" w:eastAsiaTheme="minorEastAsia" w:hAnsiTheme="minorEastAsia"/>
          <w:sz w:val="21"/>
          <w:szCs w:val="21"/>
        </w:rPr>
        <w:t>。</w:t>
      </w:r>
      <w:r w:rsidRPr="00872572">
        <w:rPr>
          <w:rFonts w:asciiTheme="minorEastAsia" w:eastAsiaTheme="minorEastAsia" w:hAnsiTheme="minorEastAsia" w:hint="eastAsia"/>
          <w:sz w:val="21"/>
          <w:szCs w:val="21"/>
        </w:rPr>
        <w:t>分类维度需以学校数据管理办法为准，分类规则</w:t>
      </w:r>
      <w:proofErr w:type="gramStart"/>
      <w:r w:rsidRPr="00872572">
        <w:rPr>
          <w:rFonts w:asciiTheme="minorEastAsia" w:eastAsiaTheme="minorEastAsia" w:hAnsiTheme="minorEastAsia" w:hint="eastAsia"/>
          <w:sz w:val="21"/>
          <w:szCs w:val="21"/>
        </w:rPr>
        <w:t>需支持</w:t>
      </w:r>
      <w:proofErr w:type="gramEnd"/>
      <w:r w:rsidRPr="00872572">
        <w:rPr>
          <w:rFonts w:asciiTheme="minorEastAsia" w:eastAsiaTheme="minorEastAsia" w:hAnsiTheme="minorEastAsia" w:hint="eastAsia"/>
          <w:sz w:val="21"/>
          <w:szCs w:val="21"/>
        </w:rPr>
        <w:t>通过正则表达式进行设置</w:t>
      </w:r>
      <w:r w:rsidRPr="00872572">
        <w:rPr>
          <w:rFonts w:asciiTheme="minorEastAsia" w:eastAsiaTheme="minorEastAsia" w:hAnsiTheme="minorEastAsia"/>
          <w:sz w:val="21"/>
          <w:szCs w:val="21"/>
        </w:rPr>
        <w:t>，</w:t>
      </w:r>
      <w:r w:rsidRPr="00872572">
        <w:rPr>
          <w:rFonts w:asciiTheme="minorEastAsia" w:eastAsiaTheme="minorEastAsia" w:hAnsiTheme="minorEastAsia" w:hint="eastAsia"/>
          <w:sz w:val="21"/>
          <w:szCs w:val="21"/>
        </w:rPr>
        <w:t>系统可自动匹配符合规则的数据资源项并将其放入对应的分类</w:t>
      </w:r>
      <w:r w:rsidRPr="00872572">
        <w:rPr>
          <w:rFonts w:asciiTheme="minorEastAsia" w:eastAsiaTheme="minorEastAsia" w:hAnsiTheme="minorEastAsia"/>
          <w:sz w:val="21"/>
          <w:szCs w:val="21"/>
        </w:rPr>
        <w:t>；分类管理</w:t>
      </w:r>
      <w:proofErr w:type="gramStart"/>
      <w:r w:rsidRPr="00872572">
        <w:rPr>
          <w:rFonts w:asciiTheme="minorEastAsia" w:eastAsiaTheme="minorEastAsia" w:hAnsiTheme="minorEastAsia" w:hint="eastAsia"/>
          <w:sz w:val="21"/>
          <w:szCs w:val="21"/>
        </w:rPr>
        <w:t>需支持</w:t>
      </w:r>
      <w:proofErr w:type="gramEnd"/>
      <w:r w:rsidRPr="00872572">
        <w:rPr>
          <w:rFonts w:asciiTheme="minorEastAsia" w:eastAsiaTheme="minorEastAsia" w:hAnsiTheme="minorEastAsia" w:hint="eastAsia"/>
          <w:sz w:val="21"/>
          <w:szCs w:val="21"/>
        </w:rPr>
        <w:t>用户手动新增、通过分类规则两种方式新增。支持在数据中心的表详情页和元数据管理中查看数据项的分类信息</w:t>
      </w:r>
      <w:r w:rsidRPr="00872572">
        <w:rPr>
          <w:rFonts w:asciiTheme="minorEastAsia" w:eastAsiaTheme="minorEastAsia" w:hAnsiTheme="minorEastAsia"/>
          <w:sz w:val="21"/>
          <w:szCs w:val="21"/>
        </w:rPr>
        <w:t>。</w:t>
      </w:r>
    </w:p>
    <w:p w14:paraId="69C76BE1" w14:textId="548C9E29" w:rsidR="004A0483" w:rsidRPr="004A0483" w:rsidRDefault="004A0483" w:rsidP="00CB61D8">
      <w:pPr>
        <w:pStyle w:val="af2"/>
        <w:numPr>
          <w:ilvl w:val="0"/>
          <w:numId w:val="25"/>
        </w:numPr>
        <w:ind w:firstLineChars="0"/>
        <w:rPr>
          <w:rFonts w:asciiTheme="minorEastAsia" w:eastAsiaTheme="minorEastAsia" w:hAnsiTheme="minorEastAsia"/>
          <w:sz w:val="21"/>
          <w:szCs w:val="21"/>
          <w:lang w:eastAsia="zh-Hans"/>
        </w:rPr>
      </w:pPr>
      <w:r w:rsidRPr="0097018A">
        <w:rPr>
          <w:rFonts w:asciiTheme="minorEastAsia" w:eastAsiaTheme="minorEastAsia" w:hAnsiTheme="minorEastAsia" w:hint="eastAsia"/>
          <w:sz w:val="21"/>
          <w:szCs w:val="21"/>
          <w:lang w:eastAsia="zh-Hans"/>
        </w:rPr>
        <w:t>要求系统具备基于AI的数据安全分级辅助功能。基于数据安全分级知识库对用户输入的字段信息给出安全定级建议，并说明定级的原因或依据。</w:t>
      </w:r>
    </w:p>
    <w:p w14:paraId="4597AD5D" w14:textId="5AE7CE67" w:rsidR="00A3444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★数据资产分级管理需包含分级定义</w:t>
      </w:r>
      <w:r w:rsidRPr="00872572">
        <w:rPr>
          <w:rFonts w:asciiTheme="minorEastAsia" w:eastAsiaTheme="minorEastAsia" w:hAnsiTheme="minorEastAsia"/>
          <w:sz w:val="21"/>
          <w:szCs w:val="21"/>
        </w:rPr>
        <w:t>、</w:t>
      </w:r>
      <w:r w:rsidRPr="00872572">
        <w:rPr>
          <w:rFonts w:asciiTheme="minorEastAsia" w:eastAsiaTheme="minorEastAsia" w:hAnsiTheme="minorEastAsia" w:hint="eastAsia"/>
          <w:sz w:val="21"/>
          <w:szCs w:val="21"/>
        </w:rPr>
        <w:t>分级规则</w:t>
      </w:r>
      <w:r w:rsidRPr="00872572">
        <w:rPr>
          <w:rFonts w:asciiTheme="minorEastAsia" w:eastAsiaTheme="minorEastAsia" w:hAnsiTheme="minorEastAsia"/>
          <w:sz w:val="21"/>
          <w:szCs w:val="21"/>
        </w:rPr>
        <w:t>、</w:t>
      </w:r>
      <w:r w:rsidRPr="00872572">
        <w:rPr>
          <w:rFonts w:asciiTheme="minorEastAsia" w:eastAsiaTheme="minorEastAsia" w:hAnsiTheme="minorEastAsia" w:hint="eastAsia"/>
          <w:sz w:val="21"/>
          <w:szCs w:val="21"/>
        </w:rPr>
        <w:t>分级管理等管理功能</w:t>
      </w:r>
      <w:r w:rsidRPr="00872572">
        <w:rPr>
          <w:rFonts w:asciiTheme="minorEastAsia" w:eastAsiaTheme="minorEastAsia" w:hAnsiTheme="minorEastAsia"/>
          <w:sz w:val="21"/>
          <w:szCs w:val="21"/>
        </w:rPr>
        <w:t>。分级管理</w:t>
      </w:r>
      <w:proofErr w:type="gramStart"/>
      <w:r w:rsidRPr="00872572">
        <w:rPr>
          <w:rFonts w:asciiTheme="minorEastAsia" w:eastAsiaTheme="minorEastAsia" w:hAnsiTheme="minorEastAsia" w:hint="eastAsia"/>
          <w:sz w:val="21"/>
          <w:szCs w:val="21"/>
        </w:rPr>
        <w:t>需支持</w:t>
      </w:r>
      <w:proofErr w:type="gramEnd"/>
      <w:r w:rsidRPr="00872572">
        <w:rPr>
          <w:rFonts w:asciiTheme="minorEastAsia" w:eastAsiaTheme="minorEastAsia" w:hAnsiTheme="minorEastAsia" w:hint="eastAsia"/>
          <w:sz w:val="21"/>
          <w:szCs w:val="21"/>
        </w:rPr>
        <w:t>用户手动新增和通过分级规则执行两种方式</w:t>
      </w:r>
      <w:proofErr w:type="gramStart"/>
      <w:r w:rsidRPr="00872572">
        <w:rPr>
          <w:rFonts w:asciiTheme="minorEastAsia" w:eastAsiaTheme="minorEastAsia" w:hAnsiTheme="minorEastAsia" w:hint="eastAsia"/>
          <w:sz w:val="21"/>
          <w:szCs w:val="21"/>
        </w:rPr>
        <w:t>需支持</w:t>
      </w:r>
      <w:proofErr w:type="gramEnd"/>
      <w:r w:rsidRPr="00872572">
        <w:rPr>
          <w:rFonts w:asciiTheme="minorEastAsia" w:eastAsiaTheme="minorEastAsia" w:hAnsiTheme="minorEastAsia" w:hint="eastAsia"/>
          <w:sz w:val="21"/>
          <w:szCs w:val="21"/>
        </w:rPr>
        <w:t>在数据中心的表详情页和元数据管理中进行查看数据项的分级信息；并支持从外部系统同步已完成的分类分级数据进行管理和使用。</w:t>
      </w:r>
    </w:p>
    <w:p w14:paraId="09E6306B" w14:textId="02985E74" w:rsidR="004A0483" w:rsidRDefault="004A0483" w:rsidP="00CB61D8">
      <w:pPr>
        <w:pStyle w:val="af2"/>
        <w:numPr>
          <w:ilvl w:val="0"/>
          <w:numId w:val="25"/>
        </w:numPr>
        <w:ind w:firstLineChars="0"/>
        <w:rPr>
          <w:rFonts w:asciiTheme="minorEastAsia" w:eastAsiaTheme="minorEastAsia" w:hAnsiTheme="minorEastAsia"/>
          <w:sz w:val="21"/>
          <w:szCs w:val="21"/>
          <w:lang w:eastAsia="zh-Hans"/>
        </w:rPr>
      </w:pPr>
      <w:r w:rsidRPr="00E7645C">
        <w:rPr>
          <w:rFonts w:asciiTheme="minorEastAsia" w:eastAsiaTheme="minorEastAsia" w:hAnsiTheme="minorEastAsia" w:hint="eastAsia"/>
          <w:sz w:val="21"/>
          <w:szCs w:val="21"/>
          <w:lang w:eastAsia="zh-Hans"/>
        </w:rPr>
        <w:t>支持为数据安全等级关联元数据，支持为字段设置安全等级；支持数据分类配置，包括新增、修改、删除等操作；同时可根据业务需求设置分类多层级关系；支持数据分类关联数据仓库中任意元数据。</w:t>
      </w:r>
    </w:p>
    <w:p w14:paraId="2A6C498E" w14:textId="343F9337" w:rsidR="004A0483" w:rsidRPr="004A0483" w:rsidRDefault="004A0483" w:rsidP="00CB61D8">
      <w:pPr>
        <w:pStyle w:val="af2"/>
        <w:numPr>
          <w:ilvl w:val="0"/>
          <w:numId w:val="25"/>
        </w:numPr>
        <w:ind w:firstLineChars="0"/>
        <w:rPr>
          <w:rFonts w:asciiTheme="minorEastAsia" w:eastAsiaTheme="minorEastAsia" w:hAnsiTheme="minorEastAsia"/>
          <w:sz w:val="21"/>
          <w:szCs w:val="21"/>
          <w:lang w:eastAsia="zh-Hans"/>
        </w:rPr>
      </w:pPr>
      <w:r w:rsidRPr="00176F36">
        <w:rPr>
          <w:rFonts w:asciiTheme="minorEastAsia" w:eastAsiaTheme="minorEastAsia" w:hAnsiTheme="minorEastAsia" w:hint="eastAsia"/>
          <w:sz w:val="21"/>
          <w:szCs w:val="21"/>
          <w:lang w:eastAsia="zh-Hans"/>
        </w:rPr>
        <w:t>支持</w:t>
      </w:r>
      <w:r>
        <w:rPr>
          <w:rFonts w:asciiTheme="minorEastAsia" w:eastAsiaTheme="minorEastAsia" w:hAnsiTheme="minorEastAsia" w:hint="eastAsia"/>
          <w:sz w:val="21"/>
          <w:szCs w:val="21"/>
          <w:lang w:eastAsia="zh-Hans"/>
        </w:rPr>
        <w:t>根据数据分类分级结果进行数据的加密/脱敏、申请审批、查看、修改等操作</w:t>
      </w:r>
      <w:r w:rsidRPr="00176F36">
        <w:rPr>
          <w:rFonts w:asciiTheme="minorEastAsia" w:eastAsiaTheme="minorEastAsia" w:hAnsiTheme="minorEastAsia" w:hint="eastAsia"/>
          <w:sz w:val="21"/>
          <w:szCs w:val="21"/>
          <w:lang w:eastAsia="zh-Hans"/>
        </w:rPr>
        <w:t>。</w:t>
      </w:r>
    </w:p>
    <w:p w14:paraId="66E2AACA" w14:textId="77777777" w:rsidR="00A34442" w:rsidRPr="0087257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支持按照数据资产名称或脱敏规则名称自动匹配生成数据资产项对应的脱敏规则</w:t>
      </w:r>
      <w:r w:rsidRPr="00872572">
        <w:rPr>
          <w:rFonts w:asciiTheme="minorEastAsia" w:eastAsiaTheme="minorEastAsia" w:hAnsiTheme="minorEastAsia"/>
          <w:sz w:val="21"/>
          <w:szCs w:val="21"/>
        </w:rPr>
        <w:t>。</w:t>
      </w:r>
      <w:r w:rsidRPr="00872572">
        <w:rPr>
          <w:rFonts w:asciiTheme="minorEastAsia" w:eastAsiaTheme="minorEastAsia" w:hAnsiTheme="minorEastAsia" w:hint="eastAsia"/>
          <w:sz w:val="21"/>
          <w:szCs w:val="21"/>
        </w:rPr>
        <w:t>支持对数据仓库及外部数据源中的数据项传输时进行脱敏规则的绑定。</w:t>
      </w:r>
      <w:proofErr w:type="gramStart"/>
      <w:r w:rsidRPr="00872572">
        <w:rPr>
          <w:rFonts w:asciiTheme="minorEastAsia" w:eastAsiaTheme="minorEastAsia" w:hAnsiTheme="minorEastAsia" w:hint="eastAsia"/>
          <w:sz w:val="21"/>
          <w:szCs w:val="21"/>
        </w:rPr>
        <w:t>需支持</w:t>
      </w:r>
      <w:proofErr w:type="gramEnd"/>
      <w:r w:rsidRPr="00872572">
        <w:rPr>
          <w:rFonts w:asciiTheme="minorEastAsia" w:eastAsiaTheme="minorEastAsia" w:hAnsiTheme="minorEastAsia" w:hint="eastAsia"/>
          <w:sz w:val="21"/>
          <w:szCs w:val="21"/>
        </w:rPr>
        <w:t>在数据中心的表详情页和元数据管理中进行查看数据项的脱敏策略。</w:t>
      </w:r>
    </w:p>
    <w:p w14:paraId="20BEF7B4" w14:textId="49409C18" w:rsidR="00A3444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★支持在数据脱敏策略。数据脱敏</w:t>
      </w:r>
      <w:proofErr w:type="gramStart"/>
      <w:r w:rsidRPr="00872572">
        <w:rPr>
          <w:rFonts w:asciiTheme="minorEastAsia" w:eastAsiaTheme="minorEastAsia" w:hAnsiTheme="minorEastAsia" w:hint="eastAsia"/>
          <w:sz w:val="21"/>
          <w:szCs w:val="21"/>
        </w:rPr>
        <w:t>需</w:t>
      </w:r>
      <w:r w:rsidRPr="00872572">
        <w:rPr>
          <w:rFonts w:asciiTheme="minorEastAsia" w:eastAsiaTheme="minorEastAsia" w:hAnsiTheme="minorEastAsia"/>
          <w:sz w:val="21"/>
          <w:szCs w:val="21"/>
        </w:rPr>
        <w:t>支持</w:t>
      </w:r>
      <w:proofErr w:type="gramEnd"/>
      <w:r w:rsidRPr="00872572">
        <w:rPr>
          <w:rFonts w:asciiTheme="minorEastAsia" w:eastAsiaTheme="minorEastAsia" w:hAnsiTheme="minorEastAsia"/>
          <w:sz w:val="21"/>
          <w:szCs w:val="21"/>
        </w:rPr>
        <w:t>哈希脱敏</w:t>
      </w:r>
      <w:r w:rsidRPr="00872572">
        <w:rPr>
          <w:rFonts w:asciiTheme="minorEastAsia" w:eastAsiaTheme="minorEastAsia" w:hAnsiTheme="minorEastAsia" w:hint="eastAsia"/>
          <w:sz w:val="21"/>
          <w:szCs w:val="21"/>
        </w:rPr>
        <w:t>、</w:t>
      </w:r>
      <w:r w:rsidRPr="00872572">
        <w:rPr>
          <w:rFonts w:asciiTheme="minorEastAsia" w:eastAsiaTheme="minorEastAsia" w:hAnsiTheme="minorEastAsia"/>
          <w:sz w:val="21"/>
          <w:szCs w:val="21"/>
        </w:rPr>
        <w:t>字符掩码</w:t>
      </w:r>
      <w:r w:rsidRPr="00872572">
        <w:rPr>
          <w:rFonts w:asciiTheme="minorEastAsia" w:eastAsiaTheme="minorEastAsia" w:hAnsiTheme="minorEastAsia" w:hint="eastAsia"/>
          <w:sz w:val="21"/>
          <w:szCs w:val="21"/>
        </w:rPr>
        <w:t>、</w:t>
      </w:r>
      <w:r w:rsidRPr="00872572">
        <w:rPr>
          <w:rFonts w:asciiTheme="minorEastAsia" w:eastAsiaTheme="minorEastAsia" w:hAnsiTheme="minorEastAsia"/>
          <w:sz w:val="21"/>
          <w:szCs w:val="21"/>
        </w:rPr>
        <w:t>取整脱敏几种方式</w:t>
      </w:r>
      <w:r w:rsidRPr="00872572">
        <w:rPr>
          <w:rFonts w:asciiTheme="minorEastAsia" w:eastAsiaTheme="minorEastAsia" w:hAnsiTheme="minorEastAsia" w:hint="eastAsia"/>
          <w:sz w:val="21"/>
          <w:szCs w:val="21"/>
        </w:rPr>
        <w:t>，</w:t>
      </w:r>
      <w:r w:rsidRPr="00872572">
        <w:rPr>
          <w:rFonts w:asciiTheme="minorEastAsia" w:eastAsiaTheme="minorEastAsia" w:hAnsiTheme="minorEastAsia"/>
          <w:sz w:val="21"/>
          <w:szCs w:val="21"/>
        </w:rPr>
        <w:t>其中算法支持</w:t>
      </w:r>
      <w:r w:rsidRPr="00872572">
        <w:rPr>
          <w:rFonts w:asciiTheme="minorEastAsia" w:eastAsiaTheme="minorEastAsia" w:hAnsiTheme="minorEastAsia" w:hint="eastAsia"/>
          <w:sz w:val="21"/>
          <w:szCs w:val="21"/>
        </w:rPr>
        <w:t>SHA256、SHA512、MD5、SM</w:t>
      </w:r>
      <w:r w:rsidRPr="00872572">
        <w:rPr>
          <w:rFonts w:asciiTheme="minorEastAsia" w:eastAsiaTheme="minorEastAsia" w:hAnsiTheme="minorEastAsia"/>
          <w:sz w:val="21"/>
          <w:szCs w:val="21"/>
        </w:rPr>
        <w:t>2</w:t>
      </w:r>
      <w:r w:rsidRPr="00872572">
        <w:rPr>
          <w:rFonts w:asciiTheme="minorEastAsia" w:eastAsiaTheme="minorEastAsia" w:hAnsiTheme="minorEastAsia" w:hint="eastAsia"/>
          <w:sz w:val="21"/>
          <w:szCs w:val="21"/>
        </w:rPr>
        <w:t>、SM3、SM</w:t>
      </w:r>
      <w:r w:rsidRPr="00872572">
        <w:rPr>
          <w:rFonts w:asciiTheme="minorEastAsia" w:eastAsiaTheme="minorEastAsia" w:hAnsiTheme="minorEastAsia"/>
          <w:sz w:val="21"/>
          <w:szCs w:val="21"/>
        </w:rPr>
        <w:t>4</w:t>
      </w:r>
      <w:r w:rsidRPr="00872572">
        <w:rPr>
          <w:rFonts w:asciiTheme="minorEastAsia" w:eastAsiaTheme="minorEastAsia" w:hAnsiTheme="minorEastAsia" w:hint="eastAsia"/>
          <w:sz w:val="21"/>
          <w:szCs w:val="21"/>
        </w:rPr>
        <w:t>、保留前m位和后n位、保留第m-n位、遮盖前m位和后n位、遮盖第m-n位、特殊字符前遮盖、特殊字符后遮盖等</w:t>
      </w:r>
      <w:r w:rsidR="00935121">
        <w:rPr>
          <w:rFonts w:asciiTheme="minorEastAsia" w:eastAsiaTheme="minorEastAsia" w:hAnsiTheme="minorEastAsia" w:hint="eastAsia"/>
          <w:sz w:val="21"/>
          <w:szCs w:val="21"/>
        </w:rPr>
        <w:t>，并可根据学校实际情况进行扩充</w:t>
      </w:r>
      <w:r w:rsidR="001B42E3">
        <w:rPr>
          <w:rFonts w:asciiTheme="minorEastAsia" w:eastAsiaTheme="minorEastAsia" w:hAnsiTheme="minorEastAsia" w:hint="eastAsia"/>
          <w:sz w:val="21"/>
          <w:szCs w:val="21"/>
        </w:rPr>
        <w:t>。</w:t>
      </w:r>
    </w:p>
    <w:p w14:paraId="079270D5" w14:textId="03EB2078" w:rsidR="001B42E3" w:rsidRDefault="00935121"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w:t>
      </w:r>
      <w:r w:rsidR="001B42E3">
        <w:rPr>
          <w:rFonts w:asciiTheme="minorEastAsia" w:eastAsiaTheme="minorEastAsia" w:hAnsiTheme="minorEastAsia" w:hint="eastAsia"/>
          <w:sz w:val="21"/>
          <w:szCs w:val="21"/>
        </w:rPr>
        <w:t>支持</w:t>
      </w:r>
      <w:r w:rsidR="001B42E3" w:rsidRPr="001B42E3">
        <w:rPr>
          <w:rFonts w:asciiTheme="minorEastAsia" w:eastAsiaTheme="minorEastAsia" w:hAnsiTheme="minorEastAsia" w:hint="eastAsia"/>
          <w:sz w:val="21"/>
          <w:szCs w:val="21"/>
        </w:rPr>
        <w:t>在</w:t>
      </w:r>
      <w:r w:rsidR="001B42E3">
        <w:rPr>
          <w:rFonts w:asciiTheme="minorEastAsia" w:eastAsiaTheme="minorEastAsia" w:hAnsiTheme="minorEastAsia" w:hint="eastAsia"/>
          <w:sz w:val="21"/>
          <w:szCs w:val="21"/>
        </w:rPr>
        <w:t>脱敏后的数据</w:t>
      </w:r>
      <w:r w:rsidR="001B42E3" w:rsidRPr="001B42E3">
        <w:rPr>
          <w:rFonts w:asciiTheme="minorEastAsia" w:eastAsiaTheme="minorEastAsia" w:hAnsiTheme="minorEastAsia" w:hint="eastAsia"/>
          <w:sz w:val="21"/>
          <w:szCs w:val="21"/>
        </w:rPr>
        <w:t>保持原有的数据特征、业务规则和数据关联性，保证</w:t>
      </w:r>
      <w:r w:rsidR="001B42E3">
        <w:rPr>
          <w:rFonts w:asciiTheme="minorEastAsia" w:eastAsiaTheme="minorEastAsia" w:hAnsiTheme="minorEastAsia" w:hint="eastAsia"/>
          <w:sz w:val="21"/>
          <w:szCs w:val="21"/>
        </w:rPr>
        <w:t>应用</w:t>
      </w:r>
      <w:r w:rsidR="001B42E3" w:rsidRPr="001B42E3">
        <w:rPr>
          <w:rFonts w:asciiTheme="minorEastAsia" w:eastAsiaTheme="minorEastAsia" w:hAnsiTheme="minorEastAsia" w:hint="eastAsia"/>
          <w:sz w:val="21"/>
          <w:szCs w:val="21"/>
        </w:rPr>
        <w:t>在开发、测试以及数据分析类</w:t>
      </w:r>
      <w:r w:rsidR="001B42E3">
        <w:rPr>
          <w:rFonts w:asciiTheme="minorEastAsia" w:eastAsiaTheme="minorEastAsia" w:hAnsiTheme="minorEastAsia" w:hint="eastAsia"/>
          <w:sz w:val="21"/>
          <w:szCs w:val="21"/>
        </w:rPr>
        <w:t>等</w:t>
      </w:r>
      <w:r w:rsidR="001B42E3" w:rsidRPr="001B42E3">
        <w:rPr>
          <w:rFonts w:asciiTheme="minorEastAsia" w:eastAsiaTheme="minorEastAsia" w:hAnsiTheme="minorEastAsia" w:hint="eastAsia"/>
          <w:sz w:val="21"/>
          <w:szCs w:val="21"/>
        </w:rPr>
        <w:t>业务</w:t>
      </w:r>
      <w:r w:rsidR="001B42E3">
        <w:rPr>
          <w:rFonts w:asciiTheme="minorEastAsia" w:eastAsiaTheme="minorEastAsia" w:hAnsiTheme="minorEastAsia" w:hint="eastAsia"/>
          <w:sz w:val="21"/>
          <w:szCs w:val="21"/>
        </w:rPr>
        <w:t>场景中</w:t>
      </w:r>
      <w:r w:rsidR="001B42E3" w:rsidRPr="001B42E3">
        <w:rPr>
          <w:rFonts w:asciiTheme="minorEastAsia" w:eastAsiaTheme="minorEastAsia" w:hAnsiTheme="minorEastAsia" w:hint="eastAsia"/>
          <w:sz w:val="21"/>
          <w:szCs w:val="21"/>
        </w:rPr>
        <w:t>不会受到脱敏的影响，使脱敏前后的数据一致性和有效性。</w:t>
      </w:r>
    </w:p>
    <w:p w14:paraId="59317294" w14:textId="77777777" w:rsidR="00A34442" w:rsidRPr="0087257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支持对数据仓库及外部数据源中的数据项传输时进行字段加密。加密算法和密钥以</w:t>
      </w:r>
      <w:r w:rsidRPr="00872572">
        <w:rPr>
          <w:rFonts w:asciiTheme="minorEastAsia" w:eastAsiaTheme="minorEastAsia" w:hAnsiTheme="minorEastAsia" w:hint="eastAsia"/>
          <w:sz w:val="21"/>
          <w:szCs w:val="21"/>
        </w:rPr>
        <w:lastRenderedPageBreak/>
        <w:t>应用管理中的应用为单位进行控制。支持在数据中心的表详情页和元数据管理中进行查看数据项的加密策略。</w:t>
      </w:r>
    </w:p>
    <w:p w14:paraId="59058ED3" w14:textId="50007575" w:rsidR="00A34442" w:rsidRDefault="00A34442" w:rsidP="00CB61D8">
      <w:pPr>
        <w:pStyle w:val="af2"/>
        <w:numPr>
          <w:ilvl w:val="0"/>
          <w:numId w:val="25"/>
        </w:numPr>
        <w:ind w:firstLineChars="0"/>
        <w:rPr>
          <w:rFonts w:asciiTheme="minorEastAsia" w:eastAsiaTheme="minorEastAsia" w:hAnsiTheme="minorEastAsia"/>
          <w:sz w:val="21"/>
          <w:szCs w:val="21"/>
        </w:rPr>
      </w:pPr>
      <w:r w:rsidRPr="00872572">
        <w:rPr>
          <w:rFonts w:asciiTheme="minorEastAsia" w:eastAsiaTheme="minorEastAsia" w:hAnsiTheme="minorEastAsia" w:hint="eastAsia"/>
          <w:sz w:val="21"/>
          <w:szCs w:val="21"/>
        </w:rPr>
        <w:t>★支持在数据共享交换时为单个数据项选择数据加密策略；支持对数据平台中标准层、主题/专题层数据进行加密存储。</w:t>
      </w:r>
    </w:p>
    <w:p w14:paraId="3CA6E6DD" w14:textId="5FA9BB02" w:rsidR="004A0483" w:rsidRPr="004A0483" w:rsidRDefault="004A0483" w:rsidP="00CB61D8">
      <w:pPr>
        <w:pStyle w:val="af2"/>
        <w:numPr>
          <w:ilvl w:val="0"/>
          <w:numId w:val="25"/>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9A25D5">
        <w:rPr>
          <w:rFonts w:asciiTheme="minorEastAsia" w:eastAsiaTheme="minorEastAsia" w:hAnsiTheme="minorEastAsia" w:hint="eastAsia"/>
          <w:sz w:val="21"/>
          <w:szCs w:val="21"/>
          <w:lang w:eastAsia="zh-Hans"/>
        </w:rPr>
        <w:t>支持数据安全等级与数据安全相关功能实现全程联动、自动执行，在元数据中标定数据的安全等级，根据具体元数据中标定的数据安全等级，在数据存储和数据开放时，自动执行该等级关联的安全管控动作，并且在日志中留存应用程序访问数据接口的过程信息，用于事后审计。</w:t>
      </w:r>
    </w:p>
    <w:p w14:paraId="1A49F922" w14:textId="3A219770" w:rsidR="00A34442" w:rsidRDefault="00A34442" w:rsidP="00CB61D8">
      <w:pPr>
        <w:pStyle w:val="af2"/>
        <w:numPr>
          <w:ilvl w:val="0"/>
          <w:numId w:val="25"/>
        </w:numPr>
        <w:ind w:firstLineChars="0"/>
        <w:rPr>
          <w:rFonts w:asciiTheme="minorEastAsia" w:eastAsiaTheme="minorEastAsia" w:hAnsiTheme="minorEastAsia"/>
          <w:sz w:val="21"/>
          <w:szCs w:val="21"/>
        </w:rPr>
      </w:pPr>
      <w:r w:rsidRPr="00A34442">
        <w:rPr>
          <w:rFonts w:asciiTheme="minorEastAsia" w:eastAsiaTheme="minorEastAsia" w:hAnsiTheme="minorEastAsia" w:hint="eastAsia"/>
          <w:sz w:val="21"/>
          <w:szCs w:val="21"/>
        </w:rPr>
        <w:t>要求平台具备上述定期检测功能，识别出可能已下线或处于非活动状态的系统清单、这些系统调用的数据内容及处于非活动状态的时间，通知管理员及时检查确认，确认后可停用数据调用授权。</w:t>
      </w:r>
    </w:p>
    <w:p w14:paraId="1EF31204" w14:textId="77777777" w:rsidR="00AB5773" w:rsidRPr="00797561" w:rsidRDefault="00AB5773" w:rsidP="00CB61D8">
      <w:pPr>
        <w:pStyle w:val="4"/>
        <w:numPr>
          <w:ilvl w:val="1"/>
          <w:numId w:val="12"/>
        </w:numPr>
        <w:ind w:left="709" w:firstLineChars="0" w:hanging="567"/>
        <w:rPr>
          <w:rFonts w:asciiTheme="minorEastAsia" w:eastAsiaTheme="minorEastAsia" w:hAnsiTheme="minorEastAsia"/>
          <w:sz w:val="21"/>
          <w:szCs w:val="21"/>
        </w:rPr>
      </w:pPr>
      <w:r w:rsidRPr="00797561">
        <w:rPr>
          <w:rFonts w:asciiTheme="minorEastAsia" w:eastAsiaTheme="minorEastAsia" w:hAnsiTheme="minorEastAsia" w:hint="eastAsia"/>
          <w:sz w:val="21"/>
          <w:szCs w:val="21"/>
        </w:rPr>
        <w:t>系统管理</w:t>
      </w:r>
    </w:p>
    <w:p w14:paraId="6E06DEDE" w14:textId="7A26B518" w:rsidR="00AB5773" w:rsidRDefault="00AB5773" w:rsidP="00AB5773">
      <w:pPr>
        <w:tabs>
          <w:tab w:val="left" w:pos="480"/>
        </w:tabs>
        <w:spacing w:line="360" w:lineRule="auto"/>
        <w:ind w:firstLineChars="202" w:firstLine="424"/>
        <w:rPr>
          <w:rFonts w:asciiTheme="minorEastAsia" w:eastAsiaTheme="minorEastAsia" w:hAnsiTheme="minorEastAsia" w:cs="宋体"/>
          <w:szCs w:val="21"/>
          <w:lang w:eastAsia="zh-Hans"/>
        </w:rPr>
      </w:pPr>
      <w:r>
        <w:rPr>
          <w:rFonts w:asciiTheme="minorEastAsia" w:eastAsiaTheme="minorEastAsia" w:hAnsiTheme="minorEastAsia" w:cs="宋体" w:hint="eastAsia"/>
          <w:szCs w:val="21"/>
          <w:lang w:eastAsia="zh-Hans"/>
        </w:rPr>
        <w:t>系统管理为平台建设中的总体要求，各部分用户、组织部门、角色</w:t>
      </w:r>
      <w:r>
        <w:rPr>
          <w:rFonts w:asciiTheme="minorEastAsia" w:eastAsiaTheme="minorEastAsia" w:hAnsiTheme="minorEastAsia" w:cs="宋体" w:hint="eastAsia"/>
          <w:szCs w:val="21"/>
        </w:rPr>
        <w:t>权限等均需统一管理。</w:t>
      </w:r>
      <w:r w:rsidRPr="00D431D4">
        <w:rPr>
          <w:rFonts w:asciiTheme="minorEastAsia" w:eastAsiaTheme="minorEastAsia" w:hAnsiTheme="minorEastAsia" w:cs="宋体" w:hint="eastAsia"/>
          <w:szCs w:val="21"/>
          <w:lang w:eastAsia="zh-Hans"/>
        </w:rPr>
        <w:t>平台应具备完善的权限管理、日志记录、消息提醒等系统级管理能力。可配置角色、用户及相应的功能操作权限和数据访问权限，并且实现：</w:t>
      </w:r>
    </w:p>
    <w:p w14:paraId="39FE428B" w14:textId="5C433608" w:rsidR="00935121" w:rsidRPr="00931545" w:rsidRDefault="00935121" w:rsidP="00931545">
      <w:pPr>
        <w:pStyle w:val="5"/>
        <w:spacing w:before="0" w:after="0" w:line="360" w:lineRule="auto"/>
        <w:rPr>
          <w:rFonts w:asciiTheme="minorEastAsia" w:eastAsiaTheme="minorEastAsia" w:hAnsiTheme="minorEastAsia"/>
          <w:sz w:val="21"/>
          <w:szCs w:val="21"/>
        </w:rPr>
      </w:pPr>
      <w:r w:rsidRPr="00931545">
        <w:rPr>
          <w:rFonts w:asciiTheme="minorEastAsia" w:eastAsiaTheme="minorEastAsia" w:hAnsiTheme="minorEastAsia" w:hint="eastAsia"/>
          <w:sz w:val="21"/>
          <w:szCs w:val="21"/>
        </w:rPr>
        <w:t>（1）用户及角色权限管理</w:t>
      </w:r>
    </w:p>
    <w:p w14:paraId="18A0EC6D" w14:textId="7E740FE9" w:rsidR="00AB5773" w:rsidRPr="00931545" w:rsidRDefault="00AB5773" w:rsidP="00CB61D8">
      <w:pPr>
        <w:pStyle w:val="af2"/>
        <w:numPr>
          <w:ilvl w:val="0"/>
          <w:numId w:val="11"/>
        </w:numPr>
        <w:ind w:firstLineChars="0"/>
        <w:rPr>
          <w:rFonts w:ascii="宋体" w:hAnsi="宋体"/>
        </w:rPr>
      </w:pPr>
      <w:r>
        <w:rPr>
          <w:rFonts w:asciiTheme="minorEastAsia" w:eastAsiaTheme="minorEastAsia" w:hAnsiTheme="minorEastAsia" w:hint="eastAsia"/>
          <w:sz w:val="21"/>
          <w:szCs w:val="21"/>
          <w:lang w:eastAsia="zh-Hans"/>
        </w:rPr>
        <w:t>★用户管理需</w:t>
      </w:r>
      <w:r w:rsidRPr="00D431D4">
        <w:rPr>
          <w:rFonts w:asciiTheme="minorEastAsia" w:eastAsiaTheme="minorEastAsia" w:hAnsiTheme="minorEastAsia" w:hint="eastAsia"/>
          <w:sz w:val="21"/>
          <w:szCs w:val="21"/>
          <w:lang w:eastAsia="zh-Hans"/>
        </w:rPr>
        <w:t>符合学校</w:t>
      </w:r>
      <w:r>
        <w:rPr>
          <w:rFonts w:asciiTheme="minorEastAsia" w:eastAsiaTheme="minorEastAsia" w:hAnsiTheme="minorEastAsia" w:hint="eastAsia"/>
          <w:sz w:val="21"/>
          <w:szCs w:val="21"/>
          <w:lang w:eastAsia="zh-Hans"/>
        </w:rPr>
        <w:t>数据管理</w:t>
      </w:r>
      <w:r w:rsidRPr="00D431D4">
        <w:rPr>
          <w:rFonts w:asciiTheme="minorEastAsia" w:eastAsiaTheme="minorEastAsia" w:hAnsiTheme="minorEastAsia" w:hint="eastAsia"/>
          <w:sz w:val="21"/>
          <w:szCs w:val="21"/>
          <w:lang w:eastAsia="zh-Hans"/>
        </w:rPr>
        <w:t>业务要求</w:t>
      </w:r>
      <w:r>
        <w:rPr>
          <w:rFonts w:asciiTheme="minorEastAsia" w:eastAsiaTheme="minorEastAsia" w:hAnsiTheme="minorEastAsia" w:hint="eastAsia"/>
          <w:sz w:val="21"/>
          <w:szCs w:val="21"/>
          <w:lang w:eastAsia="zh-Hans"/>
        </w:rPr>
        <w:t>，用户范围以学校实际需求为准呢；</w:t>
      </w:r>
      <w:r w:rsidRPr="00D431D4">
        <w:rPr>
          <w:rFonts w:asciiTheme="minorEastAsia" w:eastAsiaTheme="minorEastAsia" w:hAnsiTheme="minorEastAsia" w:hint="eastAsia"/>
          <w:sz w:val="21"/>
          <w:szCs w:val="21"/>
          <w:lang w:eastAsia="zh-Hans"/>
        </w:rPr>
        <w:t>支持根据学校的组织机构现状进行管理与维护。</w:t>
      </w:r>
    </w:p>
    <w:p w14:paraId="61B84B65" w14:textId="69C4EA87" w:rsidR="00931545" w:rsidRPr="00931545" w:rsidRDefault="00931545" w:rsidP="00CB61D8">
      <w:pPr>
        <w:pStyle w:val="ae"/>
        <w:numPr>
          <w:ilvl w:val="0"/>
          <w:numId w:val="11"/>
        </w:numPr>
        <w:tabs>
          <w:tab w:val="left" w:pos="480"/>
        </w:tabs>
        <w:spacing w:line="360" w:lineRule="auto"/>
        <w:ind w:firstLineChars="0"/>
        <w:rPr>
          <w:rFonts w:asciiTheme="minorEastAsia" w:eastAsiaTheme="minorEastAsia" w:hAnsiTheme="minorEastAsia" w:cs="宋体"/>
          <w:szCs w:val="21"/>
          <w:lang w:eastAsia="zh-Hans"/>
        </w:rPr>
      </w:pPr>
      <w:r>
        <w:rPr>
          <w:rFonts w:hint="eastAsia"/>
          <w:szCs w:val="21"/>
        </w:rPr>
        <w:t>支持</w:t>
      </w:r>
      <w:r w:rsidRPr="00931545">
        <w:rPr>
          <w:rFonts w:asciiTheme="minorEastAsia" w:eastAsiaTheme="minorEastAsia" w:hAnsiTheme="minorEastAsia" w:hint="eastAsia"/>
          <w:szCs w:val="21"/>
          <w:lang w:eastAsia="zh-Hans"/>
        </w:rPr>
        <w:t>多级组织机构管理，</w:t>
      </w:r>
      <w:r w:rsidR="006E12DD">
        <w:rPr>
          <w:rFonts w:asciiTheme="minorEastAsia" w:eastAsiaTheme="minorEastAsia" w:hAnsiTheme="minorEastAsia" w:hint="eastAsia"/>
          <w:szCs w:val="21"/>
          <w:lang w:eastAsia="zh-Hans"/>
        </w:rPr>
        <w:t>根据学校具体需求</w:t>
      </w:r>
      <w:r w:rsidRPr="00931545">
        <w:rPr>
          <w:rFonts w:asciiTheme="minorEastAsia" w:eastAsiaTheme="minorEastAsia" w:hAnsiTheme="minorEastAsia" w:hint="eastAsia"/>
          <w:szCs w:val="21"/>
          <w:lang w:eastAsia="zh-Hans"/>
        </w:rPr>
        <w:t>对</w:t>
      </w:r>
      <w:r w:rsidRPr="00931545">
        <w:rPr>
          <w:szCs w:val="21"/>
        </w:rPr>
        <w:t>学校组织机构数据的同步</w:t>
      </w:r>
      <w:r>
        <w:rPr>
          <w:rFonts w:hint="eastAsia"/>
          <w:szCs w:val="21"/>
        </w:rPr>
        <w:t>并标准化</w:t>
      </w:r>
      <w:r w:rsidRPr="00931545">
        <w:rPr>
          <w:szCs w:val="21"/>
        </w:rPr>
        <w:t>，保证与学校组织机构数据的一致性和完整性，提供对学校组织机构数据展示、维护、管理，支持对临时的组织机构进行维护管理</w:t>
      </w:r>
      <w:r w:rsidR="006E12DD">
        <w:rPr>
          <w:rFonts w:hint="eastAsia"/>
          <w:szCs w:val="21"/>
        </w:rPr>
        <w:t>，标准化后的组织机构可作为数据源对其他业务系统进行共享</w:t>
      </w:r>
      <w:r w:rsidRPr="00931545">
        <w:rPr>
          <w:szCs w:val="21"/>
        </w:rPr>
        <w:t>。</w:t>
      </w:r>
    </w:p>
    <w:p w14:paraId="69BE6A86" w14:textId="77777777" w:rsidR="00935121" w:rsidRPr="00544EAA" w:rsidRDefault="00935121" w:rsidP="00CB61D8">
      <w:pPr>
        <w:pStyle w:val="af2"/>
        <w:numPr>
          <w:ilvl w:val="0"/>
          <w:numId w:val="11"/>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544EAA">
        <w:rPr>
          <w:rFonts w:asciiTheme="minorEastAsia" w:eastAsiaTheme="minorEastAsia" w:hAnsiTheme="minorEastAsia" w:hint="eastAsia"/>
          <w:sz w:val="21"/>
          <w:szCs w:val="21"/>
          <w:lang w:eastAsia="zh-Hans"/>
        </w:rPr>
        <w:t>支持多个角色的创建，并对不同角色赋予不同的使用权限。可以对已授权的</w:t>
      </w:r>
      <w:r w:rsidRPr="00544EAA">
        <w:rPr>
          <w:rFonts w:asciiTheme="minorEastAsia" w:eastAsiaTheme="minorEastAsia" w:hAnsiTheme="minorEastAsia"/>
          <w:sz w:val="21"/>
          <w:szCs w:val="21"/>
          <w:lang w:eastAsia="zh-Hans"/>
        </w:rPr>
        <w:t>用户进行启用和停用，并</w:t>
      </w:r>
      <w:r w:rsidRPr="00544EAA">
        <w:rPr>
          <w:rFonts w:asciiTheme="minorEastAsia" w:eastAsiaTheme="minorEastAsia" w:hAnsiTheme="minorEastAsia" w:hint="eastAsia"/>
          <w:sz w:val="21"/>
          <w:szCs w:val="21"/>
          <w:lang w:eastAsia="zh-Hans"/>
        </w:rPr>
        <w:t>支持账户权限期限配置，超过时间期限则账户权限自动失效。</w:t>
      </w:r>
    </w:p>
    <w:p w14:paraId="4909813A" w14:textId="77777777" w:rsidR="00935121" w:rsidRPr="00544EAA" w:rsidRDefault="00935121" w:rsidP="00CB61D8">
      <w:pPr>
        <w:pStyle w:val="af2"/>
        <w:numPr>
          <w:ilvl w:val="0"/>
          <w:numId w:val="11"/>
        </w:numPr>
        <w:ind w:firstLineChars="0"/>
        <w:rPr>
          <w:rFonts w:asciiTheme="minorEastAsia" w:eastAsiaTheme="minorEastAsia" w:hAnsiTheme="minorEastAsia"/>
          <w:sz w:val="21"/>
          <w:szCs w:val="21"/>
          <w:lang w:eastAsia="zh-Hans"/>
        </w:rPr>
      </w:pPr>
      <w:r w:rsidRPr="00544EAA">
        <w:rPr>
          <w:rFonts w:asciiTheme="minorEastAsia" w:eastAsiaTheme="minorEastAsia" w:hAnsiTheme="minorEastAsia" w:hint="eastAsia"/>
          <w:sz w:val="21"/>
          <w:szCs w:val="21"/>
          <w:lang w:eastAsia="zh-Hans"/>
        </w:rPr>
        <w:t>对于管理员角色，支持权限管理、数据审核、对其他角色进行授权等权限。并可对其他角色提交的数据申请，能够查看并审核，并支持多级管理员权限的创建与管理。</w:t>
      </w:r>
    </w:p>
    <w:p w14:paraId="1023E8F4" w14:textId="77777777" w:rsidR="008A3A34" w:rsidRDefault="00935121" w:rsidP="00CB61D8">
      <w:pPr>
        <w:pStyle w:val="af2"/>
        <w:numPr>
          <w:ilvl w:val="0"/>
          <w:numId w:val="11"/>
        </w:numPr>
        <w:ind w:firstLineChars="0"/>
        <w:rPr>
          <w:rFonts w:asciiTheme="minorEastAsia" w:eastAsiaTheme="minorEastAsia" w:hAnsiTheme="minorEastAsia"/>
          <w:sz w:val="21"/>
          <w:szCs w:val="21"/>
          <w:lang w:eastAsia="zh-Hans"/>
        </w:rPr>
      </w:pPr>
      <w:r w:rsidRPr="00544EAA">
        <w:rPr>
          <w:rFonts w:asciiTheme="minorEastAsia" w:eastAsiaTheme="minorEastAsia" w:hAnsiTheme="minorEastAsia" w:hint="eastAsia"/>
          <w:sz w:val="21"/>
          <w:szCs w:val="21"/>
          <w:lang w:eastAsia="zh-Hans"/>
        </w:rPr>
        <w:t>对于职能部门，可在平台中配置各部门角色，并能够为对应的角色配置管理人员的信息（可支持二级审核及附件上传功能）。</w:t>
      </w:r>
    </w:p>
    <w:p w14:paraId="0CAF7327" w14:textId="6194831B" w:rsidR="00935121" w:rsidRDefault="00935121" w:rsidP="00CB61D8">
      <w:pPr>
        <w:pStyle w:val="af2"/>
        <w:numPr>
          <w:ilvl w:val="0"/>
          <w:numId w:val="11"/>
        </w:numPr>
        <w:ind w:firstLineChars="0"/>
        <w:rPr>
          <w:rFonts w:asciiTheme="minorEastAsia" w:eastAsiaTheme="minorEastAsia" w:hAnsiTheme="minorEastAsia"/>
          <w:sz w:val="21"/>
          <w:szCs w:val="21"/>
          <w:lang w:eastAsia="zh-Hans"/>
        </w:rPr>
      </w:pPr>
      <w:r w:rsidRPr="00544EAA">
        <w:rPr>
          <w:rFonts w:asciiTheme="minorEastAsia" w:eastAsiaTheme="minorEastAsia" w:hAnsiTheme="minorEastAsia" w:hint="eastAsia"/>
          <w:sz w:val="21"/>
          <w:szCs w:val="21"/>
          <w:lang w:eastAsia="zh-Hans"/>
        </w:rPr>
        <w:lastRenderedPageBreak/>
        <w:t>满足已授权用户的数据申请流程的提交及审批结果查看</w:t>
      </w:r>
      <w:r w:rsidR="008A3A34">
        <w:rPr>
          <w:rFonts w:asciiTheme="minorEastAsia" w:eastAsiaTheme="minorEastAsia" w:hAnsiTheme="minorEastAsia" w:hint="eastAsia"/>
          <w:sz w:val="21"/>
          <w:szCs w:val="21"/>
          <w:lang w:eastAsia="zh-Hans"/>
        </w:rPr>
        <w:t>，</w:t>
      </w:r>
      <w:r w:rsidRPr="00544EAA">
        <w:rPr>
          <w:rFonts w:asciiTheme="minorEastAsia" w:eastAsiaTheme="minorEastAsia" w:hAnsiTheme="minorEastAsia" w:hint="eastAsia"/>
          <w:sz w:val="21"/>
          <w:szCs w:val="21"/>
          <w:lang w:eastAsia="zh-Hans"/>
        </w:rPr>
        <w:t>平台账户支持账户权限期限配置，超过时间期限则账户权限失效并支持从业务系统人事信息同步，可捕获教师状态变化情况，并支持自动同步配置账户权限信息，如教师已离职，系统账户权限自动失效。</w:t>
      </w:r>
    </w:p>
    <w:p w14:paraId="57BC6C4E" w14:textId="7CA13B0B" w:rsidR="00931545" w:rsidRPr="00931545" w:rsidRDefault="00931545" w:rsidP="00CB61D8">
      <w:pPr>
        <w:pStyle w:val="af2"/>
        <w:numPr>
          <w:ilvl w:val="0"/>
          <w:numId w:val="11"/>
        </w:numPr>
        <w:ind w:firstLineChars="0"/>
        <w:rPr>
          <w:rFonts w:asciiTheme="minorEastAsia" w:eastAsiaTheme="minorEastAsia" w:hAnsiTheme="minorEastAsia"/>
          <w:sz w:val="21"/>
          <w:szCs w:val="21"/>
          <w:lang w:eastAsia="zh-Hans"/>
        </w:rPr>
      </w:pPr>
      <w:r w:rsidRPr="00931545">
        <w:rPr>
          <w:rFonts w:asciiTheme="minorEastAsia" w:eastAsiaTheme="minorEastAsia" w:hAnsiTheme="minorEastAsia"/>
          <w:sz w:val="21"/>
          <w:szCs w:val="21"/>
          <w:lang w:eastAsia="zh-Hans"/>
        </w:rPr>
        <w:t>根据学校组织架构体系对不同用户设置相应角色，如系统管理员、管理员、</w:t>
      </w:r>
      <w:r w:rsidRPr="00931545">
        <w:rPr>
          <w:rFonts w:asciiTheme="minorEastAsia" w:eastAsiaTheme="minorEastAsia" w:hAnsiTheme="minorEastAsia" w:hint="eastAsia"/>
          <w:sz w:val="21"/>
          <w:szCs w:val="21"/>
          <w:lang w:eastAsia="zh-Hans"/>
        </w:rPr>
        <w:t>业务管理员、普通用户</w:t>
      </w:r>
      <w:r w:rsidRPr="00931545">
        <w:rPr>
          <w:rFonts w:asciiTheme="minorEastAsia" w:eastAsiaTheme="minorEastAsia" w:hAnsiTheme="minorEastAsia"/>
          <w:sz w:val="21"/>
          <w:szCs w:val="21"/>
          <w:lang w:eastAsia="zh-Hans"/>
        </w:rPr>
        <w:t>等，支持多角色、多权限管理；</w:t>
      </w:r>
    </w:p>
    <w:p w14:paraId="19769CCB" w14:textId="50631A4B" w:rsidR="00931545" w:rsidRPr="00931545" w:rsidRDefault="00931545" w:rsidP="00CB61D8">
      <w:pPr>
        <w:pStyle w:val="af2"/>
        <w:numPr>
          <w:ilvl w:val="0"/>
          <w:numId w:val="11"/>
        </w:numPr>
        <w:ind w:firstLineChars="0"/>
        <w:rPr>
          <w:rFonts w:asciiTheme="minorEastAsia" w:eastAsiaTheme="minorEastAsia" w:hAnsiTheme="minorEastAsia"/>
          <w:sz w:val="21"/>
          <w:szCs w:val="21"/>
          <w:lang w:eastAsia="zh-Hans"/>
        </w:rPr>
      </w:pPr>
      <w:r w:rsidRPr="00931545">
        <w:rPr>
          <w:rFonts w:asciiTheme="minorEastAsia" w:eastAsiaTheme="minorEastAsia" w:hAnsiTheme="minorEastAsia"/>
          <w:sz w:val="21"/>
          <w:szCs w:val="21"/>
          <w:lang w:eastAsia="zh-Hans"/>
        </w:rPr>
        <w:t>系统管理员可增加、修改、禁用、删除角色信息，维护各角色权限。</w:t>
      </w:r>
    </w:p>
    <w:p w14:paraId="04F48E7C" w14:textId="2695580D" w:rsidR="00931545" w:rsidRPr="00931545" w:rsidRDefault="00931545" w:rsidP="00CB61D8">
      <w:pPr>
        <w:pStyle w:val="af2"/>
        <w:numPr>
          <w:ilvl w:val="0"/>
          <w:numId w:val="11"/>
        </w:numPr>
        <w:ind w:firstLineChars="0"/>
        <w:rPr>
          <w:rFonts w:asciiTheme="minorEastAsia" w:eastAsiaTheme="minorEastAsia" w:hAnsiTheme="minorEastAsia"/>
          <w:sz w:val="21"/>
          <w:szCs w:val="21"/>
          <w:lang w:eastAsia="zh-Hans"/>
        </w:rPr>
      </w:pPr>
      <w:r w:rsidRPr="00931545">
        <w:rPr>
          <w:rFonts w:asciiTheme="minorEastAsia" w:eastAsiaTheme="minorEastAsia" w:hAnsiTheme="minorEastAsia"/>
          <w:sz w:val="21"/>
          <w:szCs w:val="21"/>
          <w:lang w:eastAsia="zh-Hans"/>
        </w:rPr>
        <w:t>支持根据角色、身份、组织机构、岗位、标签等维度对用户进行分组管理；支持对用户组进行增删改查；可为用户组添加\删除用户，支持逐个添加和批量导入用户；支持按照一个/一组规则自动构建用户组。</w:t>
      </w:r>
    </w:p>
    <w:p w14:paraId="1B0A0069" w14:textId="477485F0" w:rsidR="00935121" w:rsidRPr="00931545" w:rsidRDefault="008A3A34" w:rsidP="00931545">
      <w:pPr>
        <w:pStyle w:val="5"/>
        <w:spacing w:before="0" w:after="0" w:line="360" w:lineRule="auto"/>
        <w:rPr>
          <w:rFonts w:asciiTheme="minorEastAsia" w:eastAsiaTheme="minorEastAsia" w:hAnsiTheme="minorEastAsia"/>
          <w:sz w:val="21"/>
          <w:szCs w:val="21"/>
        </w:rPr>
      </w:pPr>
      <w:r w:rsidRPr="00931545">
        <w:rPr>
          <w:rFonts w:asciiTheme="minorEastAsia" w:eastAsiaTheme="minorEastAsia" w:hAnsiTheme="minorEastAsia" w:hint="eastAsia"/>
          <w:sz w:val="21"/>
          <w:szCs w:val="21"/>
        </w:rPr>
        <w:t>（2）应用管理</w:t>
      </w:r>
    </w:p>
    <w:p w14:paraId="6A2F7FA4" w14:textId="77777777" w:rsidR="008A3A34" w:rsidRPr="008A3A34" w:rsidRDefault="008A3A34" w:rsidP="008A3A34">
      <w:pPr>
        <w:tabs>
          <w:tab w:val="left" w:pos="480"/>
        </w:tabs>
        <w:spacing w:line="360" w:lineRule="auto"/>
        <w:ind w:firstLineChars="202" w:firstLine="424"/>
        <w:rPr>
          <w:rFonts w:asciiTheme="minorEastAsia" w:eastAsiaTheme="minorEastAsia" w:hAnsiTheme="minorEastAsia" w:cs="宋体"/>
          <w:szCs w:val="21"/>
          <w:lang w:eastAsia="zh-Hans"/>
        </w:rPr>
      </w:pPr>
      <w:r w:rsidRPr="008A3A34">
        <w:rPr>
          <w:rFonts w:asciiTheme="minorEastAsia" w:eastAsiaTheme="minorEastAsia" w:hAnsiTheme="minorEastAsia" w:cs="宋体" w:hint="eastAsia"/>
          <w:szCs w:val="21"/>
          <w:lang w:eastAsia="zh-Hans"/>
        </w:rPr>
        <w:t>支持对接入平台的所有业务系统进行统一管理（可接入业务系统数量不限），确保平台整体的数据采集、处理到共享等全生命周期业务系统的一致性：</w:t>
      </w:r>
    </w:p>
    <w:p w14:paraId="3B409B5B" w14:textId="77777777" w:rsidR="008A3A34" w:rsidRPr="00916DF3" w:rsidRDefault="008A3A34" w:rsidP="00CB61D8">
      <w:pPr>
        <w:pStyle w:val="af2"/>
        <w:numPr>
          <w:ilvl w:val="0"/>
          <w:numId w:val="19"/>
        </w:numPr>
        <w:ind w:firstLineChars="0"/>
        <w:rPr>
          <w:rFonts w:asciiTheme="minorEastAsia" w:eastAsiaTheme="minorEastAsia" w:hAnsiTheme="minorEastAsia"/>
          <w:sz w:val="21"/>
          <w:szCs w:val="21"/>
          <w:lang w:eastAsia="zh-Hans"/>
        </w:rPr>
      </w:pPr>
      <w:r w:rsidRPr="00916DF3">
        <w:rPr>
          <w:rFonts w:asciiTheme="minorEastAsia" w:eastAsiaTheme="minorEastAsia" w:hAnsiTheme="minorEastAsia" w:hint="eastAsia"/>
          <w:sz w:val="21"/>
          <w:szCs w:val="21"/>
          <w:lang w:eastAsia="zh-Hans"/>
        </w:rPr>
        <w:t>支持业务应用系统的</w:t>
      </w:r>
      <w:r>
        <w:rPr>
          <w:rFonts w:asciiTheme="minorEastAsia" w:eastAsiaTheme="minorEastAsia" w:hAnsiTheme="minorEastAsia" w:hint="eastAsia"/>
          <w:sz w:val="21"/>
          <w:szCs w:val="21"/>
          <w:lang w:eastAsia="zh-Hans"/>
        </w:rPr>
        <w:t>注册、</w:t>
      </w:r>
      <w:r w:rsidRPr="00916DF3">
        <w:rPr>
          <w:rFonts w:asciiTheme="minorEastAsia" w:eastAsiaTheme="minorEastAsia" w:hAnsiTheme="minorEastAsia" w:hint="eastAsia"/>
          <w:sz w:val="21"/>
          <w:szCs w:val="21"/>
          <w:lang w:eastAsia="zh-Hans"/>
        </w:rPr>
        <w:t>新增、同步、</w:t>
      </w:r>
      <w:r>
        <w:rPr>
          <w:rFonts w:asciiTheme="minorEastAsia" w:eastAsiaTheme="minorEastAsia" w:hAnsiTheme="minorEastAsia" w:hint="eastAsia"/>
          <w:sz w:val="21"/>
          <w:szCs w:val="21"/>
          <w:lang w:eastAsia="zh-Hans"/>
        </w:rPr>
        <w:t>启用/</w:t>
      </w:r>
      <w:r w:rsidRPr="00916DF3">
        <w:rPr>
          <w:rFonts w:asciiTheme="minorEastAsia" w:eastAsiaTheme="minorEastAsia" w:hAnsiTheme="minorEastAsia" w:hint="eastAsia"/>
          <w:sz w:val="21"/>
          <w:szCs w:val="21"/>
          <w:lang w:eastAsia="zh-Hans"/>
        </w:rPr>
        <w:t>停用</w:t>
      </w:r>
      <w:r>
        <w:rPr>
          <w:rFonts w:asciiTheme="minorEastAsia" w:eastAsiaTheme="minorEastAsia" w:hAnsiTheme="minorEastAsia" w:hint="eastAsia"/>
          <w:sz w:val="21"/>
          <w:szCs w:val="21"/>
          <w:lang w:eastAsia="zh-Hans"/>
        </w:rPr>
        <w:t>、</w:t>
      </w:r>
      <w:r w:rsidRPr="00916DF3">
        <w:rPr>
          <w:rFonts w:asciiTheme="minorEastAsia" w:eastAsiaTheme="minorEastAsia" w:hAnsiTheme="minorEastAsia" w:hint="eastAsia"/>
          <w:sz w:val="21"/>
          <w:szCs w:val="21"/>
          <w:lang w:eastAsia="zh-Hans"/>
        </w:rPr>
        <w:t>删除</w:t>
      </w:r>
      <w:r>
        <w:rPr>
          <w:rFonts w:asciiTheme="minorEastAsia" w:eastAsiaTheme="minorEastAsia" w:hAnsiTheme="minorEastAsia" w:hint="eastAsia"/>
          <w:sz w:val="21"/>
          <w:szCs w:val="21"/>
          <w:lang w:eastAsia="zh-Hans"/>
        </w:rPr>
        <w:t>、按条件查询</w:t>
      </w:r>
      <w:r w:rsidRPr="00916DF3">
        <w:rPr>
          <w:rFonts w:asciiTheme="minorEastAsia" w:eastAsiaTheme="minorEastAsia" w:hAnsiTheme="minorEastAsia" w:hint="eastAsia"/>
          <w:sz w:val="21"/>
          <w:szCs w:val="21"/>
          <w:lang w:eastAsia="zh-Hans"/>
        </w:rPr>
        <w:t>等操作</w:t>
      </w:r>
      <w:r>
        <w:rPr>
          <w:rFonts w:asciiTheme="minorEastAsia" w:eastAsiaTheme="minorEastAsia" w:hAnsiTheme="minorEastAsia" w:hint="eastAsia"/>
          <w:sz w:val="21"/>
          <w:szCs w:val="21"/>
          <w:lang w:eastAsia="zh-Hans"/>
        </w:rPr>
        <w:t>，添加业务应用时需包含系统名称、所属单位、系统负责人、系统负责人联系方式、系统访问地址、系统承建单位、系统维护单位、技术联系人等信息。</w:t>
      </w:r>
    </w:p>
    <w:p w14:paraId="3894D7AA" w14:textId="77777777" w:rsidR="008A3A34" w:rsidRPr="00916DF3" w:rsidRDefault="008A3A34" w:rsidP="00CB61D8">
      <w:pPr>
        <w:pStyle w:val="af2"/>
        <w:numPr>
          <w:ilvl w:val="0"/>
          <w:numId w:val="19"/>
        </w:numPr>
        <w:ind w:firstLineChars="0"/>
        <w:rPr>
          <w:rFonts w:asciiTheme="minorEastAsia" w:eastAsiaTheme="minorEastAsia" w:hAnsiTheme="minorEastAsia"/>
          <w:sz w:val="21"/>
          <w:szCs w:val="21"/>
          <w:lang w:eastAsia="zh-Hans"/>
        </w:rPr>
      </w:pPr>
      <w:r w:rsidRPr="00916DF3">
        <w:rPr>
          <w:rFonts w:asciiTheme="minorEastAsia" w:eastAsiaTheme="minorEastAsia" w:hAnsiTheme="minorEastAsia" w:hint="eastAsia"/>
          <w:sz w:val="21"/>
          <w:szCs w:val="21"/>
          <w:lang w:eastAsia="zh-Hans"/>
        </w:rPr>
        <w:t>新增数据应用时，支持名称、编码、厂商名称、所属部门基础信息的维护，配置信息需支持加密算法和加密秘钥的管理，加密算法至少</w:t>
      </w:r>
      <w:r w:rsidRPr="00176F36">
        <w:rPr>
          <w:rFonts w:asciiTheme="minorEastAsia" w:eastAsiaTheme="minorEastAsia" w:hAnsiTheme="minorEastAsia" w:hint="eastAsia"/>
          <w:sz w:val="21"/>
          <w:szCs w:val="21"/>
          <w:lang w:eastAsia="zh-Hans"/>
        </w:rPr>
        <w:t>包括AES、MD5、国密SM2-4</w:t>
      </w:r>
      <w:r>
        <w:rPr>
          <w:rFonts w:asciiTheme="minorEastAsia" w:eastAsiaTheme="minorEastAsia" w:hAnsiTheme="minorEastAsia" w:hint="eastAsia"/>
          <w:sz w:val="21"/>
          <w:szCs w:val="21"/>
          <w:lang w:eastAsia="zh-Hans"/>
        </w:rPr>
        <w:t>等。</w:t>
      </w:r>
    </w:p>
    <w:p w14:paraId="412253EC" w14:textId="77777777" w:rsidR="008A3A34" w:rsidRDefault="008A3A34" w:rsidP="00CB61D8">
      <w:pPr>
        <w:pStyle w:val="af2"/>
        <w:numPr>
          <w:ilvl w:val="0"/>
          <w:numId w:val="19"/>
        </w:numPr>
        <w:ind w:firstLineChars="0"/>
        <w:rPr>
          <w:rFonts w:asciiTheme="minorEastAsia" w:eastAsiaTheme="minorEastAsia" w:hAnsiTheme="minorEastAsia"/>
          <w:sz w:val="21"/>
          <w:szCs w:val="21"/>
          <w:lang w:eastAsia="zh-Hans"/>
        </w:rPr>
      </w:pPr>
      <w:r w:rsidRPr="00916DF3">
        <w:rPr>
          <w:rFonts w:asciiTheme="minorEastAsia" w:eastAsiaTheme="minorEastAsia" w:hAnsiTheme="minorEastAsia" w:hint="eastAsia"/>
          <w:sz w:val="21"/>
          <w:szCs w:val="21"/>
          <w:lang w:eastAsia="zh-Hans"/>
        </w:rPr>
        <w:t>为方便快速创建新的应用系统，支持从门户认证系统中同步应用系统信息；应用同步支持手动和自动两种同步方式。</w:t>
      </w:r>
    </w:p>
    <w:p w14:paraId="5CFA634B" w14:textId="77777777" w:rsidR="008A3A34" w:rsidRDefault="008A3A34" w:rsidP="00CB61D8">
      <w:pPr>
        <w:pStyle w:val="af2"/>
        <w:numPr>
          <w:ilvl w:val="0"/>
          <w:numId w:val="19"/>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支持平台应用系统一处创建、全局使用，以确保数据的一致性。</w:t>
      </w:r>
    </w:p>
    <w:p w14:paraId="74C6DDCB" w14:textId="7FC1FF95" w:rsidR="008A3A34" w:rsidRPr="00931545" w:rsidRDefault="008A3A34" w:rsidP="00931545">
      <w:pPr>
        <w:pStyle w:val="5"/>
        <w:spacing w:before="0" w:after="0" w:line="360" w:lineRule="auto"/>
        <w:rPr>
          <w:rFonts w:asciiTheme="minorEastAsia" w:eastAsiaTheme="minorEastAsia" w:hAnsiTheme="minorEastAsia"/>
          <w:sz w:val="21"/>
          <w:szCs w:val="21"/>
        </w:rPr>
      </w:pPr>
      <w:r w:rsidRPr="00931545">
        <w:rPr>
          <w:rFonts w:asciiTheme="minorEastAsia" w:eastAsiaTheme="minorEastAsia" w:hAnsiTheme="minorEastAsia" w:hint="eastAsia"/>
          <w:sz w:val="21"/>
          <w:szCs w:val="21"/>
        </w:rPr>
        <w:t>（3）日志管理</w:t>
      </w:r>
    </w:p>
    <w:p w14:paraId="1A5D00D9" w14:textId="5077069E" w:rsidR="008A3A34" w:rsidRPr="008A3A34" w:rsidRDefault="003D6038" w:rsidP="008A3A34">
      <w:pPr>
        <w:tabs>
          <w:tab w:val="left" w:pos="480"/>
        </w:tabs>
        <w:spacing w:line="360" w:lineRule="auto"/>
        <w:ind w:firstLineChars="202" w:firstLine="424"/>
        <w:rPr>
          <w:rFonts w:asciiTheme="minorEastAsia" w:eastAsiaTheme="minorEastAsia" w:hAnsiTheme="minorEastAsia" w:cs="宋体"/>
          <w:szCs w:val="21"/>
          <w:lang w:eastAsia="zh-Hans"/>
        </w:rPr>
      </w:pPr>
      <w:r w:rsidRPr="00931545">
        <w:rPr>
          <w:rFonts w:asciiTheme="minorEastAsia" w:eastAsiaTheme="minorEastAsia" w:hAnsiTheme="minorEastAsia" w:hint="eastAsia"/>
          <w:szCs w:val="21"/>
        </w:rPr>
        <w:t>★</w:t>
      </w:r>
      <w:r w:rsidR="008A3A34" w:rsidRPr="008A3A34">
        <w:rPr>
          <w:rFonts w:asciiTheme="minorEastAsia" w:eastAsiaTheme="minorEastAsia" w:hAnsiTheme="minorEastAsia" w:cs="宋体" w:hint="eastAsia"/>
          <w:szCs w:val="21"/>
          <w:lang w:eastAsia="zh-Hans"/>
        </w:rPr>
        <w:t>平台上所有操作均需记录日志，并可对日志进行按条件查询、展示、分析和统计，例如应用上线审核日志、API发布和申请审核日志、模块操作记录日志、短信、邮件等调用日志等，从而实现数据工作有迹可循。</w:t>
      </w:r>
    </w:p>
    <w:p w14:paraId="4C19D494" w14:textId="6960C12D" w:rsidR="008A3A34" w:rsidRPr="00931545" w:rsidRDefault="008A3A34" w:rsidP="00931545">
      <w:pPr>
        <w:pStyle w:val="5"/>
        <w:spacing w:before="0" w:after="0" w:line="360" w:lineRule="auto"/>
        <w:rPr>
          <w:rFonts w:asciiTheme="minorEastAsia" w:eastAsiaTheme="minorEastAsia" w:hAnsiTheme="minorEastAsia"/>
          <w:sz w:val="21"/>
          <w:szCs w:val="21"/>
        </w:rPr>
      </w:pPr>
      <w:r w:rsidRPr="00931545">
        <w:rPr>
          <w:rFonts w:asciiTheme="minorEastAsia" w:eastAsiaTheme="minorEastAsia" w:hAnsiTheme="minorEastAsia" w:hint="eastAsia"/>
          <w:sz w:val="21"/>
          <w:szCs w:val="21"/>
        </w:rPr>
        <w:t>（</w:t>
      </w:r>
      <w:r w:rsidR="003D6038">
        <w:rPr>
          <w:rFonts w:asciiTheme="minorEastAsia" w:eastAsiaTheme="minorEastAsia" w:hAnsiTheme="minorEastAsia"/>
          <w:sz w:val="21"/>
          <w:szCs w:val="21"/>
        </w:rPr>
        <w:t>4</w:t>
      </w:r>
      <w:r w:rsidRPr="00931545">
        <w:rPr>
          <w:rFonts w:asciiTheme="minorEastAsia" w:eastAsiaTheme="minorEastAsia" w:hAnsiTheme="minorEastAsia" w:hint="eastAsia"/>
          <w:sz w:val="21"/>
          <w:szCs w:val="21"/>
        </w:rPr>
        <w:t>）其他需求</w:t>
      </w:r>
    </w:p>
    <w:p w14:paraId="709ADC26" w14:textId="77777777" w:rsidR="00AB5773" w:rsidRDefault="00AB5773" w:rsidP="00CB61D8">
      <w:pPr>
        <w:pStyle w:val="af2"/>
        <w:numPr>
          <w:ilvl w:val="0"/>
          <w:numId w:val="20"/>
        </w:numPr>
        <w:ind w:firstLineChars="0"/>
        <w:rPr>
          <w:rFonts w:ascii="宋体" w:hAnsi="宋体"/>
        </w:rPr>
      </w:pPr>
      <w:r w:rsidRPr="00D431D4">
        <w:rPr>
          <w:rFonts w:asciiTheme="minorEastAsia" w:eastAsiaTheme="minorEastAsia" w:hAnsiTheme="minorEastAsia" w:hint="eastAsia"/>
          <w:sz w:val="21"/>
          <w:szCs w:val="21"/>
          <w:lang w:eastAsia="zh-Hans"/>
        </w:rPr>
        <w:t>支持查看系统操作日志</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以便进行回溯</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支持查看每次操作的系统模块</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操作类型</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操作员</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调用地址</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登录</w:t>
      </w:r>
      <w:proofErr w:type="spellStart"/>
      <w:r w:rsidRPr="00D431D4">
        <w:rPr>
          <w:rFonts w:asciiTheme="minorEastAsia" w:eastAsiaTheme="minorEastAsia" w:hAnsiTheme="minorEastAsia"/>
          <w:sz w:val="21"/>
          <w:szCs w:val="21"/>
          <w:lang w:eastAsia="zh-Hans"/>
        </w:rPr>
        <w:t>ip</w:t>
      </w:r>
      <w:proofErr w:type="spellEnd"/>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调用时长</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操作状态</w:t>
      </w:r>
      <w:r w:rsidRPr="00D431D4">
        <w:rPr>
          <w:rFonts w:asciiTheme="minorEastAsia" w:eastAsiaTheme="minorEastAsia" w:hAnsiTheme="minorEastAsia"/>
          <w:sz w:val="21"/>
          <w:szCs w:val="21"/>
          <w:lang w:eastAsia="zh-Hans"/>
        </w:rPr>
        <w:t>、</w:t>
      </w:r>
      <w:r w:rsidRPr="00D431D4">
        <w:rPr>
          <w:rFonts w:asciiTheme="minorEastAsia" w:eastAsiaTheme="minorEastAsia" w:hAnsiTheme="minorEastAsia" w:hint="eastAsia"/>
          <w:sz w:val="21"/>
          <w:szCs w:val="21"/>
          <w:lang w:eastAsia="zh-Hans"/>
        </w:rPr>
        <w:t>操作时间等信息</w:t>
      </w:r>
      <w:r w:rsidRPr="00D431D4">
        <w:rPr>
          <w:rFonts w:asciiTheme="minorEastAsia" w:eastAsiaTheme="minorEastAsia" w:hAnsiTheme="minorEastAsia"/>
          <w:sz w:val="21"/>
          <w:szCs w:val="21"/>
          <w:lang w:eastAsia="zh-Hans"/>
        </w:rPr>
        <w:t>。</w:t>
      </w:r>
    </w:p>
    <w:p w14:paraId="7FFC93BD" w14:textId="77777777" w:rsidR="00AB5773" w:rsidRPr="000F20C4" w:rsidRDefault="00AB5773" w:rsidP="00CB61D8">
      <w:pPr>
        <w:pStyle w:val="af2"/>
        <w:numPr>
          <w:ilvl w:val="0"/>
          <w:numId w:val="20"/>
        </w:numPr>
        <w:ind w:firstLineChars="0"/>
        <w:rPr>
          <w:rFonts w:ascii="宋体" w:hAnsi="宋体"/>
        </w:rPr>
      </w:pPr>
      <w:r>
        <w:rPr>
          <w:rFonts w:asciiTheme="minorEastAsia" w:eastAsiaTheme="minorEastAsia" w:hAnsiTheme="minorEastAsia" w:hint="eastAsia"/>
          <w:sz w:val="21"/>
          <w:szCs w:val="21"/>
          <w:lang w:eastAsia="zh-Hans"/>
        </w:rPr>
        <w:t>★</w:t>
      </w:r>
      <w:r w:rsidRPr="00D431D4">
        <w:rPr>
          <w:rFonts w:asciiTheme="minorEastAsia" w:eastAsiaTheme="minorEastAsia" w:hAnsiTheme="minorEastAsia" w:hint="eastAsia"/>
          <w:sz w:val="21"/>
          <w:szCs w:val="21"/>
          <w:lang w:eastAsia="zh-Hans"/>
        </w:rPr>
        <w:t>支持安全访问控制，通过对</w:t>
      </w:r>
      <w:r w:rsidRPr="00D431D4">
        <w:rPr>
          <w:rFonts w:asciiTheme="minorEastAsia" w:eastAsiaTheme="minorEastAsia" w:hAnsiTheme="minorEastAsia"/>
          <w:sz w:val="21"/>
          <w:szCs w:val="21"/>
          <w:lang w:eastAsia="zh-Hans"/>
        </w:rPr>
        <w:t>IP地址进行限制访问，只接受特定IP地址的请求，</w:t>
      </w:r>
      <w:r w:rsidRPr="00D431D4">
        <w:rPr>
          <w:rFonts w:asciiTheme="minorEastAsia" w:eastAsiaTheme="minorEastAsia" w:hAnsiTheme="minorEastAsia"/>
          <w:sz w:val="21"/>
          <w:szCs w:val="21"/>
          <w:lang w:eastAsia="zh-Hans"/>
        </w:rPr>
        <w:lastRenderedPageBreak/>
        <w:t>从而增强安全性。支持配置单个IP地址或者整个IP</w:t>
      </w:r>
      <w:r w:rsidRPr="00D431D4">
        <w:rPr>
          <w:rFonts w:asciiTheme="minorEastAsia" w:eastAsiaTheme="minorEastAsia" w:hAnsiTheme="minorEastAsia" w:hint="eastAsia"/>
          <w:sz w:val="21"/>
          <w:szCs w:val="21"/>
          <w:lang w:eastAsia="zh-Hans"/>
        </w:rPr>
        <w:t>地址段的访问控制</w:t>
      </w:r>
      <w:r>
        <w:rPr>
          <w:rFonts w:ascii="宋体" w:hAnsi="宋体" w:hint="eastAsia"/>
        </w:rPr>
        <w:t>。</w:t>
      </w:r>
    </w:p>
    <w:p w14:paraId="17BCB645" w14:textId="77777777" w:rsidR="00AB5773" w:rsidRPr="00544EAA"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544EAA">
        <w:rPr>
          <w:rFonts w:asciiTheme="minorEastAsia" w:eastAsiaTheme="minorEastAsia" w:hAnsiTheme="minorEastAsia" w:hint="eastAsia"/>
          <w:sz w:val="21"/>
          <w:szCs w:val="21"/>
          <w:lang w:eastAsia="zh-Hans"/>
        </w:rPr>
        <w:t>实现与消息平台的对接，配置触发消息发送的场景，实现自动化消息提醒，支持各类数据申请审核消息的短信或邮件等方式的提醒、代办事件提醒，管理人员可便捷办理数据的申请。</w:t>
      </w:r>
    </w:p>
    <w:p w14:paraId="22B06917" w14:textId="3CB07D70" w:rsidR="00630D16" w:rsidRPr="00630D16"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630D16">
        <w:rPr>
          <w:rFonts w:asciiTheme="minorEastAsia" w:eastAsiaTheme="minorEastAsia" w:hAnsiTheme="minorEastAsia" w:hint="eastAsia"/>
          <w:sz w:val="21"/>
          <w:szCs w:val="21"/>
          <w:lang w:eastAsia="zh-Hans"/>
        </w:rPr>
        <w:t>实现与统一身份认证平台、一网通办</w:t>
      </w:r>
      <w:r w:rsidR="00630D16">
        <w:rPr>
          <w:rFonts w:asciiTheme="minorEastAsia" w:eastAsiaTheme="minorEastAsia" w:hAnsiTheme="minorEastAsia" w:hint="eastAsia"/>
          <w:sz w:val="21"/>
          <w:szCs w:val="21"/>
          <w:lang w:eastAsia="zh-Hans"/>
        </w:rPr>
        <w:t>、</w:t>
      </w:r>
      <w:r w:rsidR="00630D16" w:rsidRPr="00630D16">
        <w:rPr>
          <w:rFonts w:asciiTheme="minorEastAsia" w:eastAsiaTheme="minorEastAsia" w:hAnsiTheme="minorEastAsia" w:hint="eastAsia"/>
          <w:sz w:val="21"/>
          <w:szCs w:val="21"/>
          <w:lang w:eastAsia="zh-Hans"/>
        </w:rPr>
        <w:t>电子印章</w:t>
      </w:r>
      <w:r w:rsidRPr="00630D16">
        <w:rPr>
          <w:rFonts w:asciiTheme="minorEastAsia" w:eastAsiaTheme="minorEastAsia" w:hAnsiTheme="minorEastAsia" w:hint="eastAsia"/>
          <w:sz w:val="21"/>
          <w:szCs w:val="21"/>
          <w:lang w:eastAsia="zh-Hans"/>
        </w:rPr>
        <w:t>等系统的对接，实现一处登录、多项办理</w:t>
      </w:r>
      <w:r w:rsidR="00630D16" w:rsidRPr="00630D16">
        <w:rPr>
          <w:rFonts w:asciiTheme="minorEastAsia" w:eastAsiaTheme="minorEastAsia" w:hAnsiTheme="minorEastAsia" w:hint="eastAsia"/>
          <w:sz w:val="21"/>
          <w:szCs w:val="21"/>
          <w:lang w:eastAsia="zh-Hans"/>
        </w:rPr>
        <w:t>，支持多种签章方式</w:t>
      </w:r>
      <w:r w:rsidRPr="00630D16">
        <w:rPr>
          <w:rFonts w:asciiTheme="minorEastAsia" w:eastAsiaTheme="minorEastAsia" w:hAnsiTheme="minorEastAsia" w:hint="eastAsia"/>
          <w:sz w:val="21"/>
          <w:szCs w:val="21"/>
          <w:lang w:eastAsia="zh-Hans"/>
        </w:rPr>
        <w:t>，</w:t>
      </w:r>
      <w:r w:rsidRPr="00630D16">
        <w:rPr>
          <w:rFonts w:asciiTheme="minorEastAsia" w:eastAsiaTheme="minorEastAsia" w:hAnsiTheme="minorEastAsia"/>
          <w:sz w:val="21"/>
          <w:szCs w:val="21"/>
          <w:lang w:eastAsia="zh-Hans"/>
        </w:rPr>
        <w:t>以提升</w:t>
      </w:r>
      <w:r w:rsidRPr="00630D16">
        <w:rPr>
          <w:rFonts w:asciiTheme="minorEastAsia" w:eastAsiaTheme="minorEastAsia" w:hAnsiTheme="minorEastAsia" w:hint="eastAsia"/>
          <w:sz w:val="21"/>
          <w:szCs w:val="21"/>
          <w:lang w:eastAsia="zh-Hans"/>
        </w:rPr>
        <w:t>用户业务办理的效率。</w:t>
      </w:r>
    </w:p>
    <w:p w14:paraId="1DECA984" w14:textId="77777777" w:rsidR="00AB5773" w:rsidRPr="00544EAA"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544EAA">
        <w:rPr>
          <w:rFonts w:asciiTheme="minorEastAsia" w:eastAsiaTheme="minorEastAsia" w:hAnsiTheme="minorEastAsia" w:hint="eastAsia"/>
          <w:sz w:val="21"/>
          <w:szCs w:val="21"/>
          <w:lang w:eastAsia="zh-Hans"/>
        </w:rPr>
        <w:t>实现</w:t>
      </w:r>
      <w:r w:rsidRPr="00544EAA">
        <w:rPr>
          <w:rFonts w:asciiTheme="minorEastAsia" w:eastAsiaTheme="minorEastAsia" w:hAnsiTheme="minorEastAsia"/>
          <w:sz w:val="21"/>
          <w:szCs w:val="21"/>
          <w:lang w:eastAsia="zh-Hans"/>
        </w:rPr>
        <w:t>数据管理移动端的功能，并与学校统一身份认证及移动门户完成对接</w:t>
      </w:r>
      <w:r w:rsidRPr="00544EAA">
        <w:rPr>
          <w:rFonts w:asciiTheme="minorEastAsia" w:eastAsiaTheme="minorEastAsia" w:hAnsiTheme="minorEastAsia" w:hint="eastAsia"/>
          <w:sz w:val="21"/>
          <w:szCs w:val="21"/>
          <w:lang w:eastAsia="zh-Hans"/>
        </w:rPr>
        <w:t>，以</w:t>
      </w:r>
      <w:r w:rsidRPr="00544EAA">
        <w:rPr>
          <w:rFonts w:asciiTheme="minorEastAsia" w:eastAsiaTheme="minorEastAsia" w:hAnsiTheme="minorEastAsia"/>
          <w:sz w:val="21"/>
          <w:szCs w:val="21"/>
          <w:lang w:eastAsia="zh-Hans"/>
        </w:rPr>
        <w:t>满足学校随时随地审核数据申请的需求</w:t>
      </w:r>
      <w:r w:rsidRPr="00544EAA">
        <w:rPr>
          <w:rFonts w:asciiTheme="minorEastAsia" w:eastAsiaTheme="minorEastAsia" w:hAnsiTheme="minorEastAsia" w:hint="eastAsia"/>
          <w:sz w:val="21"/>
          <w:szCs w:val="21"/>
          <w:lang w:eastAsia="zh-Hans"/>
        </w:rPr>
        <w:t>。</w:t>
      </w:r>
    </w:p>
    <w:p w14:paraId="0635BFDE" w14:textId="50369B52" w:rsidR="00AB5773" w:rsidRPr="008E134C"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D431D4">
        <w:rPr>
          <w:rFonts w:asciiTheme="minorEastAsia" w:eastAsiaTheme="minorEastAsia" w:hAnsiTheme="minorEastAsia" w:hint="eastAsia"/>
          <w:sz w:val="21"/>
          <w:szCs w:val="21"/>
          <w:lang w:eastAsia="zh-Hans"/>
        </w:rPr>
        <w:t>平台具备对于运行健康状态的自诊断、自监控能力。提供图形化界面，对平台各个组件的运行状态、异常信息、</w:t>
      </w:r>
      <w:r w:rsidRPr="00D431D4">
        <w:rPr>
          <w:rFonts w:asciiTheme="minorEastAsia" w:eastAsiaTheme="minorEastAsia" w:hAnsiTheme="minorEastAsia"/>
          <w:sz w:val="21"/>
          <w:szCs w:val="21"/>
          <w:lang w:eastAsia="zh-Hans"/>
        </w:rPr>
        <w:t>CPU、存储空间、内存的资源使用情况等进行监控，并对危险征兆进行告警。对数据资产情况及使用情况、数据质量、授权情况等进行分析预警，并可按用户、角色等进行授权和查看</w:t>
      </w:r>
      <w:r w:rsidRPr="0002166F">
        <w:rPr>
          <w:rFonts w:ascii="宋体" w:hAnsi="宋体" w:cs="仿宋_GB2312"/>
          <w:szCs w:val="21"/>
        </w:rPr>
        <w:t>。</w:t>
      </w:r>
    </w:p>
    <w:p w14:paraId="570E5055" w14:textId="77777777" w:rsidR="00AB5773" w:rsidRPr="00D431D4"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D431D4">
        <w:rPr>
          <w:rFonts w:asciiTheme="minorEastAsia" w:eastAsiaTheme="minorEastAsia" w:hAnsiTheme="minorEastAsia" w:hint="eastAsia"/>
          <w:sz w:val="21"/>
          <w:szCs w:val="21"/>
          <w:lang w:eastAsia="zh-Hans"/>
        </w:rPr>
        <w:t>平台须支持接口调用安全配置功能，配置包括：</w:t>
      </w:r>
      <w:r w:rsidRPr="00D431D4">
        <w:rPr>
          <w:rFonts w:asciiTheme="minorEastAsia" w:eastAsiaTheme="minorEastAsia" w:hAnsiTheme="minorEastAsia"/>
          <w:sz w:val="21"/>
          <w:szCs w:val="21"/>
          <w:lang w:eastAsia="zh-Hans"/>
        </w:rPr>
        <w:t>IP白名单的开启关闭、API Token有效期等。为了保护人员隐私，支持通过页面的配置人员的数据脱敏</w:t>
      </w:r>
      <w:r w:rsidRPr="00D431D4">
        <w:rPr>
          <w:rFonts w:asciiTheme="minorEastAsia" w:eastAsiaTheme="minorEastAsia" w:hAnsiTheme="minorEastAsia" w:hint="eastAsia"/>
          <w:sz w:val="21"/>
          <w:szCs w:val="21"/>
          <w:lang w:eastAsia="zh-Hans"/>
        </w:rPr>
        <w:t>。</w:t>
      </w:r>
    </w:p>
    <w:p w14:paraId="5B2CBEEB" w14:textId="77777777" w:rsidR="00AB5773" w:rsidRPr="00D431D4" w:rsidRDefault="00AB5773" w:rsidP="00CB61D8">
      <w:pPr>
        <w:pStyle w:val="af2"/>
        <w:numPr>
          <w:ilvl w:val="0"/>
          <w:numId w:val="20"/>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D431D4">
        <w:rPr>
          <w:rFonts w:asciiTheme="minorEastAsia" w:eastAsiaTheme="minorEastAsia" w:hAnsiTheme="minorEastAsia" w:hint="eastAsia"/>
          <w:sz w:val="21"/>
          <w:szCs w:val="21"/>
          <w:lang w:eastAsia="zh-Hans"/>
        </w:rPr>
        <w:t>支持配置访问源</w:t>
      </w:r>
      <w:r w:rsidRPr="00D431D4">
        <w:rPr>
          <w:rFonts w:asciiTheme="minorEastAsia" w:eastAsiaTheme="minorEastAsia" w:hAnsiTheme="minorEastAsia"/>
          <w:sz w:val="21"/>
          <w:szCs w:val="21"/>
          <w:lang w:eastAsia="zh-Hans"/>
        </w:rPr>
        <w:t>IP白名单地址，只允许指定IP地址对系统进行访问，非指定地址不可随意访问。支持管理员对IP白名单的进行新增、删除操作。</w:t>
      </w:r>
    </w:p>
    <w:p w14:paraId="5EA528BE" w14:textId="77777777" w:rsidR="00AB5773" w:rsidRPr="00D431D4"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D431D4">
        <w:rPr>
          <w:rFonts w:asciiTheme="minorEastAsia" w:eastAsiaTheme="minorEastAsia" w:hAnsiTheme="minorEastAsia" w:hint="eastAsia"/>
          <w:sz w:val="21"/>
          <w:szCs w:val="21"/>
          <w:lang w:eastAsia="zh-Hans"/>
        </w:rPr>
        <w:t>系统支持对定时任务的配置功能，管理员可在界面进行定时任务的增、删、改、查操作，同时可对当前定时任务进行暂停、恢复、立即执行。</w:t>
      </w:r>
    </w:p>
    <w:p w14:paraId="7DAF0C3D" w14:textId="324A7B92" w:rsidR="00972144" w:rsidRDefault="00AB5773" w:rsidP="00CB61D8">
      <w:pPr>
        <w:pStyle w:val="af2"/>
        <w:numPr>
          <w:ilvl w:val="0"/>
          <w:numId w:val="20"/>
        </w:numPr>
        <w:ind w:firstLineChars="0"/>
        <w:rPr>
          <w:rFonts w:asciiTheme="minorEastAsia" w:eastAsiaTheme="minorEastAsia" w:hAnsiTheme="minorEastAsia"/>
          <w:sz w:val="21"/>
          <w:szCs w:val="21"/>
          <w:lang w:eastAsia="zh-Hans"/>
        </w:rPr>
      </w:pPr>
      <w:r w:rsidRPr="00D431D4">
        <w:rPr>
          <w:rFonts w:asciiTheme="minorEastAsia" w:eastAsiaTheme="minorEastAsia" w:hAnsiTheme="minorEastAsia" w:hint="eastAsia"/>
          <w:sz w:val="21"/>
          <w:szCs w:val="21"/>
          <w:lang w:eastAsia="zh-Hans"/>
        </w:rPr>
        <w:t>系统应有完整的应急措施以及自动数据备份和灾难恢复机制，并且具备留痕功能，保留用户操作日志和系统运行日志。</w:t>
      </w:r>
    </w:p>
    <w:p w14:paraId="6E7351F9" w14:textId="38C54EEE" w:rsidR="00C91752" w:rsidRPr="00C91752" w:rsidRDefault="00C91752" w:rsidP="00CB61D8">
      <w:pPr>
        <w:pStyle w:val="3"/>
        <w:numPr>
          <w:ilvl w:val="0"/>
          <w:numId w:val="13"/>
        </w:numPr>
        <w:spacing w:before="0" w:after="0" w:line="415" w:lineRule="auto"/>
        <w:rPr>
          <w:sz w:val="21"/>
          <w:szCs w:val="21"/>
        </w:rPr>
      </w:pPr>
      <w:r w:rsidRPr="00C91752">
        <w:rPr>
          <w:rFonts w:hint="eastAsia"/>
          <w:sz w:val="21"/>
          <w:szCs w:val="21"/>
        </w:rPr>
        <w:t>非功能性需求</w:t>
      </w:r>
    </w:p>
    <w:p w14:paraId="1E1D16BB" w14:textId="77777777" w:rsidR="00F75C5F" w:rsidRPr="00F75C5F" w:rsidRDefault="00F75C5F" w:rsidP="00F75C5F">
      <w:pPr>
        <w:tabs>
          <w:tab w:val="left" w:pos="480"/>
        </w:tabs>
        <w:spacing w:line="360" w:lineRule="auto"/>
        <w:ind w:firstLineChars="202" w:firstLine="424"/>
        <w:rPr>
          <w:rFonts w:asciiTheme="minorEastAsia" w:eastAsiaTheme="minorEastAsia" w:hAnsiTheme="minorEastAsia" w:cs="宋体"/>
          <w:szCs w:val="21"/>
          <w:lang w:eastAsia="zh-Hans"/>
        </w:rPr>
      </w:pPr>
      <w:r w:rsidRPr="00D431D4">
        <w:rPr>
          <w:rFonts w:asciiTheme="minorEastAsia" w:eastAsiaTheme="minorEastAsia" w:hAnsiTheme="minorEastAsia" w:cs="宋体" w:hint="eastAsia"/>
          <w:szCs w:val="21"/>
          <w:lang w:eastAsia="zh-Hans"/>
        </w:rPr>
        <w:t>平台建设</w:t>
      </w:r>
      <w:r>
        <w:rPr>
          <w:rFonts w:asciiTheme="minorEastAsia" w:eastAsiaTheme="minorEastAsia" w:hAnsiTheme="minorEastAsia" w:cs="宋体" w:hint="eastAsia"/>
          <w:szCs w:val="21"/>
          <w:lang w:eastAsia="zh-Hans"/>
        </w:rPr>
        <w:t>须</w:t>
      </w:r>
      <w:r w:rsidRPr="00D431D4">
        <w:rPr>
          <w:rFonts w:asciiTheme="minorEastAsia" w:eastAsiaTheme="minorEastAsia" w:hAnsiTheme="minorEastAsia" w:cs="宋体" w:hint="eastAsia"/>
          <w:szCs w:val="21"/>
          <w:lang w:eastAsia="zh-Hans"/>
        </w:rPr>
        <w:t>具有可扩展性</w:t>
      </w:r>
      <w:r>
        <w:rPr>
          <w:rFonts w:asciiTheme="minorEastAsia" w:eastAsiaTheme="minorEastAsia" w:hAnsiTheme="minorEastAsia" w:cs="宋体" w:hint="eastAsia"/>
          <w:szCs w:val="21"/>
          <w:lang w:eastAsia="zh-Hans"/>
        </w:rPr>
        <w:t>，质保期间可根据学校的具体运行情况对平台</w:t>
      </w:r>
      <w:r>
        <w:rPr>
          <w:rFonts w:asciiTheme="minorEastAsia" w:eastAsiaTheme="minorEastAsia" w:hAnsiTheme="minorEastAsia" w:cs="宋体" w:hint="eastAsia"/>
          <w:szCs w:val="21"/>
        </w:rPr>
        <w:t>进行扩展，以满足业务发展的需求；并可根据学校的统一管理规划，进行平台的迁移和部署</w:t>
      </w:r>
      <w:r>
        <w:rPr>
          <w:rFonts w:asciiTheme="minorEastAsia" w:eastAsiaTheme="minorEastAsia" w:hAnsiTheme="minorEastAsia" w:cs="宋体" w:hint="eastAsia"/>
          <w:szCs w:val="21"/>
          <w:lang w:eastAsia="zh-Hans"/>
        </w:rPr>
        <w:t>。并满足以下</w:t>
      </w:r>
      <w:r w:rsidRPr="00D431D4">
        <w:rPr>
          <w:rFonts w:asciiTheme="minorEastAsia" w:eastAsiaTheme="minorEastAsia" w:hAnsiTheme="minorEastAsia" w:cs="宋体" w:hint="eastAsia"/>
          <w:szCs w:val="21"/>
          <w:lang w:eastAsia="zh-Hans"/>
        </w:rPr>
        <w:t>要求：</w:t>
      </w:r>
    </w:p>
    <w:p w14:paraId="5CFDB60F" w14:textId="4131B336" w:rsidR="00F75C5F" w:rsidRPr="002339AF" w:rsidRDefault="00F75C5F" w:rsidP="00CB61D8">
      <w:pPr>
        <w:pStyle w:val="ae"/>
        <w:numPr>
          <w:ilvl w:val="0"/>
          <w:numId w:val="26"/>
        </w:numPr>
        <w:tabs>
          <w:tab w:val="left" w:pos="480"/>
        </w:tabs>
        <w:spacing w:line="360" w:lineRule="auto"/>
        <w:ind w:firstLineChars="0"/>
        <w:rPr>
          <w:rFonts w:ascii="宋体" w:hAnsi="宋体"/>
        </w:rPr>
      </w:pPr>
      <w:r>
        <w:rPr>
          <w:rFonts w:asciiTheme="minorEastAsia" w:eastAsiaTheme="minorEastAsia" w:hAnsiTheme="minorEastAsia" w:hint="eastAsia"/>
          <w:szCs w:val="21"/>
          <w:lang w:eastAsia="zh-Hans"/>
        </w:rPr>
        <w:t>平台部署要求：</w:t>
      </w:r>
      <w:r w:rsidRPr="002339AF">
        <w:rPr>
          <w:rFonts w:asciiTheme="minorEastAsia" w:eastAsiaTheme="minorEastAsia" w:hAnsiTheme="minorEastAsia" w:hint="eastAsia"/>
          <w:szCs w:val="21"/>
          <w:lang w:eastAsia="zh-Hans"/>
        </w:rPr>
        <w:t>平台要求本地化部署，部署方式符合学校规定，</w:t>
      </w:r>
      <w:r w:rsidRPr="002339AF">
        <w:rPr>
          <w:rFonts w:asciiTheme="minorEastAsia" w:eastAsiaTheme="minorEastAsia" w:hAnsiTheme="minorEastAsia"/>
          <w:szCs w:val="21"/>
          <w:lang w:eastAsia="zh-Hans"/>
        </w:rPr>
        <w:t>应支持云平台</w:t>
      </w:r>
      <w:r w:rsidRPr="002339AF">
        <w:rPr>
          <w:rFonts w:asciiTheme="minorEastAsia" w:eastAsiaTheme="minorEastAsia" w:hAnsiTheme="minorEastAsia" w:hint="eastAsia"/>
          <w:szCs w:val="21"/>
          <w:lang w:eastAsia="zh-Hans"/>
        </w:rPr>
        <w:t>及物理机部署；部署操作系统要求支持</w:t>
      </w:r>
      <w:r w:rsidRPr="002339AF">
        <w:rPr>
          <w:rFonts w:asciiTheme="minorEastAsia" w:eastAsiaTheme="minorEastAsia" w:hAnsiTheme="minorEastAsia"/>
          <w:szCs w:val="21"/>
          <w:lang w:eastAsia="zh-Hans"/>
        </w:rPr>
        <w:t>Windows</w:t>
      </w:r>
      <w:r w:rsidRPr="002339AF">
        <w:rPr>
          <w:rFonts w:asciiTheme="minorEastAsia" w:eastAsiaTheme="minorEastAsia" w:hAnsiTheme="minorEastAsia" w:hint="eastAsia"/>
          <w:szCs w:val="21"/>
          <w:lang w:eastAsia="zh-Hans"/>
        </w:rPr>
        <w:t>、</w:t>
      </w:r>
      <w:r w:rsidRPr="002339AF">
        <w:rPr>
          <w:rFonts w:asciiTheme="minorEastAsia" w:eastAsiaTheme="minorEastAsia" w:hAnsiTheme="minorEastAsia"/>
          <w:szCs w:val="21"/>
          <w:lang w:eastAsia="zh-Hans"/>
        </w:rPr>
        <w:t>Linux</w:t>
      </w:r>
      <w:r w:rsidRPr="002339AF">
        <w:rPr>
          <w:rFonts w:asciiTheme="minorEastAsia" w:eastAsiaTheme="minorEastAsia" w:hAnsiTheme="minorEastAsia" w:hint="eastAsia"/>
          <w:szCs w:val="21"/>
          <w:lang w:eastAsia="zh-Hans"/>
        </w:rPr>
        <w:t>操作系统部署及国产化部署，并根据学校要求确定最终部署方式</w:t>
      </w:r>
      <w:r>
        <w:rPr>
          <w:rFonts w:asciiTheme="minorEastAsia" w:eastAsiaTheme="minorEastAsia" w:hAnsiTheme="minorEastAsia" w:hint="eastAsia"/>
          <w:szCs w:val="21"/>
          <w:lang w:eastAsia="zh-Hans"/>
        </w:rPr>
        <w:t>，</w:t>
      </w:r>
      <w:r w:rsidRPr="002339AF">
        <w:rPr>
          <w:rFonts w:asciiTheme="minorEastAsia" w:eastAsiaTheme="minorEastAsia" w:hAnsiTheme="minorEastAsia" w:cs="宋体" w:hint="eastAsia"/>
          <w:szCs w:val="21"/>
          <w:lang w:eastAsia="zh-Hans"/>
        </w:rPr>
        <w:t>数据存储以学校最终要求为准</w:t>
      </w:r>
      <w:r w:rsidRPr="002339AF">
        <w:rPr>
          <w:rFonts w:asciiTheme="minorEastAsia" w:eastAsiaTheme="minorEastAsia" w:hAnsiTheme="minorEastAsia" w:hint="eastAsia"/>
          <w:szCs w:val="21"/>
          <w:lang w:eastAsia="zh-Hans"/>
        </w:rPr>
        <w:t>：</w:t>
      </w:r>
    </w:p>
    <w:p w14:paraId="0C3E4B26" w14:textId="77777777" w:rsidR="00F75C5F" w:rsidRPr="002339AF" w:rsidRDefault="00F75C5F"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2339AF">
        <w:rPr>
          <w:rFonts w:asciiTheme="minorEastAsia" w:eastAsiaTheme="minorEastAsia" w:hAnsiTheme="minorEastAsia"/>
          <w:sz w:val="21"/>
          <w:szCs w:val="21"/>
          <w:lang w:eastAsia="zh-Hans"/>
        </w:rPr>
        <w:t>window</w:t>
      </w:r>
      <w:r w:rsidRPr="002339AF">
        <w:rPr>
          <w:rFonts w:asciiTheme="minorEastAsia" w:eastAsiaTheme="minorEastAsia" w:hAnsiTheme="minorEastAsia" w:hint="eastAsia"/>
          <w:sz w:val="21"/>
          <w:szCs w:val="21"/>
          <w:lang w:eastAsia="zh-Hans"/>
        </w:rPr>
        <w:t>操作系统须满足</w:t>
      </w:r>
      <w:r w:rsidRPr="002339AF">
        <w:rPr>
          <w:rFonts w:asciiTheme="minorEastAsia" w:eastAsiaTheme="minorEastAsia" w:hAnsiTheme="minorEastAsia"/>
          <w:sz w:val="21"/>
          <w:szCs w:val="21"/>
          <w:lang w:eastAsia="zh-Hans"/>
        </w:rPr>
        <w:t>Window2008 server及以上版本、</w:t>
      </w:r>
      <w:proofErr w:type="spellStart"/>
      <w:r w:rsidRPr="002339AF">
        <w:rPr>
          <w:rFonts w:asciiTheme="minorEastAsia" w:eastAsiaTheme="minorEastAsia" w:hAnsiTheme="minorEastAsia"/>
          <w:sz w:val="21"/>
          <w:szCs w:val="21"/>
          <w:lang w:eastAsia="zh-Hans"/>
        </w:rPr>
        <w:t>linux</w:t>
      </w:r>
      <w:proofErr w:type="spellEnd"/>
      <w:r w:rsidRPr="002339AF">
        <w:rPr>
          <w:rFonts w:asciiTheme="minorEastAsia" w:eastAsiaTheme="minorEastAsia" w:hAnsiTheme="minorEastAsia" w:hint="eastAsia"/>
          <w:sz w:val="21"/>
          <w:szCs w:val="21"/>
          <w:lang w:eastAsia="zh-Hans"/>
        </w:rPr>
        <w:t>须满足</w:t>
      </w:r>
      <w:r w:rsidRPr="002339AF">
        <w:rPr>
          <w:rFonts w:asciiTheme="minorEastAsia" w:eastAsiaTheme="minorEastAsia" w:hAnsiTheme="minorEastAsia"/>
          <w:sz w:val="21"/>
          <w:szCs w:val="21"/>
          <w:lang w:eastAsia="zh-Hans"/>
        </w:rPr>
        <w:t>CentOS-7.6</w:t>
      </w:r>
      <w:r w:rsidRPr="002339AF">
        <w:rPr>
          <w:rFonts w:asciiTheme="minorEastAsia" w:eastAsiaTheme="minorEastAsia" w:hAnsiTheme="minorEastAsia" w:hint="eastAsia"/>
          <w:sz w:val="21"/>
          <w:szCs w:val="21"/>
          <w:lang w:eastAsia="zh-Hans"/>
        </w:rPr>
        <w:t>及以上版本的部署；</w:t>
      </w:r>
    </w:p>
    <w:p w14:paraId="4CD5A148" w14:textId="3ECC9D85" w:rsidR="00F75C5F" w:rsidRDefault="00F75C5F"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2339AF">
        <w:rPr>
          <w:rFonts w:asciiTheme="minorEastAsia" w:eastAsiaTheme="minorEastAsia" w:hAnsiTheme="minorEastAsia" w:hint="eastAsia"/>
          <w:sz w:val="21"/>
          <w:szCs w:val="21"/>
          <w:lang w:eastAsia="zh-Hans"/>
        </w:rPr>
        <w:lastRenderedPageBreak/>
        <w:t>国产化技术路线部署</w:t>
      </w:r>
      <w:r>
        <w:rPr>
          <w:rFonts w:asciiTheme="minorEastAsia" w:eastAsiaTheme="minorEastAsia" w:hAnsiTheme="minorEastAsia" w:hint="eastAsia"/>
          <w:sz w:val="21"/>
          <w:szCs w:val="21"/>
          <w:lang w:eastAsia="zh-Hans"/>
        </w:rPr>
        <w:t>满足：</w:t>
      </w:r>
      <w:r w:rsidRPr="002339AF">
        <w:rPr>
          <w:rFonts w:asciiTheme="minorEastAsia" w:eastAsiaTheme="minorEastAsia" w:hAnsiTheme="minorEastAsia" w:hint="eastAsia"/>
          <w:sz w:val="21"/>
          <w:szCs w:val="21"/>
          <w:lang w:eastAsia="zh-Hans"/>
        </w:rPr>
        <w:t>芯片：鲲鹏、飞腾等主流国产CPU，操作系统：麒麟、统信等主流国产操作系统，数据库：达梦、人大金仓、海量数据等主流国产数据库，中间件：金蝶天燕、东方通等主流国产中间件；</w:t>
      </w:r>
      <w:r w:rsidRPr="0039273C">
        <w:rPr>
          <w:rFonts w:asciiTheme="minorEastAsia" w:eastAsiaTheme="minorEastAsia" w:hAnsiTheme="minorEastAsia" w:hint="eastAsia"/>
          <w:sz w:val="21"/>
          <w:szCs w:val="21"/>
          <w:lang w:eastAsia="zh-Hans"/>
        </w:rPr>
        <w:t>需要提供信创测评机构的测试报告，或对应技术路线厂商的兼容性证书</w:t>
      </w:r>
      <w:r>
        <w:rPr>
          <w:rFonts w:asciiTheme="minorEastAsia" w:eastAsiaTheme="minorEastAsia" w:hAnsiTheme="minorEastAsia" w:hint="eastAsia"/>
          <w:sz w:val="21"/>
          <w:szCs w:val="21"/>
          <w:lang w:eastAsia="zh-Hans"/>
        </w:rPr>
        <w:t>；</w:t>
      </w:r>
      <w:r w:rsidRPr="002339AF">
        <w:rPr>
          <w:rFonts w:asciiTheme="minorEastAsia" w:eastAsiaTheme="minorEastAsia" w:hAnsiTheme="minorEastAsia" w:hint="eastAsia"/>
          <w:sz w:val="21"/>
          <w:szCs w:val="21"/>
          <w:lang w:eastAsia="zh-Hans"/>
        </w:rPr>
        <w:t>需包含</w:t>
      </w:r>
      <w:r w:rsidR="009078DC">
        <w:rPr>
          <w:rFonts w:asciiTheme="minorEastAsia" w:eastAsiaTheme="minorEastAsia" w:hAnsiTheme="minorEastAsia" w:hint="eastAsia"/>
          <w:sz w:val="21"/>
          <w:szCs w:val="21"/>
          <w:lang w:eastAsia="zh-Hans"/>
        </w:rPr>
        <w:t>质保期</w:t>
      </w:r>
      <w:r w:rsidRPr="002339AF">
        <w:rPr>
          <w:rFonts w:asciiTheme="minorEastAsia" w:eastAsiaTheme="minorEastAsia" w:hAnsiTheme="minorEastAsia" w:hint="eastAsia"/>
          <w:sz w:val="21"/>
          <w:szCs w:val="21"/>
          <w:lang w:eastAsia="zh-Hans"/>
        </w:rPr>
        <w:t>内</w:t>
      </w:r>
      <w:r w:rsidR="009078DC">
        <w:rPr>
          <w:rFonts w:asciiTheme="minorEastAsia" w:eastAsiaTheme="minorEastAsia" w:hAnsiTheme="minorEastAsia" w:hint="eastAsia"/>
          <w:sz w:val="21"/>
          <w:szCs w:val="21"/>
          <w:lang w:eastAsia="zh-Hans"/>
        </w:rPr>
        <w:t>免费</w:t>
      </w:r>
      <w:r w:rsidRPr="002339AF">
        <w:rPr>
          <w:rFonts w:asciiTheme="minorEastAsia" w:eastAsiaTheme="minorEastAsia" w:hAnsiTheme="minorEastAsia" w:hint="eastAsia"/>
          <w:sz w:val="21"/>
          <w:szCs w:val="21"/>
          <w:lang w:eastAsia="zh-Hans"/>
        </w:rPr>
        <w:t>完成信创适配改造的服务，技术路线以学校最终选择为准。</w:t>
      </w:r>
    </w:p>
    <w:p w14:paraId="0D10DD2C" w14:textId="2D5D2E4A" w:rsidR="00D95750" w:rsidRPr="002339AF" w:rsidRDefault="00D95750"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D95750">
        <w:rPr>
          <w:rFonts w:asciiTheme="minorEastAsia" w:eastAsiaTheme="minorEastAsia" w:hAnsiTheme="minorEastAsia" w:hint="eastAsia"/>
          <w:sz w:val="21"/>
          <w:szCs w:val="21"/>
          <w:lang w:eastAsia="zh-Hans"/>
        </w:rPr>
        <w:t>采用分布式架构，处理节点支持水平多点扩展；系统必须采用负载均衡，支持动态监测负载状况，自动对可用资源进行并发检测，调整和分配等功能</w:t>
      </w:r>
      <w:r>
        <w:rPr>
          <w:rFonts w:asciiTheme="minorEastAsia" w:eastAsiaTheme="minorEastAsia" w:hAnsiTheme="minorEastAsia" w:hint="eastAsia"/>
          <w:sz w:val="21"/>
          <w:szCs w:val="21"/>
          <w:lang w:eastAsia="zh-Hans"/>
        </w:rPr>
        <w:t>。</w:t>
      </w:r>
    </w:p>
    <w:p w14:paraId="3A993500" w14:textId="5D599B7C" w:rsidR="00F75C5F" w:rsidRPr="00CD08E3"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szCs w:val="21"/>
          <w:lang w:eastAsia="zh-Hans"/>
        </w:rPr>
        <w:t>支持基于B/S</w:t>
      </w:r>
      <w:r w:rsidRPr="00CD08E3">
        <w:rPr>
          <w:rFonts w:asciiTheme="minorEastAsia" w:eastAsiaTheme="minorEastAsia" w:hAnsiTheme="minorEastAsia" w:hint="eastAsia"/>
          <w:szCs w:val="21"/>
          <w:lang w:eastAsia="zh-Hans"/>
        </w:rPr>
        <w:t>架构实现，浏览器满足现有主流浏览器及版本的要求，如：Edge、</w:t>
      </w:r>
      <w:proofErr w:type="spellStart"/>
      <w:r w:rsidRPr="00CD08E3">
        <w:rPr>
          <w:rFonts w:asciiTheme="minorEastAsia" w:eastAsiaTheme="minorEastAsia" w:hAnsiTheme="minorEastAsia"/>
          <w:szCs w:val="21"/>
          <w:lang w:eastAsia="zh-Hans"/>
        </w:rPr>
        <w:t>ie</w:t>
      </w:r>
      <w:proofErr w:type="spellEnd"/>
      <w:r w:rsidRPr="00CD08E3">
        <w:rPr>
          <w:rFonts w:asciiTheme="minorEastAsia" w:eastAsiaTheme="minorEastAsia" w:hAnsiTheme="minorEastAsia"/>
          <w:szCs w:val="21"/>
          <w:lang w:eastAsia="zh-Hans"/>
        </w:rPr>
        <w:t>、</w:t>
      </w:r>
      <w:proofErr w:type="spellStart"/>
      <w:r w:rsidRPr="00CD08E3">
        <w:rPr>
          <w:rFonts w:asciiTheme="minorEastAsia" w:eastAsiaTheme="minorEastAsia" w:hAnsiTheme="minorEastAsia"/>
          <w:szCs w:val="21"/>
          <w:lang w:eastAsia="zh-Hans"/>
        </w:rPr>
        <w:t>firefox</w:t>
      </w:r>
      <w:proofErr w:type="spellEnd"/>
      <w:r w:rsidRPr="00CD08E3">
        <w:rPr>
          <w:rFonts w:asciiTheme="minorEastAsia" w:eastAsiaTheme="minorEastAsia" w:hAnsiTheme="minorEastAsia"/>
          <w:szCs w:val="21"/>
          <w:lang w:eastAsia="zh-Hans"/>
        </w:rPr>
        <w:t>、chrome</w:t>
      </w:r>
      <w:r w:rsidRPr="00CD08E3">
        <w:rPr>
          <w:rFonts w:asciiTheme="minorEastAsia" w:eastAsiaTheme="minorEastAsia" w:hAnsiTheme="minorEastAsia" w:hint="eastAsia"/>
          <w:szCs w:val="21"/>
          <w:lang w:eastAsia="zh-Hans"/>
        </w:rPr>
        <w:t>、</w:t>
      </w:r>
      <w:r w:rsidRPr="00CD08E3">
        <w:rPr>
          <w:rFonts w:asciiTheme="minorEastAsia" w:eastAsiaTheme="minorEastAsia" w:hAnsiTheme="minorEastAsia"/>
          <w:szCs w:val="21"/>
          <w:lang w:eastAsia="zh-Hans"/>
        </w:rPr>
        <w:t>Safari</w:t>
      </w:r>
      <w:r w:rsidRPr="00CD08E3">
        <w:rPr>
          <w:rFonts w:asciiTheme="minorEastAsia" w:eastAsiaTheme="minorEastAsia" w:hAnsiTheme="minorEastAsia" w:hint="eastAsia"/>
          <w:szCs w:val="21"/>
          <w:lang w:eastAsia="zh-Hans"/>
        </w:rPr>
        <w:t>等</w:t>
      </w:r>
      <w:r w:rsidRPr="00CD08E3">
        <w:rPr>
          <w:rFonts w:asciiTheme="minorEastAsia" w:eastAsiaTheme="minorEastAsia" w:hAnsiTheme="minorEastAsia"/>
          <w:szCs w:val="21"/>
          <w:lang w:eastAsia="zh-Hans"/>
        </w:rPr>
        <w:t>,兼容性要求必须满足《网络信息中心信息化项目应用兼容性要求》。</w:t>
      </w:r>
    </w:p>
    <w:p w14:paraId="229325C8" w14:textId="77777777" w:rsidR="00F75C5F" w:rsidRPr="00CD08E3"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w:t>
      </w:r>
      <w:r w:rsidRPr="00CD08E3">
        <w:rPr>
          <w:rFonts w:asciiTheme="minorEastAsia" w:eastAsiaTheme="minorEastAsia" w:hAnsiTheme="minorEastAsia" w:hint="eastAsia"/>
          <w:szCs w:val="21"/>
          <w:lang w:eastAsia="zh-Hans"/>
        </w:rPr>
        <w:t>平台</w:t>
      </w:r>
      <w:r w:rsidRPr="00CD08E3">
        <w:rPr>
          <w:rFonts w:asciiTheme="minorEastAsia" w:eastAsiaTheme="minorEastAsia" w:hAnsiTheme="minorEastAsia"/>
          <w:szCs w:val="21"/>
          <w:lang w:eastAsia="zh-Hans"/>
        </w:rPr>
        <w:t>需</w:t>
      </w:r>
      <w:r w:rsidRPr="00CD08E3">
        <w:rPr>
          <w:rFonts w:asciiTheme="minorEastAsia" w:eastAsiaTheme="minorEastAsia" w:hAnsiTheme="minorEastAsia" w:hint="eastAsia"/>
          <w:szCs w:val="21"/>
          <w:lang w:eastAsia="zh-Hans"/>
        </w:rPr>
        <w:t>具</w:t>
      </w:r>
      <w:r w:rsidRPr="00CD08E3">
        <w:rPr>
          <w:rFonts w:asciiTheme="minorEastAsia" w:eastAsiaTheme="minorEastAsia" w:hAnsiTheme="minorEastAsia"/>
          <w:szCs w:val="21"/>
          <w:lang w:eastAsia="zh-Hans"/>
        </w:rPr>
        <w:t>有具体的安全管理方案</w:t>
      </w:r>
      <w:r w:rsidRPr="00CD08E3">
        <w:rPr>
          <w:rFonts w:asciiTheme="minorEastAsia" w:eastAsiaTheme="minorEastAsia" w:hAnsiTheme="minorEastAsia" w:hint="eastAsia"/>
          <w:szCs w:val="21"/>
          <w:lang w:eastAsia="zh-Hans"/>
        </w:rPr>
        <w:t>，必须满足所有密码加密存储、数据访问链接必须加密、数据传输过程须加密等要求，且系统的访问安全、</w:t>
      </w:r>
      <w:proofErr w:type="spellStart"/>
      <w:r w:rsidRPr="00CD08E3">
        <w:rPr>
          <w:rFonts w:asciiTheme="minorEastAsia" w:eastAsiaTheme="minorEastAsia" w:hAnsiTheme="minorEastAsia"/>
          <w:szCs w:val="21"/>
          <w:lang w:eastAsia="zh-Hans"/>
        </w:rPr>
        <w:t>sql</w:t>
      </w:r>
      <w:proofErr w:type="spellEnd"/>
      <w:r w:rsidRPr="00CD08E3">
        <w:rPr>
          <w:rFonts w:asciiTheme="minorEastAsia" w:eastAsiaTheme="minorEastAsia" w:hAnsiTheme="minorEastAsia" w:hint="eastAsia"/>
          <w:szCs w:val="21"/>
          <w:lang w:eastAsia="zh-Hans"/>
        </w:rPr>
        <w:t>注入、数据使用规范、授权管理等须有相关的安全测试报告以保证系统安全，且系统必须具有完整的访问日志。且中标方在中标后需根据学校要求签订保密协议，且所有数据未经学校允许，不能用作他用及对外演示。</w:t>
      </w:r>
    </w:p>
    <w:p w14:paraId="021D28E6" w14:textId="77777777" w:rsidR="00F75C5F" w:rsidRPr="00875019"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875019">
        <w:rPr>
          <w:rFonts w:asciiTheme="minorEastAsia" w:eastAsiaTheme="minorEastAsia" w:hAnsiTheme="minorEastAsia" w:hint="eastAsia"/>
          <w:szCs w:val="21"/>
          <w:lang w:eastAsia="zh-Hans"/>
        </w:rPr>
        <w:t>平台可对其本身的运行进行监控：例如系统各模块服务运行状态异常、数据集成工具运行状态、存储空间不足等异常报警。并且，系统验收前完成不少于6个数据看板。</w:t>
      </w:r>
    </w:p>
    <w:p w14:paraId="107C02FF" w14:textId="77777777" w:rsidR="00037E27" w:rsidRDefault="00037E27"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Pr>
          <w:rFonts w:asciiTheme="minorEastAsia" w:eastAsiaTheme="minorEastAsia" w:hAnsiTheme="minorEastAsia" w:hint="eastAsia"/>
          <w:szCs w:val="21"/>
        </w:rPr>
        <w:t>性能要求：</w:t>
      </w:r>
    </w:p>
    <w:p w14:paraId="31BB9C00" w14:textId="2E796C42" w:rsidR="00037E27" w:rsidRPr="006417C5" w:rsidRDefault="00E942F4"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E942F4">
        <w:rPr>
          <w:rFonts w:ascii="宋体" w:hAnsi="宋体" w:cs="仿宋_GB2312" w:hint="eastAsia"/>
          <w:szCs w:val="21"/>
        </w:rPr>
        <w:t>▲</w:t>
      </w:r>
      <w:r w:rsidR="00037E27" w:rsidRPr="006417C5">
        <w:rPr>
          <w:rFonts w:asciiTheme="minorEastAsia" w:eastAsiaTheme="minorEastAsia" w:hAnsiTheme="minorEastAsia" w:hint="eastAsia"/>
          <w:sz w:val="21"/>
          <w:szCs w:val="21"/>
          <w:lang w:eastAsia="zh-Hans"/>
        </w:rPr>
        <w:t>数据采集性能</w:t>
      </w:r>
      <w:r w:rsidR="00667C17">
        <w:rPr>
          <w:rFonts w:asciiTheme="minorEastAsia" w:eastAsiaTheme="minorEastAsia" w:hAnsiTheme="minorEastAsia" w:hint="eastAsia"/>
          <w:sz w:val="21"/>
          <w:szCs w:val="21"/>
          <w:lang w:eastAsia="zh-Hans"/>
        </w:rPr>
        <w:t>：</w:t>
      </w:r>
      <w:r w:rsidR="00037E27" w:rsidRPr="006417C5">
        <w:rPr>
          <w:rFonts w:asciiTheme="minorEastAsia" w:eastAsiaTheme="minorEastAsia" w:hAnsiTheme="minorEastAsia"/>
          <w:sz w:val="21"/>
          <w:szCs w:val="21"/>
          <w:lang w:eastAsia="zh-Hans"/>
        </w:rPr>
        <w:t>单节点</w:t>
      </w:r>
      <w:r w:rsidR="00667C17">
        <w:rPr>
          <w:rFonts w:asciiTheme="minorEastAsia" w:eastAsiaTheme="minorEastAsia" w:hAnsiTheme="minorEastAsia" w:hint="eastAsia"/>
          <w:sz w:val="21"/>
          <w:szCs w:val="21"/>
          <w:lang w:eastAsia="zh-Hans"/>
        </w:rPr>
        <w:t>数据采集</w:t>
      </w:r>
      <w:r w:rsidR="00037E27" w:rsidRPr="006417C5">
        <w:rPr>
          <w:rFonts w:asciiTheme="minorEastAsia" w:eastAsiaTheme="minorEastAsia" w:hAnsiTheme="minorEastAsia"/>
          <w:sz w:val="21"/>
          <w:szCs w:val="21"/>
          <w:lang w:eastAsia="zh-Hans"/>
        </w:rPr>
        <w:t>速率≥4</w:t>
      </w:r>
      <w:r w:rsidR="00667C17">
        <w:rPr>
          <w:rFonts w:asciiTheme="minorEastAsia" w:eastAsiaTheme="minorEastAsia" w:hAnsiTheme="minorEastAsia"/>
          <w:sz w:val="21"/>
          <w:szCs w:val="21"/>
          <w:lang w:eastAsia="zh-Hans"/>
        </w:rPr>
        <w:t>5</w:t>
      </w:r>
      <w:r w:rsidR="00037E27" w:rsidRPr="006417C5">
        <w:rPr>
          <w:rFonts w:asciiTheme="minorEastAsia" w:eastAsiaTheme="minorEastAsia" w:hAnsiTheme="minorEastAsia"/>
          <w:sz w:val="21"/>
          <w:szCs w:val="21"/>
          <w:lang w:eastAsia="zh-Hans"/>
        </w:rPr>
        <w:t>Mb/s</w:t>
      </w:r>
      <w:r w:rsidR="00667C17">
        <w:rPr>
          <w:rFonts w:asciiTheme="minorEastAsia" w:eastAsiaTheme="minorEastAsia" w:hAnsiTheme="minorEastAsia" w:hint="eastAsia"/>
          <w:sz w:val="21"/>
          <w:szCs w:val="21"/>
          <w:lang w:eastAsia="zh-Hans"/>
        </w:rPr>
        <w:t>，数据采集</w:t>
      </w:r>
      <w:r w:rsidR="00037E27" w:rsidRPr="006417C5">
        <w:rPr>
          <w:rFonts w:asciiTheme="minorEastAsia" w:eastAsiaTheme="minorEastAsia" w:hAnsiTheme="minorEastAsia"/>
          <w:sz w:val="21"/>
          <w:szCs w:val="21"/>
          <w:lang w:eastAsia="zh-Hans"/>
        </w:rPr>
        <w:t>平均速率≥19万条/秒；</w:t>
      </w:r>
    </w:p>
    <w:p w14:paraId="299FF4D7" w14:textId="2CDB40CE" w:rsidR="00595E8E" w:rsidRPr="00595E8E" w:rsidRDefault="00595E8E" w:rsidP="00595E8E">
      <w:pPr>
        <w:pStyle w:val="af2"/>
        <w:numPr>
          <w:ilvl w:val="0"/>
          <w:numId w:val="14"/>
        </w:numPr>
        <w:ind w:left="993" w:firstLineChars="0" w:hanging="567"/>
        <w:rPr>
          <w:rFonts w:asciiTheme="minorEastAsia" w:eastAsiaTheme="minorEastAsia" w:hAnsiTheme="minorEastAsia"/>
          <w:sz w:val="21"/>
          <w:szCs w:val="21"/>
          <w:lang w:eastAsia="zh-Hans"/>
        </w:rPr>
      </w:pPr>
      <w:r w:rsidRPr="00595E8E">
        <w:rPr>
          <w:rFonts w:asciiTheme="minorEastAsia" w:eastAsiaTheme="minorEastAsia" w:hAnsiTheme="minorEastAsia" w:hint="eastAsia"/>
          <w:sz w:val="21"/>
          <w:szCs w:val="21"/>
          <w:lang w:eastAsia="zh-Hans"/>
        </w:rPr>
        <w:t>▲</w:t>
      </w:r>
      <w:r w:rsidRPr="006417C5">
        <w:rPr>
          <w:rFonts w:asciiTheme="minorEastAsia" w:eastAsiaTheme="minorEastAsia" w:hAnsiTheme="minorEastAsia" w:hint="eastAsia"/>
          <w:sz w:val="21"/>
          <w:szCs w:val="21"/>
          <w:lang w:eastAsia="zh-Hans"/>
        </w:rPr>
        <w:t>数据查询性能</w:t>
      </w:r>
      <w:r>
        <w:rPr>
          <w:rFonts w:asciiTheme="minorEastAsia" w:eastAsiaTheme="minorEastAsia" w:hAnsiTheme="minorEastAsia" w:hint="eastAsia"/>
          <w:sz w:val="21"/>
          <w:szCs w:val="21"/>
          <w:lang w:eastAsia="zh-Hans"/>
        </w:rPr>
        <w:t>：</w:t>
      </w:r>
      <w:r w:rsidRPr="00595E8E">
        <w:rPr>
          <w:rFonts w:asciiTheme="minorEastAsia" w:eastAsiaTheme="minorEastAsia" w:hAnsiTheme="minorEastAsia" w:hint="eastAsia"/>
          <w:sz w:val="21"/>
          <w:szCs w:val="21"/>
          <w:lang w:eastAsia="zh-Hans"/>
        </w:rPr>
        <w:t>针对单表存储的</w:t>
      </w:r>
      <w:r w:rsidR="00667C17" w:rsidRPr="006417C5">
        <w:rPr>
          <w:rFonts w:asciiTheme="minorEastAsia" w:eastAsiaTheme="minorEastAsia" w:hAnsiTheme="minorEastAsia"/>
          <w:sz w:val="21"/>
          <w:szCs w:val="21"/>
          <w:lang w:eastAsia="zh-Hans"/>
        </w:rPr>
        <w:t>≥</w:t>
      </w:r>
      <w:r w:rsidR="00667C17">
        <w:rPr>
          <w:rFonts w:asciiTheme="minorEastAsia" w:eastAsiaTheme="minorEastAsia" w:hAnsiTheme="minorEastAsia" w:hint="eastAsia"/>
          <w:sz w:val="21"/>
          <w:szCs w:val="21"/>
        </w:rPr>
        <w:t>1</w:t>
      </w:r>
      <w:r w:rsidRPr="00595E8E">
        <w:rPr>
          <w:rFonts w:asciiTheme="minorEastAsia" w:eastAsiaTheme="minorEastAsia" w:hAnsiTheme="minorEastAsia" w:hint="eastAsia"/>
          <w:sz w:val="21"/>
          <w:szCs w:val="21"/>
          <w:lang w:eastAsia="zh-Hans"/>
        </w:rPr>
        <w:t>亿</w:t>
      </w:r>
      <w:r w:rsidR="00667C17">
        <w:rPr>
          <w:rFonts w:asciiTheme="minorEastAsia" w:eastAsiaTheme="minorEastAsia" w:hAnsiTheme="minorEastAsia" w:hint="eastAsia"/>
          <w:sz w:val="21"/>
          <w:szCs w:val="21"/>
          <w:lang w:eastAsia="zh-Hans"/>
        </w:rPr>
        <w:t>条</w:t>
      </w:r>
      <w:r w:rsidRPr="00595E8E">
        <w:rPr>
          <w:rFonts w:asciiTheme="minorEastAsia" w:eastAsiaTheme="minorEastAsia" w:hAnsiTheme="minorEastAsia" w:hint="eastAsia"/>
          <w:sz w:val="21"/>
          <w:szCs w:val="21"/>
          <w:lang w:eastAsia="zh-Hans"/>
        </w:rPr>
        <w:t>数据，全文检索查询的平均响应时间应</w:t>
      </w:r>
      <w:r w:rsidR="00667C17">
        <w:rPr>
          <w:rFonts w:asciiTheme="minorEastAsia" w:eastAsiaTheme="minorEastAsia" w:hAnsiTheme="minorEastAsia" w:hint="eastAsia"/>
          <w:sz w:val="21"/>
          <w:szCs w:val="21"/>
          <w:lang w:eastAsia="zh-Hans"/>
        </w:rPr>
        <w:t>≤</w:t>
      </w:r>
      <w:r w:rsidRPr="00595E8E">
        <w:rPr>
          <w:rFonts w:asciiTheme="minorEastAsia" w:eastAsiaTheme="minorEastAsia" w:hAnsiTheme="minorEastAsia" w:hint="eastAsia"/>
          <w:sz w:val="21"/>
          <w:szCs w:val="21"/>
          <w:lang w:eastAsia="zh-Hans"/>
        </w:rPr>
        <w:t>3秒，满足</w:t>
      </w:r>
      <w:r w:rsidR="00667C17">
        <w:rPr>
          <w:rFonts w:asciiTheme="minorEastAsia" w:eastAsiaTheme="minorEastAsia" w:hAnsiTheme="minorEastAsia" w:hint="eastAsia"/>
          <w:sz w:val="21"/>
          <w:szCs w:val="21"/>
          <w:lang w:eastAsia="zh-Hans"/>
        </w:rPr>
        <w:t>大</w:t>
      </w:r>
      <w:r w:rsidRPr="00595E8E">
        <w:rPr>
          <w:rFonts w:asciiTheme="minorEastAsia" w:eastAsiaTheme="minorEastAsia" w:hAnsiTheme="minorEastAsia" w:hint="eastAsia"/>
          <w:sz w:val="21"/>
          <w:szCs w:val="21"/>
          <w:lang w:eastAsia="zh-Hans"/>
        </w:rPr>
        <w:t>数据量场景下的快速响应需求</w:t>
      </w:r>
      <w:r>
        <w:rPr>
          <w:rFonts w:asciiTheme="minorEastAsia" w:eastAsiaTheme="minorEastAsia" w:hAnsiTheme="minorEastAsia" w:hint="eastAsia"/>
          <w:sz w:val="21"/>
          <w:szCs w:val="21"/>
          <w:lang w:eastAsia="zh-Hans"/>
        </w:rPr>
        <w:t>；</w:t>
      </w:r>
    </w:p>
    <w:p w14:paraId="463D20AB" w14:textId="79E4AC4F" w:rsidR="00037E27" w:rsidRPr="006417C5" w:rsidRDefault="002177CC"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6417C5">
        <w:rPr>
          <w:rFonts w:ascii="宋体" w:hAnsi="宋体" w:cs="仿宋_GB2312" w:hint="eastAsia"/>
          <w:sz w:val="21"/>
          <w:szCs w:val="21"/>
        </w:rPr>
        <w:t>▲</w:t>
      </w:r>
      <w:r w:rsidR="00037E27" w:rsidRPr="006417C5">
        <w:rPr>
          <w:rFonts w:asciiTheme="minorEastAsia" w:eastAsiaTheme="minorEastAsia" w:hAnsiTheme="minorEastAsia" w:hint="eastAsia"/>
          <w:sz w:val="21"/>
          <w:szCs w:val="21"/>
          <w:lang w:eastAsia="zh-Hans"/>
        </w:rPr>
        <w:t>数据写入性能：</w:t>
      </w:r>
      <w:r w:rsidR="00037E27" w:rsidRPr="006417C5">
        <w:rPr>
          <w:rFonts w:asciiTheme="minorEastAsia" w:eastAsiaTheme="minorEastAsia" w:hAnsiTheme="minorEastAsia"/>
          <w:sz w:val="21"/>
          <w:szCs w:val="21"/>
          <w:lang w:eastAsia="zh-Hans"/>
        </w:rPr>
        <w:t>写入数据库的数据量</w:t>
      </w:r>
      <w:r w:rsidR="00667C17" w:rsidRPr="006417C5">
        <w:rPr>
          <w:rFonts w:asciiTheme="minorEastAsia" w:eastAsiaTheme="minorEastAsia" w:hAnsiTheme="minorEastAsia"/>
          <w:sz w:val="21"/>
          <w:szCs w:val="21"/>
          <w:lang w:eastAsia="zh-Hans"/>
        </w:rPr>
        <w:t>≥</w:t>
      </w:r>
      <w:r w:rsidR="00037E27" w:rsidRPr="006417C5">
        <w:rPr>
          <w:rFonts w:asciiTheme="minorEastAsia" w:eastAsiaTheme="minorEastAsia" w:hAnsiTheme="minorEastAsia"/>
          <w:sz w:val="21"/>
          <w:szCs w:val="21"/>
          <w:lang w:eastAsia="zh-Hans"/>
        </w:rPr>
        <w:t>500万</w:t>
      </w:r>
      <w:r w:rsidR="00667C17">
        <w:rPr>
          <w:rFonts w:asciiTheme="minorEastAsia" w:eastAsiaTheme="minorEastAsia" w:hAnsiTheme="minorEastAsia" w:hint="eastAsia"/>
          <w:sz w:val="21"/>
          <w:szCs w:val="21"/>
          <w:lang w:eastAsia="zh-Hans"/>
        </w:rPr>
        <w:t>条</w:t>
      </w:r>
      <w:r w:rsidR="00037E27" w:rsidRPr="006417C5">
        <w:rPr>
          <w:rFonts w:asciiTheme="minorEastAsia" w:eastAsiaTheme="minorEastAsia" w:hAnsiTheme="minorEastAsia"/>
          <w:sz w:val="21"/>
          <w:szCs w:val="21"/>
          <w:lang w:eastAsia="zh-Hans"/>
        </w:rPr>
        <w:t>时耗时</w:t>
      </w:r>
      <w:r w:rsidR="00667C17">
        <w:rPr>
          <w:rFonts w:asciiTheme="minorEastAsia" w:eastAsiaTheme="minorEastAsia" w:hAnsiTheme="minorEastAsia" w:hint="eastAsia"/>
          <w:sz w:val="21"/>
          <w:szCs w:val="21"/>
          <w:lang w:eastAsia="zh-Hans"/>
        </w:rPr>
        <w:t>≤</w:t>
      </w:r>
      <w:r w:rsidR="00037E27" w:rsidRPr="006417C5">
        <w:rPr>
          <w:rFonts w:asciiTheme="minorEastAsia" w:eastAsiaTheme="minorEastAsia" w:hAnsiTheme="minorEastAsia"/>
          <w:sz w:val="21"/>
          <w:szCs w:val="21"/>
          <w:lang w:eastAsia="zh-Hans"/>
        </w:rPr>
        <w:t>120秒</w:t>
      </w:r>
      <w:r w:rsidR="00037E27" w:rsidRPr="006417C5">
        <w:rPr>
          <w:rFonts w:asciiTheme="minorEastAsia" w:eastAsiaTheme="minorEastAsia" w:hAnsiTheme="minorEastAsia" w:hint="eastAsia"/>
          <w:sz w:val="21"/>
          <w:szCs w:val="21"/>
        </w:rPr>
        <w:t>；</w:t>
      </w:r>
    </w:p>
    <w:p w14:paraId="766698E0" w14:textId="6E12B641" w:rsidR="00E942F4" w:rsidRPr="006417C5" w:rsidRDefault="00037E27"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6417C5">
        <w:rPr>
          <w:rFonts w:asciiTheme="minorEastAsia" w:eastAsiaTheme="minorEastAsia" w:hAnsiTheme="minorEastAsia" w:hint="eastAsia"/>
          <w:sz w:val="21"/>
          <w:szCs w:val="21"/>
          <w:lang w:eastAsia="zh-Hans"/>
        </w:rPr>
        <w:t>数据服务性能：</w:t>
      </w:r>
    </w:p>
    <w:p w14:paraId="7E148A11" w14:textId="155F661D" w:rsidR="00E942F4" w:rsidRPr="006417C5" w:rsidRDefault="00037E27" w:rsidP="00E942F4">
      <w:pPr>
        <w:pStyle w:val="af2"/>
        <w:ind w:left="993" w:firstLineChars="0" w:firstLine="0"/>
        <w:rPr>
          <w:rFonts w:asciiTheme="minorEastAsia" w:eastAsiaTheme="minorEastAsia" w:hAnsiTheme="minorEastAsia"/>
          <w:sz w:val="21"/>
          <w:szCs w:val="21"/>
          <w:lang w:eastAsia="zh-Hans"/>
        </w:rPr>
      </w:pPr>
      <w:r w:rsidRPr="006417C5">
        <w:rPr>
          <w:rFonts w:asciiTheme="minorEastAsia" w:eastAsiaTheme="minorEastAsia" w:hAnsiTheme="minorEastAsia"/>
          <w:sz w:val="21"/>
          <w:szCs w:val="21"/>
          <w:lang w:eastAsia="zh-Hans"/>
        </w:rPr>
        <w:t>a</w:t>
      </w:r>
      <w:r w:rsidRPr="006417C5">
        <w:rPr>
          <w:rFonts w:asciiTheme="minorEastAsia" w:eastAsiaTheme="minorEastAsia" w:hAnsiTheme="minorEastAsia" w:hint="eastAsia"/>
          <w:sz w:val="21"/>
          <w:szCs w:val="21"/>
          <w:lang w:eastAsia="zh-Hans"/>
        </w:rPr>
        <w:t>.</w:t>
      </w:r>
      <w:r w:rsidR="00E942F4" w:rsidRPr="002177CC">
        <w:rPr>
          <w:rFonts w:asciiTheme="minorEastAsia" w:eastAsiaTheme="minorEastAsia" w:hAnsiTheme="minorEastAsia" w:hint="eastAsia"/>
          <w:sz w:val="21"/>
          <w:szCs w:val="21"/>
          <w:lang w:eastAsia="zh-Hans"/>
        </w:rPr>
        <w:t xml:space="preserve"> 单节点提供API</w:t>
      </w:r>
      <w:r w:rsidR="00667C17" w:rsidRPr="002177CC">
        <w:rPr>
          <w:rFonts w:asciiTheme="minorEastAsia" w:eastAsiaTheme="minorEastAsia" w:hAnsiTheme="minorEastAsia" w:hint="eastAsia"/>
          <w:sz w:val="21"/>
          <w:szCs w:val="21"/>
          <w:lang w:eastAsia="zh-Hans"/>
        </w:rPr>
        <w:t>服务</w:t>
      </w:r>
      <w:r w:rsidR="00E942F4" w:rsidRPr="002177CC">
        <w:rPr>
          <w:rFonts w:asciiTheme="minorEastAsia" w:eastAsiaTheme="minorEastAsia" w:hAnsiTheme="minorEastAsia" w:hint="eastAsia"/>
          <w:sz w:val="21"/>
          <w:szCs w:val="21"/>
          <w:lang w:eastAsia="zh-Hans"/>
        </w:rPr>
        <w:t>可支撑日均不小于7</w:t>
      </w:r>
      <w:r w:rsidR="00667C17" w:rsidRPr="002177CC">
        <w:rPr>
          <w:rFonts w:asciiTheme="minorEastAsia" w:eastAsiaTheme="minorEastAsia" w:hAnsiTheme="minorEastAsia"/>
          <w:sz w:val="21"/>
          <w:szCs w:val="21"/>
          <w:lang w:eastAsia="zh-Hans"/>
        </w:rPr>
        <w:t>0</w:t>
      </w:r>
      <w:r w:rsidR="00E942F4" w:rsidRPr="002177CC">
        <w:rPr>
          <w:rFonts w:asciiTheme="minorEastAsia" w:eastAsiaTheme="minorEastAsia" w:hAnsiTheme="minorEastAsia" w:hint="eastAsia"/>
          <w:sz w:val="21"/>
          <w:szCs w:val="21"/>
          <w:lang w:eastAsia="zh-Hans"/>
        </w:rPr>
        <w:t>万次调用</w:t>
      </w:r>
      <w:r w:rsidRPr="006417C5">
        <w:rPr>
          <w:rFonts w:asciiTheme="minorEastAsia" w:eastAsiaTheme="minorEastAsia" w:hAnsiTheme="minorEastAsia" w:hint="eastAsia"/>
          <w:sz w:val="21"/>
          <w:szCs w:val="21"/>
          <w:lang w:eastAsia="zh-Hans"/>
        </w:rPr>
        <w:t>；</w:t>
      </w:r>
    </w:p>
    <w:p w14:paraId="321B2BB8" w14:textId="1D32C67E" w:rsidR="00037E27" w:rsidRPr="006417C5" w:rsidRDefault="00037E27" w:rsidP="002177CC">
      <w:pPr>
        <w:pStyle w:val="af2"/>
        <w:ind w:left="993" w:firstLineChars="0" w:firstLine="0"/>
        <w:rPr>
          <w:rFonts w:asciiTheme="minorEastAsia" w:eastAsiaTheme="minorEastAsia" w:hAnsiTheme="minorEastAsia"/>
          <w:sz w:val="21"/>
          <w:szCs w:val="21"/>
          <w:lang w:eastAsia="zh-Hans"/>
        </w:rPr>
      </w:pPr>
      <w:r w:rsidRPr="006417C5">
        <w:rPr>
          <w:rFonts w:asciiTheme="minorEastAsia" w:eastAsiaTheme="minorEastAsia" w:hAnsiTheme="minorEastAsia"/>
          <w:sz w:val="21"/>
          <w:szCs w:val="21"/>
          <w:lang w:eastAsia="zh-Hans"/>
        </w:rPr>
        <w:t>b</w:t>
      </w:r>
      <w:r w:rsidRPr="006417C5">
        <w:rPr>
          <w:rFonts w:asciiTheme="minorEastAsia" w:eastAsiaTheme="minorEastAsia" w:hAnsiTheme="minorEastAsia" w:hint="eastAsia"/>
          <w:sz w:val="21"/>
          <w:szCs w:val="21"/>
          <w:lang w:eastAsia="zh-Hans"/>
        </w:rPr>
        <w:t>.</w:t>
      </w:r>
      <w:r w:rsidR="00667C17">
        <w:rPr>
          <w:rFonts w:asciiTheme="minorEastAsia" w:eastAsiaTheme="minorEastAsia" w:hAnsiTheme="minorEastAsia"/>
          <w:sz w:val="21"/>
          <w:szCs w:val="21"/>
          <w:lang w:eastAsia="zh-Hans"/>
        </w:rPr>
        <w:t xml:space="preserve"> </w:t>
      </w:r>
      <w:r w:rsidR="00267556" w:rsidRPr="002177CC">
        <w:rPr>
          <w:rFonts w:asciiTheme="minorEastAsia" w:eastAsiaTheme="minorEastAsia" w:hAnsiTheme="minorEastAsia" w:hint="eastAsia"/>
          <w:sz w:val="21"/>
          <w:szCs w:val="21"/>
          <w:lang w:eastAsia="zh-Hans"/>
        </w:rPr>
        <w:t>▲</w:t>
      </w:r>
      <w:r w:rsidR="00E942F4" w:rsidRPr="002177CC">
        <w:rPr>
          <w:rFonts w:asciiTheme="minorEastAsia" w:eastAsiaTheme="minorEastAsia" w:hAnsiTheme="minorEastAsia" w:hint="eastAsia"/>
          <w:sz w:val="21"/>
          <w:szCs w:val="21"/>
          <w:lang w:eastAsia="zh-Hans"/>
        </w:rPr>
        <w:t>在查询的数据量为</w:t>
      </w:r>
      <w:r w:rsidR="00667C17" w:rsidRPr="006417C5">
        <w:rPr>
          <w:rFonts w:asciiTheme="minorEastAsia" w:eastAsiaTheme="minorEastAsia" w:hAnsiTheme="minorEastAsia"/>
          <w:sz w:val="21"/>
          <w:szCs w:val="21"/>
          <w:lang w:eastAsia="zh-Hans"/>
        </w:rPr>
        <w:t>≥</w:t>
      </w:r>
      <w:r w:rsidR="00E942F4" w:rsidRPr="002177CC">
        <w:rPr>
          <w:rFonts w:asciiTheme="minorEastAsia" w:eastAsiaTheme="minorEastAsia" w:hAnsiTheme="minorEastAsia" w:hint="eastAsia"/>
          <w:sz w:val="21"/>
          <w:szCs w:val="21"/>
          <w:lang w:eastAsia="zh-Hans"/>
        </w:rPr>
        <w:t>1万条</w:t>
      </w:r>
      <w:r w:rsidR="00667C17" w:rsidRPr="002177CC">
        <w:rPr>
          <w:rFonts w:asciiTheme="minorEastAsia" w:eastAsiaTheme="minorEastAsia" w:hAnsiTheme="minorEastAsia" w:hint="eastAsia"/>
          <w:sz w:val="21"/>
          <w:szCs w:val="21"/>
          <w:lang w:eastAsia="zh-Hans"/>
        </w:rPr>
        <w:t>数据</w:t>
      </w:r>
      <w:r w:rsidR="00E942F4" w:rsidRPr="002177CC">
        <w:rPr>
          <w:rFonts w:asciiTheme="minorEastAsia" w:eastAsiaTheme="minorEastAsia" w:hAnsiTheme="minorEastAsia" w:hint="eastAsia"/>
          <w:sz w:val="21"/>
          <w:szCs w:val="21"/>
          <w:lang w:eastAsia="zh-Hans"/>
        </w:rPr>
        <w:t>记录</w:t>
      </w:r>
      <w:r w:rsidR="00667C17" w:rsidRPr="006417C5">
        <w:rPr>
          <w:rFonts w:asciiTheme="minorEastAsia" w:eastAsiaTheme="minorEastAsia" w:hAnsiTheme="minorEastAsia"/>
          <w:sz w:val="21"/>
          <w:szCs w:val="21"/>
          <w:lang w:eastAsia="zh-Hans"/>
        </w:rPr>
        <w:t>时</w:t>
      </w:r>
      <w:r w:rsidR="00E942F4" w:rsidRPr="002177CC">
        <w:rPr>
          <w:rFonts w:asciiTheme="minorEastAsia" w:eastAsiaTheme="minorEastAsia" w:hAnsiTheme="minorEastAsia" w:hint="eastAsia"/>
          <w:sz w:val="21"/>
          <w:szCs w:val="21"/>
          <w:lang w:eastAsia="zh-Hans"/>
        </w:rPr>
        <w:t>响应时间小于1秒</w:t>
      </w:r>
      <w:r w:rsidR="002177CC">
        <w:rPr>
          <w:rFonts w:asciiTheme="minorEastAsia" w:eastAsiaTheme="minorEastAsia" w:hAnsiTheme="minorEastAsia" w:hint="eastAsia"/>
          <w:sz w:val="21"/>
          <w:szCs w:val="21"/>
          <w:lang w:eastAsia="zh-Hans"/>
        </w:rPr>
        <w:t>；</w:t>
      </w:r>
    </w:p>
    <w:p w14:paraId="57690563" w14:textId="34D4E584" w:rsidR="00037E27" w:rsidRPr="006417C5" w:rsidRDefault="002177CC" w:rsidP="002177CC">
      <w:pPr>
        <w:pStyle w:val="af2"/>
        <w:ind w:left="993" w:firstLineChars="0" w:firstLine="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rPr>
        <w:t>c</w:t>
      </w:r>
      <w:r>
        <w:rPr>
          <w:rFonts w:asciiTheme="minorEastAsia" w:eastAsiaTheme="minorEastAsia" w:hAnsiTheme="minorEastAsia"/>
          <w:sz w:val="21"/>
          <w:szCs w:val="21"/>
        </w:rPr>
        <w:t xml:space="preserve">. </w:t>
      </w:r>
      <w:r>
        <w:rPr>
          <w:rFonts w:asciiTheme="minorEastAsia" w:eastAsiaTheme="minorEastAsia" w:hAnsiTheme="minorEastAsia" w:hint="eastAsia"/>
          <w:szCs w:val="21"/>
          <w:lang w:eastAsia="zh-Hans"/>
        </w:rPr>
        <w:t>★</w:t>
      </w:r>
      <w:r w:rsidR="00037E27" w:rsidRPr="006417C5">
        <w:rPr>
          <w:rFonts w:asciiTheme="minorEastAsia" w:eastAsiaTheme="minorEastAsia" w:hAnsiTheme="minorEastAsia"/>
          <w:sz w:val="21"/>
          <w:szCs w:val="21"/>
          <w:lang w:eastAsia="zh-Hans"/>
        </w:rPr>
        <w:t>数据共享开放的数据量为50万</w:t>
      </w:r>
      <w:r>
        <w:rPr>
          <w:rFonts w:asciiTheme="minorEastAsia" w:eastAsiaTheme="minorEastAsia" w:hAnsiTheme="minorEastAsia" w:hint="eastAsia"/>
          <w:sz w:val="21"/>
          <w:szCs w:val="21"/>
        </w:rPr>
        <w:t>条数据时</w:t>
      </w:r>
      <w:r w:rsidRPr="006417C5">
        <w:rPr>
          <w:rFonts w:asciiTheme="minorEastAsia" w:eastAsiaTheme="minorEastAsia" w:hAnsiTheme="minorEastAsia"/>
          <w:sz w:val="21"/>
          <w:szCs w:val="21"/>
          <w:lang w:eastAsia="zh-Hans"/>
        </w:rPr>
        <w:t>请求响应时间小于2秒，数据交换耗时小于60秒</w:t>
      </w:r>
      <w:r>
        <w:rPr>
          <w:rFonts w:asciiTheme="minorEastAsia" w:eastAsiaTheme="minorEastAsia" w:hAnsiTheme="minorEastAsia" w:hint="eastAsia"/>
          <w:sz w:val="21"/>
          <w:szCs w:val="21"/>
          <w:lang w:eastAsia="zh-Hans"/>
        </w:rPr>
        <w:t>。</w:t>
      </w:r>
    </w:p>
    <w:p w14:paraId="7300951B" w14:textId="0E939858" w:rsidR="00037E27" w:rsidRPr="006417C5" w:rsidRDefault="00037E27"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6417C5">
        <w:rPr>
          <w:rFonts w:asciiTheme="minorEastAsia" w:eastAsiaTheme="minorEastAsia" w:hAnsiTheme="minorEastAsia" w:hint="eastAsia"/>
          <w:sz w:val="21"/>
          <w:szCs w:val="21"/>
          <w:lang w:eastAsia="zh-Hans"/>
        </w:rPr>
        <w:t>数据同步延迟：</w:t>
      </w:r>
      <w:r w:rsidRPr="006417C5">
        <w:rPr>
          <w:rFonts w:asciiTheme="minorEastAsia" w:eastAsiaTheme="minorEastAsia" w:hAnsiTheme="minorEastAsia"/>
          <w:sz w:val="21"/>
          <w:szCs w:val="21"/>
          <w:lang w:eastAsia="zh-Hans"/>
        </w:rPr>
        <w:t>数据实时同步时延迟小于秒级</w:t>
      </w:r>
      <w:r w:rsidRPr="006417C5">
        <w:rPr>
          <w:rFonts w:asciiTheme="minorEastAsia" w:eastAsiaTheme="minorEastAsia" w:hAnsiTheme="minorEastAsia" w:hint="eastAsia"/>
          <w:sz w:val="21"/>
          <w:szCs w:val="21"/>
          <w:lang w:eastAsia="zh-Hans"/>
        </w:rPr>
        <w:t>；</w:t>
      </w:r>
    </w:p>
    <w:p w14:paraId="0A31C68B" w14:textId="6E4E8E73" w:rsidR="00037E27" w:rsidRPr="006417C5" w:rsidRDefault="002177CC" w:rsidP="00CB61D8">
      <w:pPr>
        <w:pStyle w:val="af2"/>
        <w:numPr>
          <w:ilvl w:val="0"/>
          <w:numId w:val="14"/>
        </w:numPr>
        <w:ind w:left="993" w:firstLineChars="0" w:hanging="567"/>
        <w:rPr>
          <w:rFonts w:asciiTheme="minorEastAsia" w:eastAsiaTheme="minorEastAsia" w:hAnsiTheme="minorEastAsia"/>
          <w:sz w:val="21"/>
          <w:szCs w:val="21"/>
          <w:lang w:eastAsia="zh-Hans"/>
        </w:rPr>
      </w:pPr>
      <w:r>
        <w:rPr>
          <w:rFonts w:asciiTheme="minorEastAsia" w:eastAsiaTheme="minorEastAsia" w:hAnsiTheme="minorEastAsia" w:hint="eastAsia"/>
          <w:szCs w:val="21"/>
          <w:lang w:eastAsia="zh-Hans"/>
        </w:rPr>
        <w:lastRenderedPageBreak/>
        <w:t>★</w:t>
      </w:r>
      <w:r w:rsidR="00037E27" w:rsidRPr="006417C5">
        <w:rPr>
          <w:rFonts w:asciiTheme="minorEastAsia" w:eastAsiaTheme="minorEastAsia" w:hAnsiTheme="minorEastAsia" w:hint="eastAsia"/>
          <w:sz w:val="21"/>
          <w:szCs w:val="21"/>
          <w:lang w:eastAsia="zh-Hans"/>
        </w:rPr>
        <w:t>实时同步容错性：</w:t>
      </w:r>
      <w:r w:rsidR="00E942F4" w:rsidRPr="006417C5">
        <w:rPr>
          <w:rFonts w:asciiTheme="minorEastAsia" w:eastAsiaTheme="minorEastAsia" w:hAnsiTheme="minorEastAsia" w:hint="eastAsia"/>
          <w:sz w:val="21"/>
          <w:szCs w:val="21"/>
          <w:lang w:eastAsia="zh-Hans"/>
        </w:rPr>
        <w:t>数据同步支持断点续传功能，</w:t>
      </w:r>
      <w:r w:rsidR="00037E27" w:rsidRPr="006417C5">
        <w:rPr>
          <w:rFonts w:asciiTheme="minorEastAsia" w:eastAsiaTheme="minorEastAsia" w:hAnsiTheme="minorEastAsia"/>
          <w:sz w:val="21"/>
          <w:szCs w:val="21"/>
          <w:lang w:eastAsia="zh-Hans"/>
        </w:rPr>
        <w:t>当网络或系统故障导致实时同步中断，故障恢复后实时数据同步任务应自动恢复运行且数据不丢失、不重复。</w:t>
      </w:r>
    </w:p>
    <w:p w14:paraId="04BF7769" w14:textId="446943EB" w:rsidR="00F75C5F" w:rsidRPr="00CD08E3" w:rsidRDefault="002177CC"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2177CC">
        <w:rPr>
          <w:rFonts w:asciiTheme="minorEastAsia" w:eastAsiaTheme="minorEastAsia" w:hAnsiTheme="minorEastAsia" w:cs="宋体" w:hint="eastAsia"/>
          <w:szCs w:val="21"/>
          <w:lang w:eastAsia="zh-Hans"/>
        </w:rPr>
        <w:t>▲</w:t>
      </w:r>
      <w:r w:rsidR="00F75C5F" w:rsidRPr="00CD08E3">
        <w:rPr>
          <w:rFonts w:asciiTheme="minorEastAsia" w:eastAsiaTheme="minorEastAsia" w:hAnsiTheme="minorEastAsia" w:hint="eastAsia"/>
          <w:szCs w:val="21"/>
          <w:lang w:eastAsia="zh-Hans"/>
        </w:rPr>
        <w:t>数据加密脱敏要求：数据加密脱敏功能需提供从采集、转换、存储至开放的全过程全方位的安全保障能力，数据加密脱敏规则支持自定义配置及绑定，</w:t>
      </w:r>
      <w:r w:rsidR="00F75C5F" w:rsidRPr="00176F36">
        <w:rPr>
          <w:rFonts w:asciiTheme="minorEastAsia" w:eastAsiaTheme="minorEastAsia" w:hAnsiTheme="minorEastAsia" w:hint="eastAsia"/>
          <w:szCs w:val="21"/>
          <w:lang w:eastAsia="zh-Hans"/>
        </w:rPr>
        <w:t>加密管理要求内置不少于5种加密算法（至少包括AES、MD5、国密SM2-4）可供选择</w:t>
      </w:r>
      <w:r w:rsidR="00F75C5F">
        <w:rPr>
          <w:rFonts w:asciiTheme="minorEastAsia" w:eastAsiaTheme="minorEastAsia" w:hAnsiTheme="minorEastAsia" w:hint="eastAsia"/>
          <w:szCs w:val="21"/>
          <w:lang w:eastAsia="zh-Hans"/>
        </w:rPr>
        <w:t>；</w:t>
      </w:r>
      <w:r w:rsidR="00F75C5F" w:rsidRPr="00CD08E3">
        <w:rPr>
          <w:rFonts w:asciiTheme="minorEastAsia" w:eastAsiaTheme="minorEastAsia" w:hAnsiTheme="minorEastAsia" w:hint="eastAsia"/>
          <w:szCs w:val="21"/>
          <w:lang w:eastAsia="zh-Hans"/>
        </w:rPr>
        <w:t>脱敏支持自定义遮盖脱敏、数据随机脱敏等多种脱敏共同保障数据安全。</w:t>
      </w:r>
    </w:p>
    <w:p w14:paraId="4054A41A" w14:textId="77777777" w:rsidR="00F75C5F" w:rsidRPr="00CD08E3"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系统对接要求：</w:t>
      </w:r>
    </w:p>
    <w:p w14:paraId="0A2852B0" w14:textId="77777777" w:rsidR="00F75C5F" w:rsidRPr="003A1819" w:rsidRDefault="00F75C5F"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3A1819">
        <w:rPr>
          <w:rFonts w:asciiTheme="minorEastAsia" w:eastAsiaTheme="minorEastAsia" w:hAnsiTheme="minorEastAsia" w:hint="eastAsia"/>
          <w:sz w:val="21"/>
          <w:szCs w:val="21"/>
          <w:lang w:eastAsia="zh-Hans"/>
        </w:rPr>
        <w:t>中标方须配合我校落实数据分类分级制度情况，制度内容要求包括数据安全合规要求、数据分类分级实施标准、数据分类分级原则、数据分类框架、数据分级框架、一般数据分级细则、组织数据经营数据分类参考等维度；</w:t>
      </w:r>
    </w:p>
    <w:p w14:paraId="47F8EA3A" w14:textId="77777777" w:rsidR="00F75C5F" w:rsidRPr="003A1819" w:rsidRDefault="00F75C5F"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3A1819">
        <w:rPr>
          <w:rFonts w:asciiTheme="minorEastAsia" w:eastAsiaTheme="minorEastAsia" w:hAnsiTheme="minorEastAsia" w:hint="eastAsia"/>
          <w:sz w:val="21"/>
          <w:szCs w:val="21"/>
          <w:lang w:eastAsia="zh-Hans"/>
        </w:rPr>
        <w:t>中标方根据数据分级分类的要求协助我校相关单位建立数据资产清单情况，并且协助我校落实数据全流程安全保护措施情况，包括数据访问控制、数据备份管理、数据加密脱敏、数据审计稽核、数据安全大屏等；</w:t>
      </w:r>
    </w:p>
    <w:p w14:paraId="333E8711" w14:textId="77777777" w:rsidR="00F75C5F" w:rsidRPr="003A1819" w:rsidRDefault="00F75C5F" w:rsidP="00CB61D8">
      <w:pPr>
        <w:pStyle w:val="af2"/>
        <w:numPr>
          <w:ilvl w:val="0"/>
          <w:numId w:val="14"/>
        </w:numPr>
        <w:ind w:left="993" w:firstLineChars="0" w:hanging="567"/>
        <w:rPr>
          <w:rFonts w:asciiTheme="minorEastAsia" w:eastAsiaTheme="minorEastAsia" w:hAnsiTheme="minorEastAsia"/>
          <w:sz w:val="21"/>
          <w:szCs w:val="21"/>
          <w:lang w:eastAsia="zh-Hans"/>
        </w:rPr>
      </w:pPr>
      <w:r w:rsidRPr="003A1819">
        <w:rPr>
          <w:rFonts w:asciiTheme="minorEastAsia" w:eastAsiaTheme="minorEastAsia" w:hAnsiTheme="minorEastAsia" w:hint="eastAsia"/>
          <w:sz w:val="21"/>
          <w:szCs w:val="21"/>
          <w:lang w:eastAsia="zh-Hans"/>
        </w:rPr>
        <w:t>现目验收前应完成不少于</w:t>
      </w:r>
      <w:r w:rsidRPr="003A1819">
        <w:rPr>
          <w:rFonts w:asciiTheme="minorEastAsia" w:eastAsiaTheme="minorEastAsia" w:hAnsiTheme="minorEastAsia" w:hint="eastAsia"/>
          <w:sz w:val="21"/>
          <w:szCs w:val="21"/>
        </w:rPr>
        <w:t>3</w:t>
      </w:r>
      <w:r w:rsidRPr="003A1819">
        <w:rPr>
          <w:rFonts w:asciiTheme="minorEastAsia" w:eastAsiaTheme="minorEastAsia" w:hAnsiTheme="minorEastAsia"/>
          <w:sz w:val="21"/>
          <w:szCs w:val="21"/>
        </w:rPr>
        <w:t>0</w:t>
      </w:r>
      <w:r w:rsidRPr="003A1819">
        <w:rPr>
          <w:rFonts w:asciiTheme="minorEastAsia" w:eastAsiaTheme="minorEastAsia" w:hAnsiTheme="minorEastAsia" w:hint="eastAsia"/>
          <w:sz w:val="21"/>
          <w:szCs w:val="21"/>
        </w:rPr>
        <w:t>个系统的采集、治理、分类分级等工作，并且制定采集及分类分级管理规范，为后期业务的对接、分类分级等工作提供理论依据。</w:t>
      </w:r>
    </w:p>
    <w:p w14:paraId="00D06268" w14:textId="7B03F4F8" w:rsidR="00F75C5F"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培训要求：中标方需提供整个产品的完整培训，保证用户可以自行完成日常系统的监控、数据集成及</w:t>
      </w:r>
      <w:r w:rsidRPr="00CD08E3">
        <w:rPr>
          <w:rFonts w:asciiTheme="minorEastAsia" w:eastAsiaTheme="minorEastAsia" w:hAnsiTheme="minorEastAsia"/>
          <w:szCs w:val="21"/>
          <w:lang w:eastAsia="zh-Hans"/>
        </w:rPr>
        <w:t>API接口的开发等工作。</w:t>
      </w:r>
    </w:p>
    <w:p w14:paraId="61D9CD3F" w14:textId="3241DA4D" w:rsidR="0050543C" w:rsidRPr="0050543C" w:rsidRDefault="0050543C" w:rsidP="00CB61D8">
      <w:pPr>
        <w:numPr>
          <w:ilvl w:val="0"/>
          <w:numId w:val="26"/>
        </w:numPr>
        <w:spacing w:line="360" w:lineRule="auto"/>
        <w:rPr>
          <w:rFonts w:ascii="宋体" w:hAnsi="宋体" w:cs="宋体"/>
          <w:sz w:val="24"/>
          <w:szCs w:val="24"/>
        </w:rPr>
      </w:pPr>
      <w:r w:rsidRPr="0050543C">
        <w:rPr>
          <w:rFonts w:ascii="宋体" w:hAnsi="宋体" w:cs="宋体" w:hint="eastAsia"/>
          <w:szCs w:val="21"/>
        </w:rPr>
        <w:t>知识产权要求。本项目交付的所有成果、文档资料、应学校要求定制开发的源程序代码的知识产权归学校所有。</w:t>
      </w:r>
    </w:p>
    <w:p w14:paraId="71D8E690" w14:textId="77777777" w:rsidR="00C67A10" w:rsidRPr="00C67A10"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w:t>
      </w:r>
      <w:r w:rsidR="00C67A10" w:rsidRPr="00C67A10">
        <w:rPr>
          <w:rFonts w:asciiTheme="minorEastAsia" w:eastAsiaTheme="minorEastAsia" w:hAnsiTheme="minorEastAsia" w:hint="eastAsia"/>
          <w:szCs w:val="21"/>
          <w:lang w:eastAsia="zh-Hans"/>
        </w:rPr>
        <w:t>安全责任要求：</w:t>
      </w:r>
    </w:p>
    <w:p w14:paraId="3C558190" w14:textId="4B4F02C0" w:rsidR="00C67A10" w:rsidRPr="00C32A61" w:rsidRDefault="00C67A10" w:rsidP="00CB61D8">
      <w:pPr>
        <w:pStyle w:val="ae"/>
        <w:numPr>
          <w:ilvl w:val="0"/>
          <w:numId w:val="22"/>
        </w:numPr>
        <w:tabs>
          <w:tab w:val="left" w:pos="480"/>
        </w:tabs>
        <w:spacing w:line="360" w:lineRule="auto"/>
        <w:ind w:firstLineChars="0"/>
        <w:rPr>
          <w:rFonts w:asciiTheme="minorEastAsia" w:eastAsiaTheme="minorEastAsia" w:hAnsiTheme="minorEastAsia" w:cs="宋体"/>
          <w:szCs w:val="21"/>
          <w:lang w:eastAsia="zh-Hans"/>
        </w:rPr>
      </w:pPr>
      <w:r w:rsidRPr="00C67A10">
        <w:rPr>
          <w:rFonts w:asciiTheme="minorEastAsia" w:eastAsiaTheme="minorEastAsia" w:hAnsiTheme="minorEastAsia" w:cs="宋体" w:hint="eastAsia"/>
          <w:szCs w:val="21"/>
          <w:lang w:eastAsia="zh-Hans"/>
        </w:rPr>
        <w:t>供应商须无偿配合学校实施本平台的信息系统安全等级保护相关工作，达到信息安全等级保护二级</w:t>
      </w:r>
      <w:r>
        <w:rPr>
          <w:rFonts w:asciiTheme="minorEastAsia" w:eastAsiaTheme="minorEastAsia" w:hAnsiTheme="minorEastAsia" w:cs="宋体" w:hint="eastAsia"/>
          <w:szCs w:val="21"/>
          <w:lang w:eastAsia="zh-Hans"/>
        </w:rPr>
        <w:t>或二级以上</w:t>
      </w:r>
      <w:r w:rsidRPr="00C67A10">
        <w:rPr>
          <w:rFonts w:asciiTheme="minorEastAsia" w:eastAsiaTheme="minorEastAsia" w:hAnsiTheme="minorEastAsia" w:cs="宋体" w:hint="eastAsia"/>
          <w:szCs w:val="21"/>
          <w:lang w:eastAsia="zh-Hans"/>
        </w:rPr>
        <w:t>标准，符合国标《信息安全技术-信息系统安全等级保护基本要求》（GB/T 22239-2019）6.1.4应用安全要求。</w:t>
      </w:r>
    </w:p>
    <w:p w14:paraId="43469456" w14:textId="0BD31DBB" w:rsidR="00F75C5F" w:rsidRPr="00C67A10" w:rsidRDefault="00C67A10" w:rsidP="00CB61D8">
      <w:pPr>
        <w:pStyle w:val="ae"/>
        <w:numPr>
          <w:ilvl w:val="0"/>
          <w:numId w:val="22"/>
        </w:numPr>
        <w:tabs>
          <w:tab w:val="left" w:pos="480"/>
        </w:tabs>
        <w:spacing w:line="360" w:lineRule="auto"/>
        <w:ind w:firstLineChars="0"/>
        <w:rPr>
          <w:rFonts w:asciiTheme="minorEastAsia" w:eastAsiaTheme="minorEastAsia" w:hAnsiTheme="minorEastAsia" w:cs="宋体"/>
          <w:szCs w:val="21"/>
          <w:lang w:eastAsia="zh-Hans"/>
        </w:rPr>
      </w:pPr>
      <w:r>
        <w:rPr>
          <w:rFonts w:asciiTheme="minorEastAsia" w:eastAsiaTheme="minorEastAsia" w:hAnsiTheme="minorEastAsia" w:cs="宋体" w:hint="eastAsia"/>
          <w:szCs w:val="21"/>
          <w:lang w:eastAsia="zh-Hans"/>
        </w:rPr>
        <w:t>平台</w:t>
      </w:r>
      <w:r w:rsidRPr="00C32A61">
        <w:rPr>
          <w:rFonts w:asciiTheme="minorEastAsia" w:eastAsiaTheme="minorEastAsia" w:hAnsiTheme="minorEastAsia" w:cs="宋体" w:hint="eastAsia"/>
          <w:szCs w:val="21"/>
          <w:lang w:eastAsia="zh-Hans"/>
        </w:rPr>
        <w:t>建设完成后乙方应按照我校信息系统安全审查流程完成安全审查，确认系统建设与运维符合《西安交通大学信息系统安全基线技术规范》要求后方可提交验收</w:t>
      </w:r>
      <w:r>
        <w:rPr>
          <w:rFonts w:asciiTheme="minorEastAsia" w:eastAsiaTheme="minorEastAsia" w:hAnsiTheme="minorEastAsia" w:cs="宋体" w:hint="eastAsia"/>
          <w:szCs w:val="21"/>
        </w:rPr>
        <w:t>。</w:t>
      </w:r>
    </w:p>
    <w:p w14:paraId="05B5849B" w14:textId="77777777" w:rsidR="00F75C5F" w:rsidRPr="00CD08E3" w:rsidRDefault="00F75C5F" w:rsidP="00CB61D8">
      <w:pPr>
        <w:pStyle w:val="ae"/>
        <w:numPr>
          <w:ilvl w:val="0"/>
          <w:numId w:val="26"/>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其他要求：</w:t>
      </w:r>
    </w:p>
    <w:p w14:paraId="0471BFA1" w14:textId="72FF0D17" w:rsidR="00C91752" w:rsidRDefault="00F75C5F" w:rsidP="00F75C5F">
      <w:pPr>
        <w:tabs>
          <w:tab w:val="left" w:pos="480"/>
        </w:tabs>
        <w:spacing w:line="360" w:lineRule="auto"/>
        <w:ind w:firstLineChars="202" w:firstLine="424"/>
        <w:rPr>
          <w:rFonts w:ascii="宋体" w:hAnsi="宋体"/>
        </w:rPr>
      </w:pPr>
      <w:r w:rsidRPr="00906897">
        <w:rPr>
          <w:rFonts w:ascii="宋体" w:hAnsi="宋体" w:hint="eastAsia"/>
        </w:rPr>
        <w:t>软件一经采购可终身使用，</w:t>
      </w:r>
      <w:r w:rsidRPr="002241F3">
        <w:rPr>
          <w:rFonts w:ascii="宋体" w:hAnsi="宋体" w:hint="eastAsia"/>
        </w:rPr>
        <w:t>质保期不少于</w:t>
      </w:r>
      <w:r w:rsidR="009078DC">
        <w:rPr>
          <w:rFonts w:ascii="宋体" w:hAnsi="宋体" w:hint="eastAsia"/>
        </w:rPr>
        <w:t>三</w:t>
      </w:r>
      <w:r w:rsidRPr="002241F3">
        <w:rPr>
          <w:rFonts w:ascii="宋体" w:hAnsi="宋体" w:hint="eastAsia"/>
        </w:rPr>
        <w:t>年。质保期内，</w:t>
      </w:r>
      <w:r w:rsidRPr="00906897">
        <w:rPr>
          <w:rFonts w:ascii="宋体" w:hAnsi="宋体" w:hint="eastAsia"/>
        </w:rPr>
        <w:t>中标方须完成质保期内平台系统日常维护、数据处理、系统功能完善、已有功能临时性调整等工作。并完成包括但不限于《西安交通大学数据标准》、《元数据管理办法》、《数</w:t>
      </w:r>
      <w:r w:rsidRPr="00FF72B0">
        <w:rPr>
          <w:rFonts w:ascii="宋体" w:hAnsi="宋体" w:hint="eastAsia"/>
        </w:rPr>
        <w:t>据</w:t>
      </w:r>
      <w:r w:rsidR="00B554C5">
        <w:rPr>
          <w:rFonts w:ascii="宋体" w:hAnsi="宋体" w:hint="eastAsia"/>
        </w:rPr>
        <w:t>接口规范</w:t>
      </w:r>
      <w:r w:rsidRPr="00FF72B0">
        <w:rPr>
          <w:rFonts w:ascii="宋体" w:hAnsi="宋体" w:hint="eastAsia"/>
        </w:rPr>
        <w:t>》等文档</w:t>
      </w:r>
      <w:r>
        <w:rPr>
          <w:rFonts w:ascii="宋体" w:hAnsi="宋体" w:hint="eastAsia"/>
        </w:rPr>
        <w:t>更新或起草工作</w:t>
      </w:r>
      <w:r w:rsidRPr="00FF72B0">
        <w:rPr>
          <w:rFonts w:ascii="宋体" w:hAnsi="宋体" w:hint="eastAsia"/>
        </w:rPr>
        <w:t>。本次采购产品所有开发、安装、部署等费用均包含在此次采购范围内，且不涉及其他商业版</w:t>
      </w:r>
      <w:r w:rsidRPr="00FF72B0">
        <w:rPr>
          <w:rFonts w:ascii="宋体" w:hAnsi="宋体" w:hint="eastAsia"/>
        </w:rPr>
        <w:lastRenderedPageBreak/>
        <w:t>权问题，西安交通大学网络信息中心将不支付其他任何费用。</w:t>
      </w:r>
    </w:p>
    <w:p w14:paraId="0C448C97" w14:textId="77777777" w:rsidR="00F75C5F" w:rsidRPr="00F75C5F" w:rsidRDefault="00F75C5F" w:rsidP="00F75C5F">
      <w:pPr>
        <w:tabs>
          <w:tab w:val="left" w:pos="480"/>
        </w:tabs>
        <w:spacing w:line="360" w:lineRule="auto"/>
        <w:ind w:firstLineChars="202" w:firstLine="424"/>
        <w:rPr>
          <w:rFonts w:ascii="宋体" w:hAnsi="宋体"/>
        </w:rPr>
      </w:pPr>
    </w:p>
    <w:p w14:paraId="72D5CF05" w14:textId="70AD85C2" w:rsidR="006946AB" w:rsidRPr="00C91752" w:rsidRDefault="00C91752" w:rsidP="00C91752">
      <w:pPr>
        <w:pStyle w:val="2"/>
        <w:spacing w:before="0" w:after="0" w:line="415"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标段二：</w:t>
      </w:r>
      <w:r w:rsidR="00825FEF">
        <w:rPr>
          <w:rFonts w:asciiTheme="minorEastAsia" w:eastAsiaTheme="minorEastAsia" w:hAnsiTheme="minorEastAsia" w:hint="eastAsia"/>
          <w:sz w:val="21"/>
          <w:szCs w:val="21"/>
        </w:rPr>
        <w:t>专题</w:t>
      </w:r>
      <w:r w:rsidR="00327EC0">
        <w:rPr>
          <w:rFonts w:asciiTheme="minorEastAsia" w:eastAsiaTheme="minorEastAsia" w:hAnsiTheme="minorEastAsia" w:hint="eastAsia"/>
          <w:sz w:val="21"/>
          <w:szCs w:val="21"/>
        </w:rPr>
        <w:t>数据</w:t>
      </w:r>
      <w:r w:rsidR="009B124A">
        <w:rPr>
          <w:rFonts w:asciiTheme="minorEastAsia" w:eastAsiaTheme="minorEastAsia" w:hAnsiTheme="minorEastAsia" w:hint="eastAsia"/>
          <w:sz w:val="21"/>
          <w:szCs w:val="21"/>
        </w:rPr>
        <w:t>库建设</w:t>
      </w:r>
    </w:p>
    <w:p w14:paraId="6627C377" w14:textId="2F768C06" w:rsidR="00F75C5F" w:rsidRPr="00C51B3E" w:rsidRDefault="00F75C5F" w:rsidP="00CB61D8">
      <w:pPr>
        <w:pStyle w:val="3"/>
        <w:numPr>
          <w:ilvl w:val="0"/>
          <w:numId w:val="17"/>
        </w:numPr>
        <w:spacing w:before="0" w:after="0" w:line="415" w:lineRule="auto"/>
        <w:rPr>
          <w:sz w:val="21"/>
          <w:szCs w:val="21"/>
        </w:rPr>
      </w:pPr>
      <w:r w:rsidRPr="00C91752">
        <w:rPr>
          <w:rFonts w:hint="eastAsia"/>
          <w:sz w:val="21"/>
          <w:szCs w:val="21"/>
        </w:rPr>
        <w:t>功能性需求</w:t>
      </w:r>
    </w:p>
    <w:p w14:paraId="6A3DF8A1" w14:textId="07D01FAD" w:rsidR="00FD4C05" w:rsidRDefault="00A71D33" w:rsidP="00CB61D8">
      <w:pPr>
        <w:pStyle w:val="4"/>
        <w:numPr>
          <w:ilvl w:val="0"/>
          <w:numId w:val="18"/>
        </w:numPr>
        <w:ind w:left="709" w:firstLineChars="0" w:hanging="567"/>
        <w:rPr>
          <w:rFonts w:asciiTheme="minorEastAsia" w:eastAsiaTheme="minorEastAsia" w:hAnsiTheme="minorEastAsia"/>
          <w:sz w:val="21"/>
          <w:szCs w:val="21"/>
        </w:rPr>
      </w:pPr>
      <w:r w:rsidRPr="00A71D33">
        <w:rPr>
          <w:rFonts w:asciiTheme="minorEastAsia" w:eastAsiaTheme="minorEastAsia" w:hAnsiTheme="minorEastAsia" w:hint="eastAsia"/>
          <w:sz w:val="21"/>
          <w:szCs w:val="21"/>
        </w:rPr>
        <w:t>专题数据治理</w:t>
      </w:r>
    </w:p>
    <w:p w14:paraId="565BD755" w14:textId="7CCC1A96" w:rsidR="002C4309" w:rsidRPr="002C4309" w:rsidRDefault="002C4309" w:rsidP="009B124A">
      <w:pPr>
        <w:tabs>
          <w:tab w:val="left" w:pos="480"/>
        </w:tabs>
        <w:spacing w:line="360" w:lineRule="auto"/>
        <w:ind w:firstLineChars="202" w:firstLine="424"/>
        <w:rPr>
          <w:rFonts w:ascii="宋体" w:hAnsi="宋体"/>
        </w:rPr>
      </w:pPr>
      <w:r>
        <w:rPr>
          <w:rFonts w:ascii="宋体" w:hAnsi="宋体" w:hint="eastAsia"/>
        </w:rPr>
        <w:t>为了</w:t>
      </w:r>
      <w:r w:rsidRPr="009B124A">
        <w:rPr>
          <w:rFonts w:ascii="宋体" w:hAnsi="宋体"/>
        </w:rPr>
        <w:t>驱动</w:t>
      </w:r>
      <w:r w:rsidRPr="009B124A">
        <w:rPr>
          <w:rFonts w:ascii="宋体" w:hAnsi="宋体" w:hint="eastAsia"/>
        </w:rPr>
        <w:t>数据</w:t>
      </w:r>
      <w:r w:rsidRPr="009B124A">
        <w:rPr>
          <w:rFonts w:ascii="宋体" w:hAnsi="宋体"/>
        </w:rPr>
        <w:t>资源从分散管理向系统化资产转化，打破传统部门间、系统间的信息壁垒，</w:t>
      </w:r>
      <w:r w:rsidRPr="009B124A">
        <w:rPr>
          <w:rFonts w:ascii="宋体" w:hAnsi="宋体" w:hint="eastAsia"/>
        </w:rPr>
        <w:t>需要对分散、规范不统一的数据进行专题化处理，并且依</w:t>
      </w:r>
      <w:r w:rsidRPr="009B124A">
        <w:rPr>
          <w:rFonts w:ascii="宋体" w:hAnsi="宋体"/>
        </w:rPr>
        <w:t>托智能化管理系统，实现资源自动分类、标签化及</w:t>
      </w:r>
      <w:r w:rsidRPr="009B124A">
        <w:rPr>
          <w:rFonts w:ascii="宋体" w:hAnsi="宋体" w:hint="eastAsia"/>
        </w:rPr>
        <w:t>一致性等处理，</w:t>
      </w:r>
      <w:r>
        <w:rPr>
          <w:rFonts w:ascii="宋体" w:hAnsi="宋体" w:hint="eastAsia"/>
        </w:rPr>
        <w:t>实现分散数据的集成汇聚工作，</w:t>
      </w:r>
      <w:r w:rsidRPr="009B124A">
        <w:rPr>
          <w:rFonts w:ascii="宋体" w:hAnsi="宋体"/>
        </w:rPr>
        <w:t>为学校数据共享奠定基础。</w:t>
      </w:r>
    </w:p>
    <w:p w14:paraId="6551110D" w14:textId="09F296A0" w:rsidR="00327EC0" w:rsidRDefault="00937441" w:rsidP="00CB61D8">
      <w:pPr>
        <w:pStyle w:val="5"/>
        <w:numPr>
          <w:ilvl w:val="0"/>
          <w:numId w:val="28"/>
        </w:numPr>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基础</w:t>
      </w:r>
      <w:r w:rsidR="003D1E57">
        <w:rPr>
          <w:rFonts w:asciiTheme="minorEastAsia" w:eastAsiaTheme="minorEastAsia" w:hAnsiTheme="minorEastAsia" w:hint="eastAsia"/>
          <w:sz w:val="21"/>
          <w:szCs w:val="21"/>
        </w:rPr>
        <w:t>数据</w:t>
      </w:r>
      <w:r>
        <w:rPr>
          <w:rFonts w:asciiTheme="minorEastAsia" w:eastAsiaTheme="minorEastAsia" w:hAnsiTheme="minorEastAsia" w:hint="eastAsia"/>
          <w:sz w:val="21"/>
          <w:szCs w:val="21"/>
        </w:rPr>
        <w:t>对接和管理</w:t>
      </w:r>
    </w:p>
    <w:p w14:paraId="54B2A7D4" w14:textId="502E7D5B" w:rsidR="009B124A" w:rsidRPr="009B124A" w:rsidRDefault="002C4309" w:rsidP="009B124A">
      <w:pPr>
        <w:tabs>
          <w:tab w:val="left" w:pos="480"/>
        </w:tabs>
        <w:spacing w:line="360" w:lineRule="auto"/>
        <w:ind w:firstLineChars="202" w:firstLine="424"/>
        <w:rPr>
          <w:rFonts w:ascii="宋体" w:hAnsi="宋体"/>
        </w:rPr>
      </w:pPr>
      <w:r w:rsidRPr="009B124A">
        <w:rPr>
          <w:rFonts w:ascii="宋体" w:hAnsi="宋体" w:hint="eastAsia"/>
        </w:rPr>
        <w:t>本次建设需根据学校</w:t>
      </w:r>
      <w:r w:rsidR="009B124A" w:rsidRPr="009B124A">
        <w:rPr>
          <w:rFonts w:ascii="宋体" w:hAnsi="宋体" w:hint="eastAsia"/>
        </w:rPr>
        <w:t>数据治理成果以及根据业务需求与学校业务系统进行对接，实现数据的对接及管理，具体要求如下：</w:t>
      </w:r>
    </w:p>
    <w:p w14:paraId="0A82F2D6" w14:textId="25D8A392" w:rsidR="00937441" w:rsidRPr="008B1DD9" w:rsidRDefault="008B1DD9" w:rsidP="00CB61D8">
      <w:pPr>
        <w:numPr>
          <w:ilvl w:val="0"/>
          <w:numId w:val="30"/>
        </w:numPr>
        <w:spacing w:line="360" w:lineRule="auto"/>
        <w:rPr>
          <w:rFonts w:ascii="宋体" w:hAnsi="宋体" w:cs="宋体"/>
        </w:rPr>
      </w:pPr>
      <w:r w:rsidRPr="008B1DD9">
        <w:rPr>
          <w:rFonts w:ascii="宋体" w:hAnsi="宋体" w:cs="宋体" w:hint="eastAsia"/>
        </w:rPr>
        <w:t>可实现数据来源系统的对接和管理</w:t>
      </w:r>
      <w:r w:rsidR="00937441" w:rsidRPr="008B1DD9">
        <w:rPr>
          <w:rFonts w:ascii="宋体" w:hAnsi="宋体" w:cs="宋体" w:hint="eastAsia"/>
        </w:rPr>
        <w:t>，</w:t>
      </w:r>
      <w:r w:rsidRPr="008B1DD9">
        <w:rPr>
          <w:rFonts w:ascii="宋体" w:hAnsi="宋体" w:cs="宋体" w:hint="eastAsia"/>
        </w:rPr>
        <w:t>为方便管理，</w:t>
      </w:r>
      <w:r w:rsidR="00937441" w:rsidRPr="008B1DD9">
        <w:rPr>
          <w:rFonts w:ascii="宋体" w:hAnsi="宋体" w:cs="宋体" w:hint="eastAsia"/>
        </w:rPr>
        <w:t>可按来源库与目标库的维度对数据源进行分类管理</w:t>
      </w:r>
      <w:r>
        <w:rPr>
          <w:rFonts w:ascii="宋体" w:hAnsi="宋体" w:cs="宋体" w:hint="eastAsia"/>
        </w:rPr>
        <w:t>，也可</w:t>
      </w:r>
      <w:r w:rsidR="00937441" w:rsidRPr="008B1DD9">
        <w:rPr>
          <w:rFonts w:ascii="宋体" w:hAnsi="宋体" w:cs="宋体" w:hint="eastAsia"/>
        </w:rPr>
        <w:t>支持添加数据源标识与责任单位</w:t>
      </w:r>
      <w:r>
        <w:rPr>
          <w:rFonts w:ascii="宋体" w:hAnsi="宋体" w:cs="宋体" w:hint="eastAsia"/>
        </w:rPr>
        <w:t>，</w:t>
      </w:r>
      <w:r w:rsidR="00937441" w:rsidRPr="008B1DD9">
        <w:rPr>
          <w:rFonts w:ascii="宋体" w:hAnsi="宋体" w:cs="宋体" w:hint="eastAsia"/>
        </w:rPr>
        <w:t>支持对数据源进行新增、编辑、测试、复制、停用、启用、删除等操作；</w:t>
      </w:r>
    </w:p>
    <w:p w14:paraId="196D1BE6" w14:textId="1FB4363A" w:rsidR="00937441" w:rsidRDefault="008B1DD9" w:rsidP="00CB61D8">
      <w:pPr>
        <w:numPr>
          <w:ilvl w:val="0"/>
          <w:numId w:val="30"/>
        </w:numPr>
        <w:spacing w:line="360" w:lineRule="auto"/>
        <w:rPr>
          <w:rFonts w:ascii="宋体" w:hAnsi="宋体" w:cs="宋体"/>
        </w:rPr>
      </w:pPr>
      <w:r>
        <w:rPr>
          <w:rFonts w:ascii="宋体" w:hAnsi="宋体" w:cs="宋体" w:hint="eastAsia"/>
        </w:rPr>
        <w:t>支持通过可视化、零代码的方式实现对基础数据的</w:t>
      </w:r>
      <w:r w:rsidR="00937441">
        <w:rPr>
          <w:rFonts w:ascii="宋体" w:hAnsi="宋体" w:cs="宋体" w:hint="eastAsia"/>
        </w:rPr>
        <w:t>数据清洗转换、</w:t>
      </w:r>
      <w:r>
        <w:rPr>
          <w:rFonts w:ascii="宋体" w:hAnsi="宋体" w:cs="宋体" w:hint="eastAsia"/>
        </w:rPr>
        <w:t>加工、处理及管理等功能，实现不同部门、不同数据源中数据的</w:t>
      </w:r>
      <w:r w:rsidR="00D03285">
        <w:rPr>
          <w:rFonts w:ascii="宋体" w:hAnsi="宋体" w:cs="宋体" w:hint="eastAsia"/>
        </w:rPr>
        <w:t>关联合并、数据过滤、数据映射、数据输出等流程化的</w:t>
      </w:r>
      <w:r>
        <w:rPr>
          <w:rFonts w:ascii="宋体" w:hAnsi="宋体" w:cs="宋体" w:hint="eastAsia"/>
        </w:rPr>
        <w:t>集中和转换</w:t>
      </w:r>
      <w:r w:rsidR="00D03285">
        <w:rPr>
          <w:rFonts w:ascii="宋体" w:hAnsi="宋体" w:cs="宋体" w:hint="eastAsia"/>
        </w:rPr>
        <w:t>等操作</w:t>
      </w:r>
      <w:r w:rsidR="00937441">
        <w:rPr>
          <w:rFonts w:ascii="宋体" w:hAnsi="宋体" w:cs="宋体" w:hint="eastAsia"/>
        </w:rPr>
        <w:t>；</w:t>
      </w:r>
    </w:p>
    <w:p w14:paraId="0DB803C7" w14:textId="0BF74D94" w:rsidR="00937441" w:rsidRDefault="00937441" w:rsidP="00CB61D8">
      <w:pPr>
        <w:numPr>
          <w:ilvl w:val="0"/>
          <w:numId w:val="30"/>
        </w:numPr>
        <w:spacing w:line="360" w:lineRule="auto"/>
        <w:rPr>
          <w:rFonts w:ascii="宋体" w:hAnsi="宋体" w:cs="宋体"/>
        </w:rPr>
      </w:pPr>
      <w:r>
        <w:rPr>
          <w:rFonts w:ascii="宋体" w:hAnsi="宋体" w:cs="宋体" w:hint="eastAsia"/>
        </w:rPr>
        <w:t>支持对数据</w:t>
      </w:r>
      <w:r w:rsidR="00D03285">
        <w:rPr>
          <w:rFonts w:ascii="宋体" w:hAnsi="宋体" w:cs="宋体" w:hint="eastAsia"/>
        </w:rPr>
        <w:t>操作的自动化处理及对处理情况</w:t>
      </w:r>
      <w:r>
        <w:rPr>
          <w:rFonts w:ascii="宋体" w:hAnsi="宋体" w:cs="宋体" w:hint="eastAsia"/>
        </w:rPr>
        <w:t>进行监控，</w:t>
      </w:r>
      <w:r w:rsidR="00D03285">
        <w:rPr>
          <w:rFonts w:ascii="宋体" w:hAnsi="宋体" w:cs="宋体" w:hint="eastAsia"/>
        </w:rPr>
        <w:t>并可</w:t>
      </w:r>
      <w:r>
        <w:rPr>
          <w:rFonts w:ascii="宋体" w:hAnsi="宋体" w:cs="宋体" w:hint="eastAsia"/>
        </w:rPr>
        <w:t>通过健康度指标来反映任务在近期运行中的稳定程度，需通过不同颜色来区分展示。</w:t>
      </w:r>
    </w:p>
    <w:p w14:paraId="2967DAC4" w14:textId="0FA14B07" w:rsidR="006B517A" w:rsidRDefault="006A5725" w:rsidP="0015375D">
      <w:pPr>
        <w:pStyle w:val="5"/>
        <w:numPr>
          <w:ilvl w:val="0"/>
          <w:numId w:val="28"/>
        </w:numPr>
        <w:spacing w:before="0" w:after="0" w:line="360" w:lineRule="auto"/>
        <w:rPr>
          <w:rFonts w:asciiTheme="minorEastAsia" w:eastAsiaTheme="minorEastAsia" w:hAnsiTheme="minorEastAsia"/>
          <w:sz w:val="21"/>
          <w:szCs w:val="21"/>
        </w:rPr>
      </w:pPr>
      <w:r w:rsidRPr="006A5725">
        <w:rPr>
          <w:rFonts w:asciiTheme="minorEastAsia" w:eastAsiaTheme="minorEastAsia" w:hAnsiTheme="minorEastAsia" w:hint="eastAsia"/>
          <w:sz w:val="21"/>
          <w:szCs w:val="21"/>
        </w:rPr>
        <w:t>用户身份数据管理与整合</w:t>
      </w:r>
    </w:p>
    <w:p w14:paraId="4ED6FB8F" w14:textId="4877C1FC" w:rsidR="0015375D" w:rsidRDefault="005743A9" w:rsidP="0015375D">
      <w:pPr>
        <w:tabs>
          <w:tab w:val="left" w:pos="480"/>
        </w:tabs>
        <w:spacing w:line="360" w:lineRule="auto"/>
        <w:ind w:firstLineChars="202" w:firstLine="424"/>
        <w:rPr>
          <w:rFonts w:ascii="宋体" w:hAnsi="宋体"/>
        </w:rPr>
      </w:pPr>
      <w:r>
        <w:rPr>
          <w:rFonts w:ascii="宋体" w:hAnsi="宋体" w:hint="eastAsia"/>
        </w:rPr>
        <w:t>为了确保用户信息的一致性，</w:t>
      </w:r>
      <w:r w:rsidR="0015375D">
        <w:rPr>
          <w:rFonts w:ascii="宋体" w:hAnsi="宋体" w:hint="eastAsia"/>
        </w:rPr>
        <w:t>应</w:t>
      </w:r>
      <w:r w:rsidR="0015375D" w:rsidRPr="00BE3673">
        <w:rPr>
          <w:rFonts w:ascii="宋体" w:hAnsi="宋体"/>
        </w:rPr>
        <w:t>全面采集师生的基本信息，形成统一、准确的用户身份数据库。</w:t>
      </w:r>
      <w:r w:rsidR="0015375D">
        <w:rPr>
          <w:rFonts w:ascii="宋体" w:hAnsi="宋体" w:hint="eastAsia"/>
        </w:rPr>
        <w:t>并且</w:t>
      </w:r>
      <w:proofErr w:type="gramStart"/>
      <w:r w:rsidR="0015375D" w:rsidRPr="00BE3673">
        <w:rPr>
          <w:rFonts w:ascii="宋体" w:hAnsi="宋体"/>
        </w:rPr>
        <w:t>构建全</w:t>
      </w:r>
      <w:proofErr w:type="gramEnd"/>
      <w:r w:rsidR="0015375D" w:rsidRPr="00BE3673">
        <w:rPr>
          <w:rFonts w:ascii="宋体" w:hAnsi="宋体"/>
        </w:rPr>
        <w:t>生命周期管理体系</w:t>
      </w:r>
      <w:r w:rsidR="0015375D">
        <w:rPr>
          <w:rFonts w:ascii="宋体" w:hAnsi="宋体" w:hint="eastAsia"/>
        </w:rPr>
        <w:t>，</w:t>
      </w:r>
      <w:r w:rsidR="0015375D" w:rsidRPr="00BE3673">
        <w:rPr>
          <w:rFonts w:ascii="宋体" w:hAnsi="宋体"/>
        </w:rPr>
        <w:t>当用户信息发生变化，如毕业、入职、岗位调整等，建立动态更新机制</w:t>
      </w:r>
      <w:r w:rsidR="0015375D">
        <w:rPr>
          <w:rFonts w:ascii="宋体" w:hAnsi="宋体" w:hint="eastAsia"/>
        </w:rPr>
        <w:t>，</w:t>
      </w:r>
      <w:r w:rsidR="0015375D" w:rsidRPr="00BE3673">
        <w:rPr>
          <w:rFonts w:ascii="宋体" w:hAnsi="宋体"/>
        </w:rPr>
        <w:t>及时对身份信息和权限进行同步更新，维持身份治理的实时性</w:t>
      </w:r>
      <w:r>
        <w:rPr>
          <w:rFonts w:ascii="宋体" w:hAnsi="宋体" w:hint="eastAsia"/>
        </w:rPr>
        <w:t>、一致性</w:t>
      </w:r>
      <w:r w:rsidR="0015375D" w:rsidRPr="00BE3673">
        <w:rPr>
          <w:rFonts w:ascii="宋体" w:hAnsi="宋体"/>
        </w:rPr>
        <w:t>和有效性。</w:t>
      </w:r>
      <w:r w:rsidR="0015375D">
        <w:rPr>
          <w:rFonts w:ascii="宋体" w:hAnsi="宋体" w:hint="eastAsia"/>
        </w:rPr>
        <w:t>进而实现用户信息的统一管理和使用，</w:t>
      </w:r>
      <w:r w:rsidR="0015375D" w:rsidRPr="00BE3673">
        <w:rPr>
          <w:rFonts w:ascii="宋体" w:hAnsi="宋体"/>
        </w:rPr>
        <w:t>提升管理效率，为智慧校园建设提供基础支撑。</w:t>
      </w:r>
    </w:p>
    <w:p w14:paraId="78728B0A" w14:textId="2C3C861B" w:rsidR="00A036A4" w:rsidRDefault="00A036A4" w:rsidP="0015375D">
      <w:pPr>
        <w:pStyle w:val="af2"/>
        <w:numPr>
          <w:ilvl w:val="0"/>
          <w:numId w:val="23"/>
        </w:numPr>
        <w:ind w:firstLineChars="0"/>
        <w:rPr>
          <w:rFonts w:asciiTheme="minorEastAsia" w:eastAsiaTheme="minorEastAsia" w:hAnsiTheme="minorEastAsia"/>
          <w:sz w:val="21"/>
          <w:szCs w:val="21"/>
          <w:lang w:eastAsia="zh-Hans"/>
        </w:rPr>
      </w:pPr>
      <w:r w:rsidRPr="00A036A4">
        <w:rPr>
          <w:rFonts w:asciiTheme="minorEastAsia" w:eastAsiaTheme="minorEastAsia" w:hAnsiTheme="minorEastAsia"/>
          <w:sz w:val="21"/>
          <w:szCs w:val="21"/>
          <w:lang w:eastAsia="zh-Hans"/>
        </w:rPr>
        <w:t>完成全校各类人员身份信息的采集、清洗、分类整合，针对身份数据进行数据补采和数据纠错，同步建</w:t>
      </w:r>
      <w:r w:rsidRPr="00A036A4">
        <w:rPr>
          <w:rFonts w:asciiTheme="minorEastAsia" w:eastAsiaTheme="minorEastAsia" w:hAnsiTheme="minorEastAsia" w:hint="eastAsia"/>
          <w:sz w:val="21"/>
          <w:szCs w:val="21"/>
          <w:lang w:eastAsia="zh-Hans"/>
        </w:rPr>
        <w:t>招生</w:t>
      </w:r>
      <w:r w:rsidRPr="00A036A4">
        <w:rPr>
          <w:rFonts w:asciiTheme="minorEastAsia" w:eastAsiaTheme="minorEastAsia" w:hAnsiTheme="minorEastAsia"/>
          <w:sz w:val="21"/>
          <w:szCs w:val="21"/>
          <w:lang w:eastAsia="zh-Hans"/>
        </w:rPr>
        <w:t>、</w:t>
      </w:r>
      <w:r w:rsidRPr="00A036A4">
        <w:rPr>
          <w:rFonts w:asciiTheme="minorEastAsia" w:eastAsiaTheme="minorEastAsia" w:hAnsiTheme="minorEastAsia" w:hint="eastAsia"/>
          <w:sz w:val="21"/>
          <w:szCs w:val="21"/>
          <w:lang w:eastAsia="zh-Hans"/>
        </w:rPr>
        <w:t>学籍</w:t>
      </w:r>
      <w:r w:rsidRPr="00A036A4">
        <w:rPr>
          <w:rFonts w:asciiTheme="minorEastAsia" w:eastAsiaTheme="minorEastAsia" w:hAnsiTheme="minorEastAsia"/>
          <w:sz w:val="21"/>
          <w:szCs w:val="21"/>
          <w:lang w:eastAsia="zh-Hans"/>
        </w:rPr>
        <w:t>、</w:t>
      </w:r>
      <w:r w:rsidRPr="00A036A4">
        <w:rPr>
          <w:rFonts w:asciiTheme="minorEastAsia" w:eastAsiaTheme="minorEastAsia" w:hAnsiTheme="minorEastAsia" w:hint="eastAsia"/>
          <w:sz w:val="21"/>
          <w:szCs w:val="21"/>
          <w:lang w:eastAsia="zh-Hans"/>
        </w:rPr>
        <w:t>就业、教职工、校友等全生命周期管理</w:t>
      </w:r>
      <w:r w:rsidRPr="00A036A4">
        <w:rPr>
          <w:rFonts w:asciiTheme="minorEastAsia" w:eastAsiaTheme="minorEastAsia" w:hAnsiTheme="minorEastAsia"/>
          <w:sz w:val="21"/>
          <w:szCs w:val="21"/>
          <w:lang w:eastAsia="zh-Hans"/>
        </w:rPr>
        <w:t>。</w:t>
      </w:r>
    </w:p>
    <w:p w14:paraId="5B74F378" w14:textId="77777777" w:rsidR="00A036A4" w:rsidRDefault="0015375D" w:rsidP="0015375D">
      <w:pPr>
        <w:pStyle w:val="af2"/>
        <w:numPr>
          <w:ilvl w:val="0"/>
          <w:numId w:val="23"/>
        </w:numPr>
        <w:ind w:firstLineChars="0"/>
        <w:rPr>
          <w:rFonts w:asciiTheme="minorEastAsia" w:eastAsiaTheme="minorEastAsia" w:hAnsiTheme="minorEastAsia"/>
          <w:sz w:val="21"/>
          <w:szCs w:val="21"/>
          <w:lang w:eastAsia="zh-Hans"/>
        </w:rPr>
      </w:pPr>
      <w:r w:rsidRPr="009126BF">
        <w:rPr>
          <w:rFonts w:asciiTheme="minorEastAsia" w:eastAsiaTheme="minorEastAsia" w:hAnsiTheme="minorEastAsia" w:hint="eastAsia"/>
          <w:sz w:val="21"/>
          <w:szCs w:val="21"/>
          <w:lang w:eastAsia="zh-Hans"/>
        </w:rPr>
        <w:t>实现一个人多部门、多角色、多身份关联和管理，实现用户的从本科、研究生、博士、教职工、非在编等类型身份的全链条管理及身份变更追踪</w:t>
      </w:r>
      <w:r w:rsidR="00A036A4">
        <w:rPr>
          <w:rFonts w:asciiTheme="minorEastAsia" w:eastAsiaTheme="minorEastAsia" w:hAnsiTheme="minorEastAsia" w:hint="eastAsia"/>
          <w:sz w:val="21"/>
          <w:szCs w:val="21"/>
          <w:lang w:eastAsia="zh-Hans"/>
        </w:rPr>
        <w:t>。</w:t>
      </w:r>
    </w:p>
    <w:p w14:paraId="0C9EDBDB" w14:textId="01A16C06" w:rsidR="0015375D" w:rsidRPr="00ED5BAE" w:rsidRDefault="0015375D" w:rsidP="0015375D">
      <w:pPr>
        <w:pStyle w:val="af2"/>
        <w:numPr>
          <w:ilvl w:val="0"/>
          <w:numId w:val="23"/>
        </w:numPr>
        <w:ind w:firstLineChars="0"/>
        <w:rPr>
          <w:rFonts w:asciiTheme="minorEastAsia" w:eastAsiaTheme="minorEastAsia" w:hAnsiTheme="minorEastAsia"/>
          <w:sz w:val="21"/>
          <w:szCs w:val="21"/>
          <w:lang w:eastAsia="zh-Hans"/>
        </w:rPr>
      </w:pPr>
      <w:r w:rsidRPr="009126BF">
        <w:rPr>
          <w:rFonts w:asciiTheme="minorEastAsia" w:eastAsiaTheme="minorEastAsia" w:hAnsiTheme="minorEastAsia" w:hint="eastAsia"/>
          <w:sz w:val="21"/>
          <w:szCs w:val="21"/>
          <w:lang w:eastAsia="zh-Hans"/>
        </w:rPr>
        <w:lastRenderedPageBreak/>
        <w:t>实现用户的分类及标签管理（如：党员、离退休、校友等信息），并能分分类进行统计分析。</w:t>
      </w:r>
    </w:p>
    <w:p w14:paraId="7E8FC451" w14:textId="5DB3A2DA" w:rsidR="00A036A4" w:rsidRDefault="00A036A4" w:rsidP="0015375D">
      <w:pPr>
        <w:pStyle w:val="af2"/>
        <w:numPr>
          <w:ilvl w:val="0"/>
          <w:numId w:val="2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构建用户基本状态建模算法，</w:t>
      </w:r>
      <w:r w:rsidR="0015375D" w:rsidRPr="00A20C7B">
        <w:rPr>
          <w:rFonts w:asciiTheme="minorEastAsia" w:eastAsiaTheme="minorEastAsia" w:hAnsiTheme="minorEastAsia" w:hint="eastAsia"/>
          <w:sz w:val="21"/>
          <w:szCs w:val="21"/>
          <w:lang w:eastAsia="zh-Hans"/>
        </w:rPr>
        <w:t>实现对用户</w:t>
      </w:r>
      <w:r>
        <w:rPr>
          <w:rFonts w:asciiTheme="minorEastAsia" w:eastAsiaTheme="minorEastAsia" w:hAnsiTheme="minorEastAsia" w:hint="eastAsia"/>
          <w:sz w:val="21"/>
          <w:szCs w:val="21"/>
          <w:lang w:eastAsia="zh-Hans"/>
        </w:rPr>
        <w:t>多种状态</w:t>
      </w:r>
      <w:r w:rsidR="0015375D" w:rsidRPr="00A20C7B">
        <w:rPr>
          <w:rFonts w:asciiTheme="minorEastAsia" w:eastAsiaTheme="minorEastAsia" w:hAnsiTheme="minorEastAsia" w:hint="eastAsia"/>
          <w:sz w:val="21"/>
          <w:szCs w:val="21"/>
          <w:lang w:eastAsia="zh-Hans"/>
        </w:rPr>
        <w:t>信息</w:t>
      </w:r>
      <w:r>
        <w:rPr>
          <w:rFonts w:asciiTheme="minorEastAsia" w:eastAsiaTheme="minorEastAsia" w:hAnsiTheme="minorEastAsia" w:hint="eastAsia"/>
          <w:sz w:val="21"/>
          <w:szCs w:val="21"/>
          <w:lang w:eastAsia="zh-Hans"/>
        </w:rPr>
        <w:t>的聚合与计算</w:t>
      </w:r>
      <w:r w:rsidR="0015375D" w:rsidRPr="00A20C7B">
        <w:rPr>
          <w:rFonts w:asciiTheme="minorEastAsia" w:eastAsiaTheme="minorEastAsia" w:hAnsiTheme="minorEastAsia" w:hint="eastAsia"/>
          <w:sz w:val="21"/>
          <w:szCs w:val="21"/>
          <w:lang w:eastAsia="zh-Hans"/>
        </w:rPr>
        <w:t>，</w:t>
      </w:r>
      <w:r w:rsidR="0015375D">
        <w:rPr>
          <w:rFonts w:asciiTheme="minorEastAsia" w:eastAsiaTheme="minorEastAsia" w:hAnsiTheme="minorEastAsia" w:hint="eastAsia"/>
          <w:sz w:val="21"/>
          <w:szCs w:val="21"/>
          <w:lang w:eastAsia="zh-Hans"/>
        </w:rPr>
        <w:t>依据</w:t>
      </w:r>
      <w:r w:rsidR="0015375D" w:rsidRPr="00A20C7B">
        <w:rPr>
          <w:rFonts w:asciiTheme="minorEastAsia" w:eastAsiaTheme="minorEastAsia" w:hAnsiTheme="minorEastAsia" w:hint="eastAsia"/>
          <w:sz w:val="21"/>
          <w:szCs w:val="21"/>
          <w:lang w:eastAsia="zh-Hans"/>
        </w:rPr>
        <w:t>用户的状态信息</w:t>
      </w:r>
      <w:r w:rsidR="0015375D">
        <w:rPr>
          <w:rFonts w:asciiTheme="minorEastAsia" w:eastAsiaTheme="minorEastAsia" w:hAnsiTheme="minorEastAsia" w:hint="eastAsia"/>
          <w:sz w:val="21"/>
          <w:szCs w:val="21"/>
          <w:lang w:eastAsia="zh-Hans"/>
        </w:rPr>
        <w:t>对</w:t>
      </w:r>
      <w:r w:rsidR="0015375D" w:rsidRPr="00A20C7B">
        <w:rPr>
          <w:rFonts w:asciiTheme="minorEastAsia" w:eastAsiaTheme="minorEastAsia" w:hAnsiTheme="minorEastAsia" w:hint="eastAsia"/>
          <w:sz w:val="21"/>
          <w:szCs w:val="21"/>
          <w:lang w:eastAsia="zh-Hans"/>
        </w:rPr>
        <w:t>不同的业务需求生成唯一的状态</w:t>
      </w:r>
      <w:r w:rsidR="0015375D">
        <w:rPr>
          <w:rFonts w:asciiTheme="minorEastAsia" w:eastAsiaTheme="minorEastAsia" w:hAnsiTheme="minorEastAsia" w:hint="eastAsia"/>
          <w:sz w:val="21"/>
          <w:szCs w:val="21"/>
          <w:lang w:eastAsia="zh-Hans"/>
        </w:rPr>
        <w:t>数据</w:t>
      </w:r>
      <w:r w:rsidR="0015375D" w:rsidRPr="00A20C7B">
        <w:rPr>
          <w:rFonts w:asciiTheme="minorEastAsia" w:eastAsiaTheme="minorEastAsia" w:hAnsiTheme="minorEastAsia" w:hint="eastAsia"/>
          <w:sz w:val="21"/>
          <w:szCs w:val="21"/>
          <w:lang w:eastAsia="zh-Hans"/>
        </w:rPr>
        <w:t>，并可根据业务的变化、增加能快速实现状态的更新和增加，以满足各业务需求</w:t>
      </w:r>
      <w:r w:rsidR="0015375D">
        <w:rPr>
          <w:rFonts w:asciiTheme="minorEastAsia" w:eastAsiaTheme="minorEastAsia" w:hAnsiTheme="minorEastAsia" w:hint="eastAsia"/>
          <w:sz w:val="21"/>
          <w:szCs w:val="21"/>
          <w:lang w:eastAsia="zh-Hans"/>
        </w:rPr>
        <w:t>。</w:t>
      </w:r>
    </w:p>
    <w:p w14:paraId="45652857" w14:textId="30AD2C78" w:rsidR="0015375D" w:rsidRPr="00003B7D" w:rsidRDefault="0015375D" w:rsidP="0015375D">
      <w:pPr>
        <w:pStyle w:val="af2"/>
        <w:numPr>
          <w:ilvl w:val="0"/>
          <w:numId w:val="23"/>
        </w:numPr>
        <w:ind w:firstLineChars="0"/>
        <w:rPr>
          <w:rFonts w:asciiTheme="minorEastAsia" w:eastAsiaTheme="minorEastAsia" w:hAnsiTheme="minorEastAsia"/>
          <w:sz w:val="21"/>
          <w:szCs w:val="21"/>
          <w:lang w:eastAsia="zh-Hans"/>
        </w:rPr>
      </w:pPr>
      <w:r w:rsidRPr="0001517F">
        <w:rPr>
          <w:rFonts w:asciiTheme="minorEastAsia" w:eastAsiaTheme="minorEastAsia" w:hAnsiTheme="minorEastAsia" w:hint="eastAsia"/>
          <w:sz w:val="21"/>
          <w:szCs w:val="21"/>
          <w:lang w:eastAsia="zh-Hans"/>
        </w:rPr>
        <w:t>支根据人员身份模型对数据进行逻辑加工，包括数据清洗、转换、关联等；确保数据的准确性、一致性和完整性，去除重复、错误或无效的数据。</w:t>
      </w:r>
    </w:p>
    <w:p w14:paraId="54C96BE5" w14:textId="77777777" w:rsidR="0015375D" w:rsidRPr="00A20C7B" w:rsidRDefault="0015375D" w:rsidP="0015375D">
      <w:pPr>
        <w:pStyle w:val="af2"/>
        <w:numPr>
          <w:ilvl w:val="0"/>
          <w:numId w:val="23"/>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A20C7B">
        <w:rPr>
          <w:rFonts w:asciiTheme="minorEastAsia" w:eastAsiaTheme="minorEastAsia" w:hAnsiTheme="minorEastAsia" w:hint="eastAsia"/>
          <w:sz w:val="21"/>
          <w:szCs w:val="21"/>
          <w:lang w:eastAsia="zh-Hans"/>
        </w:rPr>
        <w:t>支持创建身份验证的数据接口，用户传入指定参数后可根据业务需求返回结果数据或通过/不通过等结果集，以满足不同业务需求</w:t>
      </w:r>
      <w:r>
        <w:rPr>
          <w:rFonts w:asciiTheme="minorEastAsia" w:eastAsiaTheme="minorEastAsia" w:hAnsiTheme="minorEastAsia" w:hint="eastAsia"/>
          <w:sz w:val="21"/>
          <w:szCs w:val="21"/>
        </w:rPr>
        <w:t>。</w:t>
      </w:r>
    </w:p>
    <w:p w14:paraId="1EB1D075" w14:textId="51ED04DB" w:rsidR="00C51B3E" w:rsidRDefault="00DF5E3A" w:rsidP="00CB61D8">
      <w:pPr>
        <w:pStyle w:val="5"/>
        <w:numPr>
          <w:ilvl w:val="0"/>
          <w:numId w:val="28"/>
        </w:numPr>
        <w:spacing w:before="0" w:after="0" w:line="360" w:lineRule="auto"/>
        <w:rPr>
          <w:rFonts w:asciiTheme="minorEastAsia" w:eastAsiaTheme="minorEastAsia" w:hAnsiTheme="minorEastAsia"/>
          <w:sz w:val="21"/>
          <w:szCs w:val="21"/>
        </w:rPr>
      </w:pPr>
      <w:r w:rsidRPr="00A71D33">
        <w:rPr>
          <w:rFonts w:asciiTheme="minorEastAsia" w:eastAsiaTheme="minorEastAsia" w:hAnsiTheme="minorEastAsia" w:hint="eastAsia"/>
          <w:sz w:val="21"/>
          <w:szCs w:val="21"/>
        </w:rPr>
        <w:t>学生/教工专题</w:t>
      </w:r>
      <w:r w:rsidR="00087766">
        <w:rPr>
          <w:rFonts w:asciiTheme="minorEastAsia" w:eastAsiaTheme="minorEastAsia" w:hAnsiTheme="minorEastAsia" w:hint="eastAsia"/>
          <w:sz w:val="21"/>
          <w:szCs w:val="21"/>
        </w:rPr>
        <w:t>库建设</w:t>
      </w:r>
    </w:p>
    <w:p w14:paraId="775E83CF" w14:textId="380F0F94" w:rsidR="009B124A" w:rsidRDefault="005743A9" w:rsidP="009B124A">
      <w:pPr>
        <w:tabs>
          <w:tab w:val="left" w:pos="480"/>
        </w:tabs>
        <w:spacing w:line="360" w:lineRule="auto"/>
        <w:ind w:firstLineChars="202" w:firstLine="424"/>
        <w:rPr>
          <w:rFonts w:ascii="宋体" w:hAnsi="宋体"/>
        </w:rPr>
      </w:pPr>
      <w:r>
        <w:rPr>
          <w:rFonts w:ascii="宋体" w:hAnsi="宋体" w:hint="eastAsia"/>
        </w:rPr>
        <w:t>为了落实《数据安全法》和《个人信息保护法》，</w:t>
      </w:r>
      <w:r w:rsidRPr="00196740">
        <w:rPr>
          <w:rFonts w:ascii="宋体" w:hAnsi="宋体" w:hint="eastAsia"/>
        </w:rPr>
        <w:t>进一步确保用户隐私信息安全，</w:t>
      </w:r>
      <w:r>
        <w:rPr>
          <w:rFonts w:ascii="宋体" w:hAnsi="宋体" w:hint="eastAsia"/>
        </w:rPr>
        <w:t>需要对用户身份信息进行安全治理，</w:t>
      </w:r>
      <w:r w:rsidR="009B124A" w:rsidRPr="00196740">
        <w:rPr>
          <w:rFonts w:ascii="宋体" w:hAnsi="宋体" w:hint="eastAsia"/>
        </w:rPr>
        <w:t>通过将用户证件信息、</w:t>
      </w:r>
      <w:r>
        <w:rPr>
          <w:rFonts w:ascii="宋体" w:hAnsi="宋体" w:hint="eastAsia"/>
        </w:rPr>
        <w:t>手机号、</w:t>
      </w:r>
      <w:r w:rsidR="009B124A" w:rsidRPr="00196740">
        <w:rPr>
          <w:rFonts w:ascii="宋体" w:hAnsi="宋体" w:hint="eastAsia"/>
        </w:rPr>
        <w:t>照片等</w:t>
      </w:r>
      <w:r w:rsidRPr="00196740">
        <w:rPr>
          <w:rFonts w:ascii="宋体" w:hAnsi="宋体" w:hint="eastAsia"/>
        </w:rPr>
        <w:t>信息</w:t>
      </w:r>
      <w:r w:rsidR="009B124A" w:rsidRPr="00196740">
        <w:rPr>
          <w:rFonts w:ascii="宋体" w:hAnsi="宋体" w:hint="eastAsia"/>
        </w:rPr>
        <w:t>进行集成</w:t>
      </w:r>
      <w:r>
        <w:rPr>
          <w:rFonts w:ascii="宋体" w:hAnsi="宋体" w:hint="eastAsia"/>
        </w:rPr>
        <w:t>和</w:t>
      </w:r>
      <w:r w:rsidR="009B124A" w:rsidRPr="00196740">
        <w:rPr>
          <w:rFonts w:ascii="宋体" w:hAnsi="宋体" w:hint="eastAsia"/>
        </w:rPr>
        <w:t>转换，为学校</w:t>
      </w:r>
      <w:r w:rsidR="009B124A" w:rsidRPr="0038091A">
        <w:rPr>
          <w:rFonts w:ascii="宋体" w:hAnsi="宋体" w:hint="eastAsia"/>
          <w:szCs w:val="21"/>
        </w:rPr>
        <w:t>会议签到系统、门禁管理系统、智慧宿舍管理系统、访客管理系统、迎新系统等</w:t>
      </w:r>
      <w:r w:rsidR="009B124A" w:rsidRPr="00196740">
        <w:rPr>
          <w:rFonts w:ascii="宋体" w:hAnsi="宋体" w:hint="eastAsia"/>
        </w:rPr>
        <w:t>业务系统提供统一的、安全的用户核验接口</w:t>
      </w:r>
      <w:r w:rsidR="009B124A">
        <w:rPr>
          <w:rFonts w:ascii="宋体" w:hAnsi="宋体" w:hint="eastAsia"/>
        </w:rPr>
        <w:t>，接口标准须满足学校当前业务需求并支持与当前主流的厂商进行对接；所有接口对接均需进行严格的分类、分级以及按条件等授权管理，以确保用户数据安全</w:t>
      </w:r>
      <w:r w:rsidR="009B124A" w:rsidRPr="00196740">
        <w:rPr>
          <w:rFonts w:ascii="宋体" w:hAnsi="宋体" w:hint="eastAsia"/>
        </w:rPr>
        <w:t>。</w:t>
      </w:r>
    </w:p>
    <w:p w14:paraId="34D57968" w14:textId="75CFDE02" w:rsidR="00611265" w:rsidRPr="00611265" w:rsidRDefault="00611265" w:rsidP="004937BD">
      <w:pPr>
        <w:pStyle w:val="af2"/>
        <w:numPr>
          <w:ilvl w:val="0"/>
          <w:numId w:val="52"/>
        </w:numPr>
        <w:ind w:firstLineChars="0"/>
        <w:rPr>
          <w:rFonts w:ascii="宋体" w:hAnsi="宋体" w:cs="Times New Roman"/>
          <w:sz w:val="21"/>
        </w:rPr>
      </w:pPr>
      <w:r w:rsidRPr="004937BD">
        <w:rPr>
          <w:rFonts w:ascii="宋体" w:hAnsi="宋体" w:cs="Times New Roman" w:hint="eastAsia"/>
          <w:sz w:val="21"/>
        </w:rPr>
        <w:t>★系统的组织机构、教职</w:t>
      </w:r>
      <w:r w:rsidRPr="00C27512">
        <w:rPr>
          <w:rFonts w:ascii="宋体" w:hAnsi="宋体" w:cs="Times New Roman" w:hint="eastAsia"/>
          <w:sz w:val="21"/>
        </w:rPr>
        <w:t>工基础数据、学生基础数据等应与数据源保持一致，并进行统一加工和管理，支持用户所有信息的全生命周期管理。</w:t>
      </w:r>
    </w:p>
    <w:p w14:paraId="601E6EC9" w14:textId="23171DA8" w:rsidR="00232AA8" w:rsidRPr="004937BD" w:rsidRDefault="00232AA8" w:rsidP="004937BD">
      <w:pPr>
        <w:pStyle w:val="af2"/>
        <w:numPr>
          <w:ilvl w:val="0"/>
          <w:numId w:val="52"/>
        </w:numPr>
        <w:ind w:firstLineChars="0"/>
        <w:rPr>
          <w:rFonts w:ascii="宋体" w:hAnsi="宋体" w:cs="Times New Roman"/>
          <w:sz w:val="21"/>
        </w:rPr>
      </w:pPr>
      <w:r w:rsidRPr="004937BD">
        <w:rPr>
          <w:rFonts w:ascii="宋体" w:hAnsi="宋体" w:cs="Times New Roman" w:hint="eastAsia"/>
          <w:sz w:val="21"/>
        </w:rPr>
        <w:t>学生专题库建设</w:t>
      </w:r>
      <w:r w:rsidR="00611265" w:rsidRPr="004937BD">
        <w:rPr>
          <w:rFonts w:ascii="宋体" w:hAnsi="宋体" w:cs="Times New Roman" w:hint="eastAsia"/>
          <w:sz w:val="21"/>
        </w:rPr>
        <w:t>：</w:t>
      </w:r>
      <w:r w:rsidRPr="004937BD">
        <w:rPr>
          <w:rFonts w:ascii="宋体" w:hAnsi="宋体" w:cs="Times New Roman" w:hint="eastAsia"/>
          <w:sz w:val="21"/>
        </w:rPr>
        <w:t>构建学生专题库，包括：基本信息、状态信息、</w:t>
      </w:r>
      <w:r w:rsidR="00611265" w:rsidRPr="004937BD">
        <w:rPr>
          <w:rFonts w:ascii="宋体" w:hAnsi="宋体" w:cs="Times New Roman" w:hint="eastAsia"/>
          <w:sz w:val="21"/>
        </w:rPr>
        <w:t>学</w:t>
      </w:r>
      <w:r w:rsidRPr="004937BD">
        <w:rPr>
          <w:rFonts w:ascii="宋体" w:hAnsi="宋体" w:cs="Times New Roman" w:hint="eastAsia"/>
          <w:sz w:val="21"/>
        </w:rPr>
        <w:t>院信息</w:t>
      </w:r>
      <w:r w:rsidR="00611265" w:rsidRPr="004937BD">
        <w:rPr>
          <w:rFonts w:ascii="宋体" w:hAnsi="宋体" w:cs="Times New Roman" w:hint="eastAsia"/>
          <w:sz w:val="21"/>
        </w:rPr>
        <w:t>、书院信息、学籍信息</w:t>
      </w:r>
      <w:r w:rsidRPr="004937BD">
        <w:rPr>
          <w:rFonts w:ascii="宋体" w:hAnsi="宋体" w:cs="Times New Roman" w:hint="eastAsia"/>
          <w:sz w:val="21"/>
        </w:rPr>
        <w:t>、刷卡信息、课程信息、成绩信息</w:t>
      </w:r>
      <w:r w:rsidR="004937BD" w:rsidRPr="004937BD">
        <w:rPr>
          <w:rFonts w:ascii="宋体" w:hAnsi="宋体" w:cs="Times New Roman" w:hint="eastAsia"/>
          <w:sz w:val="21"/>
        </w:rPr>
        <w:t>、毕业信息、奖惩信息</w:t>
      </w:r>
      <w:r w:rsidRPr="004937BD">
        <w:rPr>
          <w:rFonts w:ascii="宋体" w:hAnsi="宋体" w:cs="Times New Roman" w:hint="eastAsia"/>
          <w:sz w:val="21"/>
        </w:rPr>
        <w:t>等</w:t>
      </w:r>
      <w:r w:rsidR="00D725C8">
        <w:rPr>
          <w:rFonts w:ascii="宋体" w:hAnsi="宋体" w:cs="Times New Roman" w:hint="eastAsia"/>
          <w:sz w:val="21"/>
        </w:rPr>
        <w:t>信息</w:t>
      </w:r>
      <w:r w:rsidRPr="004937BD">
        <w:rPr>
          <w:rFonts w:ascii="宋体" w:hAnsi="宋体" w:cs="Times New Roman" w:hint="eastAsia"/>
          <w:sz w:val="21"/>
        </w:rPr>
        <w:t>，</w:t>
      </w:r>
      <w:r w:rsidR="004937BD" w:rsidRPr="004937BD">
        <w:rPr>
          <w:rFonts w:ascii="宋体" w:hAnsi="宋体" w:cs="Times New Roman" w:hint="eastAsia"/>
          <w:sz w:val="21"/>
        </w:rPr>
        <w:t>根据学生主题库的数据量、数据类型和查询需求</w:t>
      </w:r>
      <w:r w:rsidR="004937BD">
        <w:rPr>
          <w:rFonts w:ascii="宋体" w:hAnsi="宋体" w:cs="Times New Roman" w:hint="eastAsia"/>
          <w:sz w:val="21"/>
        </w:rPr>
        <w:t>，选择并</w:t>
      </w:r>
      <w:r w:rsidR="004937BD" w:rsidRPr="004937BD">
        <w:rPr>
          <w:rFonts w:ascii="宋体" w:hAnsi="宋体" w:cs="Times New Roman" w:hint="eastAsia"/>
          <w:sz w:val="21"/>
        </w:rPr>
        <w:t>设计适合学生主题库的数据模型</w:t>
      </w:r>
      <w:r w:rsidR="004937BD">
        <w:rPr>
          <w:rFonts w:ascii="宋体" w:hAnsi="宋体" w:cs="Times New Roman" w:hint="eastAsia"/>
          <w:sz w:val="21"/>
        </w:rPr>
        <w:t>及存储</w:t>
      </w:r>
      <w:r w:rsidR="004937BD" w:rsidRPr="004937BD">
        <w:rPr>
          <w:rFonts w:ascii="宋体" w:hAnsi="宋体" w:cs="Times New Roman" w:hint="eastAsia"/>
          <w:sz w:val="21"/>
        </w:rPr>
        <w:t>存</w:t>
      </w:r>
      <w:r w:rsidR="004937BD">
        <w:rPr>
          <w:rFonts w:ascii="宋体" w:hAnsi="宋体" w:cs="Times New Roman" w:hint="eastAsia"/>
          <w:sz w:val="21"/>
        </w:rPr>
        <w:t>方式</w:t>
      </w:r>
      <w:r w:rsidR="004937BD" w:rsidRPr="004937BD">
        <w:rPr>
          <w:rFonts w:ascii="宋体" w:hAnsi="宋体" w:cs="Times New Roman" w:hint="eastAsia"/>
          <w:sz w:val="21"/>
        </w:rPr>
        <w:t>，</w:t>
      </w:r>
      <w:r w:rsidRPr="004937BD">
        <w:rPr>
          <w:rFonts w:ascii="宋体" w:hAnsi="宋体" w:cs="Times New Roman" w:hint="eastAsia"/>
          <w:sz w:val="21"/>
        </w:rPr>
        <w:t>确保所有数据的及时性、准确性和一致性，并可作为基础数据为其它业务系统提供服务。</w:t>
      </w:r>
    </w:p>
    <w:p w14:paraId="5AB6DC50" w14:textId="755F97F0" w:rsidR="00EF1E9E" w:rsidRPr="00EF1E9E" w:rsidRDefault="00232AA8" w:rsidP="00EF1E9E">
      <w:pPr>
        <w:pStyle w:val="af2"/>
        <w:numPr>
          <w:ilvl w:val="0"/>
          <w:numId w:val="52"/>
        </w:numPr>
        <w:ind w:firstLineChars="0"/>
        <w:rPr>
          <w:rFonts w:ascii="宋体" w:hAnsi="宋体" w:cs="Times New Roman"/>
          <w:sz w:val="21"/>
        </w:rPr>
      </w:pPr>
      <w:r w:rsidRPr="00EF1E9E">
        <w:rPr>
          <w:rFonts w:ascii="宋体" w:hAnsi="宋体" w:cs="Times New Roman" w:hint="eastAsia"/>
          <w:sz w:val="21"/>
        </w:rPr>
        <w:t>教工</w:t>
      </w:r>
      <w:r w:rsidR="00D725C8">
        <w:rPr>
          <w:rFonts w:ascii="宋体" w:hAnsi="宋体" w:cs="Times New Roman" w:hint="eastAsia"/>
          <w:sz w:val="21"/>
        </w:rPr>
        <w:t>专</w:t>
      </w:r>
      <w:r w:rsidRPr="00EF1E9E">
        <w:rPr>
          <w:rFonts w:ascii="宋体" w:hAnsi="宋体" w:cs="Times New Roman" w:hint="eastAsia"/>
          <w:sz w:val="21"/>
        </w:rPr>
        <w:t>题库建设</w:t>
      </w:r>
      <w:r w:rsidR="00611265" w:rsidRPr="00EF1E9E">
        <w:rPr>
          <w:rFonts w:ascii="宋体" w:hAnsi="宋体" w:cs="Times New Roman" w:hint="eastAsia"/>
          <w:sz w:val="21"/>
        </w:rPr>
        <w:t>：</w:t>
      </w:r>
      <w:r w:rsidR="00C51B3E" w:rsidRPr="00EF1E9E">
        <w:rPr>
          <w:rFonts w:ascii="宋体" w:hAnsi="宋体" w:cs="Times New Roman" w:hint="eastAsia"/>
          <w:sz w:val="21"/>
        </w:rPr>
        <w:t>构建</w:t>
      </w:r>
      <w:r w:rsidR="00C27512" w:rsidRPr="00EF1E9E">
        <w:rPr>
          <w:rFonts w:ascii="宋体" w:hAnsi="宋体" w:cs="Times New Roman" w:hint="eastAsia"/>
          <w:sz w:val="21"/>
        </w:rPr>
        <w:t>教工专题</w:t>
      </w:r>
      <w:r w:rsidR="004937BD" w:rsidRPr="00EF1E9E">
        <w:rPr>
          <w:rFonts w:ascii="宋体" w:hAnsi="宋体" w:cs="Times New Roman" w:hint="eastAsia"/>
          <w:sz w:val="21"/>
        </w:rPr>
        <w:t>库</w:t>
      </w:r>
      <w:r w:rsidR="00C51B3E" w:rsidRPr="00EF1E9E">
        <w:rPr>
          <w:rFonts w:ascii="宋体" w:hAnsi="宋体" w:cs="Times New Roman" w:hint="eastAsia"/>
          <w:sz w:val="21"/>
        </w:rPr>
        <w:t>，包括：</w:t>
      </w:r>
      <w:r w:rsidR="00EF1E9E" w:rsidRPr="00EF1E9E">
        <w:rPr>
          <w:rFonts w:ascii="宋体" w:hAnsi="宋体" w:cs="Times New Roman" w:hint="eastAsia"/>
          <w:sz w:val="21"/>
        </w:rPr>
        <w:t>人事基本</w:t>
      </w:r>
      <w:r w:rsidR="00C51B3E" w:rsidRPr="00EF1E9E">
        <w:rPr>
          <w:rFonts w:ascii="宋体" w:hAnsi="宋体" w:cs="Times New Roman" w:hint="eastAsia"/>
          <w:sz w:val="21"/>
        </w:rPr>
        <w:t>信息、身份状态信息、组织机构信息</w:t>
      </w:r>
      <w:r w:rsidR="005743A9" w:rsidRPr="00EF1E9E">
        <w:rPr>
          <w:rFonts w:ascii="宋体" w:hAnsi="宋体" w:cs="Times New Roman" w:hint="eastAsia"/>
          <w:sz w:val="21"/>
        </w:rPr>
        <w:t>、</w:t>
      </w:r>
      <w:r w:rsidR="00C27512" w:rsidRPr="00EF1E9E">
        <w:rPr>
          <w:rFonts w:ascii="宋体" w:hAnsi="宋体" w:cs="Times New Roman" w:hint="eastAsia"/>
          <w:sz w:val="21"/>
        </w:rPr>
        <w:t>刷卡</w:t>
      </w:r>
      <w:r w:rsidR="005743A9" w:rsidRPr="00EF1E9E">
        <w:rPr>
          <w:rFonts w:ascii="宋体" w:hAnsi="宋体" w:cs="Times New Roman" w:hint="eastAsia"/>
          <w:sz w:val="21"/>
        </w:rPr>
        <w:t>信息</w:t>
      </w:r>
      <w:r w:rsidR="00C27512" w:rsidRPr="00EF1E9E">
        <w:rPr>
          <w:rFonts w:ascii="宋体" w:hAnsi="宋体" w:cs="Times New Roman" w:hint="eastAsia"/>
          <w:sz w:val="21"/>
        </w:rPr>
        <w:t>、</w:t>
      </w:r>
      <w:r w:rsidR="00EF1E9E" w:rsidRPr="00EF1E9E">
        <w:rPr>
          <w:rFonts w:ascii="宋体" w:hAnsi="宋体" w:cs="Times New Roman" w:hint="eastAsia"/>
          <w:sz w:val="21"/>
        </w:rPr>
        <w:t>职称</w:t>
      </w:r>
      <w:r w:rsidR="00C27512" w:rsidRPr="00EF1E9E">
        <w:rPr>
          <w:rFonts w:ascii="宋体" w:hAnsi="宋体" w:cs="Times New Roman" w:hint="eastAsia"/>
          <w:sz w:val="21"/>
        </w:rPr>
        <w:t>信息、</w:t>
      </w:r>
      <w:r w:rsidR="00EF1E9E" w:rsidRPr="00EF1E9E">
        <w:rPr>
          <w:rFonts w:ascii="宋体" w:hAnsi="宋体" w:cs="Times New Roman" w:hint="eastAsia"/>
          <w:sz w:val="21"/>
        </w:rPr>
        <w:t>教育经历</w:t>
      </w:r>
      <w:r w:rsidR="00C27512" w:rsidRPr="00EF1E9E">
        <w:rPr>
          <w:rFonts w:ascii="宋体" w:hAnsi="宋体" w:cs="Times New Roman" w:hint="eastAsia"/>
          <w:sz w:val="21"/>
        </w:rPr>
        <w:t>信息、</w:t>
      </w:r>
      <w:r w:rsidR="00EF1E9E" w:rsidRPr="00EF1E9E">
        <w:rPr>
          <w:rFonts w:ascii="宋体" w:hAnsi="宋体" w:cs="Times New Roman" w:hint="eastAsia"/>
          <w:sz w:val="21"/>
        </w:rPr>
        <w:t>科研</w:t>
      </w:r>
      <w:r w:rsidR="00C27512" w:rsidRPr="00EF1E9E">
        <w:rPr>
          <w:rFonts w:ascii="宋体" w:hAnsi="宋体" w:cs="Times New Roman" w:hint="eastAsia"/>
          <w:sz w:val="21"/>
        </w:rPr>
        <w:t>信息等</w:t>
      </w:r>
      <w:r w:rsidR="00D725C8">
        <w:rPr>
          <w:rFonts w:ascii="宋体" w:hAnsi="宋体" w:cs="Times New Roman" w:hint="eastAsia"/>
          <w:sz w:val="21"/>
        </w:rPr>
        <w:t>信息</w:t>
      </w:r>
      <w:r w:rsidR="00C27512" w:rsidRPr="00EF1E9E">
        <w:rPr>
          <w:rFonts w:ascii="宋体" w:hAnsi="宋体" w:cs="Times New Roman" w:hint="eastAsia"/>
          <w:sz w:val="21"/>
        </w:rPr>
        <w:t>，</w:t>
      </w:r>
      <w:r w:rsidR="00EF1E9E" w:rsidRPr="00EF1E9E">
        <w:rPr>
          <w:rFonts w:ascii="宋体" w:hAnsi="宋体" w:cs="Times New Roman" w:hint="eastAsia"/>
          <w:sz w:val="21"/>
        </w:rPr>
        <w:t>以教工基本信息表为核心表，</w:t>
      </w:r>
      <w:r w:rsidR="00EF1E9E">
        <w:rPr>
          <w:rFonts w:ascii="宋体" w:hAnsi="宋体" w:cs="Times New Roman" w:hint="eastAsia"/>
          <w:sz w:val="21"/>
        </w:rPr>
        <w:t>关联</w:t>
      </w:r>
      <w:r w:rsidR="00EF1E9E" w:rsidRPr="00EF1E9E">
        <w:rPr>
          <w:rFonts w:ascii="宋体" w:hAnsi="宋体" w:cs="Times New Roman" w:hint="eastAsia"/>
          <w:sz w:val="21"/>
        </w:rPr>
        <w:t>教学、科研、</w:t>
      </w:r>
      <w:r w:rsidR="00EF1E9E">
        <w:rPr>
          <w:rFonts w:ascii="宋体" w:hAnsi="宋体" w:cs="Times New Roman" w:hint="eastAsia"/>
          <w:sz w:val="21"/>
        </w:rPr>
        <w:t>资产等各类信息</w:t>
      </w:r>
      <w:r w:rsidR="00EF1E9E" w:rsidRPr="00EF1E9E">
        <w:rPr>
          <w:rFonts w:ascii="宋体" w:hAnsi="宋体" w:cs="Times New Roman" w:hint="eastAsia"/>
          <w:sz w:val="21"/>
        </w:rPr>
        <w:t>，便于进行复杂的查询和分析操作。</w:t>
      </w:r>
      <w:r w:rsidR="00EF1E9E">
        <w:rPr>
          <w:rFonts w:ascii="宋体" w:hAnsi="宋体" w:cs="Times New Roman" w:hint="eastAsia"/>
          <w:sz w:val="21"/>
        </w:rPr>
        <w:t>同时应</w:t>
      </w:r>
      <w:r w:rsidR="00C27512" w:rsidRPr="00EF1E9E">
        <w:rPr>
          <w:rFonts w:ascii="宋体" w:hAnsi="宋体" w:cs="Times New Roman" w:hint="eastAsia"/>
          <w:sz w:val="21"/>
        </w:rPr>
        <w:t>确保所有数据的及时性、准确性和一致性</w:t>
      </w:r>
      <w:r w:rsidR="00DF0DF5" w:rsidRPr="00EF1E9E">
        <w:rPr>
          <w:rFonts w:ascii="宋体" w:hAnsi="宋体" w:cs="Times New Roman" w:hint="eastAsia"/>
          <w:sz w:val="21"/>
        </w:rPr>
        <w:t>，</w:t>
      </w:r>
      <w:r w:rsidR="00C27512" w:rsidRPr="00EF1E9E">
        <w:rPr>
          <w:rFonts w:ascii="宋体" w:hAnsi="宋体" w:cs="Times New Roman" w:hint="eastAsia"/>
          <w:sz w:val="21"/>
        </w:rPr>
        <w:t>并可作为基础数据为其它业务系统提供服务</w:t>
      </w:r>
      <w:r w:rsidR="00300AEA" w:rsidRPr="00EF1E9E">
        <w:rPr>
          <w:rFonts w:ascii="宋体" w:hAnsi="宋体" w:cs="Times New Roman" w:hint="eastAsia"/>
          <w:sz w:val="21"/>
        </w:rPr>
        <w:t>。</w:t>
      </w:r>
    </w:p>
    <w:p w14:paraId="26257948" w14:textId="0A2BF8B3" w:rsidR="005743A9" w:rsidRPr="00EF1E9E" w:rsidRDefault="005743A9" w:rsidP="00EF1E9E">
      <w:pPr>
        <w:pStyle w:val="af2"/>
        <w:numPr>
          <w:ilvl w:val="0"/>
          <w:numId w:val="52"/>
        </w:numPr>
        <w:ind w:firstLineChars="0"/>
        <w:rPr>
          <w:rFonts w:ascii="宋体" w:hAnsi="宋体" w:cs="Times New Roman"/>
          <w:sz w:val="21"/>
        </w:rPr>
      </w:pPr>
      <w:r w:rsidRPr="00EF1E9E">
        <w:rPr>
          <w:rFonts w:ascii="宋体" w:hAnsi="宋体" w:cs="Times New Roman" w:hint="eastAsia"/>
          <w:sz w:val="21"/>
        </w:rPr>
        <w:t>实现用户信息的</w:t>
      </w:r>
      <w:r w:rsidR="00EF1E9E">
        <w:rPr>
          <w:rFonts w:ascii="宋体" w:hAnsi="宋体" w:cs="Times New Roman" w:hint="eastAsia"/>
          <w:sz w:val="21"/>
        </w:rPr>
        <w:t>分类</w:t>
      </w:r>
      <w:r w:rsidRPr="00EF1E9E">
        <w:rPr>
          <w:rFonts w:ascii="宋体" w:hAnsi="宋体" w:cs="Times New Roman" w:hint="eastAsia"/>
          <w:sz w:val="21"/>
        </w:rPr>
        <w:t>分级管理，针对用户敏感</w:t>
      </w:r>
      <w:r w:rsidR="00BD040F" w:rsidRPr="00EF1E9E">
        <w:rPr>
          <w:rFonts w:ascii="宋体" w:hAnsi="宋体" w:cs="Times New Roman" w:hint="eastAsia"/>
          <w:sz w:val="21"/>
        </w:rPr>
        <w:t>及隐私数据</w:t>
      </w:r>
      <w:r w:rsidRPr="00EF1E9E">
        <w:rPr>
          <w:rFonts w:ascii="宋体" w:hAnsi="宋体" w:cs="Times New Roman" w:hint="eastAsia"/>
          <w:sz w:val="21"/>
        </w:rPr>
        <w:t>（如：证件号码、手机号、行为数据、照片等），</w:t>
      </w:r>
      <w:r w:rsidR="00BD040F" w:rsidRPr="00EF1E9E">
        <w:rPr>
          <w:rFonts w:ascii="宋体" w:hAnsi="宋体" w:cs="Times New Roman" w:hint="eastAsia"/>
          <w:sz w:val="21"/>
        </w:rPr>
        <w:t>根据业务实际要求，可灵活配置</w:t>
      </w:r>
      <w:r w:rsidRPr="00EF1E9E">
        <w:rPr>
          <w:rFonts w:ascii="宋体" w:hAnsi="宋体" w:cs="Times New Roman" w:hint="eastAsia"/>
          <w:sz w:val="21"/>
        </w:rPr>
        <w:t>数据的加密、脱敏</w:t>
      </w:r>
      <w:r w:rsidR="00BD040F" w:rsidRPr="00EF1E9E">
        <w:rPr>
          <w:rFonts w:ascii="宋体" w:hAnsi="宋体" w:cs="Times New Roman" w:hint="eastAsia"/>
          <w:sz w:val="21"/>
        </w:rPr>
        <w:t>等信息，以</w:t>
      </w:r>
      <w:r w:rsidR="00BD040F" w:rsidRPr="00EF1E9E">
        <w:rPr>
          <w:rFonts w:ascii="宋体" w:hAnsi="宋体" w:cs="Times New Roman" w:hint="eastAsia"/>
          <w:sz w:val="21"/>
        </w:rPr>
        <w:lastRenderedPageBreak/>
        <w:t>确保用户隐私数据安全。</w:t>
      </w:r>
    </w:p>
    <w:p w14:paraId="6E2A8539" w14:textId="59C1DE04" w:rsidR="00C51B3E" w:rsidRPr="00EF1E9E" w:rsidRDefault="00C51B3E" w:rsidP="00EF1E9E">
      <w:pPr>
        <w:pStyle w:val="af2"/>
        <w:numPr>
          <w:ilvl w:val="0"/>
          <w:numId w:val="52"/>
        </w:numPr>
        <w:ind w:firstLineChars="0"/>
        <w:rPr>
          <w:rFonts w:ascii="宋体" w:hAnsi="宋体" w:cs="Times New Roman"/>
          <w:sz w:val="21"/>
        </w:rPr>
      </w:pPr>
      <w:r w:rsidRPr="00EF1E9E">
        <w:rPr>
          <w:rFonts w:ascii="宋体" w:hAnsi="宋体" w:cs="Times New Roman" w:hint="eastAsia"/>
          <w:sz w:val="21"/>
        </w:rPr>
        <w:t>完成</w:t>
      </w:r>
      <w:r w:rsidR="00ED5BAE" w:rsidRPr="00EF1E9E">
        <w:rPr>
          <w:rFonts w:ascii="宋体" w:hAnsi="宋体" w:cs="Times New Roman" w:hint="eastAsia"/>
          <w:sz w:val="21"/>
        </w:rPr>
        <w:t>对已集成的基础数据</w:t>
      </w:r>
      <w:r w:rsidRPr="00EF1E9E">
        <w:rPr>
          <w:rFonts w:ascii="宋体" w:hAnsi="宋体" w:cs="Times New Roman" w:hint="eastAsia"/>
          <w:sz w:val="21"/>
        </w:rPr>
        <w:t>进行逻辑加工</w:t>
      </w:r>
      <w:r w:rsidR="00ED5BAE" w:rsidRPr="00EF1E9E">
        <w:rPr>
          <w:rFonts w:ascii="宋体" w:hAnsi="宋体" w:cs="Times New Roman" w:hint="eastAsia"/>
          <w:sz w:val="21"/>
        </w:rPr>
        <w:t>和</w:t>
      </w:r>
      <w:r w:rsidRPr="00EF1E9E">
        <w:rPr>
          <w:rFonts w:ascii="宋体" w:hAnsi="宋体" w:cs="Times New Roman" w:hint="eastAsia"/>
          <w:sz w:val="21"/>
        </w:rPr>
        <w:t>处理，处理后的数据统一存储于通用用户数据模型中</w:t>
      </w:r>
      <w:r w:rsidR="00ED5BAE" w:rsidRPr="00EF1E9E">
        <w:rPr>
          <w:rFonts w:ascii="宋体" w:hAnsi="宋体" w:cs="Times New Roman" w:hint="eastAsia"/>
          <w:sz w:val="21"/>
        </w:rPr>
        <w:t>并未后续数据共享做好准备</w:t>
      </w:r>
      <w:r w:rsidRPr="00EF1E9E">
        <w:rPr>
          <w:rFonts w:ascii="宋体" w:hAnsi="宋体" w:cs="Times New Roman" w:hint="eastAsia"/>
          <w:sz w:val="21"/>
        </w:rPr>
        <w:t>，</w:t>
      </w:r>
      <w:r w:rsidR="00ED5BAE" w:rsidRPr="00EF1E9E">
        <w:rPr>
          <w:rFonts w:ascii="宋体" w:hAnsi="宋体" w:cs="Times New Roman" w:hint="eastAsia"/>
          <w:sz w:val="21"/>
        </w:rPr>
        <w:t>支持与外部用户数据接口对接，实现与已对接基础数据的关联、处理和统一管理，</w:t>
      </w:r>
      <w:r w:rsidRPr="00EF1E9E">
        <w:rPr>
          <w:rFonts w:ascii="宋体" w:hAnsi="宋体" w:cs="Times New Roman" w:hint="eastAsia"/>
          <w:sz w:val="21"/>
        </w:rPr>
        <w:t>供给外部应用进行调用访问，身份库包括但不限于人员信息库、组织架构库等。</w:t>
      </w:r>
    </w:p>
    <w:p w14:paraId="18FD375C" w14:textId="480184D8" w:rsidR="007115F6" w:rsidRPr="00EF1E9E" w:rsidRDefault="007115F6" w:rsidP="00EF1E9E">
      <w:pPr>
        <w:pStyle w:val="af2"/>
        <w:numPr>
          <w:ilvl w:val="0"/>
          <w:numId w:val="52"/>
        </w:numPr>
        <w:ind w:firstLineChars="0"/>
        <w:rPr>
          <w:rFonts w:ascii="宋体" w:hAnsi="宋体" w:cs="Times New Roman"/>
          <w:sz w:val="21"/>
        </w:rPr>
      </w:pPr>
      <w:r w:rsidRPr="00EF1E9E">
        <w:rPr>
          <w:rFonts w:ascii="宋体" w:hAnsi="宋体" w:cs="Times New Roman" w:hint="eastAsia"/>
          <w:sz w:val="21"/>
        </w:rPr>
        <w:t>根据用户信息的敏感级别以及学校管理需求，可进行分类和存储，并支持按权限、有效期等方式授权和查看</w:t>
      </w:r>
      <w:r w:rsidR="00003B7D" w:rsidRPr="00EF1E9E">
        <w:rPr>
          <w:rFonts w:ascii="宋体" w:hAnsi="宋体" w:cs="Times New Roman" w:hint="eastAsia"/>
          <w:sz w:val="21"/>
        </w:rPr>
        <w:t>。</w:t>
      </w:r>
    </w:p>
    <w:p w14:paraId="423EEE48" w14:textId="0AFF4C17" w:rsidR="00C51B3E" w:rsidRPr="00A71D33" w:rsidRDefault="004007F9" w:rsidP="00CB61D8">
      <w:pPr>
        <w:pStyle w:val="5"/>
        <w:numPr>
          <w:ilvl w:val="0"/>
          <w:numId w:val="28"/>
        </w:numPr>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数据</w:t>
      </w:r>
      <w:r w:rsidR="00C51B3E" w:rsidRPr="00A71D33">
        <w:rPr>
          <w:rFonts w:asciiTheme="minorEastAsia" w:eastAsiaTheme="minorEastAsia" w:hAnsiTheme="minorEastAsia" w:hint="eastAsia"/>
          <w:sz w:val="21"/>
          <w:szCs w:val="21"/>
        </w:rPr>
        <w:t>接口</w:t>
      </w:r>
      <w:r w:rsidR="00DF5E3A" w:rsidRPr="00A71D33">
        <w:rPr>
          <w:rFonts w:asciiTheme="minorEastAsia" w:eastAsiaTheme="minorEastAsia" w:hAnsiTheme="minorEastAsia" w:hint="eastAsia"/>
          <w:sz w:val="21"/>
          <w:szCs w:val="21"/>
        </w:rPr>
        <w:t>开发</w:t>
      </w:r>
      <w:r w:rsidR="00EF1E9E">
        <w:rPr>
          <w:rFonts w:asciiTheme="minorEastAsia" w:eastAsiaTheme="minorEastAsia" w:hAnsiTheme="minorEastAsia" w:hint="eastAsia"/>
          <w:sz w:val="21"/>
          <w:szCs w:val="21"/>
        </w:rPr>
        <w:t>及管理</w:t>
      </w:r>
    </w:p>
    <w:p w14:paraId="03480F0F" w14:textId="4C286FCD" w:rsidR="00C51B3E" w:rsidRPr="00C3278A" w:rsidRDefault="00C51B3E" w:rsidP="00CB61D8">
      <w:pPr>
        <w:pStyle w:val="af2"/>
        <w:numPr>
          <w:ilvl w:val="0"/>
          <w:numId w:val="24"/>
        </w:numPr>
        <w:ind w:firstLineChars="0"/>
        <w:rPr>
          <w:rFonts w:asciiTheme="minorEastAsia" w:eastAsiaTheme="minorEastAsia" w:hAnsiTheme="minorEastAsia"/>
          <w:sz w:val="21"/>
          <w:szCs w:val="21"/>
          <w:lang w:eastAsia="zh-Hans"/>
        </w:rPr>
      </w:pPr>
      <w:r w:rsidRPr="00C3278A">
        <w:rPr>
          <w:rFonts w:asciiTheme="minorEastAsia" w:eastAsiaTheme="minorEastAsia" w:hAnsiTheme="minorEastAsia" w:hint="eastAsia"/>
          <w:sz w:val="21"/>
          <w:szCs w:val="21"/>
          <w:lang w:eastAsia="zh-Hans"/>
        </w:rPr>
        <w:t>支持通过开放API</w:t>
      </w:r>
      <w:r w:rsidR="00431C66">
        <w:rPr>
          <w:rFonts w:asciiTheme="minorEastAsia" w:eastAsiaTheme="minorEastAsia" w:hAnsiTheme="minorEastAsia" w:hint="eastAsia"/>
          <w:sz w:val="21"/>
          <w:szCs w:val="21"/>
          <w:lang w:eastAsia="zh-Hans"/>
        </w:rPr>
        <w:t>、</w:t>
      </w:r>
      <w:r w:rsidR="00431C66">
        <w:rPr>
          <w:rFonts w:asciiTheme="minorEastAsia" w:eastAsiaTheme="minorEastAsia" w:hAnsiTheme="minorEastAsia" w:hint="eastAsia"/>
          <w:sz w:val="21"/>
          <w:szCs w:val="21"/>
        </w:rPr>
        <w:t>ETL</w:t>
      </w:r>
      <w:r w:rsidR="00431C66">
        <w:rPr>
          <w:rFonts w:asciiTheme="minorEastAsia" w:eastAsiaTheme="minorEastAsia" w:hAnsiTheme="minorEastAsia" w:hint="eastAsia"/>
          <w:sz w:val="21"/>
          <w:szCs w:val="21"/>
          <w:lang w:eastAsia="zh-Hans"/>
        </w:rPr>
        <w:t>、</w:t>
      </w:r>
      <w:r w:rsidR="00431C66">
        <w:rPr>
          <w:rFonts w:asciiTheme="minorEastAsia" w:eastAsiaTheme="minorEastAsia" w:hAnsiTheme="minorEastAsia" w:hint="eastAsia"/>
          <w:sz w:val="21"/>
          <w:szCs w:val="21"/>
        </w:rPr>
        <w:t>excel等</w:t>
      </w:r>
      <w:r w:rsidRPr="00C3278A">
        <w:rPr>
          <w:rFonts w:asciiTheme="minorEastAsia" w:eastAsiaTheme="minorEastAsia" w:hAnsiTheme="minorEastAsia" w:hint="eastAsia"/>
          <w:sz w:val="21"/>
          <w:szCs w:val="21"/>
          <w:lang w:eastAsia="zh-Hans"/>
        </w:rPr>
        <w:t>接口的方式提供给第三方应用进行</w:t>
      </w:r>
      <w:r>
        <w:rPr>
          <w:rFonts w:asciiTheme="minorEastAsia" w:eastAsiaTheme="minorEastAsia" w:hAnsiTheme="minorEastAsia" w:hint="eastAsia"/>
          <w:sz w:val="21"/>
          <w:szCs w:val="21"/>
          <w:lang w:eastAsia="zh-Hans"/>
        </w:rPr>
        <w:t>已治理</w:t>
      </w:r>
      <w:r w:rsidRPr="00C3278A">
        <w:rPr>
          <w:rFonts w:asciiTheme="minorEastAsia" w:eastAsiaTheme="minorEastAsia" w:hAnsiTheme="minorEastAsia" w:hint="eastAsia"/>
          <w:sz w:val="21"/>
          <w:szCs w:val="21"/>
          <w:lang w:eastAsia="zh-Hans"/>
        </w:rPr>
        <w:t>数据的获取</w:t>
      </w:r>
      <w:r w:rsidR="00DF5E3A">
        <w:rPr>
          <w:rFonts w:asciiTheme="minorEastAsia" w:eastAsiaTheme="minorEastAsia" w:hAnsiTheme="minorEastAsia" w:hint="eastAsia"/>
          <w:sz w:val="21"/>
          <w:szCs w:val="21"/>
          <w:lang w:eastAsia="zh-Hans"/>
        </w:rPr>
        <w:t>，</w:t>
      </w:r>
      <w:r w:rsidRPr="00C3278A">
        <w:rPr>
          <w:rFonts w:asciiTheme="minorEastAsia" w:eastAsiaTheme="minorEastAsia" w:hAnsiTheme="minorEastAsia" w:hint="eastAsia"/>
          <w:sz w:val="21"/>
          <w:szCs w:val="21"/>
          <w:lang w:eastAsia="zh-Hans"/>
        </w:rPr>
        <w:t>API接口支持通过数据权限和接口权限保障数据获取安全。</w:t>
      </w:r>
    </w:p>
    <w:p w14:paraId="7E767030" w14:textId="77777777" w:rsidR="00C51B3E" w:rsidRPr="00C3278A" w:rsidRDefault="00C51B3E" w:rsidP="00CB61D8">
      <w:pPr>
        <w:pStyle w:val="af2"/>
        <w:numPr>
          <w:ilvl w:val="0"/>
          <w:numId w:val="24"/>
        </w:numPr>
        <w:ind w:firstLineChars="0"/>
        <w:rPr>
          <w:rFonts w:asciiTheme="minorEastAsia" w:eastAsiaTheme="minorEastAsia" w:hAnsiTheme="minorEastAsia"/>
          <w:sz w:val="21"/>
          <w:szCs w:val="21"/>
          <w:lang w:eastAsia="zh-Hans"/>
        </w:rPr>
      </w:pPr>
      <w:r w:rsidRPr="00C3278A">
        <w:rPr>
          <w:rFonts w:asciiTheme="minorEastAsia" w:eastAsiaTheme="minorEastAsia" w:hAnsiTheme="minorEastAsia" w:hint="eastAsia"/>
          <w:sz w:val="21"/>
          <w:szCs w:val="21"/>
          <w:lang w:eastAsia="zh-Hans"/>
        </w:rPr>
        <w:t>支持管理员对接口调用方进行数据权限、接口权限的增、删、改、查授权操作。支持管理员查看待审核、已通过、未通过的申请调用接口的详细信息，同时支持对调用申请进行审批通过、驳回、删除等操作。数据从采集入库、第三方调用等相关传输过程中采用国密算法进行加密、解密处理。</w:t>
      </w:r>
    </w:p>
    <w:p w14:paraId="3A8C4EFB" w14:textId="65FD28F9" w:rsidR="00C51B3E" w:rsidRDefault="00C51B3E" w:rsidP="00CB61D8">
      <w:pPr>
        <w:pStyle w:val="af2"/>
        <w:numPr>
          <w:ilvl w:val="0"/>
          <w:numId w:val="24"/>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CE7150">
        <w:rPr>
          <w:rFonts w:asciiTheme="minorEastAsia" w:eastAsiaTheme="minorEastAsia" w:hAnsiTheme="minorEastAsia" w:hint="eastAsia"/>
          <w:sz w:val="21"/>
          <w:szCs w:val="21"/>
          <w:lang w:eastAsia="zh-Hans"/>
        </w:rPr>
        <w:t>为了保护人员</w:t>
      </w:r>
      <w:r w:rsidR="004007F9">
        <w:rPr>
          <w:rFonts w:asciiTheme="minorEastAsia" w:eastAsiaTheme="minorEastAsia" w:hAnsiTheme="minorEastAsia" w:hint="eastAsia"/>
          <w:sz w:val="21"/>
          <w:szCs w:val="21"/>
          <w:lang w:eastAsia="zh-Hans"/>
        </w:rPr>
        <w:t>敏感及</w:t>
      </w:r>
      <w:r w:rsidRPr="00CE7150">
        <w:rPr>
          <w:rFonts w:asciiTheme="minorEastAsia" w:eastAsiaTheme="minorEastAsia" w:hAnsiTheme="minorEastAsia" w:hint="eastAsia"/>
          <w:sz w:val="21"/>
          <w:szCs w:val="21"/>
          <w:lang w:eastAsia="zh-Hans"/>
        </w:rPr>
        <w:t>隐私</w:t>
      </w:r>
      <w:r w:rsidR="004007F9">
        <w:rPr>
          <w:rFonts w:asciiTheme="minorEastAsia" w:eastAsiaTheme="minorEastAsia" w:hAnsiTheme="minorEastAsia" w:hint="eastAsia"/>
          <w:sz w:val="21"/>
          <w:szCs w:val="21"/>
          <w:lang w:eastAsia="zh-Hans"/>
        </w:rPr>
        <w:t>数据</w:t>
      </w:r>
      <w:r w:rsidRPr="00CE7150">
        <w:rPr>
          <w:rFonts w:asciiTheme="minorEastAsia" w:eastAsiaTheme="minorEastAsia" w:hAnsiTheme="minorEastAsia" w:hint="eastAsia"/>
          <w:sz w:val="21"/>
          <w:szCs w:val="21"/>
          <w:lang w:eastAsia="zh-Hans"/>
        </w:rPr>
        <w:t>，支持通过页面的</w:t>
      </w:r>
      <w:r>
        <w:rPr>
          <w:rFonts w:asciiTheme="minorEastAsia" w:eastAsiaTheme="minorEastAsia" w:hAnsiTheme="minorEastAsia" w:hint="eastAsia"/>
          <w:sz w:val="21"/>
          <w:szCs w:val="21"/>
          <w:lang w:eastAsia="zh-Hans"/>
        </w:rPr>
        <w:t>灵活的</w:t>
      </w:r>
      <w:r w:rsidRPr="00CE7150">
        <w:rPr>
          <w:rFonts w:asciiTheme="minorEastAsia" w:eastAsiaTheme="minorEastAsia" w:hAnsiTheme="minorEastAsia" w:hint="eastAsia"/>
          <w:sz w:val="21"/>
          <w:szCs w:val="21"/>
          <w:lang w:eastAsia="zh-Hans"/>
        </w:rPr>
        <w:t>配置</w:t>
      </w:r>
      <w:r>
        <w:rPr>
          <w:rFonts w:asciiTheme="minorEastAsia" w:eastAsiaTheme="minorEastAsia" w:hAnsiTheme="minorEastAsia" w:hint="eastAsia"/>
          <w:sz w:val="21"/>
          <w:szCs w:val="21"/>
          <w:lang w:eastAsia="zh-Hans"/>
        </w:rPr>
        <w:t>指定</w:t>
      </w:r>
      <w:r w:rsidRPr="00CE7150">
        <w:rPr>
          <w:rFonts w:asciiTheme="minorEastAsia" w:eastAsiaTheme="minorEastAsia" w:hAnsiTheme="minorEastAsia" w:hint="eastAsia"/>
          <w:sz w:val="21"/>
          <w:szCs w:val="21"/>
          <w:lang w:eastAsia="zh-Hans"/>
        </w:rPr>
        <w:t>数据</w:t>
      </w:r>
      <w:r>
        <w:rPr>
          <w:rFonts w:asciiTheme="minorEastAsia" w:eastAsiaTheme="minorEastAsia" w:hAnsiTheme="minorEastAsia" w:hint="eastAsia"/>
          <w:sz w:val="21"/>
          <w:szCs w:val="21"/>
          <w:lang w:eastAsia="zh-Hans"/>
        </w:rPr>
        <w:t>项的加密</w:t>
      </w:r>
      <w:r w:rsidR="004007F9">
        <w:rPr>
          <w:rFonts w:asciiTheme="minorEastAsia" w:eastAsiaTheme="minorEastAsia" w:hAnsiTheme="minorEastAsia" w:hint="eastAsia"/>
          <w:sz w:val="21"/>
          <w:szCs w:val="21"/>
          <w:lang w:eastAsia="zh-Hans"/>
        </w:rPr>
        <w:t>、</w:t>
      </w:r>
      <w:r w:rsidRPr="00CE7150">
        <w:rPr>
          <w:rFonts w:asciiTheme="minorEastAsia" w:eastAsiaTheme="minorEastAsia" w:hAnsiTheme="minorEastAsia" w:hint="eastAsia"/>
          <w:sz w:val="21"/>
          <w:szCs w:val="21"/>
          <w:lang w:eastAsia="zh-Hans"/>
        </w:rPr>
        <w:t>脱敏</w:t>
      </w:r>
      <w:r w:rsidR="004007F9">
        <w:rPr>
          <w:rFonts w:asciiTheme="minorEastAsia" w:eastAsiaTheme="minorEastAsia" w:hAnsiTheme="minorEastAsia" w:hint="eastAsia"/>
          <w:sz w:val="21"/>
          <w:szCs w:val="21"/>
          <w:lang w:eastAsia="zh-Hans"/>
        </w:rPr>
        <w:t>等信息，以满足不同业务的共享需求</w:t>
      </w:r>
      <w:r w:rsidRPr="00CE7150">
        <w:rPr>
          <w:rFonts w:asciiTheme="minorEastAsia" w:eastAsiaTheme="minorEastAsia" w:hAnsiTheme="minorEastAsia" w:hint="eastAsia"/>
          <w:sz w:val="21"/>
          <w:szCs w:val="21"/>
          <w:lang w:eastAsia="zh-Hans"/>
        </w:rPr>
        <w:t>。</w:t>
      </w:r>
    </w:p>
    <w:p w14:paraId="3C19B465" w14:textId="2C0E9561" w:rsidR="00EF1E9E" w:rsidRPr="00EF1E9E" w:rsidRDefault="00EF1E9E" w:rsidP="00EF1E9E">
      <w:pPr>
        <w:pStyle w:val="af2"/>
        <w:numPr>
          <w:ilvl w:val="0"/>
          <w:numId w:val="24"/>
        </w:numPr>
        <w:ind w:firstLineChars="0"/>
        <w:rPr>
          <w:rFonts w:ascii="宋体" w:hAnsi="宋体" w:cs="Times New Roman"/>
          <w:sz w:val="21"/>
        </w:rPr>
      </w:pPr>
      <w:r w:rsidRPr="00EF1E9E">
        <w:rPr>
          <w:rFonts w:ascii="宋体" w:hAnsi="宋体" w:cs="Times New Roman" w:hint="eastAsia"/>
          <w:sz w:val="21"/>
        </w:rPr>
        <w:t>★支持接口创建/授权过程中</w:t>
      </w:r>
      <w:proofErr w:type="gramStart"/>
      <w:r w:rsidRPr="00EF1E9E">
        <w:rPr>
          <w:rFonts w:ascii="宋体" w:hAnsi="宋体" w:cs="Times New Roman" w:hint="eastAsia"/>
          <w:sz w:val="21"/>
        </w:rPr>
        <w:t>字段级</w:t>
      </w:r>
      <w:proofErr w:type="gramEnd"/>
      <w:r w:rsidRPr="00EF1E9E">
        <w:rPr>
          <w:rFonts w:ascii="宋体" w:hAnsi="宋体" w:cs="Times New Roman" w:hint="eastAsia"/>
          <w:sz w:val="21"/>
        </w:rPr>
        <w:t>的加密/脱敏等功能。并且</w:t>
      </w:r>
      <w:r w:rsidRPr="00EF1E9E">
        <w:rPr>
          <w:rFonts w:ascii="宋体" w:hAnsi="宋体" w:cs="Times New Roman"/>
          <w:sz w:val="21"/>
        </w:rPr>
        <w:t>定期对</w:t>
      </w:r>
      <w:r w:rsidRPr="00EF1E9E">
        <w:rPr>
          <w:rFonts w:ascii="宋体" w:hAnsi="宋体" w:cs="Times New Roman" w:hint="eastAsia"/>
          <w:sz w:val="21"/>
        </w:rPr>
        <w:t>接口访问情况、漏洞等</w:t>
      </w:r>
      <w:r w:rsidRPr="00EF1E9E">
        <w:rPr>
          <w:rFonts w:ascii="宋体" w:hAnsi="宋体" w:cs="Times New Roman"/>
          <w:sz w:val="21"/>
        </w:rPr>
        <w:t>进行安全扫描</w:t>
      </w:r>
      <w:r w:rsidRPr="00EF1E9E">
        <w:rPr>
          <w:rFonts w:ascii="宋体" w:hAnsi="宋体" w:cs="Times New Roman" w:hint="eastAsia"/>
          <w:sz w:val="21"/>
        </w:rPr>
        <w:t>和分析</w:t>
      </w:r>
      <w:r w:rsidRPr="00EF1E9E">
        <w:rPr>
          <w:rFonts w:ascii="宋体" w:hAnsi="宋体" w:cs="Times New Roman"/>
          <w:sz w:val="21"/>
        </w:rPr>
        <w:t>，及时修复潜在风险，防止黑客利用漏洞窃取敏感信息。</w:t>
      </w:r>
      <w:r w:rsidRPr="00EF1E9E">
        <w:rPr>
          <w:rFonts w:ascii="宋体" w:hAnsi="宋体" w:cs="Times New Roman" w:hint="eastAsia"/>
          <w:sz w:val="21"/>
        </w:rPr>
        <w:t>数据存储上需和普通数据进行隔离存储，并且</w:t>
      </w:r>
      <w:r w:rsidRPr="00EF1E9E">
        <w:rPr>
          <w:rFonts w:ascii="宋体" w:hAnsi="宋体" w:cs="Times New Roman"/>
          <w:sz w:val="21"/>
        </w:rPr>
        <w:t>设置严格访问权限，只有授权人员能接触。</w:t>
      </w:r>
    </w:p>
    <w:p w14:paraId="66F31705" w14:textId="048B1B9E" w:rsidR="00402C72" w:rsidRDefault="00F45AE3" w:rsidP="00CB61D8">
      <w:pPr>
        <w:pStyle w:val="4"/>
        <w:numPr>
          <w:ilvl w:val="0"/>
          <w:numId w:val="18"/>
        </w:numPr>
        <w:ind w:left="709" w:firstLineChars="0" w:hanging="567"/>
        <w:rPr>
          <w:rFonts w:asciiTheme="minorEastAsia" w:eastAsiaTheme="minorEastAsia" w:hAnsiTheme="minorEastAsia"/>
          <w:sz w:val="21"/>
          <w:szCs w:val="21"/>
        </w:rPr>
      </w:pPr>
      <w:r>
        <w:rPr>
          <w:rFonts w:asciiTheme="minorEastAsia" w:eastAsiaTheme="minorEastAsia" w:hAnsiTheme="minorEastAsia" w:hint="eastAsia"/>
          <w:sz w:val="21"/>
          <w:szCs w:val="21"/>
        </w:rPr>
        <w:t>智能数据</w:t>
      </w:r>
      <w:r w:rsidR="004D35EA">
        <w:rPr>
          <w:rFonts w:asciiTheme="minorEastAsia" w:eastAsiaTheme="minorEastAsia" w:hAnsiTheme="minorEastAsia" w:hint="eastAsia"/>
          <w:sz w:val="21"/>
          <w:szCs w:val="21"/>
        </w:rPr>
        <w:t>检索</w:t>
      </w:r>
    </w:p>
    <w:p w14:paraId="43797342" w14:textId="5C9DA2BF" w:rsidR="004D35EA" w:rsidRPr="004D35EA" w:rsidRDefault="004D35EA" w:rsidP="00CB61D8">
      <w:pPr>
        <w:pStyle w:val="5"/>
        <w:numPr>
          <w:ilvl w:val="0"/>
          <w:numId w:val="31"/>
        </w:numPr>
        <w:spacing w:before="0" w:after="0" w:line="360" w:lineRule="auto"/>
        <w:rPr>
          <w:rFonts w:asciiTheme="minorEastAsia" w:eastAsiaTheme="minorEastAsia" w:hAnsiTheme="minorEastAsia"/>
          <w:sz w:val="21"/>
          <w:szCs w:val="21"/>
        </w:rPr>
      </w:pPr>
      <w:r w:rsidRPr="004D35EA">
        <w:rPr>
          <w:rFonts w:asciiTheme="minorEastAsia" w:eastAsiaTheme="minorEastAsia" w:hAnsiTheme="minorEastAsia" w:hint="eastAsia"/>
          <w:sz w:val="21"/>
          <w:szCs w:val="21"/>
        </w:rPr>
        <w:t>技术要求</w:t>
      </w:r>
    </w:p>
    <w:p w14:paraId="0309CC17" w14:textId="4C8B7612" w:rsidR="004D35EA" w:rsidRPr="004D35EA" w:rsidRDefault="004D35EA" w:rsidP="00CB61D8">
      <w:pPr>
        <w:pStyle w:val="af2"/>
        <w:numPr>
          <w:ilvl w:val="0"/>
          <w:numId w:val="9"/>
        </w:numPr>
        <w:ind w:firstLineChars="0"/>
        <w:rPr>
          <w:rFonts w:ascii="宋体" w:hAnsi="宋体" w:cs="Times New Roman"/>
          <w:sz w:val="21"/>
        </w:rPr>
      </w:pPr>
      <w:r>
        <w:rPr>
          <w:rFonts w:ascii="宋体" w:hAnsi="宋体" w:cs="Times New Roman" w:hint="eastAsia"/>
          <w:sz w:val="21"/>
        </w:rPr>
        <w:t>为了提升数据检索效率，</w:t>
      </w:r>
      <w:r w:rsidRPr="004D35EA">
        <w:rPr>
          <w:rFonts w:ascii="宋体" w:hAnsi="宋体" w:cs="Times New Roman" w:hint="eastAsia"/>
          <w:sz w:val="21"/>
        </w:rPr>
        <w:t>必须支持负载均衡，支持动态监测负载状况。</w:t>
      </w:r>
    </w:p>
    <w:p w14:paraId="29E74CD9" w14:textId="2B7E52D1" w:rsidR="004D35EA" w:rsidRPr="004D35EA" w:rsidRDefault="004D35EA" w:rsidP="00CB61D8">
      <w:pPr>
        <w:pStyle w:val="af2"/>
        <w:numPr>
          <w:ilvl w:val="0"/>
          <w:numId w:val="9"/>
        </w:numPr>
        <w:ind w:firstLineChars="0"/>
        <w:rPr>
          <w:rFonts w:ascii="宋体" w:hAnsi="宋体" w:cs="Times New Roman"/>
          <w:sz w:val="21"/>
        </w:rPr>
      </w:pPr>
      <w:r w:rsidRPr="004D35EA">
        <w:rPr>
          <w:rFonts w:ascii="宋体" w:hAnsi="宋体" w:cs="Times New Roman" w:hint="eastAsia"/>
          <w:sz w:val="21"/>
        </w:rPr>
        <w:t>基于学校的整体信息化建设要求，平台应考虑与学校统一身份认证无缝集成。</w:t>
      </w:r>
    </w:p>
    <w:p w14:paraId="297BE70B" w14:textId="3FE9F647" w:rsidR="004D35EA" w:rsidRDefault="004D35EA" w:rsidP="00CB61D8">
      <w:pPr>
        <w:pStyle w:val="af2"/>
        <w:numPr>
          <w:ilvl w:val="0"/>
          <w:numId w:val="9"/>
        </w:numPr>
        <w:ind w:firstLineChars="0"/>
        <w:rPr>
          <w:rFonts w:ascii="宋体" w:hAnsi="宋体" w:cs="Times New Roman"/>
          <w:sz w:val="21"/>
        </w:rPr>
      </w:pPr>
      <w:r w:rsidRPr="004D35EA">
        <w:rPr>
          <w:rFonts w:ascii="宋体" w:hAnsi="宋体" w:cs="Times New Roman" w:hint="eastAsia"/>
          <w:sz w:val="21"/>
        </w:rPr>
        <w:t>NL2SQL算法：利用NL2SQL算法对输入的自然语言进行分词、词性标注、消</w:t>
      </w:r>
      <w:proofErr w:type="gramStart"/>
      <w:r w:rsidRPr="004D35EA">
        <w:rPr>
          <w:rFonts w:ascii="宋体" w:hAnsi="宋体" w:cs="Times New Roman" w:hint="eastAsia"/>
          <w:sz w:val="21"/>
        </w:rPr>
        <w:t>歧</w:t>
      </w:r>
      <w:proofErr w:type="gramEnd"/>
      <w:r w:rsidRPr="004D35EA">
        <w:rPr>
          <w:rFonts w:ascii="宋体" w:hAnsi="宋体" w:cs="Times New Roman" w:hint="eastAsia"/>
          <w:sz w:val="21"/>
        </w:rPr>
        <w:t>等处理，将完整语句拆分为统计时间、分组条件、筛选条件、统计内容、助词等词性并确定检索筛选关键字；然后根据分词结果对各种可能性进行判断，包括约束判断、优先级判断及频率判断，推测出最有可能的一个或多个意图，并将用户意图转化成SQL或者函数，计算</w:t>
      </w:r>
      <w:proofErr w:type="gramStart"/>
      <w:r w:rsidRPr="004D35EA">
        <w:rPr>
          <w:rFonts w:ascii="宋体" w:hAnsi="宋体" w:cs="Times New Roman" w:hint="eastAsia"/>
          <w:sz w:val="21"/>
        </w:rPr>
        <w:t>成结果</w:t>
      </w:r>
      <w:proofErr w:type="gramEnd"/>
      <w:r w:rsidRPr="004D35EA">
        <w:rPr>
          <w:rFonts w:ascii="宋体" w:hAnsi="宋体" w:cs="Times New Roman" w:hint="eastAsia"/>
          <w:sz w:val="21"/>
        </w:rPr>
        <w:t>后返回给用户。</w:t>
      </w:r>
    </w:p>
    <w:p w14:paraId="42AB72F2" w14:textId="7C2AED49" w:rsidR="0010451E" w:rsidRP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支持对不同权限用户组（管理员、学院、教师），界面化配置可查询模型表范围以</w:t>
      </w:r>
      <w:r w:rsidRPr="0010451E">
        <w:rPr>
          <w:rFonts w:ascii="宋体" w:hAnsi="宋体" w:cs="Times New Roman" w:hint="eastAsia"/>
          <w:sz w:val="21"/>
        </w:rPr>
        <w:lastRenderedPageBreak/>
        <w:t>及模型表列权限、行权限查询范围</w:t>
      </w:r>
      <w:r>
        <w:rPr>
          <w:rFonts w:ascii="宋体" w:hAnsi="宋体" w:cs="Times New Roman" w:hint="eastAsia"/>
          <w:sz w:val="21"/>
        </w:rPr>
        <w:t>。</w:t>
      </w:r>
    </w:p>
    <w:p w14:paraId="3E2A3EE6" w14:textId="7F5D165C" w:rsidR="0010451E" w:rsidRP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支持将模型表结构、表注释传入大模型，大模型自动学习训练模型数据。并生成学习结果（包含数据表功能，各字段解释用途等），可界面化修改微调大模型学习结果。</w:t>
      </w:r>
    </w:p>
    <w:p w14:paraId="75BBE51A" w14:textId="43CA2DC6" w:rsidR="0010451E" w:rsidRP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可界面化输入特定背景知识作为预置提示词，提高大模型个性化能力及准确率</w:t>
      </w:r>
      <w:r>
        <w:rPr>
          <w:rFonts w:ascii="宋体" w:hAnsi="宋体" w:cs="Times New Roman" w:hint="eastAsia"/>
          <w:sz w:val="21"/>
        </w:rPr>
        <w:t>，</w:t>
      </w:r>
      <w:r w:rsidRPr="0010451E">
        <w:rPr>
          <w:rFonts w:ascii="宋体" w:hAnsi="宋体" w:cs="Times New Roman" w:hint="eastAsia"/>
          <w:sz w:val="21"/>
        </w:rPr>
        <w:t>支持热门查询问题，界面</w:t>
      </w:r>
      <w:proofErr w:type="gramStart"/>
      <w:r w:rsidRPr="0010451E">
        <w:rPr>
          <w:rFonts w:ascii="宋体" w:hAnsi="宋体" w:cs="Times New Roman" w:hint="eastAsia"/>
          <w:sz w:val="21"/>
        </w:rPr>
        <w:t>化设置</w:t>
      </w:r>
      <w:proofErr w:type="gramEnd"/>
      <w:r w:rsidRPr="0010451E">
        <w:rPr>
          <w:rFonts w:ascii="宋体" w:hAnsi="宋体" w:cs="Times New Roman" w:hint="eastAsia"/>
          <w:sz w:val="21"/>
        </w:rPr>
        <w:t>推荐。</w:t>
      </w:r>
    </w:p>
    <w:p w14:paraId="7606EE3D" w14:textId="77777777" w:rsidR="0010451E" w:rsidRP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支持用户直接提问查询数据，用户输入自然语言后，系统将调用大模型解析，根据数据库存储数据表结构判断生成</w:t>
      </w:r>
      <w:proofErr w:type="spellStart"/>
      <w:r w:rsidRPr="0010451E">
        <w:rPr>
          <w:rFonts w:ascii="宋体" w:hAnsi="宋体" w:cs="Times New Roman" w:hint="eastAsia"/>
          <w:sz w:val="21"/>
        </w:rPr>
        <w:t>sql</w:t>
      </w:r>
      <w:proofErr w:type="spellEnd"/>
      <w:r w:rsidRPr="0010451E">
        <w:rPr>
          <w:rFonts w:ascii="宋体" w:hAnsi="宋体" w:cs="Times New Roman" w:hint="eastAsia"/>
          <w:sz w:val="21"/>
        </w:rPr>
        <w:t>，支持查看生成的</w:t>
      </w:r>
      <w:proofErr w:type="spellStart"/>
      <w:r w:rsidRPr="0010451E">
        <w:rPr>
          <w:rFonts w:ascii="宋体" w:hAnsi="宋体" w:cs="Times New Roman" w:hint="eastAsia"/>
          <w:sz w:val="21"/>
        </w:rPr>
        <w:t>sql</w:t>
      </w:r>
      <w:proofErr w:type="spellEnd"/>
      <w:r w:rsidRPr="0010451E">
        <w:rPr>
          <w:rFonts w:ascii="宋体" w:hAnsi="宋体" w:cs="Times New Roman" w:hint="eastAsia"/>
          <w:sz w:val="21"/>
        </w:rPr>
        <w:t>语句、</w:t>
      </w:r>
      <w:proofErr w:type="spellStart"/>
      <w:r w:rsidRPr="0010451E">
        <w:rPr>
          <w:rFonts w:ascii="宋体" w:hAnsi="宋体" w:cs="Times New Roman" w:hint="eastAsia"/>
          <w:sz w:val="21"/>
        </w:rPr>
        <w:t>sql</w:t>
      </w:r>
      <w:proofErr w:type="spellEnd"/>
      <w:r w:rsidRPr="0010451E">
        <w:rPr>
          <w:rFonts w:ascii="宋体" w:hAnsi="宋体" w:cs="Times New Roman" w:hint="eastAsia"/>
          <w:sz w:val="21"/>
        </w:rPr>
        <w:t>生成逻辑。</w:t>
      </w:r>
    </w:p>
    <w:p w14:paraId="02EE8D8E" w14:textId="2A297C35" w:rsid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支持明细查询、指标问答、同比环比问答、历史趋势分析、排名查询等多种场景。</w:t>
      </w:r>
    </w:p>
    <w:p w14:paraId="148EB8AD" w14:textId="7F66C62D" w:rsid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系统可根据解析的</w:t>
      </w:r>
      <w:proofErr w:type="spellStart"/>
      <w:r w:rsidRPr="0010451E">
        <w:rPr>
          <w:rFonts w:ascii="宋体" w:hAnsi="宋体" w:cs="Times New Roman" w:hint="eastAsia"/>
          <w:sz w:val="21"/>
        </w:rPr>
        <w:t>sql</w:t>
      </w:r>
      <w:proofErr w:type="spellEnd"/>
      <w:r w:rsidRPr="0010451E">
        <w:rPr>
          <w:rFonts w:ascii="宋体" w:hAnsi="宋体" w:cs="Times New Roman" w:hint="eastAsia"/>
          <w:sz w:val="21"/>
        </w:rPr>
        <w:t>进行智能绘图，即根据查询结果系统自动选择合适图表进行数据展示，如：表格、柱状图、折线图、</w:t>
      </w:r>
      <w:proofErr w:type="gramStart"/>
      <w:r w:rsidRPr="0010451E">
        <w:rPr>
          <w:rFonts w:ascii="宋体" w:hAnsi="宋体" w:cs="Times New Roman" w:hint="eastAsia"/>
          <w:sz w:val="21"/>
        </w:rPr>
        <w:t>饼图等</w:t>
      </w:r>
      <w:proofErr w:type="gramEnd"/>
      <w:r w:rsidRPr="0010451E">
        <w:rPr>
          <w:rFonts w:ascii="宋体" w:hAnsi="宋体" w:cs="Times New Roman" w:hint="eastAsia"/>
          <w:sz w:val="21"/>
        </w:rPr>
        <w:t>常用图表样式。</w:t>
      </w:r>
    </w:p>
    <w:p w14:paraId="03051C18" w14:textId="0AD4CC2B" w:rsidR="0010451E" w:rsidRP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hint="eastAsia"/>
          <w:sz w:val="21"/>
        </w:rPr>
        <w:t>支持在移动端进行</w:t>
      </w:r>
      <w:r>
        <w:rPr>
          <w:rFonts w:ascii="宋体" w:hAnsi="宋体" w:cs="Times New Roman" w:hint="eastAsia"/>
          <w:sz w:val="21"/>
        </w:rPr>
        <w:t>数据智能</w:t>
      </w:r>
      <w:r w:rsidRPr="0010451E">
        <w:rPr>
          <w:rFonts w:ascii="宋体" w:hAnsi="宋体" w:cs="Times New Roman" w:hint="eastAsia"/>
          <w:sz w:val="21"/>
        </w:rPr>
        <w:t>查询，</w:t>
      </w:r>
      <w:proofErr w:type="gramStart"/>
      <w:r w:rsidRPr="0010451E">
        <w:rPr>
          <w:rFonts w:ascii="宋体" w:hAnsi="宋体" w:cs="Times New Roman" w:hint="eastAsia"/>
          <w:sz w:val="21"/>
        </w:rPr>
        <w:t>移动端可做到</w:t>
      </w:r>
      <w:proofErr w:type="gramEnd"/>
      <w:r w:rsidRPr="0010451E">
        <w:rPr>
          <w:rFonts w:ascii="宋体" w:hAnsi="宋体" w:cs="Times New Roman" w:hint="eastAsia"/>
          <w:sz w:val="21"/>
        </w:rPr>
        <w:t>图表自适应。</w:t>
      </w:r>
    </w:p>
    <w:p w14:paraId="589675CE" w14:textId="71B32BD0" w:rsidR="0010451E" w:rsidRPr="0010451E" w:rsidRDefault="0010451E" w:rsidP="00CB61D8">
      <w:pPr>
        <w:pStyle w:val="af2"/>
        <w:numPr>
          <w:ilvl w:val="0"/>
          <w:numId w:val="9"/>
        </w:numPr>
        <w:ind w:firstLineChars="0"/>
        <w:rPr>
          <w:rFonts w:ascii="宋体" w:hAnsi="宋体" w:cs="Times New Roman"/>
          <w:sz w:val="21"/>
        </w:rPr>
      </w:pPr>
      <w:r w:rsidRPr="0010451E">
        <w:rPr>
          <w:rFonts w:ascii="宋体" w:hAnsi="宋体" w:cs="Times New Roman"/>
          <w:sz w:val="21"/>
        </w:rPr>
        <w:t>支持添加外部数据源作为指标的数据来源。支持的数据库类型</w:t>
      </w:r>
      <w:proofErr w:type="gramStart"/>
      <w:r w:rsidRPr="0010451E">
        <w:rPr>
          <w:rFonts w:ascii="宋体" w:hAnsi="宋体" w:cs="Times New Roman"/>
          <w:sz w:val="21"/>
        </w:rPr>
        <w:t>需包括</w:t>
      </w:r>
      <w:proofErr w:type="gramEnd"/>
      <w:r w:rsidRPr="0010451E">
        <w:rPr>
          <w:rFonts w:ascii="宋体" w:hAnsi="宋体" w:cs="Times New Roman"/>
          <w:sz w:val="21"/>
        </w:rPr>
        <w:t>国产化数据库，如海量、</w:t>
      </w:r>
      <w:proofErr w:type="spellStart"/>
      <w:r w:rsidRPr="0010451E">
        <w:rPr>
          <w:rFonts w:ascii="宋体" w:hAnsi="宋体" w:cs="Times New Roman"/>
          <w:sz w:val="21"/>
        </w:rPr>
        <w:t>openGauss</w:t>
      </w:r>
      <w:proofErr w:type="spellEnd"/>
      <w:r w:rsidRPr="0010451E">
        <w:rPr>
          <w:rFonts w:ascii="宋体" w:hAnsi="宋体" w:cs="Times New Roman"/>
          <w:sz w:val="21"/>
        </w:rPr>
        <w:t>以及非国产化数据库，如Oracle、PostgreSQL、SQL Server、MySQL</w:t>
      </w:r>
      <w:r w:rsidRPr="0010451E">
        <w:rPr>
          <w:rFonts w:ascii="宋体" w:hAnsi="宋体" w:cs="Times New Roman" w:hint="eastAsia"/>
          <w:sz w:val="21"/>
        </w:rPr>
        <w:t>等，支持</w:t>
      </w:r>
      <w:r w:rsidRPr="0010451E">
        <w:rPr>
          <w:rFonts w:ascii="宋体" w:hAnsi="宋体" w:cs="Times New Roman"/>
          <w:sz w:val="21"/>
        </w:rPr>
        <w:t>对系统中已连接的数据源，可进行编辑、启用、停用、删除等操作</w:t>
      </w:r>
      <w:r w:rsidRPr="0010451E">
        <w:rPr>
          <w:rFonts w:ascii="宋体" w:hAnsi="宋体" w:cs="Times New Roman" w:hint="eastAsia"/>
          <w:sz w:val="21"/>
        </w:rPr>
        <w:t>。</w:t>
      </w:r>
    </w:p>
    <w:p w14:paraId="542545D9" w14:textId="629EAE5F" w:rsidR="0010451E" w:rsidRDefault="0010451E" w:rsidP="00CB61D8">
      <w:pPr>
        <w:widowControl/>
        <w:numPr>
          <w:ilvl w:val="0"/>
          <w:numId w:val="9"/>
        </w:numPr>
        <w:spacing w:line="360" w:lineRule="auto"/>
        <w:rPr>
          <w:rFonts w:ascii="宋体" w:hAnsi="宋体" w:cs="宋体"/>
          <w:color w:val="000000"/>
          <w:kern w:val="0"/>
          <w:szCs w:val="24"/>
          <w:lang w:bidi="ar"/>
        </w:rPr>
      </w:pPr>
      <w:r>
        <w:rPr>
          <w:rFonts w:ascii="宋体" w:hAnsi="宋体" w:cs="宋体"/>
          <w:color w:val="000000"/>
          <w:kern w:val="0"/>
          <w:szCs w:val="24"/>
          <w:lang w:bidi="ar"/>
        </w:rPr>
        <w:t>支持查看系统中连接的所有数据源，可查看数据源中schema、表的信息，可对表中的数据和表结构进行预览。</w:t>
      </w:r>
      <w:r>
        <w:rPr>
          <w:rFonts w:ascii="宋体" w:hAnsi="宋体" w:cs="宋体"/>
          <w:color w:val="000000"/>
          <w:kern w:val="0"/>
          <w:szCs w:val="24"/>
          <w:lang w:bidi="ar"/>
        </w:rPr>
        <w:tab/>
      </w:r>
    </w:p>
    <w:p w14:paraId="2903D2F7" w14:textId="69BF65CC" w:rsidR="0010451E" w:rsidRPr="00407ECC" w:rsidRDefault="00407ECC" w:rsidP="00CB61D8">
      <w:pPr>
        <w:pStyle w:val="5"/>
        <w:numPr>
          <w:ilvl w:val="0"/>
          <w:numId w:val="31"/>
        </w:numPr>
        <w:spacing w:before="0" w:after="0" w:line="360" w:lineRule="auto"/>
        <w:rPr>
          <w:rFonts w:asciiTheme="minorEastAsia" w:eastAsiaTheme="minorEastAsia" w:hAnsiTheme="minorEastAsia"/>
          <w:sz w:val="21"/>
          <w:szCs w:val="21"/>
        </w:rPr>
      </w:pPr>
      <w:r w:rsidRPr="00407ECC">
        <w:rPr>
          <w:rFonts w:asciiTheme="minorEastAsia" w:eastAsiaTheme="minorEastAsia" w:hAnsiTheme="minorEastAsia" w:hint="eastAsia"/>
          <w:sz w:val="21"/>
          <w:szCs w:val="21"/>
        </w:rPr>
        <w:t>功能要求</w:t>
      </w:r>
    </w:p>
    <w:p w14:paraId="04CADDA9" w14:textId="4574CB50" w:rsidR="00407ECC" w:rsidRPr="00407ECC" w:rsidRDefault="00407ECC" w:rsidP="00CB61D8">
      <w:pPr>
        <w:widowControl/>
        <w:numPr>
          <w:ilvl w:val="0"/>
          <w:numId w:val="33"/>
        </w:numPr>
        <w:spacing w:line="360" w:lineRule="auto"/>
        <w:rPr>
          <w:rFonts w:ascii="宋体" w:hAnsi="宋体" w:cs="宋体"/>
          <w:color w:val="000000"/>
          <w:kern w:val="0"/>
          <w:szCs w:val="24"/>
          <w:lang w:bidi="ar"/>
        </w:rPr>
      </w:pPr>
      <w:r w:rsidRPr="00407ECC">
        <w:rPr>
          <w:rFonts w:ascii="宋体" w:hAnsi="宋体" w:cs="宋体" w:hint="eastAsia"/>
          <w:color w:val="000000"/>
          <w:kern w:val="0"/>
          <w:szCs w:val="24"/>
          <w:lang w:bidi="ar"/>
        </w:rPr>
        <w:t>智能查询服务助手</w:t>
      </w:r>
      <w:proofErr w:type="gramStart"/>
      <w:r w:rsidRPr="00407ECC">
        <w:rPr>
          <w:rFonts w:ascii="宋体" w:hAnsi="宋体" w:cs="宋体" w:hint="eastAsia"/>
          <w:color w:val="000000"/>
          <w:kern w:val="0"/>
          <w:szCs w:val="24"/>
          <w:lang w:bidi="ar"/>
        </w:rPr>
        <w:t>需支持</w:t>
      </w:r>
      <w:proofErr w:type="gramEnd"/>
      <w:r w:rsidRPr="00407ECC">
        <w:rPr>
          <w:rFonts w:ascii="宋体" w:hAnsi="宋体" w:cs="宋体" w:hint="eastAsia"/>
          <w:color w:val="000000"/>
          <w:kern w:val="0"/>
          <w:szCs w:val="24"/>
          <w:lang w:bidi="ar"/>
        </w:rPr>
        <w:t>用户输入自然语言智能查询底层数据。通过数据的智能查询，业务人员无需了解数据的底层存储逻辑，只需基于业务语言进行提问，为查询、分析数据提供有效辅助。</w:t>
      </w:r>
    </w:p>
    <w:p w14:paraId="392BDA63" w14:textId="51085085" w:rsidR="00407ECC" w:rsidRPr="00407ECC" w:rsidRDefault="00600398" w:rsidP="00CB61D8">
      <w:pPr>
        <w:widowControl/>
        <w:numPr>
          <w:ilvl w:val="0"/>
          <w:numId w:val="33"/>
        </w:numPr>
        <w:spacing w:line="360" w:lineRule="auto"/>
        <w:rPr>
          <w:rFonts w:ascii="宋体" w:hAnsi="宋体" w:cs="宋体"/>
          <w:color w:val="000000"/>
          <w:kern w:val="0"/>
          <w:szCs w:val="24"/>
          <w:lang w:bidi="ar"/>
        </w:rPr>
      </w:pPr>
      <w:r>
        <w:rPr>
          <w:rFonts w:ascii="宋体" w:hAnsi="宋体" w:cs="宋体" w:hint="eastAsia"/>
          <w:color w:val="000000"/>
          <w:kern w:val="0"/>
          <w:szCs w:val="24"/>
          <w:lang w:bidi="ar"/>
        </w:rPr>
        <w:t>支持用户</w:t>
      </w:r>
      <w:r w:rsidR="00407ECC" w:rsidRPr="00407ECC">
        <w:rPr>
          <w:rFonts w:ascii="宋体" w:hAnsi="宋体" w:cs="宋体" w:hint="eastAsia"/>
          <w:color w:val="000000"/>
          <w:kern w:val="0"/>
          <w:szCs w:val="24"/>
          <w:lang w:bidi="ar"/>
        </w:rPr>
        <w:t>随时启动</w:t>
      </w:r>
      <w:r>
        <w:rPr>
          <w:rFonts w:ascii="宋体" w:hAnsi="宋体" w:cs="宋体" w:hint="eastAsia"/>
          <w:color w:val="000000"/>
          <w:kern w:val="0"/>
          <w:szCs w:val="24"/>
          <w:lang w:bidi="ar"/>
        </w:rPr>
        <w:t>检索</w:t>
      </w:r>
      <w:r w:rsidR="00407ECC" w:rsidRPr="00407ECC">
        <w:rPr>
          <w:rFonts w:ascii="宋体" w:hAnsi="宋体" w:cs="宋体" w:hint="eastAsia"/>
          <w:color w:val="000000"/>
          <w:kern w:val="0"/>
          <w:szCs w:val="24"/>
          <w:lang w:bidi="ar"/>
        </w:rPr>
        <w:t>对话，用户可以在问答对话框中直接提问相关数据。支持自然语言识别，支持历史对话信息查询、删除、对话标题修改、新建对话。</w:t>
      </w:r>
    </w:p>
    <w:p w14:paraId="452B74BF" w14:textId="294662CF" w:rsidR="00600398" w:rsidRDefault="00600398" w:rsidP="00CB61D8">
      <w:pPr>
        <w:widowControl/>
        <w:numPr>
          <w:ilvl w:val="0"/>
          <w:numId w:val="33"/>
        </w:numPr>
        <w:spacing w:line="360" w:lineRule="auto"/>
        <w:rPr>
          <w:rFonts w:ascii="宋体" w:hAnsi="宋体" w:cs="宋体"/>
          <w:color w:val="000000"/>
          <w:kern w:val="0"/>
          <w:szCs w:val="24"/>
          <w:lang w:bidi="ar"/>
        </w:rPr>
      </w:pPr>
      <w:r w:rsidRPr="00600398">
        <w:rPr>
          <w:rFonts w:ascii="宋体" w:hAnsi="宋体" w:cs="宋体" w:hint="eastAsia"/>
          <w:color w:val="000000"/>
          <w:kern w:val="0"/>
          <w:szCs w:val="24"/>
          <w:lang w:bidi="ar"/>
        </w:rPr>
        <w:t>支持一站式查询入口，通过输入检索关键词，进行一站式检索操作。</w:t>
      </w:r>
    </w:p>
    <w:p w14:paraId="0C495CCB" w14:textId="0A1819F6" w:rsidR="00600398" w:rsidRPr="00600398" w:rsidRDefault="00600398" w:rsidP="00CB61D8">
      <w:pPr>
        <w:widowControl/>
        <w:numPr>
          <w:ilvl w:val="0"/>
          <w:numId w:val="33"/>
        </w:numPr>
        <w:spacing w:line="360" w:lineRule="auto"/>
        <w:rPr>
          <w:rFonts w:ascii="宋体" w:hAnsi="宋体" w:cs="宋体"/>
          <w:color w:val="000000"/>
          <w:kern w:val="0"/>
          <w:szCs w:val="24"/>
          <w:lang w:bidi="ar"/>
        </w:rPr>
      </w:pPr>
      <w:r w:rsidRPr="00600398">
        <w:rPr>
          <w:rFonts w:ascii="宋体" w:hAnsi="宋体" w:cs="宋体" w:hint="eastAsia"/>
          <w:color w:val="000000"/>
          <w:kern w:val="0"/>
          <w:szCs w:val="24"/>
          <w:lang w:bidi="ar"/>
        </w:rPr>
        <w:t>智能检索可查寻范围由底层数据模型决定，需要根据业务</w:t>
      </w:r>
      <w:proofErr w:type="gramStart"/>
      <w:r w:rsidRPr="00600398">
        <w:rPr>
          <w:rFonts w:ascii="宋体" w:hAnsi="宋体" w:cs="宋体" w:hint="eastAsia"/>
          <w:color w:val="000000"/>
          <w:kern w:val="0"/>
          <w:szCs w:val="24"/>
          <w:lang w:bidi="ar"/>
        </w:rPr>
        <w:t>域准备</w:t>
      </w:r>
      <w:proofErr w:type="gramEnd"/>
      <w:r w:rsidRPr="00600398">
        <w:rPr>
          <w:rFonts w:ascii="宋体" w:hAnsi="宋体" w:cs="宋体" w:hint="eastAsia"/>
          <w:color w:val="000000"/>
          <w:kern w:val="0"/>
          <w:szCs w:val="24"/>
          <w:lang w:bidi="ar"/>
        </w:rPr>
        <w:t>查询需要的模型数据，再</w:t>
      </w:r>
      <w:proofErr w:type="gramStart"/>
      <w:r w:rsidRPr="00600398">
        <w:rPr>
          <w:rFonts w:ascii="宋体" w:hAnsi="宋体" w:cs="宋体" w:hint="eastAsia"/>
          <w:color w:val="000000"/>
          <w:kern w:val="0"/>
          <w:szCs w:val="24"/>
          <w:lang w:bidi="ar"/>
        </w:rPr>
        <w:t>分业务域对</w:t>
      </w:r>
      <w:proofErr w:type="gramEnd"/>
      <w:r w:rsidRPr="00600398">
        <w:rPr>
          <w:rFonts w:ascii="宋体" w:hAnsi="宋体" w:cs="宋体" w:hint="eastAsia"/>
          <w:color w:val="000000"/>
          <w:kern w:val="0"/>
          <w:szCs w:val="24"/>
          <w:lang w:bidi="ar"/>
        </w:rPr>
        <w:t>模型数据进行学习训练。根据学校数据域进行分类、分级训练。训练后的模型可根据权限进行不同内容的查询，包括但不限于：平台整体数据使用情况、接口调用情况、平台已有数据接口、使用答疑、统计和分析等。</w:t>
      </w:r>
    </w:p>
    <w:p w14:paraId="7FF8A9C2" w14:textId="193AFAFF" w:rsidR="004D35EA" w:rsidRPr="00600398" w:rsidRDefault="004D35EA" w:rsidP="00CB61D8">
      <w:pPr>
        <w:pStyle w:val="5"/>
        <w:numPr>
          <w:ilvl w:val="0"/>
          <w:numId w:val="31"/>
        </w:numPr>
        <w:spacing w:before="0" w:after="0" w:line="360" w:lineRule="auto"/>
        <w:rPr>
          <w:rFonts w:asciiTheme="minorEastAsia" w:eastAsiaTheme="minorEastAsia" w:hAnsiTheme="minorEastAsia"/>
          <w:sz w:val="21"/>
          <w:szCs w:val="21"/>
        </w:rPr>
      </w:pPr>
      <w:r w:rsidRPr="00600398">
        <w:rPr>
          <w:rFonts w:asciiTheme="minorEastAsia" w:eastAsiaTheme="minorEastAsia" w:hAnsiTheme="minorEastAsia" w:hint="eastAsia"/>
          <w:sz w:val="21"/>
          <w:szCs w:val="21"/>
        </w:rPr>
        <w:t>权限</w:t>
      </w:r>
      <w:r w:rsidR="00600398" w:rsidRPr="00600398">
        <w:rPr>
          <w:rFonts w:asciiTheme="minorEastAsia" w:eastAsiaTheme="minorEastAsia" w:hAnsiTheme="minorEastAsia" w:hint="eastAsia"/>
          <w:sz w:val="21"/>
          <w:szCs w:val="21"/>
        </w:rPr>
        <w:t>要求</w:t>
      </w:r>
    </w:p>
    <w:p w14:paraId="01958685" w14:textId="5B59E2EB" w:rsidR="004D35EA" w:rsidRPr="004D35EA" w:rsidRDefault="004D35EA" w:rsidP="00CB61D8">
      <w:pPr>
        <w:pStyle w:val="af2"/>
        <w:numPr>
          <w:ilvl w:val="0"/>
          <w:numId w:val="32"/>
        </w:numPr>
        <w:ind w:firstLineChars="0"/>
        <w:rPr>
          <w:rFonts w:ascii="宋体" w:hAnsi="宋体" w:cs="Times New Roman"/>
          <w:sz w:val="21"/>
        </w:rPr>
      </w:pPr>
      <w:r w:rsidRPr="004D35EA">
        <w:rPr>
          <w:rFonts w:ascii="宋体" w:hAnsi="宋体" w:cs="Times New Roman" w:hint="eastAsia"/>
          <w:sz w:val="21"/>
        </w:rPr>
        <w:t>★功能权限管理：可灵活配置不同用户组对各类后台功能的查看及修改，实现分</w:t>
      </w:r>
      <w:r w:rsidRPr="004D35EA">
        <w:rPr>
          <w:rFonts w:ascii="宋体" w:hAnsi="宋体" w:cs="Times New Roman" w:hint="eastAsia"/>
          <w:sz w:val="21"/>
        </w:rPr>
        <w:lastRenderedPageBreak/>
        <w:t>级分权管理。</w:t>
      </w:r>
    </w:p>
    <w:p w14:paraId="60564659" w14:textId="06BBCD80" w:rsidR="004D35EA" w:rsidRPr="004D35EA" w:rsidRDefault="004D35EA" w:rsidP="00CB61D8">
      <w:pPr>
        <w:pStyle w:val="af2"/>
        <w:numPr>
          <w:ilvl w:val="0"/>
          <w:numId w:val="32"/>
        </w:numPr>
        <w:ind w:firstLineChars="0"/>
        <w:rPr>
          <w:rFonts w:ascii="宋体" w:hAnsi="宋体" w:cs="Times New Roman"/>
          <w:sz w:val="21"/>
        </w:rPr>
      </w:pPr>
      <w:r w:rsidRPr="004D35EA">
        <w:rPr>
          <w:rFonts w:ascii="宋体" w:hAnsi="宋体" w:cs="Times New Roman" w:hint="eastAsia"/>
          <w:sz w:val="21"/>
        </w:rPr>
        <w:t>★模型权限管理：可根据用户角色权限配置用户可查询模型范围、可查询模型的字段权限范围、可查询模型具体人员范围（例如指定明细表仅可查自己或仅可查部分人员数据。）</w:t>
      </w:r>
    </w:p>
    <w:p w14:paraId="3873BAB5" w14:textId="37F580D6" w:rsidR="004102ED" w:rsidRPr="004102ED" w:rsidRDefault="004D35EA" w:rsidP="004102ED">
      <w:pPr>
        <w:pStyle w:val="af2"/>
        <w:numPr>
          <w:ilvl w:val="0"/>
          <w:numId w:val="32"/>
        </w:numPr>
        <w:ind w:firstLineChars="0"/>
        <w:rPr>
          <w:rFonts w:ascii="宋体" w:hAnsi="宋体" w:cs="Times New Roman"/>
          <w:sz w:val="21"/>
        </w:rPr>
      </w:pPr>
      <w:r w:rsidRPr="004D35EA">
        <w:rPr>
          <w:rFonts w:ascii="宋体" w:hAnsi="宋体" w:cs="Times New Roman" w:hint="eastAsia"/>
          <w:sz w:val="21"/>
        </w:rPr>
        <w:t>后台可记录所有用户查询问题内容，只能查询输出结果，定期回收记录，及时发现问题进行优化迭代。</w:t>
      </w:r>
    </w:p>
    <w:p w14:paraId="173A5CBD" w14:textId="77777777" w:rsidR="0036743A" w:rsidRPr="0036743A" w:rsidRDefault="0036743A" w:rsidP="00CB61D8">
      <w:pPr>
        <w:pStyle w:val="4"/>
        <w:numPr>
          <w:ilvl w:val="0"/>
          <w:numId w:val="18"/>
        </w:numPr>
        <w:ind w:left="709" w:firstLineChars="0" w:hanging="567"/>
        <w:rPr>
          <w:rFonts w:asciiTheme="minorEastAsia" w:eastAsiaTheme="minorEastAsia" w:hAnsiTheme="minorEastAsia"/>
          <w:sz w:val="21"/>
          <w:szCs w:val="21"/>
        </w:rPr>
      </w:pPr>
      <w:r w:rsidRPr="0036743A">
        <w:rPr>
          <w:rFonts w:asciiTheme="minorEastAsia" w:eastAsiaTheme="minorEastAsia" w:hAnsiTheme="minorEastAsia" w:hint="eastAsia"/>
          <w:sz w:val="21"/>
          <w:szCs w:val="21"/>
        </w:rPr>
        <w:t>数据安全治理</w:t>
      </w:r>
    </w:p>
    <w:p w14:paraId="5DB8D7C4" w14:textId="4A91A5BE" w:rsidR="0036743A" w:rsidRDefault="0036743A" w:rsidP="00AC0D97">
      <w:pPr>
        <w:tabs>
          <w:tab w:val="left" w:pos="480"/>
        </w:tabs>
        <w:spacing w:line="360" w:lineRule="auto"/>
        <w:ind w:firstLineChars="202" w:firstLine="424"/>
        <w:rPr>
          <w:rFonts w:ascii="宋体" w:hAnsi="宋体"/>
        </w:rPr>
      </w:pPr>
      <w:r w:rsidRPr="00645F8D">
        <w:rPr>
          <w:rFonts w:ascii="宋体" w:hAnsi="宋体"/>
        </w:rPr>
        <w:t>随着《网络安全法》、《数据安全法》、《个人信息保护法》等</w:t>
      </w:r>
      <w:r w:rsidRPr="00645F8D">
        <w:rPr>
          <w:rFonts w:ascii="宋体" w:hAnsi="宋体" w:hint="eastAsia"/>
        </w:rPr>
        <w:t>法律的</w:t>
      </w:r>
      <w:r w:rsidRPr="00645F8D">
        <w:rPr>
          <w:rFonts w:ascii="宋体" w:hAnsi="宋体"/>
        </w:rPr>
        <w:t>发布，本项</w:t>
      </w:r>
      <w:r w:rsidRPr="00645F8D">
        <w:rPr>
          <w:rFonts w:ascii="宋体" w:hAnsi="宋体" w:hint="eastAsia"/>
        </w:rPr>
        <w:t>目</w:t>
      </w:r>
      <w:r w:rsidRPr="00645F8D">
        <w:rPr>
          <w:rFonts w:ascii="宋体" w:hAnsi="宋体"/>
        </w:rPr>
        <w:t>要求在</w:t>
      </w:r>
      <w:bookmarkStart w:id="5" w:name="_Hlk143253858"/>
      <w:r w:rsidRPr="00645F8D">
        <w:rPr>
          <w:rFonts w:ascii="宋体" w:hAnsi="宋体" w:hint="eastAsia"/>
        </w:rPr>
        <w:t>建设中</w:t>
      </w:r>
      <w:r>
        <w:rPr>
          <w:rFonts w:ascii="宋体" w:hAnsi="宋体" w:hint="eastAsia"/>
        </w:rPr>
        <w:t>在充分考虑平台本身安全的情况下</w:t>
      </w:r>
      <w:r w:rsidRPr="00645F8D">
        <w:rPr>
          <w:rFonts w:ascii="宋体" w:hAnsi="宋体" w:hint="eastAsia"/>
        </w:rPr>
        <w:t>从数据</w:t>
      </w:r>
      <w:r>
        <w:rPr>
          <w:rFonts w:ascii="宋体" w:hAnsi="宋体" w:hint="eastAsia"/>
        </w:rPr>
        <w:t>采集、</w:t>
      </w:r>
      <w:r w:rsidRPr="00645F8D">
        <w:rPr>
          <w:rFonts w:ascii="宋体" w:hAnsi="宋体" w:hint="eastAsia"/>
        </w:rPr>
        <w:t>管理、使用、存储、流转等方面进行充分考虑</w:t>
      </w:r>
      <w:r w:rsidR="00AC0D97">
        <w:rPr>
          <w:rFonts w:ascii="宋体" w:hAnsi="宋体" w:hint="eastAsia"/>
        </w:rPr>
        <w:t>，并且实现数据的分类分级、加密</w:t>
      </w:r>
      <w:r w:rsidR="00290089">
        <w:rPr>
          <w:rFonts w:ascii="宋体" w:hAnsi="宋体" w:hint="eastAsia"/>
        </w:rPr>
        <w:t>/</w:t>
      </w:r>
      <w:r w:rsidR="00AC0D97">
        <w:rPr>
          <w:rFonts w:ascii="宋体" w:hAnsi="宋体" w:hint="eastAsia"/>
        </w:rPr>
        <w:t>脱敏</w:t>
      </w:r>
      <w:r w:rsidR="001442E3">
        <w:rPr>
          <w:rFonts w:ascii="宋体" w:hAnsi="宋体" w:hint="eastAsia"/>
        </w:rPr>
        <w:t>、访问控制、安全审计</w:t>
      </w:r>
      <w:r w:rsidR="00AC0D97">
        <w:rPr>
          <w:rFonts w:ascii="宋体" w:hAnsi="宋体" w:hint="eastAsia"/>
        </w:rPr>
        <w:t>等管理</w:t>
      </w:r>
      <w:r w:rsidRPr="00645F8D">
        <w:rPr>
          <w:rFonts w:ascii="宋体" w:hAnsi="宋体" w:hint="eastAsia"/>
        </w:rPr>
        <w:t>，</w:t>
      </w:r>
      <w:r w:rsidR="00AC0D97">
        <w:rPr>
          <w:rFonts w:ascii="宋体" w:hAnsi="宋体" w:hint="eastAsia"/>
        </w:rPr>
        <w:t>确保</w:t>
      </w:r>
      <w:r w:rsidRPr="00645F8D">
        <w:rPr>
          <w:rFonts w:ascii="宋体" w:hAnsi="宋体"/>
        </w:rPr>
        <w:t>数据</w:t>
      </w:r>
      <w:r w:rsidR="00AC0D97">
        <w:rPr>
          <w:rFonts w:ascii="宋体" w:hAnsi="宋体" w:hint="eastAsia"/>
        </w:rPr>
        <w:t>全</w:t>
      </w:r>
      <w:r w:rsidRPr="00645F8D">
        <w:rPr>
          <w:rFonts w:ascii="宋体" w:hAnsi="宋体"/>
        </w:rPr>
        <w:t>生命周期</w:t>
      </w:r>
      <w:bookmarkEnd w:id="5"/>
      <w:r w:rsidR="001442E3">
        <w:rPr>
          <w:rFonts w:ascii="宋体" w:hAnsi="宋体" w:hint="eastAsia"/>
        </w:rPr>
        <w:t>安全</w:t>
      </w:r>
      <w:r>
        <w:rPr>
          <w:rFonts w:ascii="宋体" w:hAnsi="宋体" w:hint="eastAsia"/>
        </w:rPr>
        <w:t>。</w:t>
      </w:r>
    </w:p>
    <w:p w14:paraId="622E46D6" w14:textId="44BED917" w:rsidR="00290089" w:rsidRDefault="00290089" w:rsidP="00290089">
      <w:pPr>
        <w:pStyle w:val="5"/>
        <w:spacing w:before="0" w:after="0" w:line="360" w:lineRule="auto"/>
        <w:rPr>
          <w:rFonts w:asciiTheme="minorEastAsia" w:eastAsiaTheme="minorEastAsia" w:hAnsiTheme="minorEastAsia"/>
          <w:sz w:val="21"/>
          <w:szCs w:val="21"/>
        </w:rPr>
      </w:pPr>
      <w:r w:rsidRPr="00F54181">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sidRPr="00F5418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数据分类分级</w:t>
      </w:r>
    </w:p>
    <w:p w14:paraId="0AFCC0D0" w14:textId="72207305" w:rsidR="00F53565" w:rsidRPr="00F53565" w:rsidRDefault="00F53565" w:rsidP="00F53565">
      <w:pPr>
        <w:pStyle w:val="af2"/>
        <w:numPr>
          <w:ilvl w:val="0"/>
          <w:numId w:val="48"/>
        </w:numPr>
        <w:ind w:firstLineChars="0"/>
        <w:rPr>
          <w:rFonts w:asciiTheme="minorEastAsia" w:eastAsiaTheme="minorEastAsia" w:hAnsiTheme="minorEastAsia"/>
          <w:sz w:val="21"/>
          <w:szCs w:val="21"/>
          <w:lang w:eastAsia="zh-Hans"/>
        </w:rPr>
      </w:pPr>
      <w:r w:rsidRPr="00F53565">
        <w:rPr>
          <w:rFonts w:asciiTheme="minorEastAsia" w:eastAsiaTheme="minorEastAsia" w:hAnsiTheme="minorEastAsia" w:hint="eastAsia"/>
          <w:sz w:val="21"/>
          <w:szCs w:val="21"/>
          <w:lang w:eastAsia="zh-Hans"/>
        </w:rPr>
        <w:t>完成对学校数据的分类分级调研和确认，明确公开和共享的内容和范围；数据的分类分级规则应简单、易用并满足国家和行业监管合规要求，并说明定级的原因或依据。</w:t>
      </w:r>
    </w:p>
    <w:p w14:paraId="2EBDCF6D" w14:textId="63E05FE0" w:rsidR="00F53565" w:rsidRPr="00F53565" w:rsidRDefault="00F53565" w:rsidP="00F53565">
      <w:pPr>
        <w:pStyle w:val="af2"/>
        <w:numPr>
          <w:ilvl w:val="0"/>
          <w:numId w:val="48"/>
        </w:numPr>
        <w:ind w:firstLineChars="0"/>
        <w:rPr>
          <w:rFonts w:asciiTheme="minorEastAsia" w:eastAsiaTheme="minorEastAsia" w:hAnsiTheme="minorEastAsia"/>
          <w:sz w:val="21"/>
          <w:szCs w:val="21"/>
          <w:lang w:eastAsia="zh-Hans"/>
        </w:rPr>
      </w:pPr>
      <w:r w:rsidRPr="00F53565">
        <w:rPr>
          <w:rFonts w:asciiTheme="minorEastAsia" w:eastAsiaTheme="minorEastAsia" w:hAnsiTheme="minorEastAsia" w:hint="eastAsia"/>
          <w:sz w:val="21"/>
          <w:szCs w:val="21"/>
          <w:lang w:eastAsia="zh-Hans"/>
        </w:rPr>
        <w:t>将分类分级结果应用于数据管理的所有环节，且支持批量进行数据分级操作</w:t>
      </w:r>
      <w:r w:rsidR="006D1B87">
        <w:rPr>
          <w:rFonts w:asciiTheme="minorEastAsia" w:eastAsiaTheme="minorEastAsia" w:hAnsiTheme="minorEastAsia" w:hint="eastAsia"/>
          <w:sz w:val="21"/>
          <w:szCs w:val="21"/>
          <w:lang w:eastAsia="zh-Hans"/>
        </w:rPr>
        <w:t>，支持自动化数据分级能力</w:t>
      </w:r>
      <w:r w:rsidRPr="00F53565">
        <w:rPr>
          <w:rFonts w:asciiTheme="minorEastAsia" w:eastAsiaTheme="minorEastAsia" w:hAnsiTheme="minorEastAsia" w:hint="eastAsia"/>
          <w:sz w:val="21"/>
          <w:szCs w:val="21"/>
          <w:lang w:eastAsia="zh-Hans"/>
        </w:rPr>
        <w:t>，支持从外部系统同步数据分级结果并统一管理</w:t>
      </w:r>
      <w:r w:rsidR="006D1B87">
        <w:rPr>
          <w:rFonts w:asciiTheme="minorEastAsia" w:eastAsiaTheme="minorEastAsia" w:hAnsiTheme="minorEastAsia" w:hint="eastAsia"/>
          <w:sz w:val="21"/>
          <w:szCs w:val="21"/>
          <w:lang w:eastAsia="zh-Hans"/>
        </w:rPr>
        <w:t>。</w:t>
      </w:r>
    </w:p>
    <w:p w14:paraId="1685F3D0" w14:textId="77777777" w:rsidR="00290089" w:rsidRDefault="00290089" w:rsidP="00290089">
      <w:pPr>
        <w:pStyle w:val="5"/>
        <w:spacing w:before="0" w:after="0" w:line="360" w:lineRule="auto"/>
        <w:rPr>
          <w:rFonts w:asciiTheme="minorEastAsia" w:eastAsiaTheme="minorEastAsia" w:hAnsiTheme="minorEastAsia"/>
          <w:sz w:val="21"/>
          <w:szCs w:val="21"/>
        </w:rPr>
      </w:pPr>
      <w:r w:rsidRPr="00F54181">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sidRPr="00F54181">
        <w:rPr>
          <w:rFonts w:asciiTheme="minorEastAsia" w:eastAsiaTheme="minorEastAsia" w:hAnsiTheme="minorEastAsia" w:hint="eastAsia"/>
          <w:sz w:val="21"/>
          <w:szCs w:val="21"/>
        </w:rPr>
        <w:t>）</w:t>
      </w:r>
      <w:r w:rsidRPr="00310E39">
        <w:rPr>
          <w:rFonts w:asciiTheme="minorEastAsia" w:eastAsiaTheme="minorEastAsia" w:hAnsiTheme="minorEastAsia" w:hint="eastAsia"/>
          <w:sz w:val="21"/>
          <w:szCs w:val="21"/>
        </w:rPr>
        <w:t>数据</w:t>
      </w:r>
      <w:r>
        <w:rPr>
          <w:rFonts w:asciiTheme="minorEastAsia" w:eastAsiaTheme="minorEastAsia" w:hAnsiTheme="minorEastAsia" w:hint="eastAsia"/>
          <w:sz w:val="21"/>
          <w:szCs w:val="21"/>
        </w:rPr>
        <w:t>访问控制</w:t>
      </w:r>
    </w:p>
    <w:p w14:paraId="2715FBF7" w14:textId="78FCE733" w:rsidR="00C83792" w:rsidRDefault="00F53565" w:rsidP="00F53565">
      <w:pPr>
        <w:pStyle w:val="af2"/>
        <w:numPr>
          <w:ilvl w:val="0"/>
          <w:numId w:val="49"/>
        </w:numPr>
        <w:ind w:firstLineChars="0"/>
        <w:rPr>
          <w:rFonts w:asciiTheme="minorEastAsia" w:eastAsiaTheme="minorEastAsia" w:hAnsiTheme="minorEastAsia"/>
          <w:sz w:val="21"/>
          <w:szCs w:val="21"/>
          <w:lang w:eastAsia="zh-Hans"/>
        </w:rPr>
      </w:pPr>
      <w:r w:rsidRPr="00F53565">
        <w:rPr>
          <w:rFonts w:asciiTheme="minorEastAsia" w:eastAsiaTheme="minorEastAsia" w:hAnsiTheme="minorEastAsia" w:hint="eastAsia"/>
          <w:sz w:val="21"/>
          <w:szCs w:val="21"/>
          <w:lang w:eastAsia="zh-Hans"/>
        </w:rPr>
        <w:t>制定严格的申请审批流程，</w:t>
      </w:r>
      <w:r w:rsidR="00C83792">
        <w:rPr>
          <w:rFonts w:asciiTheme="minorEastAsia" w:eastAsiaTheme="minorEastAsia" w:hAnsiTheme="minorEastAsia" w:hint="eastAsia"/>
          <w:sz w:val="21"/>
          <w:szCs w:val="21"/>
          <w:lang w:eastAsia="zh-Hans"/>
        </w:rPr>
        <w:t>所有数据必须经过申请审批方可使用；</w:t>
      </w:r>
      <w:r w:rsidR="00545D1D" w:rsidRPr="00792976">
        <w:rPr>
          <w:rFonts w:asciiTheme="minorEastAsia" w:eastAsiaTheme="minorEastAsia" w:hAnsiTheme="minorEastAsia" w:hint="eastAsia"/>
          <w:sz w:val="21"/>
          <w:szCs w:val="21"/>
          <w:lang w:eastAsia="zh-Hans"/>
        </w:rPr>
        <w:t>支持数据审核流程</w:t>
      </w:r>
      <w:r w:rsidR="00545D1D">
        <w:rPr>
          <w:rFonts w:asciiTheme="minorEastAsia" w:eastAsiaTheme="minorEastAsia" w:hAnsiTheme="minorEastAsia" w:hint="eastAsia"/>
          <w:sz w:val="21"/>
          <w:szCs w:val="21"/>
          <w:lang w:eastAsia="zh-Hans"/>
        </w:rPr>
        <w:t>根据学校实际情况的灵活配置</w:t>
      </w:r>
      <w:r w:rsidR="00545D1D" w:rsidRPr="00792976">
        <w:rPr>
          <w:rFonts w:asciiTheme="minorEastAsia" w:eastAsiaTheme="minorEastAsia" w:hAnsiTheme="minorEastAsia" w:hint="eastAsia"/>
          <w:sz w:val="21"/>
          <w:szCs w:val="21"/>
          <w:lang w:eastAsia="zh-Hans"/>
        </w:rPr>
        <w:t>，</w:t>
      </w:r>
      <w:r w:rsidR="00545D1D">
        <w:rPr>
          <w:rFonts w:asciiTheme="minorEastAsia" w:eastAsiaTheme="minorEastAsia" w:hAnsiTheme="minorEastAsia" w:hint="eastAsia"/>
          <w:sz w:val="21"/>
          <w:szCs w:val="21"/>
          <w:lang w:eastAsia="zh-Hans"/>
        </w:rPr>
        <w:t>并可</w:t>
      </w:r>
      <w:r w:rsidR="00545D1D" w:rsidRPr="00792976">
        <w:rPr>
          <w:rFonts w:asciiTheme="minorEastAsia" w:eastAsiaTheme="minorEastAsia" w:hAnsiTheme="minorEastAsia" w:hint="eastAsia"/>
          <w:sz w:val="21"/>
          <w:szCs w:val="21"/>
          <w:lang w:eastAsia="zh-Hans"/>
        </w:rPr>
        <w:t>将审核流程与安全等级绑定；</w:t>
      </w:r>
      <w:r w:rsidR="00C83792">
        <w:rPr>
          <w:rFonts w:asciiTheme="minorEastAsia" w:eastAsiaTheme="minorEastAsia" w:hAnsiTheme="minorEastAsia" w:hint="eastAsia"/>
          <w:sz w:val="21"/>
          <w:szCs w:val="21"/>
          <w:lang w:eastAsia="zh-Hans"/>
        </w:rPr>
        <w:t>制定数据访问策略，所有数据接口调用须</w:t>
      </w:r>
      <w:r w:rsidR="00C83792" w:rsidRPr="00F53565">
        <w:rPr>
          <w:rFonts w:asciiTheme="minorEastAsia" w:eastAsiaTheme="minorEastAsia" w:hAnsiTheme="minorEastAsia" w:hint="eastAsia"/>
          <w:sz w:val="21"/>
          <w:szCs w:val="21"/>
          <w:lang w:eastAsia="zh-Hans"/>
        </w:rPr>
        <w:t>严格</w:t>
      </w:r>
      <w:r w:rsidR="00C83792">
        <w:rPr>
          <w:rFonts w:asciiTheme="minorEastAsia" w:eastAsiaTheme="minorEastAsia" w:hAnsiTheme="minorEastAsia" w:hint="eastAsia"/>
          <w:sz w:val="21"/>
          <w:szCs w:val="21"/>
          <w:lang w:eastAsia="zh-Hans"/>
        </w:rPr>
        <w:t>按照</w:t>
      </w:r>
      <w:r w:rsidR="00C83792" w:rsidRPr="00F53565">
        <w:rPr>
          <w:rFonts w:asciiTheme="minorEastAsia" w:eastAsiaTheme="minorEastAsia" w:hAnsiTheme="minorEastAsia" w:hint="eastAsia"/>
          <w:sz w:val="21"/>
          <w:szCs w:val="21"/>
          <w:lang w:eastAsia="zh-Hans"/>
        </w:rPr>
        <w:t>授权</w:t>
      </w:r>
      <w:proofErr w:type="spellStart"/>
      <w:r w:rsidR="00C83792" w:rsidRPr="00F53565">
        <w:rPr>
          <w:rFonts w:asciiTheme="minorEastAsia" w:eastAsiaTheme="minorEastAsia" w:hAnsiTheme="minorEastAsia" w:hint="eastAsia"/>
          <w:sz w:val="21"/>
          <w:szCs w:val="21"/>
          <w:lang w:eastAsia="zh-Hans"/>
        </w:rPr>
        <w:t>ip</w:t>
      </w:r>
      <w:proofErr w:type="spellEnd"/>
      <w:r w:rsidR="00C83792" w:rsidRPr="00F53565">
        <w:rPr>
          <w:rFonts w:asciiTheme="minorEastAsia" w:eastAsiaTheme="minorEastAsia" w:hAnsiTheme="minorEastAsia" w:hint="eastAsia"/>
          <w:sz w:val="21"/>
          <w:szCs w:val="21"/>
          <w:lang w:eastAsia="zh-Hans"/>
        </w:rPr>
        <w:t>、密钥以及数据共享期限进行判断，确保数据安全</w:t>
      </w:r>
      <w:r w:rsidR="00C83792">
        <w:rPr>
          <w:rFonts w:asciiTheme="minorEastAsia" w:eastAsiaTheme="minorEastAsia" w:hAnsiTheme="minorEastAsia" w:hint="eastAsia"/>
          <w:sz w:val="21"/>
          <w:szCs w:val="21"/>
          <w:lang w:eastAsia="zh-Hans"/>
        </w:rPr>
        <w:t>。</w:t>
      </w:r>
    </w:p>
    <w:p w14:paraId="64E2F92D" w14:textId="0D4629B2" w:rsidR="00F53565" w:rsidRPr="00E05719" w:rsidRDefault="00545D1D" w:rsidP="00E05719">
      <w:pPr>
        <w:pStyle w:val="af2"/>
        <w:numPr>
          <w:ilvl w:val="0"/>
          <w:numId w:val="49"/>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支持数据申请、审批及使用中的数据范围、数据内容、数据有效期等维度进行</w:t>
      </w:r>
      <w:r>
        <w:rPr>
          <w:rFonts w:asciiTheme="minorEastAsia" w:eastAsiaTheme="minorEastAsia" w:hAnsiTheme="minorEastAsia" w:hint="eastAsia"/>
          <w:sz w:val="21"/>
          <w:szCs w:val="21"/>
        </w:rPr>
        <w:t>授权，并</w:t>
      </w:r>
      <w:r>
        <w:rPr>
          <w:rFonts w:asciiTheme="minorEastAsia" w:eastAsiaTheme="minorEastAsia" w:hAnsiTheme="minorEastAsia" w:hint="eastAsia"/>
          <w:sz w:val="21"/>
          <w:szCs w:val="21"/>
          <w:lang w:eastAsia="zh-Hans"/>
        </w:rPr>
        <w:t>支</w:t>
      </w:r>
      <w:r w:rsidRPr="00176F36">
        <w:rPr>
          <w:rFonts w:asciiTheme="minorEastAsia" w:eastAsiaTheme="minorEastAsia" w:hAnsiTheme="minorEastAsia" w:hint="eastAsia"/>
          <w:sz w:val="21"/>
          <w:szCs w:val="21"/>
          <w:lang w:eastAsia="zh-Hans"/>
        </w:rPr>
        <w:t>持</w:t>
      </w:r>
      <w:r>
        <w:rPr>
          <w:rFonts w:asciiTheme="minorEastAsia" w:eastAsiaTheme="minorEastAsia" w:hAnsiTheme="minorEastAsia" w:hint="eastAsia"/>
          <w:sz w:val="21"/>
          <w:szCs w:val="21"/>
          <w:lang w:eastAsia="zh-Hans"/>
        </w:rPr>
        <w:t>根据数据分类分级结果进行数据的加密/脱敏、申请审批、查看、修改等操作</w:t>
      </w:r>
      <w:r w:rsidRPr="00F53565">
        <w:rPr>
          <w:rFonts w:asciiTheme="minorEastAsia" w:eastAsiaTheme="minorEastAsia" w:hAnsiTheme="minorEastAsia" w:hint="eastAsia"/>
          <w:sz w:val="21"/>
          <w:szCs w:val="21"/>
          <w:lang w:eastAsia="zh-Hans"/>
        </w:rPr>
        <w:t>，支持为字段设置安全等级</w:t>
      </w:r>
      <w:r>
        <w:rPr>
          <w:rFonts w:asciiTheme="minorEastAsia" w:eastAsiaTheme="minorEastAsia" w:hAnsiTheme="minorEastAsia" w:hint="eastAsia"/>
          <w:sz w:val="21"/>
          <w:szCs w:val="21"/>
          <w:lang w:eastAsia="zh-Hans"/>
        </w:rPr>
        <w:t>，支持</w:t>
      </w:r>
      <w:r w:rsidR="00F53565" w:rsidRPr="00F53565">
        <w:rPr>
          <w:rFonts w:asciiTheme="minorEastAsia" w:eastAsiaTheme="minorEastAsia" w:hAnsiTheme="minorEastAsia" w:hint="eastAsia"/>
          <w:sz w:val="21"/>
          <w:szCs w:val="21"/>
          <w:lang w:eastAsia="zh-Hans"/>
        </w:rPr>
        <w:t>管理员用户在审批完成后，可以随时对审批结果进行调整或收回权限。</w:t>
      </w:r>
    </w:p>
    <w:p w14:paraId="58416479" w14:textId="77777777" w:rsidR="00290089" w:rsidRDefault="00290089" w:rsidP="00290089">
      <w:pPr>
        <w:pStyle w:val="5"/>
        <w:spacing w:before="0" w:after="0" w:line="360" w:lineRule="auto"/>
        <w:rPr>
          <w:rFonts w:asciiTheme="minorEastAsia" w:eastAsiaTheme="minorEastAsia" w:hAnsiTheme="minorEastAsia"/>
          <w:sz w:val="21"/>
          <w:szCs w:val="21"/>
        </w:rPr>
      </w:pPr>
      <w:r w:rsidRPr="00C4642D">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sidRPr="00C4642D">
        <w:rPr>
          <w:rFonts w:asciiTheme="minorEastAsia" w:eastAsiaTheme="minorEastAsia" w:hAnsiTheme="minorEastAsia" w:hint="eastAsia"/>
          <w:sz w:val="21"/>
          <w:szCs w:val="21"/>
        </w:rPr>
        <w:t>）数据</w:t>
      </w:r>
      <w:r>
        <w:rPr>
          <w:rFonts w:asciiTheme="minorEastAsia" w:eastAsiaTheme="minorEastAsia" w:hAnsiTheme="minorEastAsia" w:hint="eastAsia"/>
          <w:sz w:val="21"/>
          <w:szCs w:val="21"/>
        </w:rPr>
        <w:t>安全</w:t>
      </w:r>
      <w:r w:rsidRPr="00C4642D">
        <w:rPr>
          <w:rFonts w:asciiTheme="minorEastAsia" w:eastAsiaTheme="minorEastAsia" w:hAnsiTheme="minorEastAsia" w:hint="eastAsia"/>
          <w:sz w:val="21"/>
          <w:szCs w:val="21"/>
        </w:rPr>
        <w:t>审计</w:t>
      </w:r>
    </w:p>
    <w:p w14:paraId="5FB8599C" w14:textId="0E0B1C6F" w:rsidR="00290089" w:rsidRPr="009A25D5" w:rsidRDefault="00290089" w:rsidP="001F1723">
      <w:pPr>
        <w:pStyle w:val="af2"/>
        <w:numPr>
          <w:ilvl w:val="0"/>
          <w:numId w:val="51"/>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9A25D5">
        <w:rPr>
          <w:rFonts w:asciiTheme="minorEastAsia" w:eastAsiaTheme="minorEastAsia" w:hAnsiTheme="minorEastAsia" w:hint="eastAsia"/>
          <w:sz w:val="21"/>
          <w:szCs w:val="21"/>
          <w:lang w:eastAsia="zh-Hans"/>
        </w:rPr>
        <w:t>日志保留期限需根据国家相关法律法规要求执行，根据业务需求，对于不共享、有条件共享的数据日志保留期限应相对较长。</w:t>
      </w:r>
    </w:p>
    <w:p w14:paraId="0F0AA275" w14:textId="0A3DF8CA" w:rsidR="00792976" w:rsidRPr="00792976" w:rsidRDefault="00290089" w:rsidP="00792976">
      <w:pPr>
        <w:pStyle w:val="af2"/>
        <w:numPr>
          <w:ilvl w:val="0"/>
          <w:numId w:val="51"/>
        </w:numPr>
        <w:ind w:firstLineChars="0"/>
        <w:rPr>
          <w:rFonts w:asciiTheme="minorEastAsia" w:eastAsiaTheme="minorEastAsia" w:hAnsiTheme="minorEastAsia"/>
          <w:sz w:val="21"/>
          <w:szCs w:val="21"/>
          <w:lang w:eastAsia="zh-Hans"/>
        </w:rPr>
      </w:pPr>
      <w:r w:rsidRPr="00792976">
        <w:rPr>
          <w:rFonts w:asciiTheme="minorEastAsia" w:eastAsiaTheme="minorEastAsia" w:hAnsiTheme="minorEastAsia" w:hint="eastAsia"/>
          <w:sz w:val="21"/>
          <w:szCs w:val="21"/>
          <w:lang w:eastAsia="zh-Hans"/>
        </w:rPr>
        <w:t>★</w:t>
      </w:r>
      <w:r w:rsidR="00792976" w:rsidRPr="00792976">
        <w:rPr>
          <w:rFonts w:asciiTheme="minorEastAsia" w:eastAsiaTheme="minorEastAsia" w:hAnsiTheme="minorEastAsia" w:hint="eastAsia"/>
          <w:sz w:val="21"/>
          <w:szCs w:val="21"/>
          <w:lang w:eastAsia="zh-Hans"/>
        </w:rPr>
        <w:t>支持查看后台和前台用户的登录和访问记录；支持管理员查看任一接口的数据</w:t>
      </w:r>
      <w:r w:rsidR="00792976" w:rsidRPr="00792976">
        <w:rPr>
          <w:rFonts w:asciiTheme="minorEastAsia" w:eastAsiaTheme="minorEastAsia" w:hAnsiTheme="minorEastAsia" w:hint="eastAsia"/>
          <w:sz w:val="21"/>
          <w:szCs w:val="21"/>
          <w:lang w:eastAsia="zh-Hans"/>
        </w:rPr>
        <w:lastRenderedPageBreak/>
        <w:t>共享申请、审批及变更等记录</w:t>
      </w:r>
      <w:r w:rsidR="00545D1D">
        <w:rPr>
          <w:rFonts w:asciiTheme="minorEastAsia" w:eastAsiaTheme="minorEastAsia" w:hAnsiTheme="minorEastAsia" w:hint="eastAsia"/>
          <w:sz w:val="21"/>
          <w:szCs w:val="21"/>
          <w:lang w:eastAsia="zh-Hans"/>
        </w:rPr>
        <w:t>，日志审计须记录系统登录、授权、</w:t>
      </w:r>
      <w:r w:rsidR="00545D1D" w:rsidRPr="009A25D5">
        <w:rPr>
          <w:rFonts w:asciiTheme="minorEastAsia" w:eastAsiaTheme="minorEastAsia" w:hAnsiTheme="minorEastAsia" w:hint="eastAsia"/>
          <w:sz w:val="21"/>
          <w:szCs w:val="21"/>
          <w:lang w:eastAsia="zh-Hans"/>
        </w:rPr>
        <w:t>查看、新增、编辑、删除</w:t>
      </w:r>
      <w:r w:rsidR="00545D1D">
        <w:rPr>
          <w:rFonts w:asciiTheme="minorEastAsia" w:eastAsiaTheme="minorEastAsia" w:hAnsiTheme="minorEastAsia" w:hint="eastAsia"/>
          <w:sz w:val="21"/>
          <w:szCs w:val="21"/>
          <w:lang w:eastAsia="zh-Hans"/>
        </w:rPr>
        <w:t>、权限调整等所有操作的日志</w:t>
      </w:r>
      <w:r w:rsidR="00792976" w:rsidRPr="00792976">
        <w:rPr>
          <w:rFonts w:asciiTheme="minorEastAsia" w:eastAsiaTheme="minorEastAsia" w:hAnsiTheme="minorEastAsia" w:hint="eastAsia"/>
          <w:sz w:val="21"/>
          <w:szCs w:val="21"/>
          <w:lang w:eastAsia="zh-Hans"/>
        </w:rPr>
        <w:t>。</w:t>
      </w:r>
    </w:p>
    <w:p w14:paraId="43377AAF" w14:textId="77777777" w:rsidR="00274538" w:rsidRPr="00274538" w:rsidRDefault="00274538" w:rsidP="00CB61D8">
      <w:pPr>
        <w:pStyle w:val="4"/>
        <w:numPr>
          <w:ilvl w:val="0"/>
          <w:numId w:val="18"/>
        </w:numPr>
        <w:ind w:left="709" w:firstLineChars="0" w:hanging="567"/>
        <w:rPr>
          <w:rFonts w:asciiTheme="minorEastAsia" w:eastAsiaTheme="minorEastAsia" w:hAnsiTheme="minorEastAsia"/>
          <w:sz w:val="21"/>
          <w:szCs w:val="21"/>
        </w:rPr>
      </w:pPr>
      <w:r w:rsidRPr="00274538">
        <w:rPr>
          <w:rFonts w:asciiTheme="minorEastAsia" w:eastAsiaTheme="minorEastAsia" w:hAnsiTheme="minorEastAsia" w:hint="eastAsia"/>
          <w:sz w:val="21"/>
          <w:szCs w:val="21"/>
        </w:rPr>
        <w:t>与其他平台的集成要求</w:t>
      </w:r>
    </w:p>
    <w:p w14:paraId="426A5C46" w14:textId="543A57E1" w:rsidR="00274538" w:rsidRPr="00C64E10" w:rsidRDefault="00274538" w:rsidP="00C64E10">
      <w:pPr>
        <w:tabs>
          <w:tab w:val="left" w:pos="480"/>
        </w:tabs>
        <w:spacing w:line="360" w:lineRule="auto"/>
        <w:ind w:firstLineChars="202" w:firstLine="424"/>
        <w:rPr>
          <w:rFonts w:ascii="宋体" w:hAnsi="宋体"/>
        </w:rPr>
      </w:pPr>
      <w:r w:rsidRPr="00C64E10">
        <w:rPr>
          <w:rFonts w:ascii="宋体" w:hAnsi="宋体" w:hint="eastAsia"/>
        </w:rPr>
        <w:t>平台应具备完善的权限管理、日志记录、消息提醒等系统级管理能力。可配置角色、用户及相应的功能操作权限和数据访问权限。可实现与消息平台的对接，配置触发消息发送的场景，实现自动化消息提醒。对重要的操作进行日志留存。可实现与统一身份认证平台的对接，实现单点登录。可实现与统一信息门户的对接，将本平台的业务入口集成到门户界面中</w:t>
      </w:r>
      <w:r w:rsidR="00630D16" w:rsidRPr="00C64E10">
        <w:rPr>
          <w:rFonts w:ascii="宋体" w:hAnsi="宋体" w:hint="eastAsia"/>
        </w:rPr>
        <w:t>。</w:t>
      </w:r>
      <w:r w:rsidR="00630D16" w:rsidRPr="00C64E10">
        <w:rPr>
          <w:rFonts w:ascii="宋体" w:hAnsi="宋体"/>
        </w:rPr>
        <w:t>对接学校电子印章系统，支持</w:t>
      </w:r>
      <w:r w:rsidR="00630D16" w:rsidRPr="00C64E10">
        <w:rPr>
          <w:rFonts w:ascii="宋体" w:hAnsi="宋体" w:hint="eastAsia"/>
        </w:rPr>
        <w:t>多种签章</w:t>
      </w:r>
      <w:r w:rsidR="00630D16" w:rsidRPr="00C64E10">
        <w:rPr>
          <w:rFonts w:ascii="宋体" w:hAnsi="宋体"/>
        </w:rPr>
        <w:t>方式</w:t>
      </w:r>
      <w:r w:rsidR="00630D16" w:rsidRPr="00C64E10">
        <w:rPr>
          <w:rFonts w:ascii="宋体" w:hAnsi="宋体" w:hint="eastAsia"/>
        </w:rPr>
        <w:t>，能够为各类师生服务</w:t>
      </w:r>
      <w:r w:rsidR="00630D16" w:rsidRPr="00C64E10">
        <w:rPr>
          <w:rFonts w:ascii="宋体" w:hAnsi="宋体"/>
        </w:rPr>
        <w:t>提供电子签名</w:t>
      </w:r>
      <w:r w:rsidR="00630D16" w:rsidRPr="00C64E10">
        <w:rPr>
          <w:rFonts w:ascii="宋体" w:hAnsi="宋体" w:hint="eastAsia"/>
        </w:rPr>
        <w:t>、签章</w:t>
      </w:r>
      <w:r w:rsidR="00630D16" w:rsidRPr="00C64E10">
        <w:rPr>
          <w:rFonts w:ascii="宋体" w:hAnsi="宋体"/>
        </w:rPr>
        <w:t>的能力</w:t>
      </w:r>
      <w:r w:rsidRPr="00C64E10">
        <w:rPr>
          <w:rFonts w:ascii="宋体" w:hAnsi="宋体" w:hint="eastAsia"/>
        </w:rPr>
        <w:t>。</w:t>
      </w:r>
    </w:p>
    <w:p w14:paraId="2C57DA34" w14:textId="77777777" w:rsidR="0072372E" w:rsidRPr="00931545" w:rsidRDefault="0072372E" w:rsidP="002E0C45">
      <w:pPr>
        <w:pStyle w:val="af2"/>
        <w:numPr>
          <w:ilvl w:val="0"/>
          <w:numId w:val="36"/>
        </w:numPr>
        <w:ind w:left="709" w:firstLineChars="0" w:hanging="567"/>
        <w:rPr>
          <w:rFonts w:ascii="宋体" w:hAnsi="宋体"/>
        </w:rPr>
      </w:pPr>
      <w:r>
        <w:rPr>
          <w:rFonts w:asciiTheme="minorEastAsia" w:eastAsiaTheme="minorEastAsia" w:hAnsiTheme="minorEastAsia" w:hint="eastAsia"/>
          <w:sz w:val="21"/>
          <w:szCs w:val="21"/>
          <w:lang w:eastAsia="zh-Hans"/>
        </w:rPr>
        <w:t>★用户管理需</w:t>
      </w:r>
      <w:r w:rsidRPr="00D431D4">
        <w:rPr>
          <w:rFonts w:asciiTheme="minorEastAsia" w:eastAsiaTheme="minorEastAsia" w:hAnsiTheme="minorEastAsia" w:hint="eastAsia"/>
          <w:sz w:val="21"/>
          <w:szCs w:val="21"/>
          <w:lang w:eastAsia="zh-Hans"/>
        </w:rPr>
        <w:t>符合学校</w:t>
      </w:r>
      <w:r>
        <w:rPr>
          <w:rFonts w:asciiTheme="minorEastAsia" w:eastAsiaTheme="minorEastAsia" w:hAnsiTheme="minorEastAsia" w:hint="eastAsia"/>
          <w:sz w:val="21"/>
          <w:szCs w:val="21"/>
          <w:lang w:eastAsia="zh-Hans"/>
        </w:rPr>
        <w:t>数据管理</w:t>
      </w:r>
      <w:r w:rsidRPr="00D431D4">
        <w:rPr>
          <w:rFonts w:asciiTheme="minorEastAsia" w:eastAsiaTheme="minorEastAsia" w:hAnsiTheme="minorEastAsia" w:hint="eastAsia"/>
          <w:sz w:val="21"/>
          <w:szCs w:val="21"/>
          <w:lang w:eastAsia="zh-Hans"/>
        </w:rPr>
        <w:t>业务要求</w:t>
      </w:r>
      <w:r>
        <w:rPr>
          <w:rFonts w:asciiTheme="minorEastAsia" w:eastAsiaTheme="minorEastAsia" w:hAnsiTheme="minorEastAsia" w:hint="eastAsia"/>
          <w:sz w:val="21"/>
          <w:szCs w:val="21"/>
          <w:lang w:eastAsia="zh-Hans"/>
        </w:rPr>
        <w:t>，用户范围以学校实际需求为准呢；</w:t>
      </w:r>
      <w:r w:rsidRPr="00D431D4">
        <w:rPr>
          <w:rFonts w:asciiTheme="minorEastAsia" w:eastAsiaTheme="minorEastAsia" w:hAnsiTheme="minorEastAsia" w:hint="eastAsia"/>
          <w:sz w:val="21"/>
          <w:szCs w:val="21"/>
          <w:lang w:eastAsia="zh-Hans"/>
        </w:rPr>
        <w:t>支持根据学校的组织机构现状进行管理与维护。</w:t>
      </w:r>
    </w:p>
    <w:p w14:paraId="415AC4D2" w14:textId="77777777" w:rsidR="0072372E" w:rsidRPr="00931545" w:rsidRDefault="0072372E" w:rsidP="002E0C45">
      <w:pPr>
        <w:pStyle w:val="ae"/>
        <w:numPr>
          <w:ilvl w:val="0"/>
          <w:numId w:val="36"/>
        </w:numPr>
        <w:tabs>
          <w:tab w:val="left" w:pos="480"/>
        </w:tabs>
        <w:spacing w:line="360" w:lineRule="auto"/>
        <w:ind w:left="709" w:firstLineChars="0" w:hanging="567"/>
        <w:rPr>
          <w:rFonts w:asciiTheme="minorEastAsia" w:eastAsiaTheme="minorEastAsia" w:hAnsiTheme="minorEastAsia" w:cs="宋体"/>
          <w:szCs w:val="21"/>
          <w:lang w:eastAsia="zh-Hans"/>
        </w:rPr>
      </w:pPr>
      <w:r>
        <w:rPr>
          <w:rFonts w:hint="eastAsia"/>
          <w:szCs w:val="21"/>
        </w:rPr>
        <w:t>支持</w:t>
      </w:r>
      <w:r w:rsidRPr="00931545">
        <w:rPr>
          <w:rFonts w:asciiTheme="minorEastAsia" w:eastAsiaTheme="minorEastAsia" w:hAnsiTheme="minorEastAsia" w:hint="eastAsia"/>
          <w:szCs w:val="21"/>
          <w:lang w:eastAsia="zh-Hans"/>
        </w:rPr>
        <w:t>多级组织机构管理，</w:t>
      </w:r>
      <w:r>
        <w:rPr>
          <w:rFonts w:asciiTheme="minorEastAsia" w:eastAsiaTheme="minorEastAsia" w:hAnsiTheme="minorEastAsia" w:hint="eastAsia"/>
          <w:szCs w:val="21"/>
          <w:lang w:eastAsia="zh-Hans"/>
        </w:rPr>
        <w:t>根据学校具体需求</w:t>
      </w:r>
      <w:r w:rsidRPr="00931545">
        <w:rPr>
          <w:rFonts w:asciiTheme="minorEastAsia" w:eastAsiaTheme="minorEastAsia" w:hAnsiTheme="minorEastAsia" w:hint="eastAsia"/>
          <w:szCs w:val="21"/>
          <w:lang w:eastAsia="zh-Hans"/>
        </w:rPr>
        <w:t>对</w:t>
      </w:r>
      <w:r w:rsidRPr="00931545">
        <w:rPr>
          <w:szCs w:val="21"/>
        </w:rPr>
        <w:t>学校组织机构数据的同步</w:t>
      </w:r>
      <w:r>
        <w:rPr>
          <w:rFonts w:hint="eastAsia"/>
          <w:szCs w:val="21"/>
        </w:rPr>
        <w:t>并标准化</w:t>
      </w:r>
      <w:r w:rsidRPr="00931545">
        <w:rPr>
          <w:szCs w:val="21"/>
        </w:rPr>
        <w:t>，保证与学校组织机构数据的一致性和完整性，提供对学校组织机构数据展示、维护、管理，支持对临时的组织机构进行维护管理</w:t>
      </w:r>
      <w:r>
        <w:rPr>
          <w:rFonts w:hint="eastAsia"/>
          <w:szCs w:val="21"/>
        </w:rPr>
        <w:t>，标准化后的组织机构可作为数据源对其他业务系统进行共享</w:t>
      </w:r>
      <w:r w:rsidRPr="00931545">
        <w:rPr>
          <w:szCs w:val="21"/>
        </w:rPr>
        <w:t>。</w:t>
      </w:r>
    </w:p>
    <w:p w14:paraId="523D9483" w14:textId="77777777" w:rsidR="0072372E" w:rsidRPr="00544EAA" w:rsidRDefault="0072372E" w:rsidP="002E0C45">
      <w:pPr>
        <w:pStyle w:val="af2"/>
        <w:numPr>
          <w:ilvl w:val="0"/>
          <w:numId w:val="36"/>
        </w:numPr>
        <w:ind w:left="709" w:firstLineChars="0" w:hanging="567"/>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544EAA">
        <w:rPr>
          <w:rFonts w:asciiTheme="minorEastAsia" w:eastAsiaTheme="minorEastAsia" w:hAnsiTheme="minorEastAsia" w:hint="eastAsia"/>
          <w:sz w:val="21"/>
          <w:szCs w:val="21"/>
          <w:lang w:eastAsia="zh-Hans"/>
        </w:rPr>
        <w:t>支持多个角色的创建，并对不同角色赋予不同的使用权限。可以对已授权的</w:t>
      </w:r>
      <w:r w:rsidRPr="00544EAA">
        <w:rPr>
          <w:rFonts w:asciiTheme="minorEastAsia" w:eastAsiaTheme="minorEastAsia" w:hAnsiTheme="minorEastAsia"/>
          <w:sz w:val="21"/>
          <w:szCs w:val="21"/>
          <w:lang w:eastAsia="zh-Hans"/>
        </w:rPr>
        <w:t>用户进行启用和停用，并</w:t>
      </w:r>
      <w:r w:rsidRPr="00544EAA">
        <w:rPr>
          <w:rFonts w:asciiTheme="minorEastAsia" w:eastAsiaTheme="minorEastAsia" w:hAnsiTheme="minorEastAsia" w:hint="eastAsia"/>
          <w:sz w:val="21"/>
          <w:szCs w:val="21"/>
          <w:lang w:eastAsia="zh-Hans"/>
        </w:rPr>
        <w:t>支持账户权限期限配置，超过时间期限则账户权限自动失效。</w:t>
      </w:r>
    </w:p>
    <w:p w14:paraId="574B7C36" w14:textId="01EE7B14" w:rsidR="0072372E" w:rsidRPr="00B37AF6" w:rsidRDefault="0072372E" w:rsidP="002E0C45">
      <w:pPr>
        <w:pStyle w:val="af2"/>
        <w:numPr>
          <w:ilvl w:val="0"/>
          <w:numId w:val="36"/>
        </w:numPr>
        <w:ind w:left="709" w:firstLineChars="0" w:hanging="567"/>
        <w:rPr>
          <w:rFonts w:asciiTheme="minorEastAsia" w:eastAsiaTheme="minorEastAsia" w:hAnsiTheme="minorEastAsia"/>
          <w:sz w:val="21"/>
          <w:szCs w:val="21"/>
          <w:lang w:eastAsia="zh-Hans"/>
        </w:rPr>
      </w:pPr>
      <w:r w:rsidRPr="00B37AF6">
        <w:rPr>
          <w:rFonts w:asciiTheme="minorEastAsia" w:eastAsiaTheme="minorEastAsia" w:hAnsiTheme="minorEastAsia" w:hint="eastAsia"/>
          <w:sz w:val="21"/>
          <w:szCs w:val="21"/>
          <w:lang w:eastAsia="zh-Hans"/>
        </w:rPr>
        <w:t>支持对接入平台的所有数据源及系统进行统一管理，支持应用系统一处创建、全局使用，以确保数据的一致性。</w:t>
      </w:r>
    </w:p>
    <w:p w14:paraId="6F8EF3AD" w14:textId="77777777" w:rsidR="00F21022" w:rsidRPr="00B37AF6" w:rsidRDefault="00F21022" w:rsidP="002E0C45">
      <w:pPr>
        <w:pStyle w:val="af2"/>
        <w:numPr>
          <w:ilvl w:val="0"/>
          <w:numId w:val="36"/>
        </w:numPr>
        <w:ind w:left="709" w:firstLineChars="0" w:hanging="567"/>
        <w:rPr>
          <w:rFonts w:asciiTheme="minorEastAsia" w:eastAsiaTheme="minorEastAsia" w:hAnsiTheme="minorEastAsia"/>
          <w:sz w:val="21"/>
          <w:szCs w:val="21"/>
          <w:lang w:eastAsia="zh-Hans"/>
        </w:rPr>
      </w:pPr>
      <w:r w:rsidRPr="00B37AF6">
        <w:rPr>
          <w:rFonts w:asciiTheme="minorEastAsia" w:eastAsiaTheme="minorEastAsia" w:hAnsiTheme="minorEastAsia" w:hint="eastAsia"/>
          <w:sz w:val="21"/>
          <w:szCs w:val="21"/>
          <w:lang w:eastAsia="zh-Hans"/>
        </w:rPr>
        <w:t>实现与消息平台的对接，配置触发消息发送的场景，实现自动化消息提醒，支持各类数据申请审核消息的短信或邮件等方式的提醒、代办事件提醒，管理人员可便捷办理数据的申请。</w:t>
      </w:r>
    </w:p>
    <w:p w14:paraId="34F45814" w14:textId="76E851CF" w:rsidR="00F21022" w:rsidRPr="00B37AF6" w:rsidRDefault="00F21022" w:rsidP="002E0C45">
      <w:pPr>
        <w:pStyle w:val="ae"/>
        <w:numPr>
          <w:ilvl w:val="0"/>
          <w:numId w:val="36"/>
        </w:numPr>
        <w:tabs>
          <w:tab w:val="left" w:pos="480"/>
        </w:tabs>
        <w:spacing w:line="360" w:lineRule="auto"/>
        <w:ind w:left="709" w:firstLineChars="0" w:hanging="567"/>
        <w:rPr>
          <w:szCs w:val="21"/>
        </w:rPr>
      </w:pPr>
      <w:r w:rsidRPr="00B37AF6">
        <w:rPr>
          <w:rFonts w:hint="eastAsia"/>
          <w:szCs w:val="21"/>
        </w:rPr>
        <w:t>实现与统一身份认证平台、一网通办等系统的对接，实现一处登录、多项办理，以提升用户业务办理的效率。</w:t>
      </w:r>
    </w:p>
    <w:p w14:paraId="0562B4F6" w14:textId="2BFEB44E" w:rsidR="00274538" w:rsidRDefault="00274538" w:rsidP="00CB61D8">
      <w:pPr>
        <w:pStyle w:val="4"/>
        <w:numPr>
          <w:ilvl w:val="0"/>
          <w:numId w:val="18"/>
        </w:numPr>
        <w:ind w:left="709" w:firstLineChars="0" w:hanging="567"/>
        <w:rPr>
          <w:rFonts w:asciiTheme="minorEastAsia" w:eastAsiaTheme="minorEastAsia" w:hAnsiTheme="minorEastAsia"/>
          <w:sz w:val="21"/>
          <w:szCs w:val="21"/>
        </w:rPr>
      </w:pPr>
      <w:r w:rsidRPr="00274538">
        <w:rPr>
          <w:rFonts w:asciiTheme="minorEastAsia" w:eastAsiaTheme="minorEastAsia" w:hAnsiTheme="minorEastAsia" w:hint="eastAsia"/>
          <w:sz w:val="21"/>
          <w:szCs w:val="21"/>
        </w:rPr>
        <w:t>平台运行监控分析</w:t>
      </w:r>
    </w:p>
    <w:p w14:paraId="780E74E4" w14:textId="320F18FE" w:rsidR="003636DC" w:rsidRPr="003636DC" w:rsidRDefault="003636DC" w:rsidP="003636DC">
      <w:pPr>
        <w:tabs>
          <w:tab w:val="left" w:pos="480"/>
        </w:tabs>
        <w:spacing w:line="360" w:lineRule="auto"/>
        <w:ind w:firstLineChars="202" w:firstLine="424"/>
        <w:rPr>
          <w:rFonts w:ascii="宋体" w:hAnsi="宋体"/>
        </w:rPr>
      </w:pPr>
      <w:r w:rsidRPr="003636DC">
        <w:rPr>
          <w:rFonts w:ascii="宋体" w:hAnsi="宋体" w:hint="eastAsia"/>
        </w:rPr>
        <w:t>系统需提供</w:t>
      </w:r>
      <w:r w:rsidR="00DE1106">
        <w:rPr>
          <w:rFonts w:ascii="宋体" w:hAnsi="宋体" w:hint="eastAsia"/>
        </w:rPr>
        <w:t>统一</w:t>
      </w:r>
      <w:r w:rsidRPr="003636DC">
        <w:rPr>
          <w:rFonts w:ascii="宋体" w:hAnsi="宋体" w:hint="eastAsia"/>
        </w:rPr>
        <w:t>监控界面，对</w:t>
      </w:r>
      <w:r w:rsidR="00DE1106">
        <w:rPr>
          <w:rFonts w:ascii="宋体" w:hAnsi="宋体" w:hint="eastAsia"/>
        </w:rPr>
        <w:t>系统</w:t>
      </w:r>
      <w:r w:rsidR="00DE1106" w:rsidRPr="00DE1106">
        <w:rPr>
          <w:rFonts w:ascii="宋体" w:hAnsi="宋体" w:hint="eastAsia"/>
        </w:rPr>
        <w:t>的运行状态、（操作系统、中间件、数据库）的部署位置及运行状态、用户使用情况进行分析应用。对</w:t>
      </w:r>
      <w:r w:rsidR="00DE1106">
        <w:rPr>
          <w:rFonts w:ascii="宋体" w:hAnsi="宋体" w:hint="eastAsia"/>
        </w:rPr>
        <w:t>数据的加工、</w:t>
      </w:r>
      <w:r w:rsidRPr="003636DC">
        <w:rPr>
          <w:rFonts w:ascii="宋体" w:hAnsi="宋体" w:hint="eastAsia"/>
        </w:rPr>
        <w:t>转换</w:t>
      </w:r>
      <w:r w:rsidR="00DE1106">
        <w:rPr>
          <w:rFonts w:ascii="宋体" w:hAnsi="宋体" w:hint="eastAsia"/>
        </w:rPr>
        <w:t>、共享等</w:t>
      </w:r>
      <w:r w:rsidRPr="003636DC">
        <w:rPr>
          <w:rFonts w:ascii="宋体" w:hAnsi="宋体" w:hint="eastAsia"/>
        </w:rPr>
        <w:t>任务进行总体监测，并支持下钻到具体的任务。同时提供的监控任务需提供及时的消息提醒。</w:t>
      </w:r>
    </w:p>
    <w:p w14:paraId="26C00D1C" w14:textId="77777777" w:rsidR="009B23D2" w:rsidRPr="000B570C" w:rsidRDefault="009B23D2" w:rsidP="002E0C45">
      <w:pPr>
        <w:pStyle w:val="af2"/>
        <w:numPr>
          <w:ilvl w:val="0"/>
          <w:numId w:val="55"/>
        </w:numPr>
        <w:ind w:left="709" w:firstLineChars="0" w:hanging="567"/>
        <w:rPr>
          <w:rFonts w:asciiTheme="minorEastAsia" w:eastAsiaTheme="minorEastAsia" w:hAnsiTheme="minorEastAsia"/>
          <w:sz w:val="21"/>
          <w:szCs w:val="21"/>
          <w:lang w:eastAsia="zh-Hans"/>
        </w:rPr>
      </w:pPr>
      <w:r w:rsidRPr="000B570C">
        <w:rPr>
          <w:rFonts w:asciiTheme="minorEastAsia" w:eastAsiaTheme="minorEastAsia" w:hAnsiTheme="minorEastAsia" w:hint="eastAsia"/>
          <w:sz w:val="21"/>
          <w:szCs w:val="21"/>
          <w:lang w:eastAsia="zh-Hans"/>
        </w:rPr>
        <w:t>平台应具备对于运行健康状态的自诊断、自监控能力。</w:t>
      </w:r>
    </w:p>
    <w:p w14:paraId="621A31E7" w14:textId="2D0CC81A" w:rsidR="00DE1106" w:rsidRPr="00DE1106" w:rsidRDefault="009B23D2" w:rsidP="002E0C45">
      <w:pPr>
        <w:pStyle w:val="af2"/>
        <w:numPr>
          <w:ilvl w:val="0"/>
          <w:numId w:val="55"/>
        </w:numPr>
        <w:ind w:left="709" w:firstLineChars="0" w:hanging="567"/>
        <w:rPr>
          <w:rFonts w:asciiTheme="minorEastAsia" w:eastAsiaTheme="minorEastAsia" w:hAnsiTheme="minorEastAsia"/>
          <w:sz w:val="21"/>
          <w:szCs w:val="21"/>
          <w:lang w:eastAsia="zh-Hans"/>
        </w:rPr>
      </w:pPr>
      <w:r w:rsidRPr="000B570C">
        <w:rPr>
          <w:rFonts w:asciiTheme="minorEastAsia" w:eastAsiaTheme="minorEastAsia" w:hAnsiTheme="minorEastAsia" w:hint="eastAsia"/>
          <w:sz w:val="21"/>
          <w:szCs w:val="21"/>
          <w:lang w:eastAsia="zh-Hans"/>
        </w:rPr>
        <w:t>提供图形化界面，对平台各个组件的运行状态</w:t>
      </w:r>
      <w:r w:rsidRPr="00DE1106">
        <w:rPr>
          <w:rFonts w:asciiTheme="minorEastAsia" w:eastAsiaTheme="minorEastAsia" w:hAnsiTheme="minorEastAsia" w:hint="eastAsia"/>
          <w:sz w:val="21"/>
          <w:szCs w:val="21"/>
          <w:lang w:eastAsia="zh-Hans"/>
        </w:rPr>
        <w:t>（操作系统、中间件、数据库）</w:t>
      </w:r>
      <w:r w:rsidRPr="000B570C">
        <w:rPr>
          <w:rFonts w:asciiTheme="minorEastAsia" w:eastAsiaTheme="minorEastAsia" w:hAnsiTheme="minorEastAsia" w:hint="eastAsia"/>
          <w:sz w:val="21"/>
          <w:szCs w:val="21"/>
          <w:lang w:eastAsia="zh-Hans"/>
        </w:rPr>
        <w:t>、异常</w:t>
      </w:r>
      <w:r w:rsidRPr="000B570C">
        <w:rPr>
          <w:rFonts w:asciiTheme="minorEastAsia" w:eastAsiaTheme="minorEastAsia" w:hAnsiTheme="minorEastAsia" w:hint="eastAsia"/>
          <w:sz w:val="21"/>
          <w:szCs w:val="21"/>
          <w:lang w:eastAsia="zh-Hans"/>
        </w:rPr>
        <w:lastRenderedPageBreak/>
        <w:t>信息、</w:t>
      </w:r>
      <w:r w:rsidRPr="000B570C">
        <w:rPr>
          <w:rFonts w:asciiTheme="minorEastAsia" w:eastAsiaTheme="minorEastAsia" w:hAnsiTheme="minorEastAsia"/>
          <w:sz w:val="21"/>
          <w:szCs w:val="21"/>
          <w:lang w:eastAsia="zh-Hans"/>
        </w:rPr>
        <w:t>CPU、存储空间、内存的资源使用情况等进行监控，并对危险征兆进行告警。对数据资产情况及使用情况、数据质量、授权情况等进行分析预警，并可按用户、角色等进行授权和查看。</w:t>
      </w:r>
    </w:p>
    <w:p w14:paraId="6557E58E" w14:textId="3A7D8269" w:rsidR="003636DC" w:rsidRPr="009B23D2" w:rsidRDefault="003636DC" w:rsidP="002E0C45">
      <w:pPr>
        <w:pStyle w:val="af2"/>
        <w:numPr>
          <w:ilvl w:val="0"/>
          <w:numId w:val="55"/>
        </w:numPr>
        <w:ind w:left="709" w:firstLineChars="0" w:hanging="567"/>
        <w:rPr>
          <w:rFonts w:asciiTheme="minorEastAsia" w:eastAsiaTheme="minorEastAsia" w:hAnsiTheme="minorEastAsia"/>
          <w:sz w:val="21"/>
          <w:szCs w:val="21"/>
          <w:lang w:eastAsia="zh-Hans"/>
        </w:rPr>
      </w:pPr>
      <w:r w:rsidRPr="009B23D2">
        <w:rPr>
          <w:rFonts w:asciiTheme="minorEastAsia" w:eastAsiaTheme="minorEastAsia" w:hAnsiTheme="minorEastAsia" w:hint="eastAsia"/>
          <w:sz w:val="21"/>
          <w:szCs w:val="21"/>
          <w:lang w:eastAsia="zh-Hans"/>
        </w:rPr>
        <w:t>监控每个运行任务的</w:t>
      </w:r>
      <w:r w:rsidR="00B104C0" w:rsidRPr="009B23D2">
        <w:rPr>
          <w:rFonts w:asciiTheme="minorEastAsia" w:eastAsiaTheme="minorEastAsia" w:hAnsiTheme="minorEastAsia" w:hint="eastAsia"/>
          <w:sz w:val="21"/>
          <w:szCs w:val="21"/>
          <w:lang w:eastAsia="zh-Hans"/>
        </w:rPr>
        <w:t>运行情况、</w:t>
      </w:r>
      <w:r w:rsidRPr="009B23D2">
        <w:rPr>
          <w:rFonts w:asciiTheme="minorEastAsia" w:eastAsiaTheme="minorEastAsia" w:hAnsiTheme="minorEastAsia" w:hint="eastAsia"/>
          <w:sz w:val="21"/>
          <w:szCs w:val="21"/>
          <w:lang w:eastAsia="zh-Hans"/>
        </w:rPr>
        <w:t>服务器设备情况，</w:t>
      </w:r>
      <w:r w:rsidR="00B104C0" w:rsidRPr="009B23D2">
        <w:rPr>
          <w:rFonts w:asciiTheme="minorEastAsia" w:eastAsiaTheme="minorEastAsia" w:hAnsiTheme="minorEastAsia" w:hint="eastAsia"/>
          <w:sz w:val="21"/>
          <w:szCs w:val="21"/>
          <w:lang w:eastAsia="zh-Hans"/>
        </w:rPr>
        <w:t>发现问题可通过短信、邮件等方式进行预警</w:t>
      </w:r>
      <w:r w:rsidR="009B23D2">
        <w:rPr>
          <w:rFonts w:asciiTheme="minorEastAsia" w:eastAsiaTheme="minorEastAsia" w:hAnsiTheme="minorEastAsia" w:hint="eastAsia"/>
          <w:sz w:val="21"/>
          <w:szCs w:val="21"/>
          <w:lang w:eastAsia="zh-Hans"/>
        </w:rPr>
        <w:t>；</w:t>
      </w:r>
      <w:r w:rsidRPr="009B23D2">
        <w:rPr>
          <w:rFonts w:asciiTheme="minorEastAsia" w:eastAsiaTheme="minorEastAsia" w:hAnsiTheme="minorEastAsia" w:hint="eastAsia"/>
          <w:sz w:val="21"/>
          <w:szCs w:val="21"/>
          <w:lang w:eastAsia="zh-Hans"/>
        </w:rPr>
        <w:t>实现</w:t>
      </w:r>
      <w:r w:rsidR="00362E6F" w:rsidRPr="009B23D2">
        <w:rPr>
          <w:rFonts w:asciiTheme="minorEastAsia" w:eastAsiaTheme="minorEastAsia" w:hAnsiTheme="minorEastAsia" w:hint="eastAsia"/>
          <w:sz w:val="21"/>
          <w:szCs w:val="21"/>
          <w:lang w:eastAsia="zh-Hans"/>
        </w:rPr>
        <w:t>已有</w:t>
      </w:r>
      <w:r w:rsidRPr="009B23D2">
        <w:rPr>
          <w:rFonts w:asciiTheme="minorEastAsia" w:eastAsiaTheme="minorEastAsia" w:hAnsiTheme="minorEastAsia" w:hint="eastAsia"/>
          <w:sz w:val="21"/>
          <w:szCs w:val="21"/>
          <w:lang w:eastAsia="zh-Hans"/>
        </w:rPr>
        <w:t>数据的总体看板，展示数据源</w:t>
      </w:r>
      <w:r w:rsidR="00DE1106" w:rsidRPr="009B23D2">
        <w:rPr>
          <w:rFonts w:asciiTheme="minorEastAsia" w:eastAsiaTheme="minorEastAsia" w:hAnsiTheme="minorEastAsia" w:hint="eastAsia"/>
          <w:sz w:val="21"/>
          <w:szCs w:val="21"/>
          <w:lang w:eastAsia="zh-Hans"/>
        </w:rPr>
        <w:t>、</w:t>
      </w:r>
      <w:r w:rsidRPr="009B23D2">
        <w:rPr>
          <w:rFonts w:asciiTheme="minorEastAsia" w:eastAsiaTheme="minorEastAsia" w:hAnsiTheme="minorEastAsia" w:hint="eastAsia"/>
          <w:sz w:val="21"/>
          <w:szCs w:val="21"/>
          <w:lang w:eastAsia="zh-Hans"/>
        </w:rPr>
        <w:t>数据应用</w:t>
      </w:r>
      <w:r w:rsidR="00DE1106" w:rsidRPr="009B23D2">
        <w:rPr>
          <w:rFonts w:asciiTheme="minorEastAsia" w:eastAsiaTheme="minorEastAsia" w:hAnsiTheme="minorEastAsia" w:hint="eastAsia"/>
          <w:sz w:val="21"/>
          <w:szCs w:val="21"/>
          <w:lang w:eastAsia="zh-Hans"/>
        </w:rPr>
        <w:t>、</w:t>
      </w:r>
      <w:r w:rsidRPr="009B23D2">
        <w:rPr>
          <w:rFonts w:asciiTheme="minorEastAsia" w:eastAsiaTheme="minorEastAsia" w:hAnsiTheme="minorEastAsia" w:hint="eastAsia"/>
          <w:sz w:val="21"/>
          <w:szCs w:val="21"/>
          <w:lang w:eastAsia="zh-Hans"/>
        </w:rPr>
        <w:t>部门数据资源运营统计情况等</w:t>
      </w:r>
      <w:r w:rsidR="00DE1106" w:rsidRPr="009B23D2">
        <w:rPr>
          <w:rFonts w:asciiTheme="minorEastAsia" w:eastAsiaTheme="minorEastAsia" w:hAnsiTheme="minorEastAsia" w:hint="eastAsia"/>
          <w:sz w:val="21"/>
          <w:szCs w:val="21"/>
          <w:lang w:eastAsia="zh-Hans"/>
        </w:rPr>
        <w:t>信息</w:t>
      </w:r>
      <w:r w:rsidRPr="009B23D2">
        <w:rPr>
          <w:rFonts w:asciiTheme="minorEastAsia" w:eastAsiaTheme="minorEastAsia" w:hAnsiTheme="minorEastAsia" w:hint="eastAsia"/>
          <w:sz w:val="21"/>
          <w:szCs w:val="21"/>
          <w:lang w:eastAsia="zh-Hans"/>
        </w:rPr>
        <w:t>。</w:t>
      </w:r>
    </w:p>
    <w:p w14:paraId="3D7BCDEF" w14:textId="6D12F8E3" w:rsidR="00274538" w:rsidRPr="000B570C" w:rsidRDefault="00274538" w:rsidP="002E0C45">
      <w:pPr>
        <w:pStyle w:val="af2"/>
        <w:numPr>
          <w:ilvl w:val="0"/>
          <w:numId w:val="55"/>
        </w:numPr>
        <w:ind w:left="709" w:firstLineChars="0" w:hanging="567"/>
        <w:rPr>
          <w:rFonts w:asciiTheme="minorEastAsia" w:eastAsiaTheme="minorEastAsia" w:hAnsiTheme="minorEastAsia"/>
          <w:sz w:val="21"/>
          <w:szCs w:val="21"/>
          <w:lang w:eastAsia="zh-Hans"/>
        </w:rPr>
      </w:pPr>
      <w:r w:rsidRPr="000B570C">
        <w:rPr>
          <w:rFonts w:asciiTheme="minorEastAsia" w:eastAsiaTheme="minorEastAsia" w:hAnsiTheme="minorEastAsia" w:hint="eastAsia"/>
          <w:sz w:val="21"/>
          <w:szCs w:val="21"/>
          <w:lang w:eastAsia="zh-Hans"/>
        </w:rPr>
        <w:t>开发不少于3个可视化看板，对</w:t>
      </w:r>
      <w:bookmarkStart w:id="6" w:name="OLE_LINK15"/>
      <w:r w:rsidRPr="000B570C">
        <w:rPr>
          <w:rFonts w:asciiTheme="minorEastAsia" w:eastAsiaTheme="minorEastAsia" w:hAnsiTheme="minorEastAsia" w:hint="eastAsia"/>
          <w:sz w:val="21"/>
          <w:szCs w:val="21"/>
          <w:lang w:eastAsia="zh-Hans"/>
        </w:rPr>
        <w:t>跨系统</w:t>
      </w:r>
      <w:bookmarkEnd w:id="6"/>
      <w:r w:rsidRPr="000B570C">
        <w:rPr>
          <w:rFonts w:asciiTheme="minorEastAsia" w:eastAsiaTheme="minorEastAsia" w:hAnsiTheme="minorEastAsia" w:hint="eastAsia"/>
          <w:sz w:val="21"/>
          <w:szCs w:val="21"/>
          <w:lang w:eastAsia="zh-Hans"/>
        </w:rPr>
        <w:t>数据传输同步场景，按照业务流程视角进行完整链路的可视化动态呈现</w:t>
      </w:r>
      <w:r w:rsidR="00CF3D5C">
        <w:rPr>
          <w:rFonts w:asciiTheme="minorEastAsia" w:eastAsiaTheme="minorEastAsia" w:hAnsiTheme="minorEastAsia" w:hint="eastAsia"/>
          <w:sz w:val="21"/>
          <w:szCs w:val="21"/>
          <w:lang w:eastAsia="zh-Hans"/>
        </w:rPr>
        <w:t>，</w:t>
      </w:r>
      <w:r w:rsidRPr="000B570C">
        <w:rPr>
          <w:rFonts w:asciiTheme="minorEastAsia" w:eastAsiaTheme="minorEastAsia" w:hAnsiTheme="minorEastAsia" w:hint="eastAsia"/>
          <w:sz w:val="21"/>
          <w:szCs w:val="21"/>
          <w:lang w:eastAsia="zh-Hans"/>
        </w:rPr>
        <w:t>主要针对存在高实时数据同步的跨多部门的较复杂的业务流程为主。</w:t>
      </w:r>
    </w:p>
    <w:p w14:paraId="574A8623" w14:textId="605C62D0" w:rsidR="003636DC" w:rsidRDefault="00274538" w:rsidP="002E0C45">
      <w:pPr>
        <w:pStyle w:val="af2"/>
        <w:numPr>
          <w:ilvl w:val="0"/>
          <w:numId w:val="55"/>
        </w:numPr>
        <w:ind w:left="709" w:firstLineChars="0" w:hanging="567"/>
        <w:rPr>
          <w:rFonts w:asciiTheme="minorEastAsia" w:eastAsiaTheme="minorEastAsia" w:hAnsiTheme="minorEastAsia"/>
          <w:sz w:val="21"/>
          <w:szCs w:val="21"/>
          <w:lang w:eastAsia="zh-Hans"/>
        </w:rPr>
      </w:pPr>
      <w:r w:rsidRPr="000B570C">
        <w:rPr>
          <w:rFonts w:asciiTheme="minorEastAsia" w:eastAsiaTheme="minorEastAsia" w:hAnsiTheme="minorEastAsia" w:hint="eastAsia"/>
          <w:sz w:val="21"/>
          <w:szCs w:val="21"/>
          <w:lang w:eastAsia="zh-Hans"/>
        </w:rPr>
        <w:t>可视化看板要求完整展现业务流程的业务和数据流转的动态细节。当业务流程中发生数据传输时，可视化看板的相应节点或区域应出现实时提示，并展示明细数据内容。若数据</w:t>
      </w:r>
      <w:r w:rsidR="009B23D2">
        <w:rPr>
          <w:rFonts w:asciiTheme="minorEastAsia" w:eastAsiaTheme="minorEastAsia" w:hAnsiTheme="minorEastAsia" w:hint="eastAsia"/>
          <w:sz w:val="21"/>
          <w:szCs w:val="21"/>
          <w:lang w:eastAsia="zh-Hans"/>
        </w:rPr>
        <w:t>处理</w:t>
      </w:r>
      <w:r w:rsidRPr="000B570C">
        <w:rPr>
          <w:rFonts w:asciiTheme="minorEastAsia" w:eastAsiaTheme="minorEastAsia" w:hAnsiTheme="minorEastAsia" w:hint="eastAsia"/>
          <w:sz w:val="21"/>
          <w:szCs w:val="21"/>
          <w:lang w:eastAsia="zh-Hans"/>
        </w:rPr>
        <w:t>过程出现意外的中断、错误、高延迟等意外情况时，系统应给出告警提醒管理员关注及处理。</w:t>
      </w:r>
    </w:p>
    <w:p w14:paraId="5347B3EE" w14:textId="7AB80250" w:rsidR="004102ED" w:rsidRPr="005F7A23" w:rsidRDefault="004102ED" w:rsidP="002E0C45">
      <w:pPr>
        <w:pStyle w:val="af2"/>
        <w:numPr>
          <w:ilvl w:val="0"/>
          <w:numId w:val="55"/>
        </w:numPr>
        <w:ind w:left="709" w:firstLineChars="0" w:hanging="567"/>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实现已对接及治理数据的智能检索，可根据用户需求实现按类别、按范围等进行检索，并支持检索范围的严格管理及授权。</w:t>
      </w:r>
    </w:p>
    <w:p w14:paraId="6E150600" w14:textId="7A1752DA" w:rsidR="00003B7D" w:rsidRDefault="00003B7D" w:rsidP="00CB61D8">
      <w:pPr>
        <w:pStyle w:val="3"/>
        <w:numPr>
          <w:ilvl w:val="0"/>
          <w:numId w:val="17"/>
        </w:numPr>
        <w:spacing w:before="0" w:after="0" w:line="415" w:lineRule="auto"/>
        <w:rPr>
          <w:sz w:val="21"/>
          <w:szCs w:val="21"/>
        </w:rPr>
      </w:pPr>
      <w:r>
        <w:rPr>
          <w:rFonts w:hint="eastAsia"/>
          <w:sz w:val="21"/>
          <w:szCs w:val="21"/>
        </w:rPr>
        <w:t>其他要求</w:t>
      </w:r>
    </w:p>
    <w:p w14:paraId="6BD26CA1" w14:textId="5C91C340" w:rsidR="00AC0D97" w:rsidRPr="00AC0D97" w:rsidRDefault="00AC0D97" w:rsidP="00CB61D8">
      <w:pPr>
        <w:pStyle w:val="ae"/>
        <w:numPr>
          <w:ilvl w:val="0"/>
          <w:numId w:val="27"/>
        </w:numPr>
        <w:tabs>
          <w:tab w:val="left" w:pos="480"/>
        </w:tabs>
        <w:spacing w:line="360" w:lineRule="auto"/>
        <w:ind w:firstLineChars="0"/>
        <w:rPr>
          <w:rFonts w:asciiTheme="minorEastAsia" w:eastAsiaTheme="minorEastAsia" w:hAnsiTheme="minorEastAsia"/>
          <w:szCs w:val="21"/>
          <w:lang w:eastAsia="zh-Hans"/>
        </w:rPr>
      </w:pPr>
      <w:r w:rsidRPr="00176F36">
        <w:rPr>
          <w:rFonts w:asciiTheme="minorEastAsia" w:eastAsiaTheme="minorEastAsia" w:hAnsiTheme="minorEastAsia" w:hint="eastAsia"/>
          <w:szCs w:val="21"/>
          <w:lang w:eastAsia="zh-Hans"/>
        </w:rPr>
        <w:t>数据加密脱敏功能要求在结合学校实际业务需求的基础上严格根据数据分类分级情况执行，加密管理要求内置不少于5种加密算法（至少包括AES、MD5、国密SM2</w:t>
      </w:r>
      <w:r>
        <w:rPr>
          <w:rFonts w:asciiTheme="minorEastAsia" w:eastAsiaTheme="minorEastAsia" w:hAnsiTheme="minorEastAsia" w:hint="eastAsia"/>
          <w:szCs w:val="21"/>
          <w:lang w:eastAsia="zh-Hans"/>
        </w:rPr>
        <w:t>、SM</w:t>
      </w:r>
      <w:r>
        <w:rPr>
          <w:rFonts w:asciiTheme="minorEastAsia" w:eastAsiaTheme="minorEastAsia" w:hAnsiTheme="minorEastAsia"/>
          <w:szCs w:val="21"/>
          <w:lang w:eastAsia="zh-Hans"/>
        </w:rPr>
        <w:t>3</w:t>
      </w:r>
      <w:r>
        <w:rPr>
          <w:rFonts w:asciiTheme="minorEastAsia" w:eastAsiaTheme="minorEastAsia" w:hAnsiTheme="minorEastAsia" w:hint="eastAsia"/>
          <w:szCs w:val="21"/>
          <w:lang w:eastAsia="zh-Hans"/>
        </w:rPr>
        <w:t>、SM</w:t>
      </w:r>
      <w:r w:rsidRPr="00176F36">
        <w:rPr>
          <w:rFonts w:asciiTheme="minorEastAsia" w:eastAsiaTheme="minorEastAsia" w:hAnsiTheme="minorEastAsia" w:hint="eastAsia"/>
          <w:szCs w:val="21"/>
          <w:lang w:eastAsia="zh-Hans"/>
        </w:rPr>
        <w:t>4）可供选择</w:t>
      </w:r>
      <w:r>
        <w:rPr>
          <w:rFonts w:asciiTheme="minorEastAsia" w:eastAsiaTheme="minorEastAsia" w:hAnsiTheme="minorEastAsia" w:hint="eastAsia"/>
          <w:szCs w:val="21"/>
          <w:lang w:eastAsia="zh-Hans"/>
        </w:rPr>
        <w:t>，并可根据学校的实际需求进行扩充</w:t>
      </w:r>
      <w:r w:rsidRPr="00AC0D97">
        <w:rPr>
          <w:rFonts w:asciiTheme="minorEastAsia" w:eastAsiaTheme="minorEastAsia" w:hAnsiTheme="minorEastAsia" w:hint="eastAsia"/>
          <w:szCs w:val="21"/>
          <w:lang w:eastAsia="zh-Hans"/>
        </w:rPr>
        <w:t>；</w:t>
      </w:r>
    </w:p>
    <w:p w14:paraId="563A40E5" w14:textId="1EFAD93A" w:rsidR="00AC0D97" w:rsidRPr="009706F9" w:rsidRDefault="00AC0D97" w:rsidP="009706F9">
      <w:pPr>
        <w:pStyle w:val="ae"/>
        <w:numPr>
          <w:ilvl w:val="0"/>
          <w:numId w:val="27"/>
        </w:numPr>
        <w:tabs>
          <w:tab w:val="left" w:pos="480"/>
        </w:tabs>
        <w:spacing w:line="360" w:lineRule="auto"/>
        <w:ind w:firstLineChars="0"/>
        <w:rPr>
          <w:rFonts w:asciiTheme="minorEastAsia" w:eastAsiaTheme="minorEastAsia" w:hAnsiTheme="minorEastAsia"/>
          <w:szCs w:val="21"/>
          <w:lang w:eastAsia="zh-Hans"/>
        </w:rPr>
      </w:pPr>
      <w:r w:rsidRPr="00176F36">
        <w:rPr>
          <w:rFonts w:asciiTheme="minorEastAsia" w:eastAsiaTheme="minorEastAsia" w:hAnsiTheme="minorEastAsia" w:hint="eastAsia"/>
          <w:szCs w:val="21"/>
          <w:lang w:eastAsia="zh-Hans"/>
        </w:rPr>
        <w:t>数据脱敏管理至少支持数字随机脱敏、字符仿真脱敏、字符随机脱敏</w:t>
      </w:r>
      <w:r w:rsidRPr="00AC0D97">
        <w:rPr>
          <w:rFonts w:asciiTheme="minorEastAsia" w:eastAsiaTheme="minorEastAsia" w:hAnsiTheme="minorEastAsia" w:hint="eastAsia"/>
          <w:szCs w:val="21"/>
          <w:lang w:eastAsia="zh-Hans"/>
        </w:rPr>
        <w:t>、哈希脱敏</w:t>
      </w:r>
      <w:r w:rsidRPr="00176F36">
        <w:rPr>
          <w:rFonts w:asciiTheme="minorEastAsia" w:eastAsiaTheme="minorEastAsia" w:hAnsiTheme="minorEastAsia" w:hint="eastAsia"/>
          <w:szCs w:val="21"/>
          <w:lang w:eastAsia="zh-Hans"/>
        </w:rPr>
        <w:t>等脱敏方式</w:t>
      </w:r>
      <w:r w:rsidRPr="00AC0D97">
        <w:rPr>
          <w:rFonts w:asciiTheme="minorEastAsia" w:eastAsiaTheme="minorEastAsia" w:hAnsiTheme="minorEastAsia" w:hint="eastAsia"/>
          <w:szCs w:val="21"/>
          <w:lang w:eastAsia="zh-Hans"/>
        </w:rPr>
        <w:t>，</w:t>
      </w:r>
      <w:r>
        <w:rPr>
          <w:rFonts w:asciiTheme="minorEastAsia" w:eastAsiaTheme="minorEastAsia" w:hAnsiTheme="minorEastAsia" w:hint="eastAsia"/>
          <w:szCs w:val="21"/>
          <w:lang w:eastAsia="zh-Hans"/>
        </w:rPr>
        <w:t>并可根据学校的实际需求进行扩充</w:t>
      </w:r>
      <w:r w:rsidR="009706F9">
        <w:rPr>
          <w:rFonts w:asciiTheme="minorEastAsia" w:eastAsiaTheme="minorEastAsia" w:hAnsiTheme="minorEastAsia" w:hint="eastAsia"/>
          <w:szCs w:val="21"/>
          <w:lang w:eastAsia="zh-Hans"/>
        </w:rPr>
        <w:t>。</w:t>
      </w:r>
    </w:p>
    <w:p w14:paraId="241F7348" w14:textId="3AC2977C" w:rsidR="00AC0D97" w:rsidRPr="00AC0D97" w:rsidRDefault="00AC0D97" w:rsidP="00CB61D8">
      <w:pPr>
        <w:pStyle w:val="ae"/>
        <w:numPr>
          <w:ilvl w:val="0"/>
          <w:numId w:val="27"/>
        </w:numPr>
        <w:tabs>
          <w:tab w:val="left" w:pos="480"/>
        </w:tabs>
        <w:spacing w:line="360" w:lineRule="auto"/>
        <w:ind w:firstLineChars="0"/>
        <w:rPr>
          <w:rFonts w:asciiTheme="minorEastAsia" w:eastAsiaTheme="minorEastAsia" w:hAnsiTheme="minorEastAsia"/>
          <w:szCs w:val="21"/>
          <w:lang w:eastAsia="zh-Hans"/>
        </w:rPr>
      </w:pPr>
      <w:r w:rsidRPr="00AC0D97">
        <w:rPr>
          <w:rFonts w:asciiTheme="minorEastAsia" w:eastAsiaTheme="minorEastAsia" w:hAnsiTheme="minorEastAsia" w:hint="eastAsia"/>
          <w:szCs w:val="21"/>
          <w:lang w:eastAsia="zh-Hans"/>
        </w:rPr>
        <w:t>系统必须采用负载均衡，支持动态监测负载状况，自动对可用资源进行并发检测，调整和分配等功能。</w:t>
      </w:r>
    </w:p>
    <w:p w14:paraId="6596581D" w14:textId="77777777" w:rsidR="00AC0D97" w:rsidRPr="006E6F90" w:rsidRDefault="00AC0D97" w:rsidP="00CB61D8">
      <w:pPr>
        <w:pStyle w:val="ae"/>
        <w:numPr>
          <w:ilvl w:val="0"/>
          <w:numId w:val="27"/>
        </w:numPr>
        <w:tabs>
          <w:tab w:val="left" w:pos="480"/>
        </w:tabs>
        <w:spacing w:line="360" w:lineRule="auto"/>
        <w:ind w:firstLineChars="0"/>
        <w:rPr>
          <w:rFonts w:asciiTheme="minorEastAsia" w:eastAsiaTheme="minorEastAsia" w:hAnsiTheme="minorEastAsia"/>
          <w:szCs w:val="21"/>
          <w:lang w:eastAsia="zh-Hans"/>
        </w:rPr>
      </w:pPr>
      <w:r w:rsidRPr="00AC0D97">
        <w:rPr>
          <w:rFonts w:asciiTheme="minorEastAsia" w:eastAsiaTheme="minorEastAsia" w:hAnsiTheme="minorEastAsia" w:hint="eastAsia"/>
          <w:szCs w:val="21"/>
          <w:lang w:eastAsia="zh-Hans"/>
        </w:rPr>
        <w:t>授权</w:t>
      </w:r>
      <w:r w:rsidRPr="006E6F90">
        <w:rPr>
          <w:rFonts w:asciiTheme="minorEastAsia" w:eastAsiaTheme="minorEastAsia" w:hAnsiTheme="minorEastAsia" w:hint="eastAsia"/>
          <w:szCs w:val="21"/>
          <w:lang w:eastAsia="zh-Hans"/>
        </w:rPr>
        <w:t>日志管理：平台能记录用户每次添加授权（用户同意授权）、取消授权（用户取消授权）、恢复授权（用户取消授权又恢复授权）、删除授权（系统人员操作删除重置授权状态）等行为信息，并对授权全过程进行记录跟踪，做到个人授权全生命周期管控</w:t>
      </w:r>
      <w:r>
        <w:rPr>
          <w:rFonts w:asciiTheme="minorEastAsia" w:eastAsiaTheme="minorEastAsia" w:hAnsiTheme="minorEastAsia" w:hint="eastAsia"/>
          <w:szCs w:val="21"/>
          <w:lang w:eastAsia="zh-Hans"/>
        </w:rPr>
        <w:t>。</w:t>
      </w:r>
    </w:p>
    <w:p w14:paraId="5EFC4C6F" w14:textId="3445C6FA" w:rsidR="00AC0D97" w:rsidRDefault="009B23D2" w:rsidP="009B23D2">
      <w:pPr>
        <w:pStyle w:val="ae"/>
        <w:numPr>
          <w:ilvl w:val="0"/>
          <w:numId w:val="27"/>
        </w:numPr>
        <w:tabs>
          <w:tab w:val="left" w:pos="480"/>
        </w:tabs>
        <w:spacing w:line="360" w:lineRule="auto"/>
        <w:ind w:firstLineChars="0"/>
        <w:rPr>
          <w:rFonts w:asciiTheme="minorEastAsia" w:eastAsiaTheme="minorEastAsia" w:hAnsiTheme="minorEastAsia"/>
          <w:szCs w:val="21"/>
          <w:lang w:eastAsia="zh-Hans"/>
        </w:rPr>
      </w:pPr>
      <w:r w:rsidRPr="009B23D2">
        <w:rPr>
          <w:rFonts w:asciiTheme="minorEastAsia" w:eastAsiaTheme="minorEastAsia" w:hAnsiTheme="minorEastAsia" w:hint="eastAsia"/>
          <w:szCs w:val="21"/>
          <w:lang w:eastAsia="zh-Hans"/>
        </w:rPr>
        <w:t>★操作日志管理：平台上所有操作均需记录日志，并可对日志进行按条件查询、展示、分析和统计，例如应用上线审核日志、API发布和申请审核日志、模块操作记录日志、短信、邮件等调用日志等，从而实现数据工作有迹可循</w:t>
      </w:r>
      <w:r>
        <w:rPr>
          <w:rFonts w:asciiTheme="minorEastAsia" w:eastAsiaTheme="minorEastAsia" w:hAnsiTheme="minorEastAsia" w:hint="eastAsia"/>
          <w:szCs w:val="21"/>
          <w:lang w:eastAsia="zh-Hans"/>
        </w:rPr>
        <w:t>。</w:t>
      </w:r>
    </w:p>
    <w:p w14:paraId="34460840" w14:textId="0A43913E" w:rsidR="00AC0D97" w:rsidRPr="00AC0D97" w:rsidRDefault="00AC0D97" w:rsidP="00CB61D8">
      <w:pPr>
        <w:pStyle w:val="3"/>
        <w:numPr>
          <w:ilvl w:val="0"/>
          <w:numId w:val="17"/>
        </w:numPr>
        <w:spacing w:before="0" w:after="0" w:line="415" w:lineRule="auto"/>
        <w:rPr>
          <w:sz w:val="21"/>
          <w:szCs w:val="21"/>
        </w:rPr>
      </w:pPr>
      <w:r w:rsidRPr="00AC0D97">
        <w:rPr>
          <w:rFonts w:hint="eastAsia"/>
          <w:sz w:val="21"/>
          <w:szCs w:val="21"/>
        </w:rPr>
        <w:lastRenderedPageBreak/>
        <w:t>非功能新要求</w:t>
      </w:r>
    </w:p>
    <w:p w14:paraId="637832E6" w14:textId="185E670E" w:rsidR="001F51E2" w:rsidRPr="00196256" w:rsidRDefault="00003B7D" w:rsidP="00CB61D8">
      <w:pPr>
        <w:pStyle w:val="ae"/>
        <w:numPr>
          <w:ilvl w:val="0"/>
          <w:numId w:val="45"/>
        </w:numPr>
        <w:tabs>
          <w:tab w:val="left" w:pos="480"/>
        </w:tabs>
        <w:spacing w:line="360" w:lineRule="auto"/>
        <w:ind w:firstLineChars="0"/>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平台</w:t>
      </w:r>
      <w:r w:rsidR="001F51E2" w:rsidRPr="00196256">
        <w:rPr>
          <w:rFonts w:asciiTheme="minorEastAsia" w:eastAsiaTheme="minorEastAsia" w:hAnsiTheme="minorEastAsia" w:hint="eastAsia"/>
          <w:szCs w:val="21"/>
          <w:lang w:eastAsia="zh-Hans"/>
        </w:rPr>
        <w:t>须采用B/S结构，可运行于高安全性操作系统及国产操作系统</w:t>
      </w:r>
      <w:r w:rsidR="001F51E2" w:rsidRPr="002339AF">
        <w:rPr>
          <w:rFonts w:asciiTheme="minorEastAsia" w:eastAsiaTheme="minorEastAsia" w:hAnsiTheme="minorEastAsia" w:hint="eastAsia"/>
          <w:szCs w:val="21"/>
          <w:lang w:eastAsia="zh-Hans"/>
        </w:rPr>
        <w:t>，并根据学校要求确定最终部署方式</w:t>
      </w:r>
      <w:r w:rsidR="001F51E2">
        <w:rPr>
          <w:rFonts w:asciiTheme="minorEastAsia" w:eastAsiaTheme="minorEastAsia" w:hAnsiTheme="minorEastAsia" w:hint="eastAsia"/>
          <w:szCs w:val="21"/>
          <w:lang w:eastAsia="zh-Hans"/>
        </w:rPr>
        <w:t>，</w:t>
      </w:r>
      <w:r w:rsidR="001F51E2" w:rsidRPr="00CD08E3">
        <w:rPr>
          <w:rFonts w:asciiTheme="minorEastAsia" w:eastAsiaTheme="minorEastAsia" w:hAnsiTheme="minorEastAsia" w:hint="eastAsia"/>
          <w:szCs w:val="21"/>
          <w:lang w:eastAsia="zh-Hans"/>
        </w:rPr>
        <w:t>数据存储以学校最终要求为准</w:t>
      </w:r>
      <w:r w:rsidR="001F51E2" w:rsidRPr="00196256">
        <w:rPr>
          <w:rFonts w:asciiTheme="minorEastAsia" w:eastAsiaTheme="minorEastAsia" w:hAnsiTheme="minorEastAsia" w:hint="eastAsia"/>
          <w:szCs w:val="21"/>
          <w:lang w:eastAsia="zh-Hans"/>
        </w:rPr>
        <w:t>。开发技术应采用J2EE标准，组件技术及在数据交换上对多种类型的数据，包括各类关系型数据库、XML、大数据的支持，使系统功能最优化，同时将整体方案内部在技术上的相互依赖性减至最低。</w:t>
      </w:r>
    </w:p>
    <w:p w14:paraId="154583B7" w14:textId="2A871284" w:rsidR="001F51E2" w:rsidRDefault="001F51E2" w:rsidP="00CB61D8">
      <w:pPr>
        <w:pStyle w:val="ae"/>
        <w:numPr>
          <w:ilvl w:val="0"/>
          <w:numId w:val="45"/>
        </w:numPr>
        <w:tabs>
          <w:tab w:val="left" w:pos="480"/>
        </w:tabs>
        <w:spacing w:line="360" w:lineRule="auto"/>
        <w:ind w:firstLineChars="0"/>
        <w:rPr>
          <w:rFonts w:asciiTheme="minorEastAsia" w:eastAsiaTheme="minorEastAsia" w:hAnsiTheme="minorEastAsia"/>
          <w:szCs w:val="21"/>
          <w:lang w:eastAsia="zh-Hans"/>
        </w:rPr>
      </w:pPr>
      <w:r w:rsidRPr="002339AF">
        <w:rPr>
          <w:rFonts w:asciiTheme="minorEastAsia" w:eastAsiaTheme="minorEastAsia" w:hAnsiTheme="minorEastAsia" w:hint="eastAsia"/>
          <w:szCs w:val="21"/>
          <w:lang w:eastAsia="zh-Hans"/>
        </w:rPr>
        <w:t>平台要求</w:t>
      </w:r>
      <w:r w:rsidR="00D95750">
        <w:rPr>
          <w:rFonts w:hint="eastAsia"/>
          <w:szCs w:val="21"/>
        </w:rPr>
        <w:t>校内</w:t>
      </w:r>
      <w:r w:rsidRPr="002339AF">
        <w:rPr>
          <w:rFonts w:asciiTheme="minorEastAsia" w:eastAsiaTheme="minorEastAsia" w:hAnsiTheme="minorEastAsia" w:hint="eastAsia"/>
          <w:szCs w:val="21"/>
          <w:lang w:eastAsia="zh-Hans"/>
        </w:rPr>
        <w:t>本地化部署，部署方式符合学校规定，</w:t>
      </w:r>
      <w:r w:rsidRPr="002339AF">
        <w:rPr>
          <w:rFonts w:asciiTheme="minorEastAsia" w:eastAsiaTheme="minorEastAsia" w:hAnsiTheme="minorEastAsia"/>
          <w:szCs w:val="21"/>
          <w:lang w:eastAsia="zh-Hans"/>
        </w:rPr>
        <w:t>应支持云平台</w:t>
      </w:r>
      <w:r w:rsidRPr="002339AF">
        <w:rPr>
          <w:rFonts w:asciiTheme="minorEastAsia" w:eastAsiaTheme="minorEastAsia" w:hAnsiTheme="minorEastAsia" w:hint="eastAsia"/>
          <w:szCs w:val="21"/>
          <w:lang w:eastAsia="zh-Hans"/>
        </w:rPr>
        <w:t>及物理机部署；</w:t>
      </w:r>
      <w:r w:rsidRPr="00CD08E3">
        <w:rPr>
          <w:rFonts w:asciiTheme="minorEastAsia" w:eastAsiaTheme="minorEastAsia" w:hAnsiTheme="minorEastAsia" w:hint="eastAsia"/>
          <w:szCs w:val="21"/>
          <w:lang w:eastAsia="zh-Hans"/>
        </w:rPr>
        <w:t>浏览器满足现有主流浏览器及版本的要求，如：Edge、</w:t>
      </w:r>
      <w:proofErr w:type="spellStart"/>
      <w:r w:rsidRPr="00CD08E3">
        <w:rPr>
          <w:rFonts w:asciiTheme="minorEastAsia" w:eastAsiaTheme="minorEastAsia" w:hAnsiTheme="minorEastAsia"/>
          <w:szCs w:val="21"/>
          <w:lang w:eastAsia="zh-Hans"/>
        </w:rPr>
        <w:t>ie</w:t>
      </w:r>
      <w:proofErr w:type="spellEnd"/>
      <w:r w:rsidRPr="00CD08E3">
        <w:rPr>
          <w:rFonts w:asciiTheme="minorEastAsia" w:eastAsiaTheme="minorEastAsia" w:hAnsiTheme="minorEastAsia"/>
          <w:szCs w:val="21"/>
          <w:lang w:eastAsia="zh-Hans"/>
        </w:rPr>
        <w:t>、</w:t>
      </w:r>
      <w:proofErr w:type="spellStart"/>
      <w:r w:rsidRPr="00CD08E3">
        <w:rPr>
          <w:rFonts w:asciiTheme="minorEastAsia" w:eastAsiaTheme="minorEastAsia" w:hAnsiTheme="minorEastAsia"/>
          <w:szCs w:val="21"/>
          <w:lang w:eastAsia="zh-Hans"/>
        </w:rPr>
        <w:t>firefox</w:t>
      </w:r>
      <w:proofErr w:type="spellEnd"/>
      <w:r w:rsidRPr="00CD08E3">
        <w:rPr>
          <w:rFonts w:asciiTheme="minorEastAsia" w:eastAsiaTheme="minorEastAsia" w:hAnsiTheme="minorEastAsia"/>
          <w:szCs w:val="21"/>
          <w:lang w:eastAsia="zh-Hans"/>
        </w:rPr>
        <w:t>、chrome</w:t>
      </w:r>
      <w:r w:rsidRPr="00CD08E3">
        <w:rPr>
          <w:rFonts w:asciiTheme="minorEastAsia" w:eastAsiaTheme="minorEastAsia" w:hAnsiTheme="minorEastAsia" w:hint="eastAsia"/>
          <w:szCs w:val="21"/>
          <w:lang w:eastAsia="zh-Hans"/>
        </w:rPr>
        <w:t>、</w:t>
      </w:r>
      <w:r w:rsidRPr="00CD08E3">
        <w:rPr>
          <w:rFonts w:asciiTheme="minorEastAsia" w:eastAsiaTheme="minorEastAsia" w:hAnsiTheme="minorEastAsia"/>
          <w:szCs w:val="21"/>
          <w:lang w:eastAsia="zh-Hans"/>
        </w:rPr>
        <w:t>Safari</w:t>
      </w:r>
      <w:r w:rsidRPr="00CD08E3">
        <w:rPr>
          <w:rFonts w:asciiTheme="minorEastAsia" w:eastAsiaTheme="minorEastAsia" w:hAnsiTheme="minorEastAsia" w:hint="eastAsia"/>
          <w:szCs w:val="21"/>
          <w:lang w:eastAsia="zh-Hans"/>
        </w:rPr>
        <w:t>等</w:t>
      </w:r>
      <w:r w:rsidRPr="00CD08E3">
        <w:rPr>
          <w:rFonts w:asciiTheme="minorEastAsia" w:eastAsiaTheme="minorEastAsia" w:hAnsiTheme="minorEastAsia"/>
          <w:szCs w:val="21"/>
          <w:lang w:eastAsia="zh-Hans"/>
        </w:rPr>
        <w:t>,兼容性要求必须满足《网络信息中心信息化项目应用兼容性要求》。</w:t>
      </w:r>
    </w:p>
    <w:p w14:paraId="29567641" w14:textId="12494B10" w:rsidR="001F51E2" w:rsidRPr="00CD08E3" w:rsidRDefault="001F51E2" w:rsidP="00CB61D8">
      <w:pPr>
        <w:pStyle w:val="ae"/>
        <w:numPr>
          <w:ilvl w:val="0"/>
          <w:numId w:val="45"/>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平台采购后可终身使用，质保期不少于</w:t>
      </w:r>
      <w:r w:rsidR="009078DC">
        <w:rPr>
          <w:rFonts w:asciiTheme="minorEastAsia" w:eastAsiaTheme="minorEastAsia" w:hAnsiTheme="minorEastAsia" w:hint="eastAsia"/>
          <w:szCs w:val="21"/>
          <w:lang w:eastAsia="zh-Hans"/>
        </w:rPr>
        <w:t>三</w:t>
      </w:r>
      <w:r w:rsidRPr="00CD08E3">
        <w:rPr>
          <w:rFonts w:asciiTheme="minorEastAsia" w:eastAsiaTheme="minorEastAsia" w:hAnsiTheme="minorEastAsia" w:hint="eastAsia"/>
          <w:szCs w:val="21"/>
          <w:lang w:eastAsia="zh-Hans"/>
        </w:rPr>
        <w:t>年。质保期内，中标方须完成质保期内平台系统日常维护、数据处理、系统功能完善、已有功能临时性调整等工作。并完成包括但不限于《</w:t>
      </w:r>
      <w:r w:rsidR="00B554C5" w:rsidRPr="00906897">
        <w:rPr>
          <w:rFonts w:ascii="宋体" w:hAnsi="宋体" w:hint="eastAsia"/>
        </w:rPr>
        <w:t>数</w:t>
      </w:r>
      <w:r w:rsidR="00B554C5" w:rsidRPr="00FF72B0">
        <w:rPr>
          <w:rFonts w:ascii="宋体" w:hAnsi="宋体" w:hint="eastAsia"/>
        </w:rPr>
        <w:t>据分类分级规则》</w:t>
      </w:r>
      <w:r w:rsidRPr="00CD08E3">
        <w:rPr>
          <w:rFonts w:asciiTheme="minorEastAsia" w:eastAsiaTheme="minorEastAsia" w:hAnsiTheme="minorEastAsia" w:hint="eastAsia"/>
          <w:szCs w:val="21"/>
          <w:lang w:eastAsia="zh-Hans"/>
        </w:rPr>
        <w:t>、《</w:t>
      </w:r>
      <w:r w:rsidR="00B554C5" w:rsidRPr="00906897">
        <w:rPr>
          <w:rFonts w:ascii="宋体" w:hAnsi="宋体" w:hint="eastAsia"/>
        </w:rPr>
        <w:t>数</w:t>
      </w:r>
      <w:r w:rsidR="00B554C5" w:rsidRPr="00FF72B0">
        <w:rPr>
          <w:rFonts w:ascii="宋体" w:hAnsi="宋体" w:hint="eastAsia"/>
        </w:rPr>
        <w:t>据分类分级</w:t>
      </w:r>
      <w:r w:rsidR="00B554C5">
        <w:rPr>
          <w:rFonts w:ascii="宋体" w:hAnsi="宋体" w:hint="eastAsia"/>
        </w:rPr>
        <w:t>管理规范</w:t>
      </w:r>
      <w:r w:rsidRPr="00CD08E3">
        <w:rPr>
          <w:rFonts w:asciiTheme="minorEastAsia" w:eastAsiaTheme="minorEastAsia" w:hAnsiTheme="minorEastAsia" w:hint="eastAsia"/>
          <w:szCs w:val="21"/>
          <w:lang w:eastAsia="zh-Hans"/>
        </w:rPr>
        <w:t>》、《</w:t>
      </w:r>
      <w:r w:rsidR="00B554C5" w:rsidRPr="00B554C5">
        <w:rPr>
          <w:rFonts w:asciiTheme="minorEastAsia" w:eastAsiaTheme="minorEastAsia" w:hAnsiTheme="minorEastAsia" w:hint="eastAsia"/>
          <w:szCs w:val="21"/>
          <w:lang w:eastAsia="zh-Hans"/>
        </w:rPr>
        <w:t>数据安全人员管理规范</w:t>
      </w:r>
      <w:r w:rsidRPr="00CD08E3">
        <w:rPr>
          <w:rFonts w:asciiTheme="minorEastAsia" w:eastAsiaTheme="minorEastAsia" w:hAnsiTheme="minorEastAsia" w:hint="eastAsia"/>
          <w:szCs w:val="21"/>
          <w:lang w:eastAsia="zh-Hans"/>
        </w:rPr>
        <w:t>》等文档更新或起草工作。本次采购产品所有开发、安装、部署等费用均包含在此次采购范围内，且不涉及其他商业版权问题，西安交通大学网络信息中心将不支付其他任何费用。</w:t>
      </w:r>
    </w:p>
    <w:p w14:paraId="526A011A" w14:textId="77777777" w:rsidR="0001399C" w:rsidRPr="0050543C" w:rsidRDefault="0001399C" w:rsidP="00CB61D8">
      <w:pPr>
        <w:numPr>
          <w:ilvl w:val="0"/>
          <w:numId w:val="45"/>
        </w:numPr>
        <w:spacing w:line="360" w:lineRule="auto"/>
        <w:rPr>
          <w:rFonts w:ascii="宋体" w:hAnsi="宋体" w:cs="宋体"/>
          <w:sz w:val="24"/>
          <w:szCs w:val="24"/>
        </w:rPr>
      </w:pPr>
      <w:r w:rsidRPr="0050543C">
        <w:rPr>
          <w:rFonts w:ascii="宋体" w:hAnsi="宋体" w:cs="宋体" w:hint="eastAsia"/>
          <w:szCs w:val="21"/>
        </w:rPr>
        <w:t>知识产权要求。本项目交付的所有成果、文档资料、应学校要求定制开发的源程序代码的知识产权归学校所有。</w:t>
      </w:r>
    </w:p>
    <w:p w14:paraId="75037227" w14:textId="77777777" w:rsidR="001F51E2" w:rsidRPr="00CD08E3" w:rsidRDefault="001F51E2" w:rsidP="00CB61D8">
      <w:pPr>
        <w:pStyle w:val="ae"/>
        <w:numPr>
          <w:ilvl w:val="0"/>
          <w:numId w:val="45"/>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★安全责任要求：</w:t>
      </w:r>
    </w:p>
    <w:p w14:paraId="0C9BAC73" w14:textId="5AE6D4DA" w:rsidR="00C67A10" w:rsidRPr="00C67A10" w:rsidRDefault="00C67A10" w:rsidP="00CB61D8">
      <w:pPr>
        <w:pStyle w:val="ae"/>
        <w:numPr>
          <w:ilvl w:val="0"/>
          <w:numId w:val="22"/>
        </w:numPr>
        <w:tabs>
          <w:tab w:val="left" w:pos="480"/>
        </w:tabs>
        <w:spacing w:line="360" w:lineRule="auto"/>
        <w:ind w:firstLineChars="0"/>
        <w:rPr>
          <w:rFonts w:asciiTheme="minorEastAsia" w:eastAsiaTheme="minorEastAsia" w:hAnsiTheme="minorEastAsia" w:cs="宋体"/>
          <w:szCs w:val="21"/>
          <w:lang w:eastAsia="zh-Hans"/>
        </w:rPr>
      </w:pPr>
      <w:r w:rsidRPr="00C67A10">
        <w:rPr>
          <w:rFonts w:asciiTheme="minorEastAsia" w:eastAsiaTheme="minorEastAsia" w:hAnsiTheme="minorEastAsia" w:cs="宋体" w:hint="eastAsia"/>
          <w:szCs w:val="21"/>
          <w:lang w:eastAsia="zh-Hans"/>
        </w:rPr>
        <w:t>供应商须无偿配合学校实施本平台的信息系统安全等级保护相关工作，达到信息安全等级保护二级或二级以上标准，符合国标《信息安全技术-信息系统安全等级保护基本要求》（GB/T 22239-2019）6.1.4应用安全要求。供应商须根据学校要求签订保密协议</w:t>
      </w:r>
      <w:r w:rsidR="006B5B9A" w:rsidRPr="00CD08E3">
        <w:rPr>
          <w:rFonts w:asciiTheme="minorEastAsia" w:eastAsiaTheme="minorEastAsia" w:hAnsiTheme="minorEastAsia" w:hint="eastAsia"/>
          <w:szCs w:val="21"/>
          <w:lang w:eastAsia="zh-Hans"/>
        </w:rPr>
        <w:t>，所有数据未经学校允许，不能用作他用及对外演示</w:t>
      </w:r>
      <w:r w:rsidR="00EC3DBF">
        <w:rPr>
          <w:rFonts w:asciiTheme="minorEastAsia" w:eastAsiaTheme="minorEastAsia" w:hAnsiTheme="minorEastAsia" w:cs="宋体" w:hint="eastAsia"/>
          <w:szCs w:val="21"/>
          <w:lang w:eastAsia="zh-Hans"/>
        </w:rPr>
        <w:t>；</w:t>
      </w:r>
    </w:p>
    <w:p w14:paraId="34B435EA" w14:textId="7C5CF201" w:rsidR="001F51E2" w:rsidRPr="00C67A10" w:rsidRDefault="00C67A10" w:rsidP="00CB61D8">
      <w:pPr>
        <w:pStyle w:val="ae"/>
        <w:numPr>
          <w:ilvl w:val="0"/>
          <w:numId w:val="22"/>
        </w:numPr>
        <w:tabs>
          <w:tab w:val="left" w:pos="480"/>
        </w:tabs>
        <w:spacing w:line="360" w:lineRule="auto"/>
        <w:ind w:firstLineChars="0"/>
        <w:rPr>
          <w:rFonts w:asciiTheme="minorEastAsia" w:eastAsiaTheme="minorEastAsia" w:hAnsiTheme="minorEastAsia" w:cs="宋体"/>
          <w:szCs w:val="21"/>
          <w:lang w:eastAsia="zh-Hans"/>
        </w:rPr>
      </w:pPr>
      <w:r w:rsidRPr="00C67A10">
        <w:rPr>
          <w:rFonts w:asciiTheme="minorEastAsia" w:eastAsiaTheme="minorEastAsia" w:hAnsiTheme="minorEastAsia" w:cs="宋体" w:hint="eastAsia"/>
          <w:szCs w:val="21"/>
          <w:lang w:eastAsia="zh-Hans"/>
        </w:rPr>
        <w:t>平台建设完成后乙方应按照我校信息系统安全审查流程完成安全审查，确认系统建设与运维符合《西安交通大学信息系统安全基线技术规范》要求后方可提交验收。</w:t>
      </w:r>
    </w:p>
    <w:p w14:paraId="16F261ED" w14:textId="77777777" w:rsidR="004A0483" w:rsidRPr="004A0483" w:rsidRDefault="004A0483" w:rsidP="004A0483">
      <w:pPr>
        <w:tabs>
          <w:tab w:val="left" w:pos="480"/>
        </w:tabs>
        <w:spacing w:line="360" w:lineRule="auto"/>
        <w:ind w:firstLineChars="202" w:firstLine="424"/>
        <w:rPr>
          <w:rFonts w:ascii="宋体" w:hAnsi="宋体"/>
        </w:rPr>
      </w:pPr>
    </w:p>
    <w:p w14:paraId="682164FB" w14:textId="3EA7BF7F" w:rsidR="004A0483" w:rsidRPr="00C91752" w:rsidRDefault="004A0483" w:rsidP="004A0483">
      <w:pPr>
        <w:pStyle w:val="2"/>
        <w:spacing w:before="0" w:after="0" w:line="415"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标段</w:t>
      </w:r>
      <w:r w:rsidR="00484E76">
        <w:rPr>
          <w:rFonts w:asciiTheme="minorEastAsia" w:eastAsiaTheme="minorEastAsia" w:hAnsiTheme="minorEastAsia" w:hint="eastAsia"/>
          <w:sz w:val="21"/>
          <w:szCs w:val="21"/>
        </w:rPr>
        <w:t>三</w:t>
      </w:r>
      <w:r>
        <w:rPr>
          <w:rFonts w:asciiTheme="minorEastAsia" w:eastAsiaTheme="minorEastAsia" w:hAnsiTheme="minorEastAsia" w:hint="eastAsia"/>
          <w:sz w:val="21"/>
          <w:szCs w:val="21"/>
        </w:rPr>
        <w:t>：</w:t>
      </w:r>
      <w:bookmarkStart w:id="7" w:name="_Hlk196042284"/>
      <w:r w:rsidR="00327EC0">
        <w:rPr>
          <w:rFonts w:asciiTheme="minorEastAsia" w:eastAsiaTheme="minorEastAsia" w:hAnsiTheme="minorEastAsia" w:hint="eastAsia"/>
          <w:sz w:val="21"/>
          <w:szCs w:val="21"/>
        </w:rPr>
        <w:t>大数据</w:t>
      </w:r>
      <w:r w:rsidR="00572C1D">
        <w:rPr>
          <w:rFonts w:asciiTheme="minorEastAsia" w:eastAsiaTheme="minorEastAsia" w:hAnsiTheme="minorEastAsia" w:hint="eastAsia"/>
          <w:sz w:val="21"/>
          <w:szCs w:val="21"/>
        </w:rPr>
        <w:t>应用</w:t>
      </w:r>
      <w:r w:rsidR="00327EC0">
        <w:rPr>
          <w:rFonts w:asciiTheme="minorEastAsia" w:eastAsiaTheme="minorEastAsia" w:hAnsiTheme="minorEastAsia" w:hint="eastAsia"/>
          <w:sz w:val="21"/>
          <w:szCs w:val="21"/>
        </w:rPr>
        <w:t>及</w:t>
      </w:r>
      <w:r w:rsidR="00572C1D">
        <w:rPr>
          <w:rFonts w:asciiTheme="minorEastAsia" w:eastAsiaTheme="minorEastAsia" w:hAnsiTheme="minorEastAsia" w:hint="eastAsia"/>
          <w:sz w:val="21"/>
          <w:szCs w:val="21"/>
        </w:rPr>
        <w:t>分析</w:t>
      </w:r>
    </w:p>
    <w:p w14:paraId="54C9B289" w14:textId="77777777" w:rsidR="003D1E57" w:rsidRPr="00C51B3E" w:rsidRDefault="003D1E57" w:rsidP="00CB61D8">
      <w:pPr>
        <w:pStyle w:val="3"/>
        <w:numPr>
          <w:ilvl w:val="0"/>
          <w:numId w:val="29"/>
        </w:numPr>
        <w:spacing w:before="0" w:after="0" w:line="415" w:lineRule="auto"/>
        <w:rPr>
          <w:sz w:val="21"/>
          <w:szCs w:val="21"/>
        </w:rPr>
      </w:pPr>
      <w:r w:rsidRPr="00C91752">
        <w:rPr>
          <w:rFonts w:hint="eastAsia"/>
          <w:sz w:val="21"/>
          <w:szCs w:val="21"/>
        </w:rPr>
        <w:t>功能性需求</w:t>
      </w:r>
    </w:p>
    <w:p w14:paraId="58D30EFB" w14:textId="5801079F" w:rsidR="003D1E57" w:rsidRDefault="003D1E57" w:rsidP="00CB61D8">
      <w:pPr>
        <w:pStyle w:val="4"/>
        <w:numPr>
          <w:ilvl w:val="0"/>
          <w:numId w:val="35"/>
        </w:numPr>
        <w:ind w:left="709" w:firstLineChars="0" w:hanging="567"/>
        <w:rPr>
          <w:rFonts w:asciiTheme="minorEastAsia" w:eastAsiaTheme="minorEastAsia" w:hAnsiTheme="minorEastAsia"/>
          <w:sz w:val="21"/>
          <w:szCs w:val="21"/>
        </w:rPr>
      </w:pPr>
      <w:r>
        <w:rPr>
          <w:rFonts w:asciiTheme="minorEastAsia" w:eastAsiaTheme="minorEastAsia" w:hAnsiTheme="minorEastAsia" w:hint="eastAsia"/>
          <w:sz w:val="21"/>
          <w:szCs w:val="21"/>
        </w:rPr>
        <w:t>主题</w:t>
      </w:r>
      <w:r w:rsidRPr="00A71D33">
        <w:rPr>
          <w:rFonts w:asciiTheme="minorEastAsia" w:eastAsiaTheme="minorEastAsia" w:hAnsiTheme="minorEastAsia" w:hint="eastAsia"/>
          <w:sz w:val="21"/>
          <w:szCs w:val="21"/>
        </w:rPr>
        <w:t>数据</w:t>
      </w:r>
      <w:r w:rsidR="00CF3D5C">
        <w:rPr>
          <w:rFonts w:asciiTheme="minorEastAsia" w:eastAsiaTheme="minorEastAsia" w:hAnsiTheme="minorEastAsia" w:hint="eastAsia"/>
          <w:sz w:val="21"/>
          <w:szCs w:val="21"/>
        </w:rPr>
        <w:t>场景</w:t>
      </w:r>
      <w:r>
        <w:rPr>
          <w:rFonts w:asciiTheme="minorEastAsia" w:eastAsiaTheme="minorEastAsia" w:hAnsiTheme="minorEastAsia" w:hint="eastAsia"/>
          <w:sz w:val="21"/>
          <w:szCs w:val="21"/>
        </w:rPr>
        <w:t>分析</w:t>
      </w:r>
    </w:p>
    <w:p w14:paraId="3EDDDF38" w14:textId="57CB9CF3" w:rsidR="00084C20" w:rsidRDefault="00084C20" w:rsidP="00CF3D5C">
      <w:pPr>
        <w:tabs>
          <w:tab w:val="left" w:pos="480"/>
        </w:tabs>
        <w:spacing w:line="360" w:lineRule="auto"/>
        <w:ind w:firstLineChars="202" w:firstLine="424"/>
        <w:rPr>
          <w:rFonts w:ascii="宋体" w:hAnsi="宋体"/>
        </w:rPr>
      </w:pPr>
      <w:r w:rsidRPr="00CF3D5C">
        <w:rPr>
          <w:rFonts w:ascii="宋体" w:hAnsi="宋体" w:hint="eastAsia"/>
        </w:rPr>
        <w:t>面对海量的校园数据，从中有效挖掘、筛选有价值的信息，已成为提升</w:t>
      </w:r>
      <w:r w:rsidR="0072372E" w:rsidRPr="00CF3D5C">
        <w:rPr>
          <w:rFonts w:ascii="宋体" w:hAnsi="宋体" w:hint="eastAsia"/>
        </w:rPr>
        <w:t>学校</w:t>
      </w:r>
      <w:r w:rsidRPr="00CF3D5C">
        <w:rPr>
          <w:rFonts w:ascii="宋体" w:hAnsi="宋体" w:hint="eastAsia"/>
        </w:rPr>
        <w:t>信息化管理水平的重要内容。</w:t>
      </w:r>
    </w:p>
    <w:p w14:paraId="06DCF56D" w14:textId="1DDB44D8" w:rsidR="00CF3D5C" w:rsidRPr="00CF3D5C" w:rsidRDefault="00CF3D5C" w:rsidP="00CB61D8">
      <w:pPr>
        <w:pStyle w:val="5"/>
        <w:numPr>
          <w:ilvl w:val="0"/>
          <w:numId w:val="38"/>
        </w:numPr>
        <w:spacing w:before="0" w:after="0" w:line="360" w:lineRule="auto"/>
        <w:rPr>
          <w:rFonts w:asciiTheme="minorEastAsia" w:eastAsiaTheme="minorEastAsia" w:hAnsiTheme="minorEastAsia"/>
          <w:sz w:val="21"/>
          <w:szCs w:val="21"/>
        </w:rPr>
      </w:pPr>
      <w:r w:rsidRPr="00CF3D5C">
        <w:rPr>
          <w:rFonts w:asciiTheme="minorEastAsia" w:eastAsiaTheme="minorEastAsia" w:hAnsiTheme="minorEastAsia" w:hint="eastAsia"/>
          <w:sz w:val="21"/>
          <w:szCs w:val="21"/>
        </w:rPr>
        <w:lastRenderedPageBreak/>
        <w:t>数据梳理</w:t>
      </w:r>
    </w:p>
    <w:p w14:paraId="12079B52" w14:textId="7FD3C29C" w:rsidR="00CF3D5C" w:rsidRPr="00CF3D5C" w:rsidRDefault="00CF3D5C" w:rsidP="00CE0298">
      <w:pPr>
        <w:tabs>
          <w:tab w:val="left" w:pos="480"/>
        </w:tabs>
        <w:spacing w:line="360" w:lineRule="auto"/>
        <w:ind w:firstLineChars="202" w:firstLine="424"/>
        <w:rPr>
          <w:rFonts w:ascii="宋体" w:hAnsi="宋体"/>
        </w:rPr>
      </w:pPr>
      <w:r w:rsidRPr="00CF3D5C">
        <w:rPr>
          <w:rFonts w:ascii="宋体" w:hAnsi="宋体" w:hint="eastAsia"/>
        </w:rPr>
        <w:t>基于学校已有数据</w:t>
      </w:r>
      <w:r>
        <w:rPr>
          <w:rFonts w:ascii="宋体" w:hAnsi="宋体" w:hint="eastAsia"/>
        </w:rPr>
        <w:t>治理</w:t>
      </w:r>
      <w:r w:rsidRPr="00CF3D5C">
        <w:rPr>
          <w:rFonts w:ascii="宋体" w:hAnsi="宋体" w:hint="eastAsia"/>
        </w:rPr>
        <w:t>基础，通过</w:t>
      </w:r>
      <w:r>
        <w:rPr>
          <w:rFonts w:ascii="宋体" w:hAnsi="宋体" w:hint="eastAsia"/>
        </w:rPr>
        <w:t>ETL对接、</w:t>
      </w:r>
      <w:r w:rsidRPr="00CF3D5C">
        <w:rPr>
          <w:rFonts w:ascii="宋体" w:hAnsi="宋体" w:hint="eastAsia"/>
        </w:rPr>
        <w:t>API对接、人工录入、</w:t>
      </w:r>
      <w:r w:rsidR="00CC539C">
        <w:rPr>
          <w:rFonts w:ascii="宋体" w:hAnsi="宋体" w:hint="eastAsia"/>
        </w:rPr>
        <w:t>补采、</w:t>
      </w:r>
      <w:r w:rsidRPr="00CF3D5C">
        <w:rPr>
          <w:rFonts w:ascii="宋体" w:hAnsi="宋体" w:hint="eastAsia"/>
        </w:rPr>
        <w:t>excel导入等方式完成数据源的接入。</w:t>
      </w:r>
      <w:r>
        <w:rPr>
          <w:rFonts w:ascii="宋体" w:hAnsi="宋体" w:hint="eastAsia"/>
        </w:rPr>
        <w:t>根据学校实际场景需求</w:t>
      </w:r>
      <w:r w:rsidRPr="00CF3D5C">
        <w:rPr>
          <w:rFonts w:ascii="宋体" w:hAnsi="宋体" w:hint="eastAsia"/>
        </w:rPr>
        <w:t>建设</w:t>
      </w:r>
      <w:r>
        <w:rPr>
          <w:rFonts w:ascii="宋体" w:hAnsi="宋体" w:hint="eastAsia"/>
        </w:rPr>
        <w:t>对应</w:t>
      </w:r>
      <w:r w:rsidRPr="00CF3D5C">
        <w:rPr>
          <w:rFonts w:ascii="宋体" w:hAnsi="宋体" w:hint="eastAsia"/>
        </w:rPr>
        <w:t>分析数据集，并且建立数据流转体系，在源头端口解决数据繁多，无法可视化展示的问题，在应用</w:t>
      </w:r>
      <w:proofErr w:type="gramStart"/>
      <w:r w:rsidRPr="00CF3D5C">
        <w:rPr>
          <w:rFonts w:ascii="宋体" w:hAnsi="宋体" w:hint="eastAsia"/>
        </w:rPr>
        <w:t>端解决</w:t>
      </w:r>
      <w:proofErr w:type="gramEnd"/>
      <w:r w:rsidRPr="00CF3D5C">
        <w:rPr>
          <w:rFonts w:ascii="宋体" w:hAnsi="宋体" w:hint="eastAsia"/>
        </w:rPr>
        <w:t>数据模糊联系、决策数据关联等功能。按照实际业务需求，对</w:t>
      </w:r>
      <w:r w:rsidR="00CE0298">
        <w:rPr>
          <w:rFonts w:ascii="宋体" w:hAnsi="宋体" w:hint="eastAsia"/>
        </w:rPr>
        <w:t>指定场景的</w:t>
      </w:r>
      <w:r w:rsidRPr="00CF3D5C">
        <w:rPr>
          <w:rFonts w:ascii="宋体" w:hAnsi="宋体" w:hint="eastAsia"/>
        </w:rPr>
        <w:t>各个维度数据进行分类、分权限的管理，</w:t>
      </w:r>
      <w:r w:rsidR="00CE0298">
        <w:rPr>
          <w:rFonts w:ascii="宋体" w:hAnsi="宋体" w:hint="eastAsia"/>
        </w:rPr>
        <w:t>确保</w:t>
      </w:r>
      <w:r w:rsidR="00CE0298" w:rsidRPr="00CF3D5C">
        <w:rPr>
          <w:rFonts w:ascii="宋体" w:hAnsi="宋体" w:hint="eastAsia"/>
        </w:rPr>
        <w:t>数据应用规范</w:t>
      </w:r>
      <w:r w:rsidR="00CE0298">
        <w:rPr>
          <w:rFonts w:ascii="宋体" w:hAnsi="宋体" w:hint="eastAsia"/>
        </w:rPr>
        <w:t>及安全</w:t>
      </w:r>
      <w:r w:rsidR="00CE0298" w:rsidRPr="00CF3D5C">
        <w:rPr>
          <w:rFonts w:ascii="宋体" w:hAnsi="宋体" w:hint="eastAsia"/>
        </w:rPr>
        <w:t>。</w:t>
      </w:r>
    </w:p>
    <w:p w14:paraId="011DF814" w14:textId="507B4F13" w:rsidR="00CF3D5C" w:rsidRDefault="00CF3D5C" w:rsidP="00FB79FC">
      <w:pPr>
        <w:tabs>
          <w:tab w:val="left" w:pos="480"/>
        </w:tabs>
        <w:spacing w:line="360" w:lineRule="auto"/>
        <w:ind w:firstLineChars="202" w:firstLine="424"/>
        <w:rPr>
          <w:rFonts w:ascii="宋体" w:hAnsi="宋体"/>
        </w:rPr>
      </w:pPr>
      <w:r w:rsidRPr="00CF3D5C">
        <w:rPr>
          <w:rFonts w:ascii="宋体" w:hAnsi="宋体" w:hint="eastAsia"/>
        </w:rPr>
        <w:t>需按照业务需求、安全标准</w:t>
      </w:r>
      <w:r w:rsidR="00CE0298">
        <w:rPr>
          <w:rFonts w:ascii="宋体" w:hAnsi="宋体" w:hint="eastAsia"/>
        </w:rPr>
        <w:t>对数据按的统计、分析</w:t>
      </w:r>
      <w:r w:rsidRPr="00CF3D5C">
        <w:rPr>
          <w:rFonts w:ascii="宋体" w:hAnsi="宋体" w:hint="eastAsia"/>
        </w:rPr>
        <w:t>进行数据标准建设，保证平台内数据信息可信、好用。并且通过标准化建设，完成线上数据聚合。</w:t>
      </w:r>
    </w:p>
    <w:p w14:paraId="4BC939A1" w14:textId="6776BC4D" w:rsidR="00CF3D5C" w:rsidRDefault="00FB79FC" w:rsidP="00CB61D8">
      <w:pPr>
        <w:pStyle w:val="5"/>
        <w:numPr>
          <w:ilvl w:val="0"/>
          <w:numId w:val="38"/>
        </w:numPr>
        <w:spacing w:before="0" w:after="0" w:line="360" w:lineRule="auto"/>
        <w:rPr>
          <w:rFonts w:asciiTheme="minorEastAsia" w:eastAsiaTheme="minorEastAsia" w:hAnsiTheme="minorEastAsia"/>
          <w:sz w:val="21"/>
          <w:szCs w:val="21"/>
        </w:rPr>
      </w:pPr>
      <w:r w:rsidRPr="00FB79FC">
        <w:rPr>
          <w:rFonts w:asciiTheme="minorEastAsia" w:eastAsiaTheme="minorEastAsia" w:hAnsiTheme="minorEastAsia" w:hint="eastAsia"/>
          <w:sz w:val="21"/>
          <w:szCs w:val="21"/>
        </w:rPr>
        <w:t>数据集创建</w:t>
      </w:r>
    </w:p>
    <w:p w14:paraId="5122B4E8" w14:textId="09469F82" w:rsidR="00FB79FC" w:rsidRPr="0031702A" w:rsidRDefault="00A4766B" w:rsidP="00CB61D8">
      <w:pPr>
        <w:pStyle w:val="af2"/>
        <w:numPr>
          <w:ilvl w:val="0"/>
          <w:numId w:val="39"/>
        </w:numPr>
        <w:ind w:firstLineChars="0"/>
        <w:rPr>
          <w:rFonts w:ascii="宋体" w:hAnsi="宋体" w:cs="Times New Roman"/>
          <w:sz w:val="21"/>
        </w:rPr>
      </w:pPr>
      <w:r w:rsidRPr="009B23D2">
        <w:rPr>
          <w:rFonts w:asciiTheme="minorEastAsia" w:eastAsiaTheme="minorEastAsia" w:hAnsiTheme="minorEastAsia" w:hint="eastAsia"/>
          <w:szCs w:val="21"/>
          <w:lang w:eastAsia="zh-Hans"/>
        </w:rPr>
        <w:t>★</w:t>
      </w:r>
      <w:r w:rsidR="00FB79FC" w:rsidRPr="0031702A">
        <w:rPr>
          <w:rFonts w:ascii="宋体" w:hAnsi="宋体" w:cs="Times New Roman"/>
          <w:sz w:val="21"/>
        </w:rPr>
        <w:t>对</w:t>
      </w:r>
      <w:r w:rsidR="001262C3" w:rsidRPr="0031702A">
        <w:rPr>
          <w:rFonts w:ascii="宋体" w:hAnsi="宋体" w:cs="Times New Roman" w:hint="eastAsia"/>
          <w:sz w:val="21"/>
        </w:rPr>
        <w:t>已</w:t>
      </w:r>
      <w:r w:rsidR="00FB79FC" w:rsidRPr="0031702A">
        <w:rPr>
          <w:rFonts w:ascii="宋体" w:hAnsi="宋体" w:cs="Times New Roman"/>
          <w:sz w:val="21"/>
        </w:rPr>
        <w:t>入库的数据</w:t>
      </w:r>
      <w:r w:rsidR="007A76A0">
        <w:rPr>
          <w:rFonts w:ascii="宋体" w:hAnsi="宋体" w:cs="Times New Roman" w:hint="eastAsia"/>
          <w:sz w:val="21"/>
        </w:rPr>
        <w:t>按照</w:t>
      </w:r>
      <w:r w:rsidR="00FB79FC" w:rsidRPr="0031702A">
        <w:rPr>
          <w:rFonts w:ascii="宋体" w:hAnsi="宋体" w:cs="Times New Roman"/>
          <w:sz w:val="21"/>
        </w:rPr>
        <w:t>数据集</w:t>
      </w:r>
      <w:r w:rsidR="007A76A0" w:rsidRPr="0031702A">
        <w:rPr>
          <w:rFonts w:ascii="宋体" w:hAnsi="宋体" w:cs="Times New Roman"/>
          <w:sz w:val="21"/>
        </w:rPr>
        <w:t>进行</w:t>
      </w:r>
      <w:r w:rsidR="00FB79FC" w:rsidRPr="0031702A">
        <w:rPr>
          <w:rFonts w:ascii="宋体" w:hAnsi="宋体" w:cs="Times New Roman"/>
          <w:sz w:val="21"/>
        </w:rPr>
        <w:t>管理，通过对数据进行分类管理，满足平台对不同用户、不同模型数据的快速定位、查找和调用</w:t>
      </w:r>
      <w:r w:rsidR="007E5479">
        <w:rPr>
          <w:rFonts w:ascii="宋体" w:hAnsi="宋体" w:cs="Times New Roman" w:hint="eastAsia"/>
          <w:sz w:val="21"/>
        </w:rPr>
        <w:t>。</w:t>
      </w:r>
    </w:p>
    <w:p w14:paraId="51584714" w14:textId="78731083" w:rsidR="00FB79FC" w:rsidRPr="0031702A" w:rsidRDefault="001262C3" w:rsidP="00CB61D8">
      <w:pPr>
        <w:pStyle w:val="af2"/>
        <w:numPr>
          <w:ilvl w:val="0"/>
          <w:numId w:val="39"/>
        </w:numPr>
        <w:ind w:firstLineChars="0"/>
        <w:rPr>
          <w:rFonts w:ascii="宋体" w:hAnsi="宋体" w:cs="Times New Roman"/>
          <w:sz w:val="21"/>
        </w:rPr>
      </w:pPr>
      <w:r w:rsidRPr="0031702A">
        <w:rPr>
          <w:rFonts w:ascii="宋体" w:hAnsi="宋体" w:cs="Times New Roman" w:hint="eastAsia"/>
          <w:sz w:val="21"/>
        </w:rPr>
        <w:t>支持</w:t>
      </w:r>
      <w:r w:rsidR="00FB79FC" w:rsidRPr="0031702A">
        <w:rPr>
          <w:rFonts w:ascii="宋体" w:hAnsi="宋体" w:cs="Times New Roman" w:hint="eastAsia"/>
          <w:sz w:val="21"/>
        </w:rPr>
        <w:t>不仅仅对数据的情况进行看见和发现</w:t>
      </w:r>
      <w:r w:rsidR="00FB79FC" w:rsidRPr="0031702A">
        <w:rPr>
          <w:rFonts w:ascii="宋体" w:hAnsi="宋体" w:cs="Times New Roman"/>
          <w:sz w:val="21"/>
        </w:rPr>
        <w:t>，</w:t>
      </w:r>
      <w:r w:rsidR="00FB79FC" w:rsidRPr="0031702A">
        <w:rPr>
          <w:rFonts w:ascii="宋体" w:hAnsi="宋体" w:cs="Times New Roman" w:hint="eastAsia"/>
          <w:sz w:val="21"/>
        </w:rPr>
        <w:t>也</w:t>
      </w:r>
      <w:r w:rsidRPr="0031702A">
        <w:rPr>
          <w:rFonts w:ascii="宋体" w:hAnsi="宋体" w:cs="Times New Roman" w:hint="eastAsia"/>
          <w:sz w:val="21"/>
        </w:rPr>
        <w:t>可</w:t>
      </w:r>
      <w:r w:rsidR="00FB79FC" w:rsidRPr="0031702A">
        <w:rPr>
          <w:rFonts w:ascii="宋体" w:hAnsi="宋体" w:cs="Times New Roman" w:hint="eastAsia"/>
          <w:sz w:val="21"/>
        </w:rPr>
        <w:t>通过各类分析模型进行数据价值的挖掘</w:t>
      </w:r>
      <w:r w:rsidR="00FB79FC" w:rsidRPr="0031702A">
        <w:rPr>
          <w:rFonts w:ascii="宋体" w:hAnsi="宋体" w:cs="Times New Roman"/>
          <w:sz w:val="21"/>
        </w:rPr>
        <w:t>，</w:t>
      </w:r>
      <w:r w:rsidR="00FB79FC" w:rsidRPr="0031702A">
        <w:rPr>
          <w:rFonts w:ascii="宋体" w:hAnsi="宋体" w:cs="Times New Roman" w:hint="eastAsia"/>
          <w:sz w:val="21"/>
        </w:rPr>
        <w:t>以便更为直观的提供给</w:t>
      </w:r>
      <w:r w:rsidR="007E5479">
        <w:rPr>
          <w:rFonts w:ascii="宋体" w:hAnsi="宋体" w:cs="Times New Roman" w:hint="eastAsia"/>
          <w:sz w:val="21"/>
        </w:rPr>
        <w:t>后勤、系统管理员、</w:t>
      </w:r>
      <w:r w:rsidR="007E5479" w:rsidRPr="009126BF">
        <w:rPr>
          <w:rFonts w:asciiTheme="minorEastAsia" w:eastAsiaTheme="minorEastAsia" w:hAnsiTheme="minorEastAsia" w:hint="eastAsia"/>
          <w:sz w:val="21"/>
          <w:szCs w:val="21"/>
          <w:lang w:eastAsia="zh-Hans"/>
        </w:rPr>
        <w:t>辅导员</w:t>
      </w:r>
      <w:r w:rsidR="00FB79FC" w:rsidRPr="0031702A">
        <w:rPr>
          <w:rFonts w:ascii="宋体" w:hAnsi="宋体" w:cs="Times New Roman" w:hint="eastAsia"/>
          <w:sz w:val="21"/>
        </w:rPr>
        <w:t>等管理角色</w:t>
      </w:r>
      <w:r w:rsidR="00A4766B">
        <w:rPr>
          <w:rFonts w:ascii="宋体" w:hAnsi="宋体" w:cs="Times New Roman" w:hint="eastAsia"/>
          <w:sz w:val="21"/>
        </w:rPr>
        <w:t>（</w:t>
      </w:r>
      <w:r w:rsidR="007E5479">
        <w:rPr>
          <w:rFonts w:ascii="宋体" w:hAnsi="宋体" w:cs="Times New Roman" w:hint="eastAsia"/>
          <w:sz w:val="21"/>
        </w:rPr>
        <w:t>例如：校园卡消费信息、数据库授权信息、</w:t>
      </w:r>
      <w:r w:rsidR="00FB79FC" w:rsidRPr="0031702A">
        <w:rPr>
          <w:rFonts w:ascii="宋体" w:hAnsi="宋体" w:cs="Times New Roman" w:hint="eastAsia"/>
          <w:sz w:val="21"/>
        </w:rPr>
        <w:t>学生早出晚归预警等</w:t>
      </w:r>
      <w:r w:rsidR="00A4766B">
        <w:rPr>
          <w:rFonts w:ascii="宋体" w:hAnsi="宋体" w:cs="Times New Roman" w:hint="eastAsia"/>
          <w:sz w:val="21"/>
        </w:rPr>
        <w:t>）</w:t>
      </w:r>
      <w:r w:rsidR="00FB79FC" w:rsidRPr="0031702A">
        <w:rPr>
          <w:rFonts w:ascii="宋体" w:hAnsi="宋体" w:cs="Times New Roman"/>
          <w:sz w:val="21"/>
        </w:rPr>
        <w:t>。</w:t>
      </w:r>
    </w:p>
    <w:p w14:paraId="0DC6A5F5" w14:textId="473139E9" w:rsidR="001262C3" w:rsidRDefault="001262C3" w:rsidP="00CB61D8">
      <w:pPr>
        <w:pStyle w:val="5"/>
        <w:numPr>
          <w:ilvl w:val="0"/>
          <w:numId w:val="38"/>
        </w:numPr>
        <w:spacing w:before="0" w:after="0" w:line="360" w:lineRule="auto"/>
        <w:rPr>
          <w:rFonts w:asciiTheme="minorEastAsia" w:eastAsiaTheme="minorEastAsia" w:hAnsiTheme="minorEastAsia"/>
          <w:sz w:val="21"/>
          <w:szCs w:val="21"/>
        </w:rPr>
      </w:pPr>
      <w:r w:rsidRPr="00FB79FC">
        <w:rPr>
          <w:rFonts w:asciiTheme="minorEastAsia" w:eastAsiaTheme="minorEastAsia" w:hAnsiTheme="minorEastAsia" w:hint="eastAsia"/>
          <w:sz w:val="21"/>
          <w:szCs w:val="21"/>
        </w:rPr>
        <w:t>数据</w:t>
      </w:r>
      <w:r>
        <w:rPr>
          <w:rFonts w:asciiTheme="minorEastAsia" w:eastAsiaTheme="minorEastAsia" w:hAnsiTheme="minorEastAsia" w:hint="eastAsia"/>
          <w:sz w:val="21"/>
          <w:szCs w:val="21"/>
        </w:rPr>
        <w:t>资产转换</w:t>
      </w:r>
    </w:p>
    <w:p w14:paraId="319FA3B3" w14:textId="25566B22" w:rsidR="001262C3" w:rsidRPr="001262C3" w:rsidRDefault="001262C3" w:rsidP="00CB61D8">
      <w:pPr>
        <w:pStyle w:val="af2"/>
        <w:numPr>
          <w:ilvl w:val="0"/>
          <w:numId w:val="41"/>
        </w:numPr>
        <w:ind w:firstLineChars="0"/>
        <w:rPr>
          <w:rFonts w:ascii="宋体" w:hAnsi="宋体" w:cs="Times New Roman"/>
          <w:sz w:val="21"/>
        </w:rPr>
      </w:pPr>
      <w:r w:rsidRPr="001262C3">
        <w:rPr>
          <w:rFonts w:ascii="宋体" w:hAnsi="宋体" w:cs="Times New Roman" w:hint="eastAsia"/>
          <w:sz w:val="21"/>
        </w:rPr>
        <w:t>数据模型建设</w:t>
      </w:r>
    </w:p>
    <w:p w14:paraId="5457D4F2" w14:textId="3F32ECED" w:rsidR="001262C3" w:rsidRPr="00E23B73" w:rsidRDefault="001262C3" w:rsidP="00E23B73">
      <w:pPr>
        <w:tabs>
          <w:tab w:val="left" w:pos="480"/>
        </w:tabs>
        <w:spacing w:line="360" w:lineRule="auto"/>
        <w:ind w:firstLineChars="202" w:firstLine="424"/>
        <w:rPr>
          <w:rFonts w:ascii="宋体" w:hAnsi="宋体"/>
        </w:rPr>
      </w:pPr>
      <w:r w:rsidRPr="00E23B73">
        <w:rPr>
          <w:rFonts w:ascii="宋体" w:hAnsi="宋体" w:hint="eastAsia"/>
        </w:rPr>
        <w:t>平台将建设面向不同场景、不同用户、不同主题的数据模型，利用平台进行指标建设、维度建设、规则建设，并与大数据仓库的关联数据集进行绑定。每一个数据模型的建设都可根据需求深度的不同进行数据资源感知、数据资产挖掘、数据服务应用等。数据模型的具有以下4个特征：</w:t>
      </w:r>
    </w:p>
    <w:p w14:paraId="042E9AA7" w14:textId="66A6B888" w:rsidR="001262C3" w:rsidRPr="0031702A" w:rsidRDefault="001262C3" w:rsidP="00CB61D8">
      <w:pPr>
        <w:pStyle w:val="ae"/>
        <w:numPr>
          <w:ilvl w:val="0"/>
          <w:numId w:val="40"/>
        </w:numPr>
        <w:tabs>
          <w:tab w:val="left" w:pos="480"/>
        </w:tabs>
        <w:spacing w:line="360" w:lineRule="auto"/>
        <w:ind w:firstLineChars="0"/>
        <w:rPr>
          <w:rFonts w:ascii="宋体" w:hAnsi="宋体"/>
        </w:rPr>
      </w:pPr>
      <w:r w:rsidRPr="0031702A">
        <w:rPr>
          <w:rFonts w:ascii="宋体" w:hAnsi="宋体" w:hint="eastAsia"/>
        </w:rPr>
        <w:t>快速：模型的数据导入方式多样，API平台接入、人工录入、表格导入等，数据来源不一、源头数据管理多样，因此需利用分布式思维，通过建设主题数据集的方式为每一个模型建设属于自己的“数据本”，即时调用，灵活管理。保证数据的安全性，也可以保证数据在模型利用上的快速响应。</w:t>
      </w:r>
    </w:p>
    <w:p w14:paraId="24EE78AC" w14:textId="25021E90" w:rsidR="001262C3" w:rsidRPr="0031702A" w:rsidRDefault="001262C3" w:rsidP="00CB61D8">
      <w:pPr>
        <w:pStyle w:val="ae"/>
        <w:numPr>
          <w:ilvl w:val="0"/>
          <w:numId w:val="40"/>
        </w:numPr>
        <w:tabs>
          <w:tab w:val="left" w:pos="480"/>
        </w:tabs>
        <w:spacing w:line="360" w:lineRule="auto"/>
        <w:ind w:firstLineChars="0"/>
        <w:rPr>
          <w:rFonts w:ascii="宋体" w:hAnsi="宋体"/>
        </w:rPr>
      </w:pPr>
      <w:r w:rsidRPr="0031702A">
        <w:rPr>
          <w:rFonts w:ascii="宋体" w:hAnsi="宋体" w:hint="eastAsia"/>
        </w:rPr>
        <w:t>多维：数据模型建设的核心就是将结构化数据通过多维建设从而得到应用，因此模型支持多维的数据建设。通过对最低粒度数据的汇总，进行自由组合，尽量保证利用最小的维度空间展示更多的数据成果。保证用户可以获得更广泛的视角，数据也将获得更深度的应用。</w:t>
      </w:r>
    </w:p>
    <w:p w14:paraId="451B0ED9" w14:textId="5D5B4D08" w:rsidR="001262C3" w:rsidRPr="0031702A" w:rsidRDefault="001262C3" w:rsidP="00CB61D8">
      <w:pPr>
        <w:pStyle w:val="ae"/>
        <w:numPr>
          <w:ilvl w:val="0"/>
          <w:numId w:val="40"/>
        </w:numPr>
        <w:tabs>
          <w:tab w:val="left" w:pos="480"/>
        </w:tabs>
        <w:spacing w:line="360" w:lineRule="auto"/>
        <w:ind w:firstLineChars="0"/>
        <w:rPr>
          <w:rFonts w:ascii="宋体" w:hAnsi="宋体"/>
        </w:rPr>
      </w:pPr>
      <w:r w:rsidRPr="0031702A">
        <w:rPr>
          <w:rFonts w:ascii="宋体" w:hAnsi="宋体" w:hint="eastAsia"/>
        </w:rPr>
        <w:t>分析：数据模型建设最终将为用户提供图表式分析，因此每一个数据模型的搭建都需要具备可分析性，因此在搭建数据模型时，需同步录入分析指标、模型规则、使</w:t>
      </w:r>
      <w:r w:rsidRPr="0031702A">
        <w:rPr>
          <w:rFonts w:ascii="宋体" w:hAnsi="宋体" w:hint="eastAsia"/>
        </w:rPr>
        <w:lastRenderedPageBreak/>
        <w:t>用角色、相关文件等模型要素，保证每一个数据模型的可分析性。保证数据的价值可被发掘，数据的使用有所依据。</w:t>
      </w:r>
    </w:p>
    <w:p w14:paraId="3A1575DF" w14:textId="3214850A" w:rsidR="001262C3" w:rsidRPr="001262C3" w:rsidRDefault="001262C3" w:rsidP="00CB61D8">
      <w:pPr>
        <w:pStyle w:val="af2"/>
        <w:numPr>
          <w:ilvl w:val="0"/>
          <w:numId w:val="41"/>
        </w:numPr>
        <w:ind w:firstLineChars="0"/>
        <w:rPr>
          <w:rFonts w:ascii="宋体" w:hAnsi="宋体" w:cs="Times New Roman"/>
          <w:sz w:val="21"/>
        </w:rPr>
      </w:pPr>
      <w:r w:rsidRPr="001262C3">
        <w:rPr>
          <w:rFonts w:ascii="宋体" w:hAnsi="宋体" w:cs="Times New Roman" w:hint="eastAsia"/>
          <w:sz w:val="21"/>
        </w:rPr>
        <w:t>管理数据分析</w:t>
      </w:r>
    </w:p>
    <w:p w14:paraId="6457BA16" w14:textId="1A3187E2" w:rsidR="001262C3" w:rsidRDefault="001262C3" w:rsidP="00E23B73">
      <w:pPr>
        <w:tabs>
          <w:tab w:val="left" w:pos="480"/>
        </w:tabs>
        <w:spacing w:line="360" w:lineRule="auto"/>
        <w:ind w:firstLineChars="202" w:firstLine="424"/>
        <w:rPr>
          <w:rFonts w:ascii="宋体" w:hAnsi="宋体"/>
        </w:rPr>
      </w:pPr>
      <w:r w:rsidRPr="00E23B73">
        <w:rPr>
          <w:rFonts w:ascii="宋体" w:hAnsi="宋体" w:hint="eastAsia"/>
        </w:rPr>
        <w:t>利用可视化工具对数据模型进行最基本的数据展示和分析，对模型中每一个维度的数据都可快速的通过图表进行呈现，通过每一个数据模型建设可供用户交互的电子表单，用户在表单中设置模型中的核心检测项、检测分项。再对每一个检测项通过可视化组件仪表盘快速应用设计，对模型中的数据进行可视化展示，实现数据资源“看得见”。</w:t>
      </w:r>
    </w:p>
    <w:p w14:paraId="7936996D" w14:textId="6D8CE007" w:rsidR="0062411C" w:rsidRDefault="004479AA" w:rsidP="00CB61D8">
      <w:pPr>
        <w:pStyle w:val="5"/>
        <w:numPr>
          <w:ilvl w:val="0"/>
          <w:numId w:val="38"/>
        </w:numPr>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分析模型</w:t>
      </w:r>
      <w:r w:rsidR="0062411C" w:rsidRPr="0062411C">
        <w:rPr>
          <w:rFonts w:asciiTheme="minorEastAsia" w:eastAsiaTheme="minorEastAsia" w:hAnsiTheme="minorEastAsia" w:hint="eastAsia"/>
          <w:sz w:val="21"/>
          <w:szCs w:val="21"/>
        </w:rPr>
        <w:t>建设</w:t>
      </w:r>
    </w:p>
    <w:p w14:paraId="325E7609" w14:textId="77777777" w:rsidR="0062411C" w:rsidRPr="0062411C" w:rsidRDefault="0062411C" w:rsidP="0062411C">
      <w:pPr>
        <w:tabs>
          <w:tab w:val="left" w:pos="480"/>
        </w:tabs>
        <w:spacing w:line="360" w:lineRule="auto"/>
        <w:ind w:firstLineChars="202" w:firstLine="424"/>
        <w:rPr>
          <w:rFonts w:ascii="宋体" w:hAnsi="宋体"/>
        </w:rPr>
      </w:pPr>
      <w:r w:rsidRPr="0062411C">
        <w:rPr>
          <w:rFonts w:ascii="宋体" w:hAnsi="宋体" w:hint="eastAsia"/>
        </w:rPr>
        <w:t>本系统在学校已有数据基础上，利用大数据分析方法，建立数据分析模型，实现对应数据分析能力。</w:t>
      </w:r>
    </w:p>
    <w:p w14:paraId="6CE2F947" w14:textId="2EE383F5" w:rsidR="0062411C" w:rsidRPr="0062411C" w:rsidRDefault="0062411C" w:rsidP="0062411C">
      <w:pPr>
        <w:tabs>
          <w:tab w:val="left" w:pos="480"/>
        </w:tabs>
        <w:spacing w:line="360" w:lineRule="auto"/>
        <w:ind w:firstLineChars="202" w:firstLine="424"/>
        <w:rPr>
          <w:rFonts w:ascii="宋体" w:hAnsi="宋体"/>
        </w:rPr>
      </w:pPr>
      <w:r w:rsidRPr="0062411C">
        <w:rPr>
          <w:rFonts w:ascii="宋体" w:hAnsi="宋体" w:hint="eastAsia"/>
        </w:rPr>
        <w:t>实现数据按照分权分域访问，以方便用户进行多元化条件信息查询及报告输出，包括：报告种类、格式，时间、类型， 分析对象、年级、</w:t>
      </w:r>
      <w:r w:rsidR="005242B1">
        <w:rPr>
          <w:rFonts w:ascii="宋体" w:hAnsi="宋体" w:hint="eastAsia"/>
        </w:rPr>
        <w:t>类别、时间</w:t>
      </w:r>
      <w:r w:rsidRPr="0062411C">
        <w:rPr>
          <w:rFonts w:ascii="宋体" w:hAnsi="宋体" w:hint="eastAsia"/>
        </w:rPr>
        <w:t xml:space="preserve">等。 </w:t>
      </w:r>
    </w:p>
    <w:p w14:paraId="048B5AEA" w14:textId="5E45F0A4" w:rsidR="0062411C" w:rsidRPr="0062411C" w:rsidRDefault="0062411C" w:rsidP="0062411C">
      <w:pPr>
        <w:tabs>
          <w:tab w:val="left" w:pos="480"/>
        </w:tabs>
        <w:spacing w:line="360" w:lineRule="auto"/>
        <w:ind w:firstLineChars="202" w:firstLine="424"/>
        <w:rPr>
          <w:rFonts w:ascii="宋体" w:hAnsi="宋体"/>
        </w:rPr>
      </w:pPr>
      <w:r w:rsidRPr="0062411C">
        <w:rPr>
          <w:rFonts w:ascii="宋体" w:hAnsi="宋体" w:hint="eastAsia"/>
        </w:rPr>
        <w:t>满足应用数据展示的需要，支持B/S架构，提供强大的页面渲染技术，支持交互仪表分析、特定查询分析、智能预警分析等。提供丰富强劲的图形引擎实现柱状图、饼图、环图、仪表盘、热力图、地图等多种图表呈现，支撑平台数据可视化展示需求。数据可视化根据需求将标准数据渲染为文档、报告、统计等，可供学校内部使用，应支持 PC 端与移动端、网络与打印等模式。</w:t>
      </w:r>
    </w:p>
    <w:p w14:paraId="148AC22D" w14:textId="5CE02B80" w:rsidR="001262C3" w:rsidRPr="00B84A94" w:rsidRDefault="001262C3" w:rsidP="00CB61D8">
      <w:pPr>
        <w:pStyle w:val="4"/>
        <w:numPr>
          <w:ilvl w:val="0"/>
          <w:numId w:val="35"/>
        </w:numPr>
        <w:ind w:left="709" w:firstLineChars="0" w:hanging="567"/>
        <w:rPr>
          <w:rFonts w:asciiTheme="minorEastAsia" w:eastAsiaTheme="minorEastAsia" w:hAnsiTheme="minorEastAsia"/>
          <w:sz w:val="21"/>
          <w:szCs w:val="21"/>
        </w:rPr>
      </w:pPr>
      <w:r w:rsidRPr="00B84A94">
        <w:rPr>
          <w:rFonts w:asciiTheme="minorEastAsia" w:eastAsiaTheme="minorEastAsia" w:hAnsiTheme="minorEastAsia" w:hint="eastAsia"/>
          <w:sz w:val="21"/>
          <w:szCs w:val="21"/>
        </w:rPr>
        <w:t>数据</w:t>
      </w:r>
      <w:r w:rsidR="00E23B73" w:rsidRPr="00B84A94">
        <w:rPr>
          <w:rFonts w:asciiTheme="minorEastAsia" w:eastAsiaTheme="minorEastAsia" w:hAnsiTheme="minorEastAsia" w:hint="eastAsia"/>
          <w:sz w:val="21"/>
          <w:szCs w:val="21"/>
        </w:rPr>
        <w:t>应用服务</w:t>
      </w:r>
    </w:p>
    <w:p w14:paraId="1E717A83" w14:textId="774C0337" w:rsidR="00FB79FC" w:rsidRDefault="00E23B73" w:rsidP="00E23B73">
      <w:pPr>
        <w:tabs>
          <w:tab w:val="left" w:pos="480"/>
        </w:tabs>
        <w:spacing w:line="360" w:lineRule="auto"/>
        <w:ind w:firstLineChars="202" w:firstLine="424"/>
        <w:rPr>
          <w:rFonts w:ascii="宋体" w:hAnsi="宋体"/>
        </w:rPr>
      </w:pPr>
      <w:r w:rsidRPr="00E23B73">
        <w:rPr>
          <w:rFonts w:ascii="宋体" w:hAnsi="宋体" w:hint="eastAsia"/>
        </w:rPr>
        <w:t>对已创建数据集的数</w:t>
      </w:r>
      <w:r w:rsidR="001262C3" w:rsidRPr="00E23B73">
        <w:rPr>
          <w:rFonts w:ascii="宋体" w:hAnsi="宋体" w:hint="eastAsia"/>
        </w:rPr>
        <w:t>据进行多维和深度的挖掘，完成数据由“资源”向“资产”的转变。数据资产挖掘将对不同维度、不同诉求的数据进行关联分析、对比分析、切片分析（对固定时间区间上的数据进行分析）、聚合分析、树状分析、钻取分析（通过数据的关联，由数据顶层向下逐层分析）等。各类分析将通过包括但不限于柱状图、折线图、饼状图、雷达图等等。将数据以可视化的方式呈现，还支持通过各种数据筛选和查询，使用各种数据展现方式，突出数据中的关键字段。让数据的资源价值在多维分析中“能发现”。</w:t>
      </w:r>
    </w:p>
    <w:p w14:paraId="3A243FAE" w14:textId="72696E00" w:rsidR="0062411C" w:rsidRDefault="0062411C" w:rsidP="00E23B73">
      <w:pPr>
        <w:tabs>
          <w:tab w:val="left" w:pos="480"/>
        </w:tabs>
        <w:spacing w:line="360" w:lineRule="auto"/>
        <w:ind w:firstLineChars="202" w:firstLine="424"/>
        <w:rPr>
          <w:rFonts w:ascii="宋体" w:hAnsi="宋体"/>
        </w:rPr>
      </w:pPr>
      <w:r>
        <w:rPr>
          <w:rFonts w:ascii="宋体" w:hAnsi="宋体" w:hint="eastAsia"/>
        </w:rPr>
        <w:t>本次建设可根据学校的实际需求，实现</w:t>
      </w:r>
      <w:r w:rsidR="00B84A94">
        <w:rPr>
          <w:rFonts w:ascii="宋体" w:hAnsi="宋体" w:hint="eastAsia"/>
        </w:rPr>
        <w:t>其他业务场景数据的快速配置与分析，满足学校更多业务统计需求。包括但不限于以下场景的统计分析：</w:t>
      </w:r>
    </w:p>
    <w:p w14:paraId="3A6277EE" w14:textId="2D805B8A" w:rsidR="00E23B73" w:rsidRPr="00B84A94" w:rsidRDefault="009706F9" w:rsidP="00CB61D8">
      <w:pPr>
        <w:pStyle w:val="5"/>
        <w:numPr>
          <w:ilvl w:val="0"/>
          <w:numId w:val="43"/>
        </w:numPr>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刷卡</w:t>
      </w:r>
      <w:r w:rsidR="007A1138">
        <w:rPr>
          <w:rFonts w:asciiTheme="minorEastAsia" w:eastAsiaTheme="minorEastAsia" w:hAnsiTheme="minorEastAsia" w:hint="eastAsia"/>
          <w:sz w:val="21"/>
          <w:szCs w:val="21"/>
        </w:rPr>
        <w:t>主题统计</w:t>
      </w:r>
      <w:r w:rsidR="007A1138" w:rsidRPr="004102ED">
        <w:rPr>
          <w:rFonts w:asciiTheme="minorEastAsia" w:eastAsiaTheme="minorEastAsia" w:hAnsiTheme="minorEastAsia" w:hint="eastAsia"/>
          <w:sz w:val="21"/>
          <w:szCs w:val="21"/>
        </w:rPr>
        <w:t>分析</w:t>
      </w:r>
    </w:p>
    <w:p w14:paraId="2D1096A1" w14:textId="0E6148DF" w:rsidR="00024FC2" w:rsidRPr="00024FC2" w:rsidRDefault="00B84A94" w:rsidP="00024FC2">
      <w:pPr>
        <w:tabs>
          <w:tab w:val="left" w:pos="480"/>
        </w:tabs>
        <w:spacing w:line="360" w:lineRule="auto"/>
        <w:ind w:firstLineChars="202" w:firstLine="424"/>
        <w:rPr>
          <w:rFonts w:ascii="宋体" w:hAnsi="宋体"/>
        </w:rPr>
      </w:pPr>
      <w:r>
        <w:rPr>
          <w:rFonts w:ascii="宋体" w:hAnsi="宋体" w:hint="eastAsia"/>
        </w:rPr>
        <w:t>基于对</w:t>
      </w:r>
      <w:r w:rsidR="00B716A4">
        <w:rPr>
          <w:rFonts w:ascii="宋体" w:hAnsi="宋体" w:hint="eastAsia"/>
        </w:rPr>
        <w:t>刷卡</w:t>
      </w:r>
      <w:r w:rsidR="00E23B73" w:rsidRPr="0031702A">
        <w:rPr>
          <w:rFonts w:ascii="宋体" w:hAnsi="宋体" w:hint="eastAsia"/>
        </w:rPr>
        <w:t>数据的评估，建立师生行为档案，包括门禁、刷卡、消费等数据，提升师生服务质量。</w:t>
      </w:r>
      <w:r w:rsidR="00436F8E">
        <w:rPr>
          <w:rFonts w:ascii="宋体" w:hAnsi="宋体" w:hint="eastAsia"/>
        </w:rPr>
        <w:t>包括不限于以下几个方面：</w:t>
      </w:r>
    </w:p>
    <w:p w14:paraId="014CC0B8" w14:textId="1D584F13" w:rsidR="00E23B73" w:rsidRPr="0031702A" w:rsidRDefault="00E23B73" w:rsidP="00B716A4">
      <w:pPr>
        <w:pStyle w:val="af2"/>
        <w:numPr>
          <w:ilvl w:val="0"/>
          <w:numId w:val="50"/>
        </w:numPr>
        <w:ind w:firstLineChars="0"/>
        <w:rPr>
          <w:rFonts w:ascii="宋体" w:hAnsi="宋体" w:cs="Times New Roman"/>
          <w:sz w:val="21"/>
        </w:rPr>
      </w:pPr>
      <w:r w:rsidRPr="0031702A">
        <w:rPr>
          <w:rFonts w:ascii="宋体" w:hAnsi="宋体" w:cs="Times New Roman" w:hint="eastAsia"/>
          <w:sz w:val="21"/>
        </w:rPr>
        <w:t>从消费总额、师生消费总额、人均消费、各食堂</w:t>
      </w:r>
      <w:proofErr w:type="gramStart"/>
      <w:r w:rsidRPr="0031702A">
        <w:rPr>
          <w:rFonts w:ascii="宋体" w:hAnsi="宋体" w:cs="Times New Roman" w:hint="eastAsia"/>
          <w:sz w:val="21"/>
        </w:rPr>
        <w:t>营业占</w:t>
      </w:r>
      <w:proofErr w:type="gramEnd"/>
      <w:r w:rsidRPr="0031702A">
        <w:rPr>
          <w:rFonts w:ascii="宋体" w:hAnsi="宋体" w:cs="Times New Roman" w:hint="eastAsia"/>
          <w:sz w:val="21"/>
        </w:rPr>
        <w:t>比、三餐消费金额及占比、</w:t>
      </w:r>
      <w:r w:rsidRPr="0031702A">
        <w:rPr>
          <w:rFonts w:ascii="宋体" w:hAnsi="宋体" w:cs="Times New Roman" w:hint="eastAsia"/>
          <w:sz w:val="21"/>
        </w:rPr>
        <w:lastRenderedPageBreak/>
        <w:t>各窗口消费情况等维度对一卡通消费情况进行整体分析。实现对高消费预警、低消费预警和</w:t>
      </w:r>
      <w:proofErr w:type="gramStart"/>
      <w:r w:rsidRPr="0031702A">
        <w:rPr>
          <w:rFonts w:ascii="宋体" w:hAnsi="宋体" w:cs="Times New Roman" w:hint="eastAsia"/>
          <w:sz w:val="21"/>
        </w:rPr>
        <w:t>未消费</w:t>
      </w:r>
      <w:proofErr w:type="gramEnd"/>
      <w:r w:rsidRPr="0031702A">
        <w:rPr>
          <w:rFonts w:ascii="宋体" w:hAnsi="宋体" w:cs="Times New Roman" w:hint="eastAsia"/>
          <w:sz w:val="21"/>
        </w:rPr>
        <w:t>预警，呈现全校所有预警学生分布与审核情况统计。</w:t>
      </w:r>
    </w:p>
    <w:p w14:paraId="6077DC9A" w14:textId="0FD6708A" w:rsidR="00E23B73" w:rsidRPr="0031702A" w:rsidRDefault="0031702A" w:rsidP="00B716A4">
      <w:pPr>
        <w:pStyle w:val="af2"/>
        <w:numPr>
          <w:ilvl w:val="0"/>
          <w:numId w:val="50"/>
        </w:numPr>
        <w:ind w:firstLineChars="0"/>
        <w:rPr>
          <w:rFonts w:ascii="宋体" w:hAnsi="宋体" w:cs="Times New Roman"/>
          <w:sz w:val="21"/>
        </w:rPr>
      </w:pPr>
      <w:r w:rsidRPr="0031702A">
        <w:rPr>
          <w:rFonts w:ascii="宋体" w:hAnsi="宋体" w:cs="Times New Roman" w:hint="eastAsia"/>
          <w:sz w:val="21"/>
        </w:rPr>
        <w:t>从校门、宿舍门禁刷卡</w:t>
      </w:r>
      <w:r w:rsidR="00E23B73" w:rsidRPr="0031702A">
        <w:rPr>
          <w:rFonts w:ascii="宋体" w:hAnsi="宋体" w:cs="Times New Roman" w:hint="eastAsia"/>
          <w:sz w:val="21"/>
        </w:rPr>
        <w:t>等方面进行预警，</w:t>
      </w:r>
      <w:r w:rsidRPr="0031702A">
        <w:rPr>
          <w:rFonts w:ascii="宋体" w:hAnsi="宋体" w:cs="Times New Roman" w:hint="eastAsia"/>
          <w:sz w:val="21"/>
        </w:rPr>
        <w:t>分析学生进出信息</w:t>
      </w:r>
      <w:r w:rsidR="00E23B73" w:rsidRPr="0031702A">
        <w:rPr>
          <w:rFonts w:ascii="宋体" w:hAnsi="宋体" w:cs="Times New Roman" w:hint="eastAsia"/>
          <w:sz w:val="21"/>
        </w:rPr>
        <w:t>。</w:t>
      </w:r>
    </w:p>
    <w:p w14:paraId="0C3F8455" w14:textId="2D6E5F95" w:rsidR="00E23B73" w:rsidRDefault="0031702A" w:rsidP="00B716A4">
      <w:pPr>
        <w:pStyle w:val="af2"/>
        <w:numPr>
          <w:ilvl w:val="0"/>
          <w:numId w:val="50"/>
        </w:numPr>
        <w:ind w:firstLineChars="0"/>
        <w:rPr>
          <w:rFonts w:ascii="宋体" w:hAnsi="宋体" w:cs="Times New Roman"/>
          <w:sz w:val="21"/>
        </w:rPr>
      </w:pPr>
      <w:r w:rsidRPr="0031702A">
        <w:rPr>
          <w:rFonts w:ascii="宋体" w:hAnsi="宋体" w:cs="Times New Roman" w:hint="eastAsia"/>
          <w:sz w:val="21"/>
        </w:rPr>
        <w:t>按年/月/日、日均、月均、年均等方式灵活统计学</w:t>
      </w:r>
      <w:proofErr w:type="gramStart"/>
      <w:r w:rsidRPr="0031702A">
        <w:rPr>
          <w:rFonts w:ascii="宋体" w:hAnsi="宋体" w:cs="Times New Roman" w:hint="eastAsia"/>
          <w:sz w:val="21"/>
        </w:rPr>
        <w:t>生消费</w:t>
      </w:r>
      <w:proofErr w:type="gramEnd"/>
      <w:r w:rsidRPr="0031702A">
        <w:rPr>
          <w:rFonts w:ascii="宋体" w:hAnsi="宋体" w:cs="Times New Roman" w:hint="eastAsia"/>
          <w:sz w:val="21"/>
        </w:rPr>
        <w:t>情况，统计</w:t>
      </w:r>
      <w:r w:rsidRPr="0031702A">
        <w:rPr>
          <w:rFonts w:ascii="宋体" w:hAnsi="宋体" w:cs="Times New Roman"/>
          <w:sz w:val="21"/>
        </w:rPr>
        <w:t>日均</w:t>
      </w:r>
      <w:r w:rsidRPr="0031702A">
        <w:rPr>
          <w:rFonts w:ascii="宋体" w:hAnsi="宋体" w:cs="Times New Roman" w:hint="eastAsia"/>
          <w:sz w:val="21"/>
        </w:rPr>
        <w:t>消费</w:t>
      </w:r>
      <w:r w:rsidRPr="0031702A">
        <w:rPr>
          <w:rFonts w:ascii="宋体" w:hAnsi="宋体" w:cs="Times New Roman"/>
          <w:sz w:val="21"/>
        </w:rPr>
        <w:t>人数</w:t>
      </w:r>
      <w:r w:rsidRPr="0031702A">
        <w:rPr>
          <w:rFonts w:ascii="宋体" w:hAnsi="宋体" w:cs="Times New Roman" w:hint="eastAsia"/>
          <w:sz w:val="21"/>
        </w:rPr>
        <w:t>/</w:t>
      </w:r>
      <w:r w:rsidRPr="0031702A">
        <w:rPr>
          <w:rFonts w:ascii="宋体" w:hAnsi="宋体" w:cs="Times New Roman"/>
          <w:sz w:val="21"/>
        </w:rPr>
        <w:t>人次的，按月</w:t>
      </w:r>
      <w:r w:rsidRPr="0031702A">
        <w:rPr>
          <w:rFonts w:ascii="宋体" w:hAnsi="宋体" w:cs="Times New Roman" w:hint="eastAsia"/>
          <w:sz w:val="21"/>
        </w:rPr>
        <w:t>、按校区</w:t>
      </w:r>
      <w:r w:rsidRPr="0031702A">
        <w:rPr>
          <w:rFonts w:ascii="宋体" w:hAnsi="宋体" w:cs="Times New Roman"/>
          <w:sz w:val="21"/>
        </w:rPr>
        <w:t>统计个人餐次消费</w:t>
      </w:r>
      <w:r w:rsidRPr="0031702A">
        <w:rPr>
          <w:rFonts w:ascii="宋体" w:hAnsi="宋体" w:cs="Times New Roman" w:hint="eastAsia"/>
          <w:sz w:val="21"/>
        </w:rPr>
        <w:t>情况等</w:t>
      </w:r>
      <w:r w:rsidR="00024FC2">
        <w:rPr>
          <w:rFonts w:ascii="宋体" w:hAnsi="宋体" w:cs="Times New Roman" w:hint="eastAsia"/>
          <w:sz w:val="21"/>
        </w:rPr>
        <w:t>，实现</w:t>
      </w:r>
      <w:r w:rsidR="00024FC2" w:rsidRPr="00024FC2">
        <w:rPr>
          <w:rFonts w:ascii="宋体" w:hAnsi="宋体" w:cs="Times New Roman" w:hint="eastAsia"/>
          <w:sz w:val="21"/>
        </w:rPr>
        <w:t>门禁、浴室、</w:t>
      </w:r>
      <w:r w:rsidR="00024FC2">
        <w:rPr>
          <w:rFonts w:ascii="宋体" w:hAnsi="宋体" w:cs="Times New Roman" w:hint="eastAsia"/>
          <w:sz w:val="21"/>
        </w:rPr>
        <w:t>就餐</w:t>
      </w:r>
      <w:r w:rsidR="00024FC2" w:rsidRPr="00024FC2">
        <w:rPr>
          <w:rFonts w:ascii="宋体" w:hAnsi="宋体" w:cs="Times New Roman" w:hint="eastAsia"/>
          <w:sz w:val="21"/>
        </w:rPr>
        <w:t>窗口等高峰时段、</w:t>
      </w:r>
      <w:r w:rsidR="00024FC2">
        <w:rPr>
          <w:rFonts w:ascii="宋体" w:hAnsi="宋体" w:cs="Times New Roman" w:hint="eastAsia"/>
          <w:sz w:val="21"/>
        </w:rPr>
        <w:t>高峰时段</w:t>
      </w:r>
      <w:r w:rsidR="00024FC2" w:rsidRPr="00024FC2">
        <w:rPr>
          <w:rFonts w:ascii="宋体" w:hAnsi="宋体" w:cs="Times New Roman" w:hint="eastAsia"/>
          <w:sz w:val="21"/>
        </w:rPr>
        <w:t>人</w:t>
      </w:r>
      <w:r w:rsidR="00024FC2">
        <w:rPr>
          <w:rFonts w:ascii="宋体" w:hAnsi="宋体" w:cs="Times New Roman" w:hint="eastAsia"/>
          <w:sz w:val="21"/>
        </w:rPr>
        <w:t>次</w:t>
      </w:r>
      <w:r w:rsidR="00024FC2" w:rsidRPr="00024FC2">
        <w:rPr>
          <w:rFonts w:ascii="宋体" w:hAnsi="宋体" w:cs="Times New Roman" w:hint="eastAsia"/>
          <w:sz w:val="21"/>
        </w:rPr>
        <w:t>等进行</w:t>
      </w:r>
      <w:r w:rsidR="00024FC2">
        <w:rPr>
          <w:rFonts w:ascii="宋体" w:hAnsi="宋体" w:cs="Times New Roman" w:hint="eastAsia"/>
          <w:sz w:val="21"/>
        </w:rPr>
        <w:t>统计</w:t>
      </w:r>
      <w:r w:rsidR="00024FC2" w:rsidRPr="00024FC2">
        <w:rPr>
          <w:rFonts w:ascii="宋体" w:hAnsi="宋体" w:cs="Times New Roman" w:hint="eastAsia"/>
          <w:sz w:val="21"/>
        </w:rPr>
        <w:t>分析</w:t>
      </w:r>
      <w:r w:rsidRPr="0031702A">
        <w:rPr>
          <w:rFonts w:ascii="宋体" w:hAnsi="宋体" w:cs="Times New Roman" w:hint="eastAsia"/>
          <w:sz w:val="21"/>
        </w:rPr>
        <w:t>。</w:t>
      </w:r>
    </w:p>
    <w:p w14:paraId="78C30225" w14:textId="489CEE55" w:rsidR="00024FC2" w:rsidRPr="00024FC2" w:rsidRDefault="00436F8E" w:rsidP="00B716A4">
      <w:pPr>
        <w:pStyle w:val="af2"/>
        <w:numPr>
          <w:ilvl w:val="0"/>
          <w:numId w:val="50"/>
        </w:numPr>
        <w:ind w:firstLineChars="0"/>
        <w:rPr>
          <w:rFonts w:ascii="宋体" w:hAnsi="宋体" w:cs="Times New Roman"/>
          <w:sz w:val="21"/>
        </w:rPr>
      </w:pPr>
      <w:r w:rsidRPr="00024FC2">
        <w:rPr>
          <w:rFonts w:ascii="宋体" w:hAnsi="宋体" w:cs="Times New Roman" w:hint="eastAsia"/>
          <w:sz w:val="21"/>
        </w:rPr>
        <w:t>对一卡通消费数据进行多维度的可视化统计分析，支持对消费金额或频次异常、无食堂消费等行为消费行为异常消费的学生进行预警管理，辅助发现困难生、无餐饮等特殊行为现象。</w:t>
      </w:r>
    </w:p>
    <w:p w14:paraId="2710524C" w14:textId="17D52927" w:rsidR="00436F8E" w:rsidRPr="00B84A94" w:rsidRDefault="00024FC2" w:rsidP="00CB61D8">
      <w:pPr>
        <w:pStyle w:val="5"/>
        <w:numPr>
          <w:ilvl w:val="0"/>
          <w:numId w:val="43"/>
        </w:numPr>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安全</w:t>
      </w:r>
      <w:r w:rsidR="007A1138">
        <w:rPr>
          <w:rFonts w:asciiTheme="minorEastAsia" w:eastAsiaTheme="minorEastAsia" w:hAnsiTheme="minorEastAsia" w:hint="eastAsia"/>
          <w:sz w:val="21"/>
          <w:szCs w:val="21"/>
        </w:rPr>
        <w:t>主题统计</w:t>
      </w:r>
      <w:r w:rsidR="007A1138" w:rsidRPr="004102ED">
        <w:rPr>
          <w:rFonts w:asciiTheme="minorEastAsia" w:eastAsiaTheme="minorEastAsia" w:hAnsiTheme="minorEastAsia" w:hint="eastAsia"/>
          <w:sz w:val="21"/>
          <w:szCs w:val="21"/>
        </w:rPr>
        <w:t>分析</w:t>
      </w:r>
    </w:p>
    <w:p w14:paraId="4AEA372B" w14:textId="7C96F08D" w:rsidR="00B84A94" w:rsidRDefault="00436F8E" w:rsidP="00B84A94">
      <w:pPr>
        <w:tabs>
          <w:tab w:val="left" w:pos="480"/>
        </w:tabs>
        <w:spacing w:line="360" w:lineRule="auto"/>
        <w:ind w:firstLineChars="202" w:firstLine="424"/>
        <w:rPr>
          <w:rFonts w:ascii="宋体" w:hAnsi="宋体"/>
        </w:rPr>
      </w:pPr>
      <w:r w:rsidRPr="009B7BFC">
        <w:rPr>
          <w:rFonts w:ascii="宋体" w:hAnsi="宋体" w:hint="eastAsia"/>
        </w:rPr>
        <w:t>针对学校数据库的建设、业务系统的申请、授权等情况进行相关统计分析，如数据库版本、数据量、实例名、数据库访问</w:t>
      </w:r>
      <w:proofErr w:type="spellStart"/>
      <w:r w:rsidRPr="009B7BFC">
        <w:rPr>
          <w:rFonts w:ascii="宋体" w:hAnsi="宋体" w:hint="eastAsia"/>
        </w:rPr>
        <w:t>ip</w:t>
      </w:r>
      <w:proofErr w:type="spellEnd"/>
      <w:r w:rsidRPr="009B7BFC">
        <w:rPr>
          <w:rFonts w:ascii="宋体" w:hAnsi="宋体" w:hint="eastAsia"/>
        </w:rPr>
        <w:t>、用户名、</w:t>
      </w:r>
      <w:proofErr w:type="gramStart"/>
      <w:r w:rsidRPr="009B7BFC">
        <w:rPr>
          <w:rFonts w:ascii="宋体" w:hAnsi="宋体" w:hint="eastAsia"/>
        </w:rPr>
        <w:t>表空间</w:t>
      </w:r>
      <w:proofErr w:type="gramEnd"/>
      <w:r w:rsidRPr="009B7BFC">
        <w:rPr>
          <w:rFonts w:ascii="宋体" w:hAnsi="宋体" w:hint="eastAsia"/>
        </w:rPr>
        <w:t>大小、等方面进行统计分析，</w:t>
      </w:r>
      <w:r w:rsidR="009B7BFC" w:rsidRPr="009B7BFC">
        <w:rPr>
          <w:rFonts w:ascii="宋体" w:hAnsi="宋体" w:hint="eastAsia"/>
        </w:rPr>
        <w:t>可视化呈现设备的位置、分布</w:t>
      </w:r>
      <w:r w:rsidR="009B7BFC">
        <w:rPr>
          <w:rFonts w:ascii="宋体" w:hAnsi="宋体" w:hint="eastAsia"/>
        </w:rPr>
        <w:t>情况展示，</w:t>
      </w:r>
      <w:r w:rsidR="009B7BFC" w:rsidRPr="009B7BFC">
        <w:rPr>
          <w:rFonts w:ascii="宋体" w:hAnsi="宋体" w:hint="eastAsia"/>
        </w:rPr>
        <w:t>实现</w:t>
      </w:r>
      <w:proofErr w:type="gramStart"/>
      <w:r w:rsidR="009B7BFC">
        <w:rPr>
          <w:rFonts w:ascii="宋体" w:hAnsi="宋体" w:hint="eastAsia"/>
        </w:rPr>
        <w:t>异常访问</w:t>
      </w:r>
      <w:proofErr w:type="gramEnd"/>
      <w:r w:rsidR="009B7BFC" w:rsidRPr="009B7BFC">
        <w:rPr>
          <w:rFonts w:ascii="宋体" w:hAnsi="宋体" w:hint="eastAsia"/>
        </w:rPr>
        <w:t>告警</w:t>
      </w:r>
      <w:r w:rsidR="00EF419C">
        <w:rPr>
          <w:rFonts w:ascii="宋体" w:hAnsi="宋体" w:hint="eastAsia"/>
        </w:rPr>
        <w:t>，</w:t>
      </w:r>
      <w:r w:rsidR="009B7BFC" w:rsidRPr="009B7BFC">
        <w:rPr>
          <w:rFonts w:ascii="宋体" w:hAnsi="宋体" w:hint="eastAsia"/>
        </w:rPr>
        <w:t>辅助管理</w:t>
      </w:r>
      <w:r w:rsidR="009B7BFC">
        <w:rPr>
          <w:rFonts w:ascii="宋体" w:hAnsi="宋体" w:hint="eastAsia"/>
        </w:rPr>
        <w:t>员及时</w:t>
      </w:r>
      <w:r w:rsidR="009B7BFC" w:rsidRPr="009B7BFC">
        <w:rPr>
          <w:rFonts w:ascii="宋体" w:hAnsi="宋体" w:hint="eastAsia"/>
        </w:rPr>
        <w:t>掌握</w:t>
      </w:r>
      <w:r w:rsidR="009B7BFC">
        <w:rPr>
          <w:rFonts w:ascii="宋体" w:hAnsi="宋体" w:hint="eastAsia"/>
        </w:rPr>
        <w:t>数据库</w:t>
      </w:r>
      <w:r w:rsidR="009B7BFC" w:rsidRPr="009B7BFC">
        <w:rPr>
          <w:rFonts w:ascii="宋体" w:hAnsi="宋体" w:hint="eastAsia"/>
        </w:rPr>
        <w:t>安全状态。</w:t>
      </w:r>
    </w:p>
    <w:p w14:paraId="77AC2E9C" w14:textId="3FA789E7" w:rsidR="004102ED" w:rsidRDefault="004102ED" w:rsidP="004102ED">
      <w:pPr>
        <w:pStyle w:val="5"/>
        <w:numPr>
          <w:ilvl w:val="0"/>
          <w:numId w:val="43"/>
        </w:numPr>
        <w:spacing w:before="0" w:after="0" w:line="360" w:lineRule="auto"/>
        <w:rPr>
          <w:rFonts w:asciiTheme="minorEastAsia" w:eastAsiaTheme="minorEastAsia" w:hAnsiTheme="minorEastAsia"/>
          <w:sz w:val="21"/>
          <w:szCs w:val="21"/>
        </w:rPr>
      </w:pPr>
      <w:r w:rsidRPr="004102ED">
        <w:rPr>
          <w:rFonts w:asciiTheme="minorEastAsia" w:eastAsiaTheme="minorEastAsia" w:hAnsiTheme="minorEastAsia" w:hint="eastAsia"/>
          <w:sz w:val="21"/>
          <w:szCs w:val="21"/>
        </w:rPr>
        <w:t>学生</w:t>
      </w:r>
      <w:r w:rsidR="007A1138">
        <w:rPr>
          <w:rFonts w:asciiTheme="minorEastAsia" w:eastAsiaTheme="minorEastAsia" w:hAnsiTheme="minorEastAsia" w:hint="eastAsia"/>
          <w:sz w:val="21"/>
          <w:szCs w:val="21"/>
        </w:rPr>
        <w:t>信息统计</w:t>
      </w:r>
      <w:r w:rsidRPr="004102ED">
        <w:rPr>
          <w:rFonts w:asciiTheme="minorEastAsia" w:eastAsiaTheme="minorEastAsia" w:hAnsiTheme="minorEastAsia" w:hint="eastAsia"/>
          <w:sz w:val="21"/>
          <w:szCs w:val="21"/>
        </w:rPr>
        <w:t>分析</w:t>
      </w:r>
    </w:p>
    <w:p w14:paraId="6388219F" w14:textId="66F44E9D" w:rsidR="004102ED" w:rsidRPr="000878A6" w:rsidRDefault="000878A6" w:rsidP="000878A6">
      <w:pPr>
        <w:tabs>
          <w:tab w:val="left" w:pos="480"/>
        </w:tabs>
        <w:spacing w:line="360" w:lineRule="auto"/>
        <w:ind w:firstLineChars="202" w:firstLine="424"/>
        <w:rPr>
          <w:rFonts w:ascii="宋体" w:hAnsi="宋体"/>
        </w:rPr>
      </w:pPr>
      <w:r>
        <w:rPr>
          <w:rFonts w:ascii="宋体" w:hAnsi="宋体" w:hint="eastAsia"/>
        </w:rPr>
        <w:t>基于学校数据平台意志力的学生基本信息，</w:t>
      </w:r>
      <w:r w:rsidR="004102ED" w:rsidRPr="004102ED">
        <w:rPr>
          <w:rFonts w:ascii="宋体" w:hAnsi="宋体" w:hint="eastAsia"/>
        </w:rPr>
        <w:t>进行各维度的统计分析和展示，</w:t>
      </w:r>
      <w:proofErr w:type="gramStart"/>
      <w:r w:rsidR="004102ED" w:rsidRPr="004102ED">
        <w:rPr>
          <w:rFonts w:ascii="宋体" w:hAnsi="宋体" w:hint="eastAsia"/>
        </w:rPr>
        <w:t>需包括</w:t>
      </w:r>
      <w:proofErr w:type="gramEnd"/>
      <w:r w:rsidR="004102ED" w:rsidRPr="004102ED">
        <w:rPr>
          <w:rFonts w:ascii="宋体" w:hAnsi="宋体" w:hint="eastAsia"/>
        </w:rPr>
        <w:t>在校生总人数、</w:t>
      </w:r>
      <w:r>
        <w:rPr>
          <w:rFonts w:ascii="宋体" w:hAnsi="宋体" w:hint="eastAsia"/>
        </w:rPr>
        <w:t>各学院/年级/学生类别/书院人数</w:t>
      </w:r>
      <w:r w:rsidR="004102ED" w:rsidRPr="004102ED">
        <w:rPr>
          <w:rFonts w:ascii="宋体" w:hAnsi="宋体" w:hint="eastAsia"/>
        </w:rPr>
        <w:t>、在校状态分布、就业情况分布、学生住宿信息、</w:t>
      </w:r>
      <w:r>
        <w:rPr>
          <w:rFonts w:ascii="宋体" w:hAnsi="宋体" w:hint="eastAsia"/>
        </w:rPr>
        <w:t>学籍异动情况</w:t>
      </w:r>
      <w:r w:rsidR="004102ED" w:rsidRPr="004102ED">
        <w:rPr>
          <w:rFonts w:ascii="宋体" w:hAnsi="宋体" w:hint="eastAsia"/>
        </w:rPr>
        <w:t>、</w:t>
      </w:r>
      <w:r>
        <w:rPr>
          <w:rFonts w:ascii="宋体" w:hAnsi="宋体" w:hint="eastAsia"/>
        </w:rPr>
        <w:t>在校在籍情况</w:t>
      </w:r>
      <w:r w:rsidR="004102ED" w:rsidRPr="004102ED">
        <w:rPr>
          <w:rFonts w:ascii="宋体" w:hAnsi="宋体" w:hint="eastAsia"/>
        </w:rPr>
        <w:t>等。</w:t>
      </w:r>
    </w:p>
    <w:p w14:paraId="01EECB40" w14:textId="77777777" w:rsidR="00C64E10" w:rsidRPr="00C64E10" w:rsidRDefault="00C64E10" w:rsidP="00CB61D8">
      <w:pPr>
        <w:pStyle w:val="4"/>
        <w:numPr>
          <w:ilvl w:val="0"/>
          <w:numId w:val="35"/>
        </w:numPr>
        <w:ind w:left="709" w:firstLineChars="0" w:hanging="567"/>
        <w:rPr>
          <w:rFonts w:asciiTheme="minorEastAsia" w:eastAsiaTheme="minorEastAsia" w:hAnsiTheme="minorEastAsia"/>
          <w:sz w:val="21"/>
          <w:szCs w:val="21"/>
        </w:rPr>
      </w:pPr>
      <w:r w:rsidRPr="00C64E10">
        <w:rPr>
          <w:rFonts w:asciiTheme="minorEastAsia" w:eastAsiaTheme="minorEastAsia" w:hAnsiTheme="minorEastAsia" w:hint="eastAsia"/>
          <w:sz w:val="21"/>
          <w:szCs w:val="21"/>
        </w:rPr>
        <w:t>系统融合与集成</w:t>
      </w:r>
    </w:p>
    <w:p w14:paraId="40F809E0" w14:textId="1B61A4CB" w:rsidR="00C64E10" w:rsidRPr="00CF3D5C" w:rsidRDefault="00C64E10" w:rsidP="00CF3D5C">
      <w:pPr>
        <w:tabs>
          <w:tab w:val="left" w:pos="480"/>
        </w:tabs>
        <w:spacing w:line="360" w:lineRule="auto"/>
        <w:ind w:firstLineChars="202" w:firstLine="424"/>
        <w:rPr>
          <w:rFonts w:asciiTheme="minorEastAsia" w:eastAsiaTheme="minorEastAsia" w:hAnsiTheme="minorEastAsia" w:cs="宋体"/>
          <w:szCs w:val="21"/>
          <w:lang w:eastAsia="zh-Hans"/>
        </w:rPr>
      </w:pPr>
      <w:r w:rsidRPr="00CF3D5C">
        <w:rPr>
          <w:rFonts w:asciiTheme="minorEastAsia" w:eastAsiaTheme="minorEastAsia" w:hAnsiTheme="minorEastAsia" w:cs="宋体"/>
          <w:szCs w:val="21"/>
          <w:lang w:eastAsia="zh-Hans"/>
        </w:rPr>
        <w:t>本期项目</w:t>
      </w:r>
      <w:r w:rsidRPr="00CF3D5C">
        <w:rPr>
          <w:rFonts w:asciiTheme="minorEastAsia" w:eastAsiaTheme="minorEastAsia" w:hAnsiTheme="minorEastAsia" w:cs="宋体" w:hint="eastAsia"/>
          <w:szCs w:val="21"/>
          <w:lang w:eastAsia="zh-Hans"/>
        </w:rPr>
        <w:t>需根据</w:t>
      </w:r>
      <w:r w:rsidRPr="00CF3D5C">
        <w:rPr>
          <w:rFonts w:asciiTheme="minorEastAsia" w:eastAsiaTheme="minorEastAsia" w:hAnsiTheme="minorEastAsia" w:cs="宋体"/>
          <w:szCs w:val="21"/>
          <w:lang w:eastAsia="zh-Hans"/>
        </w:rPr>
        <w:t>学校</w:t>
      </w:r>
      <w:r w:rsidRPr="00CF3D5C">
        <w:rPr>
          <w:rFonts w:asciiTheme="minorEastAsia" w:eastAsiaTheme="minorEastAsia" w:hAnsiTheme="minorEastAsia" w:cs="宋体" w:hint="eastAsia"/>
          <w:szCs w:val="21"/>
          <w:lang w:eastAsia="zh-Hans"/>
        </w:rPr>
        <w:t>实际需求，实现与学校</w:t>
      </w:r>
      <w:r w:rsidRPr="00CF3D5C">
        <w:rPr>
          <w:rFonts w:asciiTheme="minorEastAsia" w:eastAsiaTheme="minorEastAsia" w:hAnsiTheme="minorEastAsia" w:cs="宋体"/>
          <w:szCs w:val="21"/>
          <w:lang w:eastAsia="zh-Hans"/>
        </w:rPr>
        <w:t>数字化校园基础平台及校内系统的一体化接入</w:t>
      </w:r>
      <w:r w:rsidRPr="00CF3D5C">
        <w:rPr>
          <w:rFonts w:asciiTheme="minorEastAsia" w:eastAsiaTheme="minorEastAsia" w:hAnsiTheme="minorEastAsia" w:cs="宋体" w:hint="eastAsia"/>
          <w:szCs w:val="21"/>
          <w:lang w:eastAsia="zh-Hans"/>
        </w:rPr>
        <w:t>能力，包含但不限于以下几个方面</w:t>
      </w:r>
      <w:r w:rsidRPr="00CF3D5C">
        <w:rPr>
          <w:rFonts w:asciiTheme="minorEastAsia" w:eastAsiaTheme="minorEastAsia" w:hAnsiTheme="minorEastAsia" w:cs="宋体"/>
          <w:szCs w:val="21"/>
          <w:lang w:eastAsia="zh-Hans"/>
        </w:rPr>
        <w:t>：</w:t>
      </w:r>
    </w:p>
    <w:p w14:paraId="069FB5FD" w14:textId="76D723FE" w:rsidR="00C64E10" w:rsidRPr="00CF3D5C" w:rsidRDefault="00C64E10" w:rsidP="00CB61D8">
      <w:pPr>
        <w:pStyle w:val="ae"/>
        <w:numPr>
          <w:ilvl w:val="0"/>
          <w:numId w:val="37"/>
        </w:numPr>
        <w:tabs>
          <w:tab w:val="left" w:pos="480"/>
        </w:tabs>
        <w:spacing w:line="360" w:lineRule="auto"/>
        <w:ind w:firstLineChars="0"/>
        <w:rPr>
          <w:rFonts w:asciiTheme="minorEastAsia" w:eastAsiaTheme="minorEastAsia" w:hAnsiTheme="minorEastAsia"/>
          <w:szCs w:val="21"/>
          <w:lang w:eastAsia="zh-Hans"/>
        </w:rPr>
      </w:pPr>
      <w:r w:rsidRPr="00CF3D5C">
        <w:rPr>
          <w:rFonts w:asciiTheme="minorEastAsia" w:eastAsiaTheme="minorEastAsia" w:hAnsiTheme="minorEastAsia" w:hint="eastAsia"/>
          <w:szCs w:val="21"/>
          <w:lang w:eastAsia="zh-Hans"/>
        </w:rPr>
        <w:t>支持与</w:t>
      </w:r>
      <w:r w:rsidRPr="00CF3D5C">
        <w:rPr>
          <w:rFonts w:asciiTheme="minorEastAsia" w:eastAsiaTheme="minorEastAsia" w:hAnsiTheme="minorEastAsia"/>
          <w:szCs w:val="21"/>
          <w:lang w:eastAsia="zh-Hans"/>
        </w:rPr>
        <w:t>学校</w:t>
      </w:r>
      <w:r w:rsidRPr="00CF3D5C">
        <w:rPr>
          <w:rFonts w:asciiTheme="minorEastAsia" w:eastAsiaTheme="minorEastAsia" w:hAnsiTheme="minorEastAsia" w:hint="eastAsia"/>
          <w:szCs w:val="21"/>
          <w:lang w:eastAsia="zh-Hans"/>
        </w:rPr>
        <w:t>数据共享平台对接</w:t>
      </w:r>
      <w:r w:rsidRPr="00CF3D5C">
        <w:rPr>
          <w:rFonts w:asciiTheme="minorEastAsia" w:eastAsiaTheme="minorEastAsia" w:hAnsiTheme="minorEastAsia"/>
          <w:szCs w:val="21"/>
          <w:lang w:eastAsia="zh-Hans"/>
        </w:rPr>
        <w:t>，以</w:t>
      </w:r>
      <w:r w:rsidRPr="00CF3D5C">
        <w:rPr>
          <w:rFonts w:asciiTheme="minorEastAsia" w:eastAsiaTheme="minorEastAsia" w:hAnsiTheme="minorEastAsia" w:hint="eastAsia"/>
          <w:szCs w:val="21"/>
          <w:lang w:eastAsia="zh-Hans"/>
        </w:rPr>
        <w:t>数据共享平台</w:t>
      </w:r>
      <w:r w:rsidRPr="00CF3D5C">
        <w:rPr>
          <w:rFonts w:asciiTheme="minorEastAsia" w:eastAsiaTheme="minorEastAsia" w:hAnsiTheme="minorEastAsia"/>
          <w:szCs w:val="21"/>
          <w:lang w:eastAsia="zh-Hans"/>
        </w:rPr>
        <w:t>为基础数据源，业务数据源为补充，实现统一汇聚与调用</w:t>
      </w:r>
      <w:r w:rsidRPr="00CF3D5C">
        <w:rPr>
          <w:rFonts w:asciiTheme="minorEastAsia" w:eastAsiaTheme="minorEastAsia" w:hAnsiTheme="minorEastAsia" w:hint="eastAsia"/>
          <w:szCs w:val="21"/>
          <w:lang w:eastAsia="zh-Hans"/>
        </w:rPr>
        <w:t>，同时实现数据提供时需明确数据管理和下放权限，以便各管理员调用权限内的数据</w:t>
      </w:r>
      <w:r w:rsidRPr="00CF3D5C">
        <w:rPr>
          <w:rFonts w:asciiTheme="minorEastAsia" w:eastAsiaTheme="minorEastAsia" w:hAnsiTheme="minorEastAsia"/>
          <w:szCs w:val="21"/>
          <w:lang w:eastAsia="zh-Hans"/>
        </w:rPr>
        <w:t>。</w:t>
      </w:r>
    </w:p>
    <w:p w14:paraId="38156CB3" w14:textId="7B52A477" w:rsidR="00C64E10" w:rsidRPr="00CF3D5C" w:rsidRDefault="00C64E10" w:rsidP="00CB61D8">
      <w:pPr>
        <w:pStyle w:val="ae"/>
        <w:numPr>
          <w:ilvl w:val="0"/>
          <w:numId w:val="37"/>
        </w:numPr>
        <w:tabs>
          <w:tab w:val="left" w:pos="480"/>
        </w:tabs>
        <w:spacing w:line="360" w:lineRule="auto"/>
        <w:ind w:firstLineChars="0"/>
        <w:rPr>
          <w:rFonts w:asciiTheme="minorEastAsia" w:eastAsiaTheme="minorEastAsia" w:hAnsiTheme="minorEastAsia"/>
          <w:szCs w:val="21"/>
          <w:lang w:eastAsia="zh-Hans"/>
        </w:rPr>
      </w:pPr>
      <w:r w:rsidRPr="00CF3D5C">
        <w:rPr>
          <w:rFonts w:asciiTheme="minorEastAsia" w:eastAsiaTheme="minorEastAsia" w:hAnsiTheme="minorEastAsia" w:hint="eastAsia"/>
          <w:szCs w:val="21"/>
          <w:lang w:eastAsia="zh-Hans"/>
        </w:rPr>
        <w:t>系统的用户管理须</w:t>
      </w:r>
      <w:r w:rsidRPr="00CF3D5C">
        <w:rPr>
          <w:rFonts w:asciiTheme="minorEastAsia" w:eastAsiaTheme="minorEastAsia" w:hAnsiTheme="minorEastAsia"/>
          <w:szCs w:val="21"/>
          <w:lang w:eastAsia="zh-Hans"/>
        </w:rPr>
        <w:t>实现用户数据与学校用户中心的同步，实现</w:t>
      </w:r>
      <w:r w:rsidR="007A76A0">
        <w:rPr>
          <w:rFonts w:asciiTheme="minorEastAsia" w:eastAsiaTheme="minorEastAsia" w:hAnsiTheme="minorEastAsia" w:hint="eastAsia"/>
          <w:szCs w:val="21"/>
          <w:lang w:eastAsia="zh-Hans"/>
        </w:rPr>
        <w:t>按用户、按角色</w:t>
      </w:r>
      <w:r w:rsidRPr="00CF3D5C">
        <w:rPr>
          <w:rFonts w:asciiTheme="minorEastAsia" w:eastAsiaTheme="minorEastAsia" w:hAnsiTheme="minorEastAsia"/>
          <w:szCs w:val="21"/>
          <w:lang w:eastAsia="zh-Hans"/>
        </w:rPr>
        <w:t>等</w:t>
      </w:r>
      <w:r w:rsidR="007A76A0">
        <w:rPr>
          <w:rFonts w:asciiTheme="minorEastAsia" w:eastAsiaTheme="minorEastAsia" w:hAnsiTheme="minorEastAsia" w:hint="eastAsia"/>
          <w:szCs w:val="21"/>
          <w:lang w:eastAsia="zh-Hans"/>
        </w:rPr>
        <w:t>方式的</w:t>
      </w:r>
      <w:r w:rsidRPr="00CF3D5C">
        <w:rPr>
          <w:rFonts w:asciiTheme="minorEastAsia" w:eastAsiaTheme="minorEastAsia" w:hAnsiTheme="minorEastAsia"/>
          <w:szCs w:val="21"/>
          <w:lang w:eastAsia="zh-Hans"/>
        </w:rPr>
        <w:t>管理</w:t>
      </w:r>
      <w:r w:rsidR="007A76A0">
        <w:rPr>
          <w:rFonts w:asciiTheme="minorEastAsia" w:eastAsiaTheme="minorEastAsia" w:hAnsiTheme="minorEastAsia" w:hint="eastAsia"/>
          <w:szCs w:val="21"/>
          <w:lang w:eastAsia="zh-Hans"/>
        </w:rPr>
        <w:t>和</w:t>
      </w:r>
      <w:r w:rsidRPr="00CF3D5C">
        <w:rPr>
          <w:rFonts w:asciiTheme="minorEastAsia" w:eastAsiaTheme="minorEastAsia" w:hAnsiTheme="minorEastAsia"/>
          <w:szCs w:val="21"/>
          <w:lang w:eastAsia="zh-Hans"/>
        </w:rPr>
        <w:t>维护。</w:t>
      </w:r>
    </w:p>
    <w:p w14:paraId="726965A2" w14:textId="77777777" w:rsidR="00C64E10" w:rsidRPr="00CF3D5C" w:rsidRDefault="00C64E10" w:rsidP="00CB61D8">
      <w:pPr>
        <w:pStyle w:val="ae"/>
        <w:numPr>
          <w:ilvl w:val="0"/>
          <w:numId w:val="37"/>
        </w:numPr>
        <w:tabs>
          <w:tab w:val="left" w:pos="480"/>
        </w:tabs>
        <w:spacing w:line="360" w:lineRule="auto"/>
        <w:ind w:firstLineChars="0"/>
        <w:rPr>
          <w:rFonts w:asciiTheme="minorEastAsia" w:eastAsiaTheme="minorEastAsia" w:hAnsiTheme="minorEastAsia"/>
          <w:szCs w:val="21"/>
          <w:lang w:eastAsia="zh-Hans"/>
        </w:rPr>
      </w:pPr>
      <w:r w:rsidRPr="00CF3D5C">
        <w:rPr>
          <w:rFonts w:asciiTheme="minorEastAsia" w:eastAsiaTheme="minorEastAsia" w:hAnsiTheme="minorEastAsia" w:hint="eastAsia"/>
          <w:szCs w:val="21"/>
          <w:lang w:eastAsia="zh-Hans"/>
        </w:rPr>
        <w:t>实现与消息平台的对接，配置触发消息发送的场景，实现自动化消息提醒，支持各类数据申请审核消息的短信或邮件等方式的提醒、代办事件提醒，管理人员可便捷办理数据的申请。</w:t>
      </w:r>
    </w:p>
    <w:p w14:paraId="506CFBF3" w14:textId="7561E70E" w:rsidR="00C64E10" w:rsidRPr="00CF3D5C" w:rsidRDefault="007A76A0" w:rsidP="00CB61D8">
      <w:pPr>
        <w:pStyle w:val="ae"/>
        <w:numPr>
          <w:ilvl w:val="0"/>
          <w:numId w:val="37"/>
        </w:numPr>
        <w:tabs>
          <w:tab w:val="left" w:pos="480"/>
        </w:tabs>
        <w:spacing w:line="360" w:lineRule="auto"/>
        <w:ind w:firstLineChars="0"/>
        <w:rPr>
          <w:rFonts w:asciiTheme="minorEastAsia" w:eastAsiaTheme="minorEastAsia" w:hAnsiTheme="minorEastAsia"/>
          <w:szCs w:val="21"/>
          <w:lang w:eastAsia="zh-Hans"/>
        </w:rPr>
      </w:pPr>
      <w:r w:rsidRPr="009B23D2">
        <w:rPr>
          <w:rFonts w:asciiTheme="minorEastAsia" w:eastAsiaTheme="minorEastAsia" w:hAnsiTheme="minorEastAsia" w:hint="eastAsia"/>
          <w:szCs w:val="21"/>
          <w:lang w:eastAsia="zh-Hans"/>
        </w:rPr>
        <w:t>★</w:t>
      </w:r>
      <w:r w:rsidR="00C64E10" w:rsidRPr="00CF3D5C">
        <w:rPr>
          <w:rFonts w:asciiTheme="minorEastAsia" w:eastAsiaTheme="minorEastAsia" w:hAnsiTheme="minorEastAsia" w:hint="eastAsia"/>
          <w:szCs w:val="21"/>
          <w:lang w:eastAsia="zh-Hans"/>
        </w:rPr>
        <w:t>实现与统一身份认证平台、一网通办、电子印章等系统的对接，实现一处登录、多项办理，支持多种签章方式，以提升用户业务办理的效率。</w:t>
      </w:r>
    </w:p>
    <w:p w14:paraId="000A7C1D" w14:textId="12631AEF" w:rsidR="00C64E10" w:rsidRDefault="00C64E10" w:rsidP="00CB61D8">
      <w:pPr>
        <w:pStyle w:val="ae"/>
        <w:numPr>
          <w:ilvl w:val="0"/>
          <w:numId w:val="37"/>
        </w:numPr>
        <w:tabs>
          <w:tab w:val="left" w:pos="480"/>
        </w:tabs>
        <w:spacing w:line="360" w:lineRule="auto"/>
        <w:ind w:firstLineChars="0"/>
        <w:rPr>
          <w:rFonts w:asciiTheme="minorEastAsia" w:eastAsiaTheme="minorEastAsia" w:hAnsiTheme="minorEastAsia"/>
          <w:szCs w:val="21"/>
          <w:lang w:eastAsia="zh-Hans"/>
        </w:rPr>
      </w:pPr>
      <w:r w:rsidRPr="00CF3D5C">
        <w:rPr>
          <w:rFonts w:asciiTheme="minorEastAsia" w:eastAsiaTheme="minorEastAsia" w:hAnsiTheme="minorEastAsia" w:hint="eastAsia"/>
          <w:szCs w:val="21"/>
          <w:lang w:eastAsia="zh-Hans"/>
        </w:rPr>
        <w:lastRenderedPageBreak/>
        <w:t>实现数据管理移动端的功能，并与学校统一身份认证及移动门户完成对接，以满足学校随时随地</w:t>
      </w:r>
      <w:r w:rsidR="00FF122C">
        <w:rPr>
          <w:rFonts w:asciiTheme="minorEastAsia" w:eastAsiaTheme="minorEastAsia" w:hAnsiTheme="minorEastAsia" w:hint="eastAsia"/>
          <w:szCs w:val="21"/>
          <w:lang w:eastAsia="zh-Hans"/>
        </w:rPr>
        <w:t>使用</w:t>
      </w:r>
      <w:r w:rsidRPr="00CF3D5C">
        <w:rPr>
          <w:rFonts w:asciiTheme="minorEastAsia" w:eastAsiaTheme="minorEastAsia" w:hAnsiTheme="minorEastAsia" w:hint="eastAsia"/>
          <w:szCs w:val="21"/>
          <w:lang w:eastAsia="zh-Hans"/>
        </w:rPr>
        <w:t>的需求。</w:t>
      </w:r>
      <w:bookmarkEnd w:id="7"/>
    </w:p>
    <w:p w14:paraId="34916141" w14:textId="44BE73C4" w:rsidR="00FC0D6E" w:rsidRPr="0050543C" w:rsidRDefault="00FC0D6E" w:rsidP="00CB61D8">
      <w:pPr>
        <w:pStyle w:val="4"/>
        <w:numPr>
          <w:ilvl w:val="0"/>
          <w:numId w:val="35"/>
        </w:numPr>
        <w:ind w:left="709" w:firstLineChars="0" w:hanging="567"/>
        <w:rPr>
          <w:rFonts w:asciiTheme="minorEastAsia" w:eastAsiaTheme="minorEastAsia" w:hAnsiTheme="minorEastAsia"/>
          <w:sz w:val="21"/>
          <w:szCs w:val="21"/>
        </w:rPr>
      </w:pPr>
      <w:bookmarkStart w:id="8" w:name="_Hlk196042370"/>
      <w:r w:rsidRPr="0050543C">
        <w:rPr>
          <w:rFonts w:asciiTheme="minorEastAsia" w:eastAsiaTheme="minorEastAsia" w:hAnsiTheme="minorEastAsia" w:hint="eastAsia"/>
          <w:sz w:val="21"/>
          <w:szCs w:val="21"/>
        </w:rPr>
        <w:t>其他</w:t>
      </w:r>
      <w:r w:rsidR="005520D8">
        <w:rPr>
          <w:rFonts w:asciiTheme="minorEastAsia" w:eastAsiaTheme="minorEastAsia" w:hAnsiTheme="minorEastAsia" w:hint="eastAsia"/>
          <w:sz w:val="21"/>
          <w:szCs w:val="21"/>
        </w:rPr>
        <w:t>需求</w:t>
      </w:r>
    </w:p>
    <w:p w14:paraId="6B2D5288" w14:textId="5DCEC4A4" w:rsidR="00FC0D6E" w:rsidRPr="00FC0D6E" w:rsidRDefault="00FC0D6E" w:rsidP="00CB61D8">
      <w:pPr>
        <w:pStyle w:val="ae"/>
        <w:numPr>
          <w:ilvl w:val="0"/>
          <w:numId w:val="44"/>
        </w:numPr>
        <w:tabs>
          <w:tab w:val="left" w:pos="480"/>
        </w:tabs>
        <w:spacing w:line="360" w:lineRule="auto"/>
        <w:ind w:firstLineChars="0"/>
        <w:rPr>
          <w:rFonts w:asciiTheme="minorEastAsia" w:eastAsiaTheme="minorEastAsia" w:hAnsiTheme="minorEastAsia"/>
          <w:szCs w:val="21"/>
          <w:lang w:eastAsia="zh-Hans"/>
        </w:rPr>
      </w:pPr>
      <w:r>
        <w:rPr>
          <w:rFonts w:asciiTheme="minorEastAsia" w:eastAsiaTheme="minorEastAsia" w:hAnsiTheme="minorEastAsia" w:hint="eastAsia"/>
          <w:szCs w:val="21"/>
        </w:rPr>
        <w:t>系统</w:t>
      </w:r>
      <w:r w:rsidRPr="00FC0D6E">
        <w:rPr>
          <w:rFonts w:asciiTheme="minorEastAsia" w:eastAsiaTheme="minorEastAsia" w:hAnsiTheme="minorEastAsia" w:hint="eastAsia"/>
          <w:szCs w:val="21"/>
          <w:lang w:eastAsia="zh-Hans"/>
        </w:rPr>
        <w:t>验收前须完成数据应用服务场景不少于</w:t>
      </w:r>
      <w:r w:rsidRPr="00FC0D6E">
        <w:rPr>
          <w:rFonts w:asciiTheme="minorEastAsia" w:eastAsiaTheme="minorEastAsia" w:hAnsiTheme="minorEastAsia"/>
          <w:szCs w:val="21"/>
          <w:lang w:eastAsia="zh-Hans"/>
        </w:rPr>
        <w:t>3</w:t>
      </w:r>
      <w:r w:rsidRPr="00FC0D6E">
        <w:rPr>
          <w:rFonts w:asciiTheme="minorEastAsia" w:eastAsiaTheme="minorEastAsia" w:hAnsiTheme="minorEastAsia" w:hint="eastAsia"/>
          <w:szCs w:val="21"/>
          <w:lang w:eastAsia="zh-Hans"/>
        </w:rPr>
        <w:t>个。</w:t>
      </w:r>
    </w:p>
    <w:p w14:paraId="1F8D3456" w14:textId="77777777" w:rsidR="00FC0D6E" w:rsidRPr="00FC0D6E" w:rsidRDefault="00FC0D6E" w:rsidP="00CB61D8">
      <w:pPr>
        <w:pStyle w:val="ae"/>
        <w:numPr>
          <w:ilvl w:val="0"/>
          <w:numId w:val="44"/>
        </w:numPr>
        <w:tabs>
          <w:tab w:val="left" w:pos="480"/>
        </w:tabs>
        <w:spacing w:line="360" w:lineRule="auto"/>
        <w:ind w:firstLineChars="0"/>
        <w:rPr>
          <w:rFonts w:asciiTheme="minorEastAsia" w:eastAsiaTheme="minorEastAsia" w:hAnsiTheme="minorEastAsia"/>
          <w:szCs w:val="21"/>
          <w:lang w:eastAsia="zh-Hans"/>
        </w:rPr>
      </w:pPr>
      <w:r w:rsidRPr="00FC0D6E">
        <w:rPr>
          <w:rFonts w:asciiTheme="minorEastAsia" w:eastAsiaTheme="minorEastAsia" w:hAnsiTheme="minorEastAsia" w:hint="eastAsia"/>
          <w:szCs w:val="21"/>
          <w:lang w:eastAsia="zh-Hans"/>
        </w:rPr>
        <w:t>系统必须采用负载均衡，支持动态监测负载状况，自动对可用资源进行并发检测，调整和分配等功能。</w:t>
      </w:r>
    </w:p>
    <w:p w14:paraId="071D8609" w14:textId="6412B95A" w:rsidR="00FC0D6E" w:rsidRDefault="00FC0D6E" w:rsidP="00CB61D8">
      <w:pPr>
        <w:pStyle w:val="ae"/>
        <w:numPr>
          <w:ilvl w:val="0"/>
          <w:numId w:val="44"/>
        </w:numPr>
        <w:tabs>
          <w:tab w:val="left" w:pos="480"/>
        </w:tabs>
        <w:spacing w:line="360" w:lineRule="auto"/>
        <w:ind w:firstLineChars="0"/>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系统须实现完善的权限管理体系，并</w:t>
      </w:r>
      <w:r w:rsidRPr="00FC0D6E">
        <w:rPr>
          <w:rFonts w:asciiTheme="minorEastAsia" w:eastAsiaTheme="minorEastAsia" w:hAnsiTheme="minorEastAsia" w:hint="eastAsia"/>
          <w:szCs w:val="21"/>
          <w:lang w:eastAsia="zh-Hans"/>
        </w:rPr>
        <w:t>能记录用户每次添加授权（用户同意授权）、取消授权（用户取消授权）、恢复授权（用户取消授权又恢复授权）、删除授权（系统人员操作删除重置授权状态）等行为信息，</w:t>
      </w:r>
      <w:r>
        <w:rPr>
          <w:rFonts w:asciiTheme="minorEastAsia" w:eastAsiaTheme="minorEastAsia" w:hAnsiTheme="minorEastAsia" w:hint="eastAsia"/>
          <w:szCs w:val="21"/>
          <w:lang w:eastAsia="zh-Hans"/>
        </w:rPr>
        <w:t>以便后期进行权限追踪</w:t>
      </w:r>
      <w:r w:rsidRPr="00FC0D6E">
        <w:rPr>
          <w:rFonts w:asciiTheme="minorEastAsia" w:eastAsiaTheme="minorEastAsia" w:hAnsiTheme="minorEastAsia" w:hint="eastAsia"/>
          <w:szCs w:val="21"/>
          <w:lang w:eastAsia="zh-Hans"/>
        </w:rPr>
        <w:t>。</w:t>
      </w:r>
    </w:p>
    <w:p w14:paraId="3D5DA802" w14:textId="580DCAC3" w:rsidR="0050543C" w:rsidRPr="0050543C" w:rsidRDefault="0050543C" w:rsidP="00CB61D8">
      <w:pPr>
        <w:pStyle w:val="af2"/>
        <w:numPr>
          <w:ilvl w:val="0"/>
          <w:numId w:val="44"/>
        </w:numPr>
        <w:ind w:firstLineChars="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w:t>
      </w:r>
      <w:r w:rsidRPr="00544EAA">
        <w:rPr>
          <w:rFonts w:asciiTheme="minorEastAsia" w:eastAsiaTheme="minorEastAsia" w:hAnsiTheme="minorEastAsia" w:hint="eastAsia"/>
          <w:sz w:val="21"/>
          <w:szCs w:val="21"/>
          <w:lang w:eastAsia="zh-Hans"/>
        </w:rPr>
        <w:t>支持多个角色的创建，并对不同角色赋予不同的使用权限。可以对已授权的</w:t>
      </w:r>
      <w:r w:rsidRPr="00544EAA">
        <w:rPr>
          <w:rFonts w:asciiTheme="minorEastAsia" w:eastAsiaTheme="minorEastAsia" w:hAnsiTheme="minorEastAsia"/>
          <w:sz w:val="21"/>
          <w:szCs w:val="21"/>
          <w:lang w:eastAsia="zh-Hans"/>
        </w:rPr>
        <w:t>用户进行启用和停用，并</w:t>
      </w:r>
      <w:r w:rsidRPr="00544EAA">
        <w:rPr>
          <w:rFonts w:asciiTheme="minorEastAsia" w:eastAsiaTheme="minorEastAsia" w:hAnsiTheme="minorEastAsia" w:hint="eastAsia"/>
          <w:sz w:val="21"/>
          <w:szCs w:val="21"/>
          <w:lang w:eastAsia="zh-Hans"/>
        </w:rPr>
        <w:t>支持账户权限期限配置，超过时间期限则账户权限自动失效。</w:t>
      </w:r>
    </w:p>
    <w:p w14:paraId="0202FE3D" w14:textId="4ADDC4A2" w:rsidR="00FC0D6E" w:rsidRDefault="002E0B97" w:rsidP="00CB61D8">
      <w:pPr>
        <w:pStyle w:val="ae"/>
        <w:numPr>
          <w:ilvl w:val="0"/>
          <w:numId w:val="44"/>
        </w:numPr>
        <w:tabs>
          <w:tab w:val="left" w:pos="480"/>
        </w:tabs>
        <w:spacing w:line="360" w:lineRule="auto"/>
        <w:ind w:firstLineChars="0"/>
        <w:rPr>
          <w:rFonts w:asciiTheme="minorEastAsia" w:eastAsiaTheme="minorEastAsia" w:hAnsiTheme="minorEastAsia"/>
          <w:szCs w:val="21"/>
          <w:lang w:eastAsia="zh-Hans"/>
        </w:rPr>
      </w:pPr>
      <w:r w:rsidRPr="009B23D2">
        <w:rPr>
          <w:rFonts w:asciiTheme="minorEastAsia" w:eastAsiaTheme="minorEastAsia" w:hAnsiTheme="minorEastAsia" w:hint="eastAsia"/>
          <w:szCs w:val="21"/>
          <w:lang w:eastAsia="zh-Hans"/>
        </w:rPr>
        <w:t>★</w:t>
      </w:r>
      <w:r w:rsidR="00FC0D6E" w:rsidRPr="00FC0D6E">
        <w:rPr>
          <w:rFonts w:asciiTheme="minorEastAsia" w:eastAsiaTheme="minorEastAsia" w:hAnsiTheme="minorEastAsia" w:hint="eastAsia"/>
          <w:szCs w:val="21"/>
          <w:lang w:eastAsia="zh-Hans"/>
        </w:rPr>
        <w:t>系统</w:t>
      </w:r>
      <w:r w:rsidR="00FC0D6E">
        <w:rPr>
          <w:rFonts w:asciiTheme="minorEastAsia" w:eastAsiaTheme="minorEastAsia" w:hAnsiTheme="minorEastAsia" w:hint="eastAsia"/>
          <w:szCs w:val="21"/>
          <w:lang w:eastAsia="zh-Hans"/>
        </w:rPr>
        <w:t>须</w:t>
      </w:r>
      <w:r w:rsidR="00FC0D6E" w:rsidRPr="00FC0D6E">
        <w:rPr>
          <w:rFonts w:asciiTheme="minorEastAsia" w:eastAsiaTheme="minorEastAsia" w:hAnsiTheme="minorEastAsia" w:hint="eastAsia"/>
          <w:szCs w:val="21"/>
          <w:lang w:eastAsia="zh-Hans"/>
        </w:rPr>
        <w:t>记录每次用户登录及数据操作信息，方便数据泄露及问题发生时的查询追溯。</w:t>
      </w:r>
    </w:p>
    <w:p w14:paraId="5DB8C5AD" w14:textId="33592D40" w:rsidR="00FC0D6E" w:rsidRPr="008E134C" w:rsidRDefault="00FC0D6E" w:rsidP="00CB61D8">
      <w:pPr>
        <w:pStyle w:val="ae"/>
        <w:numPr>
          <w:ilvl w:val="0"/>
          <w:numId w:val="44"/>
        </w:numPr>
        <w:tabs>
          <w:tab w:val="left" w:pos="480"/>
        </w:tabs>
        <w:spacing w:line="360" w:lineRule="auto"/>
        <w:ind w:firstLineChars="0"/>
        <w:rPr>
          <w:rFonts w:asciiTheme="minorEastAsia" w:eastAsiaTheme="minorEastAsia" w:hAnsiTheme="minorEastAsia"/>
          <w:szCs w:val="21"/>
          <w:lang w:eastAsia="zh-Hans"/>
        </w:rPr>
      </w:pPr>
      <w:r w:rsidRPr="00FC0D6E">
        <w:rPr>
          <w:rFonts w:asciiTheme="minorEastAsia" w:eastAsiaTheme="minorEastAsia" w:hAnsiTheme="minorEastAsia" w:hint="eastAsia"/>
          <w:szCs w:val="21"/>
          <w:lang w:eastAsia="zh-Hans"/>
        </w:rPr>
        <w:t>系统</w:t>
      </w:r>
      <w:r w:rsidRPr="00D431D4">
        <w:rPr>
          <w:rFonts w:asciiTheme="minorEastAsia" w:eastAsiaTheme="minorEastAsia" w:hAnsiTheme="minorEastAsia" w:hint="eastAsia"/>
          <w:szCs w:val="21"/>
          <w:lang w:eastAsia="zh-Hans"/>
        </w:rPr>
        <w:t>具备对于运行健康状态的自诊断、自监控能力。提供图形化界面，对平台各个组件的运行状态、异常信息、</w:t>
      </w:r>
      <w:r w:rsidRPr="00D431D4">
        <w:rPr>
          <w:rFonts w:asciiTheme="minorEastAsia" w:eastAsiaTheme="minorEastAsia" w:hAnsiTheme="minorEastAsia"/>
          <w:szCs w:val="21"/>
          <w:lang w:eastAsia="zh-Hans"/>
        </w:rPr>
        <w:t>CPU、存储空间、内存的资源使用情况等进行监控，并对危险征兆进行告警。对数据资产情况及使用情况、数据质量、授权情况等进行分析预警，并可按用户、角色等进行授权和查看</w:t>
      </w:r>
      <w:r w:rsidRPr="00FC0D6E">
        <w:rPr>
          <w:rFonts w:asciiTheme="minorEastAsia" w:eastAsiaTheme="minorEastAsia" w:hAnsiTheme="minorEastAsia"/>
          <w:szCs w:val="21"/>
          <w:lang w:eastAsia="zh-Hans"/>
        </w:rPr>
        <w:t>。</w:t>
      </w:r>
    </w:p>
    <w:bookmarkEnd w:id="8"/>
    <w:p w14:paraId="7FF00D26" w14:textId="16421D1F" w:rsidR="004A0483" w:rsidRDefault="003D1E57" w:rsidP="00CB61D8">
      <w:pPr>
        <w:pStyle w:val="3"/>
        <w:numPr>
          <w:ilvl w:val="0"/>
          <w:numId w:val="29"/>
        </w:numPr>
        <w:spacing w:before="0" w:after="0" w:line="415" w:lineRule="auto"/>
        <w:rPr>
          <w:sz w:val="21"/>
          <w:szCs w:val="21"/>
        </w:rPr>
      </w:pPr>
      <w:r w:rsidRPr="00C91752">
        <w:rPr>
          <w:rFonts w:hint="eastAsia"/>
          <w:sz w:val="21"/>
          <w:szCs w:val="21"/>
        </w:rPr>
        <w:t>非功能性需求</w:t>
      </w:r>
    </w:p>
    <w:p w14:paraId="554F210E" w14:textId="77777777" w:rsidR="00B84A94" w:rsidRPr="00B84A94" w:rsidRDefault="00B84A94" w:rsidP="002E0C45">
      <w:pPr>
        <w:pStyle w:val="ae"/>
        <w:numPr>
          <w:ilvl w:val="0"/>
          <w:numId w:val="34"/>
        </w:numPr>
        <w:tabs>
          <w:tab w:val="left" w:pos="480"/>
        </w:tabs>
        <w:spacing w:line="360" w:lineRule="auto"/>
        <w:ind w:firstLineChars="0"/>
        <w:rPr>
          <w:rFonts w:asciiTheme="minorEastAsia" w:eastAsiaTheme="minorEastAsia" w:hAnsiTheme="minorEastAsia"/>
          <w:szCs w:val="21"/>
          <w:lang w:eastAsia="zh-Hans"/>
        </w:rPr>
      </w:pPr>
      <w:r w:rsidRPr="00B84A94">
        <w:rPr>
          <w:rFonts w:asciiTheme="minorEastAsia" w:eastAsiaTheme="minorEastAsia" w:hAnsiTheme="minorEastAsia" w:hint="eastAsia"/>
          <w:szCs w:val="21"/>
          <w:lang w:eastAsia="zh-Hans"/>
        </w:rPr>
        <w:t>平台须采用B/S结构，可运行于高安全性操作系统及国产操作系统，并根据学校要求确定最终部署方式，数据存储以学校最终要求为准。开发技术应采用J2EE标准，组件技术及在数据交换上对多种类型的数据，包括各类关系型数据库、XML、大数据的支持，使系统功能最优化，同时将整体方案内部在技术上的相互依赖性减至最低。</w:t>
      </w:r>
    </w:p>
    <w:p w14:paraId="57B3FF22" w14:textId="77777777" w:rsidR="00B84A94" w:rsidRPr="00B84A94" w:rsidRDefault="00B84A94" w:rsidP="002E0C45">
      <w:pPr>
        <w:pStyle w:val="ae"/>
        <w:numPr>
          <w:ilvl w:val="0"/>
          <w:numId w:val="34"/>
        </w:numPr>
        <w:tabs>
          <w:tab w:val="left" w:pos="480"/>
        </w:tabs>
        <w:spacing w:line="360" w:lineRule="auto"/>
        <w:ind w:firstLineChars="0"/>
        <w:rPr>
          <w:rFonts w:asciiTheme="minorEastAsia" w:eastAsiaTheme="minorEastAsia" w:hAnsiTheme="minorEastAsia"/>
          <w:szCs w:val="21"/>
          <w:lang w:eastAsia="zh-Hans"/>
        </w:rPr>
      </w:pPr>
      <w:r w:rsidRPr="00B84A94">
        <w:rPr>
          <w:rFonts w:asciiTheme="minorEastAsia" w:eastAsiaTheme="minorEastAsia" w:hAnsiTheme="minorEastAsia" w:hint="eastAsia"/>
          <w:szCs w:val="21"/>
          <w:lang w:eastAsia="zh-Hans"/>
        </w:rPr>
        <w:t>平台要求校内本地化部署，部署方式符合学校规定，应支持云平台及物理机部署；浏览器满足现有主流浏览器及版本的要求，如：Edge、</w:t>
      </w:r>
      <w:proofErr w:type="spellStart"/>
      <w:r w:rsidRPr="00B84A94">
        <w:rPr>
          <w:rFonts w:asciiTheme="minorEastAsia" w:eastAsiaTheme="minorEastAsia" w:hAnsiTheme="minorEastAsia" w:hint="eastAsia"/>
          <w:szCs w:val="21"/>
          <w:lang w:eastAsia="zh-Hans"/>
        </w:rPr>
        <w:t>ie</w:t>
      </w:r>
      <w:proofErr w:type="spellEnd"/>
      <w:r w:rsidRPr="00B84A94">
        <w:rPr>
          <w:rFonts w:asciiTheme="minorEastAsia" w:eastAsiaTheme="minorEastAsia" w:hAnsiTheme="minorEastAsia" w:hint="eastAsia"/>
          <w:szCs w:val="21"/>
          <w:lang w:eastAsia="zh-Hans"/>
        </w:rPr>
        <w:t>、</w:t>
      </w:r>
      <w:proofErr w:type="spellStart"/>
      <w:r w:rsidRPr="00B84A94">
        <w:rPr>
          <w:rFonts w:asciiTheme="minorEastAsia" w:eastAsiaTheme="minorEastAsia" w:hAnsiTheme="minorEastAsia" w:hint="eastAsia"/>
          <w:szCs w:val="21"/>
          <w:lang w:eastAsia="zh-Hans"/>
        </w:rPr>
        <w:t>firefox</w:t>
      </w:r>
      <w:proofErr w:type="spellEnd"/>
      <w:r w:rsidRPr="00B84A94">
        <w:rPr>
          <w:rFonts w:asciiTheme="minorEastAsia" w:eastAsiaTheme="minorEastAsia" w:hAnsiTheme="minorEastAsia" w:hint="eastAsia"/>
          <w:szCs w:val="21"/>
          <w:lang w:eastAsia="zh-Hans"/>
        </w:rPr>
        <w:t>、chrome、Safari等,兼容性要求必须满足《网络信息中心信息化项目应用兼容性要求》。</w:t>
      </w:r>
    </w:p>
    <w:p w14:paraId="6E9261A3" w14:textId="6491563B" w:rsidR="00C67A10" w:rsidRPr="0050543C" w:rsidRDefault="00FC0D6E" w:rsidP="002E0C45">
      <w:pPr>
        <w:pStyle w:val="ae"/>
        <w:numPr>
          <w:ilvl w:val="0"/>
          <w:numId w:val="34"/>
        </w:numPr>
        <w:tabs>
          <w:tab w:val="left" w:pos="480"/>
        </w:tabs>
        <w:spacing w:line="360" w:lineRule="auto"/>
        <w:ind w:firstLineChars="0"/>
        <w:rPr>
          <w:rFonts w:asciiTheme="minorEastAsia" w:eastAsiaTheme="minorEastAsia" w:hAnsiTheme="minorEastAsia"/>
          <w:szCs w:val="21"/>
          <w:lang w:eastAsia="zh-Hans"/>
        </w:rPr>
      </w:pPr>
      <w:r w:rsidRPr="0050543C">
        <w:rPr>
          <w:rFonts w:asciiTheme="minorEastAsia" w:eastAsiaTheme="minorEastAsia" w:hAnsiTheme="minorEastAsia" w:hint="eastAsia"/>
          <w:szCs w:val="21"/>
          <w:lang w:eastAsia="zh-Hans"/>
        </w:rPr>
        <w:t>平台采购后可终身使用，质保期不少于</w:t>
      </w:r>
      <w:r w:rsidR="009078DC">
        <w:rPr>
          <w:rFonts w:asciiTheme="minorEastAsia" w:eastAsiaTheme="minorEastAsia" w:hAnsiTheme="minorEastAsia" w:hint="eastAsia"/>
          <w:szCs w:val="21"/>
          <w:lang w:eastAsia="zh-Hans"/>
        </w:rPr>
        <w:t>三</w:t>
      </w:r>
      <w:r w:rsidRPr="0050543C">
        <w:rPr>
          <w:rFonts w:asciiTheme="minorEastAsia" w:eastAsiaTheme="minorEastAsia" w:hAnsiTheme="minorEastAsia" w:hint="eastAsia"/>
          <w:szCs w:val="21"/>
          <w:lang w:eastAsia="zh-Hans"/>
        </w:rPr>
        <w:t>年。质保期内，中标方须完成质保期内平台系统日常维护、数据处理、系统功能完善、已有功能临时性调整等工作。本次采购产品所有开发、安装、部署等费用均包含在此次采购范围内，且不涉及其他商业版权问题，西安交通大学网络信息中心将不支付其他任何费用</w:t>
      </w:r>
      <w:r w:rsidR="00C67A10" w:rsidRPr="0050543C">
        <w:rPr>
          <w:rFonts w:asciiTheme="minorEastAsia" w:eastAsiaTheme="minorEastAsia" w:hAnsiTheme="minorEastAsia" w:hint="eastAsia"/>
          <w:szCs w:val="21"/>
          <w:lang w:eastAsia="zh-Hans"/>
        </w:rPr>
        <w:t>。</w:t>
      </w:r>
    </w:p>
    <w:p w14:paraId="44704DE9" w14:textId="77777777" w:rsidR="0050543C" w:rsidRPr="0050543C" w:rsidRDefault="0050543C" w:rsidP="002E0C45">
      <w:pPr>
        <w:numPr>
          <w:ilvl w:val="0"/>
          <w:numId w:val="34"/>
        </w:numPr>
        <w:tabs>
          <w:tab w:val="left" w:pos="480"/>
        </w:tabs>
        <w:spacing w:line="360" w:lineRule="auto"/>
        <w:rPr>
          <w:rFonts w:ascii="宋体" w:hAnsi="宋体" w:cs="宋体"/>
          <w:sz w:val="24"/>
          <w:szCs w:val="24"/>
        </w:rPr>
      </w:pPr>
      <w:r w:rsidRPr="0050543C">
        <w:rPr>
          <w:rFonts w:ascii="宋体" w:hAnsi="宋体" w:cs="宋体" w:hint="eastAsia"/>
          <w:szCs w:val="21"/>
        </w:rPr>
        <w:t>知识产权要求。本项目交付的所有成果、文档资料、应学校要求定制开发的源程序</w:t>
      </w:r>
      <w:r w:rsidRPr="0050543C">
        <w:rPr>
          <w:rFonts w:ascii="宋体" w:hAnsi="宋体" w:cs="宋体" w:hint="eastAsia"/>
          <w:szCs w:val="21"/>
        </w:rPr>
        <w:lastRenderedPageBreak/>
        <w:t>代码的知识产权归学校所有。</w:t>
      </w:r>
    </w:p>
    <w:p w14:paraId="6B4E5C88" w14:textId="01D20647" w:rsidR="00C67A10" w:rsidRPr="00CD08E3" w:rsidRDefault="00C67A10" w:rsidP="002E0C45">
      <w:pPr>
        <w:pStyle w:val="ae"/>
        <w:numPr>
          <w:ilvl w:val="0"/>
          <w:numId w:val="34"/>
        </w:numPr>
        <w:tabs>
          <w:tab w:val="left" w:pos="480"/>
        </w:tabs>
        <w:spacing w:line="360" w:lineRule="auto"/>
        <w:ind w:firstLineChars="0"/>
        <w:rPr>
          <w:rFonts w:asciiTheme="minorEastAsia" w:eastAsiaTheme="minorEastAsia" w:hAnsiTheme="minorEastAsia"/>
          <w:szCs w:val="21"/>
          <w:lang w:eastAsia="zh-Hans"/>
        </w:rPr>
      </w:pPr>
      <w:r w:rsidRPr="00CD08E3">
        <w:rPr>
          <w:rFonts w:asciiTheme="minorEastAsia" w:eastAsiaTheme="minorEastAsia" w:hAnsiTheme="minorEastAsia" w:hint="eastAsia"/>
          <w:szCs w:val="21"/>
          <w:lang w:eastAsia="zh-Hans"/>
        </w:rPr>
        <w:t>★安全责任要求：</w:t>
      </w:r>
    </w:p>
    <w:p w14:paraId="3840CCA3" w14:textId="2771FC3F" w:rsidR="00C67A10" w:rsidRPr="00C67A10" w:rsidRDefault="00C67A10" w:rsidP="00CB61D8">
      <w:pPr>
        <w:pStyle w:val="ae"/>
        <w:numPr>
          <w:ilvl w:val="0"/>
          <w:numId w:val="22"/>
        </w:numPr>
        <w:tabs>
          <w:tab w:val="left" w:pos="480"/>
        </w:tabs>
        <w:spacing w:line="360" w:lineRule="auto"/>
        <w:ind w:firstLineChars="0"/>
        <w:rPr>
          <w:rFonts w:asciiTheme="minorEastAsia" w:eastAsiaTheme="minorEastAsia" w:hAnsiTheme="minorEastAsia" w:cs="宋体"/>
          <w:szCs w:val="21"/>
          <w:lang w:eastAsia="zh-Hans"/>
        </w:rPr>
      </w:pPr>
      <w:r w:rsidRPr="00C67A10">
        <w:rPr>
          <w:rFonts w:asciiTheme="minorEastAsia" w:eastAsiaTheme="minorEastAsia" w:hAnsiTheme="minorEastAsia" w:cs="宋体" w:hint="eastAsia"/>
          <w:szCs w:val="21"/>
          <w:lang w:eastAsia="zh-Hans"/>
        </w:rPr>
        <w:t>供应商须无偿配合学校实施本平台的信息系统安全等级保护相关工作，达到信息安全等级保护二级或二级以上标准，符合国标《信息安全技术-信息系统安全等级保护基本要求》（GB/T 22239-2019）6.1.4应用安全要求。供应商须根据学校要求签订保密协议</w:t>
      </w:r>
      <w:r w:rsidR="006B5B9A" w:rsidRPr="00CD08E3">
        <w:rPr>
          <w:rFonts w:asciiTheme="minorEastAsia" w:eastAsiaTheme="minorEastAsia" w:hAnsiTheme="minorEastAsia" w:hint="eastAsia"/>
          <w:szCs w:val="21"/>
          <w:lang w:eastAsia="zh-Hans"/>
        </w:rPr>
        <w:t>，所有数据未经学校允许，不能用作他用及对外演示</w:t>
      </w:r>
      <w:r w:rsidR="00E0795A">
        <w:rPr>
          <w:rFonts w:asciiTheme="minorEastAsia" w:eastAsiaTheme="minorEastAsia" w:hAnsiTheme="minorEastAsia" w:cs="宋体" w:hint="eastAsia"/>
          <w:szCs w:val="21"/>
          <w:lang w:eastAsia="zh-Hans"/>
        </w:rPr>
        <w:t>；</w:t>
      </w:r>
    </w:p>
    <w:p w14:paraId="20B217F9" w14:textId="7C30AB8A" w:rsidR="00C67A10" w:rsidRPr="0050543C" w:rsidRDefault="00C67A10" w:rsidP="00CB61D8">
      <w:pPr>
        <w:pStyle w:val="ae"/>
        <w:numPr>
          <w:ilvl w:val="0"/>
          <w:numId w:val="22"/>
        </w:numPr>
        <w:tabs>
          <w:tab w:val="left" w:pos="480"/>
        </w:tabs>
        <w:spacing w:line="360" w:lineRule="auto"/>
        <w:ind w:firstLineChars="0"/>
        <w:rPr>
          <w:rFonts w:asciiTheme="minorEastAsia" w:eastAsiaTheme="minorEastAsia" w:hAnsiTheme="minorEastAsia" w:cs="宋体"/>
          <w:szCs w:val="21"/>
          <w:lang w:eastAsia="zh-Hans"/>
        </w:rPr>
      </w:pPr>
      <w:r w:rsidRPr="00C67A10">
        <w:rPr>
          <w:rFonts w:asciiTheme="minorEastAsia" w:eastAsiaTheme="minorEastAsia" w:hAnsiTheme="minorEastAsia" w:cs="宋体" w:hint="eastAsia"/>
          <w:szCs w:val="21"/>
          <w:lang w:eastAsia="zh-Hans"/>
        </w:rPr>
        <w:t>平台建设完成后乙方应按照我校信息系统安全审查流程完成安全审查，确认系统建设与运维符合《西安交通大学信息系统安全基线技术规范》要求后方可提交验收。</w:t>
      </w:r>
    </w:p>
    <w:p w14:paraId="0163E557" w14:textId="77777777" w:rsidR="00C67A10" w:rsidRPr="00C67A10" w:rsidRDefault="00C67A10" w:rsidP="00C67A10"/>
    <w:p w14:paraId="5D689905" w14:textId="11015D4B" w:rsidR="00DB7AB4" w:rsidRPr="001F51E2" w:rsidRDefault="00EE3A9A" w:rsidP="001F51E2">
      <w:pPr>
        <w:pStyle w:val="2"/>
        <w:spacing w:before="0" w:after="0" w:line="415" w:lineRule="auto"/>
        <w:rPr>
          <w:rFonts w:asciiTheme="minorEastAsia" w:eastAsiaTheme="minorEastAsia" w:hAnsiTheme="minorEastAsia"/>
          <w:sz w:val="21"/>
          <w:szCs w:val="21"/>
        </w:rPr>
      </w:pPr>
      <w:r w:rsidRPr="00164E87">
        <w:rPr>
          <w:rFonts w:asciiTheme="minorEastAsia" w:eastAsiaTheme="minorEastAsia" w:hAnsiTheme="minorEastAsia" w:hint="eastAsia"/>
          <w:sz w:val="21"/>
          <w:szCs w:val="21"/>
        </w:rPr>
        <w:t>标段</w:t>
      </w:r>
      <w:r w:rsidR="00484E76">
        <w:rPr>
          <w:rFonts w:asciiTheme="minorEastAsia" w:eastAsiaTheme="minorEastAsia" w:hAnsiTheme="minorEastAsia" w:hint="eastAsia"/>
          <w:sz w:val="21"/>
          <w:szCs w:val="21"/>
        </w:rPr>
        <w:t>四</w:t>
      </w:r>
      <w:r w:rsidRPr="00164E87">
        <w:rPr>
          <w:rFonts w:asciiTheme="minorEastAsia" w:eastAsiaTheme="minorEastAsia" w:hAnsiTheme="minorEastAsia" w:hint="eastAsia"/>
          <w:sz w:val="21"/>
          <w:szCs w:val="21"/>
        </w:rPr>
        <w:t>：服务器</w:t>
      </w:r>
      <w:r w:rsidR="00274538">
        <w:rPr>
          <w:rFonts w:asciiTheme="minorEastAsia" w:eastAsiaTheme="minorEastAsia" w:hAnsiTheme="minorEastAsia" w:hint="eastAsia"/>
          <w:sz w:val="21"/>
          <w:szCs w:val="21"/>
        </w:rPr>
        <w:t>及</w:t>
      </w:r>
      <w:r w:rsidR="005520D8">
        <w:rPr>
          <w:rFonts w:asciiTheme="minorEastAsia" w:eastAsiaTheme="minorEastAsia" w:hAnsiTheme="minorEastAsia" w:hint="eastAsia"/>
          <w:sz w:val="21"/>
          <w:szCs w:val="21"/>
        </w:rPr>
        <w:t>配件</w:t>
      </w:r>
    </w:p>
    <w:p w14:paraId="5DC3C00B" w14:textId="30B34187" w:rsidR="00785146" w:rsidRPr="001F51E2" w:rsidRDefault="003F42E0" w:rsidP="00CB61D8">
      <w:pPr>
        <w:pStyle w:val="3"/>
        <w:numPr>
          <w:ilvl w:val="0"/>
          <w:numId w:val="15"/>
        </w:numPr>
        <w:spacing w:before="0" w:after="0" w:line="415" w:lineRule="auto"/>
        <w:rPr>
          <w:sz w:val="21"/>
          <w:szCs w:val="21"/>
        </w:rPr>
      </w:pPr>
      <w:r w:rsidRPr="001F51E2">
        <w:rPr>
          <w:rFonts w:hint="eastAsia"/>
          <w:sz w:val="21"/>
          <w:szCs w:val="21"/>
        </w:rPr>
        <w:t>服务器</w:t>
      </w:r>
      <w:r w:rsidR="00BF2E77" w:rsidRPr="001F51E2">
        <w:rPr>
          <w:rFonts w:hint="eastAsia"/>
          <w:sz w:val="21"/>
          <w:szCs w:val="21"/>
        </w:rPr>
        <w:t>主要参数</w:t>
      </w:r>
    </w:p>
    <w:tbl>
      <w:tblPr>
        <w:tblStyle w:val="ad"/>
        <w:tblW w:w="0" w:type="auto"/>
        <w:tblLook w:val="04A0" w:firstRow="1" w:lastRow="0" w:firstColumn="1" w:lastColumn="0" w:noHBand="0" w:noVBand="1"/>
      </w:tblPr>
      <w:tblGrid>
        <w:gridCol w:w="629"/>
        <w:gridCol w:w="975"/>
        <w:gridCol w:w="943"/>
        <w:gridCol w:w="4301"/>
        <w:gridCol w:w="778"/>
        <w:gridCol w:w="670"/>
      </w:tblGrid>
      <w:tr w:rsidR="00D65B92" w:rsidRPr="00F94F36" w14:paraId="6685CD8D" w14:textId="77777777" w:rsidTr="00D65B92">
        <w:tc>
          <w:tcPr>
            <w:tcW w:w="629" w:type="dxa"/>
            <w:vAlign w:val="center"/>
          </w:tcPr>
          <w:p w14:paraId="629AC20C" w14:textId="77777777" w:rsidR="00D65B92" w:rsidRPr="0090053D" w:rsidRDefault="00D65B92" w:rsidP="002C7D00">
            <w:pPr>
              <w:jc w:val="center"/>
              <w:rPr>
                <w:b/>
                <w:bCs/>
                <w:szCs w:val="18"/>
              </w:rPr>
            </w:pPr>
            <w:r w:rsidRPr="0090053D">
              <w:rPr>
                <w:rFonts w:hint="eastAsia"/>
                <w:b/>
                <w:bCs/>
                <w:szCs w:val="18"/>
              </w:rPr>
              <w:t>序号</w:t>
            </w:r>
          </w:p>
        </w:tc>
        <w:tc>
          <w:tcPr>
            <w:tcW w:w="1918" w:type="dxa"/>
            <w:gridSpan w:val="2"/>
            <w:vAlign w:val="center"/>
          </w:tcPr>
          <w:p w14:paraId="25C59077" w14:textId="67E59C27" w:rsidR="00D65B92" w:rsidRPr="0090053D" w:rsidRDefault="00D65B92" w:rsidP="002C7D00">
            <w:pPr>
              <w:jc w:val="center"/>
              <w:rPr>
                <w:b/>
                <w:bCs/>
                <w:szCs w:val="18"/>
              </w:rPr>
            </w:pPr>
            <w:r w:rsidRPr="0090053D">
              <w:rPr>
                <w:rFonts w:hint="eastAsia"/>
                <w:b/>
                <w:bCs/>
                <w:szCs w:val="18"/>
              </w:rPr>
              <w:t>名称</w:t>
            </w:r>
          </w:p>
        </w:tc>
        <w:tc>
          <w:tcPr>
            <w:tcW w:w="4301" w:type="dxa"/>
            <w:vAlign w:val="center"/>
          </w:tcPr>
          <w:p w14:paraId="0B0B650F" w14:textId="3498A328" w:rsidR="00D65B92" w:rsidRPr="0090053D" w:rsidRDefault="00BF2E77" w:rsidP="002C7D00">
            <w:pPr>
              <w:jc w:val="center"/>
              <w:rPr>
                <w:b/>
                <w:bCs/>
                <w:szCs w:val="18"/>
              </w:rPr>
            </w:pPr>
            <w:r>
              <w:rPr>
                <w:rFonts w:hint="eastAsia"/>
                <w:b/>
                <w:bCs/>
                <w:szCs w:val="18"/>
              </w:rPr>
              <w:t>主要</w:t>
            </w:r>
            <w:r w:rsidR="00D65B92" w:rsidRPr="0090053D">
              <w:rPr>
                <w:rFonts w:hint="eastAsia"/>
                <w:b/>
                <w:bCs/>
                <w:szCs w:val="18"/>
              </w:rPr>
              <w:t>配置</w:t>
            </w:r>
          </w:p>
        </w:tc>
        <w:tc>
          <w:tcPr>
            <w:tcW w:w="778" w:type="dxa"/>
            <w:vAlign w:val="center"/>
          </w:tcPr>
          <w:p w14:paraId="4F30AA5E" w14:textId="77777777" w:rsidR="00D65B92" w:rsidRPr="0090053D" w:rsidRDefault="00D65B92" w:rsidP="002C7D00">
            <w:pPr>
              <w:jc w:val="center"/>
              <w:rPr>
                <w:b/>
                <w:bCs/>
                <w:szCs w:val="18"/>
              </w:rPr>
            </w:pPr>
            <w:r w:rsidRPr="0090053D">
              <w:rPr>
                <w:rFonts w:hint="eastAsia"/>
                <w:b/>
                <w:bCs/>
                <w:szCs w:val="18"/>
              </w:rPr>
              <w:t>数量</w:t>
            </w:r>
          </w:p>
        </w:tc>
        <w:tc>
          <w:tcPr>
            <w:tcW w:w="670" w:type="dxa"/>
            <w:vAlign w:val="center"/>
          </w:tcPr>
          <w:p w14:paraId="1904C1A6" w14:textId="77777777" w:rsidR="00D65B92" w:rsidRPr="0090053D" w:rsidRDefault="00D65B92" w:rsidP="002C7D00">
            <w:pPr>
              <w:jc w:val="center"/>
              <w:rPr>
                <w:b/>
                <w:bCs/>
                <w:szCs w:val="18"/>
              </w:rPr>
            </w:pPr>
            <w:r w:rsidRPr="0090053D">
              <w:rPr>
                <w:rFonts w:hint="eastAsia"/>
                <w:b/>
                <w:bCs/>
                <w:szCs w:val="18"/>
              </w:rPr>
              <w:t>备注</w:t>
            </w:r>
          </w:p>
        </w:tc>
      </w:tr>
      <w:tr w:rsidR="00D65B92" w:rsidRPr="00F94F36" w14:paraId="61EE90B5" w14:textId="77777777" w:rsidTr="00906897">
        <w:tc>
          <w:tcPr>
            <w:tcW w:w="629" w:type="dxa"/>
            <w:vMerge w:val="restart"/>
            <w:vAlign w:val="center"/>
          </w:tcPr>
          <w:p w14:paraId="362B88AB" w14:textId="48DFA659" w:rsidR="00D65B92" w:rsidRPr="00F94F36" w:rsidRDefault="00D65B92" w:rsidP="00DB39C9">
            <w:pPr>
              <w:rPr>
                <w:szCs w:val="18"/>
              </w:rPr>
            </w:pPr>
            <w:r>
              <w:rPr>
                <w:rFonts w:hint="eastAsia"/>
                <w:szCs w:val="18"/>
              </w:rPr>
              <w:t>1</w:t>
            </w:r>
          </w:p>
        </w:tc>
        <w:tc>
          <w:tcPr>
            <w:tcW w:w="975" w:type="dxa"/>
            <w:vMerge w:val="restart"/>
            <w:vAlign w:val="center"/>
          </w:tcPr>
          <w:p w14:paraId="3F26D7EC" w14:textId="32E45E75" w:rsidR="00D65B92" w:rsidRPr="00F94F36" w:rsidRDefault="00D65B92" w:rsidP="00855C11">
            <w:pPr>
              <w:rPr>
                <w:szCs w:val="18"/>
              </w:rPr>
            </w:pPr>
            <w:proofErr w:type="gramStart"/>
            <w:r>
              <w:rPr>
                <w:rFonts w:hint="eastAsia"/>
                <w:szCs w:val="18"/>
              </w:rPr>
              <w:t>数仓服务器</w:t>
            </w:r>
            <w:proofErr w:type="gramEnd"/>
          </w:p>
        </w:tc>
        <w:tc>
          <w:tcPr>
            <w:tcW w:w="943" w:type="dxa"/>
            <w:vAlign w:val="center"/>
          </w:tcPr>
          <w:p w14:paraId="726737B5" w14:textId="6B3AAF83" w:rsidR="00D65B92" w:rsidRDefault="00D65B92" w:rsidP="002C7D00">
            <w:pPr>
              <w:rPr>
                <w:szCs w:val="18"/>
              </w:rPr>
            </w:pPr>
            <w:r>
              <w:rPr>
                <w:rFonts w:hint="eastAsia"/>
                <w:szCs w:val="18"/>
              </w:rPr>
              <w:t>计算节点</w:t>
            </w:r>
          </w:p>
        </w:tc>
        <w:tc>
          <w:tcPr>
            <w:tcW w:w="4301" w:type="dxa"/>
            <w:vAlign w:val="center"/>
          </w:tcPr>
          <w:p w14:paraId="1D44401B" w14:textId="3AA9A96F" w:rsidR="00693B3B" w:rsidRPr="006E0387" w:rsidRDefault="00D4136B" w:rsidP="00693B3B">
            <w:pPr>
              <w:rPr>
                <w:rFonts w:ascii="宋体" w:hAnsi="宋体"/>
                <w:szCs w:val="18"/>
              </w:rPr>
            </w:pPr>
            <w:r>
              <w:rPr>
                <w:rFonts w:ascii="宋体" w:hAnsi="宋体"/>
                <w:szCs w:val="18"/>
              </w:rPr>
              <w:t>1</w:t>
            </w:r>
            <w:r>
              <w:rPr>
                <w:rFonts w:ascii="宋体" w:hAnsi="宋体" w:hint="eastAsia"/>
                <w:szCs w:val="18"/>
              </w:rPr>
              <w:t>、</w:t>
            </w:r>
            <w:r w:rsidR="00A77AEE">
              <w:rPr>
                <w:rFonts w:asciiTheme="minorEastAsia" w:eastAsiaTheme="minorEastAsia" w:hAnsiTheme="minorEastAsia" w:hint="eastAsia"/>
                <w:szCs w:val="21"/>
              </w:rPr>
              <w:t>★</w:t>
            </w:r>
            <w:r w:rsidR="00693B3B" w:rsidRPr="006E0387">
              <w:rPr>
                <w:rFonts w:ascii="宋体" w:hAnsi="宋体"/>
                <w:szCs w:val="18"/>
              </w:rPr>
              <w:t>CPU</w:t>
            </w:r>
            <w:r w:rsidR="00693B3B" w:rsidRPr="006E0387">
              <w:rPr>
                <w:rFonts w:ascii="宋体" w:hAnsi="宋体" w:hint="eastAsia"/>
                <w:szCs w:val="18"/>
              </w:rPr>
              <w:t>：≥2</w:t>
            </w:r>
            <w:r w:rsidR="00693B3B" w:rsidRPr="006E0387">
              <w:rPr>
                <w:rFonts w:ascii="宋体" w:hAnsi="宋体"/>
                <w:szCs w:val="18"/>
              </w:rPr>
              <w:t>*</w:t>
            </w:r>
            <w:r w:rsidR="00693B3B" w:rsidRPr="006E0387">
              <w:rPr>
                <w:rFonts w:ascii="宋体" w:hAnsi="宋体" w:hint="eastAsia"/>
                <w:szCs w:val="18"/>
              </w:rPr>
              <w:t>Intel</w:t>
            </w:r>
            <w:r w:rsidR="00693B3B" w:rsidRPr="006E0387">
              <w:rPr>
                <w:rFonts w:ascii="宋体" w:hAnsi="宋体"/>
                <w:szCs w:val="18"/>
              </w:rPr>
              <w:t xml:space="preserve"> </w:t>
            </w:r>
            <w:r w:rsidR="00693B3B" w:rsidRPr="006E0387">
              <w:rPr>
                <w:rFonts w:ascii="宋体" w:hAnsi="宋体" w:hint="eastAsia"/>
                <w:szCs w:val="18"/>
              </w:rPr>
              <w:t>第三代及以上CPU</w:t>
            </w:r>
            <w:r w:rsidR="00693B3B" w:rsidRPr="006E0387">
              <w:rPr>
                <w:rFonts w:ascii="宋体" w:hAnsi="宋体"/>
                <w:szCs w:val="18"/>
              </w:rPr>
              <w:t xml:space="preserve"> 2.1GHz/24核</w:t>
            </w:r>
            <w:r>
              <w:rPr>
                <w:rFonts w:ascii="宋体" w:hAnsi="宋体" w:hint="eastAsia"/>
                <w:szCs w:val="18"/>
              </w:rPr>
              <w:t>；</w:t>
            </w:r>
          </w:p>
          <w:p w14:paraId="5E5BFAA3" w14:textId="19D5D7E0" w:rsidR="00693B3B" w:rsidRPr="006E0387" w:rsidRDefault="00D4136B" w:rsidP="00693B3B">
            <w:pPr>
              <w:rPr>
                <w:rFonts w:ascii="宋体" w:hAnsi="宋体"/>
                <w:szCs w:val="18"/>
              </w:rPr>
            </w:pPr>
            <w:r>
              <w:rPr>
                <w:rFonts w:ascii="宋体" w:hAnsi="宋体"/>
                <w:szCs w:val="18"/>
              </w:rPr>
              <w:t>2</w:t>
            </w:r>
            <w:r>
              <w:rPr>
                <w:rFonts w:ascii="宋体" w:hAnsi="宋体" w:hint="eastAsia"/>
                <w:szCs w:val="18"/>
              </w:rPr>
              <w:t>、</w:t>
            </w:r>
            <w:r w:rsidR="00A77AEE">
              <w:rPr>
                <w:rFonts w:asciiTheme="minorEastAsia" w:eastAsiaTheme="minorEastAsia" w:hAnsiTheme="minorEastAsia" w:hint="eastAsia"/>
                <w:szCs w:val="21"/>
              </w:rPr>
              <w:t>★</w:t>
            </w:r>
            <w:r w:rsidR="00693B3B" w:rsidRPr="006E0387">
              <w:rPr>
                <w:rFonts w:ascii="宋体" w:hAnsi="宋体" w:hint="eastAsia"/>
                <w:szCs w:val="18"/>
              </w:rPr>
              <w:t>内存：≥5</w:t>
            </w:r>
            <w:r w:rsidR="00693B3B" w:rsidRPr="006E0387">
              <w:rPr>
                <w:rFonts w:ascii="宋体" w:hAnsi="宋体"/>
                <w:szCs w:val="18"/>
              </w:rPr>
              <w:t>12</w:t>
            </w:r>
            <w:r w:rsidR="00693B3B" w:rsidRPr="006E0387">
              <w:rPr>
                <w:rFonts w:ascii="宋体" w:hAnsi="宋体" w:hint="eastAsia"/>
                <w:szCs w:val="18"/>
              </w:rPr>
              <w:t>GB</w:t>
            </w:r>
            <w:r w:rsidR="00693B3B" w:rsidRPr="006E0387">
              <w:rPr>
                <w:rFonts w:ascii="宋体" w:hAnsi="宋体"/>
                <w:szCs w:val="18"/>
              </w:rPr>
              <w:t xml:space="preserve"> </w:t>
            </w:r>
            <w:r w:rsidR="00693B3B" w:rsidRPr="006E0387">
              <w:rPr>
                <w:rFonts w:ascii="宋体" w:hAnsi="宋体" w:hint="eastAsia"/>
                <w:szCs w:val="18"/>
              </w:rPr>
              <w:t>DDR</w:t>
            </w:r>
            <w:r w:rsidR="00693B3B" w:rsidRPr="006E0387">
              <w:rPr>
                <w:rFonts w:ascii="宋体" w:hAnsi="宋体"/>
                <w:szCs w:val="18"/>
              </w:rPr>
              <w:t xml:space="preserve">4 </w:t>
            </w:r>
            <w:r>
              <w:rPr>
                <w:rFonts w:ascii="宋体" w:hAnsi="宋体" w:hint="eastAsia"/>
                <w:szCs w:val="18"/>
              </w:rPr>
              <w:t>；</w:t>
            </w:r>
          </w:p>
          <w:p w14:paraId="09AB38B7" w14:textId="3BC769F7" w:rsidR="00693B3B" w:rsidRPr="006E0387" w:rsidRDefault="00D4136B" w:rsidP="00693B3B">
            <w:pPr>
              <w:rPr>
                <w:rFonts w:ascii="宋体" w:hAnsi="宋体"/>
                <w:szCs w:val="18"/>
              </w:rPr>
            </w:pPr>
            <w:r>
              <w:rPr>
                <w:rFonts w:ascii="宋体" w:hAnsi="宋体" w:hint="eastAsia"/>
                <w:szCs w:val="18"/>
              </w:rPr>
              <w:t>3、</w:t>
            </w:r>
            <w:r w:rsidR="00A77AEE">
              <w:rPr>
                <w:rFonts w:asciiTheme="minorEastAsia" w:eastAsiaTheme="minorEastAsia" w:hAnsiTheme="minorEastAsia" w:hint="eastAsia"/>
                <w:szCs w:val="21"/>
              </w:rPr>
              <w:t>★</w:t>
            </w:r>
            <w:r w:rsidR="00693B3B" w:rsidRPr="006E0387">
              <w:rPr>
                <w:rFonts w:ascii="宋体" w:hAnsi="宋体" w:hint="eastAsia"/>
                <w:szCs w:val="18"/>
              </w:rPr>
              <w:t>硬盘：≥2</w:t>
            </w:r>
            <w:r w:rsidR="00693B3B" w:rsidRPr="006E0387">
              <w:rPr>
                <w:rFonts w:ascii="宋体" w:hAnsi="宋体"/>
                <w:szCs w:val="18"/>
              </w:rPr>
              <w:t>*1.92</w:t>
            </w:r>
            <w:r w:rsidR="00693B3B" w:rsidRPr="006E0387">
              <w:rPr>
                <w:rFonts w:ascii="宋体" w:hAnsi="宋体" w:hint="eastAsia"/>
                <w:szCs w:val="18"/>
              </w:rPr>
              <w:t>TB</w:t>
            </w:r>
            <w:r w:rsidR="00693B3B" w:rsidRPr="006E0387">
              <w:rPr>
                <w:rFonts w:ascii="宋体" w:hAnsi="宋体"/>
                <w:szCs w:val="18"/>
              </w:rPr>
              <w:t xml:space="preserve"> </w:t>
            </w:r>
            <w:r w:rsidR="00693B3B" w:rsidRPr="006E0387">
              <w:rPr>
                <w:rFonts w:ascii="宋体" w:hAnsi="宋体" w:hint="eastAsia"/>
                <w:szCs w:val="18"/>
              </w:rPr>
              <w:t>SSD</w:t>
            </w:r>
            <w:r>
              <w:rPr>
                <w:rFonts w:ascii="宋体" w:hAnsi="宋体" w:hint="eastAsia"/>
                <w:szCs w:val="18"/>
              </w:rPr>
              <w:t>；</w:t>
            </w:r>
          </w:p>
          <w:p w14:paraId="08AB7915" w14:textId="6C390E68" w:rsidR="00693B3B" w:rsidRPr="006E0387" w:rsidRDefault="00D4136B" w:rsidP="00693B3B">
            <w:pPr>
              <w:rPr>
                <w:rFonts w:ascii="宋体" w:hAnsi="宋体"/>
                <w:szCs w:val="18"/>
              </w:rPr>
            </w:pPr>
            <w:r>
              <w:rPr>
                <w:rFonts w:ascii="宋体" w:hAnsi="宋体" w:hint="eastAsia"/>
                <w:szCs w:val="18"/>
              </w:rPr>
              <w:t>4、</w:t>
            </w:r>
            <w:r w:rsidR="00A77AEE">
              <w:rPr>
                <w:rFonts w:asciiTheme="minorEastAsia" w:eastAsiaTheme="minorEastAsia" w:hAnsiTheme="minorEastAsia" w:hint="eastAsia"/>
                <w:szCs w:val="21"/>
              </w:rPr>
              <w:t>★</w:t>
            </w:r>
            <w:r w:rsidR="00693B3B" w:rsidRPr="006E0387">
              <w:rPr>
                <w:rFonts w:ascii="宋体" w:hAnsi="宋体" w:hint="eastAsia"/>
                <w:szCs w:val="18"/>
              </w:rPr>
              <w:t>网口：≥4</w:t>
            </w:r>
            <w:r w:rsidR="00693B3B" w:rsidRPr="006E0387">
              <w:rPr>
                <w:rFonts w:ascii="宋体" w:hAnsi="宋体"/>
                <w:szCs w:val="18"/>
              </w:rPr>
              <w:t>*</w:t>
            </w:r>
            <w:r w:rsidR="00693B3B" w:rsidRPr="006E0387">
              <w:rPr>
                <w:rFonts w:ascii="宋体" w:hAnsi="宋体" w:hint="eastAsia"/>
                <w:szCs w:val="18"/>
              </w:rPr>
              <w:t>GE、2</w:t>
            </w:r>
            <w:r w:rsidR="00693B3B" w:rsidRPr="006E0387">
              <w:rPr>
                <w:rFonts w:ascii="宋体" w:hAnsi="宋体"/>
                <w:szCs w:val="18"/>
              </w:rPr>
              <w:t>*2</w:t>
            </w:r>
            <w:r w:rsidR="00693B3B" w:rsidRPr="006E0387">
              <w:rPr>
                <w:rFonts w:ascii="宋体" w:hAnsi="宋体" w:hint="eastAsia"/>
                <w:szCs w:val="18"/>
              </w:rPr>
              <w:t>端口万兆光口（含模块）</w:t>
            </w:r>
            <w:r>
              <w:rPr>
                <w:rFonts w:ascii="宋体" w:hAnsi="宋体" w:hint="eastAsia"/>
                <w:szCs w:val="18"/>
              </w:rPr>
              <w:t>；</w:t>
            </w:r>
          </w:p>
          <w:p w14:paraId="3550E1BD" w14:textId="1037FF0C" w:rsidR="00693B3B" w:rsidRPr="006E0387" w:rsidRDefault="00D4136B" w:rsidP="00693B3B">
            <w:pPr>
              <w:rPr>
                <w:rFonts w:ascii="宋体" w:hAnsi="宋体"/>
                <w:szCs w:val="18"/>
              </w:rPr>
            </w:pPr>
            <w:r>
              <w:rPr>
                <w:rFonts w:ascii="宋体" w:hAnsi="宋体"/>
                <w:szCs w:val="18"/>
              </w:rPr>
              <w:t>5</w:t>
            </w:r>
            <w:r>
              <w:rPr>
                <w:rFonts w:ascii="宋体" w:hAnsi="宋体" w:hint="eastAsia"/>
                <w:szCs w:val="18"/>
              </w:rPr>
              <w:t>、</w:t>
            </w:r>
            <w:r w:rsidR="00693B3B" w:rsidRPr="006E0387">
              <w:rPr>
                <w:rFonts w:ascii="宋体" w:hAnsi="宋体" w:hint="eastAsia"/>
                <w:szCs w:val="18"/>
              </w:rPr>
              <w:t>RAID卡：≥1块RAID卡，4GB缓存</w:t>
            </w:r>
          </w:p>
          <w:p w14:paraId="7AF0D198" w14:textId="27EAC0FC" w:rsidR="00693B3B" w:rsidRPr="006E0387" w:rsidRDefault="00D4136B" w:rsidP="00693B3B">
            <w:pPr>
              <w:rPr>
                <w:rFonts w:ascii="宋体" w:hAnsi="宋体"/>
                <w:szCs w:val="18"/>
              </w:rPr>
            </w:pPr>
            <w:r>
              <w:rPr>
                <w:rFonts w:ascii="宋体" w:hAnsi="宋体"/>
                <w:szCs w:val="18"/>
              </w:rPr>
              <w:t>6</w:t>
            </w:r>
            <w:r>
              <w:rPr>
                <w:rFonts w:ascii="宋体" w:hAnsi="宋体" w:hint="eastAsia"/>
                <w:szCs w:val="18"/>
              </w:rPr>
              <w:t>、</w:t>
            </w:r>
            <w:r w:rsidR="00693B3B" w:rsidRPr="006E0387">
              <w:rPr>
                <w:rFonts w:ascii="宋体" w:hAnsi="宋体" w:hint="eastAsia"/>
                <w:szCs w:val="18"/>
              </w:rPr>
              <w:t>HBA：1</w:t>
            </w:r>
            <w:r w:rsidR="00693B3B" w:rsidRPr="006E0387">
              <w:rPr>
                <w:rFonts w:ascii="宋体" w:hAnsi="宋体"/>
                <w:szCs w:val="18"/>
              </w:rPr>
              <w:t>*2</w:t>
            </w:r>
            <w:r w:rsidR="00693B3B" w:rsidRPr="006E0387">
              <w:rPr>
                <w:rFonts w:ascii="宋体" w:hAnsi="宋体" w:hint="eastAsia"/>
                <w:szCs w:val="18"/>
              </w:rPr>
              <w:t>端口3</w:t>
            </w:r>
            <w:r w:rsidR="00693B3B" w:rsidRPr="006E0387">
              <w:rPr>
                <w:rFonts w:ascii="宋体" w:hAnsi="宋体"/>
                <w:szCs w:val="18"/>
              </w:rPr>
              <w:t>2</w:t>
            </w:r>
            <w:r w:rsidR="00693B3B" w:rsidRPr="006E0387">
              <w:rPr>
                <w:rFonts w:ascii="宋体" w:hAnsi="宋体" w:hint="eastAsia"/>
                <w:szCs w:val="18"/>
              </w:rPr>
              <w:t>Gb光纤通道（含模块）</w:t>
            </w:r>
            <w:r>
              <w:rPr>
                <w:rFonts w:ascii="宋体" w:hAnsi="宋体" w:hint="eastAsia"/>
                <w:szCs w:val="18"/>
              </w:rPr>
              <w:t>；</w:t>
            </w:r>
          </w:p>
          <w:p w14:paraId="03A5AE6E" w14:textId="73FA3A3E" w:rsidR="00693B3B" w:rsidRPr="006E0387" w:rsidRDefault="00D4136B" w:rsidP="00693B3B">
            <w:pPr>
              <w:rPr>
                <w:rFonts w:ascii="宋体" w:hAnsi="宋体"/>
                <w:szCs w:val="18"/>
              </w:rPr>
            </w:pPr>
            <w:r>
              <w:rPr>
                <w:rFonts w:ascii="宋体" w:hAnsi="宋体"/>
                <w:szCs w:val="18"/>
              </w:rPr>
              <w:t>7</w:t>
            </w:r>
            <w:r>
              <w:rPr>
                <w:rFonts w:ascii="宋体" w:hAnsi="宋体" w:hint="eastAsia"/>
                <w:szCs w:val="18"/>
              </w:rPr>
              <w:t>、</w:t>
            </w:r>
            <w:r w:rsidR="00693B3B" w:rsidRPr="006E0387">
              <w:rPr>
                <w:rFonts w:ascii="宋体" w:hAnsi="宋体" w:hint="eastAsia"/>
                <w:szCs w:val="18"/>
              </w:rPr>
              <w:t>电源风扇：冗余电源风扇</w:t>
            </w:r>
            <w:r>
              <w:rPr>
                <w:rFonts w:ascii="宋体" w:hAnsi="宋体" w:hint="eastAsia"/>
                <w:szCs w:val="18"/>
              </w:rPr>
              <w:t>；</w:t>
            </w:r>
          </w:p>
          <w:p w14:paraId="06216F55" w14:textId="44D3574F" w:rsidR="00693B3B" w:rsidRPr="006E0387" w:rsidRDefault="00D4136B" w:rsidP="00693B3B">
            <w:pPr>
              <w:rPr>
                <w:rFonts w:ascii="宋体" w:hAnsi="宋体"/>
              </w:rPr>
            </w:pPr>
            <w:r>
              <w:rPr>
                <w:rFonts w:ascii="宋体" w:hAnsi="宋体" w:hint="eastAsia"/>
              </w:rPr>
              <w:t>8、</w:t>
            </w:r>
            <w:r w:rsidR="00693B3B" w:rsidRPr="006E0387">
              <w:rPr>
                <w:rFonts w:ascii="宋体" w:hAnsi="宋体" w:hint="eastAsia"/>
              </w:rPr>
              <w:t>操作系统：</w:t>
            </w:r>
            <w:proofErr w:type="spellStart"/>
            <w:r w:rsidR="00693B3B">
              <w:rPr>
                <w:rFonts w:ascii="宋体" w:hAnsi="宋体" w:hint="eastAsia"/>
              </w:rPr>
              <w:t>linux</w:t>
            </w:r>
            <w:proofErr w:type="spellEnd"/>
            <w:r w:rsidR="00693B3B">
              <w:rPr>
                <w:rFonts w:ascii="宋体" w:hAnsi="宋体" w:hint="eastAsia"/>
              </w:rPr>
              <w:t>，</w:t>
            </w:r>
            <w:r w:rsidR="00693B3B" w:rsidRPr="006E0387">
              <w:rPr>
                <w:rFonts w:ascii="宋体" w:hAnsi="宋体" w:hint="eastAsia"/>
              </w:rPr>
              <w:t>根据要求完成操作系统、及应用的安调试</w:t>
            </w:r>
            <w:r>
              <w:rPr>
                <w:rFonts w:ascii="宋体" w:hAnsi="宋体" w:hint="eastAsia"/>
              </w:rPr>
              <w:t>；</w:t>
            </w:r>
          </w:p>
          <w:p w14:paraId="0CED86C9" w14:textId="783C7D07" w:rsidR="00AA1EFE" w:rsidRPr="00693B3B" w:rsidRDefault="00BE53DB" w:rsidP="002C7D00">
            <w:pPr>
              <w:rPr>
                <w:color w:val="FF0000"/>
                <w:szCs w:val="18"/>
              </w:rPr>
            </w:pPr>
            <w:r>
              <w:rPr>
                <w:rFonts w:ascii="宋体" w:hAnsi="宋体"/>
                <w:szCs w:val="18"/>
              </w:rPr>
              <w:t>9</w:t>
            </w:r>
            <w:r w:rsidR="00D4136B">
              <w:rPr>
                <w:rFonts w:ascii="宋体" w:hAnsi="宋体" w:hint="eastAsia"/>
                <w:szCs w:val="18"/>
              </w:rPr>
              <w:t>、</w:t>
            </w:r>
            <w:r w:rsidR="00693B3B" w:rsidRPr="006E0387">
              <w:rPr>
                <w:rFonts w:ascii="宋体" w:hAnsi="宋体" w:hint="eastAsia"/>
                <w:szCs w:val="18"/>
              </w:rPr>
              <w:t>提供设备生产厂商针对本项目的授权函及售后服务承诺函</w:t>
            </w:r>
            <w:r w:rsidR="00D4136B">
              <w:rPr>
                <w:rFonts w:ascii="宋体" w:hAnsi="宋体" w:hint="eastAsia"/>
                <w:szCs w:val="18"/>
              </w:rPr>
              <w:t>。</w:t>
            </w:r>
          </w:p>
        </w:tc>
        <w:tc>
          <w:tcPr>
            <w:tcW w:w="778" w:type="dxa"/>
            <w:vAlign w:val="center"/>
          </w:tcPr>
          <w:p w14:paraId="0F587782" w14:textId="25FC4551" w:rsidR="00D65B92" w:rsidRPr="00F94F36" w:rsidRDefault="00D65B92" w:rsidP="002C7D00">
            <w:pPr>
              <w:rPr>
                <w:szCs w:val="18"/>
              </w:rPr>
            </w:pPr>
            <w:r w:rsidRPr="005C15D0">
              <w:rPr>
                <w:rFonts w:hint="eastAsia"/>
                <w:szCs w:val="18"/>
              </w:rPr>
              <w:t>2</w:t>
            </w:r>
          </w:p>
        </w:tc>
        <w:tc>
          <w:tcPr>
            <w:tcW w:w="670" w:type="dxa"/>
            <w:vAlign w:val="center"/>
          </w:tcPr>
          <w:p w14:paraId="4FED6954" w14:textId="77777777" w:rsidR="00D65B92" w:rsidRPr="00F94F36" w:rsidRDefault="00D65B92" w:rsidP="002C7D00">
            <w:pPr>
              <w:rPr>
                <w:szCs w:val="18"/>
              </w:rPr>
            </w:pPr>
          </w:p>
        </w:tc>
      </w:tr>
      <w:tr w:rsidR="00D65B92" w:rsidRPr="00F94F36" w14:paraId="25A68912" w14:textId="77777777" w:rsidTr="00906897">
        <w:tc>
          <w:tcPr>
            <w:tcW w:w="629" w:type="dxa"/>
            <w:vMerge/>
            <w:vAlign w:val="center"/>
          </w:tcPr>
          <w:p w14:paraId="18325DC0" w14:textId="41D148C7" w:rsidR="00D65B92" w:rsidRPr="00F94F36" w:rsidRDefault="00D65B92" w:rsidP="002C7D00">
            <w:pPr>
              <w:rPr>
                <w:szCs w:val="18"/>
              </w:rPr>
            </w:pPr>
          </w:p>
        </w:tc>
        <w:tc>
          <w:tcPr>
            <w:tcW w:w="975" w:type="dxa"/>
            <w:vMerge/>
            <w:vAlign w:val="center"/>
          </w:tcPr>
          <w:p w14:paraId="5F435B1A" w14:textId="1CE6219E" w:rsidR="00D65B92" w:rsidRPr="00F94F36" w:rsidRDefault="00D65B92" w:rsidP="002C7D00">
            <w:pPr>
              <w:rPr>
                <w:szCs w:val="18"/>
              </w:rPr>
            </w:pPr>
          </w:p>
        </w:tc>
        <w:tc>
          <w:tcPr>
            <w:tcW w:w="943" w:type="dxa"/>
            <w:vAlign w:val="center"/>
          </w:tcPr>
          <w:p w14:paraId="78D3CB10" w14:textId="3F031C54" w:rsidR="00D65B92" w:rsidRPr="0090053D" w:rsidRDefault="00D65B92" w:rsidP="002C7D00">
            <w:pPr>
              <w:rPr>
                <w:szCs w:val="18"/>
              </w:rPr>
            </w:pPr>
            <w:r>
              <w:rPr>
                <w:rFonts w:hint="eastAsia"/>
                <w:szCs w:val="18"/>
              </w:rPr>
              <w:t>集中存储</w:t>
            </w:r>
          </w:p>
        </w:tc>
        <w:tc>
          <w:tcPr>
            <w:tcW w:w="4301" w:type="dxa"/>
            <w:vAlign w:val="center"/>
          </w:tcPr>
          <w:p w14:paraId="6276A919" w14:textId="2BCF0FF8" w:rsidR="004E35F1" w:rsidRPr="004E35F1" w:rsidRDefault="00D65B92" w:rsidP="002C7D00">
            <w:pPr>
              <w:rPr>
                <w:rFonts w:ascii="宋体" w:hAnsi="宋体"/>
                <w:szCs w:val="18"/>
              </w:rPr>
            </w:pPr>
            <w:r w:rsidRPr="00800669">
              <w:rPr>
                <w:szCs w:val="18"/>
              </w:rPr>
              <w:t>1</w:t>
            </w:r>
            <w:r w:rsidRPr="00800669">
              <w:rPr>
                <w:szCs w:val="18"/>
              </w:rPr>
              <w:t>、</w:t>
            </w:r>
            <w:r w:rsidR="003E015F" w:rsidRPr="003E015F">
              <w:rPr>
                <w:rFonts w:ascii="宋体" w:hAnsi="宋体" w:hint="eastAsia"/>
                <w:szCs w:val="18"/>
              </w:rPr>
              <w:t>国内知名品牌</w:t>
            </w:r>
            <w:r w:rsidR="004E35F1" w:rsidRPr="006E0387">
              <w:rPr>
                <w:rFonts w:ascii="宋体" w:hAnsi="宋体" w:hint="eastAsia"/>
                <w:szCs w:val="18"/>
              </w:rPr>
              <w:t>，提供存储系统设备相关专利及软件著作权登记证书</w:t>
            </w:r>
            <w:r w:rsidR="004E35F1" w:rsidRPr="006E0387">
              <w:rPr>
                <w:rFonts w:ascii="宋体" w:hAnsi="宋体" w:hint="eastAsia"/>
              </w:rPr>
              <w:t>≥10份</w:t>
            </w:r>
            <w:r w:rsidR="004E35F1" w:rsidRPr="006E0387">
              <w:rPr>
                <w:rFonts w:ascii="宋体" w:hAnsi="宋体" w:hint="eastAsia"/>
                <w:szCs w:val="18"/>
              </w:rPr>
              <w:t>；</w:t>
            </w:r>
          </w:p>
          <w:p w14:paraId="360AD1CF" w14:textId="15812B45" w:rsidR="00D65B92" w:rsidRPr="00E86D42" w:rsidRDefault="004E35F1" w:rsidP="002C7D00">
            <w:pPr>
              <w:rPr>
                <w:szCs w:val="18"/>
                <w:highlight w:val="yellow"/>
              </w:rPr>
            </w:pPr>
            <w:r>
              <w:rPr>
                <w:rFonts w:ascii="宋体" w:hAnsi="宋体"/>
                <w:szCs w:val="18"/>
              </w:rPr>
              <w:t>2</w:t>
            </w:r>
            <w:r>
              <w:rPr>
                <w:rFonts w:ascii="宋体" w:hAnsi="宋体" w:hint="eastAsia"/>
                <w:szCs w:val="18"/>
              </w:rPr>
              <w:t>、</w:t>
            </w:r>
            <w:r w:rsidR="005604ED" w:rsidRPr="006E0387">
              <w:rPr>
                <w:rFonts w:ascii="宋体" w:hAnsi="宋体" w:hint="eastAsia"/>
                <w:szCs w:val="18"/>
              </w:rPr>
              <w:t>▲</w:t>
            </w:r>
            <w:r w:rsidRPr="006E0387">
              <w:rPr>
                <w:rFonts w:ascii="宋体" w:hAnsi="宋体" w:hint="eastAsia"/>
                <w:szCs w:val="18"/>
              </w:rPr>
              <w:t>2U</w:t>
            </w:r>
            <w:proofErr w:type="gramStart"/>
            <w:r w:rsidRPr="006E0387">
              <w:rPr>
                <w:rFonts w:ascii="宋体" w:hAnsi="宋体" w:hint="eastAsia"/>
                <w:szCs w:val="18"/>
              </w:rPr>
              <w:t>盘控一体</w:t>
            </w:r>
            <w:proofErr w:type="gramEnd"/>
            <w:r w:rsidRPr="006E0387">
              <w:rPr>
                <w:rFonts w:ascii="宋体" w:hAnsi="宋体" w:hint="eastAsia"/>
                <w:szCs w:val="18"/>
              </w:rPr>
              <w:t>架构，配置CPU兼容x86，配置≥2个控制器， Active-Active 架构，控制器通过≥100G RDMA或PCI-E5.0互联，实现单LUN业务均衡负载到所有控制器；最大可扩展≥32个控制器；配置≥256GB DDR5一级缓存；</w:t>
            </w:r>
          </w:p>
          <w:p w14:paraId="6414AF46" w14:textId="1765BA7B" w:rsidR="00CC2E09" w:rsidRPr="006E0387" w:rsidRDefault="00CC2E09" w:rsidP="00CC2E09">
            <w:pPr>
              <w:rPr>
                <w:rFonts w:ascii="宋体" w:hAnsi="宋体"/>
                <w:szCs w:val="18"/>
              </w:rPr>
            </w:pPr>
            <w:r w:rsidRPr="006E0387">
              <w:rPr>
                <w:rFonts w:ascii="宋体" w:hAnsi="宋体"/>
                <w:szCs w:val="18"/>
              </w:rPr>
              <w:t>3、</w:t>
            </w:r>
            <w:r w:rsidRPr="00A345CF">
              <w:rPr>
                <w:rFonts w:ascii="宋体" w:hAnsi="宋体" w:hint="eastAsia"/>
              </w:rPr>
              <w:t>★</w:t>
            </w:r>
            <w:r w:rsidRPr="006E0387">
              <w:rPr>
                <w:rFonts w:ascii="宋体" w:hAnsi="宋体" w:hint="eastAsia"/>
                <w:szCs w:val="18"/>
              </w:rPr>
              <w:t>配置≥8个32Gb FC接口（含模块），配置≥2个1GE接口，配置≥12个PCIe4.0插槽或RDMA接口，用于连接磁盘柜或扩展高性能接口；（实际配置提供原厂商配置清单，并加盖原厂商有效印章）</w:t>
            </w:r>
          </w:p>
          <w:p w14:paraId="0894EA7F" w14:textId="6A6A5262" w:rsidR="00CC2E09" w:rsidRPr="006E0387" w:rsidRDefault="00CC2E09" w:rsidP="00CC2E09">
            <w:pPr>
              <w:rPr>
                <w:rFonts w:ascii="宋体" w:hAnsi="宋体"/>
                <w:szCs w:val="18"/>
              </w:rPr>
            </w:pPr>
            <w:r w:rsidRPr="006E0387">
              <w:rPr>
                <w:rFonts w:ascii="宋体" w:hAnsi="宋体"/>
                <w:szCs w:val="18"/>
              </w:rPr>
              <w:lastRenderedPageBreak/>
              <w:t>4、</w:t>
            </w:r>
            <w:r w:rsidR="005604ED" w:rsidRPr="006E0387">
              <w:rPr>
                <w:rFonts w:ascii="宋体" w:hAnsi="宋体" w:hint="eastAsia"/>
                <w:szCs w:val="18"/>
              </w:rPr>
              <w:t>▲</w:t>
            </w:r>
            <w:r w:rsidRPr="006E0387">
              <w:rPr>
                <w:rFonts w:ascii="宋体" w:hAnsi="宋体" w:hint="eastAsia"/>
                <w:szCs w:val="18"/>
              </w:rPr>
              <w:t xml:space="preserve">配置≥11块3.84TB </w:t>
            </w:r>
            <w:proofErr w:type="spellStart"/>
            <w:r w:rsidRPr="006E0387">
              <w:rPr>
                <w:rFonts w:ascii="宋体" w:hAnsi="宋体" w:hint="eastAsia"/>
                <w:szCs w:val="18"/>
              </w:rPr>
              <w:t>NVMe</w:t>
            </w:r>
            <w:proofErr w:type="spellEnd"/>
            <w:r w:rsidRPr="006E0387">
              <w:rPr>
                <w:rFonts w:ascii="宋体" w:hAnsi="宋体" w:hint="eastAsia"/>
                <w:szCs w:val="18"/>
              </w:rPr>
              <w:t xml:space="preserve"> SSD，双控制器可扩展硬盘数≥3200块；</w:t>
            </w:r>
          </w:p>
          <w:p w14:paraId="62BA048E" w14:textId="61D2A7A4" w:rsidR="00D65B92" w:rsidRPr="0090053D" w:rsidRDefault="00CC2E09" w:rsidP="00CC2E09">
            <w:pPr>
              <w:rPr>
                <w:szCs w:val="18"/>
              </w:rPr>
            </w:pPr>
            <w:r w:rsidRPr="006E0387">
              <w:rPr>
                <w:rFonts w:ascii="宋体" w:hAnsi="宋体"/>
                <w:szCs w:val="18"/>
              </w:rPr>
              <w:t>5、配置RAID保护机制：单RAID硬盘组任意3块硬盘发生整盘永久性故障，数据不丢失，业务不中断；单RAID5硬盘组的两块及以上硬盘同时发生介质错误，业务不中断、数据不丢失</w:t>
            </w:r>
            <w:r w:rsidR="00800669">
              <w:rPr>
                <w:rFonts w:hint="eastAsia"/>
                <w:szCs w:val="18"/>
              </w:rPr>
              <w:t>；</w:t>
            </w:r>
          </w:p>
          <w:p w14:paraId="154DA1A4" w14:textId="0BE7588A" w:rsidR="00D65B92" w:rsidRPr="0090053D" w:rsidRDefault="004E35F1" w:rsidP="002C7D00">
            <w:pPr>
              <w:rPr>
                <w:szCs w:val="18"/>
              </w:rPr>
            </w:pPr>
            <w:r>
              <w:rPr>
                <w:szCs w:val="18"/>
              </w:rPr>
              <w:t>6</w:t>
            </w:r>
            <w:r w:rsidR="00D65B92" w:rsidRPr="0090053D">
              <w:rPr>
                <w:szCs w:val="18"/>
              </w:rPr>
              <w:t>、</w:t>
            </w:r>
            <w:r w:rsidRPr="00A345CF">
              <w:rPr>
                <w:rFonts w:ascii="宋体" w:hAnsi="宋体" w:hint="eastAsia"/>
              </w:rPr>
              <w:t>★</w:t>
            </w:r>
            <w:r w:rsidRPr="006E0387">
              <w:rPr>
                <w:rFonts w:ascii="宋体" w:hAnsi="宋体" w:hint="eastAsia"/>
                <w:szCs w:val="18"/>
              </w:rPr>
              <w:t>支持Windows、Solaris、HP-UX、IBM-AIX、Linux、统信、麒麟等操作系统；设备制造商是VMware存储官方合作伙伴，通过</w:t>
            </w:r>
            <w:proofErr w:type="spellStart"/>
            <w:r w:rsidRPr="006E0387">
              <w:rPr>
                <w:rFonts w:ascii="宋体" w:hAnsi="宋体" w:hint="eastAsia"/>
                <w:szCs w:val="18"/>
              </w:rPr>
              <w:t>VVols</w:t>
            </w:r>
            <w:proofErr w:type="spellEnd"/>
            <w:r w:rsidRPr="006E0387">
              <w:rPr>
                <w:rFonts w:ascii="宋体" w:hAnsi="宋体" w:hint="eastAsia"/>
                <w:szCs w:val="18"/>
              </w:rPr>
              <w:t xml:space="preserve"> Storage Replication认证，实现基于虚拟机（VM）级别的</w:t>
            </w:r>
            <w:proofErr w:type="gramStart"/>
            <w:r w:rsidRPr="006E0387">
              <w:rPr>
                <w:rFonts w:ascii="宋体" w:hAnsi="宋体" w:hint="eastAsia"/>
                <w:szCs w:val="18"/>
              </w:rPr>
              <w:t>复制灾备方案</w:t>
            </w:r>
            <w:proofErr w:type="gramEnd"/>
            <w:r w:rsidR="00800669">
              <w:rPr>
                <w:rFonts w:hint="eastAsia"/>
                <w:szCs w:val="18"/>
              </w:rPr>
              <w:t>；</w:t>
            </w:r>
          </w:p>
          <w:p w14:paraId="2B38C4A3" w14:textId="453C5EEE" w:rsidR="00D65B92" w:rsidRDefault="00D65B92" w:rsidP="002C7D00">
            <w:pPr>
              <w:rPr>
                <w:rFonts w:ascii="宋体" w:hAnsi="宋体"/>
                <w:szCs w:val="18"/>
              </w:rPr>
            </w:pPr>
            <w:r w:rsidRPr="0090053D">
              <w:rPr>
                <w:szCs w:val="18"/>
              </w:rPr>
              <w:t>7</w:t>
            </w:r>
            <w:r w:rsidRPr="0090053D">
              <w:rPr>
                <w:szCs w:val="18"/>
              </w:rPr>
              <w:t>、</w:t>
            </w:r>
            <w:r w:rsidR="005604ED" w:rsidRPr="006E0387">
              <w:rPr>
                <w:rFonts w:ascii="宋体" w:hAnsi="宋体" w:hint="eastAsia"/>
                <w:szCs w:val="18"/>
              </w:rPr>
              <w:t>▲</w:t>
            </w:r>
            <w:r w:rsidRPr="0090053D">
              <w:rPr>
                <w:szCs w:val="18"/>
              </w:rPr>
              <w:t>提供</w:t>
            </w:r>
            <w:r w:rsidRPr="0090053D">
              <w:rPr>
                <w:szCs w:val="18"/>
              </w:rPr>
              <w:t>FC</w:t>
            </w:r>
            <w:r w:rsidRPr="0090053D">
              <w:rPr>
                <w:szCs w:val="18"/>
              </w:rPr>
              <w:t>、</w:t>
            </w:r>
            <w:r w:rsidRPr="0090053D">
              <w:rPr>
                <w:szCs w:val="18"/>
              </w:rPr>
              <w:t>iSCSI</w:t>
            </w:r>
            <w:r w:rsidRPr="0090053D">
              <w:rPr>
                <w:szCs w:val="18"/>
              </w:rPr>
              <w:t>功能</w:t>
            </w:r>
            <w:r w:rsidR="00A345CF" w:rsidRPr="006E0387">
              <w:rPr>
                <w:rFonts w:ascii="宋体" w:hAnsi="宋体" w:hint="eastAsia"/>
                <w:szCs w:val="18"/>
              </w:rPr>
              <w:t>等连接方式，支持智能无损存储网路，可实现存储与服务器可自动建立连接，主机快速感知网络故障，自动断开故障业务连接并触发多路径软件，实现秒级业务切换；</w:t>
            </w:r>
          </w:p>
          <w:p w14:paraId="21347B63" w14:textId="11B39538" w:rsidR="00A345CF" w:rsidRPr="006E0387" w:rsidRDefault="00A345CF" w:rsidP="00A345CF">
            <w:pPr>
              <w:rPr>
                <w:rFonts w:ascii="宋体" w:hAnsi="宋体"/>
                <w:szCs w:val="18"/>
              </w:rPr>
            </w:pPr>
            <w:r>
              <w:rPr>
                <w:rFonts w:ascii="宋体" w:hAnsi="宋体" w:hint="eastAsia"/>
                <w:szCs w:val="18"/>
              </w:rPr>
              <w:t>8、</w:t>
            </w:r>
            <w:r w:rsidRPr="006E0387">
              <w:rPr>
                <w:rFonts w:ascii="宋体" w:hAnsi="宋体" w:hint="eastAsia"/>
                <w:szCs w:val="18"/>
              </w:rPr>
              <w:t>管理功能：配置中文图形化管理平台软件，配置日志告警、指示灯告警、控制台告警、蜂鸣器告警、邮件告警支持功能；支持图形化界面查看实时和历史性能数据；配置巡检机器人，设置巡检策略，自动执行在网存储设备巡检，生成巡检结果，按需将巡检结果自动发送给指定接收人；</w:t>
            </w:r>
          </w:p>
          <w:p w14:paraId="02478C56" w14:textId="6B0F577F" w:rsidR="00D65B92" w:rsidRDefault="00A345CF" w:rsidP="002C7D00">
            <w:pPr>
              <w:rPr>
                <w:szCs w:val="18"/>
              </w:rPr>
            </w:pPr>
            <w:r>
              <w:rPr>
                <w:szCs w:val="18"/>
              </w:rPr>
              <w:t>9</w:t>
            </w:r>
            <w:r w:rsidR="00D65B92" w:rsidRPr="0090053D">
              <w:rPr>
                <w:szCs w:val="18"/>
              </w:rPr>
              <w:t>、支持硬盘、控制器、电源</w:t>
            </w:r>
            <w:proofErr w:type="gramStart"/>
            <w:r w:rsidR="00D65B92" w:rsidRPr="0090053D">
              <w:rPr>
                <w:szCs w:val="18"/>
              </w:rPr>
              <w:t>在线热</w:t>
            </w:r>
            <w:proofErr w:type="gramEnd"/>
            <w:r w:rsidR="00D65B92" w:rsidRPr="0090053D">
              <w:rPr>
                <w:szCs w:val="18"/>
              </w:rPr>
              <w:t>插拔；冗余电源及风扇</w:t>
            </w:r>
            <w:r w:rsidR="00800669">
              <w:rPr>
                <w:rFonts w:hint="eastAsia"/>
                <w:szCs w:val="18"/>
              </w:rPr>
              <w:t>；</w:t>
            </w:r>
          </w:p>
          <w:p w14:paraId="6845CC19" w14:textId="7ECC1976" w:rsidR="00AA1EFE" w:rsidRDefault="00A345CF" w:rsidP="002C7D00">
            <w:pPr>
              <w:rPr>
                <w:szCs w:val="18"/>
              </w:rPr>
            </w:pPr>
            <w:r>
              <w:rPr>
                <w:szCs w:val="18"/>
              </w:rPr>
              <w:t>10</w:t>
            </w:r>
            <w:r w:rsidR="00AA1EFE">
              <w:rPr>
                <w:rFonts w:hint="eastAsia"/>
                <w:szCs w:val="18"/>
              </w:rPr>
              <w:t>、完成与计算节点的对接、配置、调试等工作</w:t>
            </w:r>
            <w:r w:rsidR="00800669">
              <w:rPr>
                <w:rFonts w:hint="eastAsia"/>
                <w:szCs w:val="18"/>
              </w:rPr>
              <w:t>；</w:t>
            </w:r>
          </w:p>
          <w:p w14:paraId="3BDC5FC8" w14:textId="4F9B1116" w:rsidR="00A345CF" w:rsidRPr="00F94F36" w:rsidRDefault="00A345CF" w:rsidP="002C7D00">
            <w:pPr>
              <w:rPr>
                <w:szCs w:val="18"/>
              </w:rPr>
            </w:pPr>
            <w:r>
              <w:rPr>
                <w:rFonts w:ascii="宋体" w:hAnsi="宋体" w:hint="eastAsia"/>
                <w:szCs w:val="18"/>
              </w:rPr>
              <w:t>1</w:t>
            </w:r>
            <w:r>
              <w:rPr>
                <w:rFonts w:ascii="宋体" w:hAnsi="宋体"/>
                <w:szCs w:val="18"/>
              </w:rPr>
              <w:t>1</w:t>
            </w:r>
            <w:r>
              <w:rPr>
                <w:rFonts w:ascii="宋体" w:hAnsi="宋体" w:hint="eastAsia"/>
                <w:szCs w:val="18"/>
              </w:rPr>
              <w:t>、</w:t>
            </w:r>
            <w:r w:rsidRPr="006E0387">
              <w:rPr>
                <w:rFonts w:ascii="宋体" w:hAnsi="宋体" w:hint="eastAsia"/>
                <w:szCs w:val="18"/>
              </w:rPr>
              <w:t>提供原厂商针对该项目授权书及原厂商针对该项目售后服务承诺函。</w:t>
            </w:r>
          </w:p>
        </w:tc>
        <w:tc>
          <w:tcPr>
            <w:tcW w:w="778" w:type="dxa"/>
            <w:vAlign w:val="center"/>
          </w:tcPr>
          <w:p w14:paraId="105348D6" w14:textId="77777777" w:rsidR="00D65B92" w:rsidRPr="00F94F36" w:rsidRDefault="00D65B92" w:rsidP="002C7D00">
            <w:pPr>
              <w:rPr>
                <w:szCs w:val="18"/>
              </w:rPr>
            </w:pPr>
            <w:r>
              <w:rPr>
                <w:rFonts w:hint="eastAsia"/>
                <w:szCs w:val="18"/>
              </w:rPr>
              <w:lastRenderedPageBreak/>
              <w:t>1</w:t>
            </w:r>
          </w:p>
        </w:tc>
        <w:tc>
          <w:tcPr>
            <w:tcW w:w="670" w:type="dxa"/>
            <w:vAlign w:val="center"/>
          </w:tcPr>
          <w:p w14:paraId="661DF0AA" w14:textId="77777777" w:rsidR="00D65B92" w:rsidRPr="00F94F36" w:rsidRDefault="00D65B92" w:rsidP="002C7D00">
            <w:pPr>
              <w:rPr>
                <w:szCs w:val="18"/>
              </w:rPr>
            </w:pPr>
            <w:r>
              <w:rPr>
                <w:rFonts w:hint="eastAsia"/>
                <w:szCs w:val="18"/>
              </w:rPr>
              <w:t>双控</w:t>
            </w:r>
          </w:p>
        </w:tc>
      </w:tr>
      <w:tr w:rsidR="00D65B92" w:rsidRPr="00F94F36" w14:paraId="3E5E6B2A" w14:textId="77777777" w:rsidTr="00906897">
        <w:tc>
          <w:tcPr>
            <w:tcW w:w="629" w:type="dxa"/>
            <w:vMerge/>
            <w:vAlign w:val="center"/>
          </w:tcPr>
          <w:p w14:paraId="74DC0540" w14:textId="08278445" w:rsidR="00D65B92" w:rsidRPr="00477C0C" w:rsidRDefault="00D65B92" w:rsidP="002C7D00">
            <w:pPr>
              <w:rPr>
                <w:szCs w:val="18"/>
              </w:rPr>
            </w:pPr>
          </w:p>
        </w:tc>
        <w:tc>
          <w:tcPr>
            <w:tcW w:w="975" w:type="dxa"/>
            <w:vMerge/>
            <w:vAlign w:val="center"/>
          </w:tcPr>
          <w:p w14:paraId="37C25918" w14:textId="6824B433" w:rsidR="00D65B92" w:rsidRDefault="00D65B92" w:rsidP="002C7D00">
            <w:pPr>
              <w:rPr>
                <w:szCs w:val="18"/>
              </w:rPr>
            </w:pPr>
          </w:p>
        </w:tc>
        <w:tc>
          <w:tcPr>
            <w:tcW w:w="943" w:type="dxa"/>
            <w:vAlign w:val="center"/>
          </w:tcPr>
          <w:p w14:paraId="041BA26D" w14:textId="2149D4B4" w:rsidR="00D65B92" w:rsidRPr="00477C0C" w:rsidRDefault="00D65B92" w:rsidP="002C7D00">
            <w:pPr>
              <w:rPr>
                <w:szCs w:val="18"/>
              </w:rPr>
            </w:pPr>
            <w:r>
              <w:rPr>
                <w:rFonts w:hint="eastAsia"/>
                <w:szCs w:val="18"/>
              </w:rPr>
              <w:t>FC</w:t>
            </w:r>
            <w:r>
              <w:rPr>
                <w:rFonts w:hint="eastAsia"/>
                <w:szCs w:val="18"/>
              </w:rPr>
              <w:t>交换机</w:t>
            </w:r>
          </w:p>
        </w:tc>
        <w:tc>
          <w:tcPr>
            <w:tcW w:w="4301" w:type="dxa"/>
            <w:vAlign w:val="center"/>
          </w:tcPr>
          <w:p w14:paraId="21358B22" w14:textId="3774B681" w:rsidR="00693B3B" w:rsidRPr="006E0387" w:rsidRDefault="00693B3B" w:rsidP="00693B3B">
            <w:pPr>
              <w:rPr>
                <w:rFonts w:ascii="宋体" w:hAnsi="宋体"/>
                <w:szCs w:val="18"/>
              </w:rPr>
            </w:pPr>
            <w:r w:rsidRPr="006E0387">
              <w:rPr>
                <w:rFonts w:ascii="宋体" w:hAnsi="宋体" w:hint="eastAsia"/>
                <w:szCs w:val="18"/>
              </w:rPr>
              <w:t>1、</w:t>
            </w:r>
            <w:r w:rsidR="00A77AEE">
              <w:rPr>
                <w:rFonts w:asciiTheme="minorEastAsia" w:eastAsiaTheme="minorEastAsia" w:hAnsiTheme="minorEastAsia" w:hint="eastAsia"/>
                <w:szCs w:val="21"/>
              </w:rPr>
              <w:t>★</w:t>
            </w:r>
            <w:r w:rsidRPr="006E0387">
              <w:rPr>
                <w:rFonts w:ascii="宋体" w:hAnsi="宋体" w:hint="eastAsia"/>
                <w:szCs w:val="18"/>
              </w:rPr>
              <w:t>交换机的尺寸： 1U高</w:t>
            </w:r>
            <w:r w:rsidR="00800669">
              <w:rPr>
                <w:rFonts w:ascii="宋体" w:hAnsi="宋体" w:hint="eastAsia"/>
                <w:szCs w:val="18"/>
              </w:rPr>
              <w:t>；</w:t>
            </w:r>
          </w:p>
          <w:p w14:paraId="1E276BCC" w14:textId="138A5074" w:rsidR="00693B3B" w:rsidRPr="006E0387" w:rsidRDefault="00693B3B" w:rsidP="00693B3B">
            <w:pPr>
              <w:rPr>
                <w:rFonts w:ascii="宋体" w:hAnsi="宋体"/>
                <w:szCs w:val="18"/>
              </w:rPr>
            </w:pPr>
            <w:r w:rsidRPr="006E0387">
              <w:rPr>
                <w:rFonts w:ascii="宋体" w:hAnsi="宋体" w:hint="eastAsia"/>
                <w:szCs w:val="18"/>
              </w:rPr>
              <w:t>2、</w:t>
            </w:r>
            <w:r w:rsidR="00A77AEE">
              <w:rPr>
                <w:rFonts w:asciiTheme="minorEastAsia" w:eastAsiaTheme="minorEastAsia" w:hAnsiTheme="minorEastAsia" w:hint="eastAsia"/>
                <w:szCs w:val="21"/>
              </w:rPr>
              <w:t>★</w:t>
            </w:r>
            <w:r w:rsidRPr="006E0387">
              <w:rPr>
                <w:rFonts w:ascii="宋体" w:hAnsi="宋体" w:hint="eastAsia"/>
                <w:szCs w:val="18"/>
              </w:rPr>
              <w:t>光模块特性：所有的光纤通道接口</w:t>
            </w:r>
            <w:proofErr w:type="gramStart"/>
            <w:r w:rsidRPr="006E0387">
              <w:rPr>
                <w:rFonts w:ascii="宋体" w:hAnsi="宋体" w:hint="eastAsia"/>
                <w:szCs w:val="18"/>
              </w:rPr>
              <w:t>需支持</w:t>
            </w:r>
            <w:proofErr w:type="gramEnd"/>
            <w:r w:rsidRPr="006E0387">
              <w:rPr>
                <w:rFonts w:ascii="宋体" w:hAnsi="宋体" w:hint="eastAsia"/>
                <w:szCs w:val="18"/>
              </w:rPr>
              <w:t>32Gb 光模块 ；可</w:t>
            </w:r>
            <w:proofErr w:type="gramStart"/>
            <w:r w:rsidRPr="006E0387">
              <w:rPr>
                <w:rFonts w:ascii="宋体" w:hAnsi="宋体" w:hint="eastAsia"/>
                <w:szCs w:val="18"/>
              </w:rPr>
              <w:t>在线热</w:t>
            </w:r>
            <w:proofErr w:type="gramEnd"/>
            <w:r w:rsidRPr="006E0387">
              <w:rPr>
                <w:rFonts w:ascii="宋体" w:hAnsi="宋体" w:hint="eastAsia"/>
                <w:szCs w:val="18"/>
              </w:rPr>
              <w:t>插拔</w:t>
            </w:r>
            <w:r w:rsidR="00800669">
              <w:rPr>
                <w:rFonts w:ascii="宋体" w:hAnsi="宋体" w:hint="eastAsia"/>
                <w:szCs w:val="18"/>
              </w:rPr>
              <w:t>；</w:t>
            </w:r>
          </w:p>
          <w:p w14:paraId="695F3FC8" w14:textId="0BFB938D" w:rsidR="00693B3B" w:rsidRPr="006E0387" w:rsidRDefault="00693B3B" w:rsidP="00693B3B">
            <w:pPr>
              <w:rPr>
                <w:rFonts w:ascii="宋体" w:hAnsi="宋体"/>
                <w:szCs w:val="18"/>
              </w:rPr>
            </w:pPr>
            <w:r w:rsidRPr="006E0387">
              <w:rPr>
                <w:rFonts w:ascii="宋体" w:hAnsi="宋体" w:hint="eastAsia"/>
                <w:szCs w:val="18"/>
              </w:rPr>
              <w:t>3、端口可扩展性≥单台机器可配置8，16，24个可使用的端口</w:t>
            </w:r>
            <w:r w:rsidR="00800669">
              <w:rPr>
                <w:rFonts w:ascii="宋体" w:hAnsi="宋体" w:hint="eastAsia"/>
                <w:szCs w:val="18"/>
              </w:rPr>
              <w:t>；</w:t>
            </w:r>
          </w:p>
          <w:p w14:paraId="061ED139" w14:textId="3C3D2099" w:rsidR="00693B3B" w:rsidRPr="006E0387" w:rsidRDefault="00693B3B" w:rsidP="00693B3B">
            <w:pPr>
              <w:rPr>
                <w:rFonts w:ascii="宋体" w:hAnsi="宋体"/>
                <w:szCs w:val="18"/>
              </w:rPr>
            </w:pPr>
            <w:r w:rsidRPr="006E0387">
              <w:rPr>
                <w:rFonts w:ascii="宋体" w:hAnsi="宋体" w:hint="eastAsia"/>
                <w:szCs w:val="18"/>
              </w:rPr>
              <w:t>4、</w:t>
            </w:r>
            <w:r w:rsidR="00A77AEE">
              <w:rPr>
                <w:rFonts w:asciiTheme="minorEastAsia" w:eastAsiaTheme="minorEastAsia" w:hAnsiTheme="minorEastAsia" w:hint="eastAsia"/>
                <w:szCs w:val="21"/>
              </w:rPr>
              <w:t>★</w:t>
            </w:r>
            <w:r w:rsidRPr="006E0387">
              <w:rPr>
                <w:rFonts w:ascii="宋体" w:hAnsi="宋体" w:hint="eastAsia"/>
                <w:szCs w:val="18"/>
              </w:rPr>
              <w:t>端口需求≥每台FC交换机配置8个32Gb FC端口激活，并配置8个32Gb光模块，后期还可以进行端口扩展至24个并支持32Gb FC端口</w:t>
            </w:r>
            <w:r w:rsidR="00800669">
              <w:rPr>
                <w:rFonts w:ascii="宋体" w:hAnsi="宋体" w:hint="eastAsia"/>
                <w:szCs w:val="18"/>
              </w:rPr>
              <w:t>；</w:t>
            </w:r>
          </w:p>
          <w:p w14:paraId="35E0B67A" w14:textId="4EB1BFC8" w:rsidR="00693B3B" w:rsidRDefault="00693B3B" w:rsidP="00693B3B">
            <w:pPr>
              <w:rPr>
                <w:szCs w:val="18"/>
              </w:rPr>
            </w:pPr>
            <w:r w:rsidRPr="006E0387">
              <w:rPr>
                <w:rFonts w:ascii="宋体" w:hAnsi="宋体" w:hint="eastAsia"/>
                <w:szCs w:val="18"/>
              </w:rPr>
              <w:t>5、端口速率：4、8、16和32 Gbps端口速度自适应</w:t>
            </w:r>
            <w:r w:rsidR="00800669">
              <w:rPr>
                <w:rFonts w:ascii="宋体" w:hAnsi="宋体" w:hint="eastAsia"/>
                <w:szCs w:val="18"/>
              </w:rPr>
              <w:t>。</w:t>
            </w:r>
          </w:p>
        </w:tc>
        <w:tc>
          <w:tcPr>
            <w:tcW w:w="778" w:type="dxa"/>
            <w:vAlign w:val="center"/>
          </w:tcPr>
          <w:p w14:paraId="08C5281C" w14:textId="77777777" w:rsidR="00D65B92" w:rsidRDefault="00D65B92" w:rsidP="002C7D00">
            <w:pPr>
              <w:rPr>
                <w:szCs w:val="18"/>
              </w:rPr>
            </w:pPr>
            <w:r>
              <w:rPr>
                <w:rFonts w:hint="eastAsia"/>
                <w:szCs w:val="18"/>
              </w:rPr>
              <w:t>2</w:t>
            </w:r>
          </w:p>
        </w:tc>
        <w:tc>
          <w:tcPr>
            <w:tcW w:w="670" w:type="dxa"/>
            <w:vAlign w:val="center"/>
          </w:tcPr>
          <w:p w14:paraId="0EA08015" w14:textId="070305DD" w:rsidR="00D65B92" w:rsidRDefault="00D65B92" w:rsidP="002C7D00">
            <w:pPr>
              <w:rPr>
                <w:szCs w:val="18"/>
              </w:rPr>
            </w:pPr>
            <w:r>
              <w:rPr>
                <w:rFonts w:hint="eastAsia"/>
                <w:szCs w:val="18"/>
              </w:rPr>
              <w:t>8</w:t>
            </w:r>
            <w:r w:rsidR="00E86D42">
              <w:rPr>
                <w:rFonts w:hint="eastAsia"/>
                <w:szCs w:val="18"/>
              </w:rPr>
              <w:t>端口</w:t>
            </w:r>
            <w:r>
              <w:rPr>
                <w:rFonts w:hint="eastAsia"/>
                <w:szCs w:val="18"/>
              </w:rPr>
              <w:t>激活</w:t>
            </w:r>
          </w:p>
        </w:tc>
      </w:tr>
      <w:tr w:rsidR="00D65B92" w:rsidRPr="00F94F36" w14:paraId="7BE4A014" w14:textId="77777777" w:rsidTr="00D65B92">
        <w:tc>
          <w:tcPr>
            <w:tcW w:w="629" w:type="dxa"/>
            <w:vAlign w:val="center"/>
          </w:tcPr>
          <w:p w14:paraId="2A3B76AE" w14:textId="2D731EF8" w:rsidR="00D65B92" w:rsidRDefault="00D65B92" w:rsidP="003F42E0">
            <w:pPr>
              <w:rPr>
                <w:szCs w:val="18"/>
              </w:rPr>
            </w:pPr>
            <w:r>
              <w:rPr>
                <w:szCs w:val="18"/>
              </w:rPr>
              <w:t>2</w:t>
            </w:r>
          </w:p>
        </w:tc>
        <w:tc>
          <w:tcPr>
            <w:tcW w:w="1918" w:type="dxa"/>
            <w:gridSpan w:val="2"/>
            <w:vAlign w:val="center"/>
          </w:tcPr>
          <w:p w14:paraId="408EF4F9" w14:textId="0EDA71C6" w:rsidR="00D65B92" w:rsidRDefault="00D65B92" w:rsidP="003F42E0">
            <w:pPr>
              <w:rPr>
                <w:szCs w:val="18"/>
              </w:rPr>
            </w:pPr>
            <w:r>
              <w:rPr>
                <w:rFonts w:hint="eastAsia"/>
                <w:szCs w:val="18"/>
              </w:rPr>
              <w:t>文件</w:t>
            </w:r>
            <w:r w:rsidR="00E86D42">
              <w:rPr>
                <w:rFonts w:hint="eastAsia"/>
                <w:szCs w:val="18"/>
              </w:rPr>
              <w:t>存储</w:t>
            </w:r>
            <w:r>
              <w:rPr>
                <w:rFonts w:hint="eastAsia"/>
                <w:szCs w:val="18"/>
              </w:rPr>
              <w:t>服务器</w:t>
            </w:r>
          </w:p>
        </w:tc>
        <w:tc>
          <w:tcPr>
            <w:tcW w:w="4301" w:type="dxa"/>
            <w:vAlign w:val="center"/>
          </w:tcPr>
          <w:p w14:paraId="72B7B259" w14:textId="101858BD" w:rsidR="00E86D42" w:rsidRPr="006E0387" w:rsidRDefault="00D4136B" w:rsidP="00E86D42">
            <w:pPr>
              <w:rPr>
                <w:rFonts w:ascii="宋体" w:hAnsi="宋体"/>
                <w:szCs w:val="18"/>
              </w:rPr>
            </w:pPr>
            <w:r>
              <w:rPr>
                <w:rFonts w:ascii="宋体" w:hAnsi="宋体"/>
                <w:szCs w:val="18"/>
              </w:rPr>
              <w:t>1</w:t>
            </w:r>
            <w:r>
              <w:rPr>
                <w:rFonts w:ascii="宋体" w:hAnsi="宋体" w:hint="eastAsia"/>
                <w:szCs w:val="18"/>
              </w:rPr>
              <w:t>、</w:t>
            </w:r>
            <w:r w:rsidR="00A77AEE">
              <w:rPr>
                <w:rFonts w:asciiTheme="minorEastAsia" w:eastAsiaTheme="minorEastAsia" w:hAnsiTheme="minorEastAsia" w:hint="eastAsia"/>
                <w:szCs w:val="21"/>
              </w:rPr>
              <w:t>★</w:t>
            </w:r>
            <w:r w:rsidR="00E86D42" w:rsidRPr="006E0387">
              <w:rPr>
                <w:rFonts w:ascii="宋体" w:hAnsi="宋体"/>
                <w:szCs w:val="18"/>
              </w:rPr>
              <w:t>CPU</w:t>
            </w:r>
            <w:r w:rsidR="00E86D42" w:rsidRPr="006E0387">
              <w:rPr>
                <w:rFonts w:ascii="宋体" w:hAnsi="宋体" w:hint="eastAsia"/>
                <w:szCs w:val="18"/>
              </w:rPr>
              <w:t>：≥2</w:t>
            </w:r>
            <w:r w:rsidR="00E86D42" w:rsidRPr="006E0387">
              <w:rPr>
                <w:rFonts w:ascii="宋体" w:hAnsi="宋体"/>
                <w:szCs w:val="18"/>
              </w:rPr>
              <w:t>*</w:t>
            </w:r>
            <w:r w:rsidR="00E86D42" w:rsidRPr="006E0387">
              <w:rPr>
                <w:rFonts w:ascii="宋体" w:hAnsi="宋体" w:hint="eastAsia"/>
                <w:szCs w:val="18"/>
              </w:rPr>
              <w:t xml:space="preserve"> Intel</w:t>
            </w:r>
            <w:r w:rsidR="00E86D42" w:rsidRPr="006E0387">
              <w:rPr>
                <w:rFonts w:ascii="宋体" w:hAnsi="宋体"/>
                <w:szCs w:val="18"/>
              </w:rPr>
              <w:t xml:space="preserve"> </w:t>
            </w:r>
            <w:r w:rsidR="00E86D42" w:rsidRPr="006E0387">
              <w:rPr>
                <w:rFonts w:ascii="宋体" w:hAnsi="宋体" w:hint="eastAsia"/>
                <w:szCs w:val="18"/>
              </w:rPr>
              <w:t>第三代及以上CPU</w:t>
            </w:r>
            <w:r w:rsidR="00E86D42" w:rsidRPr="006E0387">
              <w:rPr>
                <w:rFonts w:ascii="宋体" w:hAnsi="宋体"/>
                <w:szCs w:val="18"/>
              </w:rPr>
              <w:t xml:space="preserve"> 2.1GHz/12核</w:t>
            </w:r>
            <w:r>
              <w:rPr>
                <w:rFonts w:ascii="宋体" w:hAnsi="宋体" w:hint="eastAsia"/>
                <w:szCs w:val="18"/>
              </w:rPr>
              <w:t>；</w:t>
            </w:r>
          </w:p>
          <w:p w14:paraId="0C41FD8A" w14:textId="11110542" w:rsidR="00E86D42" w:rsidRPr="006E0387" w:rsidRDefault="00D4136B" w:rsidP="00E86D42">
            <w:pPr>
              <w:rPr>
                <w:rFonts w:ascii="宋体" w:hAnsi="宋体"/>
                <w:b/>
                <w:bCs/>
                <w:szCs w:val="18"/>
              </w:rPr>
            </w:pPr>
            <w:r>
              <w:rPr>
                <w:rFonts w:ascii="宋体" w:hAnsi="宋体"/>
                <w:szCs w:val="18"/>
              </w:rPr>
              <w:t>2</w:t>
            </w:r>
            <w:r>
              <w:rPr>
                <w:rFonts w:ascii="宋体" w:hAnsi="宋体" w:hint="eastAsia"/>
                <w:szCs w:val="18"/>
              </w:rPr>
              <w:t>、</w:t>
            </w:r>
            <w:r w:rsidR="00A77AEE">
              <w:rPr>
                <w:rFonts w:asciiTheme="minorEastAsia" w:eastAsiaTheme="minorEastAsia" w:hAnsiTheme="minorEastAsia" w:hint="eastAsia"/>
                <w:szCs w:val="21"/>
              </w:rPr>
              <w:t>★</w:t>
            </w:r>
            <w:r w:rsidR="00E86D42" w:rsidRPr="006E0387">
              <w:rPr>
                <w:rFonts w:ascii="宋体" w:hAnsi="宋体" w:hint="eastAsia"/>
                <w:szCs w:val="18"/>
              </w:rPr>
              <w:t>内存：≥</w:t>
            </w:r>
            <w:r w:rsidR="00E86D42" w:rsidRPr="006E0387">
              <w:rPr>
                <w:rFonts w:ascii="宋体" w:hAnsi="宋体"/>
                <w:szCs w:val="18"/>
              </w:rPr>
              <w:t>4*32</w:t>
            </w:r>
            <w:r w:rsidR="00E86D42" w:rsidRPr="006E0387">
              <w:rPr>
                <w:rFonts w:ascii="宋体" w:hAnsi="宋体" w:hint="eastAsia"/>
                <w:szCs w:val="18"/>
              </w:rPr>
              <w:t>GB</w:t>
            </w:r>
            <w:r w:rsidR="00E86D42" w:rsidRPr="006E0387">
              <w:rPr>
                <w:rFonts w:ascii="宋体" w:hAnsi="宋体"/>
                <w:szCs w:val="18"/>
              </w:rPr>
              <w:t xml:space="preserve"> </w:t>
            </w:r>
            <w:r w:rsidR="00E86D42" w:rsidRPr="006E0387">
              <w:rPr>
                <w:rFonts w:ascii="宋体" w:hAnsi="宋体" w:hint="eastAsia"/>
                <w:szCs w:val="18"/>
              </w:rPr>
              <w:t>DDR</w:t>
            </w:r>
            <w:r w:rsidR="00E86D42" w:rsidRPr="006E0387">
              <w:rPr>
                <w:rFonts w:ascii="宋体" w:hAnsi="宋体"/>
                <w:szCs w:val="18"/>
              </w:rPr>
              <w:t>4</w:t>
            </w:r>
            <w:r>
              <w:rPr>
                <w:rFonts w:ascii="宋体" w:hAnsi="宋体" w:hint="eastAsia"/>
                <w:szCs w:val="18"/>
              </w:rPr>
              <w:t>；</w:t>
            </w:r>
          </w:p>
          <w:p w14:paraId="5AA85EB0" w14:textId="55036A1A" w:rsidR="00E86D42" w:rsidRPr="006E0387" w:rsidRDefault="00D4136B" w:rsidP="00E86D42">
            <w:pPr>
              <w:rPr>
                <w:rFonts w:ascii="宋体" w:hAnsi="宋体"/>
                <w:szCs w:val="18"/>
              </w:rPr>
            </w:pPr>
            <w:r>
              <w:rPr>
                <w:rFonts w:ascii="宋体" w:hAnsi="宋体" w:hint="eastAsia"/>
                <w:szCs w:val="18"/>
              </w:rPr>
              <w:lastRenderedPageBreak/>
              <w:t>3、</w:t>
            </w:r>
            <w:r w:rsidR="00A77AEE">
              <w:rPr>
                <w:rFonts w:asciiTheme="minorEastAsia" w:eastAsiaTheme="minorEastAsia" w:hAnsiTheme="minorEastAsia" w:hint="eastAsia"/>
                <w:szCs w:val="21"/>
              </w:rPr>
              <w:t>★</w:t>
            </w:r>
            <w:r w:rsidR="00E86D42" w:rsidRPr="006E0387">
              <w:rPr>
                <w:rFonts w:ascii="宋体" w:hAnsi="宋体" w:hint="eastAsia"/>
                <w:szCs w:val="18"/>
              </w:rPr>
              <w:t>硬盘：≥2</w:t>
            </w:r>
            <w:r w:rsidR="00E86D42" w:rsidRPr="006E0387">
              <w:rPr>
                <w:rFonts w:ascii="宋体" w:hAnsi="宋体"/>
                <w:szCs w:val="18"/>
              </w:rPr>
              <w:t>*960</w:t>
            </w:r>
            <w:r w:rsidR="00E86D42" w:rsidRPr="006E0387">
              <w:rPr>
                <w:rFonts w:ascii="宋体" w:hAnsi="宋体" w:hint="eastAsia"/>
                <w:szCs w:val="18"/>
              </w:rPr>
              <w:t>GB</w:t>
            </w:r>
            <w:r w:rsidR="00E86D42" w:rsidRPr="006E0387">
              <w:rPr>
                <w:rFonts w:ascii="宋体" w:hAnsi="宋体"/>
                <w:szCs w:val="18"/>
              </w:rPr>
              <w:t xml:space="preserve"> </w:t>
            </w:r>
            <w:r w:rsidR="00E86D42" w:rsidRPr="006E0387">
              <w:rPr>
                <w:rFonts w:ascii="宋体" w:hAnsi="宋体" w:hint="eastAsia"/>
                <w:szCs w:val="18"/>
              </w:rPr>
              <w:t>SSD</w:t>
            </w:r>
            <w:r w:rsidR="00E86D42" w:rsidRPr="006E0387">
              <w:rPr>
                <w:rFonts w:ascii="宋体" w:hAnsi="宋体"/>
                <w:szCs w:val="18"/>
              </w:rPr>
              <w:t xml:space="preserve">+8*8TB </w:t>
            </w:r>
            <w:r w:rsidR="00E86D42" w:rsidRPr="006E0387">
              <w:rPr>
                <w:rFonts w:ascii="宋体" w:hAnsi="宋体" w:hint="eastAsia"/>
                <w:szCs w:val="18"/>
              </w:rPr>
              <w:t>SATA</w:t>
            </w:r>
            <w:r w:rsidR="00E86D42" w:rsidRPr="006E0387">
              <w:rPr>
                <w:rFonts w:ascii="宋体" w:hAnsi="宋体"/>
                <w:szCs w:val="18"/>
              </w:rPr>
              <w:t xml:space="preserve"> </w:t>
            </w:r>
            <w:r w:rsidR="00E86D42" w:rsidRPr="006E0387">
              <w:rPr>
                <w:rFonts w:ascii="宋体" w:hAnsi="宋体" w:hint="eastAsia"/>
                <w:szCs w:val="18"/>
              </w:rPr>
              <w:t>HDD</w:t>
            </w:r>
            <w:r>
              <w:rPr>
                <w:rFonts w:ascii="宋体" w:hAnsi="宋体" w:hint="eastAsia"/>
                <w:szCs w:val="18"/>
              </w:rPr>
              <w:t>；</w:t>
            </w:r>
          </w:p>
          <w:p w14:paraId="084571B0" w14:textId="7F0A38F7" w:rsidR="00E86D42" w:rsidRPr="006E0387" w:rsidRDefault="00D4136B" w:rsidP="00E86D42">
            <w:pPr>
              <w:rPr>
                <w:rFonts w:ascii="宋体" w:hAnsi="宋体"/>
                <w:szCs w:val="18"/>
              </w:rPr>
            </w:pPr>
            <w:r>
              <w:rPr>
                <w:rFonts w:ascii="宋体" w:hAnsi="宋体" w:hint="eastAsia"/>
                <w:szCs w:val="18"/>
              </w:rPr>
              <w:t>4、</w:t>
            </w:r>
            <w:r w:rsidR="00A77AEE">
              <w:rPr>
                <w:rFonts w:asciiTheme="minorEastAsia" w:eastAsiaTheme="minorEastAsia" w:hAnsiTheme="minorEastAsia" w:hint="eastAsia"/>
                <w:szCs w:val="21"/>
              </w:rPr>
              <w:t>★</w:t>
            </w:r>
            <w:r w:rsidR="00E86D42" w:rsidRPr="006E0387">
              <w:rPr>
                <w:rFonts w:ascii="宋体" w:hAnsi="宋体" w:hint="eastAsia"/>
                <w:szCs w:val="18"/>
              </w:rPr>
              <w:t>网口：≥4</w:t>
            </w:r>
            <w:r w:rsidR="00E86D42" w:rsidRPr="006E0387">
              <w:rPr>
                <w:rFonts w:ascii="宋体" w:hAnsi="宋体"/>
                <w:szCs w:val="18"/>
              </w:rPr>
              <w:t>*</w:t>
            </w:r>
            <w:r w:rsidR="00E86D42" w:rsidRPr="006E0387">
              <w:rPr>
                <w:rFonts w:ascii="宋体" w:hAnsi="宋体" w:hint="eastAsia"/>
                <w:szCs w:val="18"/>
              </w:rPr>
              <w:t>GE、</w:t>
            </w:r>
            <w:r w:rsidR="00E86D42" w:rsidRPr="006E0387">
              <w:rPr>
                <w:rFonts w:ascii="宋体" w:hAnsi="宋体"/>
                <w:szCs w:val="18"/>
              </w:rPr>
              <w:t>1*2</w:t>
            </w:r>
            <w:r w:rsidR="00E86D42" w:rsidRPr="006E0387">
              <w:rPr>
                <w:rFonts w:ascii="宋体" w:hAnsi="宋体" w:hint="eastAsia"/>
                <w:szCs w:val="18"/>
              </w:rPr>
              <w:t>端口万兆光口（含模块）</w:t>
            </w:r>
            <w:r>
              <w:rPr>
                <w:rFonts w:ascii="宋体" w:hAnsi="宋体" w:hint="eastAsia"/>
                <w:szCs w:val="18"/>
              </w:rPr>
              <w:t>；</w:t>
            </w:r>
          </w:p>
          <w:p w14:paraId="6B27280E" w14:textId="51212FBE" w:rsidR="00E86D42" w:rsidRPr="006E0387" w:rsidRDefault="00D4136B" w:rsidP="00E86D42">
            <w:pPr>
              <w:rPr>
                <w:rFonts w:ascii="宋体" w:hAnsi="宋体"/>
                <w:szCs w:val="18"/>
              </w:rPr>
            </w:pPr>
            <w:r>
              <w:rPr>
                <w:rFonts w:ascii="宋体" w:hAnsi="宋体"/>
                <w:szCs w:val="18"/>
              </w:rPr>
              <w:t>5</w:t>
            </w:r>
            <w:r>
              <w:rPr>
                <w:rFonts w:ascii="宋体" w:hAnsi="宋体" w:hint="eastAsia"/>
                <w:szCs w:val="18"/>
              </w:rPr>
              <w:t>、</w:t>
            </w:r>
            <w:r w:rsidR="00E86D42" w:rsidRPr="006E0387">
              <w:rPr>
                <w:rFonts w:ascii="宋体" w:hAnsi="宋体" w:hint="eastAsia"/>
                <w:szCs w:val="18"/>
              </w:rPr>
              <w:t>RAID卡：≥1块RAID卡，</w:t>
            </w:r>
            <w:r w:rsidR="00E86D42" w:rsidRPr="006E0387">
              <w:rPr>
                <w:rFonts w:ascii="宋体" w:hAnsi="宋体"/>
                <w:szCs w:val="18"/>
              </w:rPr>
              <w:t>2</w:t>
            </w:r>
            <w:r w:rsidR="00E86D42" w:rsidRPr="006E0387">
              <w:rPr>
                <w:rFonts w:ascii="宋体" w:hAnsi="宋体" w:hint="eastAsia"/>
                <w:szCs w:val="18"/>
              </w:rPr>
              <w:t>GB缓存</w:t>
            </w:r>
            <w:r>
              <w:rPr>
                <w:rFonts w:ascii="宋体" w:hAnsi="宋体" w:hint="eastAsia"/>
                <w:szCs w:val="18"/>
              </w:rPr>
              <w:t>；</w:t>
            </w:r>
          </w:p>
          <w:p w14:paraId="583886FD" w14:textId="01317DB2" w:rsidR="00E86D42" w:rsidRDefault="00D4136B" w:rsidP="00E86D42">
            <w:pPr>
              <w:rPr>
                <w:rFonts w:ascii="宋体" w:hAnsi="宋体"/>
                <w:szCs w:val="18"/>
              </w:rPr>
            </w:pPr>
            <w:r>
              <w:rPr>
                <w:rFonts w:ascii="宋体" w:hAnsi="宋体" w:hint="eastAsia"/>
                <w:szCs w:val="18"/>
              </w:rPr>
              <w:t>6、</w:t>
            </w:r>
            <w:r w:rsidR="00E86D42" w:rsidRPr="006E0387">
              <w:rPr>
                <w:rFonts w:ascii="宋体" w:hAnsi="宋体" w:hint="eastAsia"/>
                <w:szCs w:val="18"/>
              </w:rPr>
              <w:t>电源风扇：冗余电源风扇</w:t>
            </w:r>
            <w:r>
              <w:rPr>
                <w:rFonts w:ascii="宋体" w:hAnsi="宋体" w:hint="eastAsia"/>
                <w:szCs w:val="18"/>
              </w:rPr>
              <w:t>；</w:t>
            </w:r>
          </w:p>
          <w:p w14:paraId="59BA684B" w14:textId="62AFB7D4" w:rsidR="00E86D42" w:rsidRPr="00E86D42" w:rsidRDefault="00D4136B" w:rsidP="00E86D42">
            <w:pPr>
              <w:rPr>
                <w:rFonts w:ascii="宋体" w:hAnsi="宋体"/>
              </w:rPr>
            </w:pPr>
            <w:r>
              <w:rPr>
                <w:rFonts w:ascii="宋体" w:hAnsi="宋体"/>
              </w:rPr>
              <w:t>7</w:t>
            </w:r>
            <w:r>
              <w:rPr>
                <w:rFonts w:ascii="宋体" w:hAnsi="宋体" w:hint="eastAsia"/>
              </w:rPr>
              <w:t>、</w:t>
            </w:r>
            <w:r w:rsidR="00E86D42">
              <w:rPr>
                <w:rFonts w:ascii="宋体" w:hAnsi="宋体" w:hint="eastAsia"/>
              </w:rPr>
              <w:t>操作系统：</w:t>
            </w:r>
            <w:proofErr w:type="spellStart"/>
            <w:r w:rsidR="00E86D42">
              <w:rPr>
                <w:rFonts w:ascii="宋体" w:hAnsi="宋体" w:hint="eastAsia"/>
              </w:rPr>
              <w:t>l</w:t>
            </w:r>
            <w:r w:rsidR="00E86D42">
              <w:rPr>
                <w:rFonts w:ascii="宋体" w:hAnsi="宋体"/>
              </w:rPr>
              <w:t>inux</w:t>
            </w:r>
            <w:proofErr w:type="spellEnd"/>
            <w:r>
              <w:rPr>
                <w:rFonts w:ascii="宋体" w:hAnsi="宋体" w:hint="eastAsia"/>
              </w:rPr>
              <w:t>；</w:t>
            </w:r>
          </w:p>
          <w:p w14:paraId="56BE93F2" w14:textId="1EBDC2F5" w:rsidR="00E86D42" w:rsidRPr="00477C0C" w:rsidRDefault="00132B67" w:rsidP="00E86D42">
            <w:pPr>
              <w:rPr>
                <w:szCs w:val="18"/>
              </w:rPr>
            </w:pPr>
            <w:r>
              <w:rPr>
                <w:rFonts w:ascii="宋体" w:hAnsi="宋体"/>
                <w:szCs w:val="18"/>
              </w:rPr>
              <w:t>8</w:t>
            </w:r>
            <w:r w:rsidR="00D4136B">
              <w:rPr>
                <w:rFonts w:ascii="宋体" w:hAnsi="宋体" w:hint="eastAsia"/>
                <w:szCs w:val="18"/>
              </w:rPr>
              <w:t>、</w:t>
            </w:r>
            <w:r w:rsidR="00E86D42" w:rsidRPr="006E0387">
              <w:rPr>
                <w:rFonts w:ascii="宋体" w:hAnsi="宋体" w:hint="eastAsia"/>
                <w:szCs w:val="18"/>
              </w:rPr>
              <w:t>提供设备生产厂商针对本项目的授权函及售后服务承诺函</w:t>
            </w:r>
            <w:r w:rsidR="00D4136B">
              <w:rPr>
                <w:rFonts w:ascii="宋体" w:hAnsi="宋体" w:hint="eastAsia"/>
                <w:szCs w:val="18"/>
              </w:rPr>
              <w:t>。</w:t>
            </w:r>
          </w:p>
        </w:tc>
        <w:tc>
          <w:tcPr>
            <w:tcW w:w="778" w:type="dxa"/>
            <w:vAlign w:val="center"/>
          </w:tcPr>
          <w:p w14:paraId="683EA113" w14:textId="527C26D8" w:rsidR="00D65B92" w:rsidRDefault="00D65B92" w:rsidP="003F42E0">
            <w:pPr>
              <w:rPr>
                <w:szCs w:val="18"/>
              </w:rPr>
            </w:pPr>
            <w:r>
              <w:rPr>
                <w:szCs w:val="18"/>
              </w:rPr>
              <w:lastRenderedPageBreak/>
              <w:t>3</w:t>
            </w:r>
          </w:p>
        </w:tc>
        <w:tc>
          <w:tcPr>
            <w:tcW w:w="670" w:type="dxa"/>
            <w:vAlign w:val="center"/>
          </w:tcPr>
          <w:p w14:paraId="45B640E6" w14:textId="77777777" w:rsidR="00D65B92" w:rsidRDefault="00D65B92" w:rsidP="003F42E0">
            <w:pPr>
              <w:rPr>
                <w:szCs w:val="18"/>
              </w:rPr>
            </w:pPr>
          </w:p>
        </w:tc>
      </w:tr>
      <w:tr w:rsidR="00D65B92" w:rsidRPr="00F94F36" w14:paraId="6D6C361F" w14:textId="77777777" w:rsidTr="00D65B92">
        <w:tc>
          <w:tcPr>
            <w:tcW w:w="629" w:type="dxa"/>
            <w:vAlign w:val="center"/>
          </w:tcPr>
          <w:p w14:paraId="639A1E31" w14:textId="7511A19E" w:rsidR="00D65B92" w:rsidRDefault="00D65B92" w:rsidP="003F42E0">
            <w:pPr>
              <w:rPr>
                <w:szCs w:val="18"/>
              </w:rPr>
            </w:pPr>
            <w:r>
              <w:rPr>
                <w:szCs w:val="18"/>
              </w:rPr>
              <w:t>3</w:t>
            </w:r>
          </w:p>
        </w:tc>
        <w:tc>
          <w:tcPr>
            <w:tcW w:w="1918" w:type="dxa"/>
            <w:gridSpan w:val="2"/>
            <w:vAlign w:val="center"/>
          </w:tcPr>
          <w:p w14:paraId="3584848F" w14:textId="5981A50C" w:rsidR="00D65B92" w:rsidRDefault="00D65B92" w:rsidP="003F42E0">
            <w:pPr>
              <w:rPr>
                <w:szCs w:val="18"/>
              </w:rPr>
            </w:pPr>
            <w:r>
              <w:rPr>
                <w:rFonts w:hint="eastAsia"/>
                <w:szCs w:val="18"/>
              </w:rPr>
              <w:t>非结构化数据存储服务器</w:t>
            </w:r>
          </w:p>
        </w:tc>
        <w:tc>
          <w:tcPr>
            <w:tcW w:w="4301" w:type="dxa"/>
            <w:vAlign w:val="center"/>
          </w:tcPr>
          <w:p w14:paraId="4F704180" w14:textId="46384D8C" w:rsidR="00E86D42" w:rsidRPr="006E0387" w:rsidRDefault="00D4136B" w:rsidP="00E86D42">
            <w:pPr>
              <w:rPr>
                <w:rFonts w:ascii="宋体" w:hAnsi="宋体"/>
                <w:szCs w:val="18"/>
              </w:rPr>
            </w:pPr>
            <w:r>
              <w:rPr>
                <w:rFonts w:ascii="宋体" w:hAnsi="宋体"/>
                <w:szCs w:val="18"/>
              </w:rPr>
              <w:t>1</w:t>
            </w:r>
            <w:r>
              <w:rPr>
                <w:rFonts w:ascii="宋体" w:hAnsi="宋体" w:hint="eastAsia"/>
                <w:szCs w:val="18"/>
              </w:rPr>
              <w:t>、</w:t>
            </w:r>
            <w:r w:rsidR="00A77AEE">
              <w:rPr>
                <w:rFonts w:asciiTheme="minorEastAsia" w:eastAsiaTheme="minorEastAsia" w:hAnsiTheme="minorEastAsia" w:hint="eastAsia"/>
                <w:szCs w:val="21"/>
              </w:rPr>
              <w:t>★</w:t>
            </w:r>
            <w:r w:rsidR="00E86D42" w:rsidRPr="006E0387">
              <w:rPr>
                <w:rFonts w:ascii="宋体" w:hAnsi="宋体" w:hint="eastAsia"/>
                <w:szCs w:val="18"/>
              </w:rPr>
              <w:t>CPU：≥2</w:t>
            </w:r>
            <w:r w:rsidR="00E86D42" w:rsidRPr="006E0387">
              <w:rPr>
                <w:rFonts w:ascii="宋体" w:hAnsi="宋体"/>
                <w:szCs w:val="18"/>
              </w:rPr>
              <w:t>*</w:t>
            </w:r>
            <w:r w:rsidR="00E86D42" w:rsidRPr="006E0387">
              <w:rPr>
                <w:rFonts w:ascii="宋体" w:hAnsi="宋体" w:hint="eastAsia"/>
                <w:szCs w:val="18"/>
              </w:rPr>
              <w:t>Intel</w:t>
            </w:r>
            <w:r w:rsidR="00E86D42" w:rsidRPr="006E0387">
              <w:rPr>
                <w:rFonts w:ascii="宋体" w:hAnsi="宋体"/>
                <w:szCs w:val="18"/>
              </w:rPr>
              <w:t xml:space="preserve"> </w:t>
            </w:r>
            <w:r w:rsidR="00E86D42" w:rsidRPr="006E0387">
              <w:rPr>
                <w:rFonts w:ascii="宋体" w:hAnsi="宋体" w:hint="eastAsia"/>
                <w:szCs w:val="18"/>
              </w:rPr>
              <w:t>第三代及以上CPU</w:t>
            </w:r>
            <w:r w:rsidR="00E86D42" w:rsidRPr="006E0387">
              <w:rPr>
                <w:rFonts w:ascii="宋体" w:hAnsi="宋体"/>
                <w:szCs w:val="18"/>
              </w:rPr>
              <w:t xml:space="preserve"> 2.1GHz/12核</w:t>
            </w:r>
            <w:r>
              <w:rPr>
                <w:rFonts w:ascii="宋体" w:hAnsi="宋体" w:hint="eastAsia"/>
                <w:szCs w:val="18"/>
              </w:rPr>
              <w:t>；</w:t>
            </w:r>
          </w:p>
          <w:p w14:paraId="208DB4ED" w14:textId="7903CA66" w:rsidR="00E86D42" w:rsidRPr="006E0387" w:rsidRDefault="00D4136B" w:rsidP="00E86D42">
            <w:pPr>
              <w:rPr>
                <w:rFonts w:ascii="宋体" w:hAnsi="宋体"/>
                <w:b/>
                <w:bCs/>
                <w:szCs w:val="18"/>
              </w:rPr>
            </w:pPr>
            <w:r>
              <w:rPr>
                <w:rFonts w:ascii="宋体" w:hAnsi="宋体"/>
                <w:szCs w:val="18"/>
              </w:rPr>
              <w:t>2</w:t>
            </w:r>
            <w:r>
              <w:rPr>
                <w:rFonts w:ascii="宋体" w:hAnsi="宋体" w:hint="eastAsia"/>
                <w:szCs w:val="18"/>
              </w:rPr>
              <w:t>、</w:t>
            </w:r>
            <w:r w:rsidR="00A77AEE">
              <w:rPr>
                <w:rFonts w:asciiTheme="minorEastAsia" w:eastAsiaTheme="minorEastAsia" w:hAnsiTheme="minorEastAsia" w:hint="eastAsia"/>
                <w:szCs w:val="21"/>
              </w:rPr>
              <w:t>★</w:t>
            </w:r>
            <w:r w:rsidR="00E86D42" w:rsidRPr="006E0387">
              <w:rPr>
                <w:rFonts w:ascii="宋体" w:hAnsi="宋体" w:hint="eastAsia"/>
                <w:szCs w:val="18"/>
              </w:rPr>
              <w:t>内存：≥</w:t>
            </w:r>
            <w:r w:rsidR="00E86D42" w:rsidRPr="006E0387">
              <w:rPr>
                <w:rFonts w:ascii="宋体" w:hAnsi="宋体"/>
                <w:szCs w:val="18"/>
              </w:rPr>
              <w:t>8*32</w:t>
            </w:r>
            <w:r w:rsidR="00E86D42" w:rsidRPr="006E0387">
              <w:rPr>
                <w:rFonts w:ascii="宋体" w:hAnsi="宋体" w:hint="eastAsia"/>
                <w:szCs w:val="18"/>
              </w:rPr>
              <w:t>GB</w:t>
            </w:r>
            <w:r w:rsidR="00E86D42" w:rsidRPr="006E0387">
              <w:rPr>
                <w:rFonts w:ascii="宋体" w:hAnsi="宋体"/>
                <w:szCs w:val="18"/>
              </w:rPr>
              <w:t xml:space="preserve"> </w:t>
            </w:r>
            <w:r w:rsidR="00E86D42" w:rsidRPr="006E0387">
              <w:rPr>
                <w:rFonts w:ascii="宋体" w:hAnsi="宋体" w:hint="eastAsia"/>
                <w:szCs w:val="18"/>
              </w:rPr>
              <w:t>DDR</w:t>
            </w:r>
            <w:r w:rsidR="00E86D42" w:rsidRPr="006E0387">
              <w:rPr>
                <w:rFonts w:ascii="宋体" w:hAnsi="宋体"/>
                <w:szCs w:val="18"/>
              </w:rPr>
              <w:t>4</w:t>
            </w:r>
            <w:r>
              <w:rPr>
                <w:rFonts w:ascii="宋体" w:hAnsi="宋体" w:hint="eastAsia"/>
                <w:szCs w:val="18"/>
              </w:rPr>
              <w:t>；</w:t>
            </w:r>
          </w:p>
          <w:p w14:paraId="7762B160" w14:textId="2178A364" w:rsidR="00E86D42" w:rsidRPr="006E0387" w:rsidRDefault="00D4136B" w:rsidP="00E86D42">
            <w:pPr>
              <w:rPr>
                <w:rFonts w:ascii="宋体" w:hAnsi="宋体"/>
                <w:szCs w:val="18"/>
              </w:rPr>
            </w:pPr>
            <w:r>
              <w:rPr>
                <w:rFonts w:ascii="宋体" w:hAnsi="宋体" w:hint="eastAsia"/>
                <w:szCs w:val="18"/>
              </w:rPr>
              <w:t>3、</w:t>
            </w:r>
            <w:r w:rsidR="00A77AEE">
              <w:rPr>
                <w:rFonts w:asciiTheme="minorEastAsia" w:eastAsiaTheme="minorEastAsia" w:hAnsiTheme="minorEastAsia" w:hint="eastAsia"/>
                <w:szCs w:val="21"/>
              </w:rPr>
              <w:t>★</w:t>
            </w:r>
            <w:r w:rsidR="00E86D42" w:rsidRPr="006E0387">
              <w:rPr>
                <w:rFonts w:ascii="宋体" w:hAnsi="宋体" w:hint="eastAsia"/>
                <w:szCs w:val="18"/>
              </w:rPr>
              <w:t>硬盘：≥2</w:t>
            </w:r>
            <w:r w:rsidR="00E86D42" w:rsidRPr="006E0387">
              <w:rPr>
                <w:rFonts w:ascii="宋体" w:hAnsi="宋体"/>
                <w:szCs w:val="18"/>
              </w:rPr>
              <w:t>*960</w:t>
            </w:r>
            <w:r w:rsidR="00E86D42" w:rsidRPr="006E0387">
              <w:rPr>
                <w:rFonts w:ascii="宋体" w:hAnsi="宋体" w:hint="eastAsia"/>
                <w:szCs w:val="18"/>
              </w:rPr>
              <w:t>GB</w:t>
            </w:r>
            <w:r w:rsidR="00E86D42" w:rsidRPr="006E0387">
              <w:rPr>
                <w:rFonts w:ascii="宋体" w:hAnsi="宋体"/>
                <w:szCs w:val="18"/>
              </w:rPr>
              <w:t xml:space="preserve"> </w:t>
            </w:r>
            <w:r w:rsidR="00E86D42" w:rsidRPr="006E0387">
              <w:rPr>
                <w:rFonts w:ascii="宋体" w:hAnsi="宋体" w:hint="eastAsia"/>
                <w:szCs w:val="18"/>
              </w:rPr>
              <w:t>SSD</w:t>
            </w:r>
            <w:r w:rsidR="00E86D42" w:rsidRPr="006E0387">
              <w:rPr>
                <w:rFonts w:ascii="宋体" w:hAnsi="宋体"/>
                <w:szCs w:val="18"/>
              </w:rPr>
              <w:t xml:space="preserve">+8*8TB </w:t>
            </w:r>
            <w:r w:rsidR="00E86D42" w:rsidRPr="006E0387">
              <w:rPr>
                <w:rFonts w:ascii="宋体" w:hAnsi="宋体" w:hint="eastAsia"/>
                <w:szCs w:val="18"/>
              </w:rPr>
              <w:t>SATA</w:t>
            </w:r>
            <w:r>
              <w:rPr>
                <w:rFonts w:ascii="宋体" w:hAnsi="宋体" w:hint="eastAsia"/>
                <w:szCs w:val="18"/>
              </w:rPr>
              <w:t>；</w:t>
            </w:r>
          </w:p>
          <w:p w14:paraId="203BA271" w14:textId="2C210261" w:rsidR="00E86D42" w:rsidRPr="006E0387" w:rsidRDefault="00D4136B" w:rsidP="00E86D42">
            <w:pPr>
              <w:rPr>
                <w:rFonts w:ascii="宋体" w:hAnsi="宋体"/>
                <w:szCs w:val="18"/>
              </w:rPr>
            </w:pPr>
            <w:r>
              <w:rPr>
                <w:rFonts w:ascii="宋体" w:hAnsi="宋体" w:hint="eastAsia"/>
                <w:szCs w:val="18"/>
              </w:rPr>
              <w:t>4、</w:t>
            </w:r>
            <w:r w:rsidR="00A77AEE">
              <w:rPr>
                <w:rFonts w:asciiTheme="minorEastAsia" w:eastAsiaTheme="minorEastAsia" w:hAnsiTheme="minorEastAsia" w:hint="eastAsia"/>
                <w:szCs w:val="21"/>
              </w:rPr>
              <w:t>★</w:t>
            </w:r>
            <w:r w:rsidR="00E86D42" w:rsidRPr="006E0387">
              <w:rPr>
                <w:rFonts w:ascii="宋体" w:hAnsi="宋体" w:hint="eastAsia"/>
                <w:szCs w:val="18"/>
              </w:rPr>
              <w:t>网口：≥4</w:t>
            </w:r>
            <w:r w:rsidR="00E86D42" w:rsidRPr="006E0387">
              <w:rPr>
                <w:rFonts w:ascii="宋体" w:hAnsi="宋体"/>
                <w:szCs w:val="18"/>
              </w:rPr>
              <w:t>*</w:t>
            </w:r>
            <w:r w:rsidR="00E86D42" w:rsidRPr="006E0387">
              <w:rPr>
                <w:rFonts w:ascii="宋体" w:hAnsi="宋体" w:hint="eastAsia"/>
                <w:szCs w:val="18"/>
              </w:rPr>
              <w:t>GE、</w:t>
            </w:r>
            <w:r w:rsidR="00E86D42" w:rsidRPr="006E0387">
              <w:rPr>
                <w:rFonts w:ascii="宋体" w:hAnsi="宋体"/>
                <w:szCs w:val="18"/>
              </w:rPr>
              <w:t>1*2</w:t>
            </w:r>
            <w:r w:rsidR="00E86D42" w:rsidRPr="006E0387">
              <w:rPr>
                <w:rFonts w:ascii="宋体" w:hAnsi="宋体" w:hint="eastAsia"/>
                <w:szCs w:val="18"/>
              </w:rPr>
              <w:t>端口万兆光口（含模块）</w:t>
            </w:r>
            <w:r>
              <w:rPr>
                <w:rFonts w:ascii="宋体" w:hAnsi="宋体" w:hint="eastAsia"/>
                <w:szCs w:val="18"/>
              </w:rPr>
              <w:t>；</w:t>
            </w:r>
          </w:p>
          <w:p w14:paraId="2AD3988D" w14:textId="0571C511" w:rsidR="00E86D42" w:rsidRPr="006E0387" w:rsidRDefault="00D4136B" w:rsidP="00E86D42">
            <w:pPr>
              <w:rPr>
                <w:rFonts w:ascii="宋体" w:hAnsi="宋体"/>
                <w:szCs w:val="18"/>
              </w:rPr>
            </w:pPr>
            <w:r>
              <w:rPr>
                <w:rFonts w:ascii="宋体" w:hAnsi="宋体"/>
                <w:szCs w:val="18"/>
              </w:rPr>
              <w:t>5</w:t>
            </w:r>
            <w:r>
              <w:rPr>
                <w:rFonts w:ascii="宋体" w:hAnsi="宋体" w:hint="eastAsia"/>
                <w:szCs w:val="18"/>
              </w:rPr>
              <w:t>、</w:t>
            </w:r>
            <w:r w:rsidR="00E86D42" w:rsidRPr="006E0387">
              <w:rPr>
                <w:rFonts w:ascii="宋体" w:hAnsi="宋体" w:hint="eastAsia"/>
                <w:szCs w:val="18"/>
              </w:rPr>
              <w:t>RAID卡：≥1块RAID卡，</w:t>
            </w:r>
            <w:r w:rsidR="00E86D42" w:rsidRPr="006E0387">
              <w:rPr>
                <w:rFonts w:ascii="宋体" w:hAnsi="宋体"/>
                <w:szCs w:val="18"/>
              </w:rPr>
              <w:t>2</w:t>
            </w:r>
            <w:r w:rsidR="00E86D42" w:rsidRPr="006E0387">
              <w:rPr>
                <w:rFonts w:ascii="宋体" w:hAnsi="宋体" w:hint="eastAsia"/>
                <w:szCs w:val="18"/>
              </w:rPr>
              <w:t>GB缓存</w:t>
            </w:r>
            <w:r>
              <w:rPr>
                <w:rFonts w:ascii="宋体" w:hAnsi="宋体" w:hint="eastAsia"/>
                <w:szCs w:val="18"/>
              </w:rPr>
              <w:t>；</w:t>
            </w:r>
          </w:p>
          <w:p w14:paraId="1290285A" w14:textId="4F9E42B4" w:rsidR="00E86D42" w:rsidRDefault="00D4136B" w:rsidP="00E86D42">
            <w:pPr>
              <w:rPr>
                <w:rFonts w:ascii="宋体" w:hAnsi="宋体"/>
                <w:szCs w:val="18"/>
              </w:rPr>
            </w:pPr>
            <w:r>
              <w:rPr>
                <w:rFonts w:ascii="宋体" w:hAnsi="宋体" w:hint="eastAsia"/>
                <w:szCs w:val="18"/>
              </w:rPr>
              <w:t>6、</w:t>
            </w:r>
            <w:r w:rsidR="00E86D42" w:rsidRPr="006E0387">
              <w:rPr>
                <w:rFonts w:ascii="宋体" w:hAnsi="宋体" w:hint="eastAsia"/>
                <w:szCs w:val="18"/>
              </w:rPr>
              <w:t>电源风扇：冗余电源风扇</w:t>
            </w:r>
            <w:r>
              <w:rPr>
                <w:rFonts w:ascii="宋体" w:hAnsi="宋体" w:hint="eastAsia"/>
                <w:szCs w:val="18"/>
              </w:rPr>
              <w:t>；</w:t>
            </w:r>
          </w:p>
          <w:p w14:paraId="2A95E2C6" w14:textId="27ED2481" w:rsidR="00E86D42" w:rsidRPr="00E86D42" w:rsidRDefault="00D4136B" w:rsidP="00E86D42">
            <w:pPr>
              <w:rPr>
                <w:rFonts w:ascii="宋体" w:hAnsi="宋体"/>
              </w:rPr>
            </w:pPr>
            <w:r>
              <w:rPr>
                <w:rFonts w:ascii="宋体" w:hAnsi="宋体"/>
              </w:rPr>
              <w:t>7</w:t>
            </w:r>
            <w:r>
              <w:rPr>
                <w:rFonts w:ascii="宋体" w:hAnsi="宋体" w:hint="eastAsia"/>
              </w:rPr>
              <w:t>、</w:t>
            </w:r>
            <w:r w:rsidR="00E86D42">
              <w:rPr>
                <w:rFonts w:ascii="宋体" w:hAnsi="宋体" w:hint="eastAsia"/>
              </w:rPr>
              <w:t>操作系统：</w:t>
            </w:r>
            <w:proofErr w:type="spellStart"/>
            <w:r w:rsidR="00E86D42">
              <w:rPr>
                <w:rFonts w:ascii="宋体" w:hAnsi="宋体" w:hint="eastAsia"/>
              </w:rPr>
              <w:t>l</w:t>
            </w:r>
            <w:r w:rsidR="00E86D42">
              <w:rPr>
                <w:rFonts w:ascii="宋体" w:hAnsi="宋体"/>
              </w:rPr>
              <w:t>inux</w:t>
            </w:r>
            <w:proofErr w:type="spellEnd"/>
            <w:r>
              <w:rPr>
                <w:rFonts w:ascii="宋体" w:hAnsi="宋体" w:hint="eastAsia"/>
              </w:rPr>
              <w:t>；</w:t>
            </w:r>
          </w:p>
          <w:p w14:paraId="4F13DE4F" w14:textId="02ABCBDB" w:rsidR="00E86D42" w:rsidRPr="00477C0C" w:rsidRDefault="00132B67" w:rsidP="00E86D42">
            <w:pPr>
              <w:rPr>
                <w:szCs w:val="18"/>
              </w:rPr>
            </w:pPr>
            <w:r>
              <w:rPr>
                <w:rFonts w:ascii="宋体" w:hAnsi="宋体"/>
                <w:szCs w:val="18"/>
              </w:rPr>
              <w:t>8</w:t>
            </w:r>
            <w:r w:rsidR="00D4136B">
              <w:rPr>
                <w:rFonts w:ascii="宋体" w:hAnsi="宋体" w:hint="eastAsia"/>
                <w:szCs w:val="18"/>
              </w:rPr>
              <w:t>、</w:t>
            </w:r>
            <w:r w:rsidR="00E86D42" w:rsidRPr="006E0387">
              <w:rPr>
                <w:rFonts w:ascii="宋体" w:hAnsi="宋体" w:hint="eastAsia"/>
                <w:szCs w:val="18"/>
              </w:rPr>
              <w:t>提供设备生产厂商针对本项目的授权函及售后服务承诺函</w:t>
            </w:r>
            <w:r w:rsidR="00D4136B">
              <w:rPr>
                <w:rFonts w:ascii="宋体" w:hAnsi="宋体" w:hint="eastAsia"/>
                <w:szCs w:val="18"/>
              </w:rPr>
              <w:t>。</w:t>
            </w:r>
          </w:p>
        </w:tc>
        <w:tc>
          <w:tcPr>
            <w:tcW w:w="778" w:type="dxa"/>
            <w:vAlign w:val="center"/>
          </w:tcPr>
          <w:p w14:paraId="48446500" w14:textId="0F2791B3" w:rsidR="00D65B92" w:rsidRDefault="00D65B92" w:rsidP="003F42E0">
            <w:pPr>
              <w:rPr>
                <w:szCs w:val="18"/>
              </w:rPr>
            </w:pPr>
            <w:r>
              <w:rPr>
                <w:szCs w:val="18"/>
              </w:rPr>
              <w:t>3</w:t>
            </w:r>
          </w:p>
        </w:tc>
        <w:tc>
          <w:tcPr>
            <w:tcW w:w="670" w:type="dxa"/>
            <w:vAlign w:val="center"/>
          </w:tcPr>
          <w:p w14:paraId="02E384D9" w14:textId="77777777" w:rsidR="00D65B92" w:rsidRDefault="00D65B92" w:rsidP="003F42E0">
            <w:pPr>
              <w:rPr>
                <w:szCs w:val="18"/>
              </w:rPr>
            </w:pPr>
          </w:p>
        </w:tc>
      </w:tr>
      <w:tr w:rsidR="00D65B92" w:rsidRPr="00F94F36" w14:paraId="1D6694CD" w14:textId="77777777" w:rsidTr="00D65B92">
        <w:tc>
          <w:tcPr>
            <w:tcW w:w="629" w:type="dxa"/>
            <w:vAlign w:val="center"/>
          </w:tcPr>
          <w:p w14:paraId="3975E948" w14:textId="750D3C62" w:rsidR="00D65B92" w:rsidRDefault="00D65B92" w:rsidP="003F42E0">
            <w:pPr>
              <w:rPr>
                <w:szCs w:val="18"/>
              </w:rPr>
            </w:pPr>
            <w:r>
              <w:rPr>
                <w:szCs w:val="18"/>
              </w:rPr>
              <w:t>4</w:t>
            </w:r>
          </w:p>
        </w:tc>
        <w:tc>
          <w:tcPr>
            <w:tcW w:w="1918" w:type="dxa"/>
            <w:gridSpan w:val="2"/>
            <w:vAlign w:val="center"/>
          </w:tcPr>
          <w:p w14:paraId="6038EDA0" w14:textId="2AA0DA9A" w:rsidR="00D65B92" w:rsidRDefault="00BA2BE6" w:rsidP="003F42E0">
            <w:pPr>
              <w:rPr>
                <w:szCs w:val="18"/>
              </w:rPr>
            </w:pPr>
            <w:r>
              <w:rPr>
                <w:rFonts w:hint="eastAsia"/>
                <w:szCs w:val="18"/>
              </w:rPr>
              <w:t>全</w:t>
            </w:r>
            <w:r w:rsidR="00D65B92" w:rsidRPr="00D3760E">
              <w:rPr>
                <w:rFonts w:hint="eastAsia"/>
                <w:szCs w:val="18"/>
              </w:rPr>
              <w:t>国产服务器</w:t>
            </w:r>
          </w:p>
        </w:tc>
        <w:tc>
          <w:tcPr>
            <w:tcW w:w="4301" w:type="dxa"/>
            <w:vAlign w:val="center"/>
          </w:tcPr>
          <w:p w14:paraId="26B6923B" w14:textId="66C2F641" w:rsidR="004E35F1" w:rsidRPr="006E0387" w:rsidRDefault="004E35F1" w:rsidP="004E35F1">
            <w:pPr>
              <w:rPr>
                <w:rFonts w:ascii="宋体" w:hAnsi="宋体"/>
                <w:szCs w:val="18"/>
              </w:rPr>
            </w:pPr>
            <w:r>
              <w:rPr>
                <w:rFonts w:ascii="宋体" w:hAnsi="宋体" w:hint="eastAsia"/>
                <w:szCs w:val="18"/>
              </w:rPr>
              <w:t>1、</w:t>
            </w:r>
            <w:r w:rsidR="005604ED" w:rsidRPr="006E0387">
              <w:rPr>
                <w:rFonts w:ascii="宋体" w:hAnsi="宋体" w:hint="eastAsia"/>
                <w:szCs w:val="18"/>
              </w:rPr>
              <w:t>▲</w:t>
            </w:r>
            <w:r w:rsidRPr="006E0387">
              <w:rPr>
                <w:rFonts w:ascii="宋体" w:hAnsi="宋体" w:hint="eastAsia"/>
                <w:szCs w:val="18"/>
              </w:rPr>
              <w:t>处理器：≥2.6GHz（32C），采用ARM架构；</w:t>
            </w:r>
          </w:p>
          <w:p w14:paraId="4514B5F4" w14:textId="09650EEB" w:rsidR="004E35F1" w:rsidRPr="006E0387" w:rsidRDefault="004E35F1" w:rsidP="004E35F1">
            <w:pPr>
              <w:rPr>
                <w:rFonts w:ascii="宋体" w:hAnsi="宋体"/>
                <w:szCs w:val="18"/>
              </w:rPr>
            </w:pPr>
            <w:r>
              <w:rPr>
                <w:rFonts w:ascii="宋体" w:hAnsi="宋体" w:hint="eastAsia"/>
                <w:szCs w:val="18"/>
              </w:rPr>
              <w:t>2、</w:t>
            </w:r>
            <w:r w:rsidR="00A77AEE">
              <w:rPr>
                <w:rFonts w:asciiTheme="minorEastAsia" w:eastAsiaTheme="minorEastAsia" w:hAnsiTheme="minorEastAsia" w:hint="eastAsia"/>
                <w:szCs w:val="21"/>
              </w:rPr>
              <w:t>★</w:t>
            </w:r>
            <w:r w:rsidRPr="006E0387">
              <w:rPr>
                <w:rFonts w:ascii="宋体" w:hAnsi="宋体" w:hint="eastAsia"/>
                <w:szCs w:val="18"/>
              </w:rPr>
              <w:t>内存：≥1024GB DDR4；</w:t>
            </w:r>
          </w:p>
          <w:p w14:paraId="46952749" w14:textId="04FA1262" w:rsidR="004E35F1" w:rsidRPr="006E0387" w:rsidRDefault="00D4136B" w:rsidP="004E35F1">
            <w:pPr>
              <w:rPr>
                <w:rFonts w:ascii="宋体" w:hAnsi="宋体"/>
                <w:szCs w:val="18"/>
              </w:rPr>
            </w:pPr>
            <w:r>
              <w:rPr>
                <w:rFonts w:ascii="宋体" w:hAnsi="宋体" w:hint="eastAsia"/>
                <w:szCs w:val="18"/>
              </w:rPr>
              <w:t>3、</w:t>
            </w:r>
            <w:r w:rsidR="00A77AEE">
              <w:rPr>
                <w:rFonts w:asciiTheme="minorEastAsia" w:eastAsiaTheme="minorEastAsia" w:hAnsiTheme="minorEastAsia" w:hint="eastAsia"/>
                <w:szCs w:val="21"/>
              </w:rPr>
              <w:t>★</w:t>
            </w:r>
            <w:r w:rsidR="004E35F1" w:rsidRPr="006E0387">
              <w:rPr>
                <w:rFonts w:ascii="宋体" w:hAnsi="宋体" w:hint="eastAsia"/>
                <w:szCs w:val="18"/>
              </w:rPr>
              <w:t>系统盘：≥2*</w:t>
            </w:r>
            <w:r w:rsidR="004E35F1" w:rsidRPr="006E0387">
              <w:rPr>
                <w:rFonts w:ascii="宋体" w:hAnsi="宋体"/>
                <w:szCs w:val="18"/>
              </w:rPr>
              <w:t>48</w:t>
            </w:r>
            <w:r w:rsidR="004E35F1" w:rsidRPr="006E0387">
              <w:rPr>
                <w:rFonts w:ascii="宋体" w:hAnsi="宋体" w:hint="eastAsia"/>
                <w:szCs w:val="18"/>
              </w:rPr>
              <w:t>0GB SSD，SATA接口；</w:t>
            </w:r>
          </w:p>
          <w:p w14:paraId="6310E699" w14:textId="089FF83F" w:rsidR="004E35F1" w:rsidRPr="006E0387" w:rsidRDefault="00D4136B" w:rsidP="004E35F1">
            <w:pPr>
              <w:rPr>
                <w:rFonts w:ascii="宋体" w:hAnsi="宋体"/>
                <w:szCs w:val="18"/>
              </w:rPr>
            </w:pPr>
            <w:r>
              <w:rPr>
                <w:rFonts w:ascii="宋体" w:hAnsi="宋体"/>
                <w:szCs w:val="18"/>
              </w:rPr>
              <w:t>4</w:t>
            </w:r>
            <w:r>
              <w:rPr>
                <w:rFonts w:ascii="宋体" w:hAnsi="宋体" w:hint="eastAsia"/>
                <w:szCs w:val="18"/>
              </w:rPr>
              <w:t>、</w:t>
            </w:r>
            <w:r w:rsidR="00A77AEE">
              <w:rPr>
                <w:rFonts w:asciiTheme="minorEastAsia" w:eastAsiaTheme="minorEastAsia" w:hAnsiTheme="minorEastAsia" w:hint="eastAsia"/>
                <w:szCs w:val="21"/>
              </w:rPr>
              <w:t>★</w:t>
            </w:r>
            <w:r w:rsidR="004E35F1" w:rsidRPr="006E0387">
              <w:rPr>
                <w:rFonts w:ascii="宋体" w:hAnsi="宋体" w:hint="eastAsia"/>
                <w:szCs w:val="18"/>
              </w:rPr>
              <w:t xml:space="preserve">数据盘：≥4*12.8T </w:t>
            </w:r>
            <w:proofErr w:type="spellStart"/>
            <w:r w:rsidR="004E35F1" w:rsidRPr="006E0387">
              <w:rPr>
                <w:rFonts w:ascii="宋体" w:hAnsi="宋体" w:hint="eastAsia"/>
                <w:szCs w:val="18"/>
              </w:rPr>
              <w:t>NVMe</w:t>
            </w:r>
            <w:proofErr w:type="spellEnd"/>
            <w:r w:rsidR="004E35F1" w:rsidRPr="006E0387">
              <w:rPr>
                <w:rFonts w:ascii="宋体" w:hAnsi="宋体" w:hint="eastAsia"/>
                <w:szCs w:val="18"/>
              </w:rPr>
              <w:t>高速固态硬盘</w:t>
            </w:r>
            <w:r>
              <w:rPr>
                <w:rFonts w:ascii="宋体" w:hAnsi="宋体" w:hint="eastAsia"/>
                <w:szCs w:val="18"/>
              </w:rPr>
              <w:t>；</w:t>
            </w:r>
          </w:p>
          <w:p w14:paraId="1A6B5593" w14:textId="5E5E9806" w:rsidR="004E35F1" w:rsidRPr="006E0387" w:rsidRDefault="00D4136B" w:rsidP="004E35F1">
            <w:pPr>
              <w:rPr>
                <w:rFonts w:ascii="宋体" w:hAnsi="宋体"/>
                <w:szCs w:val="18"/>
              </w:rPr>
            </w:pPr>
            <w:r>
              <w:rPr>
                <w:rFonts w:ascii="宋体" w:hAnsi="宋体" w:hint="eastAsia"/>
                <w:szCs w:val="18"/>
              </w:rPr>
              <w:t>5、</w:t>
            </w:r>
            <w:r w:rsidR="004E35F1" w:rsidRPr="006E0387">
              <w:rPr>
                <w:rFonts w:ascii="宋体" w:hAnsi="宋体" w:hint="eastAsia"/>
                <w:szCs w:val="18"/>
              </w:rPr>
              <w:t>阵列卡：≥1块RAID卡，支持RAID 0 1 5等，2G缓存</w:t>
            </w:r>
            <w:r>
              <w:rPr>
                <w:rFonts w:ascii="宋体" w:hAnsi="宋体" w:hint="eastAsia"/>
                <w:szCs w:val="18"/>
              </w:rPr>
              <w:t>；</w:t>
            </w:r>
          </w:p>
          <w:p w14:paraId="22BEA1A6" w14:textId="4A7F2B9A" w:rsidR="004E35F1" w:rsidRPr="006E0387" w:rsidRDefault="00D4136B" w:rsidP="004E35F1">
            <w:pPr>
              <w:rPr>
                <w:rFonts w:ascii="宋体" w:hAnsi="宋体"/>
                <w:szCs w:val="18"/>
              </w:rPr>
            </w:pPr>
            <w:r>
              <w:rPr>
                <w:rFonts w:ascii="宋体" w:hAnsi="宋体" w:hint="eastAsia"/>
                <w:szCs w:val="18"/>
              </w:rPr>
              <w:t>6、</w:t>
            </w:r>
            <w:r w:rsidR="004E35F1" w:rsidRPr="006E0387">
              <w:rPr>
                <w:rFonts w:ascii="宋体" w:hAnsi="宋体" w:hint="eastAsia"/>
                <w:szCs w:val="18"/>
              </w:rPr>
              <w:t>网口：4*1GE</w:t>
            </w:r>
            <w:r>
              <w:rPr>
                <w:rFonts w:ascii="宋体" w:hAnsi="宋体" w:hint="eastAsia"/>
                <w:szCs w:val="18"/>
              </w:rPr>
              <w:t>；</w:t>
            </w:r>
          </w:p>
          <w:p w14:paraId="064C2E75" w14:textId="0BB88332" w:rsidR="004E35F1" w:rsidRPr="006E0387" w:rsidRDefault="00D4136B" w:rsidP="004E35F1">
            <w:pPr>
              <w:rPr>
                <w:rFonts w:ascii="宋体" w:hAnsi="宋体"/>
                <w:szCs w:val="18"/>
              </w:rPr>
            </w:pPr>
            <w:r>
              <w:rPr>
                <w:rFonts w:ascii="宋体" w:hAnsi="宋体" w:hint="eastAsia"/>
                <w:szCs w:val="18"/>
              </w:rPr>
              <w:t>7、</w:t>
            </w:r>
            <w:r w:rsidR="004E35F1" w:rsidRPr="006E0387">
              <w:rPr>
                <w:rFonts w:ascii="宋体" w:hAnsi="宋体" w:hint="eastAsia"/>
                <w:szCs w:val="18"/>
              </w:rPr>
              <w:t>电源：2*900W</w:t>
            </w:r>
            <w:r>
              <w:rPr>
                <w:rFonts w:ascii="宋体" w:hAnsi="宋体" w:hint="eastAsia"/>
                <w:szCs w:val="18"/>
              </w:rPr>
              <w:t>；</w:t>
            </w:r>
          </w:p>
          <w:p w14:paraId="339EE71E" w14:textId="408DDD3F" w:rsidR="004E35F1" w:rsidRPr="006E0387" w:rsidRDefault="00D4136B" w:rsidP="004E35F1">
            <w:pPr>
              <w:rPr>
                <w:rFonts w:ascii="宋体" w:hAnsi="宋体"/>
              </w:rPr>
            </w:pPr>
            <w:r>
              <w:rPr>
                <w:rFonts w:ascii="宋体" w:hAnsi="宋体" w:hint="eastAsia"/>
              </w:rPr>
              <w:t>8、</w:t>
            </w:r>
            <w:r w:rsidR="004E35F1" w:rsidRPr="006E0387">
              <w:rPr>
                <w:rFonts w:ascii="宋体" w:hAnsi="宋体" w:hint="eastAsia"/>
              </w:rPr>
              <w:t>操作系统：预装统信或银河麒麟服务器正版国产操作系统</w:t>
            </w:r>
            <w:r>
              <w:rPr>
                <w:rFonts w:ascii="宋体" w:hAnsi="宋体" w:hint="eastAsia"/>
              </w:rPr>
              <w:t>；</w:t>
            </w:r>
          </w:p>
          <w:p w14:paraId="72152E9B" w14:textId="64294202" w:rsidR="004E35F1" w:rsidRPr="006E0387" w:rsidRDefault="00D4136B" w:rsidP="004E35F1">
            <w:pPr>
              <w:rPr>
                <w:rFonts w:ascii="宋体" w:hAnsi="宋体"/>
                <w:szCs w:val="18"/>
              </w:rPr>
            </w:pPr>
            <w:r>
              <w:rPr>
                <w:rFonts w:ascii="宋体" w:hAnsi="宋体" w:hint="eastAsia"/>
                <w:szCs w:val="18"/>
              </w:rPr>
              <w:t>9、</w:t>
            </w:r>
            <w:r w:rsidR="00B82263" w:rsidRPr="006E0387">
              <w:rPr>
                <w:rFonts w:ascii="宋体" w:hAnsi="宋体" w:hint="eastAsia"/>
                <w:szCs w:val="18"/>
              </w:rPr>
              <w:t>▲</w:t>
            </w:r>
            <w:r w:rsidR="004E35F1" w:rsidRPr="006E0387">
              <w:rPr>
                <w:rFonts w:ascii="宋体" w:hAnsi="宋体" w:hint="eastAsia"/>
                <w:szCs w:val="18"/>
              </w:rPr>
              <w:t>管理性：提供与服务器同品牌的BMC硬件管理软件，提供软件著作权证书。</w:t>
            </w:r>
          </w:p>
          <w:p w14:paraId="31A9DFCE" w14:textId="635931DD" w:rsidR="004E35F1" w:rsidRPr="006E0387" w:rsidRDefault="00D4136B" w:rsidP="004E35F1">
            <w:pPr>
              <w:rPr>
                <w:rFonts w:ascii="宋体" w:hAnsi="宋体"/>
                <w:szCs w:val="18"/>
              </w:rPr>
            </w:pPr>
            <w:r>
              <w:rPr>
                <w:rFonts w:ascii="宋体" w:hAnsi="宋体"/>
                <w:szCs w:val="18"/>
              </w:rPr>
              <w:t>10</w:t>
            </w:r>
            <w:r>
              <w:rPr>
                <w:rFonts w:ascii="宋体" w:hAnsi="宋体" w:hint="eastAsia"/>
                <w:szCs w:val="18"/>
              </w:rPr>
              <w:t>、</w:t>
            </w:r>
            <w:r w:rsidRPr="00D4136B">
              <w:rPr>
                <w:rFonts w:asciiTheme="minorEastAsia" w:eastAsiaTheme="minorEastAsia" w:hAnsiTheme="minorEastAsia" w:cs="宋体" w:hint="eastAsia"/>
                <w:szCs w:val="21"/>
                <w:lang w:eastAsia="zh-Hans"/>
              </w:rPr>
              <w:t>★</w:t>
            </w:r>
            <w:r w:rsidR="004E35F1" w:rsidRPr="006E0387">
              <w:rPr>
                <w:rFonts w:ascii="宋体" w:hAnsi="宋体" w:hint="eastAsia"/>
                <w:szCs w:val="18"/>
              </w:rPr>
              <w:t>可靠性：原厂商须具备服务器关键部件自</w:t>
            </w:r>
            <w:proofErr w:type="gramStart"/>
            <w:r w:rsidR="004E35F1" w:rsidRPr="006E0387">
              <w:rPr>
                <w:rFonts w:ascii="宋体" w:hAnsi="宋体" w:hint="eastAsia"/>
                <w:szCs w:val="18"/>
              </w:rPr>
              <w:t>研</w:t>
            </w:r>
            <w:proofErr w:type="gramEnd"/>
            <w:r w:rsidR="004E35F1" w:rsidRPr="006E0387">
              <w:rPr>
                <w:rFonts w:ascii="宋体" w:hAnsi="宋体" w:hint="eastAsia"/>
                <w:szCs w:val="18"/>
              </w:rPr>
              <w:t>实力，具有与服务器同品牌的SSD，并提供证明文件；</w:t>
            </w:r>
          </w:p>
          <w:p w14:paraId="5CFBA01A" w14:textId="04DE55DF" w:rsidR="004E35F1" w:rsidRPr="006E0387" w:rsidRDefault="00D4136B" w:rsidP="004E35F1">
            <w:pPr>
              <w:rPr>
                <w:rFonts w:ascii="宋体" w:hAnsi="宋体"/>
                <w:szCs w:val="18"/>
              </w:rPr>
            </w:pPr>
            <w:r w:rsidRPr="005604ED">
              <w:rPr>
                <w:rFonts w:ascii="宋体" w:hAnsi="宋体" w:hint="eastAsia"/>
                <w:szCs w:val="18"/>
              </w:rPr>
              <w:t>1</w:t>
            </w:r>
            <w:r w:rsidRPr="005604ED">
              <w:rPr>
                <w:rFonts w:ascii="宋体" w:hAnsi="宋体"/>
                <w:szCs w:val="18"/>
              </w:rPr>
              <w:t>1</w:t>
            </w:r>
            <w:r w:rsidRPr="005604ED">
              <w:rPr>
                <w:rFonts w:ascii="宋体" w:hAnsi="宋体" w:hint="eastAsia"/>
                <w:szCs w:val="18"/>
              </w:rPr>
              <w:t>、</w:t>
            </w:r>
            <w:r w:rsidR="004E35F1" w:rsidRPr="005604ED">
              <w:rPr>
                <w:rFonts w:ascii="宋体" w:hAnsi="宋体" w:hint="eastAsia"/>
                <w:szCs w:val="18"/>
              </w:rPr>
              <w:t>厂商资质：本次所投服务器产品制造商需具备GB/T33000-2016安全生产标准化体系认证证书CTEAS售后服务体系完善程度【七星级】认证证书(CTEAS1001)、隐私信息管理体系证书(ISO/IEC 27701)，提供证书复印件，并加盖原厂商公章</w:t>
            </w:r>
            <w:r w:rsidRPr="005604ED">
              <w:rPr>
                <w:rFonts w:ascii="宋体" w:hAnsi="宋体" w:hint="eastAsia"/>
                <w:szCs w:val="18"/>
              </w:rPr>
              <w:t>；</w:t>
            </w:r>
          </w:p>
          <w:p w14:paraId="7685D0F4" w14:textId="713FBE32" w:rsidR="00D65B92" w:rsidRPr="00D4136B" w:rsidRDefault="00D4136B" w:rsidP="004E35F1">
            <w:pPr>
              <w:rPr>
                <w:rFonts w:ascii="宋体" w:hAnsi="宋体"/>
                <w:szCs w:val="18"/>
              </w:rPr>
            </w:pPr>
            <w:r>
              <w:rPr>
                <w:rFonts w:ascii="宋体" w:hAnsi="宋体" w:hint="eastAsia"/>
                <w:szCs w:val="18"/>
              </w:rPr>
              <w:t>1</w:t>
            </w:r>
            <w:r>
              <w:rPr>
                <w:rFonts w:ascii="宋体" w:hAnsi="宋体"/>
                <w:szCs w:val="18"/>
              </w:rPr>
              <w:t>2</w:t>
            </w:r>
            <w:r>
              <w:rPr>
                <w:rFonts w:ascii="宋体" w:hAnsi="宋体" w:hint="eastAsia"/>
                <w:szCs w:val="18"/>
              </w:rPr>
              <w:t>、</w:t>
            </w:r>
            <w:r w:rsidR="004E35F1" w:rsidRPr="006E0387">
              <w:rPr>
                <w:rFonts w:ascii="宋体" w:hAnsi="宋体" w:hint="eastAsia"/>
                <w:szCs w:val="18"/>
              </w:rPr>
              <w:t>提供设备生产厂商针对本项目的授权函及售后服务承诺函</w:t>
            </w:r>
            <w:r>
              <w:rPr>
                <w:rFonts w:ascii="宋体" w:hAnsi="宋体" w:hint="eastAsia"/>
                <w:szCs w:val="18"/>
              </w:rPr>
              <w:t>。</w:t>
            </w:r>
          </w:p>
        </w:tc>
        <w:tc>
          <w:tcPr>
            <w:tcW w:w="778" w:type="dxa"/>
            <w:vAlign w:val="center"/>
          </w:tcPr>
          <w:p w14:paraId="06AE0EB7" w14:textId="3C8A2FF7" w:rsidR="00D65B92" w:rsidRDefault="00D65B92" w:rsidP="003F42E0">
            <w:pPr>
              <w:rPr>
                <w:szCs w:val="18"/>
              </w:rPr>
            </w:pPr>
            <w:r>
              <w:rPr>
                <w:szCs w:val="18"/>
              </w:rPr>
              <w:t>2</w:t>
            </w:r>
          </w:p>
        </w:tc>
        <w:tc>
          <w:tcPr>
            <w:tcW w:w="670" w:type="dxa"/>
            <w:vAlign w:val="center"/>
          </w:tcPr>
          <w:p w14:paraId="5E772F83" w14:textId="77777777" w:rsidR="00D65B92" w:rsidRDefault="00D65B92" w:rsidP="003F42E0">
            <w:pPr>
              <w:rPr>
                <w:szCs w:val="18"/>
              </w:rPr>
            </w:pPr>
          </w:p>
        </w:tc>
      </w:tr>
      <w:tr w:rsidR="00D65B92" w:rsidRPr="00F94F36" w14:paraId="7A1B5217" w14:textId="77777777" w:rsidTr="00D65B92">
        <w:tc>
          <w:tcPr>
            <w:tcW w:w="629" w:type="dxa"/>
            <w:vAlign w:val="center"/>
          </w:tcPr>
          <w:p w14:paraId="79BBA9A4" w14:textId="17D26328" w:rsidR="00D65B92" w:rsidRDefault="00D65B92" w:rsidP="00D65B92">
            <w:pPr>
              <w:rPr>
                <w:szCs w:val="18"/>
              </w:rPr>
            </w:pPr>
            <w:r>
              <w:rPr>
                <w:rFonts w:hint="eastAsia"/>
                <w:szCs w:val="18"/>
              </w:rPr>
              <w:t>5</w:t>
            </w:r>
          </w:p>
        </w:tc>
        <w:tc>
          <w:tcPr>
            <w:tcW w:w="1918" w:type="dxa"/>
            <w:gridSpan w:val="2"/>
            <w:vAlign w:val="center"/>
          </w:tcPr>
          <w:p w14:paraId="2F67ED65" w14:textId="29064187" w:rsidR="00D65B92" w:rsidRDefault="00D65B92" w:rsidP="00D65B92">
            <w:pPr>
              <w:rPr>
                <w:szCs w:val="18"/>
                <w:highlight w:val="yellow"/>
              </w:rPr>
            </w:pPr>
            <w:r>
              <w:rPr>
                <w:rFonts w:hint="eastAsia"/>
                <w:szCs w:val="18"/>
              </w:rPr>
              <w:t>万兆交换机</w:t>
            </w:r>
          </w:p>
        </w:tc>
        <w:tc>
          <w:tcPr>
            <w:tcW w:w="4301" w:type="dxa"/>
            <w:vAlign w:val="center"/>
          </w:tcPr>
          <w:p w14:paraId="7753F991" w14:textId="7C0336AA" w:rsidR="00E86D42" w:rsidRPr="006E0387" w:rsidRDefault="00E86D42" w:rsidP="00E86D42">
            <w:pPr>
              <w:rPr>
                <w:rFonts w:ascii="宋体" w:hAnsi="宋体"/>
                <w:szCs w:val="18"/>
              </w:rPr>
            </w:pPr>
            <w:r w:rsidRPr="006E0387">
              <w:rPr>
                <w:rFonts w:ascii="宋体" w:hAnsi="宋体" w:hint="eastAsia"/>
                <w:szCs w:val="18"/>
              </w:rPr>
              <w:t>1、</w:t>
            </w:r>
            <w:r w:rsidR="00A77AEE">
              <w:rPr>
                <w:rFonts w:asciiTheme="minorEastAsia" w:eastAsiaTheme="minorEastAsia" w:hAnsiTheme="minorEastAsia" w:hint="eastAsia"/>
                <w:szCs w:val="21"/>
              </w:rPr>
              <w:t>★</w:t>
            </w:r>
            <w:r w:rsidRPr="006E0387">
              <w:rPr>
                <w:rFonts w:ascii="宋体" w:hAnsi="宋体" w:hint="eastAsia"/>
                <w:szCs w:val="18"/>
              </w:rPr>
              <w:t>整机性能：整机交换容量≥2.56Tbps，</w:t>
            </w:r>
            <w:r w:rsidRPr="006E0387">
              <w:rPr>
                <w:rFonts w:ascii="宋体" w:hAnsi="宋体" w:hint="eastAsia"/>
                <w:szCs w:val="18"/>
              </w:rPr>
              <w:lastRenderedPageBreak/>
              <w:t>包转发≥1000Mpps（若存在多个参数，以最小值为准）</w:t>
            </w:r>
            <w:r w:rsidR="002C2E8C">
              <w:rPr>
                <w:rFonts w:ascii="宋体" w:hAnsi="宋体" w:hint="eastAsia"/>
                <w:szCs w:val="18"/>
              </w:rPr>
              <w:t>；</w:t>
            </w:r>
          </w:p>
          <w:p w14:paraId="6B9A25C3" w14:textId="440FDF42" w:rsidR="00E86D42" w:rsidRPr="006E0387" w:rsidRDefault="00E86D42" w:rsidP="00E86D42">
            <w:pPr>
              <w:rPr>
                <w:rFonts w:ascii="宋体" w:hAnsi="宋体"/>
                <w:szCs w:val="18"/>
              </w:rPr>
            </w:pPr>
            <w:r w:rsidRPr="006E0387">
              <w:rPr>
                <w:rFonts w:ascii="宋体" w:hAnsi="宋体" w:hint="eastAsia"/>
                <w:szCs w:val="18"/>
              </w:rPr>
              <w:t>2、端口：提供≥48个万兆SFP+光接口，≥2个40G QSFP+光口；且在满足上述端口需求后，剩余业务板卡扩展插槽≥2个，可扩展支持万兆光、万兆多速率电、25G、40G等多种类型板卡，可支持防火墙业务板卡，后续可通过硬件板卡的方式扩展防火墙安全业务插卡</w:t>
            </w:r>
            <w:r w:rsidR="002C2E8C">
              <w:rPr>
                <w:rFonts w:ascii="宋体" w:hAnsi="宋体" w:hint="eastAsia"/>
                <w:szCs w:val="18"/>
              </w:rPr>
              <w:t>；</w:t>
            </w:r>
          </w:p>
          <w:p w14:paraId="410AF610" w14:textId="14174695" w:rsidR="00E86D42" w:rsidRDefault="00E86D42" w:rsidP="00E86D42">
            <w:pPr>
              <w:rPr>
                <w:szCs w:val="18"/>
              </w:rPr>
            </w:pPr>
            <w:r w:rsidRPr="006E0387">
              <w:rPr>
                <w:rFonts w:ascii="宋体" w:hAnsi="宋体" w:hint="eastAsia"/>
                <w:szCs w:val="18"/>
              </w:rPr>
              <w:t>3、</w:t>
            </w:r>
            <w:r w:rsidRPr="006E0387">
              <w:rPr>
                <w:rFonts w:ascii="宋体" w:hAnsi="宋体" w:cs="宋体" w:hint="eastAsia"/>
                <w:szCs w:val="21"/>
              </w:rPr>
              <w:t>配置要求：冗余电源，冗余风扇</w:t>
            </w:r>
            <w:r w:rsidR="00800669">
              <w:rPr>
                <w:rFonts w:ascii="宋体" w:hAnsi="宋体" w:cs="宋体" w:hint="eastAsia"/>
                <w:szCs w:val="21"/>
              </w:rPr>
              <w:t>。</w:t>
            </w:r>
          </w:p>
        </w:tc>
        <w:tc>
          <w:tcPr>
            <w:tcW w:w="778" w:type="dxa"/>
            <w:vAlign w:val="center"/>
          </w:tcPr>
          <w:p w14:paraId="5C8E8A65" w14:textId="4916D03C" w:rsidR="00D65B92" w:rsidRDefault="00D65B92" w:rsidP="00D65B92">
            <w:pPr>
              <w:rPr>
                <w:szCs w:val="18"/>
              </w:rPr>
            </w:pPr>
            <w:r>
              <w:rPr>
                <w:szCs w:val="18"/>
              </w:rPr>
              <w:lastRenderedPageBreak/>
              <w:t>2</w:t>
            </w:r>
          </w:p>
        </w:tc>
        <w:tc>
          <w:tcPr>
            <w:tcW w:w="670" w:type="dxa"/>
            <w:vAlign w:val="center"/>
          </w:tcPr>
          <w:p w14:paraId="63602293" w14:textId="0B3F75BA" w:rsidR="00D65B92" w:rsidRDefault="00D65B92" w:rsidP="00D65B92">
            <w:pPr>
              <w:rPr>
                <w:szCs w:val="18"/>
              </w:rPr>
            </w:pPr>
            <w:r>
              <w:rPr>
                <w:rFonts w:hint="eastAsia"/>
                <w:szCs w:val="18"/>
              </w:rPr>
              <w:t>单台</w:t>
            </w:r>
            <w:r>
              <w:rPr>
                <w:rFonts w:hint="eastAsia"/>
                <w:szCs w:val="18"/>
              </w:rPr>
              <w:lastRenderedPageBreak/>
              <w:t>含</w:t>
            </w:r>
            <w:r>
              <w:rPr>
                <w:rFonts w:hint="eastAsia"/>
                <w:szCs w:val="18"/>
              </w:rPr>
              <w:t>6</w:t>
            </w:r>
            <w:r>
              <w:rPr>
                <w:rFonts w:hint="eastAsia"/>
                <w:szCs w:val="18"/>
              </w:rPr>
              <w:t>个光模块</w:t>
            </w:r>
          </w:p>
        </w:tc>
      </w:tr>
    </w:tbl>
    <w:p w14:paraId="3E263409" w14:textId="671C3142" w:rsidR="008108B9" w:rsidRDefault="008108B9" w:rsidP="00797561"/>
    <w:p w14:paraId="1060DE93" w14:textId="0891C94F" w:rsidR="00F26CE0" w:rsidRPr="00230817" w:rsidRDefault="003E3A06" w:rsidP="00CB61D8">
      <w:pPr>
        <w:pStyle w:val="3"/>
        <w:numPr>
          <w:ilvl w:val="0"/>
          <w:numId w:val="15"/>
        </w:numPr>
        <w:spacing w:before="0" w:after="0" w:line="415" w:lineRule="auto"/>
        <w:rPr>
          <w:sz w:val="21"/>
          <w:szCs w:val="21"/>
        </w:rPr>
      </w:pPr>
      <w:r w:rsidRPr="00230817">
        <w:rPr>
          <w:rFonts w:hint="eastAsia"/>
          <w:sz w:val="21"/>
          <w:szCs w:val="21"/>
        </w:rPr>
        <w:t>其他</w:t>
      </w:r>
      <w:r w:rsidR="008108B9" w:rsidRPr="00230817">
        <w:rPr>
          <w:rFonts w:hint="eastAsia"/>
          <w:sz w:val="21"/>
          <w:szCs w:val="21"/>
        </w:rPr>
        <w:t>需求</w:t>
      </w:r>
    </w:p>
    <w:p w14:paraId="6F4757A9" w14:textId="5BE490AC" w:rsidR="00F26CE0" w:rsidRPr="00A035F3" w:rsidRDefault="003F42E0" w:rsidP="00A035F3">
      <w:pPr>
        <w:tabs>
          <w:tab w:val="left" w:pos="480"/>
        </w:tabs>
        <w:spacing w:line="360" w:lineRule="auto"/>
        <w:ind w:firstLineChars="202" w:firstLine="424"/>
        <w:rPr>
          <w:rFonts w:ascii="宋体" w:hAnsi="宋体"/>
        </w:rPr>
      </w:pPr>
      <w:r>
        <w:rPr>
          <w:rFonts w:ascii="宋体" w:hAnsi="宋体" w:hint="eastAsia"/>
        </w:rPr>
        <w:t>（</w:t>
      </w:r>
      <w:r w:rsidR="00893399">
        <w:rPr>
          <w:rFonts w:ascii="宋体" w:hAnsi="宋体"/>
        </w:rPr>
        <w:t>1</w:t>
      </w:r>
      <w:r>
        <w:rPr>
          <w:rFonts w:ascii="宋体" w:hAnsi="宋体" w:hint="eastAsia"/>
        </w:rPr>
        <w:t>）</w:t>
      </w:r>
      <w:r w:rsidR="00F26CE0" w:rsidRPr="00A035F3">
        <w:rPr>
          <w:rFonts w:ascii="宋体" w:hAnsi="宋体" w:hint="eastAsia"/>
        </w:rPr>
        <w:t>所</w:t>
      </w:r>
      <w:proofErr w:type="gramStart"/>
      <w:r w:rsidR="00F26CE0" w:rsidRPr="00A035F3">
        <w:rPr>
          <w:rFonts w:ascii="宋体" w:hAnsi="宋体" w:hint="eastAsia"/>
        </w:rPr>
        <w:t>投产品需兼容</w:t>
      </w:r>
      <w:proofErr w:type="gramEnd"/>
      <w:r w:rsidR="00F26CE0" w:rsidRPr="00A035F3">
        <w:rPr>
          <w:rFonts w:ascii="宋体" w:hAnsi="宋体" w:hint="eastAsia"/>
        </w:rPr>
        <w:t>现有业务系统，并保证现有系统的平滑迁移及稳定运行。</w:t>
      </w:r>
    </w:p>
    <w:p w14:paraId="1EFAD952" w14:textId="4C5AD32C" w:rsidR="00F26CE0" w:rsidRPr="00A035F3" w:rsidRDefault="003F42E0" w:rsidP="00A035F3">
      <w:pPr>
        <w:tabs>
          <w:tab w:val="left" w:pos="480"/>
        </w:tabs>
        <w:spacing w:line="360" w:lineRule="auto"/>
        <w:ind w:firstLineChars="202" w:firstLine="424"/>
        <w:rPr>
          <w:rFonts w:ascii="宋体" w:hAnsi="宋体"/>
        </w:rPr>
      </w:pPr>
      <w:r>
        <w:rPr>
          <w:rFonts w:ascii="宋体" w:hAnsi="宋体" w:hint="eastAsia"/>
        </w:rPr>
        <w:t>（</w:t>
      </w:r>
      <w:r w:rsidR="00893399">
        <w:rPr>
          <w:rFonts w:ascii="宋体" w:hAnsi="宋体"/>
        </w:rPr>
        <w:t>2</w:t>
      </w:r>
      <w:r>
        <w:rPr>
          <w:rFonts w:ascii="宋体" w:hAnsi="宋体" w:hint="eastAsia"/>
        </w:rPr>
        <w:t>）</w:t>
      </w:r>
      <w:r w:rsidR="00171550">
        <w:rPr>
          <w:rFonts w:ascii="宋体" w:hAnsi="宋体" w:hint="eastAsia"/>
        </w:rPr>
        <w:t>本项目</w:t>
      </w:r>
      <w:r w:rsidR="00171550" w:rsidRPr="00A035F3">
        <w:rPr>
          <w:rFonts w:ascii="宋体" w:hAnsi="宋体" w:hint="eastAsia"/>
        </w:rPr>
        <w:t>服务器</w:t>
      </w:r>
      <w:r w:rsidR="00171550">
        <w:rPr>
          <w:rFonts w:ascii="宋体" w:hAnsi="宋体" w:hint="eastAsia"/>
        </w:rPr>
        <w:t>及配件</w:t>
      </w:r>
      <w:r w:rsidR="00171550" w:rsidRPr="0050543C">
        <w:rPr>
          <w:rFonts w:asciiTheme="minorEastAsia" w:eastAsiaTheme="minorEastAsia" w:hAnsiTheme="minorEastAsia" w:hint="eastAsia"/>
          <w:szCs w:val="21"/>
          <w:lang w:eastAsia="zh-Hans"/>
        </w:rPr>
        <w:t>质保期不少于</w:t>
      </w:r>
      <w:r w:rsidR="00171550">
        <w:rPr>
          <w:rFonts w:asciiTheme="minorEastAsia" w:eastAsiaTheme="minorEastAsia" w:hAnsiTheme="minorEastAsia" w:hint="eastAsia"/>
          <w:szCs w:val="21"/>
          <w:lang w:eastAsia="zh-Hans"/>
        </w:rPr>
        <w:t>五</w:t>
      </w:r>
      <w:r w:rsidR="00171550" w:rsidRPr="0050543C">
        <w:rPr>
          <w:rFonts w:asciiTheme="minorEastAsia" w:eastAsiaTheme="minorEastAsia" w:hAnsiTheme="minorEastAsia" w:hint="eastAsia"/>
          <w:szCs w:val="21"/>
          <w:lang w:eastAsia="zh-Hans"/>
        </w:rPr>
        <w:t>年</w:t>
      </w:r>
      <w:r w:rsidR="00171550">
        <w:rPr>
          <w:rFonts w:asciiTheme="minorEastAsia" w:eastAsiaTheme="minorEastAsia" w:hAnsiTheme="minorEastAsia" w:hint="eastAsia"/>
          <w:szCs w:val="21"/>
          <w:lang w:eastAsia="zh-Hans"/>
        </w:rPr>
        <w:t>，</w:t>
      </w:r>
      <w:r w:rsidR="00F26CE0" w:rsidRPr="00A035F3">
        <w:rPr>
          <w:rFonts w:ascii="宋体" w:hAnsi="宋体" w:hint="eastAsia"/>
        </w:rPr>
        <w:t>在</w:t>
      </w:r>
      <w:r w:rsidR="002241F3">
        <w:rPr>
          <w:rFonts w:ascii="宋体" w:hAnsi="宋体" w:hint="eastAsia"/>
        </w:rPr>
        <w:t>质保</w:t>
      </w:r>
      <w:r w:rsidR="00F26CE0" w:rsidRPr="00A035F3">
        <w:rPr>
          <w:rFonts w:ascii="宋体" w:hAnsi="宋体" w:hint="eastAsia"/>
        </w:rPr>
        <w:t>期内，中标方须指定专人负责日常的故障处理及定期的设备巡检，要求如下：</w:t>
      </w:r>
    </w:p>
    <w:p w14:paraId="186FDA0F" w14:textId="77C68C00" w:rsidR="00F26CE0" w:rsidRPr="008D3374" w:rsidRDefault="00F26CE0" w:rsidP="00CB61D8">
      <w:pPr>
        <w:pStyle w:val="ae"/>
        <w:numPr>
          <w:ilvl w:val="0"/>
          <w:numId w:val="16"/>
        </w:numPr>
        <w:tabs>
          <w:tab w:val="left" w:pos="480"/>
        </w:tabs>
        <w:spacing w:line="360" w:lineRule="auto"/>
        <w:ind w:firstLineChars="0"/>
        <w:rPr>
          <w:rFonts w:ascii="宋体" w:hAnsi="宋体"/>
        </w:rPr>
      </w:pPr>
      <w:r w:rsidRPr="008D3374">
        <w:rPr>
          <w:rFonts w:ascii="宋体" w:hAnsi="宋体" w:hint="eastAsia"/>
        </w:rPr>
        <w:t>服务器供应商提供全部软硬件支持</w:t>
      </w:r>
      <w:r w:rsidR="00E0795A">
        <w:rPr>
          <w:rFonts w:ascii="宋体" w:hAnsi="宋体" w:hint="eastAsia"/>
        </w:rPr>
        <w:t>；</w:t>
      </w:r>
    </w:p>
    <w:p w14:paraId="49B5300E" w14:textId="729D16BC" w:rsidR="002241F3" w:rsidRDefault="005C15D0" w:rsidP="00CB61D8">
      <w:pPr>
        <w:pStyle w:val="ae"/>
        <w:numPr>
          <w:ilvl w:val="0"/>
          <w:numId w:val="16"/>
        </w:numPr>
        <w:tabs>
          <w:tab w:val="left" w:pos="480"/>
        </w:tabs>
        <w:spacing w:line="360" w:lineRule="auto"/>
        <w:ind w:firstLineChars="0"/>
        <w:rPr>
          <w:rFonts w:ascii="宋体" w:hAnsi="宋体"/>
        </w:rPr>
      </w:pPr>
      <w:r>
        <w:rPr>
          <w:rFonts w:ascii="宋体" w:hAnsi="宋体" w:hint="eastAsia"/>
        </w:rPr>
        <w:t>根据学校需求</w:t>
      </w:r>
      <w:r w:rsidR="00F26CE0" w:rsidRPr="008D3374">
        <w:rPr>
          <w:rFonts w:ascii="宋体" w:hAnsi="宋体" w:hint="eastAsia"/>
        </w:rPr>
        <w:t>完成</w:t>
      </w:r>
      <w:r>
        <w:rPr>
          <w:rFonts w:ascii="宋体" w:hAnsi="宋体" w:hint="eastAsia"/>
        </w:rPr>
        <w:t>服务器的安装及数据迁移等工作，</w:t>
      </w:r>
      <w:r w:rsidR="00F26CE0" w:rsidRPr="008D3374">
        <w:rPr>
          <w:rFonts w:ascii="宋体" w:hAnsi="宋体" w:hint="eastAsia"/>
        </w:rPr>
        <w:t>到货后一个月内完成初次安装、</w:t>
      </w:r>
      <w:r>
        <w:rPr>
          <w:rFonts w:ascii="宋体" w:hAnsi="宋体" w:hint="eastAsia"/>
        </w:rPr>
        <w:t>以及数据迁移</w:t>
      </w:r>
      <w:r w:rsidR="00F26CE0" w:rsidRPr="008D3374">
        <w:rPr>
          <w:rFonts w:ascii="宋体" w:hAnsi="宋体" w:hint="eastAsia"/>
        </w:rPr>
        <w:t>、测试等工作，并需原厂工程师协助</w:t>
      </w:r>
      <w:r w:rsidR="00E0795A">
        <w:rPr>
          <w:rFonts w:ascii="宋体" w:hAnsi="宋体" w:hint="eastAsia"/>
        </w:rPr>
        <w:t>；</w:t>
      </w:r>
    </w:p>
    <w:p w14:paraId="3556C6E5" w14:textId="09491047" w:rsidR="002241F3" w:rsidRDefault="002241F3" w:rsidP="00CB61D8">
      <w:pPr>
        <w:pStyle w:val="ae"/>
        <w:numPr>
          <w:ilvl w:val="0"/>
          <w:numId w:val="16"/>
        </w:numPr>
        <w:tabs>
          <w:tab w:val="left" w:pos="480"/>
        </w:tabs>
        <w:spacing w:line="360" w:lineRule="auto"/>
        <w:ind w:firstLineChars="0"/>
        <w:rPr>
          <w:rFonts w:ascii="宋体" w:hAnsi="宋体"/>
        </w:rPr>
      </w:pPr>
      <w:r w:rsidRPr="002241F3">
        <w:rPr>
          <w:rFonts w:ascii="宋体" w:hAnsi="宋体" w:hint="eastAsia"/>
        </w:rPr>
        <w:t>本次采购产品所有开发、安装、部署等费用均包含在此次采购范围内，且不涉及其他商业版权问题，西安交通大学网络信息中心将不支付其他任何费用。</w:t>
      </w:r>
    </w:p>
    <w:p w14:paraId="5302276B" w14:textId="0B35230B" w:rsidR="00E86D42" w:rsidRDefault="00E86D42" w:rsidP="00E86D42">
      <w:pPr>
        <w:tabs>
          <w:tab w:val="left" w:pos="480"/>
        </w:tabs>
        <w:spacing w:line="360" w:lineRule="auto"/>
        <w:ind w:firstLineChars="202" w:firstLine="424"/>
        <w:rPr>
          <w:rFonts w:ascii="宋体" w:hAnsi="宋体"/>
        </w:rPr>
      </w:pPr>
      <w:r>
        <w:rPr>
          <w:rFonts w:ascii="宋体" w:hAnsi="宋体" w:hint="eastAsia"/>
        </w:rPr>
        <w:t>(</w:t>
      </w:r>
      <w:r>
        <w:rPr>
          <w:rFonts w:ascii="宋体" w:hAnsi="宋体"/>
        </w:rPr>
        <w:t>3)</w:t>
      </w:r>
      <w:r>
        <w:rPr>
          <w:rFonts w:ascii="宋体" w:hAnsi="宋体" w:hint="eastAsia"/>
        </w:rPr>
        <w:t>集成要求</w:t>
      </w:r>
    </w:p>
    <w:p w14:paraId="37D54434" w14:textId="3EF5418A" w:rsidR="00E86D42" w:rsidRPr="00037E27" w:rsidRDefault="00E86D42" w:rsidP="00CB61D8">
      <w:pPr>
        <w:pStyle w:val="ae"/>
        <w:numPr>
          <w:ilvl w:val="0"/>
          <w:numId w:val="16"/>
        </w:numPr>
        <w:tabs>
          <w:tab w:val="left" w:pos="480"/>
        </w:tabs>
        <w:spacing w:line="360" w:lineRule="auto"/>
        <w:ind w:firstLineChars="0"/>
        <w:rPr>
          <w:rFonts w:ascii="宋体" w:hAnsi="宋体"/>
        </w:rPr>
      </w:pPr>
      <w:r w:rsidRPr="00037E27">
        <w:rPr>
          <w:rFonts w:ascii="宋体" w:hAnsi="宋体" w:hint="eastAsia"/>
        </w:rPr>
        <w:t>结合学校数据中台建设要求进行数据仓库部署架构规划设计，其中包括计算资源、存储资源、网络资源、数据安全以及数据同步计划。根据部署架构设计规划进行数据仓库部署</w:t>
      </w:r>
      <w:r w:rsidR="00E0795A">
        <w:rPr>
          <w:rFonts w:ascii="宋体" w:hAnsi="宋体" w:hint="eastAsia"/>
        </w:rPr>
        <w:t>；</w:t>
      </w:r>
    </w:p>
    <w:p w14:paraId="0BA65450" w14:textId="6EEE9684" w:rsidR="00E86D42" w:rsidRPr="00037E27" w:rsidRDefault="00E86D42" w:rsidP="00CB61D8">
      <w:pPr>
        <w:pStyle w:val="ae"/>
        <w:numPr>
          <w:ilvl w:val="0"/>
          <w:numId w:val="16"/>
        </w:numPr>
        <w:tabs>
          <w:tab w:val="left" w:pos="480"/>
        </w:tabs>
        <w:spacing w:line="360" w:lineRule="auto"/>
        <w:ind w:firstLineChars="0"/>
        <w:rPr>
          <w:rFonts w:ascii="宋体" w:hAnsi="宋体"/>
        </w:rPr>
      </w:pPr>
      <w:r w:rsidRPr="00037E27">
        <w:rPr>
          <w:rFonts w:ascii="宋体" w:hAnsi="宋体" w:hint="eastAsia"/>
        </w:rPr>
        <w:t>根据数据中</w:t>
      </w:r>
      <w:proofErr w:type="gramStart"/>
      <w:r w:rsidRPr="00037E27">
        <w:rPr>
          <w:rFonts w:ascii="宋体" w:hAnsi="宋体" w:hint="eastAsia"/>
        </w:rPr>
        <w:t>台规划</w:t>
      </w:r>
      <w:proofErr w:type="gramEnd"/>
      <w:r w:rsidRPr="00037E27">
        <w:rPr>
          <w:rFonts w:ascii="宋体" w:hAnsi="宋体" w:hint="eastAsia"/>
        </w:rPr>
        <w:t>设计，进行数据同步流程编排，并进行数据的全量和增量同步。在同步过程中定期对数据库同步的SQL进行检查和优化，请提供SQL改写和索引优化建议</w:t>
      </w:r>
      <w:r w:rsidR="00E0795A">
        <w:rPr>
          <w:rFonts w:ascii="宋体" w:hAnsi="宋体" w:hint="eastAsia"/>
        </w:rPr>
        <w:t>；</w:t>
      </w:r>
    </w:p>
    <w:p w14:paraId="108E22AF" w14:textId="4098FF8C" w:rsidR="00E86D42" w:rsidRDefault="00E86D42" w:rsidP="00CB61D8">
      <w:pPr>
        <w:pStyle w:val="ae"/>
        <w:numPr>
          <w:ilvl w:val="0"/>
          <w:numId w:val="16"/>
        </w:numPr>
        <w:tabs>
          <w:tab w:val="left" w:pos="480"/>
        </w:tabs>
        <w:spacing w:line="360" w:lineRule="auto"/>
        <w:ind w:firstLineChars="0"/>
        <w:rPr>
          <w:rFonts w:ascii="宋体" w:hAnsi="宋体"/>
        </w:rPr>
      </w:pPr>
      <w:proofErr w:type="gramStart"/>
      <w:r w:rsidRPr="00037E27">
        <w:rPr>
          <w:rFonts w:ascii="宋体" w:hAnsi="宋体" w:hint="eastAsia"/>
        </w:rPr>
        <w:t>数仓平台</w:t>
      </w:r>
      <w:proofErr w:type="gramEnd"/>
      <w:r w:rsidRPr="00037E27">
        <w:rPr>
          <w:rFonts w:ascii="宋体" w:hAnsi="宋体" w:hint="eastAsia"/>
        </w:rPr>
        <w:t>建设完成后，定期对数据仓库进行检查，并形成报告。所有涉及项目的设计方案以及相关报告，都按要求装订并提交用户留档。</w:t>
      </w:r>
    </w:p>
    <w:p w14:paraId="489063FE" w14:textId="5BBBC612" w:rsidR="006B5B9A" w:rsidRDefault="006B5B9A" w:rsidP="00CB61D8">
      <w:pPr>
        <w:pStyle w:val="ae"/>
        <w:numPr>
          <w:ilvl w:val="0"/>
          <w:numId w:val="16"/>
        </w:numPr>
        <w:tabs>
          <w:tab w:val="left" w:pos="480"/>
        </w:tabs>
        <w:spacing w:line="360" w:lineRule="auto"/>
        <w:ind w:firstLineChars="0"/>
        <w:rPr>
          <w:rFonts w:ascii="宋体" w:hAnsi="宋体"/>
        </w:rPr>
      </w:pPr>
      <w:r w:rsidRPr="006B5B9A">
        <w:rPr>
          <w:rFonts w:ascii="宋体" w:hAnsi="宋体" w:hint="eastAsia"/>
        </w:rPr>
        <w:t>供应商须根据学校要求签订保密和数据安全协议，所有数据未经学校允许，不能用作他用。</w:t>
      </w:r>
    </w:p>
    <w:p w14:paraId="39AB4BAD" w14:textId="5854C0E3" w:rsidR="00785146" w:rsidRPr="00164E87" w:rsidRDefault="00873F09" w:rsidP="008D3374">
      <w:pPr>
        <w:pStyle w:val="1"/>
        <w:spacing w:before="0" w:after="0" w:line="360" w:lineRule="auto"/>
        <w:rPr>
          <w:sz w:val="21"/>
          <w:szCs w:val="21"/>
        </w:rPr>
      </w:pPr>
      <w:r w:rsidRPr="00164E87">
        <w:rPr>
          <w:rFonts w:hint="eastAsia"/>
          <w:sz w:val="21"/>
          <w:szCs w:val="21"/>
        </w:rPr>
        <w:lastRenderedPageBreak/>
        <w:t>五、采购标的需满足的服务标准、期限、效率等要求</w:t>
      </w:r>
    </w:p>
    <w:p w14:paraId="1C127D5F" w14:textId="23D720B3" w:rsidR="006D2771" w:rsidRDefault="006D2771" w:rsidP="006B5B9A">
      <w:pPr>
        <w:pStyle w:val="3"/>
        <w:numPr>
          <w:ilvl w:val="0"/>
          <w:numId w:val="53"/>
        </w:numPr>
        <w:spacing w:before="0" w:after="0" w:line="415" w:lineRule="auto"/>
        <w:rPr>
          <w:sz w:val="21"/>
          <w:szCs w:val="21"/>
        </w:rPr>
      </w:pPr>
      <w:r w:rsidRPr="006B5B9A">
        <w:rPr>
          <w:rFonts w:hint="eastAsia"/>
          <w:sz w:val="21"/>
          <w:szCs w:val="21"/>
        </w:rPr>
        <w:t>质保期：</w:t>
      </w:r>
    </w:p>
    <w:p w14:paraId="329FF6C5" w14:textId="35B96A53" w:rsidR="006B5B9A" w:rsidRPr="006B5B9A" w:rsidRDefault="006B5B9A" w:rsidP="006B5B9A">
      <w:pPr>
        <w:tabs>
          <w:tab w:val="left" w:pos="480"/>
        </w:tabs>
        <w:spacing w:line="360" w:lineRule="auto"/>
        <w:ind w:firstLineChars="202" w:firstLine="424"/>
        <w:rPr>
          <w:rFonts w:ascii="宋体" w:hAnsi="宋体"/>
        </w:rPr>
      </w:pPr>
      <w:r w:rsidRPr="006B5B9A">
        <w:rPr>
          <w:rFonts w:ascii="宋体" w:hAnsi="宋体" w:hint="eastAsia"/>
        </w:rPr>
        <w:t>标段一</w:t>
      </w:r>
      <w:r>
        <w:rPr>
          <w:rFonts w:ascii="宋体" w:hAnsi="宋体" w:hint="eastAsia"/>
        </w:rPr>
        <w:t>、二、三</w:t>
      </w:r>
      <w:r w:rsidRPr="006B5B9A">
        <w:rPr>
          <w:rFonts w:ascii="宋体" w:hAnsi="宋体" w:hint="eastAsia"/>
        </w:rPr>
        <w:t>：质保期不少于</w:t>
      </w:r>
      <w:r w:rsidR="002E0C45">
        <w:rPr>
          <w:rFonts w:ascii="宋体" w:hAnsi="宋体"/>
        </w:rPr>
        <w:t>3</w:t>
      </w:r>
      <w:r w:rsidRPr="006B5B9A">
        <w:rPr>
          <w:rFonts w:ascii="宋体" w:hAnsi="宋体" w:hint="eastAsia"/>
        </w:rPr>
        <w:t>年。</w:t>
      </w:r>
    </w:p>
    <w:p w14:paraId="3DCAC460" w14:textId="495C32B2" w:rsidR="006B5B9A" w:rsidRPr="006B5B9A" w:rsidRDefault="006B5B9A" w:rsidP="006B5B9A">
      <w:pPr>
        <w:tabs>
          <w:tab w:val="left" w:pos="480"/>
        </w:tabs>
        <w:spacing w:line="360" w:lineRule="auto"/>
        <w:ind w:firstLineChars="202" w:firstLine="424"/>
        <w:rPr>
          <w:rFonts w:ascii="宋体" w:hAnsi="宋体"/>
        </w:rPr>
      </w:pPr>
      <w:r w:rsidRPr="006B5B9A">
        <w:rPr>
          <w:rFonts w:ascii="宋体" w:hAnsi="宋体" w:hint="eastAsia"/>
        </w:rPr>
        <w:t>标段</w:t>
      </w:r>
      <w:r>
        <w:rPr>
          <w:rFonts w:ascii="宋体" w:hAnsi="宋体" w:hint="eastAsia"/>
        </w:rPr>
        <w:t>四</w:t>
      </w:r>
      <w:r w:rsidRPr="006B5B9A">
        <w:rPr>
          <w:rFonts w:ascii="宋体" w:hAnsi="宋体" w:hint="eastAsia"/>
        </w:rPr>
        <w:t>：质保期不少于</w:t>
      </w:r>
      <w:r>
        <w:rPr>
          <w:rFonts w:ascii="宋体" w:hAnsi="宋体"/>
        </w:rPr>
        <w:t>5</w:t>
      </w:r>
      <w:r w:rsidRPr="006B5B9A">
        <w:rPr>
          <w:rFonts w:ascii="宋体" w:hAnsi="宋体" w:hint="eastAsia"/>
        </w:rPr>
        <w:t>年。</w:t>
      </w:r>
    </w:p>
    <w:p w14:paraId="0C6065A7" w14:textId="2C0A7AFC" w:rsidR="006D2771" w:rsidRPr="00295EBF" w:rsidRDefault="006B5B9A" w:rsidP="00295EBF">
      <w:pPr>
        <w:tabs>
          <w:tab w:val="left" w:pos="480"/>
        </w:tabs>
        <w:spacing w:line="360" w:lineRule="auto"/>
        <w:ind w:firstLineChars="202" w:firstLine="424"/>
        <w:rPr>
          <w:rFonts w:ascii="宋体" w:hAnsi="宋体"/>
        </w:rPr>
      </w:pPr>
      <w:r w:rsidRPr="006B5B9A">
        <w:rPr>
          <w:rFonts w:ascii="宋体" w:hAnsi="宋体" w:hint="eastAsia"/>
        </w:rPr>
        <w:t>各标段在质保期内</w:t>
      </w:r>
      <w:r w:rsidR="006D2771" w:rsidRPr="00295EBF">
        <w:rPr>
          <w:rFonts w:ascii="宋体" w:hAnsi="宋体" w:hint="eastAsia"/>
        </w:rPr>
        <w:t>，供应商免费提供原厂免费维护、升级、巡检</w:t>
      </w:r>
      <w:r>
        <w:rPr>
          <w:rFonts w:ascii="宋体" w:hAnsi="宋体" w:hint="eastAsia"/>
        </w:rPr>
        <w:t>等</w:t>
      </w:r>
      <w:r w:rsidR="006D2771" w:rsidRPr="00295EBF">
        <w:rPr>
          <w:rFonts w:ascii="宋体" w:hAnsi="宋体" w:hint="eastAsia"/>
        </w:rPr>
        <w:t>服务，若有升级版本须及时通知用户，是否升级由学校决定；</w:t>
      </w:r>
      <w:r w:rsidR="001F0675" w:rsidRPr="006B5B9A">
        <w:rPr>
          <w:rFonts w:ascii="宋体" w:hAnsi="宋体" w:hint="eastAsia"/>
        </w:rPr>
        <w:t>提供至少每年一次安全漏洞</w:t>
      </w:r>
      <w:r w:rsidR="001F0675">
        <w:rPr>
          <w:rFonts w:ascii="宋体" w:hAnsi="宋体" w:hint="eastAsia"/>
        </w:rPr>
        <w:t>检查</w:t>
      </w:r>
      <w:r w:rsidR="001F0675" w:rsidRPr="006B5B9A">
        <w:rPr>
          <w:rFonts w:ascii="宋体" w:hAnsi="宋体" w:hint="eastAsia"/>
        </w:rPr>
        <w:t>和加固服务；操作系统、数据库、中间件及系统本身及相关组件出现安全漏洞时，免费升级服务，修复漏洞。</w:t>
      </w:r>
      <w:r w:rsidR="006D2771" w:rsidRPr="00295EBF">
        <w:rPr>
          <w:rFonts w:ascii="宋体" w:hAnsi="宋体" w:hint="eastAsia"/>
        </w:rPr>
        <w:t>免费服务期结束后，供应商应保证系统的正常运行，并且提出升级、维护服务方案，并对服务内容、费用、方式、范围（产品、技术、模块）等方面进行承诺，另行签订服务合同。</w:t>
      </w:r>
    </w:p>
    <w:p w14:paraId="69287DB9" w14:textId="54E2089A" w:rsidR="006D2771" w:rsidRPr="006B5B9A" w:rsidRDefault="006D2771" w:rsidP="006B5B9A">
      <w:pPr>
        <w:pStyle w:val="3"/>
        <w:numPr>
          <w:ilvl w:val="0"/>
          <w:numId w:val="53"/>
        </w:numPr>
        <w:spacing w:before="0" w:after="0" w:line="415" w:lineRule="auto"/>
        <w:rPr>
          <w:sz w:val="21"/>
          <w:szCs w:val="21"/>
        </w:rPr>
      </w:pPr>
      <w:r w:rsidRPr="006B5B9A">
        <w:rPr>
          <w:rFonts w:hint="eastAsia"/>
          <w:sz w:val="21"/>
          <w:szCs w:val="21"/>
        </w:rPr>
        <w:t>服务响应时间：</w:t>
      </w:r>
    </w:p>
    <w:p w14:paraId="516C1C0A" w14:textId="77777777" w:rsidR="006D2771" w:rsidRPr="00295EBF" w:rsidRDefault="006D2771" w:rsidP="00295EBF">
      <w:pPr>
        <w:tabs>
          <w:tab w:val="left" w:pos="480"/>
        </w:tabs>
        <w:spacing w:line="360" w:lineRule="auto"/>
        <w:ind w:firstLineChars="202" w:firstLine="424"/>
        <w:rPr>
          <w:rFonts w:ascii="宋体" w:hAnsi="宋体"/>
        </w:rPr>
      </w:pPr>
      <w:r w:rsidRPr="00295EBF">
        <w:rPr>
          <w:rFonts w:ascii="宋体" w:hAnsi="宋体" w:hint="eastAsia"/>
        </w:rPr>
        <w:t>要求提供 7*24 小时技术支持服务，提供应用系统各业务模块日常维护，保证各业务模块功能正常使用，数据准确无误。保障平台和各系统接口数据正常交互；紧急问题，如：系统崩溃导致业务停止、数据丢失等。1小时内提交故障处理方案，4 小时内解决故障；严重问题，如：出现系统报错或警告，但业务系统能继续运行且性能不受影响。1小时内提交故障处理方案，24小时内解决故障；普通问题，如：系统技术功能、安装或配置咨询，或其他不影响业务的预约服务。1 小时内提交故障处理方案，48小时内解决故障。</w:t>
      </w:r>
    </w:p>
    <w:p w14:paraId="3B7C92CF" w14:textId="4D2A6AA2" w:rsidR="006D2771" w:rsidRPr="006B5B9A" w:rsidRDefault="006D2771" w:rsidP="006B5B9A">
      <w:pPr>
        <w:pStyle w:val="3"/>
        <w:numPr>
          <w:ilvl w:val="0"/>
          <w:numId w:val="53"/>
        </w:numPr>
        <w:spacing w:before="0" w:after="0" w:line="415" w:lineRule="auto"/>
        <w:rPr>
          <w:sz w:val="21"/>
          <w:szCs w:val="21"/>
        </w:rPr>
      </w:pPr>
      <w:r w:rsidRPr="006B5B9A">
        <w:rPr>
          <w:rFonts w:hint="eastAsia"/>
          <w:sz w:val="21"/>
          <w:szCs w:val="21"/>
        </w:rPr>
        <w:t>培训要求：</w:t>
      </w:r>
    </w:p>
    <w:p w14:paraId="3518ED9C" w14:textId="77777777" w:rsidR="006D2771" w:rsidRPr="00295EBF" w:rsidRDefault="006D2771" w:rsidP="00295EBF">
      <w:pPr>
        <w:tabs>
          <w:tab w:val="left" w:pos="480"/>
        </w:tabs>
        <w:spacing w:line="360" w:lineRule="auto"/>
        <w:ind w:firstLineChars="202" w:firstLine="424"/>
        <w:rPr>
          <w:rFonts w:ascii="宋体" w:hAnsi="宋体"/>
        </w:rPr>
      </w:pPr>
      <w:r w:rsidRPr="00295EBF">
        <w:rPr>
          <w:rFonts w:ascii="宋体" w:hAnsi="宋体" w:hint="eastAsia"/>
        </w:rPr>
        <w:t>各标段供应商负责对学校人员提供技术培训，包括多种形式的系统使用指南及系统操作现场培训会，积极协助推进新系统。须按照不同的角色提供《用户使用手册》，方便学校用户掌握系统的所有功能；根据学校需求提供定期或不定期的技术交流与使用培训，包括操作人员培训和管理维护人员培训，便于学校掌握系统的使用和维护。供应商应在投标文件中提出培训计划，计划包括培训类别、培训项目、人数、时间、地点及培训方式等详细内容，达到使相关人员熟练使用系统的目的。</w:t>
      </w:r>
    </w:p>
    <w:p w14:paraId="18604E6B" w14:textId="7A180DC2" w:rsidR="006D2771" w:rsidRPr="006B5B9A" w:rsidRDefault="006D2771" w:rsidP="006B5B9A">
      <w:pPr>
        <w:pStyle w:val="3"/>
        <w:numPr>
          <w:ilvl w:val="0"/>
          <w:numId w:val="53"/>
        </w:numPr>
        <w:spacing w:before="0" w:after="0" w:line="415" w:lineRule="auto"/>
        <w:rPr>
          <w:sz w:val="21"/>
          <w:szCs w:val="21"/>
        </w:rPr>
      </w:pPr>
      <w:r w:rsidRPr="006B5B9A">
        <w:rPr>
          <w:rFonts w:hint="eastAsia"/>
          <w:sz w:val="21"/>
          <w:szCs w:val="21"/>
        </w:rPr>
        <w:t>服务标准及效率：</w:t>
      </w:r>
      <w:r w:rsidRPr="006B5B9A">
        <w:rPr>
          <w:rFonts w:hint="eastAsia"/>
          <w:sz w:val="21"/>
          <w:szCs w:val="21"/>
        </w:rPr>
        <w:t xml:space="preserve"> </w:t>
      </w:r>
    </w:p>
    <w:p w14:paraId="41AD230E" w14:textId="77777777" w:rsidR="006D2771" w:rsidRPr="00295EBF" w:rsidRDefault="006D2771" w:rsidP="00295EBF">
      <w:pPr>
        <w:tabs>
          <w:tab w:val="left" w:pos="480"/>
        </w:tabs>
        <w:spacing w:line="360" w:lineRule="auto"/>
        <w:ind w:firstLineChars="202" w:firstLine="424"/>
        <w:rPr>
          <w:rFonts w:ascii="宋体" w:hAnsi="宋体"/>
        </w:rPr>
      </w:pPr>
      <w:r w:rsidRPr="00295EBF">
        <w:rPr>
          <w:rFonts w:ascii="宋体" w:hAnsi="宋体" w:hint="eastAsia"/>
        </w:rPr>
        <w:t>1)标准化实施流程，应至少每季度进行一次系统巡检，并提交巡检报告，内容包括：磁盘空间、内存、CPU 使用率；网络环境检查；查看应用程序日志，查找系统异常日志等。对用户使用的系统部署实施的应用服务器、数据库服务器等的运行环境进行性能调优、系统诊断、系统各模块日常维护等工作； 提供至少每年一次安全漏洞扫描和加固服务；操作系统、数据库、中间件及系统本身及相关组件出现安全漏洞时，免费升级服务，修复漏洞。供应商</w:t>
      </w:r>
      <w:r w:rsidRPr="00295EBF">
        <w:rPr>
          <w:rFonts w:ascii="宋体" w:hAnsi="宋体" w:hint="eastAsia"/>
        </w:rPr>
        <w:lastRenderedPageBreak/>
        <w:t>应无偿配合学校实施本平台的信息系统安全等级保护相关工作。</w:t>
      </w:r>
    </w:p>
    <w:p w14:paraId="2A26B52A" w14:textId="77777777" w:rsidR="006D2771" w:rsidRPr="00295EBF" w:rsidRDefault="006D2771" w:rsidP="00295EBF">
      <w:pPr>
        <w:tabs>
          <w:tab w:val="left" w:pos="480"/>
        </w:tabs>
        <w:spacing w:line="360" w:lineRule="auto"/>
        <w:ind w:firstLineChars="202" w:firstLine="424"/>
        <w:rPr>
          <w:rFonts w:ascii="宋体" w:hAnsi="宋体"/>
        </w:rPr>
      </w:pPr>
      <w:r w:rsidRPr="00295EBF">
        <w:rPr>
          <w:rFonts w:ascii="宋体" w:hAnsi="宋体" w:hint="eastAsia"/>
        </w:rPr>
        <w:t>2)系统质保期内，能够安排技术人员提供技术和业务支持，关键时间段提供现场技术保障和维护服务。 整个项目全流程服务过程均需有完善的文档记录，便于跟踪、分析问题；对各项服务提供详细的书面报告，包括故障处理报告、健康巡检报告、维护总表报告、服务年度报告等。 对运行过程中师生用户及业务部门的问题提供解答和问题解决跟踪。</w:t>
      </w:r>
    </w:p>
    <w:p w14:paraId="2A00E75F" w14:textId="77777777" w:rsidR="006D2771" w:rsidRPr="00295EBF" w:rsidRDefault="006D2771" w:rsidP="00295EBF">
      <w:pPr>
        <w:tabs>
          <w:tab w:val="left" w:pos="480"/>
        </w:tabs>
        <w:spacing w:line="360" w:lineRule="auto"/>
        <w:ind w:firstLineChars="202" w:firstLine="424"/>
        <w:rPr>
          <w:rFonts w:ascii="宋体" w:hAnsi="宋体"/>
        </w:rPr>
      </w:pPr>
      <w:r w:rsidRPr="00295EBF">
        <w:rPr>
          <w:rFonts w:ascii="宋体" w:hAnsi="宋体" w:hint="eastAsia"/>
        </w:rPr>
        <w:t>3)在质保期内，对于学校自身业务规则的变化导致的非模块级功能需求变更、性能要求提升导致的部署结构变化等，提供配套的支持服务，响应需求，优化升级现有功能设置。针对本次建设的系统中存在的bug、缺陷，不论在质保期内、外，均应持续免费提供修正与消缺服务。</w:t>
      </w:r>
    </w:p>
    <w:p w14:paraId="7FB8FC8D" w14:textId="55D38F26" w:rsidR="006D2771" w:rsidRPr="006B5B9A" w:rsidRDefault="006D2771" w:rsidP="006B5B9A">
      <w:pPr>
        <w:pStyle w:val="3"/>
        <w:numPr>
          <w:ilvl w:val="0"/>
          <w:numId w:val="53"/>
        </w:numPr>
        <w:spacing w:before="0" w:after="0" w:line="415" w:lineRule="auto"/>
        <w:rPr>
          <w:sz w:val="21"/>
          <w:szCs w:val="21"/>
        </w:rPr>
      </w:pPr>
      <w:r w:rsidRPr="006B5B9A">
        <w:rPr>
          <w:sz w:val="21"/>
          <w:szCs w:val="21"/>
        </w:rPr>
        <w:t>项目</w:t>
      </w:r>
      <w:r w:rsidR="009975EE" w:rsidRPr="009975EE">
        <w:rPr>
          <w:rFonts w:hint="eastAsia"/>
          <w:sz w:val="21"/>
          <w:szCs w:val="21"/>
        </w:rPr>
        <w:t>交付的成果</w:t>
      </w:r>
      <w:r w:rsidR="009975EE">
        <w:rPr>
          <w:rFonts w:hint="eastAsia"/>
          <w:sz w:val="21"/>
          <w:szCs w:val="21"/>
        </w:rPr>
        <w:t>：</w:t>
      </w:r>
    </w:p>
    <w:p w14:paraId="76BDB3A4" w14:textId="77777777" w:rsidR="006D2771" w:rsidRPr="00B41718" w:rsidRDefault="006D2771" w:rsidP="00295EBF">
      <w:pPr>
        <w:tabs>
          <w:tab w:val="left" w:pos="480"/>
        </w:tabs>
        <w:spacing w:line="360" w:lineRule="auto"/>
        <w:ind w:firstLineChars="202" w:firstLine="424"/>
        <w:rPr>
          <w:rFonts w:ascii="宋体" w:hAnsi="宋体"/>
        </w:rPr>
      </w:pPr>
      <w:r w:rsidRPr="00B41718">
        <w:rPr>
          <w:rFonts w:ascii="宋体" w:hAnsi="宋体" w:hint="eastAsia"/>
        </w:rPr>
        <w:t>各标段建设需满足招标文件中所列举的所有功能模块的实现要求。</w:t>
      </w:r>
    </w:p>
    <w:p w14:paraId="66A195AF" w14:textId="77777777" w:rsidR="006D2771" w:rsidRPr="00B41718" w:rsidRDefault="006D2771" w:rsidP="00295EBF">
      <w:pPr>
        <w:tabs>
          <w:tab w:val="left" w:pos="480"/>
        </w:tabs>
        <w:spacing w:line="360" w:lineRule="auto"/>
        <w:ind w:firstLineChars="202" w:firstLine="424"/>
        <w:rPr>
          <w:rFonts w:ascii="宋体" w:hAnsi="宋体"/>
        </w:rPr>
      </w:pPr>
      <w:r w:rsidRPr="00B41718">
        <w:rPr>
          <w:rFonts w:ascii="宋体" w:hAnsi="宋体" w:hint="eastAsia"/>
        </w:rPr>
        <w:t>交付的成果和文档资料包括但不限于：</w:t>
      </w:r>
    </w:p>
    <w:p w14:paraId="5FF84532" w14:textId="77777777" w:rsidR="006D2771" w:rsidRPr="00B41718" w:rsidRDefault="006D2771" w:rsidP="00295EBF">
      <w:pPr>
        <w:tabs>
          <w:tab w:val="left" w:pos="480"/>
        </w:tabs>
        <w:spacing w:line="360" w:lineRule="auto"/>
        <w:ind w:firstLineChars="202" w:firstLine="424"/>
        <w:rPr>
          <w:rFonts w:ascii="宋体" w:hAnsi="宋体"/>
        </w:rPr>
      </w:pPr>
      <w:r w:rsidRPr="00B41718">
        <w:rPr>
          <w:rFonts w:ascii="宋体" w:hAnsi="宋体"/>
        </w:rPr>
        <w:t>1）可长期有效运行的系统。</w:t>
      </w:r>
    </w:p>
    <w:p w14:paraId="52837B36" w14:textId="77777777" w:rsidR="006D2771" w:rsidRPr="00B41718" w:rsidRDefault="006D2771" w:rsidP="00295EBF">
      <w:pPr>
        <w:tabs>
          <w:tab w:val="left" w:pos="480"/>
        </w:tabs>
        <w:spacing w:line="360" w:lineRule="auto"/>
        <w:ind w:firstLineChars="202" w:firstLine="424"/>
        <w:rPr>
          <w:rFonts w:ascii="宋体" w:hAnsi="宋体"/>
        </w:rPr>
      </w:pPr>
      <w:r w:rsidRPr="00B41718">
        <w:rPr>
          <w:rFonts w:ascii="宋体" w:hAnsi="宋体"/>
        </w:rPr>
        <w:t>2）交付文档包括不限于：</w:t>
      </w:r>
    </w:p>
    <w:p w14:paraId="191A9D9D" w14:textId="77777777" w:rsidR="006D2771" w:rsidRPr="00B41718" w:rsidRDefault="006D2771" w:rsidP="00295EBF">
      <w:pPr>
        <w:tabs>
          <w:tab w:val="left" w:pos="480"/>
        </w:tabs>
        <w:spacing w:line="360" w:lineRule="auto"/>
        <w:ind w:firstLineChars="202" w:firstLine="424"/>
        <w:rPr>
          <w:rFonts w:ascii="宋体" w:hAnsi="宋体"/>
        </w:rPr>
      </w:pPr>
      <w:r w:rsidRPr="00B41718">
        <w:rPr>
          <w:rFonts w:ascii="宋体" w:hAnsi="宋体"/>
        </w:rPr>
        <w:t></w:t>
      </w:r>
      <w:r w:rsidRPr="00B41718">
        <w:rPr>
          <w:rFonts w:ascii="宋体" w:hAnsi="宋体" w:hint="eastAsia"/>
        </w:rPr>
        <w:t>项目执行阶段：软件相关设计文档、项目过程资料（如《项目简报》、《会议纪要》、《阶段交付报告》、《需求确认单》等）、其他需要存档的资料。</w:t>
      </w:r>
    </w:p>
    <w:p w14:paraId="2D1D3F17" w14:textId="39FB5FC9" w:rsidR="006D2771" w:rsidRPr="00295EBF" w:rsidRDefault="006D2771" w:rsidP="00295EBF">
      <w:pPr>
        <w:tabs>
          <w:tab w:val="left" w:pos="480"/>
        </w:tabs>
        <w:spacing w:line="360" w:lineRule="auto"/>
        <w:ind w:firstLineChars="202" w:firstLine="424"/>
        <w:rPr>
          <w:rFonts w:ascii="宋体" w:hAnsi="宋体"/>
        </w:rPr>
      </w:pPr>
      <w:r w:rsidRPr="00B41718">
        <w:rPr>
          <w:rFonts w:ascii="宋体" w:hAnsi="宋体"/>
        </w:rPr>
        <w:t></w:t>
      </w:r>
      <w:r w:rsidRPr="00B41718">
        <w:rPr>
          <w:rFonts w:ascii="宋体" w:hAnsi="宋体" w:hint="eastAsia"/>
        </w:rPr>
        <w:t>项目验收阶段：《需求设计说明书》、《详细设计说明书》、《数据库设计说明书》、《用户操作手册》、《功能测试报告》、《性能测试报告》、应用系统及文档电子版光盘、其他需要存档的资料（如执行代码和源代码、需求说明书、设计说明书、数据字典、使用说明书、配置安装说明、系统维护说明、系统培训资料等）。</w:t>
      </w:r>
    </w:p>
    <w:p w14:paraId="560A31E4" w14:textId="2207C6F8" w:rsidR="006D2771" w:rsidRPr="006B5B9A" w:rsidRDefault="006D2771" w:rsidP="006B5B9A">
      <w:pPr>
        <w:pStyle w:val="3"/>
        <w:numPr>
          <w:ilvl w:val="0"/>
          <w:numId w:val="53"/>
        </w:numPr>
        <w:spacing w:before="0" w:after="0" w:line="415" w:lineRule="auto"/>
        <w:rPr>
          <w:sz w:val="21"/>
          <w:szCs w:val="21"/>
        </w:rPr>
      </w:pPr>
      <w:r w:rsidRPr="006B5B9A">
        <w:rPr>
          <w:rFonts w:hint="eastAsia"/>
          <w:sz w:val="21"/>
          <w:szCs w:val="21"/>
        </w:rPr>
        <w:t>驻场要求：</w:t>
      </w:r>
    </w:p>
    <w:p w14:paraId="28DA5295" w14:textId="74026165" w:rsidR="000170BA" w:rsidRPr="00295EBF" w:rsidRDefault="006D2771" w:rsidP="00295EBF">
      <w:pPr>
        <w:tabs>
          <w:tab w:val="left" w:pos="480"/>
        </w:tabs>
        <w:spacing w:line="360" w:lineRule="auto"/>
        <w:ind w:firstLineChars="202" w:firstLine="424"/>
        <w:rPr>
          <w:rFonts w:ascii="宋体" w:hAnsi="宋体"/>
        </w:rPr>
      </w:pPr>
      <w:r w:rsidRPr="00295EBF">
        <w:rPr>
          <w:rFonts w:ascii="宋体" w:hAnsi="宋体" w:hint="eastAsia"/>
        </w:rPr>
        <w:t>根据项目建设情况安排人员驻场，</w:t>
      </w:r>
      <w:r w:rsidR="009078DC">
        <w:rPr>
          <w:rFonts w:ascii="宋体" w:hAnsi="宋体" w:hint="eastAsia"/>
        </w:rPr>
        <w:t>项目</w:t>
      </w:r>
      <w:r w:rsidRPr="005D1397">
        <w:rPr>
          <w:rFonts w:ascii="宋体" w:hAnsi="宋体" w:hint="eastAsia"/>
        </w:rPr>
        <w:t>在建设期间驻场人员不少于</w:t>
      </w:r>
      <w:r w:rsidR="009078DC">
        <w:rPr>
          <w:rFonts w:ascii="宋体" w:hAnsi="宋体"/>
        </w:rPr>
        <w:t>2</w:t>
      </w:r>
      <w:r w:rsidRPr="005D1397">
        <w:rPr>
          <w:rFonts w:ascii="宋体" w:hAnsi="宋体" w:hint="eastAsia"/>
        </w:rPr>
        <w:t>人</w:t>
      </w:r>
      <w:r w:rsidR="00DB7E29" w:rsidRPr="005D1397">
        <w:rPr>
          <w:rFonts w:ascii="宋体" w:hAnsi="宋体" w:hint="eastAsia"/>
        </w:rPr>
        <w:t>，验收后1年内驻场人员不少于</w:t>
      </w:r>
      <w:r w:rsidR="00DB7E29" w:rsidRPr="005D1397">
        <w:rPr>
          <w:rFonts w:ascii="宋体" w:hAnsi="宋体"/>
        </w:rPr>
        <w:t>1</w:t>
      </w:r>
      <w:r w:rsidR="00DB7E29" w:rsidRPr="005D1397">
        <w:rPr>
          <w:rFonts w:ascii="宋体" w:hAnsi="宋体" w:hint="eastAsia"/>
        </w:rPr>
        <w:t>人</w:t>
      </w:r>
      <w:r w:rsidRPr="005D1397">
        <w:rPr>
          <w:rFonts w:ascii="宋体" w:hAnsi="宋体" w:hint="eastAsia"/>
        </w:rPr>
        <w:t>，</w:t>
      </w:r>
      <w:r w:rsidRPr="00295EBF">
        <w:rPr>
          <w:rFonts w:ascii="宋体" w:hAnsi="宋体" w:hint="eastAsia"/>
        </w:rPr>
        <w:t>负责项目的需求对接、现场功能的测试及问题的</w:t>
      </w:r>
      <w:r w:rsidR="00DB7E29">
        <w:rPr>
          <w:rFonts w:ascii="宋体" w:hAnsi="宋体" w:hint="eastAsia"/>
        </w:rPr>
        <w:t>收集</w:t>
      </w:r>
      <w:r w:rsidRPr="00295EBF">
        <w:rPr>
          <w:rFonts w:ascii="宋体" w:hAnsi="宋体" w:hint="eastAsia"/>
        </w:rPr>
        <w:t>和反馈等。</w:t>
      </w:r>
    </w:p>
    <w:p w14:paraId="5A9EEB61" w14:textId="77777777" w:rsidR="00785146" w:rsidRPr="00164E87" w:rsidRDefault="00873F09" w:rsidP="00164E87">
      <w:pPr>
        <w:pStyle w:val="1"/>
        <w:spacing w:before="0" w:after="0" w:line="360" w:lineRule="auto"/>
        <w:rPr>
          <w:sz w:val="21"/>
          <w:szCs w:val="21"/>
        </w:rPr>
      </w:pPr>
      <w:r w:rsidRPr="00164E87">
        <w:rPr>
          <w:rFonts w:hint="eastAsia"/>
          <w:sz w:val="21"/>
          <w:szCs w:val="21"/>
        </w:rPr>
        <w:t>六、</w:t>
      </w:r>
      <w:r w:rsidRPr="00164E87">
        <w:rPr>
          <w:sz w:val="21"/>
          <w:szCs w:val="21"/>
        </w:rPr>
        <w:t>采购标的</w:t>
      </w:r>
      <w:proofErr w:type="gramStart"/>
      <w:r w:rsidRPr="00164E87">
        <w:rPr>
          <w:sz w:val="21"/>
          <w:szCs w:val="21"/>
        </w:rPr>
        <w:t>的</w:t>
      </w:r>
      <w:proofErr w:type="gramEnd"/>
      <w:r w:rsidRPr="00164E87">
        <w:rPr>
          <w:rFonts w:hint="eastAsia"/>
          <w:sz w:val="21"/>
          <w:szCs w:val="21"/>
        </w:rPr>
        <w:t>履约验收</w:t>
      </w:r>
      <w:r w:rsidR="008D094B" w:rsidRPr="00164E87">
        <w:rPr>
          <w:rFonts w:hint="eastAsia"/>
          <w:sz w:val="21"/>
          <w:szCs w:val="21"/>
        </w:rPr>
        <w:t>标准</w:t>
      </w:r>
    </w:p>
    <w:tbl>
      <w:tblPr>
        <w:tblStyle w:val="ad"/>
        <w:tblW w:w="8601" w:type="dxa"/>
        <w:tblLook w:val="04A0" w:firstRow="1" w:lastRow="0" w:firstColumn="1" w:lastColumn="0" w:noHBand="0" w:noVBand="1"/>
      </w:tblPr>
      <w:tblGrid>
        <w:gridCol w:w="726"/>
        <w:gridCol w:w="3507"/>
        <w:gridCol w:w="2254"/>
        <w:gridCol w:w="2114"/>
      </w:tblGrid>
      <w:tr w:rsidR="00B554C5" w14:paraId="34F8EBE3" w14:textId="77777777" w:rsidTr="00877DF7">
        <w:trPr>
          <w:trHeight w:val="522"/>
        </w:trPr>
        <w:tc>
          <w:tcPr>
            <w:tcW w:w="8601" w:type="dxa"/>
            <w:gridSpan w:val="4"/>
            <w:vAlign w:val="center"/>
          </w:tcPr>
          <w:bookmarkEnd w:id="1"/>
          <w:bookmarkEnd w:id="2"/>
          <w:bookmarkEnd w:id="3"/>
          <w:p w14:paraId="6671C0A8" w14:textId="77777777" w:rsidR="00B554C5" w:rsidRDefault="00B554C5" w:rsidP="00877DF7">
            <w:pPr>
              <w:widowControl/>
              <w:jc w:val="center"/>
              <w:textAlignment w:val="baseline"/>
              <w:rPr>
                <w:kern w:val="0"/>
                <w:sz w:val="20"/>
                <w:szCs w:val="21"/>
              </w:rPr>
            </w:pPr>
            <w:r>
              <w:rPr>
                <w:kern w:val="0"/>
                <w:sz w:val="20"/>
                <w:szCs w:val="21"/>
              </w:rPr>
              <w:t>现场的检验指标及方法</w:t>
            </w:r>
          </w:p>
        </w:tc>
      </w:tr>
      <w:tr w:rsidR="00B554C5" w14:paraId="7531FC0A" w14:textId="77777777" w:rsidTr="00877DF7">
        <w:trPr>
          <w:trHeight w:val="483"/>
        </w:trPr>
        <w:tc>
          <w:tcPr>
            <w:tcW w:w="726" w:type="dxa"/>
            <w:vAlign w:val="center"/>
          </w:tcPr>
          <w:p w14:paraId="4C7E2ACC" w14:textId="77777777" w:rsidR="00B554C5" w:rsidRDefault="00B554C5" w:rsidP="00877DF7">
            <w:pPr>
              <w:widowControl/>
              <w:jc w:val="center"/>
              <w:textAlignment w:val="baseline"/>
              <w:rPr>
                <w:kern w:val="0"/>
                <w:sz w:val="20"/>
                <w:szCs w:val="21"/>
              </w:rPr>
            </w:pPr>
            <w:r>
              <w:rPr>
                <w:kern w:val="0"/>
                <w:sz w:val="20"/>
                <w:szCs w:val="21"/>
              </w:rPr>
              <w:t>序号</w:t>
            </w:r>
          </w:p>
        </w:tc>
        <w:tc>
          <w:tcPr>
            <w:tcW w:w="3507" w:type="dxa"/>
            <w:vAlign w:val="center"/>
          </w:tcPr>
          <w:p w14:paraId="1F3CAAF4" w14:textId="77777777" w:rsidR="00B554C5" w:rsidRDefault="00B554C5" w:rsidP="00877DF7">
            <w:pPr>
              <w:widowControl/>
              <w:jc w:val="center"/>
              <w:textAlignment w:val="baseline"/>
              <w:rPr>
                <w:kern w:val="0"/>
                <w:sz w:val="20"/>
                <w:szCs w:val="21"/>
              </w:rPr>
            </w:pPr>
            <w:r>
              <w:rPr>
                <w:kern w:val="0"/>
                <w:sz w:val="20"/>
                <w:szCs w:val="21"/>
              </w:rPr>
              <w:t>功能或指标</w:t>
            </w:r>
          </w:p>
        </w:tc>
        <w:tc>
          <w:tcPr>
            <w:tcW w:w="4368" w:type="dxa"/>
            <w:gridSpan w:val="2"/>
            <w:vAlign w:val="center"/>
          </w:tcPr>
          <w:p w14:paraId="75771A1F" w14:textId="77777777" w:rsidR="00B554C5" w:rsidRDefault="00B554C5" w:rsidP="00877DF7">
            <w:pPr>
              <w:widowControl/>
              <w:jc w:val="center"/>
              <w:textAlignment w:val="baseline"/>
              <w:rPr>
                <w:kern w:val="0"/>
                <w:sz w:val="20"/>
                <w:szCs w:val="21"/>
              </w:rPr>
            </w:pPr>
            <w:r>
              <w:rPr>
                <w:kern w:val="0"/>
                <w:sz w:val="20"/>
                <w:szCs w:val="21"/>
              </w:rPr>
              <w:t>验收或测试方法</w:t>
            </w:r>
          </w:p>
        </w:tc>
      </w:tr>
      <w:tr w:rsidR="00B554C5" w14:paraId="019C5046" w14:textId="77777777" w:rsidTr="00877DF7">
        <w:tc>
          <w:tcPr>
            <w:tcW w:w="8601" w:type="dxa"/>
            <w:gridSpan w:val="4"/>
          </w:tcPr>
          <w:p w14:paraId="199EF150" w14:textId="77777777" w:rsidR="00B554C5" w:rsidRDefault="00B554C5" w:rsidP="00877DF7">
            <w:pPr>
              <w:widowControl/>
              <w:jc w:val="left"/>
              <w:textAlignment w:val="baseline"/>
              <w:rPr>
                <w:rFonts w:eastAsia="黑体"/>
                <w:b/>
                <w:kern w:val="0"/>
                <w:sz w:val="18"/>
                <w:szCs w:val="18"/>
              </w:rPr>
            </w:pPr>
            <w:r>
              <w:rPr>
                <w:rFonts w:eastAsia="黑体"/>
                <w:b/>
                <w:kern w:val="0"/>
                <w:sz w:val="18"/>
                <w:szCs w:val="18"/>
              </w:rPr>
              <w:t>项目建设单位验收要求：</w:t>
            </w:r>
          </w:p>
        </w:tc>
      </w:tr>
      <w:tr w:rsidR="00B554C5" w14:paraId="2EAF30D3" w14:textId="77777777" w:rsidTr="00877DF7">
        <w:tc>
          <w:tcPr>
            <w:tcW w:w="726" w:type="dxa"/>
          </w:tcPr>
          <w:p w14:paraId="64C04879" w14:textId="77777777" w:rsidR="00B554C5" w:rsidRDefault="00B554C5" w:rsidP="00877DF7">
            <w:pPr>
              <w:widowControl/>
              <w:spacing w:line="450" w:lineRule="atLeast"/>
              <w:jc w:val="center"/>
              <w:textAlignment w:val="baseline"/>
              <w:rPr>
                <w:kern w:val="0"/>
                <w:sz w:val="20"/>
                <w:szCs w:val="21"/>
              </w:rPr>
            </w:pPr>
            <w:r>
              <w:rPr>
                <w:kern w:val="0"/>
                <w:sz w:val="20"/>
                <w:szCs w:val="21"/>
              </w:rPr>
              <w:t>1</w:t>
            </w:r>
          </w:p>
        </w:tc>
        <w:tc>
          <w:tcPr>
            <w:tcW w:w="3507" w:type="dxa"/>
            <w:vAlign w:val="center"/>
          </w:tcPr>
          <w:p w14:paraId="3FA928E5" w14:textId="77777777" w:rsidR="00B554C5" w:rsidRDefault="00B554C5" w:rsidP="00877DF7">
            <w:pPr>
              <w:widowControl/>
              <w:textAlignment w:val="baseline"/>
              <w:rPr>
                <w:kern w:val="0"/>
                <w:sz w:val="18"/>
                <w:szCs w:val="18"/>
              </w:rPr>
            </w:pPr>
            <w:r>
              <w:rPr>
                <w:kern w:val="0"/>
                <w:sz w:val="18"/>
                <w:szCs w:val="18"/>
              </w:rPr>
              <w:t>货物外包装与外观无损伤</w:t>
            </w:r>
          </w:p>
        </w:tc>
        <w:tc>
          <w:tcPr>
            <w:tcW w:w="4368" w:type="dxa"/>
            <w:gridSpan w:val="2"/>
            <w:vAlign w:val="center"/>
          </w:tcPr>
          <w:p w14:paraId="57929D73" w14:textId="77777777" w:rsidR="00B554C5" w:rsidRDefault="00B554C5" w:rsidP="00877DF7">
            <w:pPr>
              <w:widowControl/>
              <w:jc w:val="left"/>
              <w:textAlignment w:val="baseline"/>
              <w:rPr>
                <w:kern w:val="0"/>
                <w:sz w:val="18"/>
                <w:szCs w:val="18"/>
              </w:rPr>
            </w:pPr>
            <w:r>
              <w:rPr>
                <w:kern w:val="0"/>
                <w:sz w:val="18"/>
                <w:szCs w:val="18"/>
              </w:rPr>
              <w:t>现场核查</w:t>
            </w:r>
          </w:p>
        </w:tc>
      </w:tr>
      <w:tr w:rsidR="00B554C5" w14:paraId="700A4E5A" w14:textId="77777777" w:rsidTr="00877DF7">
        <w:tc>
          <w:tcPr>
            <w:tcW w:w="726" w:type="dxa"/>
          </w:tcPr>
          <w:p w14:paraId="11F0E5A6" w14:textId="77777777" w:rsidR="00B554C5" w:rsidRDefault="00B554C5" w:rsidP="00877DF7">
            <w:pPr>
              <w:widowControl/>
              <w:spacing w:line="450" w:lineRule="atLeast"/>
              <w:jc w:val="center"/>
              <w:textAlignment w:val="baseline"/>
              <w:rPr>
                <w:kern w:val="0"/>
                <w:sz w:val="20"/>
                <w:szCs w:val="21"/>
              </w:rPr>
            </w:pPr>
            <w:r>
              <w:rPr>
                <w:kern w:val="0"/>
                <w:sz w:val="20"/>
                <w:szCs w:val="21"/>
              </w:rPr>
              <w:lastRenderedPageBreak/>
              <w:t>2</w:t>
            </w:r>
          </w:p>
        </w:tc>
        <w:tc>
          <w:tcPr>
            <w:tcW w:w="3507" w:type="dxa"/>
            <w:vAlign w:val="center"/>
          </w:tcPr>
          <w:p w14:paraId="61A6C05C" w14:textId="77777777" w:rsidR="00B554C5" w:rsidRDefault="00B554C5" w:rsidP="00877DF7">
            <w:pPr>
              <w:widowControl/>
              <w:textAlignment w:val="baseline"/>
              <w:rPr>
                <w:kern w:val="0"/>
                <w:sz w:val="18"/>
                <w:szCs w:val="18"/>
              </w:rPr>
            </w:pPr>
            <w:r>
              <w:rPr>
                <w:kern w:val="0"/>
                <w:sz w:val="18"/>
                <w:szCs w:val="18"/>
              </w:rPr>
              <w:t>货物配置、包括备品备件、</w:t>
            </w:r>
            <w:proofErr w:type="gramStart"/>
            <w:r>
              <w:rPr>
                <w:kern w:val="0"/>
                <w:sz w:val="18"/>
                <w:szCs w:val="18"/>
              </w:rPr>
              <w:t>耗品耗材</w:t>
            </w:r>
            <w:proofErr w:type="gramEnd"/>
            <w:r>
              <w:rPr>
                <w:kern w:val="0"/>
                <w:sz w:val="18"/>
                <w:szCs w:val="18"/>
              </w:rPr>
              <w:t>等提供齐全，货物实物品牌、规格、型号、配置数量与采购结果、合同约定相符。</w:t>
            </w:r>
          </w:p>
        </w:tc>
        <w:tc>
          <w:tcPr>
            <w:tcW w:w="4368" w:type="dxa"/>
            <w:gridSpan w:val="2"/>
            <w:vAlign w:val="center"/>
          </w:tcPr>
          <w:p w14:paraId="552E65F5" w14:textId="77777777" w:rsidR="00B554C5" w:rsidRDefault="00B554C5" w:rsidP="00877DF7">
            <w:pPr>
              <w:widowControl/>
              <w:textAlignment w:val="baseline"/>
              <w:rPr>
                <w:kern w:val="0"/>
                <w:sz w:val="18"/>
                <w:szCs w:val="18"/>
              </w:rPr>
            </w:pPr>
            <w:r>
              <w:rPr>
                <w:kern w:val="0"/>
                <w:sz w:val="18"/>
                <w:szCs w:val="18"/>
              </w:rPr>
              <w:t>依据《合同》及其附件（包括但不限于《采购需求》《供应商投标（响应）文件》《投标澄清函》《技术协议》等）约定，现场核查。</w:t>
            </w:r>
          </w:p>
        </w:tc>
      </w:tr>
      <w:tr w:rsidR="00B554C5" w14:paraId="6164E08E" w14:textId="77777777" w:rsidTr="00877DF7">
        <w:tc>
          <w:tcPr>
            <w:tcW w:w="726" w:type="dxa"/>
          </w:tcPr>
          <w:p w14:paraId="566CD78B" w14:textId="77777777" w:rsidR="00B554C5" w:rsidRDefault="00B554C5" w:rsidP="00877DF7">
            <w:pPr>
              <w:widowControl/>
              <w:spacing w:line="450" w:lineRule="atLeast"/>
              <w:jc w:val="center"/>
              <w:textAlignment w:val="baseline"/>
              <w:rPr>
                <w:kern w:val="0"/>
                <w:sz w:val="20"/>
                <w:szCs w:val="21"/>
              </w:rPr>
            </w:pPr>
            <w:r>
              <w:rPr>
                <w:kern w:val="0"/>
                <w:sz w:val="20"/>
                <w:szCs w:val="21"/>
              </w:rPr>
              <w:t>3</w:t>
            </w:r>
          </w:p>
        </w:tc>
        <w:tc>
          <w:tcPr>
            <w:tcW w:w="3507" w:type="dxa"/>
            <w:vAlign w:val="center"/>
          </w:tcPr>
          <w:p w14:paraId="2895CB49" w14:textId="77777777" w:rsidR="00B554C5" w:rsidRDefault="00B554C5" w:rsidP="00877DF7">
            <w:pPr>
              <w:widowControl/>
              <w:textAlignment w:val="baseline"/>
              <w:rPr>
                <w:kern w:val="0"/>
                <w:sz w:val="18"/>
                <w:szCs w:val="18"/>
              </w:rPr>
            </w:pPr>
            <w:r>
              <w:rPr>
                <w:kern w:val="0"/>
                <w:sz w:val="18"/>
                <w:szCs w:val="18"/>
              </w:rPr>
              <w:t>所有功能和指标参数（包括边界极限值）达到采购结果合同约定要求。</w:t>
            </w:r>
          </w:p>
        </w:tc>
        <w:tc>
          <w:tcPr>
            <w:tcW w:w="4368" w:type="dxa"/>
            <w:gridSpan w:val="2"/>
            <w:vAlign w:val="center"/>
          </w:tcPr>
          <w:p w14:paraId="15A4768E" w14:textId="77777777" w:rsidR="00B554C5" w:rsidRDefault="00B554C5" w:rsidP="00877DF7">
            <w:pPr>
              <w:rPr>
                <w:kern w:val="0"/>
                <w:sz w:val="20"/>
                <w:szCs w:val="21"/>
              </w:rPr>
            </w:pPr>
            <w:r>
              <w:rPr>
                <w:kern w:val="0"/>
                <w:sz w:val="18"/>
                <w:szCs w:val="18"/>
              </w:rPr>
              <w:t>依据《合同》及其附件（包括但不限于《采购需求》《供应商投标（响应）文件》《投标澄清函》《技术协议》等）约定，现场测试。</w:t>
            </w:r>
          </w:p>
        </w:tc>
      </w:tr>
      <w:tr w:rsidR="00B554C5" w14:paraId="77D5F587" w14:textId="77777777" w:rsidTr="00877DF7">
        <w:tc>
          <w:tcPr>
            <w:tcW w:w="726" w:type="dxa"/>
          </w:tcPr>
          <w:p w14:paraId="76077F8C" w14:textId="77777777" w:rsidR="00B554C5" w:rsidRDefault="00B554C5" w:rsidP="00877DF7">
            <w:pPr>
              <w:widowControl/>
              <w:spacing w:line="450" w:lineRule="atLeast"/>
              <w:jc w:val="center"/>
              <w:textAlignment w:val="baseline"/>
              <w:rPr>
                <w:kern w:val="0"/>
                <w:sz w:val="20"/>
                <w:szCs w:val="21"/>
              </w:rPr>
            </w:pPr>
            <w:r>
              <w:rPr>
                <w:kern w:val="0"/>
                <w:sz w:val="20"/>
                <w:szCs w:val="21"/>
              </w:rPr>
              <w:t>4</w:t>
            </w:r>
          </w:p>
        </w:tc>
        <w:tc>
          <w:tcPr>
            <w:tcW w:w="3507" w:type="dxa"/>
            <w:vAlign w:val="center"/>
          </w:tcPr>
          <w:p w14:paraId="18B52781" w14:textId="77777777" w:rsidR="00B554C5" w:rsidRDefault="00B554C5" w:rsidP="00877DF7">
            <w:pPr>
              <w:widowControl/>
              <w:textAlignment w:val="baseline"/>
              <w:rPr>
                <w:kern w:val="0"/>
                <w:sz w:val="18"/>
                <w:szCs w:val="18"/>
              </w:rPr>
            </w:pPr>
            <w:r>
              <w:rPr>
                <w:kern w:val="0"/>
                <w:sz w:val="18"/>
                <w:szCs w:val="18"/>
              </w:rPr>
              <w:t>提供《培训视频》影像资料</w:t>
            </w:r>
          </w:p>
        </w:tc>
        <w:tc>
          <w:tcPr>
            <w:tcW w:w="4368" w:type="dxa"/>
            <w:gridSpan w:val="2"/>
            <w:vAlign w:val="center"/>
          </w:tcPr>
          <w:p w14:paraId="78B94D43" w14:textId="77777777" w:rsidR="00B554C5" w:rsidRDefault="00B554C5" w:rsidP="00877DF7">
            <w:pPr>
              <w:widowControl/>
              <w:textAlignment w:val="baseline"/>
              <w:rPr>
                <w:kern w:val="0"/>
                <w:sz w:val="18"/>
                <w:szCs w:val="18"/>
              </w:rPr>
            </w:pPr>
            <w:r>
              <w:rPr>
                <w:kern w:val="0"/>
                <w:sz w:val="18"/>
                <w:szCs w:val="18"/>
              </w:rPr>
              <w:t>现场核查</w:t>
            </w:r>
          </w:p>
        </w:tc>
      </w:tr>
      <w:tr w:rsidR="00B554C5" w14:paraId="67233811" w14:textId="77777777" w:rsidTr="00877DF7">
        <w:tc>
          <w:tcPr>
            <w:tcW w:w="726" w:type="dxa"/>
          </w:tcPr>
          <w:p w14:paraId="6639355A" w14:textId="77777777" w:rsidR="00B554C5" w:rsidRDefault="00B554C5" w:rsidP="00877DF7">
            <w:pPr>
              <w:widowControl/>
              <w:spacing w:line="450" w:lineRule="atLeast"/>
              <w:jc w:val="center"/>
              <w:textAlignment w:val="baseline"/>
              <w:rPr>
                <w:kern w:val="0"/>
                <w:sz w:val="20"/>
                <w:szCs w:val="21"/>
              </w:rPr>
            </w:pPr>
            <w:r>
              <w:rPr>
                <w:kern w:val="0"/>
                <w:sz w:val="20"/>
                <w:szCs w:val="21"/>
              </w:rPr>
              <w:t>5</w:t>
            </w:r>
          </w:p>
        </w:tc>
        <w:tc>
          <w:tcPr>
            <w:tcW w:w="3507" w:type="dxa"/>
            <w:vAlign w:val="center"/>
          </w:tcPr>
          <w:p w14:paraId="3BC09A88" w14:textId="77777777" w:rsidR="00B554C5" w:rsidRDefault="00B554C5" w:rsidP="00877DF7">
            <w:pPr>
              <w:widowControl/>
              <w:textAlignment w:val="baseline"/>
              <w:rPr>
                <w:kern w:val="0"/>
                <w:sz w:val="18"/>
                <w:szCs w:val="18"/>
              </w:rPr>
            </w:pPr>
            <w:r>
              <w:rPr>
                <w:kern w:val="0"/>
                <w:sz w:val="18"/>
                <w:szCs w:val="18"/>
              </w:rPr>
              <w:t>验证测试设备的运行稳定性</w:t>
            </w:r>
          </w:p>
        </w:tc>
        <w:tc>
          <w:tcPr>
            <w:tcW w:w="4368" w:type="dxa"/>
            <w:gridSpan w:val="2"/>
            <w:vAlign w:val="center"/>
          </w:tcPr>
          <w:p w14:paraId="66F52F44" w14:textId="77777777" w:rsidR="00B554C5" w:rsidRDefault="00B554C5" w:rsidP="00877DF7">
            <w:pPr>
              <w:widowControl/>
              <w:textAlignment w:val="baseline"/>
              <w:rPr>
                <w:kern w:val="0"/>
                <w:sz w:val="18"/>
                <w:szCs w:val="18"/>
              </w:rPr>
            </w:pPr>
            <w:r>
              <w:rPr>
                <w:kern w:val="0"/>
                <w:sz w:val="18"/>
                <w:szCs w:val="18"/>
              </w:rPr>
              <w:t>试运行验证测试设备运行稳定达标</w:t>
            </w:r>
          </w:p>
        </w:tc>
      </w:tr>
      <w:tr w:rsidR="00B554C5" w14:paraId="36094F18" w14:textId="77777777" w:rsidTr="00877DF7">
        <w:tc>
          <w:tcPr>
            <w:tcW w:w="726" w:type="dxa"/>
          </w:tcPr>
          <w:p w14:paraId="4D2AC163" w14:textId="77777777" w:rsidR="00B554C5" w:rsidRDefault="00B554C5" w:rsidP="00877DF7">
            <w:pPr>
              <w:widowControl/>
              <w:spacing w:line="450" w:lineRule="atLeast"/>
              <w:jc w:val="center"/>
              <w:textAlignment w:val="baseline"/>
              <w:rPr>
                <w:kern w:val="0"/>
                <w:sz w:val="20"/>
                <w:szCs w:val="21"/>
              </w:rPr>
            </w:pPr>
            <w:r>
              <w:rPr>
                <w:kern w:val="0"/>
                <w:sz w:val="20"/>
                <w:szCs w:val="21"/>
              </w:rPr>
              <w:t>6</w:t>
            </w:r>
          </w:p>
        </w:tc>
        <w:tc>
          <w:tcPr>
            <w:tcW w:w="7875" w:type="dxa"/>
            <w:gridSpan w:val="3"/>
            <w:vAlign w:val="center"/>
          </w:tcPr>
          <w:p w14:paraId="7C49CB4D" w14:textId="77777777" w:rsidR="00B554C5" w:rsidRDefault="00B554C5" w:rsidP="00877DF7">
            <w:pPr>
              <w:widowControl/>
              <w:textAlignment w:val="baseline"/>
              <w:rPr>
                <w:kern w:val="0"/>
                <w:sz w:val="18"/>
                <w:szCs w:val="18"/>
              </w:rPr>
            </w:pPr>
            <w:r>
              <w:rPr>
                <w:kern w:val="0"/>
                <w:sz w:val="18"/>
                <w:szCs w:val="18"/>
              </w:rPr>
              <w:t>《供应商货物类项目完工报告》</w:t>
            </w:r>
            <w:proofErr w:type="gramStart"/>
            <w:r>
              <w:rPr>
                <w:kern w:val="0"/>
                <w:sz w:val="18"/>
                <w:szCs w:val="18"/>
              </w:rPr>
              <w:t>《项目建设单位货物类项目完工自验收报告》《项目建设单位货物类项目完工自验收报告》</w:t>
            </w:r>
            <w:proofErr w:type="gramEnd"/>
            <w:r>
              <w:rPr>
                <w:kern w:val="0"/>
                <w:sz w:val="18"/>
                <w:szCs w:val="18"/>
              </w:rPr>
              <w:t>《第三方检测报告》等与验收相关的材料由项目建设单位妥善保管存档。</w:t>
            </w:r>
          </w:p>
        </w:tc>
      </w:tr>
      <w:tr w:rsidR="00B554C5" w14:paraId="1F78A750" w14:textId="77777777" w:rsidTr="00877DF7">
        <w:tc>
          <w:tcPr>
            <w:tcW w:w="8601" w:type="dxa"/>
            <w:gridSpan w:val="4"/>
          </w:tcPr>
          <w:p w14:paraId="1E2C2AF4" w14:textId="77777777" w:rsidR="00B554C5" w:rsidRDefault="00B554C5" w:rsidP="00877DF7">
            <w:pPr>
              <w:widowControl/>
              <w:jc w:val="left"/>
              <w:textAlignment w:val="baseline"/>
              <w:rPr>
                <w:kern w:val="0"/>
                <w:sz w:val="18"/>
                <w:szCs w:val="18"/>
              </w:rPr>
            </w:pPr>
            <w:r>
              <w:rPr>
                <w:rFonts w:eastAsia="黑体"/>
                <w:b/>
                <w:kern w:val="0"/>
                <w:sz w:val="18"/>
                <w:szCs w:val="18"/>
              </w:rPr>
              <w:t>学校验收复核要求：</w:t>
            </w:r>
          </w:p>
        </w:tc>
      </w:tr>
      <w:tr w:rsidR="00B554C5" w14:paraId="44181403" w14:textId="77777777" w:rsidTr="00877DF7">
        <w:tc>
          <w:tcPr>
            <w:tcW w:w="726" w:type="dxa"/>
          </w:tcPr>
          <w:p w14:paraId="72B76547" w14:textId="77777777" w:rsidR="00B554C5" w:rsidRDefault="00B554C5" w:rsidP="00877DF7">
            <w:pPr>
              <w:widowControl/>
              <w:spacing w:line="450" w:lineRule="atLeast"/>
              <w:jc w:val="center"/>
              <w:textAlignment w:val="baseline"/>
              <w:rPr>
                <w:kern w:val="0"/>
                <w:sz w:val="20"/>
                <w:szCs w:val="21"/>
              </w:rPr>
            </w:pPr>
            <w:r>
              <w:rPr>
                <w:kern w:val="0"/>
                <w:sz w:val="20"/>
                <w:szCs w:val="21"/>
              </w:rPr>
              <w:t>1</w:t>
            </w:r>
          </w:p>
        </w:tc>
        <w:tc>
          <w:tcPr>
            <w:tcW w:w="7875" w:type="dxa"/>
            <w:gridSpan w:val="3"/>
            <w:vAlign w:val="center"/>
          </w:tcPr>
          <w:p w14:paraId="00B53DFF" w14:textId="77777777" w:rsidR="00B554C5" w:rsidRDefault="00B554C5" w:rsidP="00877DF7">
            <w:pPr>
              <w:widowControl/>
              <w:textAlignment w:val="baseline"/>
              <w:rPr>
                <w:kern w:val="0"/>
                <w:sz w:val="18"/>
                <w:szCs w:val="18"/>
              </w:rPr>
            </w:pPr>
            <w:r>
              <w:rPr>
                <w:kern w:val="0"/>
                <w:sz w:val="18"/>
                <w:szCs w:val="18"/>
              </w:rPr>
              <w:t>项目建设单位填写《学校采购货物类项目验收复核申请表》</w:t>
            </w:r>
          </w:p>
        </w:tc>
      </w:tr>
      <w:tr w:rsidR="00B554C5" w14:paraId="3FC6D1D0" w14:textId="77777777" w:rsidTr="00877DF7">
        <w:tc>
          <w:tcPr>
            <w:tcW w:w="726" w:type="dxa"/>
          </w:tcPr>
          <w:p w14:paraId="6AC48FA7" w14:textId="77777777" w:rsidR="00B554C5" w:rsidRDefault="00B554C5" w:rsidP="00877DF7">
            <w:pPr>
              <w:widowControl/>
              <w:spacing w:line="450" w:lineRule="atLeast"/>
              <w:jc w:val="center"/>
              <w:textAlignment w:val="baseline"/>
              <w:rPr>
                <w:kern w:val="0"/>
                <w:sz w:val="20"/>
                <w:szCs w:val="21"/>
              </w:rPr>
            </w:pPr>
            <w:r>
              <w:rPr>
                <w:kern w:val="0"/>
                <w:sz w:val="20"/>
                <w:szCs w:val="21"/>
              </w:rPr>
              <w:t>2</w:t>
            </w:r>
          </w:p>
        </w:tc>
        <w:tc>
          <w:tcPr>
            <w:tcW w:w="7875" w:type="dxa"/>
            <w:gridSpan w:val="3"/>
            <w:vAlign w:val="center"/>
          </w:tcPr>
          <w:p w14:paraId="11C7F9CC" w14:textId="77777777" w:rsidR="00B554C5" w:rsidRDefault="00B554C5" w:rsidP="00877DF7">
            <w:pPr>
              <w:widowControl/>
              <w:textAlignment w:val="baseline"/>
              <w:rPr>
                <w:kern w:val="0"/>
                <w:sz w:val="18"/>
                <w:szCs w:val="18"/>
              </w:rPr>
            </w:pPr>
            <w:r>
              <w:rPr>
                <w:kern w:val="0"/>
                <w:sz w:val="18"/>
                <w:szCs w:val="18"/>
              </w:rPr>
              <w:t>提供《供应商货物类项目完工报告》</w:t>
            </w:r>
          </w:p>
        </w:tc>
      </w:tr>
      <w:tr w:rsidR="00B554C5" w14:paraId="26DF2F64" w14:textId="77777777" w:rsidTr="00877DF7">
        <w:tc>
          <w:tcPr>
            <w:tcW w:w="726" w:type="dxa"/>
          </w:tcPr>
          <w:p w14:paraId="496BF613" w14:textId="77777777" w:rsidR="00B554C5" w:rsidRDefault="00B554C5" w:rsidP="00877DF7">
            <w:pPr>
              <w:widowControl/>
              <w:spacing w:line="450" w:lineRule="atLeast"/>
              <w:jc w:val="center"/>
              <w:textAlignment w:val="baseline"/>
              <w:rPr>
                <w:kern w:val="0"/>
                <w:sz w:val="20"/>
                <w:szCs w:val="21"/>
              </w:rPr>
            </w:pPr>
            <w:r>
              <w:rPr>
                <w:kern w:val="0"/>
                <w:sz w:val="20"/>
                <w:szCs w:val="21"/>
              </w:rPr>
              <w:t>3</w:t>
            </w:r>
          </w:p>
        </w:tc>
        <w:tc>
          <w:tcPr>
            <w:tcW w:w="7875" w:type="dxa"/>
            <w:gridSpan w:val="3"/>
            <w:vAlign w:val="center"/>
          </w:tcPr>
          <w:p w14:paraId="4DCC04C1" w14:textId="77777777" w:rsidR="00B554C5" w:rsidRDefault="00B554C5" w:rsidP="00877DF7">
            <w:pPr>
              <w:widowControl/>
              <w:textAlignment w:val="baseline"/>
              <w:rPr>
                <w:kern w:val="0"/>
                <w:sz w:val="18"/>
                <w:szCs w:val="18"/>
              </w:rPr>
            </w:pPr>
            <w:r>
              <w:rPr>
                <w:kern w:val="0"/>
                <w:sz w:val="18"/>
                <w:szCs w:val="18"/>
              </w:rPr>
              <w:t>提供《项目建设单位货物类项目完工自验收报告》</w:t>
            </w:r>
          </w:p>
        </w:tc>
      </w:tr>
      <w:tr w:rsidR="00B554C5" w14:paraId="60E3D0C6" w14:textId="77777777" w:rsidTr="00877DF7">
        <w:tc>
          <w:tcPr>
            <w:tcW w:w="726" w:type="dxa"/>
          </w:tcPr>
          <w:p w14:paraId="5B29C98C" w14:textId="77777777" w:rsidR="00B554C5" w:rsidRDefault="00B554C5" w:rsidP="00877DF7">
            <w:pPr>
              <w:widowControl/>
              <w:spacing w:line="450" w:lineRule="atLeast"/>
              <w:jc w:val="center"/>
              <w:textAlignment w:val="baseline"/>
              <w:rPr>
                <w:kern w:val="0"/>
                <w:sz w:val="20"/>
                <w:szCs w:val="21"/>
              </w:rPr>
            </w:pPr>
            <w:r>
              <w:rPr>
                <w:kern w:val="0"/>
                <w:sz w:val="20"/>
                <w:szCs w:val="21"/>
              </w:rPr>
              <w:t>4</w:t>
            </w:r>
          </w:p>
        </w:tc>
        <w:tc>
          <w:tcPr>
            <w:tcW w:w="7875" w:type="dxa"/>
            <w:gridSpan w:val="3"/>
            <w:vAlign w:val="center"/>
          </w:tcPr>
          <w:p w14:paraId="6D25DEDE" w14:textId="77777777" w:rsidR="00B554C5" w:rsidRDefault="00B554C5" w:rsidP="00877DF7">
            <w:pPr>
              <w:widowControl/>
              <w:textAlignment w:val="baseline"/>
              <w:rPr>
                <w:kern w:val="0"/>
                <w:sz w:val="18"/>
                <w:szCs w:val="18"/>
              </w:rPr>
            </w:pPr>
            <w:r>
              <w:rPr>
                <w:kern w:val="0"/>
                <w:sz w:val="18"/>
                <w:szCs w:val="18"/>
              </w:rPr>
              <w:t>学校组织验收专家组现场复核供应商与项目建设单位货物到货完工验收完成情况</w:t>
            </w:r>
          </w:p>
        </w:tc>
      </w:tr>
      <w:tr w:rsidR="00B554C5" w14:paraId="26CC4C78" w14:textId="77777777" w:rsidTr="00877DF7">
        <w:trPr>
          <w:trHeight w:val="510"/>
        </w:trPr>
        <w:tc>
          <w:tcPr>
            <w:tcW w:w="4233" w:type="dxa"/>
            <w:gridSpan w:val="2"/>
            <w:vAlign w:val="center"/>
          </w:tcPr>
          <w:p w14:paraId="1ECD2BF3" w14:textId="77777777" w:rsidR="00B554C5" w:rsidRDefault="00B554C5" w:rsidP="00877DF7">
            <w:pPr>
              <w:widowControl/>
              <w:textAlignment w:val="baseline"/>
              <w:rPr>
                <w:kern w:val="0"/>
                <w:sz w:val="20"/>
                <w:szCs w:val="21"/>
              </w:rPr>
            </w:pPr>
            <w:r>
              <w:rPr>
                <w:kern w:val="0"/>
                <w:sz w:val="20"/>
                <w:szCs w:val="21"/>
              </w:rPr>
              <w:t>验收时是否需要供应商提供样品</w:t>
            </w:r>
          </w:p>
        </w:tc>
        <w:tc>
          <w:tcPr>
            <w:tcW w:w="2254" w:type="dxa"/>
            <w:vAlign w:val="center"/>
          </w:tcPr>
          <w:p w14:paraId="401BD1F5" w14:textId="77777777" w:rsidR="00B554C5" w:rsidRDefault="00B554C5" w:rsidP="00877DF7">
            <w:pPr>
              <w:widowControl/>
              <w:textAlignment w:val="baseline"/>
              <w:rPr>
                <w:kern w:val="0"/>
                <w:sz w:val="20"/>
                <w:szCs w:val="21"/>
              </w:rPr>
            </w:pPr>
            <w:r>
              <w:rPr>
                <w:kern w:val="0"/>
                <w:sz w:val="20"/>
                <w:szCs w:val="21"/>
              </w:rPr>
              <w:t>是</w:t>
            </w:r>
            <w:r>
              <w:rPr>
                <w:kern w:val="0"/>
                <w:sz w:val="20"/>
                <w:szCs w:val="21"/>
              </w:rPr>
              <w:t>□</w:t>
            </w:r>
          </w:p>
        </w:tc>
        <w:tc>
          <w:tcPr>
            <w:tcW w:w="2114" w:type="dxa"/>
            <w:vAlign w:val="center"/>
          </w:tcPr>
          <w:p w14:paraId="06528531" w14:textId="4A26987A" w:rsidR="00B554C5" w:rsidRDefault="00B554C5" w:rsidP="00877DF7">
            <w:pPr>
              <w:widowControl/>
              <w:textAlignment w:val="baseline"/>
              <w:rPr>
                <w:kern w:val="0"/>
                <w:sz w:val="20"/>
                <w:szCs w:val="21"/>
              </w:rPr>
            </w:pPr>
            <w:r>
              <w:rPr>
                <w:kern w:val="0"/>
                <w:sz w:val="20"/>
                <w:szCs w:val="21"/>
              </w:rPr>
              <w:t>否</w:t>
            </w:r>
            <w:r>
              <w:rPr>
                <w:rFonts w:ascii="宋体" w:hAnsi="宋体" w:hint="eastAsia"/>
                <w:kern w:val="0"/>
                <w:sz w:val="20"/>
                <w:szCs w:val="21"/>
              </w:rPr>
              <w:t>√</w:t>
            </w:r>
          </w:p>
        </w:tc>
      </w:tr>
      <w:tr w:rsidR="00B554C5" w14:paraId="641AB2CD" w14:textId="77777777" w:rsidTr="00877DF7">
        <w:trPr>
          <w:trHeight w:val="510"/>
        </w:trPr>
        <w:tc>
          <w:tcPr>
            <w:tcW w:w="4233" w:type="dxa"/>
            <w:gridSpan w:val="2"/>
            <w:vAlign w:val="center"/>
          </w:tcPr>
          <w:p w14:paraId="069E5CC2" w14:textId="77777777" w:rsidR="00B554C5" w:rsidRDefault="00B554C5" w:rsidP="00877DF7">
            <w:pPr>
              <w:widowControl/>
              <w:textAlignment w:val="baseline"/>
              <w:rPr>
                <w:kern w:val="0"/>
                <w:sz w:val="20"/>
                <w:szCs w:val="21"/>
              </w:rPr>
            </w:pPr>
            <w:r>
              <w:rPr>
                <w:kern w:val="0"/>
                <w:sz w:val="20"/>
                <w:szCs w:val="21"/>
              </w:rPr>
              <w:t>验收时是否需供应商提供必要的其他设备</w:t>
            </w:r>
          </w:p>
        </w:tc>
        <w:tc>
          <w:tcPr>
            <w:tcW w:w="2254" w:type="dxa"/>
            <w:vAlign w:val="center"/>
          </w:tcPr>
          <w:p w14:paraId="045924B2" w14:textId="77777777" w:rsidR="00B554C5" w:rsidRDefault="00B554C5" w:rsidP="00877DF7">
            <w:pPr>
              <w:widowControl/>
              <w:textAlignment w:val="baseline"/>
              <w:rPr>
                <w:kern w:val="0"/>
                <w:sz w:val="20"/>
                <w:szCs w:val="21"/>
              </w:rPr>
            </w:pPr>
            <w:r>
              <w:rPr>
                <w:kern w:val="0"/>
                <w:sz w:val="20"/>
                <w:szCs w:val="21"/>
              </w:rPr>
              <w:t>是</w:t>
            </w:r>
            <w:r>
              <w:rPr>
                <w:kern w:val="0"/>
                <w:sz w:val="20"/>
                <w:szCs w:val="21"/>
              </w:rPr>
              <w:t>□</w:t>
            </w:r>
          </w:p>
        </w:tc>
        <w:tc>
          <w:tcPr>
            <w:tcW w:w="2114" w:type="dxa"/>
            <w:vAlign w:val="center"/>
          </w:tcPr>
          <w:p w14:paraId="6AE16633" w14:textId="31475BD6" w:rsidR="00B554C5" w:rsidRDefault="00B554C5" w:rsidP="00877DF7">
            <w:pPr>
              <w:widowControl/>
              <w:textAlignment w:val="baseline"/>
              <w:rPr>
                <w:kern w:val="0"/>
                <w:sz w:val="20"/>
                <w:szCs w:val="21"/>
              </w:rPr>
            </w:pPr>
            <w:r>
              <w:rPr>
                <w:kern w:val="0"/>
                <w:sz w:val="20"/>
                <w:szCs w:val="21"/>
              </w:rPr>
              <w:t>否</w:t>
            </w:r>
            <w:r>
              <w:rPr>
                <w:rFonts w:ascii="宋体" w:hAnsi="宋体" w:hint="eastAsia"/>
                <w:kern w:val="0"/>
                <w:sz w:val="20"/>
                <w:szCs w:val="21"/>
              </w:rPr>
              <w:t>√</w:t>
            </w:r>
          </w:p>
        </w:tc>
      </w:tr>
      <w:tr w:rsidR="00B554C5" w14:paraId="138A5A97" w14:textId="77777777" w:rsidTr="00877DF7">
        <w:trPr>
          <w:trHeight w:val="510"/>
        </w:trPr>
        <w:tc>
          <w:tcPr>
            <w:tcW w:w="8601" w:type="dxa"/>
            <w:gridSpan w:val="4"/>
            <w:vAlign w:val="center"/>
          </w:tcPr>
          <w:p w14:paraId="6F4A6179" w14:textId="77777777" w:rsidR="00B554C5" w:rsidRDefault="00B554C5" w:rsidP="00877DF7">
            <w:pPr>
              <w:widowControl/>
              <w:textAlignment w:val="baseline"/>
              <w:rPr>
                <w:kern w:val="0"/>
                <w:sz w:val="20"/>
                <w:szCs w:val="21"/>
              </w:rPr>
            </w:pPr>
            <w:r>
              <w:rPr>
                <w:kern w:val="0"/>
                <w:sz w:val="20"/>
                <w:szCs w:val="21"/>
              </w:rPr>
              <w:t>除现场验收外，需提供的其他验收要求</w:t>
            </w:r>
          </w:p>
        </w:tc>
      </w:tr>
      <w:tr w:rsidR="00B554C5" w14:paraId="7619E767" w14:textId="77777777" w:rsidTr="00877DF7">
        <w:trPr>
          <w:trHeight w:val="360"/>
        </w:trPr>
        <w:tc>
          <w:tcPr>
            <w:tcW w:w="4233" w:type="dxa"/>
            <w:gridSpan w:val="2"/>
            <w:vAlign w:val="center"/>
          </w:tcPr>
          <w:p w14:paraId="3DC2219B" w14:textId="69835830" w:rsidR="00B554C5" w:rsidRDefault="00B554C5" w:rsidP="00877DF7">
            <w:pPr>
              <w:widowControl/>
              <w:spacing w:line="450" w:lineRule="atLeast"/>
              <w:textAlignment w:val="baseline"/>
              <w:rPr>
                <w:kern w:val="0"/>
                <w:sz w:val="20"/>
                <w:szCs w:val="21"/>
              </w:rPr>
            </w:pPr>
            <w:r>
              <w:rPr>
                <w:kern w:val="0"/>
                <w:sz w:val="20"/>
                <w:szCs w:val="21"/>
              </w:rPr>
              <w:t>除现场验收外，是</w:t>
            </w:r>
            <w:r>
              <w:rPr>
                <w:kern w:val="0"/>
                <w:sz w:val="20"/>
                <w:szCs w:val="21"/>
              </w:rPr>
              <w:t>□</w:t>
            </w:r>
            <w:r>
              <w:rPr>
                <w:kern w:val="0"/>
                <w:sz w:val="20"/>
                <w:szCs w:val="21"/>
              </w:rPr>
              <w:t>否</w:t>
            </w:r>
            <w:r>
              <w:rPr>
                <w:rFonts w:ascii="宋体" w:hAnsi="宋体" w:hint="eastAsia"/>
                <w:kern w:val="0"/>
                <w:sz w:val="20"/>
                <w:szCs w:val="21"/>
              </w:rPr>
              <w:t>√</w:t>
            </w:r>
            <w:r>
              <w:rPr>
                <w:kern w:val="0"/>
                <w:sz w:val="20"/>
                <w:szCs w:val="21"/>
              </w:rPr>
              <w:t>需提供第三方检测报告</w:t>
            </w:r>
          </w:p>
          <w:p w14:paraId="5B900D7A" w14:textId="77777777" w:rsidR="00B554C5" w:rsidRPr="00B554C5" w:rsidRDefault="00B554C5" w:rsidP="00877DF7">
            <w:pPr>
              <w:widowControl/>
              <w:spacing w:line="450" w:lineRule="atLeast"/>
              <w:textAlignment w:val="baseline"/>
              <w:rPr>
                <w:kern w:val="0"/>
                <w:sz w:val="20"/>
                <w:szCs w:val="21"/>
              </w:rPr>
            </w:pPr>
          </w:p>
        </w:tc>
        <w:tc>
          <w:tcPr>
            <w:tcW w:w="4368" w:type="dxa"/>
            <w:gridSpan w:val="2"/>
            <w:vAlign w:val="center"/>
          </w:tcPr>
          <w:p w14:paraId="4061D6D0" w14:textId="77777777" w:rsidR="00B554C5" w:rsidRDefault="00B554C5" w:rsidP="00877DF7">
            <w:pPr>
              <w:widowControl/>
              <w:spacing w:line="450" w:lineRule="atLeast"/>
              <w:textAlignment w:val="baseline"/>
              <w:rPr>
                <w:kern w:val="0"/>
                <w:sz w:val="20"/>
                <w:szCs w:val="21"/>
              </w:rPr>
            </w:pPr>
            <w:r>
              <w:rPr>
                <w:kern w:val="0"/>
                <w:sz w:val="20"/>
                <w:szCs w:val="21"/>
              </w:rPr>
              <w:t>对于检测机构的要求：国家正规检测机构，出具的检测报告由验收复核专家认可之后作为验收复核通过的主要依据。</w:t>
            </w:r>
          </w:p>
          <w:p w14:paraId="047ACD12" w14:textId="77777777" w:rsidR="00B554C5" w:rsidRDefault="00B554C5" w:rsidP="00877DF7">
            <w:pPr>
              <w:widowControl/>
              <w:spacing w:line="450" w:lineRule="atLeast"/>
              <w:textAlignment w:val="baseline"/>
              <w:rPr>
                <w:kern w:val="0"/>
                <w:sz w:val="20"/>
                <w:szCs w:val="21"/>
              </w:rPr>
            </w:pPr>
            <w:r>
              <w:rPr>
                <w:kern w:val="0"/>
                <w:sz w:val="20"/>
                <w:szCs w:val="21"/>
              </w:rPr>
              <w:t>对于检测执行标准的要求：各项检测项目标准以检测机构按照行业相关要求最新适用并执行的标准为准。</w:t>
            </w:r>
          </w:p>
        </w:tc>
      </w:tr>
    </w:tbl>
    <w:p w14:paraId="4233EC01" w14:textId="77777777" w:rsidR="00785146" w:rsidRPr="00B554C5" w:rsidRDefault="00785146"/>
    <w:sectPr w:rsidR="00785146" w:rsidRPr="00B554C5">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6571" w14:textId="77777777" w:rsidR="002F3E9E" w:rsidRDefault="002F3E9E">
      <w:r>
        <w:separator/>
      </w:r>
    </w:p>
  </w:endnote>
  <w:endnote w:type="continuationSeparator" w:id="0">
    <w:p w14:paraId="44582220" w14:textId="77777777" w:rsidR="002F3E9E" w:rsidRDefault="002F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9BE7" w14:textId="77777777" w:rsidR="002427C2" w:rsidRDefault="002427C2">
    <w:pPr>
      <w:pStyle w:val="a7"/>
      <w:jc w:val="center"/>
    </w:pPr>
    <w:r>
      <w:fldChar w:fldCharType="begin"/>
    </w:r>
    <w:r>
      <w:instrText>PAGE   \* MERGEFORMAT</w:instrText>
    </w:r>
    <w:r>
      <w:fldChar w:fldCharType="separate"/>
    </w:r>
    <w:r w:rsidR="00BF75AA" w:rsidRPr="00BF75AA">
      <w:rPr>
        <w:noProof/>
        <w:lang w:val="zh-CN"/>
      </w:rPr>
      <w:t>41</w:t>
    </w:r>
    <w:r>
      <w:fldChar w:fldCharType="end"/>
    </w:r>
  </w:p>
  <w:p w14:paraId="5174B84C" w14:textId="77777777" w:rsidR="002427C2" w:rsidRDefault="002427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BB94" w14:textId="77777777" w:rsidR="002F3E9E" w:rsidRDefault="002F3E9E">
      <w:r>
        <w:separator/>
      </w:r>
    </w:p>
  </w:footnote>
  <w:footnote w:type="continuationSeparator" w:id="0">
    <w:p w14:paraId="2427E977" w14:textId="77777777" w:rsidR="002F3E9E" w:rsidRDefault="002F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3DC"/>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5EE1DE2"/>
    <w:multiLevelType w:val="hybridMultilevel"/>
    <w:tmpl w:val="5AC6E79C"/>
    <w:lvl w:ilvl="0" w:tplc="4B04607E">
      <w:start w:val="1"/>
      <w:numFmt w:val="decimal"/>
      <w:lvlText w:val="1.%1"/>
      <w:lvlJc w:val="left"/>
      <w:pPr>
        <w:ind w:left="842" w:hanging="420"/>
      </w:pPr>
      <w:rPr>
        <w:rFonts w:hint="eastAsia"/>
      </w:rPr>
    </w:lvl>
    <w:lvl w:ilvl="1" w:tplc="4B04607E">
      <w:start w:val="1"/>
      <w:numFmt w:val="decimal"/>
      <w:lvlText w:val="1.%2"/>
      <w:lvlJc w:val="left"/>
      <w:pPr>
        <w:ind w:left="1262" w:hanging="420"/>
      </w:pPr>
      <w:rPr>
        <w:rFonts w:hint="eastAsia"/>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093A1A3F"/>
    <w:multiLevelType w:val="hybridMultilevel"/>
    <w:tmpl w:val="D31A0CB2"/>
    <w:lvl w:ilvl="0" w:tplc="0134E0C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11E14"/>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A9F3708"/>
    <w:multiLevelType w:val="hybridMultilevel"/>
    <w:tmpl w:val="FDE4C094"/>
    <w:lvl w:ilvl="0" w:tplc="52945846">
      <w:start w:val="1"/>
      <w:numFmt w:val="decimal"/>
      <w:lvlText w:val="%1"/>
      <w:lvlJc w:val="left"/>
      <w:pPr>
        <w:ind w:left="420" w:hanging="420"/>
      </w:pPr>
      <w:rPr>
        <w:rFonts w:ascii="宋体" w:eastAsia="宋体" w:hAnsi="宋体" w:cs="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215E29"/>
    <w:multiLevelType w:val="hybridMultilevel"/>
    <w:tmpl w:val="FDE4C094"/>
    <w:lvl w:ilvl="0" w:tplc="52945846">
      <w:start w:val="1"/>
      <w:numFmt w:val="decimal"/>
      <w:lvlText w:val="%1"/>
      <w:lvlJc w:val="left"/>
      <w:pPr>
        <w:ind w:left="420" w:hanging="420"/>
      </w:pPr>
      <w:rPr>
        <w:rFonts w:ascii="宋体" w:eastAsia="宋体" w:hAnsi="宋体" w:cs="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0125E6"/>
    <w:multiLevelType w:val="multilevel"/>
    <w:tmpl w:val="5F9A2D52"/>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2410B16"/>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2521A30"/>
    <w:multiLevelType w:val="multilevel"/>
    <w:tmpl w:val="BBEC01CC"/>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2A62FA1"/>
    <w:multiLevelType w:val="hybridMultilevel"/>
    <w:tmpl w:val="F30CC2DE"/>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5307BD6"/>
    <w:multiLevelType w:val="multilevel"/>
    <w:tmpl w:val="15307BD6"/>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 w15:restartNumberingAfterBreak="0">
    <w:nsid w:val="16FF7143"/>
    <w:multiLevelType w:val="hybridMultilevel"/>
    <w:tmpl w:val="BAB647C2"/>
    <w:lvl w:ilvl="0" w:tplc="04090001">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177D4779"/>
    <w:multiLevelType w:val="hybridMultilevel"/>
    <w:tmpl w:val="1688D2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927B2F"/>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1941152D"/>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9C258F9"/>
    <w:multiLevelType w:val="hybridMultilevel"/>
    <w:tmpl w:val="2190D186"/>
    <w:lvl w:ilvl="0" w:tplc="AFFCE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CA3D8E"/>
    <w:multiLevelType w:val="hybridMultilevel"/>
    <w:tmpl w:val="FDE4C094"/>
    <w:lvl w:ilvl="0" w:tplc="52945846">
      <w:start w:val="1"/>
      <w:numFmt w:val="decimal"/>
      <w:lvlText w:val="%1"/>
      <w:lvlJc w:val="left"/>
      <w:pPr>
        <w:ind w:left="420" w:hanging="4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BC6B15"/>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78847EB"/>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27C9741D"/>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283B2279"/>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9641F6F"/>
    <w:multiLevelType w:val="hybridMultilevel"/>
    <w:tmpl w:val="239A30C0"/>
    <w:lvl w:ilvl="0" w:tplc="0134E0C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2CA85CFA"/>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33F27ADE"/>
    <w:multiLevelType w:val="hybridMultilevel"/>
    <w:tmpl w:val="FDE4C094"/>
    <w:lvl w:ilvl="0" w:tplc="52945846">
      <w:start w:val="1"/>
      <w:numFmt w:val="decimal"/>
      <w:lvlText w:val="%1"/>
      <w:lvlJc w:val="left"/>
      <w:pPr>
        <w:ind w:left="420" w:hanging="420"/>
      </w:pPr>
      <w:rPr>
        <w:rFonts w:ascii="宋体" w:eastAsia="宋体" w:hAnsi="宋体" w:cs="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B167C37"/>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3B1A100F"/>
    <w:multiLevelType w:val="hybridMultilevel"/>
    <w:tmpl w:val="64B012A6"/>
    <w:lvl w:ilvl="0" w:tplc="AFFCE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E98200D"/>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3FC22C11"/>
    <w:multiLevelType w:val="hybridMultilevel"/>
    <w:tmpl w:val="2190D186"/>
    <w:lvl w:ilvl="0" w:tplc="AFFCE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B3107D"/>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534261D"/>
    <w:multiLevelType w:val="multilevel"/>
    <w:tmpl w:val="AE18839C"/>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47D57BF3"/>
    <w:multiLevelType w:val="hybridMultilevel"/>
    <w:tmpl w:val="44E8CA1C"/>
    <w:lvl w:ilvl="0" w:tplc="52945846">
      <w:start w:val="1"/>
      <w:numFmt w:val="decimal"/>
      <w:lvlText w:val="%1"/>
      <w:lvlJc w:val="left"/>
      <w:pPr>
        <w:ind w:left="420" w:hanging="420"/>
      </w:pPr>
      <w:rPr>
        <w:rFonts w:ascii="宋体" w:eastAsia="宋体" w:hAnsi="宋体" w:cs="宋体"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80E176D"/>
    <w:multiLevelType w:val="hybridMultilevel"/>
    <w:tmpl w:val="FCE2FEC2"/>
    <w:lvl w:ilvl="0" w:tplc="79367938">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2" w15:restartNumberingAfterBreak="0">
    <w:nsid w:val="48A63D52"/>
    <w:multiLevelType w:val="hybridMultilevel"/>
    <w:tmpl w:val="2190D186"/>
    <w:lvl w:ilvl="0" w:tplc="AFFCE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964FE0"/>
    <w:multiLevelType w:val="multilevel"/>
    <w:tmpl w:val="26FCE4E4"/>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4BA00E1C"/>
    <w:multiLevelType w:val="hybridMultilevel"/>
    <w:tmpl w:val="D31A0CB2"/>
    <w:lvl w:ilvl="0" w:tplc="0134E0C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E3C1601"/>
    <w:multiLevelType w:val="multilevel"/>
    <w:tmpl w:val="D566373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505040B1"/>
    <w:multiLevelType w:val="hybridMultilevel"/>
    <w:tmpl w:val="2190D186"/>
    <w:lvl w:ilvl="0" w:tplc="AFFCE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4AE51E7"/>
    <w:multiLevelType w:val="hybridMultilevel"/>
    <w:tmpl w:val="A3322B8A"/>
    <w:lvl w:ilvl="0" w:tplc="04090011">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5515814"/>
    <w:multiLevelType w:val="hybridMultilevel"/>
    <w:tmpl w:val="239A30C0"/>
    <w:lvl w:ilvl="0" w:tplc="0134E0C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57046AD0"/>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58F3323C"/>
    <w:multiLevelType w:val="hybridMultilevel"/>
    <w:tmpl w:val="2190D186"/>
    <w:lvl w:ilvl="0" w:tplc="AFFCE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750AD2"/>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60C7776A"/>
    <w:multiLevelType w:val="hybridMultilevel"/>
    <w:tmpl w:val="ED440DC4"/>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3" w15:restartNumberingAfterBreak="0">
    <w:nsid w:val="60C8234F"/>
    <w:multiLevelType w:val="hybridMultilevel"/>
    <w:tmpl w:val="45AC6238"/>
    <w:lvl w:ilvl="0" w:tplc="4B04607E">
      <w:start w:val="1"/>
      <w:numFmt w:val="decimal"/>
      <w:lvlText w:val="1.%1"/>
      <w:lvlJc w:val="left"/>
      <w:pPr>
        <w:ind w:left="12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1060040"/>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616D6A93"/>
    <w:multiLevelType w:val="hybridMultilevel"/>
    <w:tmpl w:val="D31A0CB2"/>
    <w:lvl w:ilvl="0" w:tplc="0134E0C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1F36F54"/>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67531D5A"/>
    <w:multiLevelType w:val="hybridMultilevel"/>
    <w:tmpl w:val="239A30C0"/>
    <w:lvl w:ilvl="0" w:tplc="0134E0C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6DA063E7"/>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6FE733E4"/>
    <w:multiLevelType w:val="hybridMultilevel"/>
    <w:tmpl w:val="034E1F4C"/>
    <w:lvl w:ilvl="0" w:tplc="518CBFC6">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0" w15:restartNumberingAfterBreak="0">
    <w:nsid w:val="70E2525E"/>
    <w:multiLevelType w:val="hybridMultilevel"/>
    <w:tmpl w:val="45AC6238"/>
    <w:lvl w:ilvl="0" w:tplc="4B04607E">
      <w:start w:val="1"/>
      <w:numFmt w:val="decimal"/>
      <w:lvlText w:val="1.%1"/>
      <w:lvlJc w:val="left"/>
      <w:pPr>
        <w:ind w:left="12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3315D32"/>
    <w:multiLevelType w:val="hybridMultilevel"/>
    <w:tmpl w:val="D31A0CB2"/>
    <w:lvl w:ilvl="0" w:tplc="0134E0C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9BB46D3"/>
    <w:multiLevelType w:val="hybridMultilevel"/>
    <w:tmpl w:val="9BC41FD4"/>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A11369B"/>
    <w:multiLevelType w:val="multilevel"/>
    <w:tmpl w:val="7EF25C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15:restartNumberingAfterBreak="0">
    <w:nsid w:val="7AE73FDE"/>
    <w:multiLevelType w:val="multilevel"/>
    <w:tmpl w:val="D566373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7"/>
  </w:num>
  <w:num w:numId="3">
    <w:abstractNumId w:val="13"/>
  </w:num>
  <w:num w:numId="4">
    <w:abstractNumId w:val="42"/>
  </w:num>
  <w:num w:numId="5">
    <w:abstractNumId w:val="20"/>
  </w:num>
  <w:num w:numId="6">
    <w:abstractNumId w:val="39"/>
  </w:num>
  <w:num w:numId="7">
    <w:abstractNumId w:val="26"/>
  </w:num>
  <w:num w:numId="8">
    <w:abstractNumId w:val="19"/>
  </w:num>
  <w:num w:numId="9">
    <w:abstractNumId w:val="44"/>
  </w:num>
  <w:num w:numId="10">
    <w:abstractNumId w:val="53"/>
  </w:num>
  <w:num w:numId="11">
    <w:abstractNumId w:val="18"/>
  </w:num>
  <w:num w:numId="12">
    <w:abstractNumId w:val="1"/>
  </w:num>
  <w:num w:numId="13">
    <w:abstractNumId w:val="30"/>
  </w:num>
  <w:num w:numId="14">
    <w:abstractNumId w:val="11"/>
  </w:num>
  <w:num w:numId="15">
    <w:abstractNumId w:val="16"/>
  </w:num>
  <w:num w:numId="16">
    <w:abstractNumId w:val="49"/>
  </w:num>
  <w:num w:numId="17">
    <w:abstractNumId w:val="4"/>
  </w:num>
  <w:num w:numId="18">
    <w:abstractNumId w:val="50"/>
  </w:num>
  <w:num w:numId="19">
    <w:abstractNumId w:val="46"/>
  </w:num>
  <w:num w:numId="20">
    <w:abstractNumId w:val="41"/>
  </w:num>
  <w:num w:numId="21">
    <w:abstractNumId w:val="8"/>
  </w:num>
  <w:num w:numId="22">
    <w:abstractNumId w:val="52"/>
  </w:num>
  <w:num w:numId="23">
    <w:abstractNumId w:val="54"/>
  </w:num>
  <w:num w:numId="24">
    <w:abstractNumId w:val="33"/>
  </w:num>
  <w:num w:numId="25">
    <w:abstractNumId w:val="37"/>
  </w:num>
  <w:num w:numId="26">
    <w:abstractNumId w:val="15"/>
  </w:num>
  <w:num w:numId="27">
    <w:abstractNumId w:val="40"/>
  </w:num>
  <w:num w:numId="28">
    <w:abstractNumId w:val="34"/>
  </w:num>
  <w:num w:numId="29">
    <w:abstractNumId w:val="23"/>
  </w:num>
  <w:num w:numId="30">
    <w:abstractNumId w:val="10"/>
  </w:num>
  <w:num w:numId="31">
    <w:abstractNumId w:val="45"/>
  </w:num>
  <w:num w:numId="32">
    <w:abstractNumId w:val="7"/>
  </w:num>
  <w:num w:numId="33">
    <w:abstractNumId w:val="22"/>
  </w:num>
  <w:num w:numId="34">
    <w:abstractNumId w:val="25"/>
  </w:num>
  <w:num w:numId="35">
    <w:abstractNumId w:val="43"/>
  </w:num>
  <w:num w:numId="36">
    <w:abstractNumId w:val="21"/>
  </w:num>
  <w:num w:numId="37">
    <w:abstractNumId w:val="27"/>
  </w:num>
  <w:num w:numId="38">
    <w:abstractNumId w:val="2"/>
  </w:num>
  <w:num w:numId="39">
    <w:abstractNumId w:val="24"/>
  </w:num>
  <w:num w:numId="40">
    <w:abstractNumId w:val="9"/>
  </w:num>
  <w:num w:numId="41">
    <w:abstractNumId w:val="14"/>
  </w:num>
  <w:num w:numId="42">
    <w:abstractNumId w:val="6"/>
  </w:num>
  <w:num w:numId="43">
    <w:abstractNumId w:val="51"/>
  </w:num>
  <w:num w:numId="44">
    <w:abstractNumId w:val="36"/>
  </w:num>
  <w:num w:numId="45">
    <w:abstractNumId w:val="32"/>
  </w:num>
  <w:num w:numId="46">
    <w:abstractNumId w:val="38"/>
  </w:num>
  <w:num w:numId="47">
    <w:abstractNumId w:val="35"/>
  </w:num>
  <w:num w:numId="48">
    <w:abstractNumId w:val="48"/>
  </w:num>
  <w:num w:numId="49">
    <w:abstractNumId w:val="0"/>
  </w:num>
  <w:num w:numId="50">
    <w:abstractNumId w:val="29"/>
  </w:num>
  <w:num w:numId="51">
    <w:abstractNumId w:val="28"/>
  </w:num>
  <w:num w:numId="52">
    <w:abstractNumId w:val="31"/>
  </w:num>
  <w:num w:numId="53">
    <w:abstractNumId w:val="5"/>
  </w:num>
  <w:num w:numId="54">
    <w:abstractNumId w:val="12"/>
  </w:num>
  <w:num w:numId="55">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3B2E"/>
    <w:rsid w:val="00003B7D"/>
    <w:rsid w:val="000045B7"/>
    <w:rsid w:val="000050E7"/>
    <w:rsid w:val="0000525D"/>
    <w:rsid w:val="000052DB"/>
    <w:rsid w:val="0001399C"/>
    <w:rsid w:val="0001517F"/>
    <w:rsid w:val="00015E59"/>
    <w:rsid w:val="0001651A"/>
    <w:rsid w:val="00016581"/>
    <w:rsid w:val="000170BA"/>
    <w:rsid w:val="000176C2"/>
    <w:rsid w:val="00017C9A"/>
    <w:rsid w:val="00024FC2"/>
    <w:rsid w:val="000260A6"/>
    <w:rsid w:val="00026F30"/>
    <w:rsid w:val="00032D62"/>
    <w:rsid w:val="00036066"/>
    <w:rsid w:val="00037CBD"/>
    <w:rsid w:val="00037E27"/>
    <w:rsid w:val="00044227"/>
    <w:rsid w:val="00044E3A"/>
    <w:rsid w:val="000502C0"/>
    <w:rsid w:val="00051653"/>
    <w:rsid w:val="0007173B"/>
    <w:rsid w:val="0007748E"/>
    <w:rsid w:val="00084C20"/>
    <w:rsid w:val="00087766"/>
    <w:rsid w:val="000878A6"/>
    <w:rsid w:val="00090056"/>
    <w:rsid w:val="00090095"/>
    <w:rsid w:val="00090131"/>
    <w:rsid w:val="00092785"/>
    <w:rsid w:val="000A209A"/>
    <w:rsid w:val="000A32F4"/>
    <w:rsid w:val="000B4E42"/>
    <w:rsid w:val="000C588B"/>
    <w:rsid w:val="000C7F50"/>
    <w:rsid w:val="000D2976"/>
    <w:rsid w:val="000E38DE"/>
    <w:rsid w:val="000F20C4"/>
    <w:rsid w:val="00102887"/>
    <w:rsid w:val="0010451E"/>
    <w:rsid w:val="00105428"/>
    <w:rsid w:val="001157E0"/>
    <w:rsid w:val="001234B3"/>
    <w:rsid w:val="00125BE9"/>
    <w:rsid w:val="001262C3"/>
    <w:rsid w:val="0012727F"/>
    <w:rsid w:val="00131490"/>
    <w:rsid w:val="00132B67"/>
    <w:rsid w:val="00136581"/>
    <w:rsid w:val="001406F4"/>
    <w:rsid w:val="00140AF0"/>
    <w:rsid w:val="00141C59"/>
    <w:rsid w:val="001442E3"/>
    <w:rsid w:val="001471E1"/>
    <w:rsid w:val="001507CE"/>
    <w:rsid w:val="00150868"/>
    <w:rsid w:val="0015153B"/>
    <w:rsid w:val="0015375D"/>
    <w:rsid w:val="0015704C"/>
    <w:rsid w:val="00157667"/>
    <w:rsid w:val="001608CA"/>
    <w:rsid w:val="001609FC"/>
    <w:rsid w:val="00162A76"/>
    <w:rsid w:val="00164E87"/>
    <w:rsid w:val="00171550"/>
    <w:rsid w:val="00171EB7"/>
    <w:rsid w:val="00172E96"/>
    <w:rsid w:val="0017455C"/>
    <w:rsid w:val="00176534"/>
    <w:rsid w:val="00176F36"/>
    <w:rsid w:val="001835B7"/>
    <w:rsid w:val="0018461B"/>
    <w:rsid w:val="00192B6A"/>
    <w:rsid w:val="00196740"/>
    <w:rsid w:val="001A0CC6"/>
    <w:rsid w:val="001A2EB2"/>
    <w:rsid w:val="001A5CB4"/>
    <w:rsid w:val="001A69C1"/>
    <w:rsid w:val="001B03C0"/>
    <w:rsid w:val="001B42E3"/>
    <w:rsid w:val="001B64D8"/>
    <w:rsid w:val="001B712C"/>
    <w:rsid w:val="001C0880"/>
    <w:rsid w:val="001C41C3"/>
    <w:rsid w:val="001C68A4"/>
    <w:rsid w:val="001C68A7"/>
    <w:rsid w:val="001C7C84"/>
    <w:rsid w:val="001C7EB9"/>
    <w:rsid w:val="001D1E6E"/>
    <w:rsid w:val="001D20E3"/>
    <w:rsid w:val="001D435F"/>
    <w:rsid w:val="001E09DA"/>
    <w:rsid w:val="001E453E"/>
    <w:rsid w:val="001F0675"/>
    <w:rsid w:val="001F1723"/>
    <w:rsid w:val="001F4245"/>
    <w:rsid w:val="001F51E2"/>
    <w:rsid w:val="001F6C34"/>
    <w:rsid w:val="001F787E"/>
    <w:rsid w:val="00201AC7"/>
    <w:rsid w:val="002133DD"/>
    <w:rsid w:val="002177CC"/>
    <w:rsid w:val="002204EA"/>
    <w:rsid w:val="00221EB6"/>
    <w:rsid w:val="002241F3"/>
    <w:rsid w:val="002248B5"/>
    <w:rsid w:val="00225D64"/>
    <w:rsid w:val="002267FC"/>
    <w:rsid w:val="00230817"/>
    <w:rsid w:val="00232AA8"/>
    <w:rsid w:val="002339AF"/>
    <w:rsid w:val="00237253"/>
    <w:rsid w:val="002375F2"/>
    <w:rsid w:val="00237BD7"/>
    <w:rsid w:val="00240648"/>
    <w:rsid w:val="00240A7C"/>
    <w:rsid w:val="002427C2"/>
    <w:rsid w:val="00251F8A"/>
    <w:rsid w:val="00253744"/>
    <w:rsid w:val="00254E25"/>
    <w:rsid w:val="0025575E"/>
    <w:rsid w:val="00256A67"/>
    <w:rsid w:val="00266636"/>
    <w:rsid w:val="00266EBC"/>
    <w:rsid w:val="00267556"/>
    <w:rsid w:val="002678DE"/>
    <w:rsid w:val="00271B0E"/>
    <w:rsid w:val="00272C35"/>
    <w:rsid w:val="00274538"/>
    <w:rsid w:val="00280226"/>
    <w:rsid w:val="002815C8"/>
    <w:rsid w:val="00290089"/>
    <w:rsid w:val="00292F4F"/>
    <w:rsid w:val="0029314E"/>
    <w:rsid w:val="00294944"/>
    <w:rsid w:val="00294A8A"/>
    <w:rsid w:val="00295D2B"/>
    <w:rsid w:val="00295EBF"/>
    <w:rsid w:val="002976D9"/>
    <w:rsid w:val="002A03F5"/>
    <w:rsid w:val="002A0A28"/>
    <w:rsid w:val="002A4902"/>
    <w:rsid w:val="002A6571"/>
    <w:rsid w:val="002B2988"/>
    <w:rsid w:val="002B3A1B"/>
    <w:rsid w:val="002B75B1"/>
    <w:rsid w:val="002C2E8C"/>
    <w:rsid w:val="002C3533"/>
    <w:rsid w:val="002C4309"/>
    <w:rsid w:val="002C44E4"/>
    <w:rsid w:val="002C7D00"/>
    <w:rsid w:val="002D00C9"/>
    <w:rsid w:val="002D328F"/>
    <w:rsid w:val="002D68DE"/>
    <w:rsid w:val="002E0B97"/>
    <w:rsid w:val="002E0C45"/>
    <w:rsid w:val="002E1415"/>
    <w:rsid w:val="002E44F8"/>
    <w:rsid w:val="002E5F4F"/>
    <w:rsid w:val="002F183F"/>
    <w:rsid w:val="002F1B2C"/>
    <w:rsid w:val="002F3E9E"/>
    <w:rsid w:val="002F500A"/>
    <w:rsid w:val="002F5F34"/>
    <w:rsid w:val="002F68FE"/>
    <w:rsid w:val="00300AEA"/>
    <w:rsid w:val="003027D7"/>
    <w:rsid w:val="0031049D"/>
    <w:rsid w:val="00310E17"/>
    <w:rsid w:val="00310E39"/>
    <w:rsid w:val="003113D4"/>
    <w:rsid w:val="00312975"/>
    <w:rsid w:val="0031317F"/>
    <w:rsid w:val="0031584A"/>
    <w:rsid w:val="0031699D"/>
    <w:rsid w:val="0031702A"/>
    <w:rsid w:val="00320BB1"/>
    <w:rsid w:val="00323DAF"/>
    <w:rsid w:val="0032596E"/>
    <w:rsid w:val="00327EC0"/>
    <w:rsid w:val="00331265"/>
    <w:rsid w:val="00335F6E"/>
    <w:rsid w:val="0034379B"/>
    <w:rsid w:val="003458D7"/>
    <w:rsid w:val="00345D8D"/>
    <w:rsid w:val="00350AE9"/>
    <w:rsid w:val="00353EC3"/>
    <w:rsid w:val="00362E6F"/>
    <w:rsid w:val="0036352F"/>
    <w:rsid w:val="003636DC"/>
    <w:rsid w:val="003649AF"/>
    <w:rsid w:val="00365879"/>
    <w:rsid w:val="0036650D"/>
    <w:rsid w:val="0036743A"/>
    <w:rsid w:val="00372ADE"/>
    <w:rsid w:val="00373F46"/>
    <w:rsid w:val="00376255"/>
    <w:rsid w:val="0039273C"/>
    <w:rsid w:val="0039702E"/>
    <w:rsid w:val="003A1819"/>
    <w:rsid w:val="003A2B78"/>
    <w:rsid w:val="003A7E0A"/>
    <w:rsid w:val="003B1B61"/>
    <w:rsid w:val="003B2F37"/>
    <w:rsid w:val="003B42CB"/>
    <w:rsid w:val="003C6C5B"/>
    <w:rsid w:val="003D06DB"/>
    <w:rsid w:val="003D1E57"/>
    <w:rsid w:val="003D2D17"/>
    <w:rsid w:val="003D3B4D"/>
    <w:rsid w:val="003D6038"/>
    <w:rsid w:val="003E015F"/>
    <w:rsid w:val="003E344F"/>
    <w:rsid w:val="003E3A06"/>
    <w:rsid w:val="003E3E44"/>
    <w:rsid w:val="003E4113"/>
    <w:rsid w:val="003E4FDA"/>
    <w:rsid w:val="003F42E0"/>
    <w:rsid w:val="004007F9"/>
    <w:rsid w:val="00402C72"/>
    <w:rsid w:val="00402E6D"/>
    <w:rsid w:val="00403A66"/>
    <w:rsid w:val="00407ECC"/>
    <w:rsid w:val="004102ED"/>
    <w:rsid w:val="00413B4C"/>
    <w:rsid w:val="00420A03"/>
    <w:rsid w:val="00421074"/>
    <w:rsid w:val="00421448"/>
    <w:rsid w:val="00426CB3"/>
    <w:rsid w:val="00431C66"/>
    <w:rsid w:val="00436E3E"/>
    <w:rsid w:val="00436F8E"/>
    <w:rsid w:val="004416A5"/>
    <w:rsid w:val="00442A1F"/>
    <w:rsid w:val="004450B9"/>
    <w:rsid w:val="00446F55"/>
    <w:rsid w:val="004479AA"/>
    <w:rsid w:val="00453832"/>
    <w:rsid w:val="00456BBA"/>
    <w:rsid w:val="004671B1"/>
    <w:rsid w:val="00467C08"/>
    <w:rsid w:val="0047060C"/>
    <w:rsid w:val="00470900"/>
    <w:rsid w:val="004733A0"/>
    <w:rsid w:val="004749FF"/>
    <w:rsid w:val="00475149"/>
    <w:rsid w:val="00476631"/>
    <w:rsid w:val="00480AE8"/>
    <w:rsid w:val="004828F4"/>
    <w:rsid w:val="00484E76"/>
    <w:rsid w:val="004937BD"/>
    <w:rsid w:val="004951D7"/>
    <w:rsid w:val="004A0483"/>
    <w:rsid w:val="004A1D02"/>
    <w:rsid w:val="004A43F0"/>
    <w:rsid w:val="004A4E96"/>
    <w:rsid w:val="004A5D62"/>
    <w:rsid w:val="004B05AA"/>
    <w:rsid w:val="004B0BEE"/>
    <w:rsid w:val="004B3DFE"/>
    <w:rsid w:val="004B5C4E"/>
    <w:rsid w:val="004C1044"/>
    <w:rsid w:val="004C28C4"/>
    <w:rsid w:val="004D100B"/>
    <w:rsid w:val="004D1404"/>
    <w:rsid w:val="004D1772"/>
    <w:rsid w:val="004D2FEE"/>
    <w:rsid w:val="004D35EA"/>
    <w:rsid w:val="004D6E06"/>
    <w:rsid w:val="004E35F1"/>
    <w:rsid w:val="004E36C2"/>
    <w:rsid w:val="004E4B14"/>
    <w:rsid w:val="004F3478"/>
    <w:rsid w:val="00501176"/>
    <w:rsid w:val="00501768"/>
    <w:rsid w:val="005040A1"/>
    <w:rsid w:val="00505415"/>
    <w:rsid w:val="0050543C"/>
    <w:rsid w:val="0051081D"/>
    <w:rsid w:val="00510891"/>
    <w:rsid w:val="00511A72"/>
    <w:rsid w:val="005141D8"/>
    <w:rsid w:val="00515485"/>
    <w:rsid w:val="00516696"/>
    <w:rsid w:val="00517020"/>
    <w:rsid w:val="00517519"/>
    <w:rsid w:val="00521E2F"/>
    <w:rsid w:val="005242B1"/>
    <w:rsid w:val="0052535A"/>
    <w:rsid w:val="0053111A"/>
    <w:rsid w:val="005350BF"/>
    <w:rsid w:val="00541B3F"/>
    <w:rsid w:val="00544A89"/>
    <w:rsid w:val="00544EAA"/>
    <w:rsid w:val="00545D1D"/>
    <w:rsid w:val="005520D8"/>
    <w:rsid w:val="0055494B"/>
    <w:rsid w:val="00555CE2"/>
    <w:rsid w:val="005604ED"/>
    <w:rsid w:val="00562C62"/>
    <w:rsid w:val="005633CE"/>
    <w:rsid w:val="00564AA4"/>
    <w:rsid w:val="00564BE8"/>
    <w:rsid w:val="00570DB0"/>
    <w:rsid w:val="00571ADE"/>
    <w:rsid w:val="0057244E"/>
    <w:rsid w:val="00572C1D"/>
    <w:rsid w:val="005743A9"/>
    <w:rsid w:val="0058283B"/>
    <w:rsid w:val="005852EA"/>
    <w:rsid w:val="005853E9"/>
    <w:rsid w:val="00590E7C"/>
    <w:rsid w:val="0059304A"/>
    <w:rsid w:val="00594750"/>
    <w:rsid w:val="005951EF"/>
    <w:rsid w:val="00595E8E"/>
    <w:rsid w:val="005A638F"/>
    <w:rsid w:val="005B5790"/>
    <w:rsid w:val="005B62C9"/>
    <w:rsid w:val="005C15D0"/>
    <w:rsid w:val="005C3909"/>
    <w:rsid w:val="005C3DA0"/>
    <w:rsid w:val="005C48CF"/>
    <w:rsid w:val="005D1397"/>
    <w:rsid w:val="005D7848"/>
    <w:rsid w:val="005E27F3"/>
    <w:rsid w:val="005E47D4"/>
    <w:rsid w:val="005E5FD6"/>
    <w:rsid w:val="005E6A0A"/>
    <w:rsid w:val="005E7AF2"/>
    <w:rsid w:val="005F1571"/>
    <w:rsid w:val="005F401F"/>
    <w:rsid w:val="005F59E2"/>
    <w:rsid w:val="005F7A23"/>
    <w:rsid w:val="00600398"/>
    <w:rsid w:val="00605E97"/>
    <w:rsid w:val="00611202"/>
    <w:rsid w:val="00611265"/>
    <w:rsid w:val="006237BE"/>
    <w:rsid w:val="0062411C"/>
    <w:rsid w:val="00630D16"/>
    <w:rsid w:val="00636F27"/>
    <w:rsid w:val="00640733"/>
    <w:rsid w:val="006417C5"/>
    <w:rsid w:val="00645F8D"/>
    <w:rsid w:val="0066622D"/>
    <w:rsid w:val="00667C17"/>
    <w:rsid w:val="00671710"/>
    <w:rsid w:val="00672E4E"/>
    <w:rsid w:val="0067661E"/>
    <w:rsid w:val="006878E9"/>
    <w:rsid w:val="00690932"/>
    <w:rsid w:val="00693A1B"/>
    <w:rsid w:val="00693B3B"/>
    <w:rsid w:val="006946AB"/>
    <w:rsid w:val="00695D35"/>
    <w:rsid w:val="00696BF8"/>
    <w:rsid w:val="006A10A0"/>
    <w:rsid w:val="006A2693"/>
    <w:rsid w:val="006A5725"/>
    <w:rsid w:val="006A61CF"/>
    <w:rsid w:val="006B15B1"/>
    <w:rsid w:val="006B517A"/>
    <w:rsid w:val="006B5B9A"/>
    <w:rsid w:val="006B749C"/>
    <w:rsid w:val="006C0FB1"/>
    <w:rsid w:val="006C2144"/>
    <w:rsid w:val="006C2918"/>
    <w:rsid w:val="006C317F"/>
    <w:rsid w:val="006C6239"/>
    <w:rsid w:val="006C782C"/>
    <w:rsid w:val="006D00CB"/>
    <w:rsid w:val="006D095D"/>
    <w:rsid w:val="006D1B87"/>
    <w:rsid w:val="006D2771"/>
    <w:rsid w:val="006E12DD"/>
    <w:rsid w:val="006E473D"/>
    <w:rsid w:val="006E50B8"/>
    <w:rsid w:val="006E69AE"/>
    <w:rsid w:val="006E6F90"/>
    <w:rsid w:val="006F221E"/>
    <w:rsid w:val="006F3879"/>
    <w:rsid w:val="006F549B"/>
    <w:rsid w:val="006F6A69"/>
    <w:rsid w:val="0070331A"/>
    <w:rsid w:val="0070395D"/>
    <w:rsid w:val="00703AC6"/>
    <w:rsid w:val="00705FB9"/>
    <w:rsid w:val="00710AA5"/>
    <w:rsid w:val="007115F6"/>
    <w:rsid w:val="00712CF7"/>
    <w:rsid w:val="00712E23"/>
    <w:rsid w:val="00714D8E"/>
    <w:rsid w:val="00715B3F"/>
    <w:rsid w:val="007200CB"/>
    <w:rsid w:val="00721CBD"/>
    <w:rsid w:val="00722A8C"/>
    <w:rsid w:val="0072372E"/>
    <w:rsid w:val="00724630"/>
    <w:rsid w:val="00725AF9"/>
    <w:rsid w:val="00732ADB"/>
    <w:rsid w:val="00733CF9"/>
    <w:rsid w:val="0073504D"/>
    <w:rsid w:val="00744BFF"/>
    <w:rsid w:val="00752448"/>
    <w:rsid w:val="007540C7"/>
    <w:rsid w:val="007542E4"/>
    <w:rsid w:val="007554BB"/>
    <w:rsid w:val="0076501A"/>
    <w:rsid w:val="00765119"/>
    <w:rsid w:val="00772653"/>
    <w:rsid w:val="00775ED7"/>
    <w:rsid w:val="00777E5F"/>
    <w:rsid w:val="007839AE"/>
    <w:rsid w:val="00785146"/>
    <w:rsid w:val="00785736"/>
    <w:rsid w:val="00785D17"/>
    <w:rsid w:val="0078774D"/>
    <w:rsid w:val="00792976"/>
    <w:rsid w:val="007964B2"/>
    <w:rsid w:val="00797561"/>
    <w:rsid w:val="007A1138"/>
    <w:rsid w:val="007A1B18"/>
    <w:rsid w:val="007A377F"/>
    <w:rsid w:val="007A4912"/>
    <w:rsid w:val="007A5DE1"/>
    <w:rsid w:val="007A76A0"/>
    <w:rsid w:val="007B2B76"/>
    <w:rsid w:val="007B6FB3"/>
    <w:rsid w:val="007C0809"/>
    <w:rsid w:val="007C081D"/>
    <w:rsid w:val="007C6552"/>
    <w:rsid w:val="007C7E00"/>
    <w:rsid w:val="007D0A42"/>
    <w:rsid w:val="007D2651"/>
    <w:rsid w:val="007D7FE0"/>
    <w:rsid w:val="007E1B91"/>
    <w:rsid w:val="007E2512"/>
    <w:rsid w:val="007E5479"/>
    <w:rsid w:val="007F4BD9"/>
    <w:rsid w:val="007F7090"/>
    <w:rsid w:val="007F78A4"/>
    <w:rsid w:val="00800669"/>
    <w:rsid w:val="00800E12"/>
    <w:rsid w:val="00801053"/>
    <w:rsid w:val="008045D7"/>
    <w:rsid w:val="0080610F"/>
    <w:rsid w:val="008108B9"/>
    <w:rsid w:val="00812ADC"/>
    <w:rsid w:val="0081438E"/>
    <w:rsid w:val="008153D5"/>
    <w:rsid w:val="00815CEA"/>
    <w:rsid w:val="00823CA9"/>
    <w:rsid w:val="00825FEF"/>
    <w:rsid w:val="00827E0F"/>
    <w:rsid w:val="00837122"/>
    <w:rsid w:val="008403A0"/>
    <w:rsid w:val="008429F2"/>
    <w:rsid w:val="00843026"/>
    <w:rsid w:val="0084652E"/>
    <w:rsid w:val="0085572E"/>
    <w:rsid w:val="00855C11"/>
    <w:rsid w:val="00860346"/>
    <w:rsid w:val="00860DD3"/>
    <w:rsid w:val="00861F4D"/>
    <w:rsid w:val="00865D25"/>
    <w:rsid w:val="00867503"/>
    <w:rsid w:val="00870113"/>
    <w:rsid w:val="00872FC6"/>
    <w:rsid w:val="00873F09"/>
    <w:rsid w:val="00875019"/>
    <w:rsid w:val="00875A4A"/>
    <w:rsid w:val="00882E3D"/>
    <w:rsid w:val="00883D01"/>
    <w:rsid w:val="00885221"/>
    <w:rsid w:val="0088774B"/>
    <w:rsid w:val="00893399"/>
    <w:rsid w:val="0089621F"/>
    <w:rsid w:val="008A3A34"/>
    <w:rsid w:val="008A7C3B"/>
    <w:rsid w:val="008B0C54"/>
    <w:rsid w:val="008B1DD9"/>
    <w:rsid w:val="008B637A"/>
    <w:rsid w:val="008B6A23"/>
    <w:rsid w:val="008C0BE7"/>
    <w:rsid w:val="008C45C0"/>
    <w:rsid w:val="008C46A3"/>
    <w:rsid w:val="008C7230"/>
    <w:rsid w:val="008D094B"/>
    <w:rsid w:val="008D3374"/>
    <w:rsid w:val="008E134C"/>
    <w:rsid w:val="008E3A6B"/>
    <w:rsid w:val="008E5145"/>
    <w:rsid w:val="008E5B4D"/>
    <w:rsid w:val="008E7A1F"/>
    <w:rsid w:val="008F2B8F"/>
    <w:rsid w:val="008F2ED3"/>
    <w:rsid w:val="008F31F2"/>
    <w:rsid w:val="008F71EA"/>
    <w:rsid w:val="00902435"/>
    <w:rsid w:val="00902581"/>
    <w:rsid w:val="00906897"/>
    <w:rsid w:val="009078DC"/>
    <w:rsid w:val="00907D8C"/>
    <w:rsid w:val="009118E7"/>
    <w:rsid w:val="00912013"/>
    <w:rsid w:val="009126BF"/>
    <w:rsid w:val="00914C61"/>
    <w:rsid w:val="00916DF3"/>
    <w:rsid w:val="009170ED"/>
    <w:rsid w:val="0091769D"/>
    <w:rsid w:val="00925A7F"/>
    <w:rsid w:val="00925E61"/>
    <w:rsid w:val="00931545"/>
    <w:rsid w:val="00931D45"/>
    <w:rsid w:val="00932958"/>
    <w:rsid w:val="0093469C"/>
    <w:rsid w:val="00935121"/>
    <w:rsid w:val="009358AE"/>
    <w:rsid w:val="00937441"/>
    <w:rsid w:val="009402E6"/>
    <w:rsid w:val="00946EF5"/>
    <w:rsid w:val="00962304"/>
    <w:rsid w:val="00967005"/>
    <w:rsid w:val="009672AA"/>
    <w:rsid w:val="0097018A"/>
    <w:rsid w:val="009706F9"/>
    <w:rsid w:val="00972144"/>
    <w:rsid w:val="0097708A"/>
    <w:rsid w:val="00977A0F"/>
    <w:rsid w:val="0098356B"/>
    <w:rsid w:val="00986F5D"/>
    <w:rsid w:val="0099177F"/>
    <w:rsid w:val="00992DA3"/>
    <w:rsid w:val="009955DC"/>
    <w:rsid w:val="00995789"/>
    <w:rsid w:val="009975EE"/>
    <w:rsid w:val="009A25D5"/>
    <w:rsid w:val="009B02B3"/>
    <w:rsid w:val="009B124A"/>
    <w:rsid w:val="009B23D2"/>
    <w:rsid w:val="009B2EF0"/>
    <w:rsid w:val="009B6155"/>
    <w:rsid w:val="009B7354"/>
    <w:rsid w:val="009B7BFC"/>
    <w:rsid w:val="009C3394"/>
    <w:rsid w:val="009C3443"/>
    <w:rsid w:val="009C5DCB"/>
    <w:rsid w:val="009D3518"/>
    <w:rsid w:val="009D69A1"/>
    <w:rsid w:val="009E32E2"/>
    <w:rsid w:val="009E36C8"/>
    <w:rsid w:val="009E5200"/>
    <w:rsid w:val="009F02E3"/>
    <w:rsid w:val="009F1D28"/>
    <w:rsid w:val="009F4394"/>
    <w:rsid w:val="009F6CAB"/>
    <w:rsid w:val="009F7A2C"/>
    <w:rsid w:val="00A035F3"/>
    <w:rsid w:val="00A036A4"/>
    <w:rsid w:val="00A04197"/>
    <w:rsid w:val="00A04697"/>
    <w:rsid w:val="00A047F0"/>
    <w:rsid w:val="00A11C6E"/>
    <w:rsid w:val="00A12858"/>
    <w:rsid w:val="00A14157"/>
    <w:rsid w:val="00A161FC"/>
    <w:rsid w:val="00A16A97"/>
    <w:rsid w:val="00A20C7B"/>
    <w:rsid w:val="00A34442"/>
    <w:rsid w:val="00A345CF"/>
    <w:rsid w:val="00A364D1"/>
    <w:rsid w:val="00A4242E"/>
    <w:rsid w:val="00A42932"/>
    <w:rsid w:val="00A43DAA"/>
    <w:rsid w:val="00A46B44"/>
    <w:rsid w:val="00A4766B"/>
    <w:rsid w:val="00A54C70"/>
    <w:rsid w:val="00A5620F"/>
    <w:rsid w:val="00A61102"/>
    <w:rsid w:val="00A61746"/>
    <w:rsid w:val="00A67E8C"/>
    <w:rsid w:val="00A71D33"/>
    <w:rsid w:val="00A75258"/>
    <w:rsid w:val="00A75EB4"/>
    <w:rsid w:val="00A76420"/>
    <w:rsid w:val="00A765E9"/>
    <w:rsid w:val="00A77AEE"/>
    <w:rsid w:val="00A807B2"/>
    <w:rsid w:val="00A834A0"/>
    <w:rsid w:val="00A865ED"/>
    <w:rsid w:val="00A87C4C"/>
    <w:rsid w:val="00A9113C"/>
    <w:rsid w:val="00A9425D"/>
    <w:rsid w:val="00A96FEC"/>
    <w:rsid w:val="00AA1B7B"/>
    <w:rsid w:val="00AA1EFE"/>
    <w:rsid w:val="00AA676E"/>
    <w:rsid w:val="00AB0EB5"/>
    <w:rsid w:val="00AB48E9"/>
    <w:rsid w:val="00AB5773"/>
    <w:rsid w:val="00AB7481"/>
    <w:rsid w:val="00AC005D"/>
    <w:rsid w:val="00AC0D97"/>
    <w:rsid w:val="00AC6EB4"/>
    <w:rsid w:val="00AC6F95"/>
    <w:rsid w:val="00AD1041"/>
    <w:rsid w:val="00AD7C06"/>
    <w:rsid w:val="00AE1AFA"/>
    <w:rsid w:val="00AE3A40"/>
    <w:rsid w:val="00AE5395"/>
    <w:rsid w:val="00AE56BC"/>
    <w:rsid w:val="00AE67A6"/>
    <w:rsid w:val="00AE684F"/>
    <w:rsid w:val="00AE6B92"/>
    <w:rsid w:val="00AF0F96"/>
    <w:rsid w:val="00AF36F3"/>
    <w:rsid w:val="00AF3D98"/>
    <w:rsid w:val="00AF6296"/>
    <w:rsid w:val="00AF63CC"/>
    <w:rsid w:val="00AF7468"/>
    <w:rsid w:val="00B015CE"/>
    <w:rsid w:val="00B0187E"/>
    <w:rsid w:val="00B026D4"/>
    <w:rsid w:val="00B031FD"/>
    <w:rsid w:val="00B104C0"/>
    <w:rsid w:val="00B11D82"/>
    <w:rsid w:val="00B13E34"/>
    <w:rsid w:val="00B151BE"/>
    <w:rsid w:val="00B1693F"/>
    <w:rsid w:val="00B23012"/>
    <w:rsid w:val="00B24042"/>
    <w:rsid w:val="00B2570B"/>
    <w:rsid w:val="00B33F26"/>
    <w:rsid w:val="00B34143"/>
    <w:rsid w:val="00B350BE"/>
    <w:rsid w:val="00B35868"/>
    <w:rsid w:val="00B37AF6"/>
    <w:rsid w:val="00B40066"/>
    <w:rsid w:val="00B41718"/>
    <w:rsid w:val="00B41E7F"/>
    <w:rsid w:val="00B43698"/>
    <w:rsid w:val="00B4481B"/>
    <w:rsid w:val="00B47D50"/>
    <w:rsid w:val="00B51717"/>
    <w:rsid w:val="00B554C5"/>
    <w:rsid w:val="00B6067C"/>
    <w:rsid w:val="00B6113B"/>
    <w:rsid w:val="00B66F9F"/>
    <w:rsid w:val="00B67EBF"/>
    <w:rsid w:val="00B70BDE"/>
    <w:rsid w:val="00B716A4"/>
    <w:rsid w:val="00B72BD6"/>
    <w:rsid w:val="00B751C1"/>
    <w:rsid w:val="00B82263"/>
    <w:rsid w:val="00B842B0"/>
    <w:rsid w:val="00B84A94"/>
    <w:rsid w:val="00B85E7D"/>
    <w:rsid w:val="00B87678"/>
    <w:rsid w:val="00B87EF9"/>
    <w:rsid w:val="00B91989"/>
    <w:rsid w:val="00B91E7D"/>
    <w:rsid w:val="00B94A57"/>
    <w:rsid w:val="00B967B1"/>
    <w:rsid w:val="00BA2BE6"/>
    <w:rsid w:val="00BA359E"/>
    <w:rsid w:val="00BA5220"/>
    <w:rsid w:val="00BA6573"/>
    <w:rsid w:val="00BB047B"/>
    <w:rsid w:val="00BB2053"/>
    <w:rsid w:val="00BB469B"/>
    <w:rsid w:val="00BB6528"/>
    <w:rsid w:val="00BB7A38"/>
    <w:rsid w:val="00BC0B35"/>
    <w:rsid w:val="00BC1CA4"/>
    <w:rsid w:val="00BC3D86"/>
    <w:rsid w:val="00BC5DF3"/>
    <w:rsid w:val="00BC7870"/>
    <w:rsid w:val="00BD040F"/>
    <w:rsid w:val="00BD0727"/>
    <w:rsid w:val="00BD41BA"/>
    <w:rsid w:val="00BE0D13"/>
    <w:rsid w:val="00BE12E8"/>
    <w:rsid w:val="00BE283C"/>
    <w:rsid w:val="00BE3673"/>
    <w:rsid w:val="00BE3CD9"/>
    <w:rsid w:val="00BE53DB"/>
    <w:rsid w:val="00BE5444"/>
    <w:rsid w:val="00BE660D"/>
    <w:rsid w:val="00BF09F0"/>
    <w:rsid w:val="00BF1466"/>
    <w:rsid w:val="00BF2E77"/>
    <w:rsid w:val="00BF75AA"/>
    <w:rsid w:val="00C01F4A"/>
    <w:rsid w:val="00C02521"/>
    <w:rsid w:val="00C051C4"/>
    <w:rsid w:val="00C10670"/>
    <w:rsid w:val="00C1098B"/>
    <w:rsid w:val="00C15054"/>
    <w:rsid w:val="00C22D82"/>
    <w:rsid w:val="00C25A06"/>
    <w:rsid w:val="00C27512"/>
    <w:rsid w:val="00C3278A"/>
    <w:rsid w:val="00C36A51"/>
    <w:rsid w:val="00C41FBE"/>
    <w:rsid w:val="00C45839"/>
    <w:rsid w:val="00C4642D"/>
    <w:rsid w:val="00C51B3E"/>
    <w:rsid w:val="00C574A6"/>
    <w:rsid w:val="00C60345"/>
    <w:rsid w:val="00C63818"/>
    <w:rsid w:val="00C64E10"/>
    <w:rsid w:val="00C65BF8"/>
    <w:rsid w:val="00C67A10"/>
    <w:rsid w:val="00C72BFD"/>
    <w:rsid w:val="00C80B01"/>
    <w:rsid w:val="00C82348"/>
    <w:rsid w:val="00C83792"/>
    <w:rsid w:val="00C903CF"/>
    <w:rsid w:val="00C91752"/>
    <w:rsid w:val="00C9245B"/>
    <w:rsid w:val="00C96D98"/>
    <w:rsid w:val="00C97625"/>
    <w:rsid w:val="00CA02A4"/>
    <w:rsid w:val="00CA2009"/>
    <w:rsid w:val="00CA2AEF"/>
    <w:rsid w:val="00CA386C"/>
    <w:rsid w:val="00CA6694"/>
    <w:rsid w:val="00CB2423"/>
    <w:rsid w:val="00CB3E15"/>
    <w:rsid w:val="00CB61D8"/>
    <w:rsid w:val="00CC1604"/>
    <w:rsid w:val="00CC2E09"/>
    <w:rsid w:val="00CC539C"/>
    <w:rsid w:val="00CD08E3"/>
    <w:rsid w:val="00CD153F"/>
    <w:rsid w:val="00CD2230"/>
    <w:rsid w:val="00CD50E0"/>
    <w:rsid w:val="00CD75C0"/>
    <w:rsid w:val="00CE0298"/>
    <w:rsid w:val="00CE11D1"/>
    <w:rsid w:val="00CE52E5"/>
    <w:rsid w:val="00CE58DB"/>
    <w:rsid w:val="00CE7150"/>
    <w:rsid w:val="00CF3C63"/>
    <w:rsid w:val="00CF3D5C"/>
    <w:rsid w:val="00D03179"/>
    <w:rsid w:val="00D03285"/>
    <w:rsid w:val="00D04B4C"/>
    <w:rsid w:val="00D1138A"/>
    <w:rsid w:val="00D1314A"/>
    <w:rsid w:val="00D27E6C"/>
    <w:rsid w:val="00D324D9"/>
    <w:rsid w:val="00D35BD4"/>
    <w:rsid w:val="00D3760E"/>
    <w:rsid w:val="00D4136B"/>
    <w:rsid w:val="00D41788"/>
    <w:rsid w:val="00D431D4"/>
    <w:rsid w:val="00D45ED1"/>
    <w:rsid w:val="00D51425"/>
    <w:rsid w:val="00D56E82"/>
    <w:rsid w:val="00D62430"/>
    <w:rsid w:val="00D62499"/>
    <w:rsid w:val="00D65B92"/>
    <w:rsid w:val="00D668A2"/>
    <w:rsid w:val="00D669D9"/>
    <w:rsid w:val="00D725C8"/>
    <w:rsid w:val="00D804DA"/>
    <w:rsid w:val="00D81D1F"/>
    <w:rsid w:val="00D84511"/>
    <w:rsid w:val="00D9103E"/>
    <w:rsid w:val="00D91D88"/>
    <w:rsid w:val="00D94396"/>
    <w:rsid w:val="00D95750"/>
    <w:rsid w:val="00D95DBC"/>
    <w:rsid w:val="00D97FEA"/>
    <w:rsid w:val="00DA00DC"/>
    <w:rsid w:val="00DA3324"/>
    <w:rsid w:val="00DA3837"/>
    <w:rsid w:val="00DA3BB2"/>
    <w:rsid w:val="00DB0C6A"/>
    <w:rsid w:val="00DB1AE8"/>
    <w:rsid w:val="00DB39C9"/>
    <w:rsid w:val="00DB6905"/>
    <w:rsid w:val="00DB6ED1"/>
    <w:rsid w:val="00DB7AB4"/>
    <w:rsid w:val="00DB7E29"/>
    <w:rsid w:val="00DC0E15"/>
    <w:rsid w:val="00DC1928"/>
    <w:rsid w:val="00DC4779"/>
    <w:rsid w:val="00DD30D1"/>
    <w:rsid w:val="00DD30EB"/>
    <w:rsid w:val="00DD3BBD"/>
    <w:rsid w:val="00DD3BE4"/>
    <w:rsid w:val="00DD7959"/>
    <w:rsid w:val="00DE0B43"/>
    <w:rsid w:val="00DE1106"/>
    <w:rsid w:val="00DE12AA"/>
    <w:rsid w:val="00DE262F"/>
    <w:rsid w:val="00DE2C30"/>
    <w:rsid w:val="00DE74F1"/>
    <w:rsid w:val="00DF0DF5"/>
    <w:rsid w:val="00DF1937"/>
    <w:rsid w:val="00DF1EA0"/>
    <w:rsid w:val="00DF5062"/>
    <w:rsid w:val="00DF5E3A"/>
    <w:rsid w:val="00E01198"/>
    <w:rsid w:val="00E02FC1"/>
    <w:rsid w:val="00E03107"/>
    <w:rsid w:val="00E05719"/>
    <w:rsid w:val="00E0581E"/>
    <w:rsid w:val="00E06CFF"/>
    <w:rsid w:val="00E0795A"/>
    <w:rsid w:val="00E1130A"/>
    <w:rsid w:val="00E22081"/>
    <w:rsid w:val="00E23B73"/>
    <w:rsid w:val="00E3192B"/>
    <w:rsid w:val="00E40016"/>
    <w:rsid w:val="00E4264C"/>
    <w:rsid w:val="00E51075"/>
    <w:rsid w:val="00E516D2"/>
    <w:rsid w:val="00E5347A"/>
    <w:rsid w:val="00E620F0"/>
    <w:rsid w:val="00E6685A"/>
    <w:rsid w:val="00E70CCE"/>
    <w:rsid w:val="00E73399"/>
    <w:rsid w:val="00E74CB1"/>
    <w:rsid w:val="00E7573D"/>
    <w:rsid w:val="00E7645C"/>
    <w:rsid w:val="00E821CF"/>
    <w:rsid w:val="00E82DA0"/>
    <w:rsid w:val="00E84522"/>
    <w:rsid w:val="00E856F4"/>
    <w:rsid w:val="00E85911"/>
    <w:rsid w:val="00E86D42"/>
    <w:rsid w:val="00E875BF"/>
    <w:rsid w:val="00E90F81"/>
    <w:rsid w:val="00E931F1"/>
    <w:rsid w:val="00E93F85"/>
    <w:rsid w:val="00E942F4"/>
    <w:rsid w:val="00E94401"/>
    <w:rsid w:val="00E94B33"/>
    <w:rsid w:val="00EA590E"/>
    <w:rsid w:val="00EA61FF"/>
    <w:rsid w:val="00EA7C28"/>
    <w:rsid w:val="00EB70FC"/>
    <w:rsid w:val="00EB7685"/>
    <w:rsid w:val="00EC0BE2"/>
    <w:rsid w:val="00EC1CB2"/>
    <w:rsid w:val="00EC325C"/>
    <w:rsid w:val="00EC3DBF"/>
    <w:rsid w:val="00EC707D"/>
    <w:rsid w:val="00ED29A0"/>
    <w:rsid w:val="00ED371F"/>
    <w:rsid w:val="00ED5BAE"/>
    <w:rsid w:val="00ED79F7"/>
    <w:rsid w:val="00EE3A9A"/>
    <w:rsid w:val="00EE4CE4"/>
    <w:rsid w:val="00EE5268"/>
    <w:rsid w:val="00EE6357"/>
    <w:rsid w:val="00EF1E9E"/>
    <w:rsid w:val="00EF280F"/>
    <w:rsid w:val="00EF419C"/>
    <w:rsid w:val="00EF448C"/>
    <w:rsid w:val="00EF5794"/>
    <w:rsid w:val="00EF6FCA"/>
    <w:rsid w:val="00EF77F8"/>
    <w:rsid w:val="00F072C1"/>
    <w:rsid w:val="00F07693"/>
    <w:rsid w:val="00F10369"/>
    <w:rsid w:val="00F11C51"/>
    <w:rsid w:val="00F17DEA"/>
    <w:rsid w:val="00F21022"/>
    <w:rsid w:val="00F21EEF"/>
    <w:rsid w:val="00F26CE0"/>
    <w:rsid w:val="00F27A7B"/>
    <w:rsid w:val="00F3252F"/>
    <w:rsid w:val="00F329CA"/>
    <w:rsid w:val="00F35137"/>
    <w:rsid w:val="00F368A5"/>
    <w:rsid w:val="00F4145F"/>
    <w:rsid w:val="00F42888"/>
    <w:rsid w:val="00F43286"/>
    <w:rsid w:val="00F45AC5"/>
    <w:rsid w:val="00F45AE3"/>
    <w:rsid w:val="00F463B2"/>
    <w:rsid w:val="00F463CA"/>
    <w:rsid w:val="00F512DA"/>
    <w:rsid w:val="00F53565"/>
    <w:rsid w:val="00F54181"/>
    <w:rsid w:val="00F55E3B"/>
    <w:rsid w:val="00F57DCD"/>
    <w:rsid w:val="00F61741"/>
    <w:rsid w:val="00F61BD8"/>
    <w:rsid w:val="00F63C1E"/>
    <w:rsid w:val="00F65692"/>
    <w:rsid w:val="00F72696"/>
    <w:rsid w:val="00F75C5F"/>
    <w:rsid w:val="00F84F89"/>
    <w:rsid w:val="00F9789E"/>
    <w:rsid w:val="00FA5D12"/>
    <w:rsid w:val="00FA7651"/>
    <w:rsid w:val="00FB00E1"/>
    <w:rsid w:val="00FB0DA2"/>
    <w:rsid w:val="00FB79FC"/>
    <w:rsid w:val="00FC0D6E"/>
    <w:rsid w:val="00FC1111"/>
    <w:rsid w:val="00FC2273"/>
    <w:rsid w:val="00FC3BB8"/>
    <w:rsid w:val="00FD4C05"/>
    <w:rsid w:val="00FE15EA"/>
    <w:rsid w:val="00FE1B41"/>
    <w:rsid w:val="00FE58C2"/>
    <w:rsid w:val="00FE7651"/>
    <w:rsid w:val="00FF122C"/>
    <w:rsid w:val="00FF21F2"/>
    <w:rsid w:val="00FF339E"/>
    <w:rsid w:val="00FF47AD"/>
    <w:rsid w:val="00FF698C"/>
    <w:rsid w:val="00FF6DF5"/>
    <w:rsid w:val="00FF72B0"/>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42F1"/>
  <w15:docId w15:val="{ABB7C9E3-BC07-4D64-A5D3-62002003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164E8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64E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64E8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64E87"/>
    <w:pPr>
      <w:keepNext/>
      <w:keepLines/>
      <w:spacing w:before="40" w:after="40"/>
      <w:ind w:firstLineChars="200" w:firstLine="562"/>
      <w:outlineLvl w:val="3"/>
    </w:pPr>
    <w:rPr>
      <w:rFonts w:asciiTheme="majorHAnsi" w:eastAsia="黑体" w:hAnsiTheme="majorHAnsi" w:cstheme="majorBidi"/>
      <w:b/>
      <w:bCs/>
      <w:sz w:val="28"/>
      <w:szCs w:val="28"/>
    </w:rPr>
  </w:style>
  <w:style w:type="paragraph" w:styleId="5">
    <w:name w:val="heading 5"/>
    <w:basedOn w:val="a"/>
    <w:next w:val="a"/>
    <w:link w:val="50"/>
    <w:uiPriority w:val="9"/>
    <w:unhideWhenUsed/>
    <w:qFormat/>
    <w:rsid w:val="00CE52E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aliases w:val="lp1,stc标题4,正文1级小标题,符号列表,符号1.1（天云科技）,列出段落-正文,Bullet List,FooterText,numbered,Paragraphe de liste1,List,彩色列表 - 强调文字颜色 11,列表正文,TOC style,List Paragraph11,List Paragraph-正文段落,段落样式,·ûºÅÁÐ±í,¡¤?o?¨¢D¡À¨ª,?,强调点,列出段落12,List Paragraph,List1"/>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customStyle="1" w:styleId="11">
    <w:name w:val="列表段落1"/>
    <w:basedOn w:val="a"/>
    <w:link w:val="af"/>
    <w:uiPriority w:val="34"/>
    <w:qFormat/>
    <w:rsid w:val="006946AB"/>
    <w:pPr>
      <w:ind w:firstLineChars="200" w:firstLine="420"/>
    </w:pPr>
    <w:rPr>
      <w:rFonts w:asciiTheme="minorHAnsi" w:eastAsiaTheme="minorEastAsia" w:hAnsiTheme="minorHAnsi" w:cstheme="minorBidi"/>
      <w:szCs w:val="22"/>
    </w:rPr>
  </w:style>
  <w:style w:type="character" w:customStyle="1" w:styleId="af">
    <w:name w:val="列表段落 字符"/>
    <w:aliases w:val="lp1 字符,stc标题4 字符,正文1级小标题 字符,符号列表 字符,符号1.1（天云科技） 字符,列出段落-正文 字符,Bullet List 字符,FooterText 字符,numbered 字符,Paragraphe de liste1 字符,List 字符,彩色列表 - 强调文字颜色 11 字符,列表正文 字符,TOC style 字符,List Paragraph11 字符,List Paragraph-正文段落 字符,段落样式 字符,·ûºÅÁÐ±í 字符,? 字符"/>
    <w:link w:val="11"/>
    <w:qFormat/>
    <w:rsid w:val="006946AB"/>
    <w:rPr>
      <w:kern w:val="2"/>
      <w:sz w:val="21"/>
      <w:szCs w:val="22"/>
    </w:rPr>
  </w:style>
  <w:style w:type="paragraph" w:customStyle="1" w:styleId="af0">
    <w:name w:val="！正文"/>
    <w:basedOn w:val="a"/>
    <w:qFormat/>
    <w:rsid w:val="006946AB"/>
    <w:pPr>
      <w:spacing w:line="360" w:lineRule="auto"/>
      <w:ind w:rightChars="100" w:right="210"/>
    </w:pPr>
    <w:rPr>
      <w:rFonts w:ascii="宋体" w:hAnsi="宋体"/>
      <w:sz w:val="22"/>
      <w:szCs w:val="24"/>
    </w:rPr>
  </w:style>
  <w:style w:type="character" w:customStyle="1" w:styleId="40">
    <w:name w:val="标题 4 字符"/>
    <w:basedOn w:val="a0"/>
    <w:link w:val="4"/>
    <w:uiPriority w:val="9"/>
    <w:rsid w:val="00164E87"/>
    <w:rPr>
      <w:rFonts w:asciiTheme="majorHAnsi" w:eastAsia="黑体" w:hAnsiTheme="majorHAnsi" w:cstheme="majorBidi"/>
      <w:b/>
      <w:bCs/>
      <w:kern w:val="2"/>
      <w:sz w:val="28"/>
      <w:szCs w:val="28"/>
    </w:rPr>
  </w:style>
  <w:style w:type="character" w:customStyle="1" w:styleId="10">
    <w:name w:val="标题 1 字符"/>
    <w:basedOn w:val="a0"/>
    <w:link w:val="1"/>
    <w:uiPriority w:val="9"/>
    <w:rsid w:val="00164E87"/>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164E87"/>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164E87"/>
    <w:rPr>
      <w:rFonts w:ascii="Times New Roman" w:eastAsia="宋体" w:hAnsi="Times New Roman" w:cs="Times New Roman"/>
      <w:b/>
      <w:bCs/>
      <w:kern w:val="2"/>
      <w:sz w:val="32"/>
      <w:szCs w:val="32"/>
    </w:rPr>
  </w:style>
  <w:style w:type="paragraph" w:customStyle="1" w:styleId="af1">
    <w:name w:val="表格正文"/>
    <w:basedOn w:val="a"/>
    <w:link w:val="Char2"/>
    <w:qFormat/>
    <w:rsid w:val="002B2988"/>
    <w:pPr>
      <w:spacing w:line="360" w:lineRule="auto"/>
      <w:ind w:firstLineChars="200" w:firstLine="480"/>
      <w:jc w:val="left"/>
    </w:pPr>
    <w:rPr>
      <w:rFonts w:ascii="Calibri" w:hAnsi="Calibri"/>
      <w:sz w:val="28"/>
      <w:szCs w:val="24"/>
    </w:rPr>
  </w:style>
  <w:style w:type="character" w:customStyle="1" w:styleId="Char2">
    <w:name w:val="表格正文 Char"/>
    <w:link w:val="af1"/>
    <w:qFormat/>
    <w:rsid w:val="002B2988"/>
    <w:rPr>
      <w:rFonts w:ascii="Calibri" w:eastAsia="宋体" w:hAnsi="Calibri" w:cs="Times New Roman"/>
      <w:kern w:val="2"/>
      <w:sz w:val="28"/>
      <w:szCs w:val="24"/>
    </w:rPr>
  </w:style>
  <w:style w:type="paragraph" w:customStyle="1" w:styleId="af2">
    <w:name w:val="标准文本"/>
    <w:basedOn w:val="a"/>
    <w:link w:val="Char3"/>
    <w:qFormat/>
    <w:rsid w:val="00294944"/>
    <w:pPr>
      <w:spacing w:line="360" w:lineRule="auto"/>
      <w:ind w:firstLineChars="200" w:firstLine="480"/>
    </w:pPr>
    <w:rPr>
      <w:rFonts w:cs="宋体"/>
      <w:sz w:val="24"/>
    </w:rPr>
  </w:style>
  <w:style w:type="character" w:customStyle="1" w:styleId="Char3">
    <w:name w:val="标准文本 Char"/>
    <w:link w:val="af2"/>
    <w:qFormat/>
    <w:rsid w:val="00294944"/>
    <w:rPr>
      <w:rFonts w:ascii="Times New Roman" w:eastAsia="宋体" w:hAnsi="Times New Roman" w:cs="宋体"/>
      <w:kern w:val="2"/>
      <w:sz w:val="24"/>
    </w:rPr>
  </w:style>
  <w:style w:type="character" w:customStyle="1" w:styleId="50">
    <w:name w:val="标题 5 字符"/>
    <w:basedOn w:val="a0"/>
    <w:link w:val="5"/>
    <w:uiPriority w:val="9"/>
    <w:rsid w:val="00CE52E5"/>
    <w:rPr>
      <w:rFonts w:ascii="Times New Roman" w:eastAsia="宋体" w:hAnsi="Times New Roman" w:cs="Times New Roman"/>
      <w:b/>
      <w:bCs/>
      <w:kern w:val="2"/>
      <w:sz w:val="28"/>
      <w:szCs w:val="28"/>
    </w:rPr>
  </w:style>
  <w:style w:type="paragraph" w:styleId="TOC9">
    <w:name w:val="toc 9"/>
    <w:basedOn w:val="a"/>
    <w:next w:val="a"/>
    <w:uiPriority w:val="39"/>
    <w:qFormat/>
    <w:rsid w:val="00225D64"/>
    <w:pPr>
      <w:spacing w:line="360" w:lineRule="auto"/>
      <w:ind w:leftChars="1600" w:left="3360"/>
    </w:pPr>
    <w:rPr>
      <w:sz w:val="24"/>
      <w:szCs w:val="24"/>
    </w:rPr>
  </w:style>
  <w:style w:type="character" w:styleId="af3">
    <w:name w:val="annotation reference"/>
    <w:basedOn w:val="a0"/>
    <w:uiPriority w:val="99"/>
    <w:unhideWhenUsed/>
    <w:qFormat/>
    <w:rsid w:val="00E7645C"/>
    <w:rPr>
      <w:sz w:val="21"/>
      <w:szCs w:val="21"/>
    </w:rPr>
  </w:style>
  <w:style w:type="paragraph" w:styleId="af4">
    <w:name w:val="annotation text"/>
    <w:basedOn w:val="a"/>
    <w:link w:val="af5"/>
    <w:uiPriority w:val="99"/>
    <w:unhideWhenUsed/>
    <w:qFormat/>
    <w:rsid w:val="00E7645C"/>
    <w:pPr>
      <w:jc w:val="left"/>
    </w:pPr>
  </w:style>
  <w:style w:type="character" w:customStyle="1" w:styleId="af5">
    <w:name w:val="批注文字 字符"/>
    <w:basedOn w:val="a0"/>
    <w:link w:val="af4"/>
    <w:uiPriority w:val="99"/>
    <w:qFormat/>
    <w:rsid w:val="00E7645C"/>
    <w:rPr>
      <w:rFonts w:ascii="Times New Roman" w:eastAsia="宋体" w:hAnsi="Times New Roman" w:cs="Times New Roman"/>
      <w:kern w:val="2"/>
      <w:sz w:val="21"/>
    </w:rPr>
  </w:style>
  <w:style w:type="paragraph" w:styleId="af6">
    <w:name w:val="annotation subject"/>
    <w:basedOn w:val="af4"/>
    <w:next w:val="af4"/>
    <w:link w:val="af7"/>
    <w:uiPriority w:val="99"/>
    <w:semiHidden/>
    <w:unhideWhenUsed/>
    <w:rsid w:val="00E7645C"/>
    <w:rPr>
      <w:b/>
      <w:bCs/>
    </w:rPr>
  </w:style>
  <w:style w:type="character" w:customStyle="1" w:styleId="af7">
    <w:name w:val="批注主题 字符"/>
    <w:basedOn w:val="af5"/>
    <w:link w:val="af6"/>
    <w:uiPriority w:val="99"/>
    <w:semiHidden/>
    <w:rsid w:val="00E7645C"/>
    <w:rPr>
      <w:rFonts w:ascii="Times New Roman" w:eastAsia="宋体" w:hAnsi="Times New Roman" w:cs="Times New Roman"/>
      <w:b/>
      <w:bCs/>
      <w:kern w:val="2"/>
      <w:sz w:val="21"/>
    </w:rPr>
  </w:style>
  <w:style w:type="paragraph" w:customStyle="1" w:styleId="12">
    <w:name w:val="无间隔1"/>
    <w:uiPriority w:val="1"/>
    <w:qFormat/>
    <w:rsid w:val="00B6067C"/>
    <w:rPr>
      <w:rFonts w:ascii="Calibri" w:eastAsia="宋体" w:hAnsi="Calibri" w:cs="Times New Roman"/>
      <w:sz w:val="22"/>
      <w:szCs w:val="22"/>
    </w:rPr>
  </w:style>
  <w:style w:type="paragraph" w:styleId="af8">
    <w:name w:val="Normal Indent"/>
    <w:basedOn w:val="a"/>
    <w:link w:val="af9"/>
    <w:qFormat/>
    <w:rsid w:val="00272C35"/>
    <w:pPr>
      <w:widowControl/>
      <w:spacing w:after="120"/>
      <w:ind w:firstLine="425"/>
      <w:jc w:val="left"/>
    </w:pPr>
    <w:rPr>
      <w:rFonts w:ascii="宋体" w:cs="宋体"/>
      <w:color w:val="000000"/>
      <w:kern w:val="0"/>
      <w:sz w:val="20"/>
      <w:szCs w:val="24"/>
    </w:rPr>
  </w:style>
  <w:style w:type="character" w:customStyle="1" w:styleId="af9">
    <w:name w:val="正文缩进 字符"/>
    <w:link w:val="af8"/>
    <w:qFormat/>
    <w:locked/>
    <w:rsid w:val="00272C35"/>
    <w:rPr>
      <w:rFonts w:ascii="宋体" w:eastAsia="宋体" w:hAnsi="Times New Roman" w:cs="宋体"/>
      <w:color w:val="000000"/>
      <w:szCs w:val="24"/>
    </w:rPr>
  </w:style>
  <w:style w:type="paragraph" w:customStyle="1" w:styleId="13">
    <w:name w:val="正文1"/>
    <w:basedOn w:val="a"/>
    <w:next w:val="a"/>
    <w:link w:val="14"/>
    <w:qFormat/>
    <w:rsid w:val="00812ADC"/>
    <w:pPr>
      <w:adjustRightInd w:val="0"/>
      <w:snapToGrid w:val="0"/>
      <w:spacing w:line="360" w:lineRule="auto"/>
      <w:ind w:firstLineChars="200" w:firstLine="200"/>
    </w:pPr>
    <w:rPr>
      <w:rFonts w:ascii="宋体" w:hAnsi="宋体"/>
      <w:sz w:val="24"/>
      <w:szCs w:val="24"/>
    </w:rPr>
  </w:style>
  <w:style w:type="character" w:customStyle="1" w:styleId="14">
    <w:name w:val="正文1 字符"/>
    <w:basedOn w:val="a0"/>
    <w:link w:val="13"/>
    <w:rsid w:val="00812ADC"/>
    <w:rPr>
      <w:rFonts w:ascii="宋体" w:eastAsia="宋体" w:hAnsi="宋体" w:cs="Times New Roman"/>
      <w:kern w:val="2"/>
      <w:sz w:val="24"/>
      <w:szCs w:val="24"/>
    </w:rPr>
  </w:style>
  <w:style w:type="character" w:styleId="afa">
    <w:name w:val="Strong"/>
    <w:basedOn w:val="a0"/>
    <w:uiPriority w:val="22"/>
    <w:qFormat/>
    <w:rsid w:val="0070331A"/>
    <w:rPr>
      <w:b/>
      <w:bCs/>
    </w:rPr>
  </w:style>
  <w:style w:type="paragraph" w:customStyle="1" w:styleId="100">
    <w:name w:val="正文_1_0_0"/>
    <w:qFormat/>
    <w:rsid w:val="005040A1"/>
    <w:pPr>
      <w:widowControl w:val="0"/>
      <w:jc w:val="both"/>
    </w:pPr>
    <w:rPr>
      <w:rFonts w:ascii="Times New Roman" w:eastAsia="宋体" w:hAnsi="Times New Roman" w:cs="Times New Roman"/>
      <w:kern w:val="2"/>
      <w:sz w:val="21"/>
      <w:szCs w:val="24"/>
      <w14:ligatures w14:val="standardContextual"/>
    </w:rPr>
  </w:style>
  <w:style w:type="paragraph" w:styleId="TOC1">
    <w:name w:val="toc 1"/>
    <w:basedOn w:val="a"/>
    <w:next w:val="a"/>
    <w:autoRedefine/>
    <w:uiPriority w:val="39"/>
    <w:semiHidden/>
    <w:unhideWhenUsed/>
    <w:rsid w:val="006E6F90"/>
  </w:style>
  <w:style w:type="paragraph" w:styleId="afb">
    <w:name w:val="No Spacing"/>
    <w:uiPriority w:val="1"/>
    <w:qFormat/>
    <w:rsid w:val="002F68FE"/>
    <w:pPr>
      <w:widowControl w:val="0"/>
      <w:ind w:firstLineChars="200" w:firstLine="200"/>
    </w:pPr>
    <w:rPr>
      <w:rFonts w:eastAsia="宋体"/>
      <w:kern w:val="2"/>
      <w:sz w:val="24"/>
      <w:szCs w:val="24"/>
      <w14:ligatures w14:val="standardContextual"/>
    </w:rPr>
  </w:style>
  <w:style w:type="paragraph" w:styleId="afc">
    <w:name w:val="Quote"/>
    <w:basedOn w:val="a"/>
    <w:next w:val="a"/>
    <w:link w:val="afd"/>
    <w:uiPriority w:val="29"/>
    <w:qFormat/>
    <w:rsid w:val="002F68FE"/>
    <w:pPr>
      <w:spacing w:before="160" w:after="160" w:line="360" w:lineRule="auto"/>
      <w:ind w:firstLineChars="200" w:firstLine="200"/>
      <w:jc w:val="center"/>
    </w:pPr>
    <w:rPr>
      <w:rFonts w:asciiTheme="minorHAnsi" w:hAnsiTheme="minorHAnsi" w:cstheme="minorBidi"/>
      <w:i/>
      <w:iCs/>
      <w:color w:val="404040" w:themeColor="text1" w:themeTint="BF"/>
      <w:sz w:val="24"/>
      <w:szCs w:val="24"/>
      <w14:ligatures w14:val="standardContextual"/>
    </w:rPr>
  </w:style>
  <w:style w:type="character" w:customStyle="1" w:styleId="afd">
    <w:name w:val="引用 字符"/>
    <w:basedOn w:val="a0"/>
    <w:link w:val="afc"/>
    <w:uiPriority w:val="29"/>
    <w:rsid w:val="002F68FE"/>
    <w:rPr>
      <w:rFonts w:eastAsia="宋体"/>
      <w:i/>
      <w:iCs/>
      <w:color w:val="404040" w:themeColor="text1" w:themeTint="BF"/>
      <w:kern w:val="2"/>
      <w:sz w:val="24"/>
      <w:szCs w:val="24"/>
      <w14:ligatures w14:val="standardContextual"/>
    </w:rPr>
  </w:style>
  <w:style w:type="paragraph" w:styleId="afe">
    <w:name w:val="Revision"/>
    <w:hidden/>
    <w:uiPriority w:val="99"/>
    <w:semiHidden/>
    <w:rsid w:val="00967005"/>
    <w:rPr>
      <w:rFonts w:ascii="Times New Roman" w:eastAsia="宋体" w:hAnsi="Times New Roman" w:cs="Times New Roman"/>
      <w:kern w:val="2"/>
      <w:sz w:val="21"/>
    </w:rPr>
  </w:style>
  <w:style w:type="paragraph" w:styleId="aff">
    <w:name w:val="Body Text"/>
    <w:basedOn w:val="a"/>
    <w:link w:val="aff0"/>
    <w:qFormat/>
    <w:rsid w:val="0066622D"/>
    <w:pPr>
      <w:spacing w:after="120" w:line="324" w:lineRule="auto"/>
    </w:pPr>
    <w:rPr>
      <w:sz w:val="24"/>
      <w:szCs w:val="24"/>
    </w:rPr>
  </w:style>
  <w:style w:type="character" w:customStyle="1" w:styleId="aff0">
    <w:name w:val="正文文本 字符"/>
    <w:basedOn w:val="a0"/>
    <w:link w:val="aff"/>
    <w:qFormat/>
    <w:rsid w:val="0066622D"/>
    <w:rPr>
      <w:rFonts w:ascii="Times New Roman" w:eastAsia="宋体" w:hAnsi="Times New Roman" w:cs="Times New Roman"/>
      <w:kern w:val="2"/>
      <w:sz w:val="24"/>
      <w:szCs w:val="24"/>
    </w:rPr>
  </w:style>
  <w:style w:type="paragraph" w:styleId="TOC2">
    <w:name w:val="toc 2"/>
    <w:basedOn w:val="a"/>
    <w:next w:val="a"/>
    <w:autoRedefine/>
    <w:uiPriority w:val="39"/>
    <w:semiHidden/>
    <w:unhideWhenUsed/>
    <w:rsid w:val="00A71D33"/>
    <w:pPr>
      <w:ind w:leftChars="200" w:left="420"/>
    </w:pPr>
  </w:style>
  <w:style w:type="paragraph" w:styleId="aff1">
    <w:name w:val="footnote text"/>
    <w:basedOn w:val="a"/>
    <w:link w:val="aff2"/>
    <w:uiPriority w:val="99"/>
    <w:semiHidden/>
    <w:unhideWhenUsed/>
    <w:rsid w:val="00F21022"/>
    <w:pPr>
      <w:snapToGrid w:val="0"/>
      <w:jc w:val="left"/>
    </w:pPr>
    <w:rPr>
      <w:sz w:val="18"/>
      <w:szCs w:val="18"/>
    </w:rPr>
  </w:style>
  <w:style w:type="character" w:customStyle="1" w:styleId="aff2">
    <w:name w:val="脚注文本 字符"/>
    <w:basedOn w:val="a0"/>
    <w:link w:val="aff1"/>
    <w:uiPriority w:val="99"/>
    <w:semiHidden/>
    <w:rsid w:val="00F21022"/>
    <w:rPr>
      <w:rFonts w:ascii="Times New Roman" w:eastAsia="宋体" w:hAnsi="Times New Roman" w:cs="Times New Roman"/>
      <w:kern w:val="2"/>
      <w:sz w:val="18"/>
      <w:szCs w:val="18"/>
    </w:rPr>
  </w:style>
  <w:style w:type="character" w:styleId="aff3">
    <w:name w:val="footnote reference"/>
    <w:basedOn w:val="a0"/>
    <w:uiPriority w:val="99"/>
    <w:semiHidden/>
    <w:unhideWhenUsed/>
    <w:rsid w:val="00F21022"/>
    <w:rPr>
      <w:vertAlign w:val="superscript"/>
    </w:rPr>
  </w:style>
  <w:style w:type="paragraph" w:styleId="aff4">
    <w:name w:val="Body Text Indent"/>
    <w:basedOn w:val="a"/>
    <w:link w:val="aff5"/>
    <w:uiPriority w:val="99"/>
    <w:semiHidden/>
    <w:unhideWhenUsed/>
    <w:rsid w:val="00436F8E"/>
    <w:pPr>
      <w:spacing w:after="120"/>
      <w:ind w:leftChars="200" w:left="420"/>
    </w:pPr>
  </w:style>
  <w:style w:type="character" w:customStyle="1" w:styleId="aff5">
    <w:name w:val="正文文本缩进 字符"/>
    <w:basedOn w:val="a0"/>
    <w:link w:val="aff4"/>
    <w:uiPriority w:val="99"/>
    <w:semiHidden/>
    <w:rsid w:val="00436F8E"/>
    <w:rPr>
      <w:rFonts w:ascii="Times New Roman" w:eastAsia="宋体" w:hAnsi="Times New Roman" w:cs="Times New Roman"/>
      <w:kern w:val="2"/>
      <w:sz w:val="21"/>
    </w:rPr>
  </w:style>
  <w:style w:type="paragraph" w:styleId="21">
    <w:name w:val="Body Text First Indent 2"/>
    <w:basedOn w:val="aff4"/>
    <w:link w:val="22"/>
    <w:uiPriority w:val="99"/>
    <w:semiHidden/>
    <w:unhideWhenUsed/>
    <w:rsid w:val="00436F8E"/>
    <w:pPr>
      <w:ind w:firstLineChars="200" w:firstLine="420"/>
    </w:pPr>
  </w:style>
  <w:style w:type="character" w:customStyle="1" w:styleId="22">
    <w:name w:val="正文文本首行缩进 2 字符"/>
    <w:basedOn w:val="aff5"/>
    <w:link w:val="21"/>
    <w:uiPriority w:val="99"/>
    <w:semiHidden/>
    <w:rsid w:val="00436F8E"/>
    <w:rPr>
      <w:rFonts w:ascii="Times New Roman" w:eastAsia="宋体" w:hAnsi="Times New Roman" w:cs="Times New Roman"/>
      <w:kern w:val="2"/>
      <w:sz w:val="21"/>
    </w:rPr>
  </w:style>
  <w:style w:type="paragraph" w:customStyle="1" w:styleId="15">
    <w:name w:val="列出段落1"/>
    <w:basedOn w:val="a"/>
    <w:uiPriority w:val="34"/>
    <w:qFormat/>
    <w:rsid w:val="0079297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4">
      <w:bodyDiv w:val="1"/>
      <w:marLeft w:val="0"/>
      <w:marRight w:val="0"/>
      <w:marTop w:val="0"/>
      <w:marBottom w:val="0"/>
      <w:divBdr>
        <w:top w:val="none" w:sz="0" w:space="0" w:color="auto"/>
        <w:left w:val="none" w:sz="0" w:space="0" w:color="auto"/>
        <w:bottom w:val="none" w:sz="0" w:space="0" w:color="auto"/>
        <w:right w:val="none" w:sz="0" w:space="0" w:color="auto"/>
      </w:divBdr>
      <w:divsChild>
        <w:div w:id="602761614">
          <w:marLeft w:val="0"/>
          <w:marRight w:val="0"/>
          <w:marTop w:val="0"/>
          <w:marBottom w:val="0"/>
          <w:divBdr>
            <w:top w:val="none" w:sz="0" w:space="0" w:color="auto"/>
            <w:left w:val="none" w:sz="0" w:space="0" w:color="auto"/>
            <w:bottom w:val="none" w:sz="0" w:space="0" w:color="auto"/>
            <w:right w:val="none" w:sz="0" w:space="0" w:color="auto"/>
          </w:divBdr>
        </w:div>
        <w:div w:id="1826238534">
          <w:marLeft w:val="0"/>
          <w:marRight w:val="0"/>
          <w:marTop w:val="0"/>
          <w:marBottom w:val="0"/>
          <w:divBdr>
            <w:top w:val="none" w:sz="0" w:space="0" w:color="auto"/>
            <w:left w:val="none" w:sz="0" w:space="0" w:color="auto"/>
            <w:bottom w:val="none" w:sz="0" w:space="0" w:color="auto"/>
            <w:right w:val="none" w:sz="0" w:space="0" w:color="auto"/>
          </w:divBdr>
        </w:div>
      </w:divsChild>
    </w:div>
    <w:div w:id="63336879">
      <w:bodyDiv w:val="1"/>
      <w:marLeft w:val="0"/>
      <w:marRight w:val="0"/>
      <w:marTop w:val="0"/>
      <w:marBottom w:val="0"/>
      <w:divBdr>
        <w:top w:val="none" w:sz="0" w:space="0" w:color="auto"/>
        <w:left w:val="none" w:sz="0" w:space="0" w:color="auto"/>
        <w:bottom w:val="none" w:sz="0" w:space="0" w:color="auto"/>
        <w:right w:val="none" w:sz="0" w:space="0" w:color="auto"/>
      </w:divBdr>
    </w:div>
    <w:div w:id="715080134">
      <w:bodyDiv w:val="1"/>
      <w:marLeft w:val="0"/>
      <w:marRight w:val="0"/>
      <w:marTop w:val="0"/>
      <w:marBottom w:val="0"/>
      <w:divBdr>
        <w:top w:val="none" w:sz="0" w:space="0" w:color="auto"/>
        <w:left w:val="none" w:sz="0" w:space="0" w:color="auto"/>
        <w:bottom w:val="none" w:sz="0" w:space="0" w:color="auto"/>
        <w:right w:val="none" w:sz="0" w:space="0" w:color="auto"/>
      </w:divBdr>
    </w:div>
    <w:div w:id="909773510">
      <w:bodyDiv w:val="1"/>
      <w:marLeft w:val="0"/>
      <w:marRight w:val="0"/>
      <w:marTop w:val="0"/>
      <w:marBottom w:val="0"/>
      <w:divBdr>
        <w:top w:val="none" w:sz="0" w:space="0" w:color="auto"/>
        <w:left w:val="none" w:sz="0" w:space="0" w:color="auto"/>
        <w:bottom w:val="none" w:sz="0" w:space="0" w:color="auto"/>
        <w:right w:val="none" w:sz="0" w:space="0" w:color="auto"/>
      </w:divBdr>
      <w:divsChild>
        <w:div w:id="1030761903">
          <w:marLeft w:val="0"/>
          <w:marRight w:val="0"/>
          <w:marTop w:val="0"/>
          <w:marBottom w:val="0"/>
          <w:divBdr>
            <w:top w:val="none" w:sz="0" w:space="0" w:color="auto"/>
            <w:left w:val="none" w:sz="0" w:space="0" w:color="auto"/>
            <w:bottom w:val="none" w:sz="0" w:space="0" w:color="auto"/>
            <w:right w:val="none" w:sz="0" w:space="0" w:color="auto"/>
          </w:divBdr>
        </w:div>
        <w:div w:id="1964114098">
          <w:marLeft w:val="0"/>
          <w:marRight w:val="0"/>
          <w:marTop w:val="0"/>
          <w:marBottom w:val="0"/>
          <w:divBdr>
            <w:top w:val="none" w:sz="0" w:space="0" w:color="auto"/>
            <w:left w:val="none" w:sz="0" w:space="0" w:color="auto"/>
            <w:bottom w:val="none" w:sz="0" w:space="0" w:color="auto"/>
            <w:right w:val="none" w:sz="0" w:space="0" w:color="auto"/>
          </w:divBdr>
        </w:div>
      </w:divsChild>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B9F4D9-F946-4FB8-8ABB-BA3FC6632A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47</Pages>
  <Words>6174</Words>
  <Characters>35196</Characters>
  <Application>Microsoft Office Word</Application>
  <DocSecurity>0</DocSecurity>
  <Lines>293</Lines>
  <Paragraphs>82</Paragraphs>
  <ScaleCrop>false</ScaleCrop>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zhangyj</cp:lastModifiedBy>
  <cp:revision>34</cp:revision>
  <dcterms:created xsi:type="dcterms:W3CDTF">2025-04-24T02:48:00Z</dcterms:created>
  <dcterms:modified xsi:type="dcterms:W3CDTF">2025-04-25T00:44:00Z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