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A5D89">
      <w:pPr>
        <w:pStyle w:val="11"/>
        <w:rPr>
          <w:rFonts w:hint="eastAsia" w:ascii="宋体" w:hAnsi="宋体"/>
          <w:sz w:val="36"/>
        </w:rPr>
      </w:pPr>
      <w:bookmarkStart w:id="0" w:name="_Toc38367762"/>
      <w:r>
        <w:rPr>
          <w:rFonts w:ascii="宋体" w:hAnsi="宋体"/>
          <w:sz w:val="36"/>
        </w:rPr>
        <w:t xml:space="preserve"> 面向AI时代的人机混编软件教育平台采购需求</w:t>
      </w:r>
      <w:bookmarkEnd w:id="0"/>
    </w:p>
    <w:p w14:paraId="6A232E94">
      <w:pPr>
        <w:tabs>
          <w:tab w:val="left" w:pos="900"/>
        </w:tabs>
        <w:spacing w:before="156" w:line="360" w:lineRule="auto"/>
        <w:rPr>
          <w:b/>
          <w:szCs w:val="21"/>
        </w:rPr>
      </w:pPr>
      <w:r>
        <w:rPr>
          <w:b/>
          <w:szCs w:val="21"/>
        </w:rPr>
        <w:t>一、采购标的需实现的功能或者目标，以及为落实政府采购政策需满足的要求：</w:t>
      </w:r>
    </w:p>
    <w:p w14:paraId="62BECD7D">
      <w:pPr>
        <w:tabs>
          <w:tab w:val="left" w:pos="900"/>
        </w:tabs>
        <w:spacing w:before="156" w:line="360" w:lineRule="auto"/>
        <w:rPr>
          <w:b/>
          <w:szCs w:val="21"/>
        </w:rPr>
      </w:pPr>
      <w:r>
        <w:rPr>
          <w:b/>
          <w:szCs w:val="21"/>
        </w:rPr>
        <w:t>（一）采购标的需实现的功能或者目标</w:t>
      </w:r>
    </w:p>
    <w:p w14:paraId="4CDE1990">
      <w:pPr>
        <w:spacing w:before="156" w:line="360" w:lineRule="auto"/>
        <w:ind w:firstLine="420"/>
        <w:rPr>
          <w:szCs w:val="21"/>
          <w:shd w:val="clear" w:color="auto" w:fill="FFFFFF"/>
        </w:rPr>
      </w:pPr>
      <w:r>
        <w:rPr>
          <w:rFonts w:ascii="宋体" w:hAnsi="宋体" w:cs="等线"/>
        </w:rPr>
        <w:t>本项目采购</w:t>
      </w:r>
      <w:r>
        <w:rPr>
          <w:szCs w:val="21"/>
          <w:shd w:val="clear" w:color="auto" w:fill="FFFFFF"/>
        </w:rPr>
        <w:t>搭建基于生成式AI的人机混编机器人平台4套，用于开展生成式人工智能和编程相关的实践创新训练教学，具有让学生与软件机器人团队协同开发并评价学生智能化软件开发能力的功能。</w:t>
      </w:r>
    </w:p>
    <w:p w14:paraId="7F878B64">
      <w:pPr>
        <w:tabs>
          <w:tab w:val="left" w:pos="900"/>
        </w:tabs>
        <w:spacing w:before="156" w:line="360" w:lineRule="auto"/>
        <w:rPr>
          <w:b/>
          <w:szCs w:val="21"/>
        </w:rPr>
      </w:pPr>
      <w:r>
        <w:rPr>
          <w:b/>
          <w:szCs w:val="21"/>
        </w:rPr>
        <w:t>（二）为落实政府采购政策需满足的要求</w:t>
      </w:r>
    </w:p>
    <w:p w14:paraId="0DFB729E">
      <w:pPr>
        <w:tabs>
          <w:tab w:val="left" w:pos="900"/>
        </w:tabs>
        <w:spacing w:line="360" w:lineRule="auto"/>
        <w:ind w:left="420"/>
        <w:rPr>
          <w:szCs w:val="21"/>
        </w:rPr>
      </w:pPr>
      <w:r>
        <w:rPr>
          <w:szCs w:val="24"/>
        </w:rPr>
        <w:t>1.根据</w:t>
      </w:r>
      <w:r>
        <w:t>《政府采购促进中小企业发展管理办法》（财库【2020】46号）规定，本项目采购标的为中小型企业制造、承建或承接</w:t>
      </w:r>
      <w:r>
        <w:rPr>
          <w:szCs w:val="24"/>
        </w:rPr>
        <w:t>的，</w:t>
      </w:r>
      <w:r>
        <w:t>投标人应提供办法规定的</w:t>
      </w:r>
      <w:r>
        <w:rPr>
          <w:szCs w:val="21"/>
        </w:rPr>
        <w:t>《中小企业声明函》，否则不得享受相关中小企业扶持政策</w:t>
      </w:r>
      <w:r>
        <w:rPr>
          <w:szCs w:val="24"/>
        </w:rPr>
        <w:t>。投标人应对提交的中小企业声明函的真实性负责，提交的中小企业声明函不真实的，应承担相应的法律责任</w:t>
      </w:r>
      <w:r>
        <w:rPr>
          <w:szCs w:val="21"/>
        </w:rPr>
        <w:t>。</w:t>
      </w:r>
    </w:p>
    <w:p w14:paraId="0268D179">
      <w:pPr>
        <w:tabs>
          <w:tab w:val="left" w:pos="900"/>
        </w:tabs>
        <w:spacing w:line="360" w:lineRule="auto"/>
        <w:ind w:left="420"/>
        <w:rPr>
          <w:color w:val="FF0000"/>
          <w:szCs w:val="24"/>
        </w:rPr>
      </w:pPr>
      <w:r>
        <w:rPr>
          <w:szCs w:val="24"/>
        </w:rPr>
        <w:t>本项目采购标的对应的《中小企业划型标准规定》所属行业为：</w:t>
      </w:r>
      <w:r>
        <w:rPr>
          <w:szCs w:val="24"/>
          <w:u w:val="single"/>
        </w:rPr>
        <w:t xml:space="preserve">  </w:t>
      </w:r>
      <w:r>
        <w:rPr>
          <w:rFonts w:hint="eastAsia"/>
          <w:szCs w:val="24"/>
          <w:u w:val="single"/>
          <w:lang w:val="en-US" w:eastAsia="zh-CN"/>
        </w:rPr>
        <w:t>工业</w:t>
      </w:r>
      <w:r>
        <w:rPr>
          <w:szCs w:val="24"/>
          <w:u w:val="single"/>
        </w:rPr>
        <w:t xml:space="preserve">     </w:t>
      </w:r>
      <w:r>
        <w:rPr>
          <w:szCs w:val="24"/>
        </w:rPr>
        <w:t>。</w:t>
      </w:r>
    </w:p>
    <w:p w14:paraId="0A38B9AB">
      <w:pPr>
        <w:tabs>
          <w:tab w:val="left" w:pos="900"/>
        </w:tabs>
        <w:spacing w:line="360" w:lineRule="auto"/>
        <w:ind w:left="420"/>
        <w:rPr>
          <w:rFonts w:hint="eastAsia" w:cs="宋体" w:asciiTheme="minorEastAsia" w:hAnsiTheme="minorEastAsia"/>
          <w:b/>
          <w:color w:val="000000"/>
          <w:kern w:val="0"/>
          <w:sz w:val="20"/>
          <w:szCs w:val="21"/>
        </w:rPr>
      </w:pPr>
      <w:r>
        <w:rPr>
          <w:szCs w:val="24"/>
        </w:rPr>
        <w:t>2.</w:t>
      </w:r>
      <w:r>
        <w:rPr>
          <w:rFonts w:cs="宋体" w:asciiTheme="minorEastAsia" w:hAnsiTheme="minorEastAsia"/>
          <w:kern w:val="0"/>
          <w:sz w:val="20"/>
          <w:szCs w:val="21"/>
        </w:rPr>
        <w:t xml:space="preserve"> </w:t>
      </w:r>
      <w:r>
        <w:rPr>
          <w:rFonts w:cs="宋体" w:asciiTheme="minorEastAsia" w:hAnsiTheme="minorEastAsia"/>
          <w:b/>
          <w:color w:val="000000"/>
          <w:kern w:val="0"/>
          <w:sz w:val="20"/>
          <w:szCs w:val="21"/>
        </w:rPr>
        <w:t>□ 本采购项目允许进口产品参加。</w:t>
      </w:r>
    </w:p>
    <w:p w14:paraId="3D379D21">
      <w:pPr>
        <w:tabs>
          <w:tab w:val="left" w:pos="900"/>
        </w:tabs>
        <w:spacing w:line="360" w:lineRule="auto"/>
        <w:ind w:left="420" w:firstLine="201"/>
        <w:rPr>
          <w:rFonts w:hint="eastAsia" w:cs="宋体" w:asciiTheme="minorEastAsia" w:hAnsiTheme="minorEastAsia"/>
          <w:b/>
          <w:color w:val="000000"/>
          <w:kern w:val="0"/>
          <w:sz w:val="20"/>
          <w:szCs w:val="21"/>
        </w:rPr>
      </w:pPr>
      <w:r>
        <w:rPr>
          <w:rFonts w:cs="宋体" w:asciiTheme="minorEastAsia" w:hAnsiTheme="minorEastAsia"/>
          <w:b/>
          <w:color w:val="000000"/>
          <w:kern w:val="0"/>
          <w:sz w:val="20"/>
          <w:szCs w:val="21"/>
        </w:rPr>
        <w:t>（说明：请项目单位根据采购实际情况在“□”中打勾（</w:t>
      </w:r>
      <w:r>
        <w:rPr>
          <w:rFonts w:ascii="Wingdings 2" w:hAnsi="Wingdings 2" w:eastAsia="Wingdings 2" w:cs="Wingdings 2"/>
          <w:b/>
          <w:color w:val="000000"/>
          <w:kern w:val="0"/>
          <w:sz w:val="24"/>
          <w:szCs w:val="24"/>
        </w:rPr>
        <w:sym w:font="Wingdings 2" w:char="F052"/>
      </w:r>
      <w:r>
        <w:rPr>
          <w:rFonts w:cs="宋体" w:asciiTheme="minorEastAsia" w:hAnsiTheme="minorEastAsia"/>
          <w:b/>
          <w:color w:val="000000"/>
          <w:kern w:val="0"/>
          <w:sz w:val="24"/>
          <w:szCs w:val="24"/>
        </w:rPr>
        <w:t>）</w:t>
      </w:r>
      <w:r>
        <w:rPr>
          <w:rFonts w:cs="宋体" w:asciiTheme="minorEastAsia" w:hAnsiTheme="minorEastAsia"/>
          <w:b/>
          <w:color w:val="000000"/>
          <w:kern w:val="0"/>
          <w:sz w:val="20"/>
          <w:szCs w:val="21"/>
        </w:rPr>
        <w:t>。未进行勾选的，视为只接受本国产品参加）</w:t>
      </w:r>
    </w:p>
    <w:p w14:paraId="1993DAD1">
      <w:pPr>
        <w:tabs>
          <w:tab w:val="left" w:pos="900"/>
        </w:tabs>
        <w:spacing w:before="156" w:line="360" w:lineRule="auto"/>
        <w:rPr>
          <w:b/>
          <w:szCs w:val="21"/>
        </w:rPr>
      </w:pPr>
      <w:r>
        <w:rPr>
          <w:b/>
          <w:szCs w:val="21"/>
        </w:rPr>
        <w:t>二、采购标的需执行的国家相关标准、行业标准、地方标准或者其他标准、规范：</w:t>
      </w:r>
    </w:p>
    <w:p w14:paraId="583E3454">
      <w:pPr>
        <w:tabs>
          <w:tab w:val="left" w:pos="900"/>
        </w:tabs>
        <w:spacing w:before="156" w:line="360" w:lineRule="auto"/>
        <w:ind w:firstLine="420"/>
        <w:rPr>
          <w:szCs w:val="21"/>
        </w:rPr>
      </w:pPr>
      <w:r>
        <w:rPr>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56A6164">
      <w:pPr>
        <w:tabs>
          <w:tab w:val="left" w:pos="900"/>
        </w:tabs>
        <w:spacing w:before="156" w:line="360" w:lineRule="auto"/>
        <w:rPr>
          <w:b/>
          <w:szCs w:val="21"/>
        </w:rPr>
      </w:pPr>
      <w:r>
        <w:rPr>
          <w:b/>
          <w:szCs w:val="21"/>
        </w:rPr>
        <w:t>三、采购标的概况</w:t>
      </w:r>
    </w:p>
    <w:p w14:paraId="3D27223A">
      <w:pPr>
        <w:spacing w:before="156" w:line="360" w:lineRule="auto"/>
        <w:rPr>
          <w:szCs w:val="21"/>
        </w:rPr>
      </w:pPr>
      <w:r>
        <w:rPr>
          <w:rFonts w:ascii="宋体" w:hAnsi="宋体"/>
          <w:szCs w:val="21"/>
        </w:rPr>
        <w:t>（一）采购项目名称：</w:t>
      </w:r>
      <w:r>
        <w:rPr>
          <w:rFonts w:ascii="宋体" w:hAnsi="宋体"/>
          <w:szCs w:val="21"/>
          <w:u w:val="single"/>
        </w:rPr>
        <w:t xml:space="preserve">面向AI时代的人机混编软件教育平台           </w:t>
      </w:r>
      <w:r>
        <w:rPr>
          <w:szCs w:val="21"/>
        </w:rPr>
        <w:t xml:space="preserve">   </w:t>
      </w:r>
    </w:p>
    <w:p w14:paraId="2158F04D">
      <w:pPr>
        <w:spacing w:before="156" w:line="360" w:lineRule="auto"/>
        <w:rPr>
          <w:szCs w:val="21"/>
          <w:u w:val="single"/>
        </w:rPr>
      </w:pPr>
      <w:r>
        <w:rPr>
          <w:szCs w:val="21"/>
        </w:rPr>
        <w:t>（二）采购数量及计量单位：</w:t>
      </w:r>
      <w:r>
        <w:rPr>
          <w:szCs w:val="21"/>
          <w:u w:val="single"/>
        </w:rPr>
        <w:t xml:space="preserve">   4      </w:t>
      </w:r>
    </w:p>
    <w:p w14:paraId="6C077CA8">
      <w:pPr>
        <w:spacing w:before="156" w:line="360" w:lineRule="auto"/>
        <w:rPr>
          <w:szCs w:val="21"/>
        </w:rPr>
      </w:pPr>
      <w:r>
        <w:rPr>
          <w:szCs w:val="21"/>
        </w:rPr>
        <w:t>（三）最高限价：人民币</w:t>
      </w:r>
      <w:r>
        <w:rPr>
          <w:szCs w:val="21"/>
          <w:u w:val="single"/>
        </w:rPr>
        <w:t xml:space="preserve">   </w:t>
      </w:r>
      <w:r>
        <w:rPr>
          <w:rFonts w:hint="eastAsia"/>
          <w:szCs w:val="21"/>
          <w:u w:val="single"/>
        </w:rPr>
        <w:t>257.04</w:t>
      </w:r>
      <w:r>
        <w:rPr>
          <w:szCs w:val="21"/>
          <w:u w:val="single"/>
        </w:rPr>
        <w:t xml:space="preserve">万      </w:t>
      </w:r>
      <w:r>
        <w:rPr>
          <w:szCs w:val="21"/>
        </w:rPr>
        <w:t xml:space="preserve"> 元。</w:t>
      </w:r>
    </w:p>
    <w:p w14:paraId="76462C31">
      <w:pPr>
        <w:spacing w:before="156" w:line="360" w:lineRule="auto"/>
        <w:rPr>
          <w:szCs w:val="21"/>
        </w:rPr>
      </w:pPr>
      <w:r>
        <w:rPr>
          <w:szCs w:val="21"/>
        </w:rPr>
        <w:t>（四）交付时间：</w:t>
      </w:r>
      <w:r>
        <w:t>合同签订后</w:t>
      </w:r>
      <w:r>
        <w:rPr>
          <w:u w:val="single"/>
        </w:rPr>
        <w:t xml:space="preserve">   </w:t>
      </w:r>
      <w:r>
        <w:rPr>
          <w:rFonts w:hint="eastAsia"/>
          <w:u w:val="single"/>
        </w:rPr>
        <w:t>5</w:t>
      </w:r>
      <w:r>
        <w:rPr>
          <w:u w:val="single"/>
        </w:rPr>
        <w:t xml:space="preserve">    </w:t>
      </w:r>
      <w:r>
        <w:t>天内。</w:t>
      </w:r>
    </w:p>
    <w:p w14:paraId="7D1A5B0B">
      <w:pPr>
        <w:tabs>
          <w:tab w:val="left" w:pos="900"/>
        </w:tabs>
        <w:spacing w:before="156" w:line="360" w:lineRule="auto"/>
        <w:rPr>
          <w:szCs w:val="21"/>
        </w:rPr>
      </w:pPr>
      <w:r>
        <w:rPr>
          <w:szCs w:val="21"/>
        </w:rPr>
        <w:t>（五）交付地点：</w:t>
      </w:r>
      <w:r>
        <w:rPr>
          <w:szCs w:val="21"/>
          <w:u w:val="single"/>
        </w:rPr>
        <w:t xml:space="preserve"> </w:t>
      </w:r>
      <w:r>
        <w:rPr>
          <w:rFonts w:hint="eastAsia"/>
          <w:szCs w:val="21"/>
          <w:u w:val="single"/>
          <w:lang w:val="en-US" w:eastAsia="zh-CN"/>
        </w:rPr>
        <w:t>西安交通大学兴庆校区指定地点</w:t>
      </w:r>
      <w:r>
        <w:rPr>
          <w:szCs w:val="21"/>
          <w:u w:val="single"/>
        </w:rPr>
        <w:t xml:space="preserve">   </w:t>
      </w:r>
      <w:r>
        <w:rPr>
          <w:szCs w:val="21"/>
        </w:rPr>
        <w:t>。</w:t>
      </w:r>
    </w:p>
    <w:p w14:paraId="7723AFF3">
      <w:pPr>
        <w:tabs>
          <w:tab w:val="left" w:pos="900"/>
        </w:tabs>
        <w:spacing w:before="156" w:line="360" w:lineRule="auto"/>
        <w:rPr>
          <w:szCs w:val="21"/>
        </w:rPr>
      </w:pPr>
      <w:r>
        <w:rPr>
          <w:szCs w:val="21"/>
        </w:rPr>
        <w:t>（六）付款进度安排：</w:t>
      </w:r>
      <w:r>
        <w:rPr>
          <w:szCs w:val="21"/>
          <w:u w:val="single"/>
        </w:rPr>
        <w:t xml:space="preserve">   </w:t>
      </w:r>
      <w:r>
        <w:rPr>
          <w:rFonts w:hint="eastAsia"/>
          <w:szCs w:val="21"/>
          <w:u w:val="single"/>
          <w:lang w:val="en-US" w:eastAsia="zh-CN"/>
        </w:rPr>
        <w:t>合同签订付款30%，到货付款30%，验收合格付款40%</w:t>
      </w:r>
      <w:r>
        <w:rPr>
          <w:szCs w:val="21"/>
          <w:u w:val="single"/>
        </w:rPr>
        <w:t xml:space="preserve">     </w:t>
      </w:r>
      <w:r>
        <w:rPr>
          <w:szCs w:val="21"/>
        </w:rPr>
        <w:t>。</w:t>
      </w:r>
    </w:p>
    <w:p w14:paraId="2F220054">
      <w:pPr>
        <w:tabs>
          <w:tab w:val="left" w:pos="900"/>
        </w:tabs>
        <w:spacing w:before="156" w:line="360" w:lineRule="auto"/>
        <w:rPr>
          <w:szCs w:val="21"/>
        </w:rPr>
      </w:pPr>
    </w:p>
    <w:p w14:paraId="46736484">
      <w:pPr>
        <w:tabs>
          <w:tab w:val="left" w:pos="900"/>
        </w:tabs>
        <w:spacing w:before="156" w:line="360" w:lineRule="auto"/>
        <w:rPr>
          <w:b/>
          <w:szCs w:val="21"/>
        </w:rPr>
      </w:pPr>
      <w:r>
        <w:rPr>
          <w:b/>
          <w:szCs w:val="21"/>
        </w:rPr>
        <w:t>四、采购标的需满足的质量、安全、技术规格、物理特性等要求：</w:t>
      </w:r>
    </w:p>
    <w:p w14:paraId="53E3F92A">
      <w:pPr>
        <w:spacing w:line="579" w:lineRule="exact"/>
        <w:ind w:firstLine="562"/>
        <w:rPr>
          <w:rFonts w:hint="eastAsia" w:ascii="宋体" w:hAnsi="宋体" w:cs="宋体"/>
          <w:b/>
          <w:bCs/>
          <w:szCs w:val="21"/>
        </w:rPr>
      </w:pPr>
      <w:r>
        <w:rPr>
          <w:rFonts w:ascii="宋体" w:hAnsi="宋体" w:cs="宋体"/>
          <w:b/>
          <w:bCs/>
          <w:szCs w:val="21"/>
        </w:rPr>
        <w:t>（一）交付内容</w:t>
      </w:r>
    </w:p>
    <w:p w14:paraId="6BDA9899">
      <w:pPr>
        <w:spacing w:line="579" w:lineRule="exact"/>
        <w:ind w:firstLine="560"/>
        <w:jc w:val="left"/>
        <w:rPr>
          <w:rFonts w:hint="eastAsia" w:ascii="宋体" w:hAnsi="宋体" w:cs="宋体"/>
          <w:kern w:val="0"/>
          <w:szCs w:val="21"/>
        </w:rPr>
      </w:pPr>
      <w:r>
        <w:rPr>
          <w:rFonts w:ascii="宋体" w:hAnsi="宋体" w:cs="宋体"/>
          <w:kern w:val="0"/>
          <w:szCs w:val="21"/>
        </w:rPr>
        <w:t>1.交付内容：</w:t>
      </w:r>
      <w:r>
        <w:rPr>
          <w:rFonts w:ascii="宋体" w:hAnsi="宋体"/>
          <w:szCs w:val="21"/>
          <w:u w:val="single"/>
        </w:rPr>
        <w:t>面向AI时代的人机混编软件教育平台</w:t>
      </w:r>
      <w:r>
        <w:rPr>
          <w:rFonts w:ascii="宋体" w:hAnsi="宋体" w:cs="宋体"/>
          <w:szCs w:val="21"/>
          <w:u w:val="single"/>
        </w:rPr>
        <w:t>4套</w:t>
      </w:r>
      <w:r>
        <w:rPr>
          <w:rFonts w:ascii="宋体" w:hAnsi="宋体" w:cs="宋体"/>
          <w:kern w:val="0"/>
          <w:szCs w:val="21"/>
        </w:rPr>
        <w:t>。</w:t>
      </w:r>
    </w:p>
    <w:p w14:paraId="3C1D0557">
      <w:pPr>
        <w:spacing w:line="560" w:lineRule="exact"/>
        <w:ind w:firstLine="562"/>
        <w:rPr>
          <w:rFonts w:hint="eastAsia" w:ascii="宋体" w:hAnsi="宋体" w:cs="宋体"/>
          <w:b/>
          <w:bCs/>
          <w:szCs w:val="21"/>
        </w:rPr>
      </w:pPr>
      <w:r>
        <w:rPr>
          <w:rFonts w:ascii="宋体" w:hAnsi="宋体" w:cs="宋体"/>
          <w:b/>
          <w:bCs/>
          <w:szCs w:val="21"/>
        </w:rPr>
        <w:t>（二）功能指标</w:t>
      </w:r>
    </w:p>
    <w:tbl>
      <w:tblPr>
        <w:tblStyle w:val="12"/>
        <w:tblW w:w="4850" w:type="pct"/>
        <w:jc w:val="center"/>
        <w:tblLayout w:type="fixed"/>
        <w:tblCellMar>
          <w:top w:w="0" w:type="dxa"/>
          <w:left w:w="108" w:type="dxa"/>
          <w:bottom w:w="0" w:type="dxa"/>
          <w:right w:w="108" w:type="dxa"/>
        </w:tblCellMar>
      </w:tblPr>
      <w:tblGrid>
        <w:gridCol w:w="634"/>
        <w:gridCol w:w="1983"/>
        <w:gridCol w:w="4944"/>
        <w:gridCol w:w="706"/>
      </w:tblGrid>
      <w:tr w14:paraId="3C001056">
        <w:tblPrEx>
          <w:tblCellMar>
            <w:top w:w="0" w:type="dxa"/>
            <w:left w:w="108" w:type="dxa"/>
            <w:bottom w:w="0" w:type="dxa"/>
            <w:right w:w="108" w:type="dxa"/>
          </w:tblCellMar>
        </w:tblPrEx>
        <w:trPr>
          <w:trHeight w:val="567" w:hRule="atLeast"/>
          <w:tblHeader/>
          <w:jc w:val="center"/>
        </w:trPr>
        <w:tc>
          <w:tcPr>
            <w:tcW w:w="617" w:type="dxa"/>
            <w:tcBorders>
              <w:top w:val="single" w:color="000000" w:sz="4" w:space="0"/>
              <w:left w:val="single" w:color="000000" w:sz="4" w:space="0"/>
              <w:bottom w:val="single" w:color="000000" w:sz="4" w:space="0"/>
              <w:right w:val="single" w:color="000000" w:sz="4" w:space="0"/>
            </w:tcBorders>
            <w:vAlign w:val="center"/>
          </w:tcPr>
          <w:p w14:paraId="4062B9D7">
            <w:pPr>
              <w:spacing w:line="320" w:lineRule="exact"/>
              <w:rPr>
                <w:rFonts w:eastAsia="仿宋_GB2312"/>
                <w:b/>
                <w:bCs/>
                <w:kern w:val="0"/>
                <w:szCs w:val="21"/>
              </w:rPr>
            </w:pPr>
            <w:r>
              <w:rPr>
                <w:rFonts w:eastAsia="仿宋_GB2312"/>
                <w:b/>
                <w:bCs/>
                <w:kern w:val="0"/>
                <w:szCs w:val="21"/>
              </w:rPr>
              <w:t>序号</w:t>
            </w:r>
          </w:p>
        </w:tc>
        <w:tc>
          <w:tcPr>
            <w:tcW w:w="1932" w:type="dxa"/>
            <w:tcBorders>
              <w:top w:val="single" w:color="000000" w:sz="4" w:space="0"/>
              <w:bottom w:val="single" w:color="000000" w:sz="4" w:space="0"/>
              <w:right w:val="single" w:color="000000" w:sz="4" w:space="0"/>
            </w:tcBorders>
            <w:vAlign w:val="center"/>
          </w:tcPr>
          <w:p w14:paraId="268041C7">
            <w:pPr>
              <w:spacing w:line="320" w:lineRule="exact"/>
              <w:jc w:val="center"/>
              <w:rPr>
                <w:rFonts w:eastAsia="仿宋_GB2312"/>
                <w:b/>
                <w:bCs/>
                <w:kern w:val="0"/>
                <w:szCs w:val="21"/>
              </w:rPr>
            </w:pPr>
            <w:r>
              <w:rPr>
                <w:rFonts w:eastAsia="仿宋_GB2312"/>
                <w:b/>
                <w:bCs/>
                <w:kern w:val="0"/>
                <w:szCs w:val="21"/>
              </w:rPr>
              <w:t>项目名称</w:t>
            </w:r>
          </w:p>
        </w:tc>
        <w:tc>
          <w:tcPr>
            <w:tcW w:w="4818" w:type="dxa"/>
            <w:tcBorders>
              <w:top w:val="single" w:color="000000" w:sz="4" w:space="0"/>
              <w:bottom w:val="single" w:color="000000" w:sz="4" w:space="0"/>
              <w:right w:val="single" w:color="000000" w:sz="4" w:space="0"/>
            </w:tcBorders>
            <w:vAlign w:val="center"/>
          </w:tcPr>
          <w:p w14:paraId="21682C83">
            <w:pPr>
              <w:spacing w:line="320" w:lineRule="exact"/>
              <w:jc w:val="center"/>
              <w:rPr>
                <w:rFonts w:eastAsia="仿宋_GB2312"/>
                <w:b/>
                <w:bCs/>
                <w:kern w:val="0"/>
                <w:szCs w:val="21"/>
              </w:rPr>
            </w:pPr>
            <w:r>
              <w:rPr>
                <w:rFonts w:eastAsia="仿宋_GB2312"/>
                <w:b/>
                <w:bCs/>
                <w:kern w:val="0"/>
                <w:szCs w:val="21"/>
              </w:rPr>
              <w:t>需要实现的功能或者目标</w:t>
            </w:r>
          </w:p>
        </w:tc>
        <w:tc>
          <w:tcPr>
            <w:tcW w:w="688" w:type="dxa"/>
            <w:tcBorders>
              <w:top w:val="single" w:color="000000" w:sz="4" w:space="0"/>
              <w:bottom w:val="single" w:color="000000" w:sz="4" w:space="0"/>
              <w:right w:val="single" w:color="000000" w:sz="4" w:space="0"/>
            </w:tcBorders>
            <w:vAlign w:val="center"/>
          </w:tcPr>
          <w:p w14:paraId="3480606D">
            <w:pPr>
              <w:spacing w:line="320" w:lineRule="exact"/>
              <w:jc w:val="center"/>
              <w:rPr>
                <w:rFonts w:eastAsia="仿宋_GB2312"/>
                <w:b/>
                <w:bCs/>
                <w:kern w:val="0"/>
                <w:szCs w:val="21"/>
              </w:rPr>
            </w:pPr>
            <w:r>
              <w:rPr>
                <w:rFonts w:eastAsia="仿宋_GB2312"/>
                <w:b/>
                <w:bCs/>
                <w:kern w:val="0"/>
                <w:szCs w:val="21"/>
              </w:rPr>
              <w:t>备注</w:t>
            </w:r>
          </w:p>
        </w:tc>
      </w:tr>
      <w:tr w14:paraId="7E768C0C">
        <w:tblPrEx>
          <w:tblCellMar>
            <w:top w:w="0" w:type="dxa"/>
            <w:left w:w="108" w:type="dxa"/>
            <w:bottom w:w="0" w:type="dxa"/>
            <w:right w:w="108" w:type="dxa"/>
          </w:tblCellMar>
        </w:tblPrEx>
        <w:trPr>
          <w:trHeight w:val="567" w:hRule="atLeast"/>
          <w:jc w:val="center"/>
        </w:trPr>
        <w:tc>
          <w:tcPr>
            <w:tcW w:w="617" w:type="dxa"/>
            <w:tcBorders>
              <w:top w:val="single" w:color="000000" w:sz="4" w:space="0"/>
              <w:left w:val="single" w:color="000000" w:sz="4" w:space="0"/>
              <w:bottom w:val="single" w:color="000000" w:sz="4" w:space="0"/>
              <w:right w:val="single" w:color="000000" w:sz="4" w:space="0"/>
            </w:tcBorders>
            <w:vAlign w:val="center"/>
          </w:tcPr>
          <w:p w14:paraId="697F8BCE">
            <w:pPr>
              <w:spacing w:line="320" w:lineRule="exact"/>
              <w:jc w:val="center"/>
              <w:rPr>
                <w:rFonts w:hint="eastAsia" w:ascii="仿宋" w:hAnsi="仿宋" w:eastAsia="仿宋" w:cs="仿宋"/>
                <w:szCs w:val="21"/>
              </w:rPr>
            </w:pPr>
            <w:r>
              <w:rPr>
                <w:rFonts w:ascii="仿宋" w:hAnsi="仿宋" w:eastAsia="仿宋" w:cs="仿宋"/>
                <w:szCs w:val="21"/>
              </w:rPr>
              <w:t>1</w:t>
            </w:r>
          </w:p>
        </w:tc>
        <w:tc>
          <w:tcPr>
            <w:tcW w:w="1932" w:type="dxa"/>
            <w:tcBorders>
              <w:top w:val="single" w:color="000000" w:sz="4" w:space="0"/>
              <w:bottom w:val="single" w:color="000000" w:sz="4" w:space="0"/>
              <w:right w:val="single" w:color="000000" w:sz="4" w:space="0"/>
            </w:tcBorders>
            <w:vAlign w:val="center"/>
          </w:tcPr>
          <w:p w14:paraId="5D23527F">
            <w:pPr>
              <w:spacing w:line="320" w:lineRule="exact"/>
              <w:jc w:val="center"/>
              <w:rPr>
                <w:rFonts w:hint="eastAsia" w:ascii="仿宋" w:hAnsi="仿宋" w:eastAsia="仿宋" w:cs="仿宋"/>
                <w:szCs w:val="21"/>
                <w:shd w:val="clear" w:color="auto" w:fill="FFFFFF"/>
              </w:rPr>
            </w:pPr>
            <w:r>
              <w:rPr>
                <w:rFonts w:ascii="仿宋" w:hAnsi="仿宋" w:eastAsia="仿宋" w:cs="仿宋"/>
                <w:szCs w:val="21"/>
                <w:shd w:val="clear" w:color="auto" w:fill="FFFFFF"/>
              </w:rPr>
              <w:t>面向AI时代的人机混编软件教育平台</w:t>
            </w:r>
          </w:p>
        </w:tc>
        <w:tc>
          <w:tcPr>
            <w:tcW w:w="4818" w:type="dxa"/>
            <w:tcBorders>
              <w:top w:val="single" w:color="000000" w:sz="4" w:space="0"/>
              <w:bottom w:val="single" w:color="000000" w:sz="4" w:space="0"/>
              <w:right w:val="single" w:color="000000" w:sz="4" w:space="0"/>
            </w:tcBorders>
            <w:vAlign w:val="center"/>
          </w:tcPr>
          <w:p w14:paraId="47ABA292">
            <w:pPr>
              <w:suppressAutoHyphens w:val="0"/>
              <w:spacing w:line="360" w:lineRule="auto"/>
              <w:outlineLvl w:val="2"/>
              <w:rPr>
                <w:rFonts w:hint="eastAsia" w:ascii="仿宋" w:hAnsi="仿宋" w:eastAsia="仿宋" w:cs="仿宋"/>
                <w:b/>
                <w:bCs/>
                <w:szCs w:val="21"/>
                <w:shd w:val="clear" w:color="auto" w:fill="FFFFFF"/>
              </w:rPr>
            </w:pPr>
            <w:bookmarkStart w:id="1" w:name="_Toc5978"/>
            <w:bookmarkStart w:id="2" w:name="_Toc18183"/>
            <w:r>
              <w:rPr>
                <w:rFonts w:ascii="仿宋" w:hAnsi="仿宋" w:eastAsia="仿宋" w:cs="仿宋"/>
                <w:b/>
                <w:szCs w:val="21"/>
              </w:rPr>
              <w:t>1.满足人机混编软件开发的教学实践活动。</w:t>
            </w:r>
            <w:r>
              <w:rPr>
                <w:rFonts w:ascii="仿宋" w:hAnsi="仿宋" w:eastAsia="仿宋" w:cs="仿宋"/>
                <w:szCs w:val="21"/>
                <w:shd w:val="clear" w:color="auto" w:fill="FFFFFF"/>
              </w:rPr>
              <w:t>支撑学生通过自然语言指令操控指挥软件机器人团队进行智能化软件开发实践，包括应用编码机器人编写代码、应用代码检查机器人和代码安全检查机器人对编写代码进行代码规范检查和代码安全检查、应用单元测试机器人对编写代码进行代码测试用例生成和代码测试覆盖率分析、应用文档机器人生成代码的设计文档等。系统需要能支持多种编程语言的开发，包括C/C++、Java、Python等，能够支持培养学生与软件机器人团队协同进行软件开发的实践能力。</w:t>
            </w:r>
            <w:r>
              <w:rPr>
                <w:rFonts w:hint="eastAsia" w:ascii="仿宋" w:hAnsi="仿宋" w:eastAsia="仿宋" w:cs="仿宋"/>
                <w:b/>
                <w:bCs/>
                <w:szCs w:val="21"/>
                <w:shd w:val="clear" w:color="auto" w:fill="FFFFFF"/>
                <w:lang w:val="en-US" w:eastAsia="zh-CN"/>
              </w:rPr>
              <w:t>应</w:t>
            </w:r>
            <w:r>
              <w:rPr>
                <w:rFonts w:ascii="仿宋" w:hAnsi="仿宋" w:eastAsia="仿宋" w:cs="仿宋"/>
                <w:b/>
                <w:bCs/>
                <w:szCs w:val="21"/>
                <w:shd w:val="clear" w:color="auto" w:fill="FFFFFF"/>
              </w:rPr>
              <w:t>由硬件系统和软件系统组成：</w:t>
            </w:r>
          </w:p>
          <w:p w14:paraId="77711CAB">
            <w:pPr>
              <w:suppressAutoHyphens w:val="0"/>
              <w:spacing w:line="360" w:lineRule="auto"/>
              <w:outlineLvl w:val="2"/>
              <w:rPr>
                <w:b/>
                <w:bCs/>
              </w:rPr>
            </w:pPr>
            <w:r>
              <w:rPr>
                <w:rFonts w:ascii="仿宋" w:hAnsi="仿宋" w:eastAsia="仿宋" w:cs="仿宋"/>
                <w:szCs w:val="21"/>
                <w:shd w:val="clear" w:color="auto" w:fill="FFFFFF"/>
              </w:rPr>
              <w:t xml:space="preserve">   </w:t>
            </w:r>
            <w:r>
              <w:rPr>
                <w:rFonts w:ascii="仿宋" w:hAnsi="仿宋" w:eastAsia="仿宋" w:cs="仿宋"/>
                <w:b/>
                <w:bCs/>
                <w:szCs w:val="21"/>
                <w:shd w:val="clear" w:color="auto" w:fill="FFFFFF"/>
              </w:rPr>
              <w:t>硬件系统：</w:t>
            </w:r>
            <w:r>
              <w:rPr>
                <w:rFonts w:ascii="仿宋" w:hAnsi="仿宋" w:eastAsia="仿宋" w:cs="仿宋"/>
                <w:szCs w:val="21"/>
                <w:shd w:val="clear" w:color="auto" w:fill="FFFFFF"/>
              </w:rPr>
              <w:t>机架式</w:t>
            </w:r>
            <w:r>
              <w:rPr>
                <w:rFonts w:ascii="宋体" w:hAnsi="宋体" w:eastAsia="仿宋" w:cs="仿宋"/>
                <w:szCs w:val="21"/>
                <w:shd w:val="clear" w:color="auto" w:fill="FFFFFF"/>
              </w:rPr>
              <w:t>人机混编软件教育</w:t>
            </w:r>
            <w:r>
              <w:rPr>
                <w:rFonts w:ascii="仿宋" w:hAnsi="仿宋" w:eastAsia="仿宋" w:cs="仿宋"/>
                <w:szCs w:val="21"/>
                <w:shd w:val="clear" w:color="auto" w:fill="FFFFFF"/>
              </w:rPr>
              <w:t>服务器，由CPU、GPU、内存、硬盘、主板、网卡等部件组成。</w:t>
            </w:r>
          </w:p>
          <w:p w14:paraId="4965BF6F">
            <w:pPr>
              <w:suppressAutoHyphens w:val="0"/>
              <w:spacing w:line="360" w:lineRule="auto"/>
              <w:outlineLvl w:val="2"/>
              <w:rPr>
                <w:b/>
                <w:bCs/>
              </w:rPr>
            </w:pPr>
            <w:r>
              <w:t xml:space="preserve">  </w:t>
            </w:r>
            <w:r>
              <w:rPr>
                <w:rFonts w:ascii="仿宋" w:hAnsi="仿宋" w:eastAsia="仿宋" w:cs="仿宋"/>
                <w:szCs w:val="21"/>
                <w:shd w:val="clear" w:color="auto" w:fill="FFFFFF"/>
              </w:rPr>
              <w:t xml:space="preserve">  </w:t>
            </w:r>
            <w:r>
              <w:rPr>
                <w:rFonts w:ascii="仿宋" w:hAnsi="仿宋" w:eastAsia="仿宋" w:cs="仿宋"/>
                <w:b/>
                <w:bCs/>
                <w:szCs w:val="21"/>
                <w:shd w:val="clear" w:color="auto" w:fill="FFFFFF"/>
              </w:rPr>
              <w:t>软件系统包含如下子系统：</w:t>
            </w:r>
          </w:p>
          <w:p w14:paraId="5F6DF424">
            <w:pPr>
              <w:pStyle w:val="31"/>
              <w:numPr>
                <w:ilvl w:val="0"/>
                <w:numId w:val="1"/>
              </w:numPr>
              <w:suppressAutoHyphens w:val="0"/>
              <w:spacing w:line="360" w:lineRule="auto"/>
              <w:outlineLvl w:val="2"/>
            </w:pPr>
            <w:r>
              <w:rPr>
                <w:rFonts w:ascii="仿宋" w:hAnsi="仿宋" w:eastAsia="仿宋" w:cs="仿宋"/>
                <w:szCs w:val="21"/>
                <w:shd w:val="clear" w:color="auto" w:fill="FFFFFF"/>
              </w:rPr>
              <w:t>服务器管理系统：主要提供监控服务器状态、软件升级、服务器空间清理、服务器端编译环境配置等功能。</w:t>
            </w:r>
          </w:p>
          <w:p w14:paraId="183BFBB9">
            <w:pPr>
              <w:pStyle w:val="31"/>
              <w:numPr>
                <w:ilvl w:val="0"/>
                <w:numId w:val="1"/>
              </w:numPr>
              <w:suppressAutoHyphens w:val="0"/>
              <w:spacing w:line="360" w:lineRule="auto"/>
              <w:outlineLvl w:val="2"/>
            </w:pPr>
            <w:r>
              <w:rPr>
                <w:rFonts w:ascii="仿宋" w:hAnsi="仿宋" w:eastAsia="仿宋" w:cs="仿宋"/>
                <w:szCs w:val="21"/>
                <w:shd w:val="clear" w:color="auto" w:fill="FFFFFF"/>
              </w:rPr>
              <w:t>用户管理系统：主要提供管理登录IDE客户端用户的功能。</w:t>
            </w:r>
          </w:p>
          <w:p w14:paraId="5034983C">
            <w:pPr>
              <w:pStyle w:val="31"/>
              <w:numPr>
                <w:ilvl w:val="0"/>
                <w:numId w:val="1"/>
              </w:numPr>
              <w:suppressAutoHyphens w:val="0"/>
              <w:spacing w:line="360" w:lineRule="auto"/>
              <w:outlineLvl w:val="2"/>
              <w:rPr>
                <w:rFonts w:hint="eastAsia" w:ascii="仿宋" w:hAnsi="仿宋" w:eastAsia="仿宋" w:cs="仿宋"/>
                <w:szCs w:val="21"/>
                <w:shd w:val="clear" w:color="auto" w:fill="FFFFFF"/>
              </w:rPr>
            </w:pPr>
            <w:r>
              <w:rPr>
                <w:rFonts w:ascii="仿宋" w:hAnsi="仿宋" w:eastAsia="仿宋" w:cs="仿宋"/>
                <w:szCs w:val="21"/>
                <w:shd w:val="clear" w:color="auto" w:fill="FFFFFF"/>
              </w:rPr>
              <w:t>机器人系统：主要提供各种机器人服务，包含编码机器人，代码检查机器人，代码安全检查机器人，单元测试机器人，文档机器人，代码生产力评估机器人</w:t>
            </w:r>
            <w:r>
              <w:rPr>
                <w:rFonts w:hint="eastAsia" w:ascii="仿宋" w:hAnsi="仿宋" w:eastAsia="仿宋" w:cs="仿宋"/>
                <w:szCs w:val="21"/>
                <w:shd w:val="clear" w:color="auto" w:fill="FFFFFF"/>
              </w:rPr>
              <w:t>，</w:t>
            </w:r>
            <w:r>
              <w:rPr>
                <w:rFonts w:ascii="仿宋" w:hAnsi="仿宋" w:eastAsia="仿宋" w:cs="仿宋"/>
                <w:szCs w:val="21"/>
                <w:shd w:val="clear" w:color="auto" w:fill="FFFFFF"/>
              </w:rPr>
              <w:t>代码评审机器人。</w:t>
            </w:r>
          </w:p>
          <w:p w14:paraId="67FCF54E">
            <w:pPr>
              <w:numPr>
                <w:ilvl w:val="0"/>
                <w:numId w:val="1"/>
              </w:numPr>
              <w:suppressAutoHyphens w:val="0"/>
              <w:spacing w:line="360" w:lineRule="auto"/>
              <w:outlineLvl w:val="2"/>
              <w:rPr>
                <w:rFonts w:hint="eastAsia" w:ascii="仿宋" w:hAnsi="仿宋" w:eastAsia="仿宋" w:cs="仿宋"/>
                <w:szCs w:val="21"/>
                <w:shd w:val="clear" w:color="auto" w:fill="FFFFFF"/>
              </w:rPr>
            </w:pPr>
            <w:r>
              <w:rPr>
                <w:rFonts w:ascii="仿宋" w:hAnsi="仿宋" w:eastAsia="仿宋" w:cs="仿宋"/>
                <w:szCs w:val="21"/>
                <w:shd w:val="clear" w:color="auto" w:fill="FFFFFF"/>
              </w:rPr>
              <w:t xml:space="preserve">IDE客户端：主要提供和学生交互的集成开发环境，包含了机器人头像，与机器人进行对话的界面，代码浏览、编辑等界面。 </w:t>
            </w:r>
          </w:p>
          <w:p w14:paraId="6E5B94B0">
            <w:pPr>
              <w:spacing w:line="360" w:lineRule="auto"/>
              <w:outlineLvl w:val="2"/>
              <w:rPr>
                <w:rFonts w:hint="eastAsia" w:ascii="仿宋" w:hAnsi="仿宋" w:eastAsia="仿宋" w:cs="仿宋"/>
                <w:szCs w:val="21"/>
              </w:rPr>
            </w:pPr>
            <w:r>
              <w:rPr>
                <w:rFonts w:ascii="仿宋" w:hAnsi="仿宋" w:eastAsia="仿宋" w:cs="仿宋"/>
                <w:b/>
                <w:szCs w:val="21"/>
              </w:rPr>
              <w:t>2.评审代码是否符合自定义规则功能。</w:t>
            </w:r>
            <w:r>
              <w:rPr>
                <w:rFonts w:ascii="仿宋" w:hAnsi="仿宋" w:eastAsia="仿宋" w:cs="仿宋"/>
                <w:szCs w:val="21"/>
              </w:rPr>
              <w:t>支持老师根据教学需求自定义代码规则，考察学生在编码过程中是否遵循了相应的规则。支持老师以自然语言形式（包括中文和英文）输入自定义规则描述，系统可以在断开互联网情况下在服务器上学习自定义规则，并支持老师或学生操控软件机器人对学生提交代码进行自定义规则的</w:t>
            </w:r>
            <w:r>
              <w:rPr>
                <w:rFonts w:ascii="仿宋" w:hAnsi="仿宋" w:eastAsia="仿宋" w:cs="仿宋"/>
                <w:bCs/>
                <w:szCs w:val="21"/>
              </w:rPr>
              <w:t>评审</w:t>
            </w:r>
            <w:r>
              <w:rPr>
                <w:rFonts w:ascii="仿宋" w:hAnsi="仿宋" w:eastAsia="仿宋" w:cs="仿宋"/>
                <w:szCs w:val="21"/>
              </w:rPr>
              <w:t>,给出</w:t>
            </w:r>
            <w:r>
              <w:rPr>
                <w:rFonts w:ascii="仿宋" w:hAnsi="仿宋" w:eastAsia="仿宋" w:cs="仿宋"/>
                <w:bCs/>
                <w:szCs w:val="21"/>
              </w:rPr>
              <w:t>评审</w:t>
            </w:r>
            <w:r>
              <w:rPr>
                <w:rFonts w:ascii="仿宋" w:hAnsi="仿宋" w:eastAsia="仿宋" w:cs="仿宋"/>
                <w:szCs w:val="21"/>
              </w:rPr>
              <w:t>结论报告。</w:t>
            </w:r>
          </w:p>
          <w:p w14:paraId="4A641E98">
            <w:pPr>
              <w:spacing w:line="360" w:lineRule="auto"/>
              <w:outlineLvl w:val="2"/>
              <w:rPr>
                <w:rFonts w:hint="eastAsia" w:ascii="仿宋" w:hAnsi="仿宋" w:eastAsia="仿宋" w:cs="仿宋"/>
                <w:szCs w:val="21"/>
              </w:rPr>
            </w:pPr>
          </w:p>
          <w:p w14:paraId="7DF69464">
            <w:pPr>
              <w:spacing w:line="360" w:lineRule="auto"/>
              <w:outlineLvl w:val="2"/>
              <w:rPr>
                <w:rFonts w:hint="eastAsia" w:ascii="仿宋" w:hAnsi="仿宋" w:eastAsia="仿宋" w:cs="仿宋"/>
                <w:szCs w:val="21"/>
              </w:rPr>
            </w:pPr>
            <w:r>
              <w:rPr>
                <w:rFonts w:ascii="仿宋" w:hAnsi="仿宋" w:eastAsia="仿宋" w:cs="仿宋"/>
                <w:b/>
                <w:szCs w:val="21"/>
              </w:rPr>
              <w:t>3.学习代码项目知识的</w:t>
            </w:r>
            <w:r>
              <w:rPr>
                <w:rFonts w:ascii="仿宋" w:hAnsi="仿宋" w:eastAsia="仿宋" w:cs="仿宋"/>
                <w:b/>
                <w:bCs/>
                <w:szCs w:val="21"/>
              </w:rPr>
              <w:t>功能。</w:t>
            </w:r>
            <w:r>
              <w:rPr>
                <w:rFonts w:ascii="仿宋" w:hAnsi="仿宋" w:eastAsia="仿宋" w:cs="仿宋"/>
                <w:szCs w:val="21"/>
              </w:rPr>
              <w:t>支持老师和学生上传代码项目，同时系统需要能在断开互联网情况下对上传代码项目进行本地自学习，自动分析获取代码项目相关知识信息。学习完成后，支持学生通过自然语言（包括中文和英文）与机器人对话，生成与上传代码项目中某一项功能相关的函数调用图，把学习的代码项目作为参考方案生成新的方案。</w:t>
            </w:r>
          </w:p>
          <w:p w14:paraId="77A7C519">
            <w:pPr>
              <w:spacing w:line="360" w:lineRule="auto"/>
              <w:outlineLvl w:val="2"/>
              <w:rPr>
                <w:rFonts w:hint="eastAsia" w:ascii="仿宋" w:hAnsi="仿宋" w:eastAsia="仿宋" w:cs="仿宋"/>
                <w:szCs w:val="21"/>
              </w:rPr>
            </w:pPr>
          </w:p>
          <w:p w14:paraId="7A414B30">
            <w:pPr>
              <w:spacing w:line="360" w:lineRule="auto"/>
              <w:outlineLvl w:val="2"/>
              <w:rPr>
                <w:rFonts w:hint="eastAsia" w:ascii="仿宋" w:hAnsi="仿宋" w:eastAsia="仿宋" w:cs="仿宋"/>
                <w:szCs w:val="21"/>
              </w:rPr>
            </w:pPr>
            <w:r>
              <w:rPr>
                <w:rFonts w:ascii="仿宋" w:hAnsi="仿宋" w:eastAsia="仿宋" w:cs="仿宋"/>
                <w:b/>
                <w:szCs w:val="21"/>
              </w:rPr>
              <w:t>4.评估学生的智能化软件开发能力功能</w:t>
            </w:r>
            <w:r>
              <w:rPr>
                <w:rFonts w:ascii="仿宋" w:hAnsi="仿宋" w:eastAsia="仿宋" w:cs="仿宋"/>
                <w:b/>
                <w:bCs/>
                <w:szCs w:val="21"/>
              </w:rPr>
              <w:t>。</w:t>
            </w:r>
            <w:r>
              <w:rPr>
                <w:rFonts w:ascii="仿宋" w:hAnsi="仿宋" w:eastAsia="仿宋" w:cs="仿宋"/>
                <w:szCs w:val="21"/>
              </w:rPr>
              <w:t>系统能自动对学生与机器人的互动开发过程产生的数据进行存储和分析，能够根据上述数据对学生的智能化软件开发能力进行评估。</w:t>
            </w:r>
          </w:p>
          <w:p w14:paraId="35EE5B10">
            <w:pPr>
              <w:spacing w:line="360" w:lineRule="auto"/>
              <w:outlineLvl w:val="2"/>
              <w:rPr>
                <w:rFonts w:hint="eastAsia" w:ascii="仿宋" w:hAnsi="仿宋" w:eastAsia="仿宋" w:cs="仿宋"/>
                <w:szCs w:val="21"/>
              </w:rPr>
            </w:pPr>
          </w:p>
          <w:p w14:paraId="14283A93">
            <w:pPr>
              <w:spacing w:line="360" w:lineRule="auto"/>
              <w:outlineLvl w:val="2"/>
              <w:rPr>
                <w:rFonts w:hint="eastAsia" w:ascii="仿宋" w:hAnsi="仿宋" w:eastAsia="仿宋" w:cs="仿宋"/>
                <w:szCs w:val="21"/>
              </w:rPr>
            </w:pPr>
            <w:r>
              <w:rPr>
                <w:rFonts w:ascii="仿宋" w:hAnsi="仿宋" w:eastAsia="仿宋" w:cs="仿宋"/>
                <w:b/>
                <w:szCs w:val="21"/>
              </w:rPr>
              <w:t>5.用户管理</w:t>
            </w:r>
            <w:r>
              <w:rPr>
                <w:rFonts w:ascii="仿宋" w:hAnsi="仿宋" w:eastAsia="仿宋" w:cs="仿宋"/>
                <w:b/>
                <w:bCs/>
                <w:szCs w:val="21"/>
              </w:rPr>
              <w:t>功能。</w:t>
            </w:r>
            <w:r>
              <w:rPr>
                <w:rFonts w:ascii="仿宋" w:hAnsi="仿宋" w:eastAsia="仿宋" w:cs="仿宋"/>
                <w:szCs w:val="21"/>
              </w:rPr>
              <w:t>支持用户管理功能，包括增加用户、删除用户、对用户进行分组、修改用户信息等功能。</w:t>
            </w:r>
            <w:bookmarkEnd w:id="1"/>
            <w:bookmarkEnd w:id="2"/>
          </w:p>
          <w:p w14:paraId="665BD0FF">
            <w:pPr>
              <w:spacing w:line="360" w:lineRule="auto"/>
              <w:outlineLvl w:val="2"/>
              <w:rPr>
                <w:rFonts w:hint="eastAsia" w:ascii="仿宋" w:hAnsi="仿宋" w:eastAsia="仿宋" w:cs="仿宋"/>
                <w:szCs w:val="21"/>
              </w:rPr>
            </w:pPr>
          </w:p>
          <w:p w14:paraId="6B6DBE4B">
            <w:pPr>
              <w:spacing w:line="360" w:lineRule="auto"/>
              <w:outlineLvl w:val="2"/>
              <w:rPr>
                <w:rFonts w:hint="eastAsia" w:ascii="仿宋" w:hAnsi="仿宋" w:eastAsia="仿宋" w:cs="仿宋"/>
                <w:szCs w:val="21"/>
              </w:rPr>
            </w:pPr>
            <w:bookmarkStart w:id="3" w:name="_Toc12111"/>
            <w:bookmarkStart w:id="4" w:name="_Toc8723"/>
            <w:r>
              <w:rPr>
                <w:rFonts w:ascii="仿宋" w:hAnsi="仿宋" w:eastAsia="仿宋" w:cs="仿宋"/>
                <w:b/>
                <w:szCs w:val="21"/>
              </w:rPr>
              <w:t>6.网络与安全要求。</w:t>
            </w:r>
            <w:r>
              <w:rPr>
                <w:rFonts w:ascii="仿宋" w:hAnsi="仿宋" w:eastAsia="仿宋" w:cs="仿宋"/>
                <w:szCs w:val="21"/>
              </w:rPr>
              <w:t>客户端和服务器连接在同一局域网内时，支持客户端与服务器完全断开互联网连接的情况下可以正常工作。</w:t>
            </w:r>
            <w:bookmarkEnd w:id="3"/>
            <w:bookmarkEnd w:id="4"/>
          </w:p>
          <w:p w14:paraId="6C2A4685">
            <w:pPr>
              <w:spacing w:line="360" w:lineRule="auto"/>
              <w:outlineLvl w:val="2"/>
              <w:rPr>
                <w:rFonts w:hint="eastAsia" w:ascii="仿宋" w:hAnsi="仿宋" w:eastAsia="仿宋" w:cs="仿宋"/>
                <w:szCs w:val="21"/>
              </w:rPr>
            </w:pPr>
          </w:p>
          <w:p w14:paraId="2CE03F26">
            <w:pPr>
              <w:spacing w:line="360" w:lineRule="auto"/>
              <w:outlineLvl w:val="2"/>
              <w:rPr>
                <w:rFonts w:hint="eastAsia" w:ascii="仿宋" w:hAnsi="仿宋" w:eastAsia="仿宋" w:cs="仿宋"/>
                <w:szCs w:val="21"/>
              </w:rPr>
            </w:pPr>
            <w:r>
              <w:rPr>
                <w:rFonts w:ascii="仿宋" w:hAnsi="仿宋" w:eastAsia="仿宋" w:cs="仿宋"/>
                <w:b/>
                <w:szCs w:val="21"/>
              </w:rPr>
              <w:t>7.自主监控。</w:t>
            </w:r>
            <w:r>
              <w:rPr>
                <w:rFonts w:ascii="仿宋" w:hAnsi="仿宋" w:eastAsia="仿宋" w:cs="仿宋"/>
                <w:szCs w:val="21"/>
              </w:rPr>
              <w:t>系统需要能够监控自身各关键组件的运行情况并可以可视化显示。</w:t>
            </w:r>
          </w:p>
          <w:p w14:paraId="31E35EC3">
            <w:pPr>
              <w:spacing w:line="360" w:lineRule="auto"/>
              <w:outlineLvl w:val="2"/>
              <w:rPr>
                <w:rFonts w:hint="eastAsia" w:ascii="仿宋" w:hAnsi="仿宋" w:eastAsia="仿宋" w:cs="仿宋"/>
                <w:szCs w:val="21"/>
              </w:rPr>
            </w:pPr>
          </w:p>
          <w:p w14:paraId="7AB71D07">
            <w:pPr>
              <w:spacing w:line="360" w:lineRule="auto"/>
              <w:outlineLvl w:val="2"/>
              <w:rPr>
                <w:rFonts w:hint="eastAsia" w:ascii="仿宋" w:hAnsi="仿宋" w:eastAsia="仿宋" w:cs="仿宋"/>
                <w:szCs w:val="21"/>
              </w:rPr>
            </w:pPr>
            <w:r>
              <w:rPr>
                <w:rFonts w:ascii="仿宋" w:hAnsi="仿宋" w:eastAsia="仿宋" w:cs="仿宋"/>
                <w:b/>
                <w:szCs w:val="21"/>
              </w:rPr>
              <w:t>8.</w:t>
            </w:r>
            <w:r>
              <w:t xml:space="preserve"> </w:t>
            </w:r>
            <w:r>
              <w:rPr>
                <w:rFonts w:ascii="仿宋" w:hAnsi="仿宋" w:eastAsia="仿宋" w:cs="仿宋"/>
                <w:b/>
                <w:szCs w:val="21"/>
              </w:rPr>
              <w:t>辅助教学要求。</w:t>
            </w:r>
            <w:r>
              <w:rPr>
                <w:rFonts w:ascii="仿宋" w:hAnsi="仿宋" w:eastAsia="仿宋" w:cs="仿宋"/>
                <w:szCs w:val="21"/>
              </w:rPr>
              <w:t>供应商需面向智能时代人机混编软件开发所需的业务决策和组织管理能力，提供2小时的线下教学课程和相应教学课件</w:t>
            </w:r>
            <w:r>
              <w:rPr>
                <w:rFonts w:hint="eastAsia" w:ascii="仿宋" w:hAnsi="仿宋" w:eastAsia="仿宋" w:cs="仿宋"/>
                <w:szCs w:val="21"/>
              </w:rPr>
              <w:t>。</w:t>
            </w:r>
            <w:r>
              <w:rPr>
                <w:rFonts w:ascii="仿宋" w:hAnsi="仿宋" w:eastAsia="仿宋" w:cs="仿宋"/>
                <w:szCs w:val="21"/>
              </w:rPr>
              <w:t>并且供应商</w:t>
            </w:r>
            <w:r>
              <w:rPr>
                <w:rFonts w:hint="eastAsia" w:ascii="仿宋" w:hAnsi="仿宋" w:eastAsia="仿宋" w:cs="仿宋"/>
                <w:szCs w:val="21"/>
              </w:rPr>
              <w:t>须</w:t>
            </w:r>
            <w:r>
              <w:rPr>
                <w:rFonts w:ascii="仿宋" w:hAnsi="仿宋" w:eastAsia="仿宋" w:cs="仿宋"/>
                <w:szCs w:val="21"/>
              </w:rPr>
              <w:t>同西安交通大学电信学部软件学院开展面向智能化程序员培养的教学合作。</w:t>
            </w:r>
          </w:p>
          <w:p w14:paraId="5DE18C9A">
            <w:pPr>
              <w:spacing w:line="360" w:lineRule="auto"/>
              <w:outlineLvl w:val="2"/>
              <w:rPr>
                <w:rFonts w:hint="eastAsia" w:ascii="仿宋" w:hAnsi="仿宋" w:eastAsia="仿宋" w:cs="仿宋"/>
                <w:szCs w:val="21"/>
              </w:rPr>
            </w:pPr>
          </w:p>
        </w:tc>
        <w:tc>
          <w:tcPr>
            <w:tcW w:w="688" w:type="dxa"/>
            <w:tcBorders>
              <w:top w:val="single" w:color="000000" w:sz="4" w:space="0"/>
              <w:bottom w:val="single" w:color="000000" w:sz="4" w:space="0"/>
              <w:right w:val="single" w:color="000000" w:sz="4" w:space="0"/>
            </w:tcBorders>
            <w:vAlign w:val="center"/>
          </w:tcPr>
          <w:p w14:paraId="30DBE1EA">
            <w:pPr>
              <w:spacing w:line="320" w:lineRule="exact"/>
              <w:ind w:firstLine="420"/>
              <w:jc w:val="left"/>
              <w:rPr>
                <w:rFonts w:eastAsia="仿宋_GB2312"/>
                <w:kern w:val="0"/>
                <w:szCs w:val="21"/>
              </w:rPr>
            </w:pPr>
          </w:p>
        </w:tc>
      </w:tr>
    </w:tbl>
    <w:p w14:paraId="24E7917C">
      <w:pPr>
        <w:spacing w:line="579" w:lineRule="exact"/>
        <w:ind w:firstLine="562"/>
        <w:rPr>
          <w:rFonts w:hint="eastAsia" w:ascii="宋体" w:hAnsi="宋体" w:cs="宋体"/>
          <w:b/>
          <w:bCs/>
          <w:szCs w:val="21"/>
        </w:rPr>
      </w:pPr>
      <w:r>
        <w:rPr>
          <w:rFonts w:ascii="宋体" w:hAnsi="宋体" w:cs="宋体"/>
          <w:b/>
          <w:bCs/>
          <w:szCs w:val="21"/>
        </w:rPr>
        <w:t>（三）技术指标</w:t>
      </w:r>
    </w:p>
    <w:tbl>
      <w:tblPr>
        <w:tblStyle w:val="12"/>
        <w:tblW w:w="4850" w:type="pct"/>
        <w:jc w:val="center"/>
        <w:tblLayout w:type="fixed"/>
        <w:tblCellMar>
          <w:top w:w="0" w:type="dxa"/>
          <w:left w:w="108" w:type="dxa"/>
          <w:bottom w:w="0" w:type="dxa"/>
          <w:right w:w="108" w:type="dxa"/>
        </w:tblCellMar>
      </w:tblPr>
      <w:tblGrid>
        <w:gridCol w:w="722"/>
        <w:gridCol w:w="1893"/>
        <w:gridCol w:w="5651"/>
      </w:tblGrid>
      <w:tr w14:paraId="5A100ED0">
        <w:tblPrEx>
          <w:tblCellMar>
            <w:top w:w="0" w:type="dxa"/>
            <w:left w:w="108" w:type="dxa"/>
            <w:bottom w:w="0" w:type="dxa"/>
            <w:right w:w="108" w:type="dxa"/>
          </w:tblCellMar>
        </w:tblPrEx>
        <w:trPr>
          <w:trHeight w:val="567" w:hRule="atLeast"/>
          <w:tblHeade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C515E4">
            <w:pPr>
              <w:spacing w:line="320" w:lineRule="exact"/>
              <w:jc w:val="center"/>
              <w:rPr>
                <w:rFonts w:eastAsia="仿宋_GB2312"/>
                <w:kern w:val="0"/>
                <w:szCs w:val="21"/>
              </w:rPr>
            </w:pPr>
            <w:r>
              <w:rPr>
                <w:rFonts w:eastAsia="仿宋_GB2312"/>
                <w:b/>
                <w:bCs/>
                <w:kern w:val="0"/>
                <w:szCs w:val="21"/>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14:paraId="3DE5AF7C">
            <w:pPr>
              <w:spacing w:line="320" w:lineRule="exact"/>
              <w:jc w:val="center"/>
              <w:rPr>
                <w:rFonts w:eastAsia="仿宋_GB2312"/>
                <w:kern w:val="0"/>
                <w:szCs w:val="21"/>
              </w:rPr>
            </w:pPr>
            <w:r>
              <w:rPr>
                <w:rFonts w:eastAsia="仿宋_GB2312"/>
                <w:b/>
                <w:bCs/>
                <w:kern w:val="0"/>
                <w:szCs w:val="21"/>
              </w:rPr>
              <w:t>分类</w:t>
            </w:r>
          </w:p>
        </w:tc>
        <w:tc>
          <w:tcPr>
            <w:tcW w:w="5507" w:type="dxa"/>
            <w:tcBorders>
              <w:top w:val="single" w:color="000000" w:sz="4" w:space="0"/>
              <w:left w:val="single" w:color="000000" w:sz="4" w:space="0"/>
              <w:bottom w:val="single" w:color="000000" w:sz="4" w:space="0"/>
              <w:right w:val="single" w:color="000000" w:sz="4" w:space="0"/>
            </w:tcBorders>
            <w:vAlign w:val="center"/>
          </w:tcPr>
          <w:p w14:paraId="2F89F1DA">
            <w:pPr>
              <w:spacing w:line="320" w:lineRule="exact"/>
              <w:jc w:val="center"/>
              <w:rPr>
                <w:rFonts w:eastAsia="仿宋_GB2312"/>
                <w:kern w:val="0"/>
                <w:szCs w:val="21"/>
              </w:rPr>
            </w:pPr>
            <w:r>
              <w:rPr>
                <w:rFonts w:eastAsia="仿宋_GB2312"/>
                <w:b/>
                <w:bCs/>
                <w:kern w:val="0"/>
                <w:szCs w:val="21"/>
              </w:rPr>
              <w:t>指标参数要求</w:t>
            </w:r>
          </w:p>
        </w:tc>
      </w:tr>
      <w:tr w14:paraId="5770F668">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151A81">
            <w:pPr>
              <w:spacing w:line="320" w:lineRule="exact"/>
              <w:jc w:val="center"/>
              <w:rPr>
                <w:rFonts w:eastAsia="仿宋_GB2312"/>
                <w:kern w:val="0"/>
                <w:szCs w:val="21"/>
              </w:rPr>
            </w:pPr>
            <w:r>
              <w:rPr>
                <w:rFonts w:eastAsia="仿宋_GB2312"/>
                <w:kern w:val="0"/>
                <w:szCs w:val="21"/>
              </w:rPr>
              <w:t>1</w:t>
            </w:r>
          </w:p>
        </w:tc>
        <w:tc>
          <w:tcPr>
            <w:tcW w:w="1845" w:type="dxa"/>
            <w:tcBorders>
              <w:top w:val="single" w:color="000000" w:sz="4" w:space="0"/>
              <w:left w:val="single" w:color="000000" w:sz="4" w:space="0"/>
              <w:bottom w:val="single" w:color="000000" w:sz="4" w:space="0"/>
              <w:right w:val="single" w:color="000000" w:sz="4" w:space="0"/>
            </w:tcBorders>
            <w:vAlign w:val="center"/>
          </w:tcPr>
          <w:p w14:paraId="05A691A5">
            <w:pPr>
              <w:spacing w:line="320" w:lineRule="exact"/>
              <w:jc w:val="center"/>
              <w:rPr>
                <w:rFonts w:hint="eastAsia" w:ascii="仿宋" w:hAnsi="仿宋" w:eastAsia="仿宋" w:cs="仿宋"/>
                <w:szCs w:val="21"/>
              </w:rPr>
            </w:pPr>
            <w:r>
              <w:rPr>
                <w:rFonts w:ascii="仿宋" w:hAnsi="仿宋" w:eastAsia="仿宋" w:cs="仿宋"/>
                <w:szCs w:val="21"/>
              </w:rPr>
              <w:t>*服务器硬件</w:t>
            </w:r>
          </w:p>
        </w:tc>
        <w:tc>
          <w:tcPr>
            <w:tcW w:w="5507" w:type="dxa"/>
            <w:tcBorders>
              <w:top w:val="single" w:color="000000" w:sz="4" w:space="0"/>
              <w:left w:val="single" w:color="000000" w:sz="4" w:space="0"/>
              <w:bottom w:val="single" w:color="000000" w:sz="4" w:space="0"/>
              <w:right w:val="single" w:color="000000" w:sz="4" w:space="0"/>
            </w:tcBorders>
            <w:vAlign w:val="center"/>
          </w:tcPr>
          <w:p w14:paraId="622E250E">
            <w:pPr>
              <w:spacing w:line="320" w:lineRule="exact"/>
              <w:jc w:val="left"/>
              <w:rPr>
                <w:rFonts w:hint="eastAsia" w:ascii="仿宋" w:hAnsi="仿宋" w:eastAsia="仿宋" w:cs="仿宋"/>
                <w:szCs w:val="21"/>
              </w:rPr>
            </w:pPr>
            <w:r>
              <w:rPr>
                <w:rFonts w:ascii="仿宋" w:hAnsi="仿宋" w:eastAsia="仿宋" w:cs="仿宋"/>
                <w:szCs w:val="21"/>
              </w:rPr>
              <w:t>4U机架式服务器4台，规格如下：</w:t>
            </w:r>
          </w:p>
          <w:p w14:paraId="1F507A2E">
            <w:pPr>
              <w:spacing w:line="320" w:lineRule="exact"/>
              <w:jc w:val="left"/>
              <w:rPr>
                <w:rFonts w:hint="eastAsia" w:ascii="仿宋" w:hAnsi="仿宋" w:eastAsia="仿宋" w:cs="仿宋"/>
                <w:szCs w:val="21"/>
              </w:rPr>
            </w:pPr>
            <w:r>
              <w:rPr>
                <w:rFonts w:ascii="仿宋" w:hAnsi="仿宋" w:eastAsia="仿宋" w:cs="仿宋"/>
                <w:szCs w:val="21"/>
              </w:rPr>
              <w:t>CPU：1*AMD/Intel处理器（CPU主频大于等于2.4GHz，核心数大于等于24核心，处理数目大于等于1颗）</w:t>
            </w:r>
          </w:p>
          <w:p w14:paraId="6D6C065B">
            <w:pPr>
              <w:spacing w:line="320" w:lineRule="exact"/>
              <w:jc w:val="left"/>
              <w:rPr>
                <w:rFonts w:hint="eastAsia" w:ascii="仿宋" w:hAnsi="仿宋" w:eastAsia="仿宋" w:cs="仿宋"/>
                <w:szCs w:val="21"/>
              </w:rPr>
            </w:pPr>
            <w:r>
              <w:rPr>
                <w:rFonts w:ascii="仿宋" w:hAnsi="仿宋" w:eastAsia="仿宋" w:cs="仿宋"/>
                <w:szCs w:val="21"/>
              </w:rPr>
              <w:t>内存：4*32G DDR4（内存频率大于等于2400MHz，内存总容量大于等于128G）</w:t>
            </w:r>
          </w:p>
          <w:p w14:paraId="643CD47B">
            <w:pPr>
              <w:spacing w:line="320" w:lineRule="exact"/>
              <w:jc w:val="left"/>
              <w:rPr>
                <w:rFonts w:hint="eastAsia" w:ascii="仿宋" w:hAnsi="仿宋" w:eastAsia="仿宋" w:cs="仿宋"/>
                <w:szCs w:val="21"/>
              </w:rPr>
            </w:pPr>
            <w:r>
              <w:rPr>
                <w:rFonts w:ascii="仿宋" w:hAnsi="仿宋" w:eastAsia="仿宋" w:cs="仿宋"/>
                <w:szCs w:val="21"/>
              </w:rPr>
              <w:t>显卡：4*RTX 4070TI 12GB显卡（显卡数目需要大于等于4块，每块显卡显存大于等于11GB）</w:t>
            </w:r>
          </w:p>
          <w:p w14:paraId="0CB0639B">
            <w:pPr>
              <w:spacing w:line="320" w:lineRule="exact"/>
              <w:jc w:val="left"/>
              <w:rPr>
                <w:rFonts w:hint="eastAsia" w:ascii="仿宋" w:hAnsi="仿宋" w:eastAsia="仿宋" w:cs="仿宋"/>
                <w:szCs w:val="21"/>
              </w:rPr>
            </w:pPr>
            <w:r>
              <w:rPr>
                <w:rFonts w:ascii="仿宋" w:hAnsi="仿宋" w:eastAsia="仿宋" w:cs="仿宋"/>
                <w:szCs w:val="21"/>
              </w:rPr>
              <w:t>功耗：为了满足多种教学环境性，整机满载功耗（CPU所有核心利用率大于90%，所有GPU利用率大于90%）小于等于2KW</w:t>
            </w:r>
          </w:p>
          <w:p w14:paraId="65E9DA84">
            <w:pPr>
              <w:spacing w:line="320" w:lineRule="exact"/>
              <w:jc w:val="left"/>
              <w:rPr>
                <w:rFonts w:eastAsia="仿宋_GB2312"/>
                <w:kern w:val="0"/>
                <w:szCs w:val="21"/>
              </w:rPr>
            </w:pPr>
          </w:p>
        </w:tc>
      </w:tr>
      <w:tr w14:paraId="0299F007">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3A9E8AC">
            <w:pPr>
              <w:spacing w:line="320" w:lineRule="exact"/>
              <w:jc w:val="center"/>
              <w:rPr>
                <w:rFonts w:eastAsia="仿宋_GB2312"/>
                <w:kern w:val="0"/>
                <w:szCs w:val="21"/>
              </w:rPr>
            </w:pPr>
            <w:r>
              <w:rPr>
                <w:rFonts w:eastAsia="仿宋_GB2312"/>
                <w:kern w:val="0"/>
                <w:szCs w:val="21"/>
              </w:rPr>
              <w:t>2</w:t>
            </w:r>
          </w:p>
        </w:tc>
        <w:tc>
          <w:tcPr>
            <w:tcW w:w="1845" w:type="dxa"/>
            <w:tcBorders>
              <w:top w:val="single" w:color="000000" w:sz="4" w:space="0"/>
              <w:left w:val="single" w:color="000000" w:sz="4" w:space="0"/>
              <w:bottom w:val="single" w:color="000000" w:sz="4" w:space="0"/>
              <w:right w:val="single" w:color="000000" w:sz="4" w:space="0"/>
            </w:tcBorders>
            <w:vAlign w:val="center"/>
          </w:tcPr>
          <w:p w14:paraId="484FCFBF">
            <w:pPr>
              <w:spacing w:line="320" w:lineRule="exact"/>
              <w:jc w:val="center"/>
              <w:rPr>
                <w:rFonts w:hint="eastAsia" w:ascii="仿宋" w:hAnsi="仿宋" w:eastAsia="仿宋" w:cs="仿宋"/>
                <w:szCs w:val="21"/>
              </w:rPr>
            </w:pPr>
            <w:r>
              <w:rPr>
                <w:rFonts w:ascii="仿宋" w:hAnsi="仿宋" w:eastAsia="仿宋" w:cs="仿宋"/>
                <w:szCs w:val="21"/>
              </w:rPr>
              <w:t>服务器管理系统</w:t>
            </w:r>
          </w:p>
        </w:tc>
        <w:tc>
          <w:tcPr>
            <w:tcW w:w="5507" w:type="dxa"/>
            <w:tcBorders>
              <w:top w:val="single" w:color="000000" w:sz="4" w:space="0"/>
              <w:left w:val="single" w:color="000000" w:sz="4" w:space="0"/>
              <w:bottom w:val="single" w:color="000000" w:sz="4" w:space="0"/>
              <w:right w:val="single" w:color="000000" w:sz="4" w:space="0"/>
            </w:tcBorders>
            <w:vAlign w:val="center"/>
          </w:tcPr>
          <w:p w14:paraId="38E1B43E">
            <w:pPr>
              <w:jc w:val="left"/>
              <w:rPr>
                <w:rFonts w:hint="eastAsia" w:ascii="仿宋" w:hAnsi="仿宋" w:eastAsia="仿宋" w:cs="仿宋"/>
                <w:szCs w:val="21"/>
              </w:rPr>
            </w:pPr>
            <w:r>
              <w:rPr>
                <w:rFonts w:ascii="仿宋" w:hAnsi="仿宋" w:eastAsia="仿宋" w:cs="仿宋"/>
                <w:szCs w:val="21"/>
              </w:rPr>
              <w:t>1．能够监控人机混编软件教育服务器硬件状态并可视化，包括：CPU，内存，网络等硬件状态。</w:t>
            </w:r>
          </w:p>
          <w:p w14:paraId="4DD66E6E">
            <w:pPr>
              <w:jc w:val="left"/>
              <w:rPr>
                <w:rFonts w:hint="eastAsia" w:ascii="仿宋" w:hAnsi="仿宋" w:eastAsia="仿宋" w:cs="仿宋"/>
                <w:szCs w:val="21"/>
              </w:rPr>
            </w:pPr>
          </w:p>
          <w:p w14:paraId="36574488">
            <w:pPr>
              <w:jc w:val="left"/>
              <w:rPr>
                <w:rFonts w:hint="eastAsia" w:ascii="仿宋" w:hAnsi="仿宋" w:eastAsia="仿宋" w:cs="仿宋"/>
                <w:szCs w:val="21"/>
              </w:rPr>
            </w:pPr>
            <w:r>
              <w:rPr>
                <w:rFonts w:hint="eastAsia" w:ascii="仿宋" w:hAnsi="仿宋" w:eastAsia="仿宋" w:cs="仿宋"/>
                <w:szCs w:val="21"/>
              </w:rPr>
              <w:t>2</w:t>
            </w:r>
            <w:r>
              <w:rPr>
                <w:rFonts w:ascii="仿宋" w:hAnsi="仿宋" w:eastAsia="仿宋" w:cs="仿宋"/>
                <w:szCs w:val="21"/>
              </w:rPr>
              <w:t>． 能够在完全断开互联网情况下对运行在人机混编软件教育服务器上的系统进行升级。</w:t>
            </w:r>
          </w:p>
          <w:p w14:paraId="4CECF5B0">
            <w:pPr>
              <w:jc w:val="left"/>
              <w:rPr>
                <w:rFonts w:hint="eastAsia" w:ascii="仿宋" w:hAnsi="仿宋" w:eastAsia="仿宋" w:cs="仿宋"/>
                <w:szCs w:val="21"/>
              </w:rPr>
            </w:pPr>
          </w:p>
          <w:p w14:paraId="399A4A70">
            <w:pPr>
              <w:jc w:val="left"/>
              <w:rPr>
                <w:rFonts w:hint="eastAsia" w:ascii="仿宋" w:hAnsi="仿宋" w:eastAsia="仿宋" w:cs="仿宋"/>
                <w:szCs w:val="21"/>
              </w:rPr>
            </w:pPr>
            <w:r>
              <w:rPr>
                <w:rFonts w:hint="eastAsia" w:ascii="仿宋" w:hAnsi="仿宋" w:eastAsia="仿宋" w:cs="仿宋"/>
                <w:szCs w:val="21"/>
              </w:rPr>
              <w:t>3</w:t>
            </w:r>
            <w:r>
              <w:rPr>
                <w:rFonts w:ascii="仿宋" w:hAnsi="仿宋" w:eastAsia="仿宋" w:cs="仿宋"/>
                <w:szCs w:val="21"/>
              </w:rPr>
              <w:t>． 提供基于web界面清理人机混编软件教育服务器</w:t>
            </w:r>
            <w:r>
              <w:rPr>
                <w:rFonts w:hint="eastAsia" w:ascii="仿宋" w:hAnsi="仿宋" w:eastAsia="仿宋" w:cs="仿宋"/>
                <w:szCs w:val="21"/>
              </w:rPr>
              <w:t>中代码项目占据</w:t>
            </w:r>
            <w:r>
              <w:rPr>
                <w:rFonts w:ascii="仿宋" w:hAnsi="仿宋" w:eastAsia="仿宋" w:cs="仿宋"/>
                <w:szCs w:val="21"/>
              </w:rPr>
              <w:t>空间功能。</w:t>
            </w:r>
          </w:p>
          <w:p w14:paraId="6F267AEF">
            <w:pPr>
              <w:jc w:val="left"/>
              <w:rPr>
                <w:rFonts w:hint="eastAsia" w:ascii="仿宋" w:hAnsi="仿宋" w:eastAsia="仿宋" w:cs="仿宋"/>
                <w:szCs w:val="21"/>
              </w:rPr>
            </w:pPr>
          </w:p>
          <w:p w14:paraId="32471145">
            <w:pPr>
              <w:jc w:val="left"/>
              <w:rPr>
                <w:rFonts w:hint="eastAsia" w:ascii="仿宋" w:hAnsi="仿宋" w:eastAsia="仿宋" w:cs="仿宋"/>
                <w:szCs w:val="21"/>
              </w:rPr>
            </w:pPr>
            <w:r>
              <w:rPr>
                <w:rFonts w:hint="eastAsia" w:ascii="仿宋" w:hAnsi="仿宋" w:eastAsia="仿宋" w:cs="仿宋"/>
                <w:szCs w:val="21"/>
              </w:rPr>
              <w:t>4</w:t>
            </w:r>
            <w:r>
              <w:rPr>
                <w:rFonts w:ascii="仿宋" w:hAnsi="仿宋" w:eastAsia="仿宋" w:cs="仿宋"/>
                <w:szCs w:val="21"/>
              </w:rPr>
              <w:t>．提供基于web界面配置编译环境功能，可以通过web界面连接人机混编软件教育服务器提供的虚拟操作系统环境进行</w:t>
            </w:r>
            <w:r>
              <w:rPr>
                <w:rFonts w:hint="eastAsia" w:ascii="仿宋" w:hAnsi="仿宋" w:eastAsia="仿宋" w:cs="仿宋"/>
                <w:szCs w:val="21"/>
              </w:rPr>
              <w:t>软件</w:t>
            </w:r>
            <w:r>
              <w:rPr>
                <w:rFonts w:ascii="仿宋" w:hAnsi="仿宋" w:eastAsia="仿宋" w:cs="仿宋"/>
                <w:szCs w:val="21"/>
              </w:rPr>
              <w:t>包安装，maven配置等功能。</w:t>
            </w:r>
          </w:p>
          <w:p w14:paraId="6B6E5403">
            <w:pPr>
              <w:jc w:val="left"/>
              <w:rPr>
                <w:rFonts w:eastAsia="仿宋_GB2312"/>
                <w:kern w:val="0"/>
                <w:szCs w:val="21"/>
              </w:rPr>
            </w:pPr>
          </w:p>
        </w:tc>
      </w:tr>
      <w:tr w14:paraId="6FC4BCF1">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699F69C">
            <w:pPr>
              <w:spacing w:line="320" w:lineRule="exact"/>
              <w:jc w:val="center"/>
              <w:rPr>
                <w:rFonts w:eastAsia="仿宋_GB2312"/>
                <w:kern w:val="0"/>
                <w:szCs w:val="21"/>
              </w:rPr>
            </w:pPr>
            <w:r>
              <w:rPr>
                <w:rFonts w:eastAsia="仿宋_GB2312"/>
                <w:kern w:val="0"/>
                <w:szCs w:val="21"/>
              </w:rPr>
              <w:t>3</w:t>
            </w:r>
          </w:p>
        </w:tc>
        <w:tc>
          <w:tcPr>
            <w:tcW w:w="1845" w:type="dxa"/>
            <w:tcBorders>
              <w:top w:val="single" w:color="000000" w:sz="4" w:space="0"/>
              <w:left w:val="single" w:color="000000" w:sz="4" w:space="0"/>
              <w:bottom w:val="single" w:color="000000" w:sz="4" w:space="0"/>
              <w:right w:val="single" w:color="000000" w:sz="4" w:space="0"/>
            </w:tcBorders>
            <w:vAlign w:val="center"/>
          </w:tcPr>
          <w:p w14:paraId="3B96B61C">
            <w:pPr>
              <w:spacing w:line="320" w:lineRule="exact"/>
              <w:jc w:val="center"/>
              <w:rPr>
                <w:rFonts w:hint="eastAsia" w:ascii="仿宋" w:hAnsi="仿宋" w:eastAsia="仿宋" w:cs="仿宋"/>
                <w:szCs w:val="21"/>
              </w:rPr>
            </w:pPr>
            <w:r>
              <w:rPr>
                <w:rFonts w:ascii="仿宋" w:hAnsi="仿宋" w:eastAsia="仿宋" w:cs="仿宋"/>
                <w:szCs w:val="21"/>
              </w:rPr>
              <w:t>*用户管理系统</w:t>
            </w:r>
          </w:p>
        </w:tc>
        <w:tc>
          <w:tcPr>
            <w:tcW w:w="5507" w:type="dxa"/>
            <w:tcBorders>
              <w:top w:val="single" w:color="000000" w:sz="4" w:space="0"/>
              <w:left w:val="single" w:color="000000" w:sz="4" w:space="0"/>
              <w:bottom w:val="single" w:color="000000" w:sz="4" w:space="0"/>
              <w:right w:val="single" w:color="000000" w:sz="4" w:space="0"/>
            </w:tcBorders>
            <w:vAlign w:val="center"/>
          </w:tcPr>
          <w:p w14:paraId="1FD52F2F">
            <w:pPr>
              <w:spacing w:line="320" w:lineRule="exact"/>
              <w:jc w:val="left"/>
              <w:rPr>
                <w:rFonts w:hint="eastAsia" w:ascii="仿宋" w:hAnsi="仿宋" w:eastAsia="仿宋" w:cs="仿宋"/>
                <w:szCs w:val="21"/>
              </w:rPr>
            </w:pPr>
            <w:r>
              <w:rPr>
                <w:rFonts w:ascii="仿宋" w:hAnsi="仿宋" w:eastAsia="仿宋" w:cs="仿宋"/>
                <w:szCs w:val="21"/>
              </w:rPr>
              <w:t>1.能够进行用户管理，包括增加、删除、修改用户。</w:t>
            </w:r>
          </w:p>
          <w:p w14:paraId="507FDDD6">
            <w:pPr>
              <w:spacing w:line="320" w:lineRule="exact"/>
              <w:jc w:val="left"/>
              <w:rPr>
                <w:rFonts w:hint="eastAsia" w:ascii="仿宋" w:hAnsi="仿宋" w:eastAsia="仿宋" w:cs="仿宋"/>
                <w:szCs w:val="21"/>
              </w:rPr>
            </w:pPr>
          </w:p>
          <w:p w14:paraId="546E4AAF">
            <w:pPr>
              <w:spacing w:line="320" w:lineRule="exact"/>
              <w:jc w:val="left"/>
              <w:rPr>
                <w:rFonts w:hint="eastAsia" w:ascii="仿宋" w:hAnsi="仿宋" w:eastAsia="仿宋" w:cs="仿宋"/>
                <w:szCs w:val="21"/>
              </w:rPr>
            </w:pPr>
            <w:r>
              <w:rPr>
                <w:rFonts w:ascii="仿宋" w:hAnsi="仿宋" w:eastAsia="仿宋" w:cs="仿宋"/>
                <w:szCs w:val="21"/>
              </w:rPr>
              <w:t>2．能够配置用户最大负载数目限制大于等于20。</w:t>
            </w:r>
          </w:p>
          <w:p w14:paraId="263403A7">
            <w:pPr>
              <w:spacing w:line="320" w:lineRule="exact"/>
              <w:jc w:val="left"/>
              <w:rPr>
                <w:rFonts w:hint="eastAsia" w:ascii="仿宋" w:hAnsi="仿宋" w:eastAsia="仿宋" w:cs="仿宋"/>
                <w:szCs w:val="21"/>
              </w:rPr>
            </w:pPr>
          </w:p>
          <w:p w14:paraId="347CDC9C">
            <w:pPr>
              <w:spacing w:line="320" w:lineRule="exact"/>
              <w:jc w:val="left"/>
              <w:rPr>
                <w:rFonts w:hint="eastAsia" w:ascii="仿宋" w:hAnsi="仿宋" w:eastAsia="仿宋" w:cs="仿宋"/>
                <w:szCs w:val="21"/>
              </w:rPr>
            </w:pPr>
            <w:r>
              <w:rPr>
                <w:rFonts w:ascii="仿宋" w:hAnsi="仿宋" w:eastAsia="仿宋" w:cs="仿宋"/>
                <w:szCs w:val="21"/>
              </w:rPr>
              <w:t>3．可以查看用户在线状态。</w:t>
            </w:r>
          </w:p>
          <w:p w14:paraId="35281654">
            <w:pPr>
              <w:spacing w:line="320" w:lineRule="exact"/>
              <w:jc w:val="left"/>
              <w:rPr>
                <w:rFonts w:hint="eastAsia" w:ascii="仿宋" w:hAnsi="仿宋" w:eastAsia="仿宋" w:cs="仿宋"/>
                <w:szCs w:val="21"/>
              </w:rPr>
            </w:pPr>
          </w:p>
          <w:p w14:paraId="5DED5D32">
            <w:pPr>
              <w:spacing w:line="320" w:lineRule="exact"/>
              <w:jc w:val="left"/>
              <w:rPr>
                <w:rFonts w:hint="eastAsia" w:ascii="仿宋" w:hAnsi="仿宋" w:eastAsia="仿宋" w:cs="仿宋"/>
                <w:szCs w:val="21"/>
              </w:rPr>
            </w:pPr>
            <w:r>
              <w:rPr>
                <w:rFonts w:ascii="仿宋" w:hAnsi="仿宋" w:eastAsia="仿宋" w:cs="仿宋"/>
                <w:szCs w:val="21"/>
              </w:rPr>
              <w:t>4．可以配置用户每个机器人的IP地址和端口。</w:t>
            </w:r>
          </w:p>
          <w:p w14:paraId="761D2858">
            <w:pPr>
              <w:spacing w:line="320" w:lineRule="exact"/>
              <w:jc w:val="left"/>
              <w:rPr>
                <w:rFonts w:hint="eastAsia" w:ascii="仿宋" w:hAnsi="仿宋" w:eastAsia="仿宋" w:cs="仿宋"/>
                <w:szCs w:val="21"/>
              </w:rPr>
            </w:pPr>
          </w:p>
          <w:p w14:paraId="57A1A85C">
            <w:pPr>
              <w:spacing w:line="320" w:lineRule="exact"/>
              <w:jc w:val="left"/>
              <w:rPr>
                <w:rFonts w:hint="eastAsia" w:ascii="仿宋" w:hAnsi="仿宋" w:eastAsia="仿宋" w:cs="仿宋"/>
                <w:szCs w:val="21"/>
              </w:rPr>
            </w:pPr>
            <w:r>
              <w:rPr>
                <w:rFonts w:ascii="仿宋" w:hAnsi="仿宋" w:eastAsia="仿宋" w:cs="仿宋"/>
                <w:szCs w:val="21"/>
              </w:rPr>
              <w:t>5．可以查看用户登录/注册的历史信息。</w:t>
            </w:r>
          </w:p>
        </w:tc>
      </w:tr>
      <w:tr w14:paraId="2B5CEE39">
        <w:tblPrEx>
          <w:tblCellMar>
            <w:top w:w="0" w:type="dxa"/>
            <w:left w:w="108" w:type="dxa"/>
            <w:bottom w:w="0" w:type="dxa"/>
            <w:right w:w="108" w:type="dxa"/>
          </w:tblCellMar>
        </w:tblPrEx>
        <w:trPr>
          <w:trHeight w:val="567" w:hRule="atLeast"/>
          <w:jc w:val="center"/>
        </w:trPr>
        <w:tc>
          <w:tcPr>
            <w:tcW w:w="704" w:type="dxa"/>
            <w:tcBorders>
              <w:left w:val="single" w:color="000000" w:sz="4" w:space="0"/>
              <w:bottom w:val="single" w:color="000000" w:sz="4" w:space="0"/>
              <w:right w:val="single" w:color="000000" w:sz="4" w:space="0"/>
            </w:tcBorders>
            <w:vAlign w:val="center"/>
          </w:tcPr>
          <w:p w14:paraId="69915C7D">
            <w:pPr>
              <w:spacing w:line="320" w:lineRule="exact"/>
              <w:jc w:val="center"/>
              <w:rPr>
                <w:rFonts w:eastAsia="仿宋_GB2312"/>
                <w:kern w:val="0"/>
                <w:szCs w:val="21"/>
              </w:rPr>
            </w:pPr>
            <w:r>
              <w:rPr>
                <w:rFonts w:eastAsia="仿宋_GB2312"/>
                <w:kern w:val="0"/>
                <w:szCs w:val="21"/>
              </w:rPr>
              <w:t>4</w:t>
            </w:r>
          </w:p>
        </w:tc>
        <w:tc>
          <w:tcPr>
            <w:tcW w:w="1845" w:type="dxa"/>
            <w:tcBorders>
              <w:left w:val="single" w:color="000000" w:sz="4" w:space="0"/>
              <w:bottom w:val="single" w:color="000000" w:sz="4" w:space="0"/>
              <w:right w:val="single" w:color="000000" w:sz="4" w:space="0"/>
            </w:tcBorders>
            <w:vAlign w:val="center"/>
          </w:tcPr>
          <w:p w14:paraId="089619D4">
            <w:pPr>
              <w:spacing w:line="320" w:lineRule="exact"/>
              <w:jc w:val="center"/>
              <w:rPr>
                <w:rFonts w:hint="eastAsia" w:ascii="仿宋" w:hAnsi="仿宋" w:eastAsia="仿宋" w:cs="仿宋"/>
                <w:szCs w:val="21"/>
              </w:rPr>
            </w:pPr>
            <w:r>
              <w:rPr>
                <w:rFonts w:ascii="仿宋" w:hAnsi="仿宋" w:eastAsia="仿宋" w:cs="仿宋"/>
                <w:szCs w:val="21"/>
              </w:rPr>
              <w:t>*机器人系统</w:t>
            </w:r>
          </w:p>
        </w:tc>
        <w:tc>
          <w:tcPr>
            <w:tcW w:w="5507" w:type="dxa"/>
            <w:tcBorders>
              <w:left w:val="single" w:color="000000" w:sz="4" w:space="0"/>
              <w:bottom w:val="single" w:color="000000" w:sz="4" w:space="0"/>
              <w:right w:val="single" w:color="000000" w:sz="4" w:space="0"/>
            </w:tcBorders>
            <w:vAlign w:val="center"/>
          </w:tcPr>
          <w:p w14:paraId="11DEC58E">
            <w:pPr>
              <w:spacing w:line="320" w:lineRule="exact"/>
              <w:jc w:val="left"/>
              <w:rPr>
                <w:rFonts w:hint="eastAsia" w:ascii="仿宋" w:hAnsi="仿宋" w:eastAsia="仿宋" w:cs="仿宋"/>
                <w:b/>
                <w:bCs/>
                <w:szCs w:val="21"/>
              </w:rPr>
            </w:pPr>
            <w:r>
              <w:rPr>
                <w:rFonts w:hint="eastAsia" w:ascii="仿宋" w:hAnsi="仿宋" w:eastAsia="仿宋" w:cs="仿宋"/>
                <w:b/>
                <w:bCs/>
                <w:szCs w:val="21"/>
              </w:rPr>
              <w:t>1.</w:t>
            </w:r>
            <w:r>
              <w:rPr>
                <w:rFonts w:hint="eastAsia" w:ascii="仿宋" w:hAnsi="仿宋" w:eastAsia="仿宋" w:cs="仿宋"/>
                <w:szCs w:val="21"/>
              </w:rPr>
              <w:t xml:space="preserve"> </w:t>
            </w:r>
            <w:r>
              <w:rPr>
                <w:rFonts w:ascii="仿宋" w:hAnsi="仿宋" w:eastAsia="仿宋" w:cs="仿宋"/>
                <w:szCs w:val="21"/>
              </w:rPr>
              <w:t>根据软件开发团队岗位配置，</w:t>
            </w:r>
            <w:r>
              <w:rPr>
                <w:rFonts w:hint="eastAsia" w:ascii="仿宋" w:hAnsi="仿宋" w:eastAsia="仿宋" w:cs="仿宋"/>
                <w:szCs w:val="21"/>
              </w:rPr>
              <w:t>每个</w:t>
            </w:r>
            <w:r>
              <w:rPr>
                <w:rFonts w:ascii="仿宋" w:hAnsi="仿宋" w:eastAsia="仿宋" w:cs="仿宋"/>
                <w:szCs w:val="21"/>
              </w:rPr>
              <w:t>机器人有独立的角色和特有的技能。</w:t>
            </w:r>
          </w:p>
          <w:p w14:paraId="4B7F7443">
            <w:pPr>
              <w:spacing w:line="320" w:lineRule="exact"/>
              <w:jc w:val="left"/>
              <w:rPr>
                <w:rFonts w:hint="eastAsia" w:ascii="仿宋" w:hAnsi="仿宋" w:eastAsia="仿宋" w:cs="仿宋"/>
                <w:b/>
                <w:bCs/>
                <w:szCs w:val="21"/>
              </w:rPr>
            </w:pPr>
            <w:r>
              <w:rPr>
                <w:rFonts w:hint="eastAsia" w:ascii="仿宋" w:hAnsi="仿宋" w:eastAsia="仿宋" w:cs="仿宋"/>
                <w:b/>
                <w:bCs/>
                <w:szCs w:val="21"/>
              </w:rPr>
              <w:t>2</w:t>
            </w:r>
            <w:r>
              <w:rPr>
                <w:rFonts w:ascii="仿宋" w:hAnsi="仿宋" w:eastAsia="仿宋" w:cs="仿宋"/>
                <w:b/>
                <w:bCs/>
                <w:szCs w:val="21"/>
              </w:rPr>
              <w:t>．编码机器人：</w:t>
            </w:r>
          </w:p>
          <w:p w14:paraId="43601071">
            <w:pPr>
              <w:spacing w:line="320" w:lineRule="exact"/>
              <w:ind w:firstLine="420"/>
              <w:jc w:val="left"/>
              <w:rPr>
                <w:rFonts w:hint="eastAsia" w:ascii="仿宋" w:hAnsi="仿宋" w:eastAsia="仿宋" w:cs="仿宋"/>
                <w:szCs w:val="21"/>
              </w:rPr>
            </w:pPr>
            <w:r>
              <w:rPr>
                <w:rFonts w:ascii="仿宋" w:hAnsi="仿宋" w:eastAsia="仿宋" w:cs="仿宋"/>
                <w:szCs w:val="21"/>
              </w:rPr>
              <w:t>能够与机器人通过对话生成代码、修改代码、进行编程知识问答。编码机器人具备跨多个代码文件生成代码的能力。</w:t>
            </w:r>
          </w:p>
          <w:p w14:paraId="5763A2C7">
            <w:pPr>
              <w:pStyle w:val="31"/>
              <w:numPr>
                <w:ilvl w:val="0"/>
                <w:numId w:val="2"/>
              </w:numPr>
              <w:spacing w:line="320" w:lineRule="exact"/>
              <w:jc w:val="left"/>
              <w:rPr>
                <w:rFonts w:hint="eastAsia" w:ascii="仿宋" w:hAnsi="仿宋" w:eastAsia="仿宋" w:cs="仿宋"/>
                <w:b/>
                <w:bCs/>
                <w:szCs w:val="21"/>
              </w:rPr>
            </w:pPr>
            <w:r>
              <w:rPr>
                <w:rFonts w:ascii="仿宋" w:hAnsi="仿宋" w:eastAsia="仿宋" w:cs="仿宋"/>
                <w:b/>
                <w:bCs/>
                <w:szCs w:val="21"/>
              </w:rPr>
              <w:t>代码检查机器人：</w:t>
            </w:r>
          </w:p>
          <w:p w14:paraId="2468A36E">
            <w:pPr>
              <w:spacing w:line="320" w:lineRule="exact"/>
              <w:jc w:val="left"/>
              <w:rPr>
                <w:rFonts w:hint="eastAsia" w:ascii="仿宋" w:hAnsi="仿宋" w:eastAsia="仿宋" w:cs="仿宋"/>
                <w:szCs w:val="21"/>
              </w:rPr>
            </w:pPr>
            <w:r>
              <w:rPr>
                <w:rFonts w:ascii="仿宋" w:hAnsi="仿宋" w:eastAsia="仿宋" w:cs="仿宋"/>
                <w:szCs w:val="21"/>
              </w:rPr>
              <w:t>1）能检测发现代码中错误，支持C/C++、Java、Python语言的编译编码规范错误检查，并给出错误解释和修复建议。</w:t>
            </w:r>
          </w:p>
          <w:p w14:paraId="41D6B2D2">
            <w:pPr>
              <w:spacing w:line="320" w:lineRule="exact"/>
              <w:jc w:val="left"/>
              <w:rPr>
                <w:rFonts w:hint="eastAsia" w:ascii="仿宋" w:hAnsi="仿宋" w:eastAsia="仿宋" w:cs="仿宋"/>
                <w:szCs w:val="21"/>
              </w:rPr>
            </w:pPr>
            <w:r>
              <w:rPr>
                <w:rFonts w:ascii="仿宋" w:hAnsi="仿宋" w:eastAsia="仿宋" w:cs="仿宋"/>
                <w:szCs w:val="21"/>
              </w:rPr>
              <w:t>2）为了满足教学功能，鼠标移动至错误代码位置时，应出现菜单或按钮，点击后可以对代码错误进行解释并给出修复建议。</w:t>
            </w:r>
          </w:p>
          <w:p w14:paraId="6496E98B">
            <w:pPr>
              <w:spacing w:line="320" w:lineRule="exact"/>
              <w:jc w:val="left"/>
              <w:rPr>
                <w:rFonts w:hint="eastAsia" w:ascii="仿宋" w:hAnsi="仿宋" w:eastAsia="仿宋" w:cs="仿宋"/>
                <w:b/>
                <w:bCs/>
                <w:szCs w:val="21"/>
              </w:rPr>
            </w:pPr>
            <w:r>
              <w:rPr>
                <w:rFonts w:hint="eastAsia" w:ascii="仿宋" w:hAnsi="仿宋" w:eastAsia="仿宋" w:cs="仿宋"/>
                <w:b/>
                <w:bCs/>
                <w:szCs w:val="21"/>
              </w:rPr>
              <w:t>4</w:t>
            </w:r>
            <w:r>
              <w:rPr>
                <w:rFonts w:ascii="仿宋" w:hAnsi="仿宋" w:eastAsia="仿宋" w:cs="仿宋"/>
                <w:b/>
                <w:bCs/>
                <w:szCs w:val="21"/>
              </w:rPr>
              <w:t>.单元测试机器人：</w:t>
            </w:r>
          </w:p>
          <w:p w14:paraId="0C8A6FBD">
            <w:pPr>
              <w:spacing w:line="320" w:lineRule="exact"/>
              <w:jc w:val="left"/>
              <w:rPr>
                <w:rFonts w:hint="eastAsia" w:ascii="仿宋" w:hAnsi="仿宋" w:eastAsia="仿宋" w:cs="仿宋"/>
                <w:szCs w:val="21"/>
              </w:rPr>
            </w:pPr>
            <w:r>
              <w:rPr>
                <w:rFonts w:ascii="仿宋" w:hAnsi="仿宋" w:eastAsia="仿宋" w:cs="仿宋"/>
                <w:szCs w:val="21"/>
              </w:rPr>
              <w:t>1）用户可以选择单个函数或某个代码文件触发单元测试用例生成。</w:t>
            </w:r>
          </w:p>
          <w:p w14:paraId="35ED4AE7">
            <w:pPr>
              <w:spacing w:line="320" w:lineRule="exact"/>
              <w:jc w:val="left"/>
              <w:rPr>
                <w:rFonts w:hint="eastAsia" w:ascii="仿宋" w:hAnsi="仿宋" w:eastAsia="仿宋" w:cs="仿宋"/>
                <w:szCs w:val="21"/>
              </w:rPr>
            </w:pPr>
            <w:r>
              <w:rPr>
                <w:rFonts w:ascii="仿宋" w:hAnsi="仿宋" w:eastAsia="仿宋" w:cs="仿宋"/>
                <w:szCs w:val="21"/>
              </w:rPr>
              <w:t>2）对C/C++、Java、Python中的一种或多种语言提供服务器端执行单元测试用例功能。</w:t>
            </w:r>
          </w:p>
          <w:p w14:paraId="3FD8C921">
            <w:pPr>
              <w:spacing w:line="320" w:lineRule="exact"/>
              <w:jc w:val="left"/>
              <w:rPr>
                <w:rFonts w:hint="eastAsia" w:ascii="仿宋" w:hAnsi="仿宋" w:eastAsia="仿宋" w:cs="仿宋"/>
                <w:szCs w:val="21"/>
              </w:rPr>
            </w:pPr>
            <w:r>
              <w:rPr>
                <w:rFonts w:ascii="仿宋" w:hAnsi="仿宋" w:eastAsia="仿宋" w:cs="仿宋"/>
                <w:szCs w:val="21"/>
              </w:rPr>
              <w:t>3）对C/C++、Java、Python中的一种或多种语言提供服务器端统计测试用例的代码覆盖率功能，并返回给客户端。</w:t>
            </w:r>
          </w:p>
          <w:p w14:paraId="7AA8CAD4">
            <w:pPr>
              <w:spacing w:line="320" w:lineRule="exact"/>
              <w:jc w:val="left"/>
              <w:rPr>
                <w:rFonts w:hint="eastAsia" w:ascii="仿宋" w:hAnsi="仿宋" w:eastAsia="仿宋" w:cs="仿宋"/>
                <w:b/>
                <w:bCs/>
                <w:szCs w:val="21"/>
              </w:rPr>
            </w:pPr>
            <w:r>
              <w:rPr>
                <w:rFonts w:hint="eastAsia" w:ascii="仿宋" w:hAnsi="仿宋" w:eastAsia="仿宋" w:cs="仿宋"/>
                <w:b/>
                <w:bCs/>
                <w:szCs w:val="21"/>
              </w:rPr>
              <w:t>5.</w:t>
            </w:r>
            <w:r>
              <w:rPr>
                <w:rFonts w:ascii="仿宋" w:hAnsi="仿宋" w:eastAsia="仿宋" w:cs="仿宋"/>
                <w:b/>
                <w:bCs/>
                <w:szCs w:val="21"/>
              </w:rPr>
              <w:t>代码安全检查机器人：</w:t>
            </w:r>
          </w:p>
          <w:p w14:paraId="387A3109">
            <w:pPr>
              <w:spacing w:line="320" w:lineRule="exact"/>
              <w:jc w:val="left"/>
              <w:rPr>
                <w:rFonts w:hint="eastAsia" w:ascii="仿宋" w:hAnsi="仿宋" w:eastAsia="仿宋" w:cs="仿宋"/>
                <w:szCs w:val="21"/>
              </w:rPr>
            </w:pPr>
            <w:r>
              <w:rPr>
                <w:rFonts w:ascii="仿宋" w:hAnsi="仿宋" w:eastAsia="仿宋" w:cs="仿宋"/>
                <w:szCs w:val="21"/>
              </w:rPr>
              <w:t>1）</w:t>
            </w:r>
            <w:r>
              <w:rPr>
                <w:rFonts w:hint="eastAsia" w:ascii="仿宋" w:hAnsi="仿宋" w:eastAsia="仿宋" w:cs="仿宋"/>
                <w:szCs w:val="21"/>
              </w:rPr>
              <w:t>支持</w:t>
            </w:r>
            <w:r>
              <w:rPr>
                <w:rFonts w:ascii="仿宋" w:hAnsi="仿宋" w:eastAsia="仿宋" w:cs="仿宋"/>
                <w:szCs w:val="21"/>
              </w:rPr>
              <w:t>对C/C++、Java、Python代码进行安全缺陷项检查，对检查出的安全缺陷进行解释并给出修复建议，解释内容中须包含对应的CWE编号。</w:t>
            </w:r>
          </w:p>
          <w:p w14:paraId="25879F43">
            <w:pPr>
              <w:spacing w:line="320" w:lineRule="exact"/>
              <w:jc w:val="left"/>
              <w:rPr>
                <w:rFonts w:hint="eastAsia" w:ascii="仿宋" w:hAnsi="仿宋" w:eastAsia="仿宋" w:cs="仿宋"/>
                <w:szCs w:val="21"/>
              </w:rPr>
            </w:pPr>
            <w:r>
              <w:rPr>
                <w:rFonts w:ascii="仿宋" w:hAnsi="仿宋" w:eastAsia="仿宋" w:cs="仿宋"/>
                <w:szCs w:val="21"/>
              </w:rPr>
              <w:t>2）为了满足教学功能，鼠标移动至错误代码位置时，应出现浮动菜单或按钮，点击后可以对代码错误进行解释并给出修复建议。</w:t>
            </w:r>
          </w:p>
          <w:p w14:paraId="5EF59E09">
            <w:pPr>
              <w:spacing w:line="320" w:lineRule="exact"/>
              <w:jc w:val="left"/>
              <w:rPr>
                <w:rFonts w:hint="eastAsia" w:ascii="仿宋" w:hAnsi="仿宋" w:eastAsia="仿宋" w:cs="仿宋"/>
                <w:b/>
                <w:bCs/>
                <w:szCs w:val="21"/>
              </w:rPr>
            </w:pPr>
            <w:r>
              <w:rPr>
                <w:rFonts w:hint="eastAsia" w:ascii="仿宋" w:hAnsi="仿宋" w:eastAsia="仿宋" w:cs="仿宋"/>
                <w:b/>
                <w:bCs/>
                <w:szCs w:val="21"/>
              </w:rPr>
              <w:t>6.</w:t>
            </w:r>
            <w:r>
              <w:rPr>
                <w:rFonts w:ascii="仿宋" w:hAnsi="仿宋" w:eastAsia="仿宋" w:cs="仿宋"/>
                <w:b/>
                <w:bCs/>
                <w:szCs w:val="21"/>
              </w:rPr>
              <w:t>文档机器人：</w:t>
            </w:r>
          </w:p>
          <w:p w14:paraId="0FBCB12A">
            <w:pPr>
              <w:spacing w:line="320" w:lineRule="exact"/>
              <w:jc w:val="left"/>
              <w:rPr>
                <w:rFonts w:hint="eastAsia" w:ascii="仿宋" w:hAnsi="仿宋" w:eastAsia="仿宋" w:cs="仿宋"/>
                <w:szCs w:val="21"/>
              </w:rPr>
            </w:pPr>
            <w:r>
              <w:rPr>
                <w:rFonts w:ascii="仿宋" w:hAnsi="仿宋" w:eastAsia="仿宋" w:cs="仿宋"/>
                <w:szCs w:val="21"/>
              </w:rPr>
              <w:t>1）支持对IDE客户端中选中代码的类进行类继承、泛化、依赖、关联关系分析并给出图形化显示结果。</w:t>
            </w:r>
          </w:p>
          <w:p w14:paraId="54E54F54">
            <w:pPr>
              <w:spacing w:line="320" w:lineRule="exact"/>
              <w:jc w:val="left"/>
              <w:rPr>
                <w:rFonts w:hint="eastAsia" w:ascii="仿宋" w:hAnsi="仿宋" w:eastAsia="仿宋" w:cs="仿宋"/>
                <w:szCs w:val="21"/>
              </w:rPr>
            </w:pPr>
            <w:r>
              <w:rPr>
                <w:rFonts w:ascii="仿宋" w:hAnsi="仿宋" w:eastAsia="仿宋" w:cs="仿宋"/>
                <w:szCs w:val="21"/>
              </w:rPr>
              <w:t>2）支持对IDE客户端中选择的函数的调用关系进行分析并显示函数调用关系图。</w:t>
            </w:r>
          </w:p>
          <w:p w14:paraId="213EAA3D">
            <w:pPr>
              <w:spacing w:line="320" w:lineRule="exact"/>
              <w:jc w:val="left"/>
              <w:rPr>
                <w:rFonts w:hint="eastAsia" w:ascii="仿宋" w:hAnsi="仿宋" w:eastAsia="仿宋" w:cs="仿宋"/>
                <w:szCs w:val="21"/>
              </w:rPr>
            </w:pPr>
            <w:r>
              <w:rPr>
                <w:rFonts w:ascii="仿宋" w:hAnsi="仿宋" w:eastAsia="仿宋" w:cs="仿宋"/>
                <w:szCs w:val="21"/>
              </w:rPr>
              <w:t>3）支持通过自然语言模糊查找IDE客户端打开项目中的代码。</w:t>
            </w:r>
          </w:p>
          <w:p w14:paraId="7C15A014">
            <w:pPr>
              <w:spacing w:line="320" w:lineRule="exact"/>
              <w:jc w:val="left"/>
              <w:rPr>
                <w:rFonts w:hint="eastAsia" w:ascii="仿宋" w:hAnsi="仿宋" w:eastAsia="仿宋" w:cs="仿宋"/>
                <w:b/>
                <w:bCs/>
                <w:szCs w:val="21"/>
              </w:rPr>
            </w:pPr>
            <w:r>
              <w:rPr>
                <w:rFonts w:hint="eastAsia" w:ascii="仿宋" w:hAnsi="仿宋" w:eastAsia="仿宋" w:cs="仿宋"/>
                <w:b/>
                <w:bCs/>
                <w:szCs w:val="21"/>
              </w:rPr>
              <w:t>7.</w:t>
            </w:r>
            <w:r>
              <w:rPr>
                <w:rFonts w:ascii="仿宋" w:hAnsi="仿宋" w:eastAsia="仿宋" w:cs="仿宋"/>
                <w:b/>
                <w:bCs/>
                <w:szCs w:val="21"/>
              </w:rPr>
              <w:t>代码生产力评估机器人：</w:t>
            </w:r>
          </w:p>
          <w:p w14:paraId="64AB08C3">
            <w:pPr>
              <w:spacing w:line="320" w:lineRule="exact"/>
              <w:jc w:val="left"/>
              <w:rPr>
                <w:rFonts w:hint="eastAsia" w:ascii="仿宋" w:hAnsi="仿宋" w:eastAsia="仿宋" w:cs="仿宋"/>
                <w:szCs w:val="21"/>
              </w:rPr>
            </w:pPr>
            <w:r>
              <w:rPr>
                <w:rFonts w:ascii="仿宋" w:hAnsi="仿宋" w:eastAsia="仿宋" w:cs="仿宋"/>
                <w:szCs w:val="21"/>
              </w:rPr>
              <w:t>1）能够评估学生与机器人对话的决策有效性并在IDE客户端展示，即代码的采纳次数与机器人对话次数之间关系，与机器人对话同样的次数下，代码被采纳的次数越多，有效性越高。</w:t>
            </w:r>
          </w:p>
          <w:p w14:paraId="44B3F0AD">
            <w:pPr>
              <w:spacing w:line="320" w:lineRule="exact"/>
              <w:jc w:val="left"/>
              <w:rPr>
                <w:rFonts w:hint="eastAsia" w:ascii="仿宋" w:hAnsi="仿宋" w:eastAsia="仿宋" w:cs="仿宋"/>
                <w:szCs w:val="21"/>
              </w:rPr>
            </w:pPr>
            <w:r>
              <w:rPr>
                <w:rFonts w:ascii="仿宋" w:hAnsi="仿宋" w:eastAsia="仿宋" w:cs="仿宋"/>
                <w:szCs w:val="21"/>
              </w:rPr>
              <w:t>2）能够评估学生对机器人的组织有效性数据并在IDE客户端展示，即一段时间内学生为了完成开发任务与各个机器人对话的比例。学生与每个机器人对话的次数越接近，说明学生对机器人的组织有效性越高。</w:t>
            </w:r>
          </w:p>
          <w:p w14:paraId="26AFAB82">
            <w:pPr>
              <w:spacing w:line="320" w:lineRule="exact"/>
              <w:jc w:val="left"/>
              <w:rPr>
                <w:rFonts w:hint="eastAsia" w:ascii="仿宋" w:hAnsi="仿宋" w:eastAsia="仿宋" w:cs="仿宋"/>
                <w:b/>
                <w:bCs/>
                <w:szCs w:val="21"/>
              </w:rPr>
            </w:pPr>
            <w:r>
              <w:rPr>
                <w:rFonts w:hint="eastAsia" w:ascii="仿宋" w:hAnsi="仿宋" w:eastAsia="仿宋" w:cs="仿宋"/>
                <w:b/>
                <w:bCs/>
                <w:szCs w:val="21"/>
              </w:rPr>
              <w:t>8.</w:t>
            </w:r>
            <w:r>
              <w:rPr>
                <w:rFonts w:ascii="仿宋" w:hAnsi="仿宋" w:eastAsia="仿宋" w:cs="仿宋"/>
                <w:b/>
                <w:bCs/>
                <w:szCs w:val="21"/>
              </w:rPr>
              <w:t>代码本地学习功能：</w:t>
            </w:r>
          </w:p>
          <w:p w14:paraId="3C535EDD">
            <w:pPr>
              <w:spacing w:line="320" w:lineRule="exact"/>
              <w:jc w:val="left"/>
              <w:rPr>
                <w:rFonts w:hint="eastAsia" w:ascii="仿宋" w:hAnsi="仿宋" w:eastAsia="仿宋" w:cs="仿宋"/>
                <w:szCs w:val="21"/>
              </w:rPr>
            </w:pPr>
            <w:r>
              <w:rPr>
                <w:rFonts w:ascii="仿宋" w:hAnsi="仿宋" w:eastAsia="仿宋" w:cs="仿宋"/>
                <w:szCs w:val="21"/>
              </w:rPr>
              <w:t>1）学生可以通过IDE客户端上传无标注代码项目让机器人系统对代码进行学习。此学习过程必须在完全断开互联网的情况下，由人机混编软件教育服务器本地完成。</w:t>
            </w:r>
          </w:p>
          <w:p w14:paraId="656B0672">
            <w:pPr>
              <w:pStyle w:val="31"/>
              <w:numPr>
                <w:ilvl w:val="0"/>
                <w:numId w:val="3"/>
              </w:numPr>
              <w:spacing w:line="320" w:lineRule="exact"/>
              <w:jc w:val="left"/>
              <w:rPr>
                <w:rFonts w:hint="eastAsia" w:ascii="仿宋" w:hAnsi="仿宋" w:eastAsia="仿宋" w:cs="仿宋"/>
                <w:szCs w:val="21"/>
              </w:rPr>
            </w:pPr>
            <w:r>
              <w:rPr>
                <w:rFonts w:ascii="仿宋" w:hAnsi="仿宋" w:eastAsia="仿宋" w:cs="仿宋"/>
                <w:szCs w:val="21"/>
              </w:rPr>
              <w:t>可以在IDE客户端查看已学习的代码项目的名称。</w:t>
            </w:r>
          </w:p>
          <w:p w14:paraId="55E32C2A">
            <w:pPr>
              <w:spacing w:line="320" w:lineRule="exact"/>
              <w:jc w:val="left"/>
              <w:rPr>
                <w:rFonts w:hint="eastAsia" w:ascii="仿宋" w:hAnsi="仿宋" w:eastAsia="仿宋" w:cs="仿宋"/>
                <w:szCs w:val="21"/>
              </w:rPr>
            </w:pPr>
            <w:r>
              <w:rPr>
                <w:rFonts w:ascii="仿宋" w:hAnsi="仿宋" w:eastAsia="仿宋" w:cs="仿宋"/>
                <w:szCs w:val="21"/>
              </w:rPr>
              <w:t>3）可以对学习进度进行查看，每台服务器支持每小时至少学习5000行代码。</w:t>
            </w:r>
          </w:p>
          <w:p w14:paraId="07221E8E">
            <w:pPr>
              <w:spacing w:line="320" w:lineRule="exact"/>
              <w:jc w:val="left"/>
              <w:rPr>
                <w:rFonts w:hint="eastAsia" w:ascii="仿宋" w:hAnsi="仿宋" w:eastAsia="仿宋" w:cs="仿宋"/>
                <w:szCs w:val="21"/>
              </w:rPr>
            </w:pPr>
            <w:r>
              <w:rPr>
                <w:rFonts w:ascii="仿宋" w:hAnsi="仿宋" w:eastAsia="仿宋" w:cs="仿宋"/>
                <w:szCs w:val="21"/>
              </w:rPr>
              <w:t xml:space="preserve">4）机器人完成项目代码学习后，学生可以对编码机器人就被学习的代码项目进行提问。提问内容包括：项目功能模块的实现机制解释、项目所采用软件技术的相关知识。编码机器人应能根据学习的代码项目使用自然语言进行回答，并生成函数调用关系图，用图形化方式解释实现机制。 </w:t>
            </w:r>
          </w:p>
          <w:p w14:paraId="42FAD227">
            <w:pPr>
              <w:spacing w:line="320" w:lineRule="exact"/>
              <w:jc w:val="left"/>
              <w:rPr>
                <w:rFonts w:hint="eastAsia" w:ascii="仿宋" w:hAnsi="仿宋" w:eastAsia="仿宋" w:cs="仿宋"/>
                <w:szCs w:val="21"/>
              </w:rPr>
            </w:pPr>
            <w:r>
              <w:rPr>
                <w:rFonts w:ascii="仿宋" w:hAnsi="仿宋" w:eastAsia="仿宋" w:cs="仿宋"/>
                <w:szCs w:val="21"/>
              </w:rPr>
              <w:t>5）机器人完成项目代码学习后，编码机器人可以根据学生的指令把学习的代码项目作为参考方案生成新的软件模块设计方案。</w:t>
            </w:r>
          </w:p>
        </w:tc>
      </w:tr>
      <w:tr w14:paraId="41EA2797">
        <w:tblPrEx>
          <w:tblCellMar>
            <w:top w:w="0" w:type="dxa"/>
            <w:left w:w="108" w:type="dxa"/>
            <w:bottom w:w="0" w:type="dxa"/>
            <w:right w:w="108" w:type="dxa"/>
          </w:tblCellMar>
        </w:tblPrEx>
        <w:trPr>
          <w:trHeight w:val="567" w:hRule="atLeast"/>
          <w:jc w:val="center"/>
        </w:trPr>
        <w:tc>
          <w:tcPr>
            <w:tcW w:w="704" w:type="dxa"/>
            <w:tcBorders>
              <w:left w:val="single" w:color="000000" w:sz="4" w:space="0"/>
              <w:bottom w:val="single" w:color="000000" w:sz="4" w:space="0"/>
              <w:right w:val="single" w:color="000000" w:sz="4" w:space="0"/>
            </w:tcBorders>
            <w:vAlign w:val="center"/>
          </w:tcPr>
          <w:p w14:paraId="272BC232">
            <w:pPr>
              <w:spacing w:line="320" w:lineRule="exact"/>
              <w:jc w:val="center"/>
              <w:rPr>
                <w:rFonts w:eastAsia="仿宋_GB2312"/>
                <w:kern w:val="0"/>
                <w:szCs w:val="21"/>
              </w:rPr>
            </w:pPr>
            <w:r>
              <w:rPr>
                <w:rFonts w:eastAsia="仿宋_GB2312"/>
                <w:kern w:val="0"/>
                <w:szCs w:val="21"/>
              </w:rPr>
              <w:t>5</w:t>
            </w:r>
          </w:p>
        </w:tc>
        <w:tc>
          <w:tcPr>
            <w:tcW w:w="1845" w:type="dxa"/>
            <w:tcBorders>
              <w:left w:val="single" w:color="000000" w:sz="4" w:space="0"/>
              <w:bottom w:val="single" w:color="000000" w:sz="4" w:space="0"/>
              <w:right w:val="single" w:color="000000" w:sz="4" w:space="0"/>
            </w:tcBorders>
            <w:vAlign w:val="center"/>
          </w:tcPr>
          <w:p w14:paraId="54C5C890">
            <w:pPr>
              <w:spacing w:line="320" w:lineRule="exact"/>
              <w:jc w:val="center"/>
              <w:rPr>
                <w:rFonts w:hint="eastAsia" w:ascii="仿宋" w:hAnsi="仿宋" w:eastAsia="仿宋" w:cs="仿宋"/>
                <w:szCs w:val="21"/>
              </w:rPr>
            </w:pPr>
            <w:r>
              <w:rPr>
                <w:rFonts w:ascii="仿宋" w:hAnsi="仿宋" w:eastAsia="仿宋" w:cs="仿宋"/>
                <w:szCs w:val="21"/>
              </w:rPr>
              <w:t>IDE客户端</w:t>
            </w:r>
          </w:p>
        </w:tc>
        <w:tc>
          <w:tcPr>
            <w:tcW w:w="5507" w:type="dxa"/>
            <w:tcBorders>
              <w:left w:val="single" w:color="000000" w:sz="4" w:space="0"/>
              <w:bottom w:val="single" w:color="000000" w:sz="4" w:space="0"/>
              <w:right w:val="single" w:color="000000" w:sz="4" w:space="0"/>
            </w:tcBorders>
            <w:vAlign w:val="center"/>
          </w:tcPr>
          <w:p w14:paraId="5E480E6F">
            <w:pPr>
              <w:spacing w:line="320" w:lineRule="exact"/>
              <w:jc w:val="left"/>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为了数据安全性、性能可靠性和可维护性，客户端的机器人</w:t>
            </w:r>
            <w:r>
              <w:rPr>
                <w:rFonts w:hint="eastAsia" w:ascii="仿宋" w:hAnsi="仿宋" w:eastAsia="仿宋" w:cs="仿宋"/>
                <w:szCs w:val="21"/>
              </w:rPr>
              <w:t>交互</w:t>
            </w:r>
            <w:r>
              <w:rPr>
                <w:rFonts w:ascii="仿宋" w:hAnsi="仿宋" w:eastAsia="仿宋" w:cs="仿宋"/>
                <w:szCs w:val="21"/>
              </w:rPr>
              <w:t>和设置必须为IDE原生功能，不能以插件形式安装到第三方IDE软件中。</w:t>
            </w:r>
          </w:p>
          <w:p w14:paraId="02C92806">
            <w:pPr>
              <w:spacing w:line="320" w:lineRule="exact"/>
              <w:jc w:val="left"/>
              <w:rPr>
                <w:rFonts w:hint="eastAsia" w:ascii="仿宋" w:hAnsi="仿宋" w:eastAsia="仿宋" w:cs="仿宋"/>
                <w:szCs w:val="21"/>
              </w:rPr>
            </w:pPr>
            <w:r>
              <w:rPr>
                <w:rFonts w:ascii="仿宋" w:hAnsi="仿宋" w:eastAsia="仿宋" w:cs="仿宋"/>
                <w:szCs w:val="21"/>
              </w:rPr>
              <w:t>2. 为了教学方便，整套系统应仅提供一种IDE客户端，且该IDE客户端应支持如下计算机语言的调试与运行，包括C/C++、Java、Python。</w:t>
            </w:r>
          </w:p>
          <w:p w14:paraId="0013C6E3">
            <w:pPr>
              <w:spacing w:line="320" w:lineRule="exact"/>
              <w:jc w:val="left"/>
              <w:rPr>
                <w:rFonts w:hint="eastAsia" w:ascii="仿宋" w:hAnsi="仿宋" w:eastAsia="仿宋" w:cs="仿宋"/>
                <w:szCs w:val="21"/>
              </w:rPr>
            </w:pPr>
            <w:r>
              <w:rPr>
                <w:rFonts w:ascii="仿宋" w:hAnsi="仿宋" w:eastAsia="仿宋" w:cs="仿宋"/>
                <w:szCs w:val="21"/>
              </w:rPr>
              <w:t>3. 学生可以在IDE客户端中分别和不同机器人角色进行单独对话，在机器人返回对话结果前，可以继续与其它机器人进行对话。</w:t>
            </w:r>
          </w:p>
          <w:p w14:paraId="4EB70CD3">
            <w:pPr>
              <w:spacing w:line="320" w:lineRule="exact"/>
              <w:jc w:val="left"/>
              <w:rPr>
                <w:rFonts w:hint="eastAsia" w:ascii="仿宋" w:hAnsi="仿宋" w:eastAsia="仿宋" w:cs="仿宋"/>
                <w:szCs w:val="21"/>
              </w:rPr>
            </w:pPr>
            <w:r>
              <w:rPr>
                <w:rFonts w:ascii="仿宋" w:hAnsi="仿宋" w:eastAsia="仿宋" w:cs="仿宋"/>
                <w:szCs w:val="21"/>
              </w:rPr>
              <w:t>4.IDE客户端应显示每个机器人头像，每个机器人可以单独配置服务器的IP地址和端口，可以自定义机器人头像、名称及简介。</w:t>
            </w:r>
          </w:p>
          <w:p w14:paraId="7AFFA021">
            <w:pPr>
              <w:spacing w:line="320" w:lineRule="exact"/>
              <w:jc w:val="left"/>
              <w:rPr>
                <w:rFonts w:hint="eastAsia" w:ascii="仿宋" w:hAnsi="仿宋" w:eastAsia="仿宋" w:cs="仿宋"/>
                <w:szCs w:val="21"/>
              </w:rPr>
            </w:pPr>
            <w:r>
              <w:rPr>
                <w:rFonts w:ascii="仿宋" w:hAnsi="仿宋" w:eastAsia="仿宋" w:cs="仿宋"/>
                <w:szCs w:val="21"/>
              </w:rPr>
              <w:t>5.学生可以通过IDE客户端进行用户登录、用户退出、修改密码和重置密码。</w:t>
            </w:r>
          </w:p>
          <w:p w14:paraId="47BB43B7">
            <w:pPr>
              <w:spacing w:line="320" w:lineRule="exact"/>
              <w:jc w:val="left"/>
              <w:rPr>
                <w:rFonts w:hint="eastAsia" w:ascii="仿宋" w:hAnsi="仿宋" w:eastAsia="仿宋" w:cs="仿宋"/>
                <w:szCs w:val="21"/>
              </w:rPr>
            </w:pPr>
            <w:r>
              <w:rPr>
                <w:rFonts w:ascii="仿宋" w:hAnsi="仿宋" w:eastAsia="仿宋" w:cs="仿宋"/>
                <w:szCs w:val="21"/>
              </w:rPr>
              <w:t>6. 完全断开互联网情况下，IDE客户端可以从人机混编软件教育服务器管理系统获取升级包进行升级。</w:t>
            </w:r>
          </w:p>
          <w:p w14:paraId="03693B48">
            <w:pPr>
              <w:spacing w:line="320" w:lineRule="exact"/>
              <w:jc w:val="left"/>
              <w:rPr>
                <w:rFonts w:hint="eastAsia" w:ascii="仿宋" w:hAnsi="仿宋" w:eastAsia="仿宋" w:cs="仿宋"/>
                <w:szCs w:val="21"/>
              </w:rPr>
            </w:pPr>
            <w:r>
              <w:rPr>
                <w:rFonts w:ascii="仿宋" w:hAnsi="仿宋" w:eastAsia="仿宋" w:cs="仿宋"/>
                <w:szCs w:val="21"/>
              </w:rPr>
              <w:t>7. IDE客户端在用户登录时，从用户管理系统获取每个机器人的IP地址和端口配置，自动将机器人的IP地址和端口配置为从用户管理系统获取的IP地址和端口。</w:t>
            </w:r>
          </w:p>
          <w:p w14:paraId="54807C78">
            <w:pPr>
              <w:spacing w:line="320" w:lineRule="exact"/>
              <w:jc w:val="left"/>
              <w:rPr>
                <w:rFonts w:hint="eastAsia" w:ascii="仿宋" w:hAnsi="仿宋" w:eastAsia="仿宋" w:cs="仿宋"/>
                <w:szCs w:val="21"/>
              </w:rPr>
            </w:pPr>
            <w:r>
              <w:rPr>
                <w:rFonts w:ascii="仿宋" w:hAnsi="仿宋" w:eastAsia="仿宋" w:cs="仿宋"/>
                <w:szCs w:val="21"/>
              </w:rPr>
              <w:t>8. IDE客户端可以配置用户登录时连接的用户管理系统所在服务器的IP和端口。</w:t>
            </w:r>
          </w:p>
          <w:p w14:paraId="4167B07B">
            <w:pPr>
              <w:spacing w:line="320" w:lineRule="exact"/>
              <w:jc w:val="left"/>
              <w:rPr>
                <w:rFonts w:hint="eastAsia" w:ascii="仿宋" w:hAnsi="仿宋" w:eastAsia="仿宋" w:cs="仿宋"/>
                <w:szCs w:val="21"/>
              </w:rPr>
            </w:pPr>
            <w:r>
              <w:rPr>
                <w:rFonts w:ascii="仿宋" w:hAnsi="仿宋" w:eastAsia="仿宋" w:cs="仿宋"/>
                <w:szCs w:val="21"/>
              </w:rPr>
              <w:t>9. IDE客户端不</w:t>
            </w:r>
            <w:r>
              <w:rPr>
                <w:rFonts w:hint="eastAsia" w:ascii="仿宋" w:hAnsi="仿宋" w:eastAsia="仿宋" w:cs="仿宋"/>
                <w:szCs w:val="21"/>
              </w:rPr>
              <w:t>可</w:t>
            </w:r>
            <w:r>
              <w:rPr>
                <w:rFonts w:ascii="仿宋" w:hAnsi="仿宋" w:eastAsia="仿宋" w:cs="仿宋"/>
                <w:szCs w:val="21"/>
              </w:rPr>
              <w:t>向人机混编软件教育服务器之外的任何服务器传输数据。</w:t>
            </w:r>
          </w:p>
        </w:tc>
      </w:tr>
      <w:tr w14:paraId="710CE8FE">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EFD9B94">
            <w:pPr>
              <w:spacing w:line="320" w:lineRule="exact"/>
              <w:jc w:val="center"/>
              <w:rPr>
                <w:rFonts w:eastAsia="仿宋_GB2312"/>
                <w:kern w:val="0"/>
                <w:szCs w:val="21"/>
              </w:rPr>
            </w:pPr>
            <w:r>
              <w:rPr>
                <w:rFonts w:eastAsia="仿宋_GB2312"/>
                <w:kern w:val="0"/>
                <w:szCs w:val="21"/>
              </w:rPr>
              <w:t>6</w:t>
            </w:r>
          </w:p>
        </w:tc>
        <w:tc>
          <w:tcPr>
            <w:tcW w:w="1845" w:type="dxa"/>
            <w:tcBorders>
              <w:top w:val="single" w:color="000000" w:sz="4" w:space="0"/>
              <w:left w:val="single" w:color="000000" w:sz="4" w:space="0"/>
              <w:bottom w:val="single" w:color="000000" w:sz="4" w:space="0"/>
              <w:right w:val="single" w:color="000000" w:sz="4" w:space="0"/>
            </w:tcBorders>
            <w:vAlign w:val="center"/>
          </w:tcPr>
          <w:p w14:paraId="724660CB">
            <w:pPr>
              <w:pStyle w:val="31"/>
              <w:suppressAutoHyphens w:val="0"/>
              <w:spacing w:line="360" w:lineRule="auto"/>
              <w:outlineLvl w:val="2"/>
              <w:rPr>
                <w:rFonts w:hint="eastAsia" w:ascii="仿宋" w:hAnsi="仿宋" w:eastAsia="仿宋" w:cs="仿宋"/>
                <w:szCs w:val="21"/>
              </w:rPr>
            </w:pPr>
            <w:r>
              <w:rPr>
                <w:rFonts w:ascii="仿宋" w:hAnsi="仿宋" w:eastAsia="仿宋" w:cs="仿宋"/>
                <w:szCs w:val="21"/>
              </w:rPr>
              <w:t>自定义规则代码评审</w:t>
            </w:r>
          </w:p>
        </w:tc>
        <w:tc>
          <w:tcPr>
            <w:tcW w:w="5507" w:type="dxa"/>
            <w:tcBorders>
              <w:top w:val="single" w:color="000000" w:sz="4" w:space="0"/>
              <w:left w:val="single" w:color="000000" w:sz="4" w:space="0"/>
              <w:bottom w:val="single" w:color="000000" w:sz="4" w:space="0"/>
              <w:right w:val="single" w:color="000000" w:sz="4" w:space="0"/>
            </w:tcBorders>
            <w:vAlign w:val="center"/>
          </w:tcPr>
          <w:p w14:paraId="370C3CDB">
            <w:pPr>
              <w:jc w:val="left"/>
              <w:rPr>
                <w:rFonts w:hint="eastAsia" w:ascii="仿宋" w:hAnsi="仿宋" w:eastAsia="仿宋" w:cs="仿宋"/>
                <w:szCs w:val="21"/>
              </w:rPr>
            </w:pPr>
            <w:r>
              <w:rPr>
                <w:rFonts w:hint="eastAsia" w:ascii="仿宋" w:hAnsi="仿宋" w:eastAsia="仿宋" w:cs="仿宋"/>
                <w:szCs w:val="21"/>
              </w:rPr>
              <w:t>1．支持老师以自然语言形式（包括中文和英文）输入自定义规则描述，支持对编程语言为C/C++、Java、Python进行自定义规则审查。</w:t>
            </w:r>
          </w:p>
          <w:p w14:paraId="43789E35">
            <w:pPr>
              <w:jc w:val="left"/>
              <w:rPr>
                <w:rFonts w:hint="eastAsia" w:ascii="仿宋" w:hAnsi="仿宋" w:eastAsia="仿宋" w:cs="仿宋"/>
                <w:szCs w:val="21"/>
              </w:rPr>
            </w:pPr>
            <w:r>
              <w:rPr>
                <w:rFonts w:hint="eastAsia" w:ascii="仿宋" w:hAnsi="仿宋" w:eastAsia="仿宋" w:cs="仿宋"/>
                <w:szCs w:val="21"/>
              </w:rPr>
              <w:t>2</w:t>
            </w:r>
            <w:r>
              <w:rPr>
                <w:rFonts w:ascii="仿宋" w:hAnsi="仿宋" w:eastAsia="仿宋" w:cs="仿宋"/>
                <w:szCs w:val="21"/>
              </w:rPr>
              <w:t>．系统可以在断开互联网情况下，在人机混编软件教育服务器本地学习自定义规则。</w:t>
            </w:r>
          </w:p>
          <w:p w14:paraId="055A2243">
            <w:pPr>
              <w:jc w:val="left"/>
              <w:rPr>
                <w:rFonts w:hint="eastAsia" w:ascii="仿宋" w:hAnsi="仿宋" w:eastAsia="仿宋" w:cs="仿宋"/>
                <w:szCs w:val="21"/>
              </w:rPr>
            </w:pPr>
            <w:r>
              <w:rPr>
                <w:rFonts w:hint="eastAsia" w:ascii="仿宋" w:hAnsi="仿宋" w:eastAsia="仿宋" w:cs="仿宋"/>
                <w:szCs w:val="21"/>
              </w:rPr>
              <w:t>3</w:t>
            </w:r>
            <w:r>
              <w:rPr>
                <w:rFonts w:ascii="仿宋" w:hAnsi="仿宋" w:eastAsia="仿宋" w:cs="仿宋"/>
                <w:szCs w:val="21"/>
              </w:rPr>
              <w:t>．支持老师或学生操控代码评审机器人对学生通过git提交的代码进行自定义规则的评审,给出评审报告，报告内容需包括：</w:t>
            </w:r>
          </w:p>
          <w:p w14:paraId="6E55EA5D">
            <w:pPr>
              <w:jc w:val="left"/>
              <w:rPr>
                <w:rFonts w:hint="eastAsia" w:ascii="仿宋" w:hAnsi="仿宋" w:eastAsia="仿宋" w:cs="仿宋"/>
                <w:szCs w:val="21"/>
              </w:rPr>
            </w:pPr>
            <w:r>
              <w:rPr>
                <w:rFonts w:ascii="仿宋" w:hAnsi="仿宋" w:eastAsia="仿宋" w:cs="仿宋"/>
                <w:szCs w:val="21"/>
              </w:rPr>
              <w:t>1）检查的分支名。</w:t>
            </w:r>
            <w:r>
              <w:rPr>
                <w:rFonts w:ascii="仿宋" w:hAnsi="仿宋" w:eastAsia="仿宋" w:cs="仿宋"/>
                <w:szCs w:val="21"/>
              </w:rPr>
              <w:br w:type="textWrapping"/>
            </w:r>
            <w:r>
              <w:rPr>
                <w:rFonts w:ascii="仿宋" w:hAnsi="仿宋" w:eastAsia="仿宋" w:cs="仿宋"/>
                <w:szCs w:val="21"/>
              </w:rPr>
              <w:t>2）代码修改列表，反映新增和删减的代码。</w:t>
            </w:r>
            <w:r>
              <w:rPr>
                <w:rFonts w:ascii="仿宋" w:hAnsi="仿宋" w:eastAsia="仿宋" w:cs="仿宋"/>
                <w:szCs w:val="21"/>
              </w:rPr>
              <w:br w:type="textWrapping"/>
            </w:r>
            <w:r>
              <w:rPr>
                <w:rFonts w:hint="eastAsia" w:ascii="仿宋" w:hAnsi="仿宋" w:eastAsia="仿宋" w:cs="仿宋"/>
                <w:szCs w:val="21"/>
              </w:rPr>
              <w:t>3）自定义规则审查，对代码是否违反设定的自定义规则进行总结描述。</w:t>
            </w:r>
          </w:p>
        </w:tc>
      </w:tr>
      <w:tr w14:paraId="3CED6E98">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753582E">
            <w:pPr>
              <w:spacing w:line="320" w:lineRule="exact"/>
              <w:jc w:val="center"/>
              <w:rPr>
                <w:rFonts w:eastAsia="仿宋_GB2312"/>
                <w:kern w:val="0"/>
                <w:szCs w:val="21"/>
              </w:rPr>
            </w:pPr>
            <w:r>
              <w:rPr>
                <w:rFonts w:eastAsia="仿宋_GB2312"/>
                <w:kern w:val="0"/>
                <w:szCs w:val="21"/>
              </w:rPr>
              <w:t>7</w:t>
            </w:r>
          </w:p>
        </w:tc>
        <w:tc>
          <w:tcPr>
            <w:tcW w:w="1845" w:type="dxa"/>
            <w:tcBorders>
              <w:top w:val="single" w:color="000000" w:sz="4" w:space="0"/>
              <w:left w:val="single" w:color="000000" w:sz="4" w:space="0"/>
              <w:bottom w:val="single" w:color="000000" w:sz="4" w:space="0"/>
              <w:right w:val="single" w:color="000000" w:sz="4" w:space="0"/>
            </w:tcBorders>
            <w:vAlign w:val="center"/>
          </w:tcPr>
          <w:p w14:paraId="736A9295">
            <w:pPr>
              <w:pStyle w:val="31"/>
              <w:suppressAutoHyphens w:val="0"/>
              <w:spacing w:line="360" w:lineRule="auto"/>
              <w:outlineLvl w:val="2"/>
              <w:rPr>
                <w:rFonts w:hint="eastAsia" w:ascii="仿宋" w:hAnsi="仿宋" w:eastAsia="仿宋" w:cs="仿宋"/>
                <w:szCs w:val="21"/>
              </w:rPr>
            </w:pPr>
            <w:r>
              <w:rPr>
                <w:rFonts w:ascii="仿宋" w:hAnsi="仿宋" w:eastAsia="仿宋" w:cs="仿宋"/>
                <w:szCs w:val="21"/>
              </w:rPr>
              <w:t>*辅助教学功能</w:t>
            </w:r>
          </w:p>
        </w:tc>
        <w:tc>
          <w:tcPr>
            <w:tcW w:w="5507" w:type="dxa"/>
            <w:tcBorders>
              <w:top w:val="single" w:color="000000" w:sz="4" w:space="0"/>
              <w:left w:val="single" w:color="000000" w:sz="4" w:space="0"/>
              <w:bottom w:val="single" w:color="000000" w:sz="4" w:space="0"/>
              <w:right w:val="single" w:color="000000" w:sz="4" w:space="0"/>
            </w:tcBorders>
            <w:vAlign w:val="center"/>
          </w:tcPr>
          <w:p w14:paraId="6D906F36">
            <w:pPr>
              <w:jc w:val="left"/>
              <w:rPr>
                <w:rFonts w:hint="eastAsia" w:ascii="仿宋" w:hAnsi="仿宋" w:eastAsia="仿宋" w:cs="仿宋"/>
                <w:szCs w:val="21"/>
              </w:rPr>
            </w:pPr>
            <w:r>
              <w:rPr>
                <w:rFonts w:ascii="仿宋" w:hAnsi="仿宋" w:eastAsia="仿宋" w:cs="仿宋"/>
                <w:szCs w:val="21"/>
              </w:rPr>
              <w:t>1．供应商需面向智能时代人机混编软件开发所需的业务决策和组织管理能力，提供2小时的线下教学课程和相应教学课件</w:t>
            </w:r>
            <w:r>
              <w:rPr>
                <w:rFonts w:hint="eastAsia" w:ascii="仿宋" w:hAnsi="仿宋" w:eastAsia="仿宋" w:cs="仿宋"/>
                <w:szCs w:val="21"/>
              </w:rPr>
              <w:t xml:space="preserve">。 </w:t>
            </w:r>
          </w:p>
          <w:p w14:paraId="590752C4">
            <w:pPr>
              <w:jc w:val="left"/>
              <w:rPr>
                <w:rFonts w:hint="eastAsia" w:ascii="仿宋" w:hAnsi="仿宋" w:eastAsia="仿宋" w:cs="仿宋"/>
                <w:szCs w:val="21"/>
              </w:rPr>
            </w:pPr>
            <w:r>
              <w:rPr>
                <w:rFonts w:ascii="仿宋" w:hAnsi="仿宋" w:eastAsia="仿宋" w:cs="仿宋"/>
                <w:szCs w:val="21"/>
              </w:rPr>
              <w:t>2．</w:t>
            </w:r>
            <w:r>
              <w:rPr>
                <w:rFonts w:hint="eastAsia" w:ascii="仿宋" w:hAnsi="仿宋" w:eastAsia="仿宋" w:cs="仿宋"/>
                <w:szCs w:val="21"/>
              </w:rPr>
              <w:t>供应商须每学期提供面向智能化程序员的培训至少1次，课程内容须满足软件学院对智能化程序员培养要求，一次完整培训须包括理论教学和实战教学两部分，理论教学须包含需求管理、质量管理、提示词工程等相关内容，每次培训理论教学不低于</w:t>
            </w:r>
            <w:r>
              <w:rPr>
                <w:rFonts w:ascii="仿宋" w:hAnsi="仿宋" w:eastAsia="仿宋" w:cs="仿宋"/>
                <w:szCs w:val="21"/>
              </w:rPr>
              <w:t>5</w:t>
            </w:r>
            <w:r>
              <w:rPr>
                <w:rFonts w:hint="eastAsia" w:ascii="仿宋" w:hAnsi="仿宋" w:eastAsia="仿宋" w:cs="仿宋"/>
                <w:szCs w:val="21"/>
              </w:rPr>
              <w:t>课时，总课时数不低于</w:t>
            </w:r>
            <w:r>
              <w:rPr>
                <w:rFonts w:ascii="仿宋" w:hAnsi="仿宋" w:eastAsia="仿宋" w:cs="仿宋"/>
                <w:szCs w:val="21"/>
              </w:rPr>
              <w:t>10</w:t>
            </w:r>
            <w:r>
              <w:rPr>
                <w:rFonts w:hint="eastAsia" w:ascii="仿宋" w:hAnsi="仿宋" w:eastAsia="仿宋" w:cs="仿宋"/>
                <w:szCs w:val="21"/>
              </w:rPr>
              <w:t>课时</w:t>
            </w:r>
            <w:r>
              <w:rPr>
                <w:rFonts w:hint="eastAsia" w:ascii="MS Gothic" w:hAnsi="MS Gothic" w:eastAsia="MS Gothic" w:cs="MS Gothic"/>
                <w:szCs w:val="21"/>
              </w:rPr>
              <w:t> </w:t>
            </w:r>
            <w:r>
              <w:rPr>
                <w:rFonts w:ascii="仿宋" w:hAnsi="仿宋" w:eastAsia="仿宋" w:cs="仿宋"/>
                <w:szCs w:val="21"/>
              </w:rPr>
              <w:t>。</w:t>
            </w:r>
          </w:p>
          <w:p w14:paraId="08FF15A1">
            <w:pPr>
              <w:jc w:val="left"/>
              <w:rPr>
                <w:rFonts w:hint="eastAsia" w:ascii="仿宋" w:hAnsi="仿宋" w:eastAsia="仿宋" w:cs="仿宋"/>
                <w:szCs w:val="21"/>
              </w:rPr>
            </w:pPr>
          </w:p>
        </w:tc>
      </w:tr>
    </w:tbl>
    <w:p w14:paraId="7BB8A464">
      <w:pPr>
        <w:tabs>
          <w:tab w:val="left" w:pos="900"/>
        </w:tabs>
        <w:spacing w:before="156" w:line="360" w:lineRule="auto"/>
        <w:rPr>
          <w:szCs w:val="21"/>
        </w:rPr>
      </w:pPr>
    </w:p>
    <w:p w14:paraId="75879519">
      <w:pPr>
        <w:tabs>
          <w:tab w:val="left" w:pos="900"/>
        </w:tabs>
        <w:spacing w:before="156" w:line="360" w:lineRule="auto"/>
        <w:rPr>
          <w:b/>
          <w:szCs w:val="21"/>
        </w:rPr>
      </w:pPr>
      <w:r>
        <w:rPr>
          <w:b/>
          <w:szCs w:val="21"/>
        </w:rPr>
        <w:t>五、采购标的需满足的服务标准、期限、效率等要求</w:t>
      </w:r>
    </w:p>
    <w:p w14:paraId="6D6FDB30">
      <w:pPr>
        <w:numPr>
          <w:ilvl w:val="0"/>
          <w:numId w:val="4"/>
        </w:numPr>
        <w:tabs>
          <w:tab w:val="left" w:pos="900"/>
          <w:tab w:val="clear" w:pos="420"/>
        </w:tabs>
        <w:spacing w:before="156" w:line="360" w:lineRule="auto"/>
        <w:rPr>
          <w:rFonts w:hint="eastAsia" w:ascii="宋体" w:hAnsi="宋体"/>
          <w:szCs w:val="21"/>
        </w:rPr>
      </w:pPr>
      <w:r>
        <w:rPr>
          <w:rFonts w:ascii="宋体" w:hAnsi="宋体"/>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3   </w:t>
      </w:r>
      <w:r>
        <w:rPr>
          <w:rFonts w:ascii="宋体" w:hAnsi="宋体"/>
          <w:szCs w:val="21"/>
        </w:rPr>
        <w:t>年，</w:t>
      </w:r>
      <w:r>
        <w:rPr>
          <w:rFonts w:ascii="宋体" w:hAnsi="宋体" w:cs="宋体"/>
        </w:rPr>
        <w:t>质保期内免费维保≥2次/年，免人工服务费。</w:t>
      </w:r>
      <w:r>
        <w:rPr>
          <w:rFonts w:ascii="宋体" w:hAnsi="宋体"/>
          <w:szCs w:val="21"/>
        </w:rPr>
        <w:t>质保期满后，仍需提供专业维修服务，投标人在投标文件中需注明维修服务单项报价。</w:t>
      </w:r>
    </w:p>
    <w:p w14:paraId="7738AB0F">
      <w:pPr>
        <w:tabs>
          <w:tab w:val="left" w:pos="420"/>
          <w:tab w:val="left" w:pos="900"/>
        </w:tabs>
        <w:spacing w:before="156" w:line="360" w:lineRule="auto"/>
        <w:ind w:left="420"/>
        <w:rPr>
          <w:rFonts w:hint="eastAsia" w:ascii="宋体" w:hAnsi="宋体"/>
          <w:szCs w:val="21"/>
        </w:rPr>
      </w:pPr>
    </w:p>
    <w:p w14:paraId="54074A92">
      <w:pPr>
        <w:numPr>
          <w:ilvl w:val="0"/>
          <w:numId w:val="4"/>
        </w:numPr>
        <w:tabs>
          <w:tab w:val="left" w:pos="900"/>
          <w:tab w:val="clear" w:pos="420"/>
        </w:tabs>
        <w:spacing w:before="156" w:line="360" w:lineRule="auto"/>
        <w:rPr>
          <w:rFonts w:hint="eastAsia" w:ascii="宋体" w:hAnsi="宋体"/>
          <w:szCs w:val="21"/>
        </w:rPr>
      </w:pPr>
      <w:r>
        <w:rPr>
          <w:rFonts w:ascii="宋体" w:hAnsi="宋体"/>
          <w:szCs w:val="21"/>
        </w:rPr>
        <w:t>服务响应时间：接到维修电话后8小时内给予明确答复，供货方需在48小时内给出合理解决方案。</w:t>
      </w:r>
    </w:p>
    <w:p w14:paraId="36C4A113">
      <w:pPr>
        <w:tabs>
          <w:tab w:val="left" w:pos="420"/>
          <w:tab w:val="left" w:pos="900"/>
        </w:tabs>
        <w:spacing w:before="156" w:line="360" w:lineRule="auto"/>
        <w:ind w:left="420"/>
        <w:rPr>
          <w:rFonts w:hint="eastAsia" w:ascii="宋体" w:hAnsi="宋体"/>
          <w:b/>
          <w:szCs w:val="21"/>
        </w:rPr>
      </w:pPr>
      <w:r>
        <w:rPr>
          <w:rFonts w:ascii="宋体" w:hAnsi="宋体"/>
          <w:szCs w:val="21"/>
        </w:rPr>
        <w:t>培训要求：</w:t>
      </w:r>
      <w:r>
        <w:rPr>
          <w:rFonts w:ascii="宋体" w:hAnsi="宋体" w:cs="宋体"/>
        </w:rPr>
        <w:t>提供培训电子资料及视频；供方免费为用户培训至少</w:t>
      </w:r>
      <w:r>
        <w:rPr>
          <w:rFonts w:ascii="宋体" w:hAnsi="宋体"/>
          <w:szCs w:val="21"/>
        </w:rPr>
        <w:t xml:space="preserve">1 </w:t>
      </w:r>
      <w:r>
        <w:rPr>
          <w:rFonts w:ascii="宋体" w:hAnsi="宋体" w:cs="宋体"/>
        </w:rPr>
        <w:t>名操作人员进行为期至少</w:t>
      </w:r>
      <w:r>
        <w:rPr>
          <w:rFonts w:ascii="宋体" w:hAnsi="宋体"/>
          <w:szCs w:val="21"/>
        </w:rPr>
        <w:t>1</w:t>
      </w:r>
      <w:r>
        <w:rPr>
          <w:rFonts w:ascii="宋体" w:hAnsi="宋体" w:cs="宋体"/>
        </w:rPr>
        <w:t>天的现场操作培训以及应用培训，保证用户掌握有关设备的使用、维护、管理和应用等工作要求。不定期的免费提供相关设备应用方面的技术咨询等</w:t>
      </w:r>
    </w:p>
    <w:p w14:paraId="30642E2B">
      <w:pPr>
        <w:tabs>
          <w:tab w:val="left" w:pos="420"/>
          <w:tab w:val="left" w:pos="900"/>
        </w:tabs>
        <w:spacing w:before="156" w:line="360" w:lineRule="auto"/>
        <w:rPr>
          <w:rFonts w:hint="eastAsia" w:ascii="宋体" w:hAnsi="宋体"/>
          <w:b/>
          <w:szCs w:val="21"/>
        </w:rPr>
      </w:pPr>
      <w:bookmarkStart w:id="5" w:name="_Toc158978330"/>
      <w:bookmarkStart w:id="6" w:name="_Toc219271393"/>
      <w:bookmarkStart w:id="7" w:name="_Toc172360661"/>
      <w:r>
        <w:rPr>
          <w:rFonts w:ascii="宋体" w:hAnsi="宋体"/>
          <w:b/>
          <w:szCs w:val="21"/>
        </w:rPr>
        <w:t>六、采购标的的履约验收标准</w:t>
      </w:r>
      <w:bookmarkEnd w:id="5"/>
      <w:bookmarkEnd w:id="6"/>
      <w:bookmarkEnd w:id="7"/>
    </w:p>
    <w:tbl>
      <w:tblPr>
        <w:tblStyle w:val="13"/>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508"/>
        <w:gridCol w:w="2253"/>
        <w:gridCol w:w="2115"/>
      </w:tblGrid>
      <w:tr w14:paraId="14B8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0E4C006A">
            <w:pPr>
              <w:jc w:val="center"/>
              <w:textAlignment w:val="baseline"/>
              <w:rPr>
                <w:color w:val="000000"/>
                <w:kern w:val="0"/>
                <w:sz w:val="20"/>
                <w:szCs w:val="21"/>
              </w:rPr>
            </w:pPr>
            <w:r>
              <w:rPr>
                <w:color w:val="000000"/>
                <w:kern w:val="0"/>
                <w:sz w:val="20"/>
                <w:szCs w:val="21"/>
              </w:rPr>
              <w:t>现场的检验指标及方法</w:t>
            </w:r>
          </w:p>
        </w:tc>
      </w:tr>
      <w:tr w14:paraId="6968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5" w:type="dxa"/>
            <w:vAlign w:val="center"/>
          </w:tcPr>
          <w:p w14:paraId="09C6060E">
            <w:pPr>
              <w:jc w:val="center"/>
              <w:textAlignment w:val="baseline"/>
              <w:rPr>
                <w:color w:val="000000"/>
                <w:kern w:val="0"/>
                <w:sz w:val="20"/>
                <w:szCs w:val="21"/>
              </w:rPr>
            </w:pPr>
            <w:r>
              <w:rPr>
                <w:color w:val="000000"/>
                <w:kern w:val="0"/>
                <w:sz w:val="20"/>
                <w:szCs w:val="21"/>
              </w:rPr>
              <w:t>序号</w:t>
            </w:r>
          </w:p>
        </w:tc>
        <w:tc>
          <w:tcPr>
            <w:tcW w:w="3508" w:type="dxa"/>
            <w:vAlign w:val="center"/>
          </w:tcPr>
          <w:p w14:paraId="0CE31012">
            <w:pPr>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DEC32DD">
            <w:pPr>
              <w:jc w:val="center"/>
              <w:textAlignment w:val="baseline"/>
              <w:rPr>
                <w:color w:val="000000"/>
                <w:kern w:val="0"/>
                <w:sz w:val="20"/>
                <w:szCs w:val="21"/>
              </w:rPr>
            </w:pPr>
            <w:r>
              <w:rPr>
                <w:color w:val="000000"/>
                <w:kern w:val="0"/>
                <w:sz w:val="20"/>
                <w:szCs w:val="21"/>
              </w:rPr>
              <w:t>验收或测试方法</w:t>
            </w:r>
          </w:p>
        </w:tc>
      </w:tr>
      <w:tr w14:paraId="00C4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619A8A9B">
            <w:pPr>
              <w:jc w:val="left"/>
              <w:textAlignment w:val="baseline"/>
              <w:rPr>
                <w:rFonts w:hint="eastAsia" w:ascii="黑体" w:hAnsi="黑体" w:eastAsia="黑体"/>
                <w:b/>
                <w:color w:val="000000"/>
                <w:kern w:val="0"/>
                <w:sz w:val="18"/>
                <w:szCs w:val="18"/>
              </w:rPr>
            </w:pPr>
            <w:r>
              <w:rPr>
                <w:rFonts w:ascii="黑体" w:hAnsi="黑体" w:eastAsia="黑体"/>
                <w:b/>
                <w:color w:val="000000"/>
                <w:kern w:val="0"/>
                <w:sz w:val="18"/>
                <w:szCs w:val="18"/>
              </w:rPr>
              <w:t>项目建设单位验收要求：</w:t>
            </w:r>
          </w:p>
        </w:tc>
      </w:tr>
      <w:tr w14:paraId="6A22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0404AE78">
            <w:pPr>
              <w:spacing w:line="450" w:lineRule="atLeast"/>
              <w:jc w:val="center"/>
              <w:textAlignment w:val="baseline"/>
              <w:rPr>
                <w:color w:val="000000"/>
                <w:kern w:val="0"/>
                <w:sz w:val="20"/>
                <w:szCs w:val="21"/>
              </w:rPr>
            </w:pPr>
            <w:r>
              <w:rPr>
                <w:color w:val="000000"/>
                <w:kern w:val="0"/>
                <w:sz w:val="20"/>
                <w:szCs w:val="21"/>
              </w:rPr>
              <w:t>1</w:t>
            </w:r>
          </w:p>
        </w:tc>
        <w:tc>
          <w:tcPr>
            <w:tcW w:w="3508" w:type="dxa"/>
            <w:vAlign w:val="center"/>
          </w:tcPr>
          <w:p w14:paraId="42A5ECA3">
            <w:pPr>
              <w:textAlignment w:val="baseline"/>
              <w:rPr>
                <w:color w:val="000000"/>
                <w:kern w:val="0"/>
                <w:sz w:val="18"/>
                <w:szCs w:val="18"/>
              </w:rPr>
            </w:pPr>
            <w:r>
              <w:rPr>
                <w:color w:val="000000"/>
                <w:kern w:val="0"/>
                <w:sz w:val="18"/>
                <w:szCs w:val="18"/>
              </w:rPr>
              <w:t>货物外包装与外观无损伤</w:t>
            </w:r>
          </w:p>
        </w:tc>
        <w:tc>
          <w:tcPr>
            <w:tcW w:w="4368" w:type="dxa"/>
            <w:gridSpan w:val="2"/>
            <w:vAlign w:val="center"/>
          </w:tcPr>
          <w:p w14:paraId="727413A5">
            <w:pPr>
              <w:jc w:val="left"/>
              <w:textAlignment w:val="baseline"/>
              <w:rPr>
                <w:color w:val="000000"/>
                <w:kern w:val="0"/>
                <w:sz w:val="18"/>
                <w:szCs w:val="18"/>
              </w:rPr>
            </w:pPr>
            <w:r>
              <w:rPr>
                <w:color w:val="000000"/>
                <w:kern w:val="0"/>
                <w:sz w:val="18"/>
                <w:szCs w:val="18"/>
              </w:rPr>
              <w:t>现场核查</w:t>
            </w:r>
          </w:p>
        </w:tc>
      </w:tr>
      <w:tr w14:paraId="688B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49A766FD">
            <w:pPr>
              <w:spacing w:line="450" w:lineRule="atLeast"/>
              <w:jc w:val="center"/>
              <w:textAlignment w:val="baseline"/>
              <w:rPr>
                <w:color w:val="000000"/>
                <w:kern w:val="0"/>
                <w:sz w:val="20"/>
                <w:szCs w:val="21"/>
              </w:rPr>
            </w:pPr>
            <w:r>
              <w:rPr>
                <w:color w:val="000000"/>
                <w:kern w:val="0"/>
                <w:sz w:val="20"/>
                <w:szCs w:val="21"/>
              </w:rPr>
              <w:t>2</w:t>
            </w:r>
          </w:p>
        </w:tc>
        <w:tc>
          <w:tcPr>
            <w:tcW w:w="3508" w:type="dxa"/>
            <w:vAlign w:val="center"/>
          </w:tcPr>
          <w:p w14:paraId="3626DBDE">
            <w:pPr>
              <w:textAlignment w:val="baseline"/>
              <w:rPr>
                <w:color w:val="000000"/>
                <w:kern w:val="0"/>
                <w:sz w:val="18"/>
                <w:szCs w:val="18"/>
              </w:rPr>
            </w:pPr>
            <w:r>
              <w:rPr>
                <w:color w:val="000000"/>
                <w:kern w:val="0"/>
                <w:sz w:val="18"/>
                <w:szCs w:val="18"/>
              </w:rPr>
              <w:t>货物配置、包括备品备件、耗品耗材等提供齐全，货物实物品牌、规格、型号、配置数量与采购结果、合同约定相符。</w:t>
            </w:r>
          </w:p>
        </w:tc>
        <w:tc>
          <w:tcPr>
            <w:tcW w:w="4368" w:type="dxa"/>
            <w:gridSpan w:val="2"/>
            <w:vAlign w:val="center"/>
          </w:tcPr>
          <w:p w14:paraId="0BCD92F7">
            <w:pPr>
              <w:textAlignment w:val="baseline"/>
              <w:rPr>
                <w:color w:val="000000"/>
                <w:kern w:val="0"/>
                <w:sz w:val="18"/>
                <w:szCs w:val="18"/>
              </w:rPr>
            </w:pPr>
            <w:r>
              <w:rPr>
                <w:color w:val="000000"/>
                <w:kern w:val="0"/>
                <w:sz w:val="18"/>
                <w:szCs w:val="18"/>
              </w:rPr>
              <w:t>依据《合同》及其附件（包括但不限于《采购需求》《供应商投标（响应）文件》《投标澄清函》《技术协议》等）约定，现场核查。</w:t>
            </w:r>
          </w:p>
        </w:tc>
      </w:tr>
      <w:tr w14:paraId="60BA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574B9FB9">
            <w:pPr>
              <w:spacing w:line="450" w:lineRule="atLeast"/>
              <w:jc w:val="center"/>
              <w:textAlignment w:val="baseline"/>
              <w:rPr>
                <w:color w:val="000000"/>
                <w:kern w:val="0"/>
                <w:sz w:val="20"/>
                <w:szCs w:val="21"/>
              </w:rPr>
            </w:pPr>
            <w:r>
              <w:rPr>
                <w:color w:val="000000"/>
                <w:kern w:val="0"/>
                <w:sz w:val="20"/>
                <w:szCs w:val="21"/>
              </w:rPr>
              <w:t>3</w:t>
            </w:r>
          </w:p>
        </w:tc>
        <w:tc>
          <w:tcPr>
            <w:tcW w:w="3508" w:type="dxa"/>
            <w:vAlign w:val="center"/>
          </w:tcPr>
          <w:p w14:paraId="0B3B5F44">
            <w:pPr>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所有功能和指标参数（包括边界极限值）达到采购结果合同约定要求。</w:t>
            </w:r>
          </w:p>
        </w:tc>
        <w:tc>
          <w:tcPr>
            <w:tcW w:w="4368" w:type="dxa"/>
            <w:gridSpan w:val="2"/>
            <w:vAlign w:val="center"/>
          </w:tcPr>
          <w:p w14:paraId="7FC26C1F">
            <w:pPr>
              <w:rPr>
                <w:kern w:val="0"/>
                <w:sz w:val="20"/>
                <w:szCs w:val="21"/>
              </w:rPr>
            </w:pPr>
            <w:r>
              <w:rPr>
                <w:color w:val="000000"/>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14:paraId="61C2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7B1DD2C6">
            <w:pPr>
              <w:spacing w:line="450" w:lineRule="atLeast"/>
              <w:jc w:val="center"/>
              <w:textAlignment w:val="baseline"/>
              <w:rPr>
                <w:color w:val="000000"/>
                <w:kern w:val="0"/>
                <w:sz w:val="20"/>
                <w:szCs w:val="21"/>
              </w:rPr>
            </w:pPr>
            <w:r>
              <w:rPr>
                <w:color w:val="000000"/>
                <w:kern w:val="0"/>
                <w:sz w:val="20"/>
                <w:szCs w:val="21"/>
              </w:rPr>
              <w:t>4</w:t>
            </w:r>
          </w:p>
        </w:tc>
        <w:tc>
          <w:tcPr>
            <w:tcW w:w="3508" w:type="dxa"/>
            <w:vAlign w:val="center"/>
          </w:tcPr>
          <w:p w14:paraId="422BDCE2">
            <w:pPr>
              <w:textAlignment w:val="baseline"/>
              <w:rPr>
                <w:color w:val="000000"/>
                <w:kern w:val="0"/>
                <w:sz w:val="18"/>
                <w:szCs w:val="18"/>
              </w:rPr>
            </w:pPr>
            <w:r>
              <w:rPr>
                <w:color w:val="000000"/>
                <w:kern w:val="0"/>
                <w:sz w:val="18"/>
                <w:szCs w:val="18"/>
              </w:rPr>
              <w:t>提供《培训视频》影像资料</w:t>
            </w:r>
          </w:p>
        </w:tc>
        <w:tc>
          <w:tcPr>
            <w:tcW w:w="4368" w:type="dxa"/>
            <w:gridSpan w:val="2"/>
            <w:vAlign w:val="center"/>
          </w:tcPr>
          <w:p w14:paraId="27C593C2">
            <w:pPr>
              <w:textAlignment w:val="baseline"/>
              <w:rPr>
                <w:color w:val="000000"/>
                <w:kern w:val="0"/>
                <w:sz w:val="18"/>
                <w:szCs w:val="18"/>
              </w:rPr>
            </w:pPr>
            <w:r>
              <w:rPr>
                <w:color w:val="000000"/>
                <w:kern w:val="0"/>
                <w:sz w:val="18"/>
                <w:szCs w:val="18"/>
              </w:rPr>
              <w:t>现场核查</w:t>
            </w:r>
          </w:p>
        </w:tc>
      </w:tr>
      <w:tr w14:paraId="5C3F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7470D9B6">
            <w:pPr>
              <w:spacing w:line="450" w:lineRule="atLeast"/>
              <w:jc w:val="center"/>
              <w:textAlignment w:val="baseline"/>
              <w:rPr>
                <w:color w:val="000000"/>
                <w:kern w:val="0"/>
                <w:sz w:val="20"/>
                <w:szCs w:val="21"/>
              </w:rPr>
            </w:pPr>
            <w:r>
              <w:rPr>
                <w:color w:val="000000"/>
                <w:kern w:val="0"/>
                <w:sz w:val="20"/>
                <w:szCs w:val="21"/>
              </w:rPr>
              <w:t>5</w:t>
            </w:r>
          </w:p>
        </w:tc>
        <w:tc>
          <w:tcPr>
            <w:tcW w:w="3508" w:type="dxa"/>
            <w:vAlign w:val="center"/>
          </w:tcPr>
          <w:p w14:paraId="285D0B83">
            <w:pPr>
              <w:textAlignment w:val="baseline"/>
              <w:rPr>
                <w:color w:val="000000" w:themeColor="text1"/>
                <w:kern w:val="0"/>
                <w:sz w:val="18"/>
                <w:szCs w:val="18"/>
                <w14:textFill>
                  <w14:solidFill>
                    <w14:schemeClr w14:val="tx1"/>
                  </w14:solidFill>
                </w14:textFill>
              </w:rPr>
            </w:pPr>
            <w:r>
              <w:rPr>
                <w:color w:val="000000"/>
                <w:kern w:val="0"/>
                <w:sz w:val="18"/>
                <w:szCs w:val="18"/>
              </w:rPr>
              <w:t>验证测试设备的运行稳定性</w:t>
            </w:r>
          </w:p>
        </w:tc>
        <w:tc>
          <w:tcPr>
            <w:tcW w:w="4368" w:type="dxa"/>
            <w:gridSpan w:val="2"/>
            <w:vAlign w:val="center"/>
          </w:tcPr>
          <w:p w14:paraId="148F65C0">
            <w:pPr>
              <w:textAlignment w:val="baseline"/>
              <w:rPr>
                <w:color w:val="000000"/>
                <w:kern w:val="0"/>
                <w:sz w:val="18"/>
                <w:szCs w:val="18"/>
              </w:rPr>
            </w:pPr>
            <w:r>
              <w:rPr>
                <w:color w:val="000000"/>
                <w:kern w:val="0"/>
                <w:sz w:val="18"/>
                <w:szCs w:val="18"/>
              </w:rPr>
              <w:t>试运行验证测试设备运行稳定达标</w:t>
            </w:r>
          </w:p>
        </w:tc>
      </w:tr>
      <w:tr w14:paraId="5311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0206B96C">
            <w:pPr>
              <w:spacing w:line="450" w:lineRule="atLeast"/>
              <w:jc w:val="center"/>
              <w:textAlignment w:val="baseline"/>
              <w:rPr>
                <w:color w:val="000000"/>
                <w:kern w:val="0"/>
                <w:sz w:val="20"/>
                <w:szCs w:val="21"/>
              </w:rPr>
            </w:pPr>
            <w:r>
              <w:rPr>
                <w:color w:val="000000"/>
                <w:kern w:val="0"/>
                <w:sz w:val="20"/>
                <w:szCs w:val="21"/>
              </w:rPr>
              <w:t>6</w:t>
            </w:r>
          </w:p>
        </w:tc>
        <w:tc>
          <w:tcPr>
            <w:tcW w:w="7876" w:type="dxa"/>
            <w:gridSpan w:val="3"/>
            <w:vAlign w:val="center"/>
          </w:tcPr>
          <w:p w14:paraId="570417C9">
            <w:pPr>
              <w:textAlignment w:val="baseline"/>
              <w:rPr>
                <w:color w:val="000000"/>
                <w:kern w:val="0"/>
                <w:sz w:val="18"/>
                <w:szCs w:val="18"/>
              </w:rPr>
            </w:pPr>
            <w:r>
              <w:rPr>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5588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A9D09AA">
            <w:pPr>
              <w:jc w:val="left"/>
              <w:textAlignment w:val="baseline"/>
              <w:rPr>
                <w:color w:val="000000"/>
                <w:kern w:val="0"/>
                <w:sz w:val="18"/>
                <w:szCs w:val="18"/>
              </w:rPr>
            </w:pPr>
            <w:r>
              <w:rPr>
                <w:rFonts w:ascii="黑体" w:hAnsi="黑体" w:eastAsia="黑体"/>
                <w:b/>
                <w:color w:val="000000"/>
                <w:kern w:val="0"/>
                <w:sz w:val="18"/>
                <w:szCs w:val="18"/>
              </w:rPr>
              <w:t>学校验收复核要求：</w:t>
            </w:r>
          </w:p>
        </w:tc>
      </w:tr>
      <w:tr w14:paraId="4602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7707B815">
            <w:pPr>
              <w:spacing w:line="450" w:lineRule="atLeast"/>
              <w:jc w:val="center"/>
              <w:textAlignment w:val="baseline"/>
              <w:rPr>
                <w:color w:val="000000"/>
                <w:kern w:val="0"/>
                <w:sz w:val="20"/>
                <w:szCs w:val="21"/>
              </w:rPr>
            </w:pPr>
            <w:r>
              <w:rPr>
                <w:color w:val="000000"/>
                <w:kern w:val="0"/>
                <w:sz w:val="20"/>
                <w:szCs w:val="21"/>
              </w:rPr>
              <w:t>1</w:t>
            </w:r>
          </w:p>
        </w:tc>
        <w:tc>
          <w:tcPr>
            <w:tcW w:w="7876" w:type="dxa"/>
            <w:gridSpan w:val="3"/>
            <w:vAlign w:val="center"/>
          </w:tcPr>
          <w:p w14:paraId="7E2E01A6">
            <w:pPr>
              <w:textAlignment w:val="baseline"/>
              <w:rPr>
                <w:color w:val="000000"/>
                <w:kern w:val="0"/>
                <w:sz w:val="18"/>
                <w:szCs w:val="18"/>
              </w:rPr>
            </w:pPr>
            <w:r>
              <w:rPr>
                <w:color w:val="000000"/>
                <w:kern w:val="0"/>
                <w:sz w:val="18"/>
                <w:szCs w:val="18"/>
              </w:rPr>
              <w:t>项目建设单位填写《学校采购</w:t>
            </w:r>
            <w:bookmarkStart w:id="8" w:name="_GoBack"/>
            <w:bookmarkEnd w:id="8"/>
            <w:r>
              <w:rPr>
                <w:color w:val="000000"/>
                <w:kern w:val="0"/>
                <w:sz w:val="18"/>
                <w:szCs w:val="18"/>
              </w:rPr>
              <w:t>货物类项目验收复核申请表》</w:t>
            </w:r>
          </w:p>
        </w:tc>
      </w:tr>
      <w:tr w14:paraId="090B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5F4EF25A">
            <w:pPr>
              <w:spacing w:line="450" w:lineRule="atLeast"/>
              <w:jc w:val="center"/>
              <w:textAlignment w:val="baseline"/>
              <w:rPr>
                <w:color w:val="000000"/>
                <w:kern w:val="0"/>
                <w:sz w:val="20"/>
                <w:szCs w:val="21"/>
              </w:rPr>
            </w:pPr>
            <w:r>
              <w:rPr>
                <w:color w:val="000000"/>
                <w:kern w:val="0"/>
                <w:sz w:val="20"/>
                <w:szCs w:val="21"/>
              </w:rPr>
              <w:t>2</w:t>
            </w:r>
          </w:p>
        </w:tc>
        <w:tc>
          <w:tcPr>
            <w:tcW w:w="7876" w:type="dxa"/>
            <w:gridSpan w:val="3"/>
            <w:vAlign w:val="center"/>
          </w:tcPr>
          <w:p w14:paraId="72B446C0">
            <w:pPr>
              <w:textAlignment w:val="baseline"/>
              <w:rPr>
                <w:color w:val="000000"/>
                <w:kern w:val="0"/>
                <w:sz w:val="18"/>
                <w:szCs w:val="18"/>
              </w:rPr>
            </w:pPr>
            <w:r>
              <w:rPr>
                <w:color w:val="000000"/>
                <w:kern w:val="0"/>
                <w:sz w:val="18"/>
                <w:szCs w:val="18"/>
              </w:rPr>
              <w:t>提供《供应商货物类项目完工报告》</w:t>
            </w:r>
          </w:p>
        </w:tc>
      </w:tr>
      <w:tr w14:paraId="0D80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0D0BB272">
            <w:pPr>
              <w:spacing w:line="450" w:lineRule="atLeast"/>
              <w:jc w:val="center"/>
              <w:textAlignment w:val="baseline"/>
              <w:rPr>
                <w:color w:val="000000"/>
                <w:kern w:val="0"/>
                <w:sz w:val="20"/>
                <w:szCs w:val="21"/>
              </w:rPr>
            </w:pPr>
            <w:r>
              <w:rPr>
                <w:color w:val="000000"/>
                <w:kern w:val="0"/>
                <w:sz w:val="20"/>
                <w:szCs w:val="21"/>
              </w:rPr>
              <w:t>3</w:t>
            </w:r>
          </w:p>
        </w:tc>
        <w:tc>
          <w:tcPr>
            <w:tcW w:w="7876" w:type="dxa"/>
            <w:gridSpan w:val="3"/>
            <w:vAlign w:val="center"/>
          </w:tcPr>
          <w:p w14:paraId="14C966FB">
            <w:pPr>
              <w:textAlignment w:val="baseline"/>
              <w:rPr>
                <w:color w:val="000000"/>
                <w:kern w:val="0"/>
                <w:sz w:val="18"/>
                <w:szCs w:val="18"/>
              </w:rPr>
            </w:pPr>
            <w:r>
              <w:rPr>
                <w:color w:val="000000"/>
                <w:kern w:val="0"/>
                <w:sz w:val="18"/>
                <w:szCs w:val="18"/>
              </w:rPr>
              <w:t>提供《项目建设单位货物类项目完工自验收报告》</w:t>
            </w:r>
          </w:p>
        </w:tc>
      </w:tr>
      <w:tr w14:paraId="369F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14:paraId="10325147">
            <w:pPr>
              <w:spacing w:line="450" w:lineRule="atLeast"/>
              <w:jc w:val="center"/>
              <w:textAlignment w:val="baseline"/>
              <w:rPr>
                <w:color w:val="000000"/>
                <w:kern w:val="0"/>
                <w:sz w:val="20"/>
                <w:szCs w:val="21"/>
              </w:rPr>
            </w:pPr>
            <w:r>
              <w:rPr>
                <w:color w:val="000000"/>
                <w:kern w:val="0"/>
                <w:sz w:val="20"/>
                <w:szCs w:val="21"/>
              </w:rPr>
              <w:t>4</w:t>
            </w:r>
          </w:p>
        </w:tc>
        <w:tc>
          <w:tcPr>
            <w:tcW w:w="7876" w:type="dxa"/>
            <w:gridSpan w:val="3"/>
            <w:vAlign w:val="center"/>
          </w:tcPr>
          <w:p w14:paraId="7564C9CF">
            <w:pPr>
              <w:textAlignment w:val="baseline"/>
              <w:rPr>
                <w:color w:val="000000"/>
                <w:kern w:val="0"/>
                <w:sz w:val="18"/>
                <w:szCs w:val="18"/>
              </w:rPr>
            </w:pPr>
            <w:r>
              <w:rPr>
                <w:color w:val="000000"/>
                <w:kern w:val="0"/>
                <w:sz w:val="18"/>
                <w:szCs w:val="18"/>
              </w:rPr>
              <w:t>学校组织验收专家组现场复核供应商与项目建设单位货物到货完工验收完成情况</w:t>
            </w:r>
          </w:p>
        </w:tc>
      </w:tr>
      <w:tr w14:paraId="653D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0FAF33F6">
            <w:pPr>
              <w:textAlignment w:val="baseline"/>
              <w:rPr>
                <w:color w:val="000000"/>
                <w:kern w:val="0"/>
                <w:sz w:val="20"/>
                <w:szCs w:val="21"/>
              </w:rPr>
            </w:pPr>
            <w:r>
              <w:rPr>
                <w:color w:val="000000"/>
                <w:kern w:val="0"/>
                <w:sz w:val="20"/>
                <w:szCs w:val="21"/>
              </w:rPr>
              <w:t>验收时是否需要供应商提供样品</w:t>
            </w:r>
          </w:p>
        </w:tc>
        <w:tc>
          <w:tcPr>
            <w:tcW w:w="2253" w:type="dxa"/>
            <w:vAlign w:val="center"/>
          </w:tcPr>
          <w:p w14:paraId="4F6927F4">
            <w:pPr>
              <w:textAlignment w:val="baseline"/>
              <w:rPr>
                <w:color w:val="000000"/>
                <w:kern w:val="0"/>
                <w:sz w:val="20"/>
                <w:szCs w:val="21"/>
              </w:rPr>
            </w:pPr>
            <w:r>
              <w:rPr>
                <w:color w:val="000000"/>
                <w:kern w:val="0"/>
                <w:sz w:val="20"/>
                <w:szCs w:val="21"/>
              </w:rPr>
              <w:t>是</w:t>
            </w:r>
            <w:r>
              <w:rPr>
                <w:rFonts w:cs="宋体" w:asciiTheme="minorEastAsia" w:hAnsiTheme="minorEastAsia"/>
                <w:color w:val="000000"/>
                <w:kern w:val="0"/>
                <w:sz w:val="20"/>
                <w:szCs w:val="21"/>
              </w:rPr>
              <w:t>□</w:t>
            </w:r>
          </w:p>
        </w:tc>
        <w:tc>
          <w:tcPr>
            <w:tcW w:w="2115" w:type="dxa"/>
            <w:vAlign w:val="center"/>
          </w:tcPr>
          <w:p w14:paraId="102E8F57">
            <w:pPr>
              <w:textAlignment w:val="baseline"/>
              <w:rPr>
                <w:color w:val="000000"/>
                <w:kern w:val="0"/>
                <w:sz w:val="20"/>
                <w:szCs w:val="21"/>
              </w:rPr>
            </w:pPr>
            <w:r>
              <w:rPr>
                <w:color w:val="000000"/>
                <w:kern w:val="0"/>
                <w:sz w:val="20"/>
                <w:szCs w:val="21"/>
              </w:rPr>
              <w:t>否</w:t>
            </w:r>
            <w:r>
              <w:rPr>
                <w:rFonts w:ascii="Wingdings" w:hAnsi="Wingdings" w:eastAsia="Wingdings" w:cs="Wingdings"/>
                <w:color w:val="000000"/>
                <w:kern w:val="0"/>
                <w:sz w:val="20"/>
                <w:szCs w:val="21"/>
              </w:rPr>
              <w:sym w:font="Wingdings" w:char="F0FE"/>
            </w:r>
          </w:p>
        </w:tc>
      </w:tr>
      <w:tr w14:paraId="321B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09FACE6B">
            <w:pPr>
              <w:textAlignment w:val="baseline"/>
              <w:rPr>
                <w:color w:val="000000"/>
                <w:kern w:val="0"/>
                <w:sz w:val="20"/>
                <w:szCs w:val="21"/>
              </w:rPr>
            </w:pPr>
            <w:r>
              <w:rPr>
                <w:color w:val="000000"/>
                <w:kern w:val="0"/>
                <w:sz w:val="20"/>
                <w:szCs w:val="21"/>
              </w:rPr>
              <w:t>验收时是否需供应商提供必要的其他设备</w:t>
            </w:r>
          </w:p>
        </w:tc>
        <w:tc>
          <w:tcPr>
            <w:tcW w:w="2253" w:type="dxa"/>
            <w:vAlign w:val="center"/>
          </w:tcPr>
          <w:p w14:paraId="75CD8E5F">
            <w:pPr>
              <w:textAlignment w:val="baseline"/>
              <w:rPr>
                <w:color w:val="000000"/>
                <w:kern w:val="0"/>
                <w:sz w:val="20"/>
                <w:szCs w:val="21"/>
              </w:rPr>
            </w:pPr>
            <w:r>
              <w:rPr>
                <w:color w:val="000000"/>
                <w:kern w:val="0"/>
                <w:sz w:val="20"/>
                <w:szCs w:val="21"/>
              </w:rPr>
              <w:t>是</w:t>
            </w:r>
            <w:r>
              <w:rPr>
                <w:rFonts w:cs="宋体" w:asciiTheme="minorEastAsia" w:hAnsiTheme="minorEastAsia"/>
                <w:color w:val="000000"/>
                <w:kern w:val="0"/>
                <w:sz w:val="20"/>
                <w:szCs w:val="21"/>
              </w:rPr>
              <w:t>□</w:t>
            </w:r>
          </w:p>
        </w:tc>
        <w:tc>
          <w:tcPr>
            <w:tcW w:w="2115" w:type="dxa"/>
            <w:vAlign w:val="center"/>
          </w:tcPr>
          <w:p w14:paraId="69DBD8DB">
            <w:pPr>
              <w:textAlignment w:val="baseline"/>
              <w:rPr>
                <w:color w:val="000000"/>
                <w:kern w:val="0"/>
                <w:sz w:val="20"/>
                <w:szCs w:val="21"/>
              </w:rPr>
            </w:pPr>
            <w:r>
              <w:rPr>
                <w:color w:val="000000"/>
                <w:kern w:val="0"/>
                <w:sz w:val="20"/>
                <w:szCs w:val="21"/>
              </w:rPr>
              <w:t>否</w:t>
            </w:r>
            <w:r>
              <w:rPr>
                <w:rFonts w:ascii="Wingdings" w:hAnsi="Wingdings" w:eastAsia="Wingdings" w:cs="Wingdings"/>
                <w:color w:val="000000"/>
                <w:kern w:val="0"/>
                <w:sz w:val="20"/>
                <w:szCs w:val="21"/>
              </w:rPr>
              <w:sym w:font="Wingdings" w:char="F0FE"/>
            </w:r>
          </w:p>
        </w:tc>
      </w:tr>
      <w:tr w14:paraId="61A4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5A17E476">
            <w:pPr>
              <w:textAlignment w:val="baseline"/>
              <w:rPr>
                <w:color w:val="000000"/>
                <w:kern w:val="0"/>
                <w:sz w:val="20"/>
                <w:szCs w:val="21"/>
              </w:rPr>
            </w:pPr>
            <w:r>
              <w:rPr>
                <w:color w:val="000000"/>
                <w:kern w:val="0"/>
                <w:sz w:val="20"/>
                <w:szCs w:val="21"/>
              </w:rPr>
              <w:t>除现场验收外，需提供的其他验收要求</w:t>
            </w:r>
          </w:p>
        </w:tc>
      </w:tr>
      <w:tr w14:paraId="6CCB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7BC4438F">
            <w:pPr>
              <w:spacing w:line="450" w:lineRule="atLeast"/>
              <w:textAlignment w:val="baseline"/>
              <w:rPr>
                <w:color w:val="000000"/>
                <w:kern w:val="0"/>
                <w:sz w:val="20"/>
                <w:szCs w:val="21"/>
              </w:rPr>
            </w:pPr>
            <w:r>
              <w:rPr>
                <w:color w:val="000000"/>
                <w:kern w:val="0"/>
                <w:sz w:val="20"/>
                <w:szCs w:val="21"/>
              </w:rPr>
              <w:t>除现场验收外，是</w:t>
            </w:r>
            <w:r>
              <w:rPr>
                <w:rFonts w:cs="宋体" w:asciiTheme="minorEastAsia" w:hAnsiTheme="minorEastAsia"/>
                <w:color w:val="000000"/>
                <w:kern w:val="0"/>
                <w:sz w:val="20"/>
                <w:szCs w:val="21"/>
              </w:rPr>
              <w:t>□</w:t>
            </w:r>
            <w:r>
              <w:rPr>
                <w:color w:val="000000"/>
                <w:kern w:val="0"/>
                <w:sz w:val="20"/>
                <w:szCs w:val="21"/>
              </w:rPr>
              <w:t>否</w:t>
            </w:r>
            <w:r>
              <w:rPr>
                <w:rFonts w:ascii="Wingdings" w:hAnsi="Wingdings" w:eastAsia="Wingdings" w:cs="Wingdings"/>
                <w:color w:val="000000"/>
                <w:kern w:val="0"/>
                <w:sz w:val="20"/>
                <w:szCs w:val="21"/>
              </w:rPr>
              <w:sym w:font="Wingdings" w:char="F0FE"/>
            </w:r>
            <w:r>
              <w:rPr>
                <w:color w:val="000000"/>
                <w:kern w:val="0"/>
                <w:sz w:val="20"/>
                <w:szCs w:val="21"/>
              </w:rPr>
              <w:t>需提供第三方检测报告</w:t>
            </w:r>
          </w:p>
          <w:p w14:paraId="3360B21F">
            <w:pPr>
              <w:spacing w:line="450" w:lineRule="atLeast"/>
              <w:textAlignment w:val="baseline"/>
              <w:rPr>
                <w:color w:val="000000"/>
                <w:kern w:val="0"/>
                <w:sz w:val="20"/>
                <w:szCs w:val="21"/>
              </w:rPr>
            </w:pPr>
          </w:p>
        </w:tc>
        <w:tc>
          <w:tcPr>
            <w:tcW w:w="4368" w:type="dxa"/>
            <w:gridSpan w:val="2"/>
            <w:vAlign w:val="center"/>
          </w:tcPr>
          <w:p w14:paraId="1F9E1BC4">
            <w:pPr>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F9BF324">
            <w:pPr>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1BE9504"/>
    <w:sectPr>
      <w:footerReference r:id="rId3" w:type="default"/>
      <w:pgSz w:w="11906" w:h="16838"/>
      <w:pgMar w:top="1440" w:right="1800" w:bottom="1440" w:left="1800" w:header="0" w:footer="992"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OpenSymbol">
    <w:altName w:val="Calibri"/>
    <w:panose1 w:val="00000000000000000000"/>
    <w:charset w:val="01"/>
    <w:family w:val="auto"/>
    <w:pitch w:val="default"/>
    <w:sig w:usb0="00000000" w:usb1="00000000" w:usb2="00000000" w:usb3="00000000" w:csb0="00000000" w:csb1="00000000"/>
  </w:font>
  <w:font w:name="Liberation Sans">
    <w:altName w:val="Arial"/>
    <w:panose1 w:val="020B0604020202020204"/>
    <w:charset w:val="01"/>
    <w:family w:val="roman"/>
    <w:pitch w:val="default"/>
    <w:sig w:usb0="00000000" w:usb1="00000000" w:usb2="00000000" w:usb3="00000000" w:csb0="00000000" w:csb1="00000000"/>
  </w:font>
  <w:font w:name="PingFang SC">
    <w:altName w:val="AMGDT"/>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7FFAEFF" w:usb1="F9DFFFFF" w:usb2="0000007F" w:usb3="00000000" w:csb0="203F01FF" w:csb1="DFFF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4388">
    <w:pPr>
      <w:pStyle w:val="7"/>
      <w:jc w:val="center"/>
    </w:pPr>
    <w:r>
      <w:fldChar w:fldCharType="begin"/>
    </w:r>
    <w:r>
      <w:instrText xml:space="preserve"> PAGE </w:instrText>
    </w:r>
    <w:r>
      <w:fldChar w:fldCharType="separate"/>
    </w:r>
    <w:r>
      <w:t>9</w:t>
    </w:r>
    <w:r>
      <w:fldChar w:fldCharType="end"/>
    </w:r>
  </w:p>
  <w:p w14:paraId="6CAA6FD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80E38"/>
    <w:multiLevelType w:val="multilevel"/>
    <w:tmpl w:val="36580E38"/>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460105A"/>
    <w:multiLevelType w:val="multilevel"/>
    <w:tmpl w:val="6460105A"/>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2">
    <w:nsid w:val="68A02177"/>
    <w:multiLevelType w:val="multilevel"/>
    <w:tmpl w:val="68A0217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FD15587"/>
    <w:multiLevelType w:val="multilevel"/>
    <w:tmpl w:val="7FD15587"/>
    <w:lvl w:ilvl="0" w:tentative="0">
      <w:start w:val="2"/>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2M2UxNTI4MTgwNGU5MjcwNzJlMGI0ZGI2YmIxZTAifQ=="/>
  </w:docVars>
  <w:rsids>
    <w:rsidRoot w:val="00A82A05"/>
    <w:rsid w:val="00000BF8"/>
    <w:rsid w:val="00001E19"/>
    <w:rsid w:val="00031A21"/>
    <w:rsid w:val="000734E1"/>
    <w:rsid w:val="000A699A"/>
    <w:rsid w:val="000B07DD"/>
    <w:rsid w:val="00147F74"/>
    <w:rsid w:val="00154A14"/>
    <w:rsid w:val="001563C5"/>
    <w:rsid w:val="001864EA"/>
    <w:rsid w:val="001F481A"/>
    <w:rsid w:val="0024619D"/>
    <w:rsid w:val="002E4ED0"/>
    <w:rsid w:val="002F0BE9"/>
    <w:rsid w:val="003264DF"/>
    <w:rsid w:val="003455F9"/>
    <w:rsid w:val="003625B7"/>
    <w:rsid w:val="003715C0"/>
    <w:rsid w:val="0039603B"/>
    <w:rsid w:val="00397EB1"/>
    <w:rsid w:val="003E478F"/>
    <w:rsid w:val="00447573"/>
    <w:rsid w:val="00454274"/>
    <w:rsid w:val="004668AC"/>
    <w:rsid w:val="004761C9"/>
    <w:rsid w:val="004950AA"/>
    <w:rsid w:val="00497691"/>
    <w:rsid w:val="005141E6"/>
    <w:rsid w:val="00537623"/>
    <w:rsid w:val="00544FA3"/>
    <w:rsid w:val="00545FEA"/>
    <w:rsid w:val="00562D56"/>
    <w:rsid w:val="005E16F1"/>
    <w:rsid w:val="00660CA8"/>
    <w:rsid w:val="0066762F"/>
    <w:rsid w:val="006705AF"/>
    <w:rsid w:val="006A5F04"/>
    <w:rsid w:val="0070505A"/>
    <w:rsid w:val="00723DDB"/>
    <w:rsid w:val="00750983"/>
    <w:rsid w:val="0075165F"/>
    <w:rsid w:val="00765C2B"/>
    <w:rsid w:val="00777306"/>
    <w:rsid w:val="00787ECA"/>
    <w:rsid w:val="0079240F"/>
    <w:rsid w:val="007B7974"/>
    <w:rsid w:val="007C11E7"/>
    <w:rsid w:val="00867BBC"/>
    <w:rsid w:val="008710B4"/>
    <w:rsid w:val="008717DC"/>
    <w:rsid w:val="008A25C1"/>
    <w:rsid w:val="008C1E55"/>
    <w:rsid w:val="008E6774"/>
    <w:rsid w:val="008F2897"/>
    <w:rsid w:val="009037DB"/>
    <w:rsid w:val="00915390"/>
    <w:rsid w:val="0096256B"/>
    <w:rsid w:val="00970004"/>
    <w:rsid w:val="009852E2"/>
    <w:rsid w:val="009B2B0D"/>
    <w:rsid w:val="00A527FC"/>
    <w:rsid w:val="00A549F5"/>
    <w:rsid w:val="00A569A9"/>
    <w:rsid w:val="00A82A05"/>
    <w:rsid w:val="00A83CB5"/>
    <w:rsid w:val="00B25C53"/>
    <w:rsid w:val="00B31B7D"/>
    <w:rsid w:val="00B61876"/>
    <w:rsid w:val="00B67167"/>
    <w:rsid w:val="00B708C7"/>
    <w:rsid w:val="00B71733"/>
    <w:rsid w:val="00B94F8C"/>
    <w:rsid w:val="00BB4E20"/>
    <w:rsid w:val="00C05626"/>
    <w:rsid w:val="00C07F4F"/>
    <w:rsid w:val="00C24B4D"/>
    <w:rsid w:val="00C4332C"/>
    <w:rsid w:val="00C70272"/>
    <w:rsid w:val="00C74988"/>
    <w:rsid w:val="00C90DE9"/>
    <w:rsid w:val="00CB41AB"/>
    <w:rsid w:val="00CC3D29"/>
    <w:rsid w:val="00CF6E0D"/>
    <w:rsid w:val="00D33313"/>
    <w:rsid w:val="00D34DC1"/>
    <w:rsid w:val="00D42A54"/>
    <w:rsid w:val="00D756C5"/>
    <w:rsid w:val="00E03010"/>
    <w:rsid w:val="00E04861"/>
    <w:rsid w:val="00E37632"/>
    <w:rsid w:val="00E47C97"/>
    <w:rsid w:val="00E8346F"/>
    <w:rsid w:val="00E949CB"/>
    <w:rsid w:val="00F3205E"/>
    <w:rsid w:val="00F6212A"/>
    <w:rsid w:val="00FA79FC"/>
    <w:rsid w:val="00FE20AF"/>
    <w:rsid w:val="00FF074F"/>
    <w:rsid w:val="00FF36F7"/>
    <w:rsid w:val="00FF3C97"/>
    <w:rsid w:val="66A85DC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cs="Times New Roman" w:eastAsiaTheme="minorEastAsia"/>
      <w:kern w:val="2"/>
      <w:sz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qFormat/>
    <w:uiPriority w:val="0"/>
    <w:pPr>
      <w:suppressLineNumbers/>
      <w:spacing w:before="120" w:after="120"/>
    </w:pPr>
    <w:rPr>
      <w:rFonts w:cs="Lucida Sans"/>
      <w:i/>
      <w:iCs/>
      <w:sz w:val="24"/>
      <w:szCs w:val="24"/>
    </w:rPr>
  </w:style>
  <w:style w:type="paragraph" w:styleId="4">
    <w:name w:val="Body Text"/>
    <w:basedOn w:val="1"/>
    <w:uiPriority w:val="0"/>
    <w:pPr>
      <w:spacing w:after="140" w:line="276" w:lineRule="auto"/>
    </w:pPr>
  </w:style>
  <w:style w:type="paragraph" w:styleId="5">
    <w:name w:val="Plain Text"/>
    <w:basedOn w:val="1"/>
    <w:link w:val="15"/>
    <w:qFormat/>
    <w:uiPriority w:val="0"/>
    <w:rPr>
      <w:rFonts w:ascii="宋体" w:hAnsi="宋体" w:cstheme="minorBidi"/>
      <w:szCs w:val="22"/>
    </w:rPr>
  </w:style>
  <w:style w:type="paragraph" w:styleId="6">
    <w:name w:val="Balloon Text"/>
    <w:basedOn w:val="1"/>
    <w:link w:val="22"/>
    <w:semiHidden/>
    <w:unhideWhenUsed/>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rFonts w:asciiTheme="minorHAnsi" w:hAnsiTheme="minorHAnsi" w:cstheme="minorBidi"/>
      <w:sz w:val="18"/>
      <w:szCs w:val="22"/>
    </w:rPr>
  </w:style>
  <w:style w:type="paragraph" w:styleId="8">
    <w:name w:val="header"/>
    <w:basedOn w:val="1"/>
    <w:link w:val="21"/>
    <w:unhideWhenUsed/>
    <w:qFormat/>
    <w:uiPriority w:val="99"/>
    <w:pPr>
      <w:pBdr>
        <w:bottom w:val="single" w:color="000000" w:sz="6" w:space="1"/>
      </w:pBdr>
      <w:tabs>
        <w:tab w:val="center" w:pos="4153"/>
        <w:tab w:val="right" w:pos="8306"/>
      </w:tabs>
      <w:snapToGrid w:val="0"/>
      <w:jc w:val="center"/>
    </w:pPr>
    <w:rPr>
      <w:sz w:val="18"/>
      <w:szCs w:val="18"/>
    </w:rPr>
  </w:style>
  <w:style w:type="paragraph" w:styleId="9">
    <w:name w:val="List"/>
    <w:basedOn w:val="4"/>
    <w:qFormat/>
    <w:uiPriority w:val="0"/>
    <w:rPr>
      <w:rFonts w:cs="Lucida Sans"/>
    </w:rPr>
  </w:style>
  <w:style w:type="paragraph" w:styleId="10">
    <w:name w:val="Normal (Web)"/>
    <w:basedOn w:val="1"/>
    <w:semiHidden/>
    <w:unhideWhenUsed/>
    <w:qFormat/>
    <w:uiPriority w:val="99"/>
    <w:rPr>
      <w:sz w:val="24"/>
      <w:szCs w:val="24"/>
    </w:rPr>
  </w:style>
  <w:style w:type="paragraph" w:styleId="11">
    <w:name w:val="Title"/>
    <w:basedOn w:val="1"/>
    <w:link w:val="17"/>
    <w:qFormat/>
    <w:uiPriority w:val="0"/>
    <w:pPr>
      <w:spacing w:before="240" w:after="60"/>
      <w:jc w:val="center"/>
      <w:outlineLvl w:val="0"/>
    </w:pPr>
    <w:rPr>
      <w:rFonts w:ascii="Arial" w:hAnsi="Arial" w:cs="Arial"/>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纯文本 字符"/>
    <w:link w:val="5"/>
    <w:qFormat/>
    <w:uiPriority w:val="0"/>
    <w:rPr>
      <w:rFonts w:ascii="宋体" w:hAnsi="宋体" w:eastAsia="宋体"/>
    </w:rPr>
  </w:style>
  <w:style w:type="character" w:customStyle="1" w:styleId="16">
    <w:name w:val="页脚 字符"/>
    <w:link w:val="7"/>
    <w:qFormat/>
    <w:uiPriority w:val="0"/>
    <w:rPr>
      <w:sz w:val="18"/>
    </w:rPr>
  </w:style>
  <w:style w:type="character" w:customStyle="1" w:styleId="17">
    <w:name w:val="标题 字符"/>
    <w:link w:val="11"/>
    <w:qFormat/>
    <w:uiPriority w:val="0"/>
    <w:rPr>
      <w:rFonts w:ascii="Arial" w:hAnsi="Arial" w:eastAsia="宋体" w:cs="Arial"/>
      <w:b/>
      <w:bCs/>
      <w:sz w:val="32"/>
      <w:szCs w:val="32"/>
    </w:rPr>
  </w:style>
  <w:style w:type="character" w:customStyle="1" w:styleId="18">
    <w:name w:val="页脚 Char"/>
    <w:basedOn w:val="14"/>
    <w:semiHidden/>
    <w:qFormat/>
    <w:uiPriority w:val="99"/>
    <w:rPr>
      <w:rFonts w:ascii="Times New Roman" w:hAnsi="Times New Roman" w:eastAsia="宋体" w:cs="Times New Roman"/>
      <w:sz w:val="18"/>
      <w:szCs w:val="18"/>
    </w:rPr>
  </w:style>
  <w:style w:type="character" w:customStyle="1" w:styleId="19">
    <w:name w:val="标题 Char"/>
    <w:basedOn w:val="14"/>
    <w:qFormat/>
    <w:uiPriority w:val="10"/>
    <w:rPr>
      <w:rFonts w:eastAsia="宋体" w:asciiTheme="majorHAnsi" w:hAnsiTheme="majorHAnsi" w:cstheme="majorBidi"/>
      <w:b/>
      <w:bCs/>
      <w:sz w:val="32"/>
      <w:szCs w:val="32"/>
    </w:rPr>
  </w:style>
  <w:style w:type="character" w:customStyle="1" w:styleId="20">
    <w:name w:val="纯文本 Char"/>
    <w:basedOn w:val="14"/>
    <w:semiHidden/>
    <w:qFormat/>
    <w:uiPriority w:val="99"/>
    <w:rPr>
      <w:rFonts w:ascii="宋体" w:hAnsi="宋体" w:eastAsia="宋体" w:cs="Courier New"/>
      <w:szCs w:val="21"/>
    </w:rPr>
  </w:style>
  <w:style w:type="character" w:customStyle="1" w:styleId="21">
    <w:name w:val="页眉 字符"/>
    <w:basedOn w:val="14"/>
    <w:link w:val="8"/>
    <w:qFormat/>
    <w:uiPriority w:val="99"/>
    <w:rPr>
      <w:rFonts w:ascii="Times New Roman" w:hAnsi="Times New Roman" w:eastAsia="宋体" w:cs="Times New Roman"/>
      <w:sz w:val="18"/>
      <w:szCs w:val="18"/>
    </w:rPr>
  </w:style>
  <w:style w:type="character" w:customStyle="1" w:styleId="22">
    <w:name w:val="批注框文本 字符"/>
    <w:basedOn w:val="14"/>
    <w:link w:val="6"/>
    <w:semiHidden/>
    <w:qFormat/>
    <w:uiPriority w:val="99"/>
    <w:rPr>
      <w:rFonts w:ascii="Times New Roman" w:hAnsi="Times New Roman" w:eastAsia="宋体" w:cs="Times New Roman"/>
      <w:sz w:val="18"/>
      <w:szCs w:val="18"/>
    </w:rPr>
  </w:style>
  <w:style w:type="character" w:customStyle="1" w:styleId="23">
    <w:name w:val="项目符号"/>
    <w:qFormat/>
    <w:uiPriority w:val="0"/>
    <w:rPr>
      <w:rFonts w:ascii="OpenSymbol" w:hAnsi="OpenSymbol" w:eastAsia="OpenSymbol" w:cs="OpenSymbol"/>
    </w:rPr>
  </w:style>
  <w:style w:type="character" w:customStyle="1" w:styleId="24">
    <w:name w:val="标题 1 字符"/>
    <w:basedOn w:val="14"/>
    <w:link w:val="2"/>
    <w:qFormat/>
    <w:uiPriority w:val="9"/>
    <w:rPr>
      <w:rFonts w:ascii="Times New Roman" w:hAnsi="Times New Roman" w:cs="Times New Roman"/>
      <w:b/>
      <w:bCs/>
      <w:kern w:val="2"/>
      <w:sz w:val="44"/>
      <w:szCs w:val="44"/>
      <w:lang w:bidi="ar-SA"/>
    </w:rPr>
  </w:style>
  <w:style w:type="paragraph" w:customStyle="1" w:styleId="25">
    <w:name w:val="Heading"/>
    <w:basedOn w:val="1"/>
    <w:next w:val="4"/>
    <w:qFormat/>
    <w:uiPriority w:val="0"/>
    <w:pPr>
      <w:keepNext/>
      <w:spacing w:before="240" w:after="120"/>
    </w:pPr>
    <w:rPr>
      <w:rFonts w:ascii="Liberation Sans" w:hAnsi="Liberation Sans" w:eastAsia="PingFang SC" w:cs="Arial Unicode MS"/>
      <w:sz w:val="28"/>
      <w:szCs w:val="28"/>
    </w:rPr>
  </w:style>
  <w:style w:type="paragraph" w:customStyle="1" w:styleId="26">
    <w:name w:val="Index"/>
    <w:basedOn w:val="1"/>
    <w:qFormat/>
    <w:uiPriority w:val="0"/>
    <w:pPr>
      <w:suppressLineNumbers/>
    </w:pPr>
    <w:rPr>
      <w:rFonts w:cs="Arial Unicode MS"/>
    </w:rPr>
  </w:style>
  <w:style w:type="paragraph" w:customStyle="1" w:styleId="27">
    <w:name w:val="标题样式"/>
    <w:basedOn w:val="1"/>
    <w:next w:val="4"/>
    <w:qFormat/>
    <w:uiPriority w:val="0"/>
    <w:pPr>
      <w:keepNext/>
      <w:spacing w:before="240" w:after="120"/>
    </w:pPr>
    <w:rPr>
      <w:rFonts w:ascii="Liberation Sans" w:hAnsi="Liberation Sans" w:eastAsia="微软雅黑" w:cs="Lucida Sans"/>
      <w:sz w:val="28"/>
      <w:szCs w:val="28"/>
    </w:rPr>
  </w:style>
  <w:style w:type="paragraph" w:customStyle="1" w:styleId="28">
    <w:name w:val="索引"/>
    <w:basedOn w:val="1"/>
    <w:qFormat/>
    <w:uiPriority w:val="0"/>
    <w:pPr>
      <w:suppressLineNumbers/>
    </w:pPr>
    <w:rPr>
      <w:rFonts w:cs="Lucida Sans"/>
    </w:rPr>
  </w:style>
  <w:style w:type="paragraph" w:customStyle="1" w:styleId="29">
    <w:name w:val="页眉与页脚"/>
    <w:basedOn w:val="1"/>
    <w:qFormat/>
    <w:uiPriority w:val="0"/>
  </w:style>
  <w:style w:type="paragraph" w:customStyle="1" w:styleId="30">
    <w:name w:val="Header and Footer"/>
    <w:basedOn w:val="1"/>
    <w:qFormat/>
    <w:uiPriority w:val="0"/>
  </w:style>
  <w:style w:type="paragraph" w:styleId="31">
    <w:name w:val="List Paragraph"/>
    <w:basedOn w:val="1"/>
    <w:qFormat/>
    <w:uiPriority w:val="34"/>
    <w:pPr>
      <w:ind w:firstLine="420"/>
    </w:pPr>
  </w:style>
  <w:style w:type="paragraph" w:customStyle="1" w:styleId="32">
    <w:name w:val="paragraph"/>
    <w:basedOn w:val="1"/>
    <w:semiHidden/>
    <w:qFormat/>
    <w:uiPriority w:val="0"/>
    <w:pPr>
      <w:widowControl/>
      <w:spacing w:beforeAutospacing="1"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4322</Words>
  <Characters>4580</Characters>
  <Lines>41</Lines>
  <Paragraphs>11</Paragraphs>
  <TotalTime>1</TotalTime>
  <ScaleCrop>false</ScaleCrop>
  <LinksUpToDate>false</LinksUpToDate>
  <CharactersWithSpaces>4708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2024-10-26T12:10:00Z</dcterms:created>
  <dc:creator>User</dc:creator>
  <cp:lastModifiedBy>张玉龙</cp:lastModifiedBy>
  <dcterms:modified xsi:type="dcterms:W3CDTF">2024-10-29T06:13:37Z</dcterms:modified>
  <cp:revision>843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E75BC76B23F6B9FF26E41D67088D485A_43</vt:lpwstr>
  </property>
  <property fmtid="{D5CDD505-2E9C-101B-9397-08002B2CF9AE}" pid="3" name="KSOProductBuildVer">
    <vt:lpwstr>2052-12.1.0.18608</vt:lpwstr>
  </property>
</Properties>
</file>