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rPr>
          <w:rFonts w:ascii="宋体" w:hAnsi="宋体"/>
          <w:sz w:val="36"/>
        </w:rPr>
      </w:pPr>
      <w:bookmarkStart w:id="0" w:name="_Toc38367762"/>
      <w:r>
        <w:rPr>
          <w:rFonts w:hint="eastAsia" w:ascii="宋体" w:hAnsi="宋体"/>
          <w:sz w:val="36"/>
        </w:rPr>
        <w:t>加速器中子源科学平台恒温恒湿系统</w:t>
      </w:r>
      <w:r>
        <w:rPr>
          <w:rFonts w:ascii="宋体" w:hAnsi="宋体"/>
          <w:sz w:val="36"/>
        </w:rPr>
        <w:t>采购需求</w:t>
      </w:r>
      <w:bookmarkEnd w:id="0"/>
    </w:p>
    <w:p>
      <w:pPr>
        <w:tabs>
          <w:tab w:val="left" w:pos="900"/>
        </w:tabs>
        <w:spacing w:before="156" w:beforeLines="50" w:line="360" w:lineRule="auto"/>
        <w:rPr>
          <w:b/>
          <w:szCs w:val="21"/>
        </w:rPr>
      </w:pPr>
      <w:bookmarkStart w:id="1" w:name="_Toc219271393"/>
      <w:bookmarkStart w:id="2" w:name="_Toc158978330"/>
      <w:bookmarkStart w:id="3" w:name="_Toc172360661"/>
      <w:r>
        <w:rPr>
          <w:rFonts w:hint="eastAsia" w:hAnsi="宋体"/>
          <w:b/>
          <w:szCs w:val="21"/>
        </w:rPr>
        <w:t>一、</w:t>
      </w:r>
      <w:r>
        <w:rPr>
          <w:rFonts w:hAnsi="宋体"/>
          <w:b/>
          <w:szCs w:val="21"/>
        </w:rPr>
        <w:t>采购</w:t>
      </w:r>
      <w:r>
        <w:rPr>
          <w:rFonts w:hint="eastAsia" w:hAnsi="宋体"/>
          <w:b/>
          <w:szCs w:val="21"/>
        </w:rPr>
        <w:t>标的</w:t>
      </w:r>
      <w:r>
        <w:rPr>
          <w:rFonts w:hAnsi="宋体"/>
          <w:b/>
          <w:szCs w:val="21"/>
        </w:rPr>
        <w:t>需实现的功能或者目标，以及为落实政府采购政策需满足的要求：</w:t>
      </w:r>
    </w:p>
    <w:p>
      <w:pPr>
        <w:tabs>
          <w:tab w:val="left" w:pos="900"/>
        </w:tabs>
        <w:spacing w:before="156" w:beforeLines="50" w:line="360" w:lineRule="auto"/>
        <w:rPr>
          <w:b/>
          <w:szCs w:val="21"/>
        </w:rPr>
      </w:pPr>
      <w:r>
        <w:rPr>
          <w:rFonts w:hAnsi="宋体"/>
          <w:b/>
          <w:szCs w:val="21"/>
        </w:rPr>
        <w:t>（一）采购</w:t>
      </w:r>
      <w:r>
        <w:rPr>
          <w:rFonts w:hint="eastAsia" w:hAnsi="宋体"/>
          <w:b/>
          <w:szCs w:val="21"/>
        </w:rPr>
        <w:t>标的</w:t>
      </w:r>
      <w:r>
        <w:rPr>
          <w:rFonts w:hAnsi="宋体"/>
          <w:b/>
          <w:szCs w:val="21"/>
        </w:rPr>
        <w:t>需实现的功能或者目标</w:t>
      </w:r>
    </w:p>
    <w:p>
      <w:pPr>
        <w:autoSpaceDE w:val="0"/>
        <w:autoSpaceDN w:val="0"/>
        <w:adjustRightInd w:val="0"/>
        <w:spacing w:line="360" w:lineRule="auto"/>
        <w:ind w:firstLine="420" w:firstLineChars="200"/>
        <w:rPr>
          <w:rFonts w:hAnsi="宋体"/>
        </w:rPr>
      </w:pPr>
      <w:r>
        <w:rPr>
          <w:rFonts w:hAnsi="宋体"/>
        </w:rPr>
        <w:t>该采购项目为加速器中子源科学平台</w:t>
      </w:r>
      <w:r>
        <w:rPr>
          <w:rFonts w:hint="eastAsia" w:hAnsi="宋体"/>
        </w:rPr>
        <w:t>恒温恒湿</w:t>
      </w:r>
      <w:r>
        <w:rPr>
          <w:rFonts w:hAnsi="宋体"/>
        </w:rPr>
        <w:t>系统一套，用于</w:t>
      </w:r>
      <w:r>
        <w:rPr>
          <w:rFonts w:hint="eastAsia" w:hAnsi="宋体"/>
        </w:rPr>
        <w:t>诊疗室、加速器室、靶站、中子实验室区域的温湿度控制及换气，</w:t>
      </w:r>
      <w:r>
        <w:rPr>
          <w:rFonts w:hAnsi="宋体"/>
        </w:rPr>
        <w:t>具有本地和远程控制、报警、监测、保护等功能，须可靠性好、自动化程度高。</w:t>
      </w:r>
      <w:r>
        <w:rPr>
          <w:rFonts w:hint="eastAsia" w:hAnsi="宋体"/>
        </w:rPr>
        <w:t>具体指标为：</w:t>
      </w:r>
      <w:r>
        <w:rPr>
          <w:rFonts w:hint="eastAsia"/>
          <w:szCs w:val="21"/>
        </w:rPr>
        <w:t>温度1</w:t>
      </w:r>
      <w:r>
        <w:rPr>
          <w:szCs w:val="21"/>
        </w:rPr>
        <w:t>8</w:t>
      </w:r>
      <w:r>
        <w:rPr>
          <w:rFonts w:hint="eastAsia"/>
          <w:szCs w:val="21"/>
        </w:rPr>
        <w:t>～</w:t>
      </w:r>
      <w:r>
        <w:rPr>
          <w:szCs w:val="21"/>
        </w:rPr>
        <w:t>27</w:t>
      </w:r>
      <w:r>
        <w:rPr>
          <w:rFonts w:hint="eastAsia"/>
          <w:szCs w:val="21"/>
        </w:rPr>
        <w:t>℃、湿度＜6</w:t>
      </w:r>
      <w:r>
        <w:rPr>
          <w:szCs w:val="21"/>
        </w:rPr>
        <w:t>0%</w:t>
      </w:r>
      <w:r>
        <w:rPr>
          <w:rFonts w:hint="eastAsia"/>
          <w:szCs w:val="21"/>
        </w:rPr>
        <w:t>等。</w:t>
      </w:r>
    </w:p>
    <w:p>
      <w:pPr>
        <w:tabs>
          <w:tab w:val="left" w:pos="900"/>
        </w:tabs>
        <w:spacing w:before="156" w:beforeLines="50" w:line="360" w:lineRule="auto"/>
        <w:rPr>
          <w:b/>
          <w:szCs w:val="21"/>
        </w:rPr>
      </w:pPr>
      <w:r>
        <w:rPr>
          <w:rFonts w:hAnsi="宋体"/>
          <w:b/>
          <w:szCs w:val="21"/>
        </w:rPr>
        <w:t>（二）为落实政府采购政策需满足的要求</w:t>
      </w:r>
    </w:p>
    <w:p>
      <w:pPr>
        <w:autoSpaceDE w:val="0"/>
        <w:autoSpaceDN w:val="0"/>
        <w:adjustRightInd w:val="0"/>
        <w:spacing w:line="360" w:lineRule="auto"/>
        <w:ind w:firstLine="420" w:firstLineChars="200"/>
        <w:rPr>
          <w:rFonts w:hAnsi="宋体"/>
        </w:rPr>
      </w:pPr>
      <w:r>
        <w:rPr>
          <w:rFonts w:hAnsi="宋体"/>
        </w:rPr>
        <w:t>根据《政府采购促进中小企业发展管理办法》</w:t>
      </w:r>
      <w:r>
        <w:rPr>
          <w:rFonts w:hint="eastAsia" w:hAnsi="宋体"/>
        </w:rPr>
        <w:t>（财库【2</w:t>
      </w:r>
      <w:r>
        <w:rPr>
          <w:rFonts w:hAnsi="宋体"/>
        </w:rPr>
        <w:t>020</w:t>
      </w:r>
      <w:r>
        <w:rPr>
          <w:rFonts w:hint="eastAsia" w:hAnsi="宋体"/>
        </w:rPr>
        <w:t>】4</w:t>
      </w:r>
      <w:r>
        <w:rPr>
          <w:rFonts w:hAnsi="宋体"/>
        </w:rPr>
        <w:t>6</w:t>
      </w:r>
      <w:r>
        <w:rPr>
          <w:rFonts w:hint="eastAsia" w:hAnsi="宋体"/>
        </w:rPr>
        <w:t>号）</w:t>
      </w:r>
      <w:r>
        <w:rPr>
          <w:rFonts w:hAnsi="宋体"/>
        </w:rPr>
        <w:t>规定，本项目</w:t>
      </w:r>
      <w:r>
        <w:rPr>
          <w:rFonts w:hint="eastAsia" w:hAnsi="宋体"/>
        </w:rPr>
        <w:t>采购标的</w:t>
      </w:r>
      <w:r>
        <w:rPr>
          <w:rFonts w:hAnsi="宋体"/>
        </w:rPr>
        <w:t>为</w:t>
      </w:r>
      <w:r>
        <w:rPr>
          <w:rFonts w:hint="eastAsia" w:hAnsi="宋体"/>
        </w:rPr>
        <w:t>中小</w:t>
      </w:r>
      <w:r>
        <w:rPr>
          <w:rFonts w:hAnsi="宋体"/>
        </w:rPr>
        <w:t>型企业</w:t>
      </w:r>
      <w:r>
        <w:rPr>
          <w:rFonts w:hint="eastAsia" w:hAnsi="宋体"/>
        </w:rPr>
        <w:t>制造、承建或承接</w:t>
      </w:r>
      <w:r>
        <w:rPr>
          <w:rFonts w:hAnsi="宋体"/>
        </w:rPr>
        <w:t>的，投标人应</w:t>
      </w:r>
      <w:r>
        <w:rPr>
          <w:rFonts w:hint="eastAsia" w:hAnsi="宋体"/>
        </w:rPr>
        <w:t>提供办法规定的</w:t>
      </w:r>
      <w:r>
        <w:rPr>
          <w:rFonts w:hAnsi="宋体"/>
        </w:rPr>
        <w:t>《中小企业声明函》</w:t>
      </w:r>
      <w:r>
        <w:rPr>
          <w:rFonts w:hint="eastAsia" w:hAnsi="宋体"/>
        </w:rPr>
        <w:t>，否则不得享受相关中小企业扶持政策</w:t>
      </w:r>
      <w:r>
        <w:rPr>
          <w:rFonts w:hAnsi="宋体"/>
        </w:rPr>
        <w:t>。投标人应对提交的中小企业声明函的真实性负责，提交的中小企业声明函不真实的，应承担相应的法律责任。</w:t>
      </w:r>
    </w:p>
    <w:p>
      <w:pPr>
        <w:autoSpaceDE w:val="0"/>
        <w:autoSpaceDN w:val="0"/>
        <w:adjustRightInd w:val="0"/>
        <w:spacing w:line="360" w:lineRule="auto"/>
        <w:ind w:firstLine="420" w:firstLineChars="200"/>
        <w:rPr>
          <w:rFonts w:hAnsi="宋体"/>
        </w:rPr>
      </w:pPr>
      <w:r>
        <w:rPr>
          <w:rFonts w:hint="eastAsia" w:hAnsi="宋体"/>
        </w:rPr>
        <w:t>本项目采购标的对应的《中小企业划型标准规定》所属行业为：</w:t>
      </w:r>
      <w:r>
        <w:rPr>
          <w:rFonts w:hint="eastAsia" w:hAnsi="宋体"/>
          <w:color w:val="000000" w:themeColor="text1"/>
          <w:u w:val="single"/>
          <w14:textFill>
            <w14:solidFill>
              <w14:schemeClr w14:val="tx1"/>
            </w14:solidFill>
          </w14:textFill>
        </w:rPr>
        <w:t xml:space="preserve"> 工业</w:t>
      </w:r>
      <w:r>
        <w:rPr>
          <w:rFonts w:hAnsi="宋体"/>
          <w:color w:val="000000" w:themeColor="text1"/>
          <w:u w:val="single"/>
          <w14:textFill>
            <w14:solidFill>
              <w14:schemeClr w14:val="tx1"/>
            </w14:solidFill>
          </w14:textFill>
        </w:rPr>
        <w:t xml:space="preserve"> </w:t>
      </w:r>
      <w:r>
        <w:rPr>
          <w:rFonts w:hint="eastAsia" w:hAnsi="宋体"/>
        </w:rPr>
        <w:t>。</w:t>
      </w:r>
    </w:p>
    <w:p>
      <w:pPr>
        <w:tabs>
          <w:tab w:val="left" w:pos="900"/>
        </w:tabs>
        <w:spacing w:before="156" w:beforeLines="50" w:line="360" w:lineRule="auto"/>
        <w:rPr>
          <w:rFonts w:hAnsi="宋体"/>
          <w:b/>
          <w:szCs w:val="21"/>
        </w:rPr>
      </w:pPr>
      <w:r>
        <w:rPr>
          <w:rFonts w:hint="eastAsia" w:hAnsi="宋体"/>
          <w:b/>
          <w:szCs w:val="21"/>
        </w:rPr>
        <w:t>二、</w:t>
      </w:r>
      <w:r>
        <w:rPr>
          <w:rFonts w:hAnsi="宋体"/>
          <w:b/>
          <w:szCs w:val="21"/>
        </w:rPr>
        <w:t>采购</w:t>
      </w:r>
      <w:r>
        <w:rPr>
          <w:rFonts w:hint="eastAsia" w:hAnsi="宋体"/>
          <w:b/>
          <w:szCs w:val="21"/>
        </w:rPr>
        <w:t>标的</w:t>
      </w:r>
      <w:r>
        <w:rPr>
          <w:rFonts w:hAnsi="宋体"/>
          <w:b/>
          <w:szCs w:val="21"/>
        </w:rPr>
        <w:t>需执行的国家相关标准、行业标准、地方标准或者其他标准、规范：</w:t>
      </w:r>
    </w:p>
    <w:p>
      <w:pPr>
        <w:tabs>
          <w:tab w:val="left" w:pos="900"/>
        </w:tabs>
        <w:spacing w:before="156" w:beforeLines="50" w:line="360" w:lineRule="auto"/>
        <w:ind w:firstLine="420" w:firstLineChars="200"/>
        <w:rPr>
          <w:szCs w:val="21"/>
        </w:rPr>
      </w:pPr>
      <w:r>
        <w:rPr>
          <w:rFonts w:hint="eastAsia"/>
          <w:szCs w:val="21"/>
        </w:rPr>
        <w:t>采购项目中所含的投标产品及制造商应符合国家有关部门规定的相应技术、计量、节能、安全和环保法规及标准，如国家有关部门对投标产品或其制造商有强制性规定或要求的，投标产品或其制造商必须符合相应规定或要求，投标人须提供相关证明文件的复印件。</w:t>
      </w:r>
    </w:p>
    <w:p>
      <w:pPr>
        <w:tabs>
          <w:tab w:val="left" w:pos="900"/>
        </w:tabs>
        <w:spacing w:line="360" w:lineRule="auto"/>
        <w:ind w:firstLine="420" w:firstLineChars="200"/>
        <w:rPr>
          <w:szCs w:val="24"/>
        </w:rPr>
      </w:pPr>
      <w:r>
        <w:rPr>
          <w:szCs w:val="24"/>
        </w:rPr>
        <w:t>产品质量标准参照：</w:t>
      </w:r>
    </w:p>
    <w:p>
      <w:pPr>
        <w:tabs>
          <w:tab w:val="left" w:pos="900"/>
        </w:tabs>
        <w:spacing w:before="156" w:beforeLines="50" w:line="360" w:lineRule="auto"/>
        <w:ind w:firstLine="420" w:firstLineChars="200"/>
        <w:rPr>
          <w:szCs w:val="21"/>
        </w:rPr>
      </w:pPr>
      <w:r>
        <w:rPr>
          <w:szCs w:val="21"/>
        </w:rPr>
        <w:t>GB 50243-2016</w:t>
      </w:r>
      <w:r>
        <w:rPr>
          <w:rFonts w:hint="eastAsia"/>
          <w:szCs w:val="21"/>
        </w:rPr>
        <w:t>《通风与空调工程施工质量验收规范》</w:t>
      </w:r>
    </w:p>
    <w:p>
      <w:pPr>
        <w:tabs>
          <w:tab w:val="left" w:pos="900"/>
        </w:tabs>
        <w:spacing w:before="156" w:beforeLines="50" w:line="360" w:lineRule="auto"/>
        <w:ind w:firstLine="420" w:firstLineChars="200"/>
        <w:rPr>
          <w:szCs w:val="21"/>
        </w:rPr>
      </w:pPr>
      <w:r>
        <w:rPr>
          <w:rFonts w:hint="eastAsia"/>
          <w:szCs w:val="21"/>
        </w:rPr>
        <w:t>GB</w:t>
      </w:r>
      <w:r>
        <w:rPr>
          <w:szCs w:val="21"/>
        </w:rPr>
        <w:t>/</w:t>
      </w:r>
      <w:r>
        <w:rPr>
          <w:rFonts w:hint="eastAsia"/>
          <w:szCs w:val="21"/>
        </w:rPr>
        <w:t>T</w:t>
      </w:r>
      <w:r>
        <w:rPr>
          <w:szCs w:val="21"/>
        </w:rPr>
        <w:t xml:space="preserve"> 3091-2015</w:t>
      </w:r>
      <w:r>
        <w:rPr>
          <w:rFonts w:hint="eastAsia"/>
          <w:szCs w:val="21"/>
        </w:rPr>
        <w:t>《低压流体输送用焊接钢管》</w:t>
      </w:r>
    </w:p>
    <w:p>
      <w:pPr>
        <w:tabs>
          <w:tab w:val="left" w:pos="900"/>
        </w:tabs>
        <w:spacing w:before="156" w:beforeLines="50" w:line="360" w:lineRule="auto"/>
        <w:ind w:firstLine="420" w:firstLineChars="200"/>
        <w:rPr>
          <w:szCs w:val="21"/>
        </w:rPr>
      </w:pPr>
      <w:r>
        <w:rPr>
          <w:rFonts w:hint="eastAsia"/>
          <w:szCs w:val="21"/>
        </w:rPr>
        <w:t>GB</w:t>
      </w:r>
      <w:r>
        <w:rPr>
          <w:szCs w:val="21"/>
        </w:rPr>
        <w:t>/</w:t>
      </w:r>
      <w:r>
        <w:rPr>
          <w:rFonts w:hint="eastAsia"/>
          <w:szCs w:val="21"/>
        </w:rPr>
        <w:t>T</w:t>
      </w:r>
      <w:r>
        <w:rPr>
          <w:szCs w:val="21"/>
        </w:rPr>
        <w:t xml:space="preserve"> 12459-2017</w:t>
      </w:r>
      <w:r>
        <w:rPr>
          <w:rFonts w:hint="eastAsia"/>
          <w:szCs w:val="21"/>
        </w:rPr>
        <w:t>《钢制对焊管件》</w:t>
      </w:r>
    </w:p>
    <w:p>
      <w:pPr>
        <w:tabs>
          <w:tab w:val="left" w:pos="900"/>
        </w:tabs>
        <w:spacing w:before="156" w:beforeLines="50" w:line="360" w:lineRule="auto"/>
        <w:ind w:firstLine="420" w:firstLineChars="200"/>
        <w:rPr>
          <w:rFonts w:hint="eastAsia"/>
          <w:szCs w:val="21"/>
        </w:rPr>
      </w:pPr>
      <w:r>
        <w:rPr>
          <w:rFonts w:hint="eastAsia"/>
          <w:szCs w:val="21"/>
        </w:rPr>
        <w:t>GB</w:t>
      </w:r>
      <w:r>
        <w:rPr>
          <w:szCs w:val="21"/>
        </w:rPr>
        <w:t>/</w:t>
      </w:r>
      <w:r>
        <w:rPr>
          <w:rFonts w:hint="eastAsia"/>
          <w:szCs w:val="21"/>
        </w:rPr>
        <w:t>T</w:t>
      </w:r>
      <w:r>
        <w:rPr>
          <w:szCs w:val="21"/>
        </w:rPr>
        <w:t xml:space="preserve"> 9124.1-2019</w:t>
      </w:r>
      <w:r>
        <w:rPr>
          <w:rFonts w:hint="eastAsia"/>
          <w:szCs w:val="21"/>
        </w:rPr>
        <w:t>《钢制管法兰》</w:t>
      </w:r>
    </w:p>
    <w:p>
      <w:pPr>
        <w:spacing w:line="360" w:lineRule="auto"/>
        <w:ind w:firstLine="420" w:firstLineChars="200"/>
        <w:rPr>
          <w:rFonts w:ascii="宋体" w:hAnsi="宋体" w:cs="宋体"/>
        </w:rPr>
      </w:pPr>
      <w:r>
        <w:rPr>
          <w:rFonts w:hint="eastAsia" w:ascii="宋体" w:hAnsi="宋体" w:cs="宋体"/>
        </w:rPr>
        <w:t>建设单位设计要求及国家、地方颁布的其它相关法律法规；</w:t>
      </w:r>
    </w:p>
    <w:p>
      <w:pPr>
        <w:spacing w:line="360" w:lineRule="auto"/>
        <w:ind w:firstLine="420" w:firstLineChars="200"/>
      </w:pPr>
      <w:r>
        <w:rPr>
          <w:rFonts w:hint="eastAsia"/>
        </w:rPr>
        <w:t>本技术规格书中的要求，是需方提出的最低限度技术要求。本技术规格书并未对所有技术细节做出规定，也未充分引述有关标准和规范的条文。因此，供方除应满足本技术规格书的要求以外，还应满足国家及行业的现行标准及相关规定。</w:t>
      </w:r>
    </w:p>
    <w:p>
      <w:pPr>
        <w:spacing w:line="360" w:lineRule="auto"/>
        <w:ind w:firstLine="420" w:firstLineChars="200"/>
      </w:pPr>
      <w:r>
        <w:rPr>
          <w:rFonts w:hint="eastAsia"/>
        </w:rPr>
        <w:t xml:space="preserve">供方需无条件配合采购方医疗器械质量及注册的相关要求。    </w:t>
      </w:r>
    </w:p>
    <w:p>
      <w:pPr>
        <w:spacing w:line="360" w:lineRule="auto"/>
        <w:ind w:firstLine="420" w:firstLineChars="200"/>
      </w:pPr>
      <w:r>
        <w:rPr>
          <w:rFonts w:hint="eastAsia"/>
        </w:rPr>
        <w:t>供方对所提供的设计、服务、设备、附件和附属设备的制造质量、供货、规格和整体性能、整体功能、技术服务、工程服务、包装运输、开箱检验、安装指导、现场施工测试、设备整体安全运行等各个环节负有完全责任。</w:t>
      </w:r>
    </w:p>
    <w:p>
      <w:pPr>
        <w:spacing w:line="360" w:lineRule="auto"/>
        <w:ind w:firstLine="420" w:firstLineChars="200"/>
        <w:rPr>
          <w:rFonts w:hint="eastAsia"/>
          <w:szCs w:val="21"/>
        </w:rPr>
      </w:pPr>
      <w:r>
        <w:rPr>
          <w:rFonts w:hint="eastAsia"/>
        </w:rPr>
        <w:t>供方提供的产品及配套产品必须在中国境内有技术服务和维护能力，本技术规格书是供需双方合同（或协议）的技术附件之一，对本规格书的内容或技术要求做任何变更必须事先征得需方的认可。</w:t>
      </w:r>
    </w:p>
    <w:p>
      <w:pPr>
        <w:tabs>
          <w:tab w:val="left" w:pos="900"/>
        </w:tabs>
        <w:spacing w:before="156" w:beforeLines="50" w:line="360" w:lineRule="auto"/>
        <w:rPr>
          <w:rFonts w:hAnsi="宋体"/>
          <w:b/>
          <w:szCs w:val="21"/>
        </w:rPr>
      </w:pPr>
      <w:r>
        <w:rPr>
          <w:rFonts w:hint="eastAsia" w:hAnsi="宋体"/>
          <w:b/>
          <w:szCs w:val="21"/>
        </w:rPr>
        <w:t>三、采购标的概况</w:t>
      </w:r>
    </w:p>
    <w:p>
      <w:pPr>
        <w:spacing w:before="156" w:beforeLines="50" w:line="360" w:lineRule="auto"/>
        <w:rPr>
          <w:rFonts w:hAnsi="宋体"/>
          <w:szCs w:val="21"/>
        </w:rPr>
      </w:pPr>
      <w:r>
        <w:rPr>
          <w:rFonts w:hint="eastAsia" w:ascii="宋体" w:hAnsi="宋体"/>
          <w:szCs w:val="21"/>
        </w:rPr>
        <w:t>（一）采购项目名称：</w:t>
      </w:r>
      <w:r>
        <w:rPr>
          <w:rFonts w:hint="eastAsia" w:ascii="宋体" w:hAnsi="宋体"/>
          <w:szCs w:val="21"/>
          <w:u w:val="single"/>
        </w:rPr>
        <w:t xml:space="preserve"> </w:t>
      </w:r>
      <w:r>
        <w:rPr>
          <w:rFonts w:hAnsi="宋体"/>
          <w:u w:val="single"/>
        </w:rPr>
        <w:t>加速器中子源科学平台</w:t>
      </w:r>
      <w:r>
        <w:rPr>
          <w:rFonts w:hint="eastAsia" w:hAnsi="宋体"/>
          <w:u w:val="single"/>
        </w:rPr>
        <w:t>恒温恒湿</w:t>
      </w:r>
      <w:r>
        <w:rPr>
          <w:rFonts w:hAnsi="宋体"/>
          <w:u w:val="single"/>
        </w:rPr>
        <w:t>系统</w:t>
      </w:r>
      <w:r>
        <w:rPr>
          <w:rFonts w:ascii="宋体" w:hAnsi="宋体"/>
          <w:szCs w:val="21"/>
          <w:u w:val="single"/>
        </w:rPr>
        <w:t xml:space="preserve"> </w:t>
      </w:r>
      <w:r>
        <w:rPr>
          <w:rFonts w:hAnsi="宋体"/>
          <w:szCs w:val="21"/>
        </w:rPr>
        <w:t xml:space="preserve">   </w:t>
      </w:r>
    </w:p>
    <w:p>
      <w:pPr>
        <w:spacing w:before="156" w:beforeLines="50" w:line="360" w:lineRule="auto"/>
        <w:rPr>
          <w:rFonts w:hAnsi="宋体"/>
          <w:szCs w:val="21"/>
          <w:u w:val="single"/>
        </w:rPr>
      </w:pPr>
      <w:r>
        <w:rPr>
          <w:rFonts w:hint="eastAsia" w:hAnsi="宋体"/>
          <w:szCs w:val="21"/>
        </w:rPr>
        <w:t>（二）采购数量及计量单位：</w:t>
      </w:r>
      <w:r>
        <w:rPr>
          <w:rFonts w:hAnsi="宋体"/>
          <w:szCs w:val="21"/>
          <w:u w:val="single"/>
        </w:rPr>
        <w:t xml:space="preserve"> </w:t>
      </w:r>
      <w:r>
        <w:rPr>
          <w:rFonts w:hint="eastAsia" w:hAnsi="宋体"/>
          <w:u w:val="single"/>
        </w:rPr>
        <w:t>1</w:t>
      </w:r>
      <w:r>
        <w:rPr>
          <w:rFonts w:hAnsi="宋体"/>
          <w:u w:val="single"/>
        </w:rPr>
        <w:t>套</w:t>
      </w:r>
      <w:r>
        <w:rPr>
          <w:rFonts w:hAnsi="宋体"/>
          <w:szCs w:val="21"/>
          <w:u w:val="single"/>
        </w:rPr>
        <w:t xml:space="preserve"> </w:t>
      </w:r>
    </w:p>
    <w:p>
      <w:pPr>
        <w:spacing w:before="156" w:beforeLines="50" w:line="360" w:lineRule="auto"/>
        <w:rPr>
          <w:rFonts w:hAnsi="宋体"/>
          <w:szCs w:val="21"/>
        </w:rPr>
      </w:pPr>
      <w:r>
        <w:rPr>
          <w:rFonts w:hint="eastAsia" w:hAnsi="宋体"/>
          <w:szCs w:val="21"/>
        </w:rPr>
        <w:t>（三）最高限价：人民币</w:t>
      </w:r>
      <w:r>
        <w:rPr>
          <w:rFonts w:hint="eastAsia" w:hAnsi="宋体"/>
          <w:szCs w:val="21"/>
          <w:u w:val="single"/>
        </w:rPr>
        <w:t>1220000</w:t>
      </w:r>
      <w:r>
        <w:rPr>
          <w:rFonts w:hAnsi="宋体"/>
          <w:szCs w:val="21"/>
        </w:rPr>
        <w:t xml:space="preserve"> </w:t>
      </w:r>
      <w:r>
        <w:rPr>
          <w:rFonts w:hint="eastAsia" w:hAnsi="宋体"/>
          <w:szCs w:val="21"/>
        </w:rPr>
        <w:t>元。</w:t>
      </w:r>
    </w:p>
    <w:p>
      <w:pPr>
        <w:spacing w:before="156" w:beforeLines="50" w:line="360" w:lineRule="auto"/>
        <w:rPr>
          <w:szCs w:val="21"/>
        </w:rPr>
      </w:pPr>
      <w:r>
        <w:rPr>
          <w:rFonts w:hint="eastAsia" w:hAnsi="宋体"/>
          <w:szCs w:val="21"/>
        </w:rPr>
        <w:t>（四）</w:t>
      </w:r>
      <w:r>
        <w:rPr>
          <w:rFonts w:hAnsi="宋体"/>
          <w:szCs w:val="21"/>
        </w:rPr>
        <w:t>交付时间：</w:t>
      </w:r>
      <w:r>
        <w:rPr>
          <w:rFonts w:hAnsi="宋体"/>
        </w:rPr>
        <w:t>合同签订后</w:t>
      </w:r>
      <w:r>
        <w:rPr>
          <w:rFonts w:hAnsi="宋体"/>
          <w:u w:val="single"/>
        </w:rPr>
        <w:t xml:space="preserve"> </w:t>
      </w:r>
      <w:r>
        <w:rPr>
          <w:rFonts w:hint="eastAsia" w:hAnsi="宋体"/>
          <w:u w:val="single"/>
        </w:rPr>
        <w:t>50</w:t>
      </w:r>
      <w:r>
        <w:rPr>
          <w:rFonts w:hAnsi="宋体"/>
          <w:u w:val="single"/>
        </w:rPr>
        <w:t xml:space="preserve"> </w:t>
      </w:r>
      <w:r>
        <w:rPr>
          <w:rFonts w:hint="eastAsia" w:hAnsi="宋体"/>
        </w:rPr>
        <w:t>天内。</w:t>
      </w:r>
    </w:p>
    <w:p>
      <w:pPr>
        <w:tabs>
          <w:tab w:val="left" w:pos="900"/>
        </w:tabs>
        <w:spacing w:before="156" w:beforeLines="50" w:line="360" w:lineRule="auto"/>
        <w:rPr>
          <w:rFonts w:hAnsi="宋体"/>
          <w:szCs w:val="21"/>
        </w:rPr>
      </w:pPr>
      <w:r>
        <w:rPr>
          <w:rFonts w:hint="eastAsia" w:hAnsi="宋体"/>
          <w:szCs w:val="21"/>
        </w:rPr>
        <w:t>（五）</w:t>
      </w:r>
      <w:r>
        <w:rPr>
          <w:rFonts w:hAnsi="宋体"/>
          <w:szCs w:val="21"/>
        </w:rPr>
        <w:t>交付地点：</w:t>
      </w:r>
      <w:r>
        <w:rPr>
          <w:rFonts w:hint="eastAsia" w:hAnsi="宋体"/>
          <w:szCs w:val="21"/>
          <w:u w:val="single"/>
        </w:rPr>
        <w:t xml:space="preserve"> </w:t>
      </w:r>
      <w:r>
        <w:rPr>
          <w:szCs w:val="21"/>
          <w:u w:val="single"/>
        </w:rPr>
        <w:t>浙江湖州指定位置</w:t>
      </w:r>
      <w:r>
        <w:rPr>
          <w:rFonts w:hAnsi="宋体"/>
          <w:szCs w:val="21"/>
          <w:u w:val="single"/>
        </w:rPr>
        <w:t xml:space="preserve">  </w:t>
      </w:r>
      <w:r>
        <w:rPr>
          <w:rFonts w:hint="eastAsia" w:hAnsi="宋体"/>
          <w:szCs w:val="21"/>
        </w:rPr>
        <w:t>。</w:t>
      </w:r>
    </w:p>
    <w:p>
      <w:pPr>
        <w:tabs>
          <w:tab w:val="left" w:pos="900"/>
        </w:tabs>
        <w:spacing w:before="156" w:beforeLines="50" w:line="360" w:lineRule="auto"/>
        <w:rPr>
          <w:rFonts w:hAnsi="宋体"/>
          <w:szCs w:val="21"/>
        </w:rPr>
      </w:pPr>
      <w:r>
        <w:rPr>
          <w:rFonts w:hint="eastAsia" w:hAnsi="宋体"/>
          <w:szCs w:val="21"/>
        </w:rPr>
        <w:t>（六）付款进度安排：</w:t>
      </w:r>
      <w:r>
        <w:rPr>
          <w:rFonts w:hint="eastAsia" w:hAnsi="宋体"/>
          <w:szCs w:val="21"/>
          <w:u w:val="single"/>
        </w:rPr>
        <w:t xml:space="preserve"> 设备验收完成支付95%，使用一年后无质量问题支付剩余5%</w:t>
      </w:r>
      <w:r>
        <w:rPr>
          <w:rFonts w:hint="eastAsia" w:hAnsi="宋体"/>
          <w:szCs w:val="21"/>
        </w:rPr>
        <w:t>。</w:t>
      </w:r>
    </w:p>
    <w:p>
      <w:pPr>
        <w:tabs>
          <w:tab w:val="left" w:pos="900"/>
        </w:tabs>
        <w:spacing w:before="156" w:beforeLines="50" w:line="360" w:lineRule="auto"/>
        <w:rPr>
          <w:rFonts w:hAnsi="宋体"/>
          <w:b/>
          <w:szCs w:val="21"/>
        </w:rPr>
      </w:pPr>
      <w:r>
        <w:rPr>
          <w:rFonts w:hint="eastAsia" w:hAnsi="宋体"/>
          <w:b/>
          <w:szCs w:val="21"/>
        </w:rPr>
        <w:t>四、采购标的需满足的质量、安全、技术规格、物理特性等要求：</w:t>
      </w:r>
    </w:p>
    <w:p>
      <w:pPr>
        <w:tabs>
          <w:tab w:val="left" w:pos="900"/>
        </w:tabs>
        <w:spacing w:before="156" w:beforeLines="50" w:line="360" w:lineRule="auto"/>
        <w:ind w:firstLine="420" w:firstLineChars="200"/>
        <w:rPr>
          <w:rFonts w:hAnsi="宋体"/>
          <w:bCs/>
          <w:szCs w:val="21"/>
        </w:rPr>
      </w:pPr>
      <w:r>
        <w:rPr>
          <w:rFonts w:hint="eastAsia" w:hAnsi="宋体"/>
          <w:bCs/>
          <w:szCs w:val="21"/>
        </w:rPr>
        <w:t>本技术规格书依照重要性分为“★”、“▲”和一般无标识。★代表实质性指标，不满足该指标项将导致投标被拒绝，▲代表关键指标项，无标识则为一般指标。</w:t>
      </w:r>
    </w:p>
    <w:p>
      <w:pPr>
        <w:pStyle w:val="18"/>
        <w:numPr>
          <w:ilvl w:val="0"/>
          <w:numId w:val="1"/>
        </w:numPr>
        <w:tabs>
          <w:tab w:val="left" w:pos="900"/>
        </w:tabs>
        <w:spacing w:before="156" w:beforeLines="50" w:line="360" w:lineRule="auto"/>
        <w:ind w:firstLineChars="0"/>
        <w:rPr>
          <w:rFonts w:hAnsi="宋体"/>
          <w:highlight w:val="none"/>
        </w:rPr>
      </w:pPr>
      <w:r>
        <w:rPr>
          <w:rFonts w:hint="eastAsia" w:hAnsi="宋体"/>
          <w:highlight w:val="none"/>
        </w:rPr>
        <w:t>设备清单</w:t>
      </w:r>
    </w:p>
    <w:p>
      <w:pPr>
        <w:pStyle w:val="18"/>
        <w:numPr>
          <w:numId w:val="0"/>
        </w:numPr>
        <w:tabs>
          <w:tab w:val="left" w:pos="900"/>
        </w:tabs>
        <w:spacing w:before="156" w:beforeLines="50" w:line="360" w:lineRule="auto"/>
        <w:ind w:left="440" w:leftChars="0"/>
        <w:rPr>
          <w:rFonts w:hAnsi="宋体"/>
          <w:highlight w:val="none"/>
        </w:rPr>
      </w:pPr>
      <w:r>
        <w:rPr>
          <w:rFonts w:hint="eastAsia" w:hAnsi="宋体"/>
          <w:highlight w:val="none"/>
          <w:lang w:val="en-US" w:eastAsia="zh-CN"/>
        </w:rPr>
        <w:t>1</w:t>
      </w:r>
      <w:r>
        <w:rPr>
          <w:rFonts w:hint="eastAsia" w:hAnsi="宋体"/>
          <w:highlight w:val="none"/>
          <w:lang w:eastAsia="zh-CN"/>
        </w:rPr>
        <w:t>）</w:t>
      </w:r>
      <w:r>
        <w:rPr>
          <w:rFonts w:hint="eastAsia" w:hAnsi="宋体"/>
          <w:highlight w:val="none"/>
        </w:rPr>
        <w:t>AHU一台，风量16335CMH，制冷量84KW，加热量56KW，功</w:t>
      </w:r>
      <w:bookmarkStart w:id="4" w:name="_Hlk161932374"/>
      <w:r>
        <w:rPr>
          <w:rFonts w:hint="eastAsia" w:hAnsi="宋体"/>
          <w:highlight w:val="none"/>
        </w:rPr>
        <w:t>能段：进风段+初效G4+中效F9 +表冷段+加热段+风机段</w:t>
      </w:r>
      <w:r>
        <w:rPr>
          <w:rFonts w:hAnsi="宋体"/>
          <w:highlight w:val="none"/>
        </w:rPr>
        <w:br w:type="textWrapping"/>
      </w:r>
      <w:bookmarkEnd w:id="4"/>
      <w:r>
        <w:rPr>
          <w:rFonts w:hint="eastAsia" w:hAnsi="宋体"/>
          <w:highlight w:val="none"/>
          <w:lang w:val="en-US" w:eastAsia="zh-CN"/>
        </w:rPr>
        <w:t>2）</w:t>
      </w:r>
      <w:r>
        <w:rPr>
          <w:rFonts w:hint="eastAsia" w:hAnsi="宋体"/>
          <w:highlight w:val="none"/>
        </w:rPr>
        <w:t xml:space="preserve"> MAU一台，送风量1805CMH制冷量：48.9KW，加热量：8KW，功能段：进风段+初效G4+中效F9 +表冷段+加热段+风机段</w:t>
      </w:r>
      <w:r>
        <w:rPr>
          <w:rFonts w:hAnsi="宋体"/>
          <w:highlight w:val="none"/>
        </w:rPr>
        <w:br w:type="textWrapping"/>
      </w:r>
      <w:r>
        <w:rPr>
          <w:rFonts w:hint="eastAsia" w:hAnsi="宋体"/>
          <w:highlight w:val="none"/>
          <w:lang w:val="en-US" w:eastAsia="zh-CN"/>
        </w:rPr>
        <w:t>3）</w:t>
      </w:r>
      <w:r>
        <w:rPr>
          <w:rFonts w:hint="eastAsia" w:hAnsi="宋体"/>
          <w:highlight w:val="none"/>
        </w:rPr>
        <w:t>水泵2台，材质：铸铁，流量28.4CMH 扬程：23.1M</w:t>
      </w:r>
      <w:r>
        <w:rPr>
          <w:rFonts w:hAnsi="宋体"/>
          <w:highlight w:val="none"/>
        </w:rPr>
        <w:t xml:space="preserve"> </w:t>
      </w:r>
      <w:r>
        <w:rPr>
          <w:rFonts w:hAnsi="宋体"/>
          <w:highlight w:val="none"/>
        </w:rPr>
        <w:br w:type="textWrapping"/>
      </w:r>
      <w:r>
        <w:rPr>
          <w:rFonts w:hint="eastAsia" w:hAnsi="宋体"/>
          <w:highlight w:val="none"/>
          <w:lang w:val="en-US" w:eastAsia="zh-CN"/>
        </w:rPr>
        <w:t>4）</w:t>
      </w:r>
      <w:r>
        <w:rPr>
          <w:rFonts w:hint="eastAsia" w:hAnsi="宋体"/>
          <w:highlight w:val="none"/>
        </w:rPr>
        <w:t>水箱一台，SUS304不锈钢，容量2M3</w:t>
      </w:r>
      <w:r>
        <w:rPr>
          <w:rFonts w:hAnsi="宋体"/>
          <w:highlight w:val="none"/>
        </w:rPr>
        <w:br w:type="textWrapping"/>
      </w:r>
      <w:r>
        <w:rPr>
          <w:rFonts w:hint="eastAsia" w:hAnsi="宋体"/>
          <w:highlight w:val="none"/>
          <w:lang w:val="en-US" w:eastAsia="zh-CN"/>
        </w:rPr>
        <w:t>5）</w:t>
      </w:r>
      <w:r>
        <w:rPr>
          <w:rFonts w:hint="eastAsia" w:hAnsi="宋体"/>
          <w:highlight w:val="none"/>
        </w:rPr>
        <w:t xml:space="preserve">风机一台，排风量：2622CMH,静压635PA </w:t>
      </w:r>
      <w:r>
        <w:rPr>
          <w:rFonts w:hAnsi="宋体"/>
          <w:highlight w:val="none"/>
        </w:rPr>
        <w:br w:type="textWrapping"/>
      </w:r>
      <w:r>
        <w:rPr>
          <w:rFonts w:hint="eastAsia" w:hAnsi="宋体"/>
          <w:highlight w:val="none"/>
        </w:rPr>
        <w:t>1</w:t>
      </w:r>
      <w:r>
        <w:rPr>
          <w:rFonts w:hint="eastAsia" w:hAnsi="宋体"/>
          <w:highlight w:val="none"/>
          <w:lang w:val="en-US" w:eastAsia="zh-CN"/>
        </w:rPr>
        <w:t>6）</w:t>
      </w:r>
      <w:r>
        <w:rPr>
          <w:rFonts w:hint="eastAsia" w:hAnsi="宋体"/>
          <w:highlight w:val="none"/>
        </w:rPr>
        <w:t>冷水机组一台，制冷量：165KW 制热量：180KW 冷却形成：风冷。</w:t>
      </w:r>
    </w:p>
    <w:p>
      <w:pPr>
        <w:pStyle w:val="18"/>
        <w:numPr>
          <w:ilvl w:val="0"/>
          <w:numId w:val="1"/>
        </w:numPr>
        <w:tabs>
          <w:tab w:val="left" w:pos="900"/>
        </w:tabs>
        <w:spacing w:before="156" w:beforeLines="50" w:line="360" w:lineRule="auto"/>
        <w:ind w:firstLineChars="0"/>
        <w:rPr>
          <w:rFonts w:hAnsi="宋体"/>
        </w:rPr>
      </w:pPr>
      <w:r>
        <w:rPr>
          <w:rFonts w:hint="eastAsia" w:hAnsi="宋体"/>
        </w:rPr>
        <w:t>参数需求见表1</w:t>
      </w:r>
    </w:p>
    <w:p>
      <w:pPr>
        <w:pStyle w:val="18"/>
        <w:tabs>
          <w:tab w:val="left" w:pos="900"/>
        </w:tabs>
        <w:spacing w:before="156" w:beforeLines="50" w:line="360" w:lineRule="auto"/>
        <w:ind w:left="440" w:firstLine="0" w:firstLineChars="0"/>
        <w:jc w:val="center"/>
        <w:rPr>
          <w:rFonts w:hAnsi="宋体"/>
        </w:rPr>
      </w:pPr>
      <w:r>
        <w:rPr>
          <w:rFonts w:hint="eastAsia" w:hAnsi="宋体"/>
        </w:rPr>
        <w:t>表1</w:t>
      </w:r>
      <w:r>
        <w:rPr>
          <w:rFonts w:hAnsi="宋体"/>
        </w:rPr>
        <w:t xml:space="preserve"> </w:t>
      </w:r>
      <w:r>
        <w:rPr>
          <w:rFonts w:hint="eastAsia" w:hAnsi="宋体"/>
        </w:rPr>
        <w:t>中子实验室区域物理空间及换气要求</w:t>
      </w:r>
    </w:p>
    <w:tbl>
      <w:tblPr>
        <w:tblStyle w:val="8"/>
        <w:tblW w:w="5384" w:type="pct"/>
        <w:tblInd w:w="0" w:type="dxa"/>
        <w:tblLayout w:type="autofit"/>
        <w:tblCellMar>
          <w:top w:w="0" w:type="dxa"/>
          <w:left w:w="108" w:type="dxa"/>
          <w:bottom w:w="0" w:type="dxa"/>
          <w:right w:w="108" w:type="dxa"/>
        </w:tblCellMar>
      </w:tblPr>
      <w:tblGrid>
        <w:gridCol w:w="897"/>
        <w:gridCol w:w="1811"/>
        <w:gridCol w:w="993"/>
        <w:gridCol w:w="890"/>
        <w:gridCol w:w="1492"/>
        <w:gridCol w:w="1413"/>
        <w:gridCol w:w="1680"/>
      </w:tblGrid>
      <w:tr>
        <w:tblPrEx>
          <w:tblCellMar>
            <w:top w:w="0" w:type="dxa"/>
            <w:left w:w="108" w:type="dxa"/>
            <w:bottom w:w="0" w:type="dxa"/>
            <w:right w:w="108" w:type="dxa"/>
          </w:tblCellMar>
        </w:tblPrEx>
        <w:trPr>
          <w:trHeight w:val="320" w:hRule="atLeast"/>
        </w:trPr>
        <w:tc>
          <w:tcPr>
            <w:tcW w:w="3315" w:type="pct"/>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kern w:val="0"/>
                <w:sz w:val="22"/>
              </w:rPr>
            </w:pPr>
            <w:r>
              <w:rPr>
                <w:rFonts w:hint="eastAsia" w:cs="宋体" w:asciiTheme="minorEastAsia" w:hAnsiTheme="minorEastAsia" w:eastAsiaTheme="minorEastAsia"/>
                <w:color w:val="000000"/>
                <w:kern w:val="0"/>
                <w:sz w:val="22"/>
              </w:rPr>
              <w:t>隔间</w:t>
            </w:r>
          </w:p>
        </w:tc>
        <w:tc>
          <w:tcPr>
            <w:tcW w:w="770"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kern w:val="0"/>
                <w:sz w:val="22"/>
              </w:rPr>
            </w:pPr>
            <w:r>
              <w:rPr>
                <w:rFonts w:hint="eastAsia" w:cs="宋体" w:asciiTheme="minorEastAsia" w:hAnsiTheme="minorEastAsia" w:eastAsiaTheme="minorEastAsia"/>
                <w:color w:val="000000"/>
                <w:kern w:val="0"/>
                <w:sz w:val="22"/>
              </w:rPr>
              <w:t>常规模式</w:t>
            </w:r>
          </w:p>
        </w:tc>
        <w:tc>
          <w:tcPr>
            <w:tcW w:w="915"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kern w:val="0"/>
                <w:sz w:val="22"/>
              </w:rPr>
            </w:pPr>
            <w:r>
              <w:rPr>
                <w:rFonts w:hint="eastAsia" w:cs="宋体" w:asciiTheme="minorEastAsia" w:hAnsiTheme="minorEastAsia" w:eastAsiaTheme="minorEastAsia"/>
                <w:color w:val="000000"/>
                <w:kern w:val="0"/>
                <w:sz w:val="22"/>
              </w:rPr>
              <w:t>强排模式</w:t>
            </w:r>
          </w:p>
        </w:tc>
      </w:tr>
      <w:tr>
        <w:tblPrEx>
          <w:tblCellMar>
            <w:top w:w="0" w:type="dxa"/>
            <w:left w:w="108" w:type="dxa"/>
            <w:bottom w:w="0" w:type="dxa"/>
            <w:right w:w="108" w:type="dxa"/>
          </w:tblCellMar>
        </w:tblPrEx>
        <w:trPr>
          <w:trHeight w:val="320" w:hRule="atLeast"/>
        </w:trPr>
        <w:tc>
          <w:tcPr>
            <w:tcW w:w="489"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22"/>
              </w:rPr>
            </w:pPr>
            <w:r>
              <w:rPr>
                <w:rFonts w:hint="eastAsia" w:cs="宋体" w:asciiTheme="minorEastAsia" w:hAnsiTheme="minorEastAsia" w:eastAsiaTheme="minorEastAsia"/>
                <w:color w:val="000000"/>
                <w:kern w:val="0"/>
                <w:sz w:val="22"/>
              </w:rPr>
              <w:t>序号</w:t>
            </w:r>
          </w:p>
        </w:tc>
        <w:tc>
          <w:tcPr>
            <w:tcW w:w="987" w:type="pct"/>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kern w:val="0"/>
                <w:sz w:val="22"/>
              </w:rPr>
            </w:pPr>
            <w:r>
              <w:rPr>
                <w:rFonts w:hint="eastAsia" w:cs="宋体" w:asciiTheme="minorEastAsia" w:hAnsiTheme="minorEastAsia" w:eastAsiaTheme="minorEastAsia"/>
                <w:color w:val="000000"/>
                <w:kern w:val="0"/>
                <w:sz w:val="22"/>
              </w:rPr>
              <w:t>房间</w:t>
            </w:r>
          </w:p>
        </w:tc>
        <w:tc>
          <w:tcPr>
            <w:tcW w:w="541"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22"/>
              </w:rPr>
            </w:pPr>
            <w:r>
              <w:rPr>
                <w:rFonts w:hint="eastAsia" w:cs="宋体" w:asciiTheme="minorEastAsia" w:hAnsiTheme="minorEastAsia" w:eastAsiaTheme="minorEastAsia"/>
                <w:color w:val="000000"/>
                <w:kern w:val="0"/>
                <w:sz w:val="22"/>
              </w:rPr>
              <w:t>面积</w:t>
            </w:r>
          </w:p>
        </w:tc>
        <w:tc>
          <w:tcPr>
            <w:tcW w:w="485"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22"/>
              </w:rPr>
            </w:pPr>
            <w:r>
              <w:rPr>
                <w:rFonts w:hint="eastAsia" w:cs="宋体" w:asciiTheme="minorEastAsia" w:hAnsiTheme="minorEastAsia" w:eastAsiaTheme="minorEastAsia"/>
                <w:color w:val="000000"/>
                <w:kern w:val="0"/>
                <w:sz w:val="22"/>
              </w:rPr>
              <w:t>层高</w:t>
            </w:r>
          </w:p>
        </w:tc>
        <w:tc>
          <w:tcPr>
            <w:tcW w:w="812" w:type="pct"/>
            <w:tcBorders>
              <w:top w:val="single" w:color="auto" w:sz="4" w:space="0"/>
              <w:left w:val="single" w:color="auto" w:sz="4" w:space="0"/>
              <w:bottom w:val="single" w:color="auto" w:sz="4" w:space="0"/>
              <w:right w:val="single" w:color="auto" w:sz="4" w:space="0"/>
            </w:tcBorders>
          </w:tcPr>
          <w:p>
            <w:pPr>
              <w:widowControl/>
              <w:jc w:val="center"/>
              <w:rPr>
                <w:rFonts w:cs="宋体" w:asciiTheme="minorEastAsia" w:hAnsiTheme="minorEastAsia" w:eastAsiaTheme="minorEastAsia"/>
                <w:color w:val="000000"/>
                <w:kern w:val="0"/>
                <w:sz w:val="22"/>
              </w:rPr>
            </w:pPr>
            <w:r>
              <w:rPr>
                <w:rFonts w:hint="eastAsia" w:cs="宋体" w:asciiTheme="minorEastAsia" w:hAnsiTheme="minorEastAsia" w:eastAsiaTheme="minorEastAsia"/>
                <w:color w:val="000000"/>
                <w:kern w:val="0"/>
                <w:sz w:val="22"/>
              </w:rPr>
              <w:t>吊顶高度</w:t>
            </w:r>
          </w:p>
        </w:tc>
        <w:tc>
          <w:tcPr>
            <w:tcW w:w="770"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kern w:val="0"/>
                <w:sz w:val="22"/>
              </w:rPr>
            </w:pPr>
            <w:r>
              <w:rPr>
                <w:rFonts w:hint="eastAsia" w:cs="宋体" w:asciiTheme="minorEastAsia" w:hAnsiTheme="minorEastAsia" w:eastAsiaTheme="minorEastAsia"/>
                <w:color w:val="000000"/>
                <w:kern w:val="0"/>
                <w:sz w:val="22"/>
              </w:rPr>
              <w:t>换气次数</w:t>
            </w:r>
          </w:p>
        </w:tc>
        <w:tc>
          <w:tcPr>
            <w:tcW w:w="915"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kern w:val="0"/>
                <w:sz w:val="22"/>
              </w:rPr>
            </w:pPr>
            <w:r>
              <w:rPr>
                <w:rFonts w:hint="eastAsia" w:cs="宋体" w:asciiTheme="minorEastAsia" w:hAnsiTheme="minorEastAsia" w:eastAsiaTheme="minorEastAsia"/>
                <w:color w:val="000000"/>
                <w:kern w:val="0"/>
                <w:sz w:val="22"/>
              </w:rPr>
              <w:t>换气次数</w:t>
            </w:r>
          </w:p>
        </w:tc>
      </w:tr>
      <w:tr>
        <w:tblPrEx>
          <w:tblCellMar>
            <w:top w:w="0" w:type="dxa"/>
            <w:left w:w="108" w:type="dxa"/>
            <w:bottom w:w="0" w:type="dxa"/>
            <w:right w:w="108" w:type="dxa"/>
          </w:tblCellMar>
        </w:tblPrEx>
        <w:trPr>
          <w:trHeight w:val="320" w:hRule="atLeast"/>
        </w:trPr>
        <w:tc>
          <w:tcPr>
            <w:tcW w:w="489"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color w:val="000000"/>
                <w:kern w:val="0"/>
                <w:sz w:val="22"/>
              </w:rPr>
            </w:pPr>
          </w:p>
        </w:tc>
        <w:tc>
          <w:tcPr>
            <w:tcW w:w="987"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color w:val="000000"/>
                <w:kern w:val="0"/>
                <w:sz w:val="22"/>
              </w:rPr>
            </w:pPr>
          </w:p>
        </w:tc>
        <w:tc>
          <w:tcPr>
            <w:tcW w:w="541"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kern w:val="0"/>
                <w:sz w:val="22"/>
              </w:rPr>
            </w:pPr>
            <w:r>
              <w:rPr>
                <w:rFonts w:hint="eastAsia" w:cs="宋体" w:asciiTheme="minorEastAsia" w:hAnsiTheme="minorEastAsia" w:eastAsiaTheme="minorEastAsia"/>
                <w:color w:val="000000"/>
                <w:kern w:val="0"/>
                <w:sz w:val="22"/>
              </w:rPr>
              <w:t>㎡</w:t>
            </w:r>
          </w:p>
        </w:tc>
        <w:tc>
          <w:tcPr>
            <w:tcW w:w="485"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kern w:val="0"/>
                <w:sz w:val="22"/>
              </w:rPr>
            </w:pPr>
            <w:r>
              <w:rPr>
                <w:rFonts w:hint="eastAsia" w:cs="宋体" w:asciiTheme="minorEastAsia" w:hAnsiTheme="minorEastAsia" w:eastAsiaTheme="minorEastAsia"/>
                <w:color w:val="000000"/>
                <w:kern w:val="0"/>
                <w:sz w:val="22"/>
              </w:rPr>
              <w:t>m</w:t>
            </w:r>
          </w:p>
        </w:tc>
        <w:tc>
          <w:tcPr>
            <w:tcW w:w="812" w:type="pct"/>
            <w:tcBorders>
              <w:top w:val="single" w:color="auto" w:sz="4" w:space="0"/>
              <w:left w:val="single" w:color="auto" w:sz="4" w:space="0"/>
              <w:bottom w:val="single" w:color="auto" w:sz="4" w:space="0"/>
              <w:right w:val="single" w:color="auto" w:sz="4" w:space="0"/>
            </w:tcBorders>
          </w:tcPr>
          <w:p>
            <w:pPr>
              <w:widowControl/>
              <w:jc w:val="center"/>
              <w:rPr>
                <w:rFonts w:cs="宋体" w:asciiTheme="minorEastAsia" w:hAnsiTheme="minorEastAsia" w:eastAsiaTheme="minorEastAsia"/>
                <w:color w:val="000000"/>
                <w:kern w:val="0"/>
                <w:sz w:val="22"/>
              </w:rPr>
            </w:pPr>
            <w:r>
              <w:rPr>
                <w:rFonts w:hint="eastAsia" w:cs="宋体" w:asciiTheme="minorEastAsia" w:hAnsiTheme="minorEastAsia" w:eastAsiaTheme="minorEastAsia"/>
                <w:color w:val="000000"/>
                <w:kern w:val="0"/>
                <w:sz w:val="22"/>
              </w:rPr>
              <w:t>m</w:t>
            </w:r>
          </w:p>
        </w:tc>
        <w:tc>
          <w:tcPr>
            <w:tcW w:w="770"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kern w:val="0"/>
                <w:sz w:val="22"/>
              </w:rPr>
            </w:pPr>
            <w:r>
              <w:rPr>
                <w:rFonts w:hint="eastAsia" w:cs="宋体" w:asciiTheme="minorEastAsia" w:hAnsiTheme="minorEastAsia" w:eastAsiaTheme="minorEastAsia"/>
                <w:color w:val="000000"/>
                <w:kern w:val="0"/>
                <w:sz w:val="22"/>
              </w:rPr>
              <w:t>次/H</w:t>
            </w:r>
          </w:p>
        </w:tc>
        <w:tc>
          <w:tcPr>
            <w:tcW w:w="915"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kern w:val="0"/>
                <w:sz w:val="22"/>
              </w:rPr>
            </w:pPr>
            <w:r>
              <w:rPr>
                <w:rFonts w:hint="eastAsia" w:cs="宋体" w:asciiTheme="minorEastAsia" w:hAnsiTheme="minorEastAsia" w:eastAsiaTheme="minorEastAsia"/>
                <w:color w:val="000000"/>
                <w:kern w:val="0"/>
                <w:sz w:val="22"/>
              </w:rPr>
              <w:t>次/H</w:t>
            </w:r>
          </w:p>
        </w:tc>
      </w:tr>
      <w:tr>
        <w:tblPrEx>
          <w:tblCellMar>
            <w:top w:w="0" w:type="dxa"/>
            <w:left w:w="108" w:type="dxa"/>
            <w:bottom w:w="0" w:type="dxa"/>
            <w:right w:w="108" w:type="dxa"/>
          </w:tblCellMar>
        </w:tblPrEx>
        <w:trPr>
          <w:trHeight w:val="320" w:hRule="atLeast"/>
        </w:trPr>
        <w:tc>
          <w:tcPr>
            <w:tcW w:w="489"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kern w:val="0"/>
                <w:sz w:val="22"/>
              </w:rPr>
            </w:pPr>
            <w:r>
              <w:rPr>
                <w:rFonts w:hint="eastAsia" w:cs="宋体" w:asciiTheme="minorEastAsia" w:hAnsiTheme="minorEastAsia" w:eastAsiaTheme="minorEastAsia"/>
                <w:color w:val="000000"/>
                <w:kern w:val="0"/>
                <w:sz w:val="22"/>
              </w:rPr>
              <w:t>1</w:t>
            </w:r>
          </w:p>
        </w:tc>
        <w:tc>
          <w:tcPr>
            <w:tcW w:w="987"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22"/>
              </w:rPr>
            </w:pPr>
            <w:r>
              <w:rPr>
                <w:rFonts w:hint="eastAsia" w:cs="宋体" w:asciiTheme="minorEastAsia" w:hAnsiTheme="minorEastAsia" w:eastAsiaTheme="minorEastAsia"/>
                <w:color w:val="000000"/>
                <w:kern w:val="0"/>
                <w:sz w:val="22"/>
              </w:rPr>
              <w:t>诊疗室1</w:t>
            </w:r>
          </w:p>
        </w:tc>
        <w:tc>
          <w:tcPr>
            <w:tcW w:w="541"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kern w:val="0"/>
                <w:sz w:val="22"/>
              </w:rPr>
            </w:pPr>
            <w:r>
              <w:rPr>
                <w:rFonts w:hint="eastAsia" w:cs="宋体" w:asciiTheme="minorEastAsia" w:hAnsiTheme="minorEastAsia" w:eastAsiaTheme="minorEastAsia"/>
                <w:color w:val="000000"/>
                <w:kern w:val="0"/>
                <w:sz w:val="22"/>
              </w:rPr>
              <w:t>48.5</w:t>
            </w:r>
          </w:p>
        </w:tc>
        <w:tc>
          <w:tcPr>
            <w:tcW w:w="485"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kern w:val="0"/>
                <w:sz w:val="22"/>
              </w:rPr>
            </w:pPr>
            <w:r>
              <w:rPr>
                <w:rFonts w:hint="eastAsia" w:cs="宋体" w:asciiTheme="minorEastAsia" w:hAnsiTheme="minorEastAsia" w:eastAsiaTheme="minorEastAsia"/>
                <w:color w:val="000000"/>
                <w:kern w:val="0"/>
                <w:sz w:val="22"/>
              </w:rPr>
              <w:t>3.8</w:t>
            </w:r>
          </w:p>
        </w:tc>
        <w:tc>
          <w:tcPr>
            <w:tcW w:w="812" w:type="pct"/>
            <w:tcBorders>
              <w:top w:val="single" w:color="auto" w:sz="4" w:space="0"/>
              <w:left w:val="single" w:color="auto" w:sz="4" w:space="0"/>
              <w:bottom w:val="single" w:color="auto" w:sz="4" w:space="0"/>
              <w:right w:val="single" w:color="auto" w:sz="4" w:space="0"/>
            </w:tcBorders>
          </w:tcPr>
          <w:p>
            <w:pPr>
              <w:widowControl/>
              <w:jc w:val="center"/>
              <w:rPr>
                <w:rFonts w:cs="宋体" w:asciiTheme="minorEastAsia" w:hAnsiTheme="minorEastAsia" w:eastAsiaTheme="minorEastAsia"/>
                <w:color w:val="000000"/>
                <w:kern w:val="0"/>
                <w:sz w:val="22"/>
              </w:rPr>
            </w:pPr>
            <w:r>
              <w:rPr>
                <w:rFonts w:hint="eastAsia" w:cs="宋体" w:asciiTheme="minorEastAsia" w:hAnsiTheme="minorEastAsia" w:eastAsiaTheme="minorEastAsia"/>
                <w:color w:val="000000"/>
                <w:kern w:val="0"/>
                <w:sz w:val="22"/>
              </w:rPr>
              <w:t>3</w:t>
            </w:r>
            <w:r>
              <w:rPr>
                <w:rFonts w:cs="宋体" w:asciiTheme="minorEastAsia" w:hAnsiTheme="minorEastAsia" w:eastAsiaTheme="minorEastAsia"/>
                <w:color w:val="000000"/>
                <w:kern w:val="0"/>
                <w:sz w:val="22"/>
              </w:rPr>
              <w:t>.8</w:t>
            </w:r>
          </w:p>
        </w:tc>
        <w:tc>
          <w:tcPr>
            <w:tcW w:w="770"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kern w:val="0"/>
                <w:sz w:val="22"/>
              </w:rPr>
            </w:pPr>
            <w:r>
              <w:rPr>
                <w:rFonts w:hint="eastAsia" w:cs="宋体" w:asciiTheme="minorEastAsia" w:hAnsiTheme="minorEastAsia" w:eastAsiaTheme="minorEastAsia"/>
                <w:color w:val="000000"/>
                <w:kern w:val="0"/>
                <w:sz w:val="22"/>
              </w:rPr>
              <w:t>5</w:t>
            </w:r>
          </w:p>
        </w:tc>
        <w:tc>
          <w:tcPr>
            <w:tcW w:w="915"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kern w:val="0"/>
                <w:sz w:val="22"/>
              </w:rPr>
            </w:pPr>
            <w:r>
              <w:rPr>
                <w:rFonts w:hint="eastAsia" w:cs="宋体" w:asciiTheme="minorEastAsia" w:hAnsiTheme="minorEastAsia" w:eastAsiaTheme="minorEastAsia"/>
                <w:color w:val="000000"/>
                <w:kern w:val="0"/>
                <w:sz w:val="22"/>
              </w:rPr>
              <w:t>5</w:t>
            </w:r>
          </w:p>
        </w:tc>
      </w:tr>
      <w:tr>
        <w:tblPrEx>
          <w:tblCellMar>
            <w:top w:w="0" w:type="dxa"/>
            <w:left w:w="108" w:type="dxa"/>
            <w:bottom w:w="0" w:type="dxa"/>
            <w:right w:w="108" w:type="dxa"/>
          </w:tblCellMar>
        </w:tblPrEx>
        <w:trPr>
          <w:trHeight w:val="320" w:hRule="atLeast"/>
        </w:trPr>
        <w:tc>
          <w:tcPr>
            <w:tcW w:w="489"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kern w:val="0"/>
                <w:sz w:val="22"/>
              </w:rPr>
            </w:pPr>
            <w:r>
              <w:rPr>
                <w:rFonts w:hint="eastAsia" w:cs="宋体" w:asciiTheme="minorEastAsia" w:hAnsiTheme="minorEastAsia" w:eastAsiaTheme="minorEastAsia"/>
                <w:color w:val="000000"/>
                <w:kern w:val="0"/>
                <w:sz w:val="22"/>
              </w:rPr>
              <w:t>2</w:t>
            </w:r>
          </w:p>
        </w:tc>
        <w:tc>
          <w:tcPr>
            <w:tcW w:w="987"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22"/>
              </w:rPr>
            </w:pPr>
            <w:r>
              <w:rPr>
                <w:rFonts w:hint="eastAsia" w:cs="宋体" w:asciiTheme="minorEastAsia" w:hAnsiTheme="minorEastAsia" w:eastAsiaTheme="minorEastAsia"/>
                <w:color w:val="000000"/>
                <w:kern w:val="0"/>
                <w:sz w:val="22"/>
              </w:rPr>
              <w:t>诊疗室2</w:t>
            </w:r>
          </w:p>
        </w:tc>
        <w:tc>
          <w:tcPr>
            <w:tcW w:w="541"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kern w:val="0"/>
                <w:sz w:val="22"/>
              </w:rPr>
            </w:pPr>
            <w:r>
              <w:rPr>
                <w:rFonts w:hint="eastAsia" w:cs="宋体" w:asciiTheme="minorEastAsia" w:hAnsiTheme="minorEastAsia" w:eastAsiaTheme="minorEastAsia"/>
                <w:color w:val="000000"/>
                <w:kern w:val="0"/>
                <w:sz w:val="22"/>
              </w:rPr>
              <w:t>46.5</w:t>
            </w:r>
          </w:p>
        </w:tc>
        <w:tc>
          <w:tcPr>
            <w:tcW w:w="485"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kern w:val="0"/>
                <w:sz w:val="22"/>
              </w:rPr>
            </w:pPr>
            <w:r>
              <w:rPr>
                <w:rFonts w:hint="eastAsia" w:cs="宋体" w:asciiTheme="minorEastAsia" w:hAnsiTheme="minorEastAsia" w:eastAsiaTheme="minorEastAsia"/>
                <w:color w:val="000000"/>
                <w:kern w:val="0"/>
                <w:sz w:val="22"/>
              </w:rPr>
              <w:t>3.8</w:t>
            </w:r>
          </w:p>
        </w:tc>
        <w:tc>
          <w:tcPr>
            <w:tcW w:w="812" w:type="pct"/>
            <w:tcBorders>
              <w:top w:val="single" w:color="auto" w:sz="4" w:space="0"/>
              <w:left w:val="single" w:color="auto" w:sz="4" w:space="0"/>
              <w:bottom w:val="single" w:color="auto" w:sz="4" w:space="0"/>
              <w:right w:val="single" w:color="auto" w:sz="4" w:space="0"/>
            </w:tcBorders>
          </w:tcPr>
          <w:p>
            <w:pPr>
              <w:widowControl/>
              <w:jc w:val="center"/>
              <w:rPr>
                <w:rFonts w:cs="宋体" w:asciiTheme="minorEastAsia" w:hAnsiTheme="minorEastAsia" w:eastAsiaTheme="minorEastAsia"/>
                <w:color w:val="000000"/>
                <w:kern w:val="0"/>
                <w:sz w:val="22"/>
              </w:rPr>
            </w:pPr>
            <w:r>
              <w:rPr>
                <w:rFonts w:hint="eastAsia" w:cs="宋体" w:asciiTheme="minorEastAsia" w:hAnsiTheme="minorEastAsia" w:eastAsiaTheme="minorEastAsia"/>
                <w:color w:val="000000"/>
                <w:kern w:val="0"/>
                <w:sz w:val="22"/>
              </w:rPr>
              <w:t>3</w:t>
            </w:r>
            <w:r>
              <w:rPr>
                <w:rFonts w:cs="宋体" w:asciiTheme="minorEastAsia" w:hAnsiTheme="minorEastAsia" w:eastAsiaTheme="minorEastAsia"/>
                <w:color w:val="000000"/>
                <w:kern w:val="0"/>
                <w:sz w:val="22"/>
              </w:rPr>
              <w:t>.8</w:t>
            </w:r>
          </w:p>
        </w:tc>
        <w:tc>
          <w:tcPr>
            <w:tcW w:w="770"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kern w:val="0"/>
                <w:sz w:val="22"/>
              </w:rPr>
            </w:pPr>
            <w:r>
              <w:rPr>
                <w:rFonts w:hint="eastAsia" w:cs="宋体" w:asciiTheme="minorEastAsia" w:hAnsiTheme="minorEastAsia" w:eastAsiaTheme="minorEastAsia"/>
                <w:color w:val="000000"/>
                <w:kern w:val="0"/>
                <w:sz w:val="22"/>
              </w:rPr>
              <w:t>5</w:t>
            </w:r>
          </w:p>
        </w:tc>
        <w:tc>
          <w:tcPr>
            <w:tcW w:w="915"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kern w:val="0"/>
                <w:sz w:val="22"/>
              </w:rPr>
            </w:pPr>
            <w:r>
              <w:rPr>
                <w:rFonts w:hint="eastAsia" w:cs="宋体" w:asciiTheme="minorEastAsia" w:hAnsiTheme="minorEastAsia" w:eastAsiaTheme="minorEastAsia"/>
                <w:color w:val="000000"/>
                <w:kern w:val="0"/>
                <w:sz w:val="22"/>
              </w:rPr>
              <w:t>5</w:t>
            </w:r>
          </w:p>
        </w:tc>
      </w:tr>
      <w:tr>
        <w:tblPrEx>
          <w:tblCellMar>
            <w:top w:w="0" w:type="dxa"/>
            <w:left w:w="108" w:type="dxa"/>
            <w:bottom w:w="0" w:type="dxa"/>
            <w:right w:w="108" w:type="dxa"/>
          </w:tblCellMar>
        </w:tblPrEx>
        <w:trPr>
          <w:trHeight w:val="226" w:hRule="atLeast"/>
        </w:trPr>
        <w:tc>
          <w:tcPr>
            <w:tcW w:w="489"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kern w:val="0"/>
                <w:sz w:val="22"/>
              </w:rPr>
            </w:pPr>
            <w:r>
              <w:rPr>
                <w:rFonts w:hint="eastAsia" w:cs="宋体" w:asciiTheme="minorEastAsia" w:hAnsiTheme="minorEastAsia" w:eastAsiaTheme="minorEastAsia"/>
                <w:color w:val="000000"/>
                <w:kern w:val="0"/>
                <w:sz w:val="22"/>
              </w:rPr>
              <w:t>3</w:t>
            </w:r>
          </w:p>
        </w:tc>
        <w:tc>
          <w:tcPr>
            <w:tcW w:w="987"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22"/>
              </w:rPr>
            </w:pPr>
            <w:r>
              <w:rPr>
                <w:rFonts w:hint="eastAsia" w:cs="宋体" w:asciiTheme="minorEastAsia" w:hAnsiTheme="minorEastAsia" w:eastAsiaTheme="minorEastAsia"/>
                <w:color w:val="000000"/>
                <w:kern w:val="0"/>
                <w:sz w:val="22"/>
              </w:rPr>
              <w:t>中子实验室</w:t>
            </w:r>
          </w:p>
        </w:tc>
        <w:tc>
          <w:tcPr>
            <w:tcW w:w="541"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kern w:val="0"/>
                <w:sz w:val="22"/>
              </w:rPr>
            </w:pPr>
            <w:r>
              <w:rPr>
                <w:rFonts w:hint="eastAsia" w:cs="宋体" w:asciiTheme="minorEastAsia" w:hAnsiTheme="minorEastAsia" w:eastAsiaTheme="minorEastAsia"/>
                <w:color w:val="000000"/>
                <w:kern w:val="0"/>
                <w:sz w:val="22"/>
              </w:rPr>
              <w:t>186</w:t>
            </w:r>
          </w:p>
        </w:tc>
        <w:tc>
          <w:tcPr>
            <w:tcW w:w="485"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kern w:val="0"/>
                <w:sz w:val="22"/>
              </w:rPr>
            </w:pPr>
            <w:r>
              <w:rPr>
                <w:rFonts w:hint="eastAsia" w:cs="宋体" w:asciiTheme="minorEastAsia" w:hAnsiTheme="minorEastAsia" w:eastAsiaTheme="minorEastAsia"/>
                <w:color w:val="000000"/>
                <w:kern w:val="0"/>
                <w:sz w:val="22"/>
              </w:rPr>
              <w:t>9</w:t>
            </w:r>
          </w:p>
        </w:tc>
        <w:tc>
          <w:tcPr>
            <w:tcW w:w="812" w:type="pct"/>
            <w:tcBorders>
              <w:top w:val="single" w:color="auto" w:sz="4" w:space="0"/>
              <w:left w:val="single" w:color="auto" w:sz="4" w:space="0"/>
              <w:bottom w:val="single" w:color="auto" w:sz="4" w:space="0"/>
              <w:right w:val="single" w:color="auto" w:sz="4" w:space="0"/>
            </w:tcBorders>
          </w:tcPr>
          <w:p>
            <w:pPr>
              <w:widowControl/>
              <w:jc w:val="center"/>
              <w:rPr>
                <w:rFonts w:cs="宋体" w:asciiTheme="minorEastAsia" w:hAnsiTheme="minorEastAsia" w:eastAsiaTheme="minorEastAsia"/>
                <w:color w:val="000000"/>
                <w:kern w:val="0"/>
                <w:sz w:val="22"/>
              </w:rPr>
            </w:pPr>
            <w:r>
              <w:rPr>
                <w:rFonts w:hint="eastAsia" w:cs="宋体" w:asciiTheme="minorEastAsia" w:hAnsiTheme="minorEastAsia" w:eastAsiaTheme="minorEastAsia"/>
                <w:color w:val="000000"/>
                <w:kern w:val="0"/>
                <w:sz w:val="22"/>
              </w:rPr>
              <w:t>6</w:t>
            </w:r>
            <w:r>
              <w:rPr>
                <w:rFonts w:cs="宋体" w:asciiTheme="minorEastAsia" w:hAnsiTheme="minorEastAsia" w:eastAsiaTheme="minorEastAsia"/>
                <w:color w:val="000000"/>
                <w:kern w:val="0"/>
                <w:sz w:val="22"/>
              </w:rPr>
              <w:t>.5</w:t>
            </w:r>
          </w:p>
        </w:tc>
        <w:tc>
          <w:tcPr>
            <w:tcW w:w="770"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kern w:val="0"/>
                <w:sz w:val="22"/>
              </w:rPr>
            </w:pPr>
            <w:r>
              <w:rPr>
                <w:rFonts w:hint="eastAsia" w:cs="宋体" w:asciiTheme="minorEastAsia" w:hAnsiTheme="minorEastAsia" w:eastAsiaTheme="minorEastAsia"/>
                <w:color w:val="000000"/>
                <w:kern w:val="0"/>
                <w:sz w:val="22"/>
              </w:rPr>
              <w:t>0.25</w:t>
            </w:r>
          </w:p>
        </w:tc>
        <w:tc>
          <w:tcPr>
            <w:tcW w:w="915"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kern w:val="0"/>
                <w:sz w:val="22"/>
              </w:rPr>
            </w:pPr>
            <w:r>
              <w:rPr>
                <w:rFonts w:hint="eastAsia" w:cs="宋体" w:asciiTheme="minorEastAsia" w:hAnsiTheme="minorEastAsia" w:eastAsiaTheme="minorEastAsia"/>
                <w:color w:val="000000"/>
                <w:kern w:val="0"/>
                <w:sz w:val="22"/>
              </w:rPr>
              <w:t>5</w:t>
            </w:r>
          </w:p>
        </w:tc>
      </w:tr>
      <w:tr>
        <w:tblPrEx>
          <w:tblCellMar>
            <w:top w:w="0" w:type="dxa"/>
            <w:left w:w="108" w:type="dxa"/>
            <w:bottom w:w="0" w:type="dxa"/>
            <w:right w:w="108" w:type="dxa"/>
          </w:tblCellMar>
        </w:tblPrEx>
        <w:trPr>
          <w:trHeight w:val="320" w:hRule="atLeast"/>
        </w:trPr>
        <w:tc>
          <w:tcPr>
            <w:tcW w:w="489"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kern w:val="0"/>
                <w:sz w:val="22"/>
              </w:rPr>
            </w:pPr>
            <w:r>
              <w:rPr>
                <w:rFonts w:hint="eastAsia" w:cs="宋体" w:asciiTheme="minorEastAsia" w:hAnsiTheme="minorEastAsia" w:eastAsiaTheme="minorEastAsia"/>
                <w:color w:val="000000"/>
                <w:kern w:val="0"/>
                <w:sz w:val="22"/>
              </w:rPr>
              <w:t>4</w:t>
            </w:r>
          </w:p>
        </w:tc>
        <w:tc>
          <w:tcPr>
            <w:tcW w:w="987"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22"/>
              </w:rPr>
            </w:pPr>
            <w:r>
              <w:rPr>
                <w:rFonts w:hint="eastAsia" w:cs="宋体" w:asciiTheme="minorEastAsia" w:hAnsiTheme="minorEastAsia" w:eastAsiaTheme="minorEastAsia"/>
                <w:color w:val="000000"/>
                <w:kern w:val="0"/>
                <w:sz w:val="22"/>
              </w:rPr>
              <w:t>靶站</w:t>
            </w:r>
          </w:p>
        </w:tc>
        <w:tc>
          <w:tcPr>
            <w:tcW w:w="541"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kern w:val="0"/>
                <w:sz w:val="22"/>
              </w:rPr>
            </w:pPr>
            <w:r>
              <w:rPr>
                <w:rFonts w:hint="eastAsia" w:cs="宋体" w:asciiTheme="minorEastAsia" w:hAnsiTheme="minorEastAsia" w:eastAsiaTheme="minorEastAsia"/>
                <w:color w:val="000000"/>
                <w:kern w:val="0"/>
                <w:sz w:val="22"/>
              </w:rPr>
              <w:t>110</w:t>
            </w:r>
          </w:p>
        </w:tc>
        <w:tc>
          <w:tcPr>
            <w:tcW w:w="485"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kern w:val="0"/>
                <w:sz w:val="22"/>
              </w:rPr>
            </w:pPr>
            <w:r>
              <w:rPr>
                <w:rFonts w:hint="eastAsia" w:cs="宋体" w:asciiTheme="minorEastAsia" w:hAnsiTheme="minorEastAsia" w:eastAsiaTheme="minorEastAsia"/>
                <w:color w:val="000000"/>
                <w:kern w:val="0"/>
                <w:sz w:val="22"/>
              </w:rPr>
              <w:t>9</w:t>
            </w:r>
          </w:p>
        </w:tc>
        <w:tc>
          <w:tcPr>
            <w:tcW w:w="812" w:type="pct"/>
            <w:tcBorders>
              <w:top w:val="single" w:color="auto" w:sz="4" w:space="0"/>
              <w:left w:val="single" w:color="auto" w:sz="4" w:space="0"/>
              <w:bottom w:val="single" w:color="auto" w:sz="4" w:space="0"/>
              <w:right w:val="single" w:color="auto" w:sz="4" w:space="0"/>
            </w:tcBorders>
          </w:tcPr>
          <w:p>
            <w:pPr>
              <w:widowControl/>
              <w:jc w:val="center"/>
              <w:rPr>
                <w:rFonts w:cs="宋体" w:asciiTheme="minorEastAsia" w:hAnsiTheme="minorEastAsia" w:eastAsiaTheme="minorEastAsia"/>
                <w:color w:val="000000"/>
                <w:kern w:val="0"/>
                <w:sz w:val="22"/>
              </w:rPr>
            </w:pPr>
            <w:r>
              <w:rPr>
                <w:rFonts w:hint="eastAsia" w:cs="宋体" w:asciiTheme="minorEastAsia" w:hAnsiTheme="minorEastAsia" w:eastAsiaTheme="minorEastAsia"/>
                <w:color w:val="000000"/>
                <w:kern w:val="0"/>
                <w:sz w:val="22"/>
              </w:rPr>
              <w:t>6</w:t>
            </w:r>
            <w:r>
              <w:rPr>
                <w:rFonts w:cs="宋体" w:asciiTheme="minorEastAsia" w:hAnsiTheme="minorEastAsia" w:eastAsiaTheme="minorEastAsia"/>
                <w:color w:val="000000"/>
                <w:kern w:val="0"/>
                <w:sz w:val="22"/>
              </w:rPr>
              <w:t>.5</w:t>
            </w:r>
          </w:p>
        </w:tc>
        <w:tc>
          <w:tcPr>
            <w:tcW w:w="770"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kern w:val="0"/>
                <w:sz w:val="22"/>
              </w:rPr>
            </w:pPr>
            <w:r>
              <w:rPr>
                <w:rFonts w:hint="eastAsia" w:cs="宋体" w:asciiTheme="minorEastAsia" w:hAnsiTheme="minorEastAsia" w:eastAsiaTheme="minorEastAsia"/>
                <w:color w:val="000000"/>
                <w:kern w:val="0"/>
                <w:sz w:val="22"/>
              </w:rPr>
              <w:t>0.25</w:t>
            </w:r>
          </w:p>
        </w:tc>
        <w:tc>
          <w:tcPr>
            <w:tcW w:w="915"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kern w:val="0"/>
                <w:sz w:val="22"/>
              </w:rPr>
            </w:pPr>
            <w:r>
              <w:rPr>
                <w:rFonts w:hint="eastAsia" w:cs="宋体" w:asciiTheme="minorEastAsia" w:hAnsiTheme="minorEastAsia" w:eastAsiaTheme="minorEastAsia"/>
                <w:color w:val="000000"/>
                <w:kern w:val="0"/>
                <w:sz w:val="22"/>
              </w:rPr>
              <w:t>5</w:t>
            </w:r>
          </w:p>
        </w:tc>
      </w:tr>
      <w:tr>
        <w:tblPrEx>
          <w:tblCellMar>
            <w:top w:w="0" w:type="dxa"/>
            <w:left w:w="108" w:type="dxa"/>
            <w:bottom w:w="0" w:type="dxa"/>
            <w:right w:w="108" w:type="dxa"/>
          </w:tblCellMar>
        </w:tblPrEx>
        <w:trPr>
          <w:trHeight w:val="320" w:hRule="atLeast"/>
        </w:trPr>
        <w:tc>
          <w:tcPr>
            <w:tcW w:w="489"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kern w:val="0"/>
                <w:sz w:val="22"/>
              </w:rPr>
            </w:pPr>
            <w:r>
              <w:rPr>
                <w:rFonts w:hint="eastAsia" w:cs="宋体" w:asciiTheme="minorEastAsia" w:hAnsiTheme="minorEastAsia" w:eastAsiaTheme="minorEastAsia"/>
                <w:color w:val="000000"/>
                <w:kern w:val="0"/>
                <w:sz w:val="22"/>
              </w:rPr>
              <w:t>5</w:t>
            </w:r>
          </w:p>
        </w:tc>
        <w:tc>
          <w:tcPr>
            <w:tcW w:w="987"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22"/>
              </w:rPr>
            </w:pPr>
            <w:r>
              <w:rPr>
                <w:rFonts w:hint="eastAsia" w:cs="宋体" w:asciiTheme="minorEastAsia" w:hAnsiTheme="minorEastAsia" w:eastAsiaTheme="minorEastAsia"/>
                <w:color w:val="000000"/>
                <w:kern w:val="0"/>
                <w:sz w:val="22"/>
              </w:rPr>
              <w:t>加速器室</w:t>
            </w:r>
          </w:p>
        </w:tc>
        <w:tc>
          <w:tcPr>
            <w:tcW w:w="541"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kern w:val="0"/>
                <w:sz w:val="22"/>
              </w:rPr>
            </w:pPr>
            <w:r>
              <w:rPr>
                <w:rFonts w:hint="eastAsia" w:cs="宋体" w:asciiTheme="minorEastAsia" w:hAnsiTheme="minorEastAsia" w:eastAsiaTheme="minorEastAsia"/>
                <w:color w:val="000000"/>
                <w:kern w:val="0"/>
                <w:sz w:val="22"/>
              </w:rPr>
              <w:t>206.5</w:t>
            </w:r>
          </w:p>
        </w:tc>
        <w:tc>
          <w:tcPr>
            <w:tcW w:w="485"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kern w:val="0"/>
                <w:sz w:val="22"/>
              </w:rPr>
            </w:pPr>
            <w:r>
              <w:rPr>
                <w:rFonts w:hint="eastAsia" w:cs="宋体" w:asciiTheme="minorEastAsia" w:hAnsiTheme="minorEastAsia" w:eastAsiaTheme="minorEastAsia"/>
                <w:color w:val="000000"/>
                <w:kern w:val="0"/>
                <w:sz w:val="22"/>
              </w:rPr>
              <w:t>9</w:t>
            </w:r>
          </w:p>
        </w:tc>
        <w:tc>
          <w:tcPr>
            <w:tcW w:w="812" w:type="pct"/>
            <w:tcBorders>
              <w:top w:val="single" w:color="auto" w:sz="4" w:space="0"/>
              <w:left w:val="single" w:color="auto" w:sz="4" w:space="0"/>
              <w:bottom w:val="single" w:color="auto" w:sz="4" w:space="0"/>
              <w:right w:val="single" w:color="auto" w:sz="4" w:space="0"/>
            </w:tcBorders>
          </w:tcPr>
          <w:p>
            <w:pPr>
              <w:widowControl/>
              <w:jc w:val="center"/>
              <w:rPr>
                <w:rFonts w:cs="宋体" w:asciiTheme="minorEastAsia" w:hAnsiTheme="minorEastAsia" w:eastAsiaTheme="minorEastAsia"/>
                <w:color w:val="000000"/>
                <w:kern w:val="0"/>
                <w:sz w:val="22"/>
              </w:rPr>
            </w:pPr>
            <w:r>
              <w:rPr>
                <w:rFonts w:hint="eastAsia" w:cs="宋体" w:asciiTheme="minorEastAsia" w:hAnsiTheme="minorEastAsia" w:eastAsiaTheme="minorEastAsia"/>
                <w:color w:val="000000"/>
                <w:kern w:val="0"/>
                <w:sz w:val="22"/>
              </w:rPr>
              <w:t>6</w:t>
            </w:r>
            <w:r>
              <w:rPr>
                <w:rFonts w:cs="宋体" w:asciiTheme="minorEastAsia" w:hAnsiTheme="minorEastAsia" w:eastAsiaTheme="minorEastAsia"/>
                <w:color w:val="000000"/>
                <w:kern w:val="0"/>
                <w:sz w:val="22"/>
              </w:rPr>
              <w:t>.5</w:t>
            </w:r>
          </w:p>
        </w:tc>
        <w:tc>
          <w:tcPr>
            <w:tcW w:w="770"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kern w:val="0"/>
                <w:sz w:val="22"/>
              </w:rPr>
            </w:pPr>
            <w:r>
              <w:rPr>
                <w:rFonts w:hint="eastAsia" w:cs="宋体" w:asciiTheme="minorEastAsia" w:hAnsiTheme="minorEastAsia" w:eastAsiaTheme="minorEastAsia"/>
                <w:color w:val="000000"/>
                <w:kern w:val="0"/>
                <w:sz w:val="22"/>
              </w:rPr>
              <w:t>0.25</w:t>
            </w:r>
          </w:p>
        </w:tc>
        <w:tc>
          <w:tcPr>
            <w:tcW w:w="915"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kern w:val="0"/>
                <w:sz w:val="22"/>
              </w:rPr>
            </w:pPr>
            <w:r>
              <w:rPr>
                <w:rFonts w:hint="eastAsia" w:cs="宋体" w:asciiTheme="minorEastAsia" w:hAnsiTheme="minorEastAsia" w:eastAsiaTheme="minorEastAsia"/>
                <w:color w:val="000000"/>
                <w:kern w:val="0"/>
                <w:sz w:val="22"/>
              </w:rPr>
              <w:t>5</w:t>
            </w:r>
          </w:p>
        </w:tc>
      </w:tr>
    </w:tbl>
    <w:p>
      <w:pPr>
        <w:pStyle w:val="18"/>
        <w:spacing w:line="360" w:lineRule="auto"/>
        <w:ind w:left="420" w:firstLine="0" w:firstLineChars="0"/>
        <w:rPr>
          <w:szCs w:val="21"/>
        </w:rPr>
      </w:pPr>
      <w:r>
        <w:rPr>
          <w:rFonts w:hint="eastAsia" w:hAnsi="宋体"/>
          <w:bCs/>
          <w:szCs w:val="21"/>
        </w:rPr>
        <w:t>★</w:t>
      </w:r>
      <w:r>
        <w:rPr>
          <w:rFonts w:hint="eastAsia"/>
          <w:szCs w:val="21"/>
        </w:rPr>
        <w:t>1）隔间的温湿度需求（所有房间）：温度1</w:t>
      </w:r>
      <w:r>
        <w:rPr>
          <w:szCs w:val="21"/>
        </w:rPr>
        <w:t>8</w:t>
      </w:r>
      <w:r>
        <w:rPr>
          <w:rFonts w:hint="eastAsia"/>
          <w:szCs w:val="21"/>
        </w:rPr>
        <w:t>～</w:t>
      </w:r>
      <w:r>
        <w:rPr>
          <w:szCs w:val="21"/>
        </w:rPr>
        <w:t>27</w:t>
      </w:r>
      <w:r>
        <w:rPr>
          <w:rFonts w:hint="eastAsia"/>
          <w:szCs w:val="21"/>
        </w:rPr>
        <w:t>℃、湿度＜6</w:t>
      </w:r>
      <w:r>
        <w:rPr>
          <w:szCs w:val="21"/>
        </w:rPr>
        <w:t>0%</w:t>
      </w:r>
      <w:r>
        <w:rPr>
          <w:rFonts w:hint="eastAsia"/>
          <w:szCs w:val="21"/>
        </w:rPr>
        <w:t>。</w:t>
      </w:r>
    </w:p>
    <w:p>
      <w:pPr>
        <w:pStyle w:val="18"/>
        <w:spacing w:line="360" w:lineRule="auto"/>
        <w:ind w:left="420" w:firstLine="0" w:firstLineChars="0"/>
        <w:rPr>
          <w:szCs w:val="21"/>
        </w:rPr>
      </w:pPr>
      <w:r>
        <w:rPr>
          <w:rFonts w:hint="eastAsia"/>
          <w:szCs w:val="21"/>
        </w:rPr>
        <w:t>2）强排风模式不需要考虑温湿度。</w:t>
      </w:r>
    </w:p>
    <w:p>
      <w:pPr>
        <w:pStyle w:val="18"/>
        <w:spacing w:line="360" w:lineRule="auto"/>
        <w:ind w:left="420" w:firstLine="0" w:firstLineChars="0"/>
        <w:rPr>
          <w:szCs w:val="21"/>
        </w:rPr>
      </w:pPr>
      <w:r>
        <w:rPr>
          <w:rFonts w:hint="eastAsia" w:hAnsi="宋体"/>
          <w:bCs/>
          <w:szCs w:val="21"/>
        </w:rPr>
        <w:t>▲</w:t>
      </w:r>
      <w:r>
        <w:rPr>
          <w:rFonts w:hint="eastAsia"/>
          <w:szCs w:val="21"/>
        </w:rPr>
        <w:t>3）强排风结束后半小时再次达到恒温恒湿状态。</w:t>
      </w:r>
    </w:p>
    <w:p>
      <w:pPr>
        <w:pStyle w:val="18"/>
        <w:spacing w:line="360" w:lineRule="auto"/>
        <w:ind w:left="420" w:firstLine="0" w:firstLineChars="0"/>
        <w:rPr>
          <w:szCs w:val="21"/>
        </w:rPr>
      </w:pPr>
      <w:r>
        <w:rPr>
          <w:rFonts w:hint="eastAsia" w:hAnsi="宋体"/>
          <w:bCs/>
          <w:szCs w:val="21"/>
        </w:rPr>
        <w:t>★</w:t>
      </w:r>
      <w:r>
        <w:rPr>
          <w:rFonts w:hint="eastAsia"/>
          <w:szCs w:val="21"/>
        </w:rPr>
        <w:t>4）诊疗室全送全排，无论是强排风模式还是常规模式均为5次/</w:t>
      </w:r>
      <w:r>
        <w:rPr>
          <w:szCs w:val="21"/>
        </w:rPr>
        <w:t>H</w:t>
      </w:r>
      <w:r>
        <w:rPr>
          <w:rFonts w:hint="eastAsia"/>
          <w:szCs w:val="21"/>
        </w:rPr>
        <w:t>的换气次数。</w:t>
      </w:r>
    </w:p>
    <w:p>
      <w:pPr>
        <w:pStyle w:val="18"/>
        <w:spacing w:line="360" w:lineRule="auto"/>
        <w:ind w:left="420" w:firstLine="0" w:firstLineChars="0"/>
        <w:rPr>
          <w:szCs w:val="21"/>
        </w:rPr>
      </w:pPr>
      <w:r>
        <w:rPr>
          <w:rFonts w:hint="eastAsia" w:hAnsi="宋体"/>
          <w:bCs/>
          <w:szCs w:val="21"/>
        </w:rPr>
        <w:t>★</w:t>
      </w:r>
      <w:r>
        <w:rPr>
          <w:rFonts w:hint="eastAsia"/>
          <w:szCs w:val="21"/>
        </w:rPr>
        <w:t>5）中子实验室、靶站、加速器强排风模式下的排风按照5次/</w:t>
      </w:r>
      <w:r>
        <w:rPr>
          <w:szCs w:val="21"/>
        </w:rPr>
        <w:t>H</w:t>
      </w:r>
      <w:r>
        <w:rPr>
          <w:rFonts w:hint="eastAsia"/>
          <w:szCs w:val="21"/>
        </w:rPr>
        <w:t>的换气次数，常规模 式下按照0</w:t>
      </w:r>
      <w:r>
        <w:rPr>
          <w:szCs w:val="21"/>
        </w:rPr>
        <w:t>.2</w:t>
      </w:r>
      <w:r>
        <w:rPr>
          <w:rFonts w:hint="eastAsia"/>
          <w:szCs w:val="21"/>
        </w:rPr>
        <w:t>5次/</w:t>
      </w:r>
      <w:r>
        <w:rPr>
          <w:szCs w:val="21"/>
        </w:rPr>
        <w:t>H</w:t>
      </w:r>
      <w:r>
        <w:rPr>
          <w:rFonts w:hint="eastAsia"/>
          <w:szCs w:val="21"/>
        </w:rPr>
        <w:t>的换气次数。</w:t>
      </w:r>
    </w:p>
    <w:p>
      <w:pPr>
        <w:pStyle w:val="18"/>
        <w:spacing w:line="360" w:lineRule="auto"/>
        <w:ind w:left="420" w:firstLine="0" w:firstLineChars="0"/>
        <w:rPr>
          <w:szCs w:val="21"/>
        </w:rPr>
      </w:pPr>
      <w:r>
        <w:rPr>
          <w:rFonts w:hint="eastAsia" w:hAnsi="宋体"/>
          <w:bCs/>
          <w:szCs w:val="21"/>
        </w:rPr>
        <w:t>▲</w:t>
      </w:r>
      <w:r>
        <w:rPr>
          <w:rFonts w:hint="eastAsia"/>
          <w:szCs w:val="21"/>
        </w:rPr>
        <w:t>6）诊疗室内噪音≤4</w:t>
      </w:r>
      <w:r>
        <w:rPr>
          <w:szCs w:val="21"/>
        </w:rPr>
        <w:t>0</w:t>
      </w:r>
      <w:r>
        <w:rPr>
          <w:rFonts w:hint="eastAsia"/>
          <w:szCs w:val="21"/>
        </w:rPr>
        <w:t>d</w:t>
      </w:r>
      <w:r>
        <w:rPr>
          <w:szCs w:val="21"/>
        </w:rPr>
        <w:t>B</w:t>
      </w:r>
      <w:r>
        <w:rPr>
          <w:rFonts w:hint="eastAsia"/>
          <w:szCs w:val="21"/>
        </w:rPr>
        <w:t>，风管风速＜6m/s。</w:t>
      </w:r>
    </w:p>
    <w:p>
      <w:pPr>
        <w:pStyle w:val="18"/>
        <w:spacing w:line="360" w:lineRule="auto"/>
        <w:ind w:left="420" w:firstLine="0" w:firstLineChars="0"/>
        <w:rPr>
          <w:szCs w:val="21"/>
        </w:rPr>
      </w:pPr>
      <w:r>
        <w:rPr>
          <w:rFonts w:hint="eastAsia"/>
          <w:szCs w:val="21"/>
        </w:rPr>
        <w:t>7）送风需求：上送风，侧下排风。</w:t>
      </w:r>
    </w:p>
    <w:p>
      <w:pPr>
        <w:pStyle w:val="18"/>
        <w:spacing w:line="360" w:lineRule="auto"/>
        <w:ind w:left="420" w:firstLine="0" w:firstLineChars="0"/>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8）两个诊疗室、中子实验室和加速器室的恒温恒湿系统具备独立控制的功能。</w:t>
      </w:r>
    </w:p>
    <w:p>
      <w:pPr>
        <w:pStyle w:val="18"/>
        <w:spacing w:line="360" w:lineRule="auto"/>
        <w:ind w:left="420" w:firstLine="0" w:firstLineChars="0"/>
        <w:rPr>
          <w:szCs w:val="21"/>
        </w:rPr>
      </w:pPr>
      <w:r>
        <w:rPr>
          <w:szCs w:val="21"/>
        </w:rPr>
        <w:t>9</w:t>
      </w:r>
      <w:r>
        <w:rPr>
          <w:rFonts w:hint="eastAsia"/>
          <w:szCs w:val="21"/>
        </w:rPr>
        <w:t>）需要提供上位机软件（上位机电脑现场有），可在上位机实现监视和操作。</w:t>
      </w:r>
    </w:p>
    <w:p>
      <w:pPr>
        <w:pStyle w:val="18"/>
        <w:spacing w:line="360" w:lineRule="auto"/>
        <w:ind w:left="420" w:firstLine="0" w:firstLineChars="0"/>
        <w:rPr>
          <w:szCs w:val="21"/>
        </w:rPr>
      </w:pPr>
      <w:r>
        <w:rPr>
          <w:rFonts w:hint="eastAsia"/>
          <w:szCs w:val="21"/>
        </w:rPr>
        <w:t>1</w:t>
      </w:r>
      <w:r>
        <w:rPr>
          <w:szCs w:val="21"/>
        </w:rPr>
        <w:t>0</w:t>
      </w:r>
      <w:r>
        <w:rPr>
          <w:rFonts w:hint="eastAsia"/>
          <w:szCs w:val="21"/>
        </w:rPr>
        <w:t>）设备运行状态、故障报警信息可通过手机短信推送至用户端（同时供两个用户端使用，并可更换用户端）。</w:t>
      </w:r>
    </w:p>
    <w:p>
      <w:pPr>
        <w:pStyle w:val="18"/>
        <w:numPr>
          <w:ilvl w:val="0"/>
          <w:numId w:val="1"/>
        </w:numPr>
        <w:tabs>
          <w:tab w:val="left" w:pos="900"/>
        </w:tabs>
        <w:spacing w:before="156" w:beforeLines="50" w:line="360" w:lineRule="auto"/>
        <w:ind w:firstLineChars="0"/>
        <w:rPr>
          <w:rFonts w:hAnsi="宋体"/>
          <w:highlight w:val="none"/>
        </w:rPr>
      </w:pPr>
      <w:r>
        <w:rPr>
          <w:rFonts w:hAnsi="宋体"/>
          <w:highlight w:val="none"/>
        </w:rPr>
        <w:t>设备现场安装</w:t>
      </w:r>
      <w:r>
        <w:rPr>
          <w:rFonts w:hint="eastAsia" w:hAnsi="宋体"/>
          <w:highlight w:val="none"/>
        </w:rPr>
        <w:t>位置</w:t>
      </w:r>
      <w:r>
        <w:rPr>
          <w:rFonts w:hAnsi="宋体"/>
          <w:highlight w:val="none"/>
        </w:rPr>
        <w:t xml:space="preserve">： </w:t>
      </w:r>
    </w:p>
    <w:p>
      <w:pPr>
        <w:pStyle w:val="18"/>
        <w:tabs>
          <w:tab w:val="left" w:pos="900"/>
        </w:tabs>
        <w:spacing w:before="156" w:beforeLines="50" w:line="360" w:lineRule="auto"/>
        <w:ind w:left="440" w:firstLine="0" w:firstLineChars="0"/>
        <w:rPr>
          <w:rFonts w:hAnsi="宋体"/>
        </w:rPr>
      </w:pPr>
      <w:r>
        <mc:AlternateContent>
          <mc:Choice Requires="wps">
            <w:drawing>
              <wp:anchor distT="0" distB="0" distL="114300" distR="114300" simplePos="0" relativeHeight="251664384" behindDoc="0" locked="0" layoutInCell="1" allowOverlap="1">
                <wp:simplePos x="0" y="0"/>
                <wp:positionH relativeFrom="page">
                  <wp:posOffset>5640070</wp:posOffset>
                </wp:positionH>
                <wp:positionV relativeFrom="paragraph">
                  <wp:posOffset>1797685</wp:posOffset>
                </wp:positionV>
                <wp:extent cx="1543050" cy="653415"/>
                <wp:effectExtent l="0" t="0" r="0" b="0"/>
                <wp:wrapNone/>
                <wp:docPr id="1668045414" name="矩形 2"/>
                <wp:cNvGraphicFramePr/>
                <a:graphic xmlns:a="http://schemas.openxmlformats.org/drawingml/2006/main">
                  <a:graphicData uri="http://schemas.microsoft.com/office/word/2010/wordprocessingShape">
                    <wps:wsp>
                      <wps:cNvSpPr/>
                      <wps:spPr>
                        <a:xfrm>
                          <a:off x="0" y="0"/>
                          <a:ext cx="1543074" cy="653143"/>
                        </a:xfrm>
                        <a:prstGeom prst="rect">
                          <a:avLst/>
                        </a:prstGeom>
                        <a:solidFill>
                          <a:schemeClr val="accent5">
                            <a:alpha val="50000"/>
                          </a:schemeClr>
                        </a:solidFill>
                        <a:ln>
                          <a:noFill/>
                        </a:ln>
                      </wps:spPr>
                      <wps:style>
                        <a:lnRef idx="0">
                          <a:scrgbClr r="0" g="0" b="0"/>
                        </a:lnRef>
                        <a:fillRef idx="0">
                          <a:scrgbClr r="0" g="0" b="0"/>
                        </a:fillRef>
                        <a:effectRef idx="0">
                          <a:scrgbClr r="0" g="0" b="0"/>
                        </a:effectRef>
                        <a:fontRef idx="minor">
                          <a:schemeClr val="lt1"/>
                        </a:fontRef>
                      </wps:style>
                      <wps:txbx>
                        <w:txbxContent>
                          <w:p>
                            <w:pPr>
                              <w:rPr>
                                <w:color w:val="000000" w:themeColor="text1"/>
                                <w14:textFill>
                                  <w14:solidFill>
                                    <w14:schemeClr w14:val="tx1"/>
                                  </w14:solidFill>
                                </w14:textFill>
                              </w:rPr>
                            </w:pPr>
                            <w:r>
                              <w:rPr>
                                <w:rFonts w:hint="eastAsia"/>
                                <w:color w:val="000000" w:themeColor="text1"/>
                                <w14:textFill>
                                  <w14:solidFill>
                                    <w14:schemeClr w14:val="tx1"/>
                                  </w14:solidFill>
                                </w14:textFill>
                              </w:rPr>
                              <w:t>冷源站尺寸（W*L）:</w:t>
                            </w:r>
                          </w:p>
                          <w:p>
                            <w:pPr>
                              <w:rPr>
                                <w:color w:val="000000" w:themeColor="text1"/>
                                <w14:textFill>
                                  <w14:solidFill>
                                    <w14:schemeClr w14:val="tx1"/>
                                  </w14:solidFill>
                                </w14:textFill>
                              </w:rPr>
                            </w:pPr>
                            <w:r>
                              <w:rPr>
                                <w:rFonts w:hint="eastAsia"/>
                                <w:color w:val="000000" w:themeColor="text1"/>
                                <w14:textFill>
                                  <w14:solidFill>
                                    <w14:schemeClr w14:val="tx1"/>
                                  </w14:solidFill>
                                </w14:textFill>
                              </w:rPr>
                              <w:t>5000*4500mm</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矩形 2" o:spid="_x0000_s1026" o:spt="1" style="position:absolute;left:0pt;margin-left:444.1pt;margin-top:141.55pt;height:51.45pt;width:121.5pt;mso-position-horizontal-relative:page;z-index:251664384;v-text-anchor:middle;mso-width-relative:page;mso-height-relative:page;" fillcolor="#4BACC6 [3208]" filled="t" stroked="f" coordsize="21600,21600" o:gfxdata="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">
                <v:fill on="t" opacity="32768f" focussize="0,0"/>
                <v:stroke on="f"/>
                <v:imagedata o:title=""/>
                <o:lock v:ext="edit" aspectratio="f"/>
                <v:textbox>
                  <w:txbxContent>
                    <w:p>
                      <w:pPr>
                        <w:rPr>
                          <w:color w:val="000000" w:themeColor="text1"/>
                          <w14:textFill>
                            <w14:solidFill>
                              <w14:schemeClr w14:val="tx1"/>
                            </w14:solidFill>
                          </w14:textFill>
                        </w:rPr>
                      </w:pPr>
                      <w:r>
                        <w:rPr>
                          <w:rFonts w:hint="eastAsia"/>
                          <w:color w:val="000000" w:themeColor="text1"/>
                          <w14:textFill>
                            <w14:solidFill>
                              <w14:schemeClr w14:val="tx1"/>
                            </w14:solidFill>
                          </w14:textFill>
                        </w:rPr>
                        <w:t>冷源站尺寸（W*L）:</w:t>
                      </w:r>
                    </w:p>
                    <w:p>
                      <w:pPr>
                        <w:rPr>
                          <w:color w:val="000000" w:themeColor="text1"/>
                          <w14:textFill>
                            <w14:solidFill>
                              <w14:schemeClr w14:val="tx1"/>
                            </w14:solidFill>
                          </w14:textFill>
                        </w:rPr>
                      </w:pPr>
                      <w:r>
                        <w:rPr>
                          <w:rFonts w:hint="eastAsia"/>
                          <w:color w:val="000000" w:themeColor="text1"/>
                          <w14:textFill>
                            <w14:solidFill>
                              <w14:schemeClr w14:val="tx1"/>
                            </w14:solidFill>
                          </w14:textFill>
                        </w:rPr>
                        <w:t>5000*4500mm</w:t>
                      </w:r>
                    </w:p>
                  </w:txbxContent>
                </v:textbox>
              </v:rect>
            </w:pict>
          </mc:Fallback>
        </mc:AlternateContent>
      </w:r>
      <w:r>
        <mc:AlternateContent>
          <mc:Choice Requires="wps">
            <w:drawing>
              <wp:anchor distT="0" distB="0" distL="114300" distR="114300" simplePos="0" relativeHeight="251663360" behindDoc="0" locked="0" layoutInCell="1" allowOverlap="1">
                <wp:simplePos x="0" y="0"/>
                <wp:positionH relativeFrom="margin">
                  <wp:align>right</wp:align>
                </wp:positionH>
                <wp:positionV relativeFrom="paragraph">
                  <wp:posOffset>1203960</wp:posOffset>
                </wp:positionV>
                <wp:extent cx="45720" cy="558165"/>
                <wp:effectExtent l="38100" t="0" r="50165" b="52070"/>
                <wp:wrapNone/>
                <wp:docPr id="173153795" name="直接箭头连接符 1"/>
                <wp:cNvGraphicFramePr/>
                <a:graphic xmlns:a="http://schemas.openxmlformats.org/drawingml/2006/main">
                  <a:graphicData uri="http://schemas.microsoft.com/office/word/2010/wordprocessingShape">
                    <wps:wsp>
                      <wps:cNvCnPr/>
                      <wps:spPr>
                        <a:xfrm flipH="1">
                          <a:off x="0" y="0"/>
                          <a:ext cx="45719" cy="55814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直接箭头连接符 1" o:spid="_x0000_s1026" o:spt="32" type="#_x0000_t32" style="position:absolute;left:0pt;flip:x;margin-top:94.8pt;height:43.95pt;width:3.6pt;mso-position-horizontal:right;mso-position-horizontal-relative:margin;z-index:251663360;mso-width-relative:page;mso-height-relative:page;" filled="f" stroked="t" coordsize="21600,21600" o:gfxdata="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FU0Dn3WAAAABgEAAA8AAAAAAAAAAQAgAAAAIgAAAGRycy9kb3ducmV2LnhtbFBLAQIUABQA&#10;AAAIAIdO4kCut8t/KwIAABgEAAAOAAAAAAAAAAEAIAAAACUBAABkcnMvZTJvRG9jLnhtbFBLBQYA&#10;AAAABgAGAFkBAADCBQAAAAA=&#10;">
                <v:fill on="f" focussize="0,0"/>
                <v:stroke color="#4A7EBB [3204]" joinstyle="round" endarrow="block"/>
                <v:imagedata o:title=""/>
                <o:lock v:ext="edit" aspectratio="f"/>
              </v:shape>
            </w:pict>
          </mc:Fallback>
        </mc:AlternateContent>
      </w:r>
      <w:r>
        <mc:AlternateContent>
          <mc:Choice Requires="wps">
            <w:drawing>
              <wp:anchor distT="0" distB="0" distL="114300" distR="114300" simplePos="0" relativeHeight="251662336" behindDoc="0" locked="0" layoutInCell="1" allowOverlap="1">
                <wp:simplePos x="0" y="0"/>
                <wp:positionH relativeFrom="margin">
                  <wp:posOffset>1089025</wp:posOffset>
                </wp:positionH>
                <wp:positionV relativeFrom="paragraph">
                  <wp:posOffset>2842895</wp:posOffset>
                </wp:positionV>
                <wp:extent cx="2731135" cy="498475"/>
                <wp:effectExtent l="0" t="0" r="0" b="0"/>
                <wp:wrapNone/>
                <wp:docPr id="287685794" name="矩形 2"/>
                <wp:cNvGraphicFramePr/>
                <a:graphic xmlns:a="http://schemas.openxmlformats.org/drawingml/2006/main">
                  <a:graphicData uri="http://schemas.microsoft.com/office/word/2010/wordprocessingShape">
                    <wps:wsp>
                      <wps:cNvSpPr/>
                      <wps:spPr>
                        <a:xfrm>
                          <a:off x="0" y="0"/>
                          <a:ext cx="2731325" cy="498763"/>
                        </a:xfrm>
                        <a:prstGeom prst="rect">
                          <a:avLst/>
                        </a:prstGeom>
                        <a:solidFill>
                          <a:schemeClr val="accent5">
                            <a:alpha val="50000"/>
                          </a:schemeClr>
                        </a:solidFill>
                        <a:ln>
                          <a:noFill/>
                        </a:ln>
                      </wps:spPr>
                      <wps:style>
                        <a:lnRef idx="0">
                          <a:scrgbClr r="0" g="0" b="0"/>
                        </a:lnRef>
                        <a:fillRef idx="0">
                          <a:scrgbClr r="0" g="0" b="0"/>
                        </a:fillRef>
                        <a:effectRef idx="0">
                          <a:scrgbClr r="0" g="0" b="0"/>
                        </a:effectRef>
                        <a:fontRef idx="minor">
                          <a:schemeClr val="lt1"/>
                        </a:fontRef>
                      </wps:style>
                      <wps:txbx>
                        <w:txbxContent>
                          <w:p>
                            <w:pPr>
                              <w:rPr>
                                <w:color w:val="000000" w:themeColor="text1"/>
                                <w14:textFill>
                                  <w14:solidFill>
                                    <w14:schemeClr w14:val="tx1"/>
                                  </w14:solidFill>
                                </w14:textFill>
                              </w:rPr>
                            </w:pPr>
                            <w:r>
                              <w:rPr>
                                <w:rFonts w:hint="eastAsia"/>
                                <w:color w:val="000000" w:themeColor="text1"/>
                                <w14:textFill>
                                  <w14:solidFill>
                                    <w14:schemeClr w14:val="tx1"/>
                                  </w14:solidFill>
                                </w14:textFill>
                              </w:rPr>
                              <w:t>MAU尺寸（W*L*H）：814*3700*894mm</w:t>
                            </w:r>
                          </w:p>
                          <w:p>
                            <w:pPr>
                              <w:rPr>
                                <w:color w:val="000000" w:themeColor="text1"/>
                                <w14:textFill>
                                  <w14:solidFill>
                                    <w14:schemeClr w14:val="tx1"/>
                                  </w14:solidFill>
                                </w14:textFill>
                              </w:rPr>
                            </w:pPr>
                            <w:r>
                              <w:rPr>
                                <w:rFonts w:hint="eastAsia"/>
                                <w:color w:val="000000" w:themeColor="text1"/>
                                <w14:textFill>
                                  <w14:solidFill>
                                    <w14:schemeClr w14:val="tx1"/>
                                  </w14:solidFill>
                                </w14:textFill>
                              </w:rPr>
                              <w:t>AHU尺寸（W*L*H）：1783*4100*1506mm</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矩形 2" o:spid="_x0000_s1026" o:spt="1" style="position:absolute;left:0pt;margin-left:85.75pt;margin-top:223.85pt;height:39.25pt;width:215.05pt;mso-position-horizontal-relative:margin;z-index:251662336;v-text-anchor:middle;mso-width-relative:page;mso-height-relative:page;" fillcolor="#4BACC6 [3208]" filled="t" stroked="f" coordsize="21600,21600" o:gfxdata="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">
                <v:fill on="t" opacity="32768f" focussize="0,0"/>
                <v:stroke on="f"/>
                <v:imagedata o:title=""/>
                <o:lock v:ext="edit" aspectratio="f"/>
                <v:textbox>
                  <w:txbxContent>
                    <w:p>
                      <w:pPr>
                        <w:rPr>
                          <w:color w:val="000000" w:themeColor="text1"/>
                          <w14:textFill>
                            <w14:solidFill>
                              <w14:schemeClr w14:val="tx1"/>
                            </w14:solidFill>
                          </w14:textFill>
                        </w:rPr>
                      </w:pPr>
                      <w:r>
                        <w:rPr>
                          <w:rFonts w:hint="eastAsia"/>
                          <w:color w:val="000000" w:themeColor="text1"/>
                          <w14:textFill>
                            <w14:solidFill>
                              <w14:schemeClr w14:val="tx1"/>
                            </w14:solidFill>
                          </w14:textFill>
                        </w:rPr>
                        <w:t>MAU尺寸（W*L*H）：814*3700*894mm</w:t>
                      </w:r>
                    </w:p>
                    <w:p>
                      <w:pPr>
                        <w:rPr>
                          <w:color w:val="000000" w:themeColor="text1"/>
                          <w14:textFill>
                            <w14:solidFill>
                              <w14:schemeClr w14:val="tx1"/>
                            </w14:solidFill>
                          </w14:textFill>
                        </w:rPr>
                      </w:pPr>
                      <w:r>
                        <w:rPr>
                          <w:rFonts w:hint="eastAsia"/>
                          <w:color w:val="000000" w:themeColor="text1"/>
                          <w14:textFill>
                            <w14:solidFill>
                              <w14:schemeClr w14:val="tx1"/>
                            </w14:solidFill>
                          </w14:textFill>
                        </w:rPr>
                        <w:t>AHU尺寸（W*L*H）：1783*4100*1506mm</w:t>
                      </w:r>
                    </w:p>
                  </w:txbxContent>
                </v:textbox>
              </v:rect>
            </w:pict>
          </mc:Fallback>
        </mc:AlternateContent>
      </w:r>
      <w:r>
        <mc:AlternateContent>
          <mc:Choice Requires="wps">
            <w:drawing>
              <wp:anchor distT="0" distB="0" distL="114300" distR="114300" simplePos="0" relativeHeight="251661312" behindDoc="0" locked="0" layoutInCell="1" allowOverlap="1">
                <wp:simplePos x="0" y="0"/>
                <wp:positionH relativeFrom="column">
                  <wp:posOffset>3702050</wp:posOffset>
                </wp:positionH>
                <wp:positionV relativeFrom="paragraph">
                  <wp:posOffset>2118360</wp:posOffset>
                </wp:positionV>
                <wp:extent cx="225425" cy="712470"/>
                <wp:effectExtent l="38100" t="0" r="22225" b="49530"/>
                <wp:wrapNone/>
                <wp:docPr id="520375375" name="直接箭头连接符 1"/>
                <wp:cNvGraphicFramePr/>
                <a:graphic xmlns:a="http://schemas.openxmlformats.org/drawingml/2006/main">
                  <a:graphicData uri="http://schemas.microsoft.com/office/word/2010/wordprocessingShape">
                    <wps:wsp>
                      <wps:cNvCnPr/>
                      <wps:spPr>
                        <a:xfrm flipH="1">
                          <a:off x="0" y="0"/>
                          <a:ext cx="225632" cy="712519"/>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直接箭头连接符 1" o:spid="_x0000_s1026" o:spt="32" type="#_x0000_t32" style="position:absolute;left:0pt;flip:x;margin-left:291.5pt;margin-top:166.8pt;height:56.1pt;width:17.75pt;z-index:251661312;mso-width-relative:page;mso-height-relative:page;" filled="f" stroked="t" coordsize="21600,21600" o:gfxdata="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AC2423aAAAACwEAAA8AAAAAAAAAAQAgAAAAIgAAAGRycy9kb3ducmV2LnhtbFBLAQIU&#10;ABQAAAAIAIdO4kDp8PInKgIAABkEAAAOAAAAAAAAAAEAIAAAACkBAABkcnMvZTJvRG9jLnhtbFBL&#10;BQYAAAAABgAGAFkBAADFBQAAAAA=&#10;">
                <v:fill on="f" focussize="0,0"/>
                <v:stroke color="#4A7EBB [3204]" joinstyle="round" endarrow="block"/>
                <v:imagedata o:title=""/>
                <o:lock v:ext="edit" aspectratio="f"/>
              </v:shape>
            </w:pict>
          </mc:Fallback>
        </mc:AlternateContent>
      </w:r>
      <w:r>
        <mc:AlternateContent>
          <mc:Choice Requires="wps">
            <w:drawing>
              <wp:anchor distT="0" distB="0" distL="114300" distR="114300" simplePos="0" relativeHeight="251660288" behindDoc="0" locked="0" layoutInCell="1" allowOverlap="1">
                <wp:simplePos x="0" y="0"/>
                <wp:positionH relativeFrom="margin">
                  <wp:posOffset>4550410</wp:posOffset>
                </wp:positionH>
                <wp:positionV relativeFrom="paragraph">
                  <wp:posOffset>505460</wp:posOffset>
                </wp:positionV>
                <wp:extent cx="1052195" cy="836930"/>
                <wp:effectExtent l="0" t="0" r="0" b="1905"/>
                <wp:wrapNone/>
                <wp:docPr id="964190643" name="矩形 1"/>
                <wp:cNvGraphicFramePr/>
                <a:graphic xmlns:a="http://schemas.openxmlformats.org/drawingml/2006/main">
                  <a:graphicData uri="http://schemas.microsoft.com/office/word/2010/wordprocessingShape">
                    <wps:wsp>
                      <wps:cNvSpPr/>
                      <wps:spPr>
                        <a:xfrm>
                          <a:off x="0" y="0"/>
                          <a:ext cx="1052423" cy="836762"/>
                        </a:xfrm>
                        <a:prstGeom prst="rect">
                          <a:avLst/>
                        </a:prstGeom>
                        <a:solidFill>
                          <a:schemeClr val="accent5">
                            <a:alpha val="50000"/>
                          </a:schemeClr>
                        </a:solidFill>
                        <a:ln>
                          <a:noFill/>
                        </a:ln>
                      </wps:spPr>
                      <wps:style>
                        <a:lnRef idx="0">
                          <a:scrgbClr r="0" g="0" b="0"/>
                        </a:lnRef>
                        <a:fillRef idx="0">
                          <a:scrgbClr r="0" g="0" b="0"/>
                        </a:fillRef>
                        <a:effectRef idx="0">
                          <a:scrgbClr r="0" g="0" b="0"/>
                        </a:effectRef>
                        <a:fontRef idx="minor">
                          <a:schemeClr val="lt1"/>
                        </a:fontRef>
                      </wps:style>
                      <wps:txbx>
                        <w:txbxContent>
                          <w:p>
                            <w:pPr>
                              <w:jc w:val="center"/>
                              <w:rPr>
                                <w:color w:val="002060"/>
                              </w:rPr>
                            </w:pPr>
                            <w:r>
                              <w:rPr>
                                <w:rFonts w:hint="eastAsia"/>
                                <w:color w:val="002060"/>
                              </w:rPr>
                              <w:t>室外设备</w:t>
                            </w:r>
                          </w:p>
                          <w:p>
                            <w:pPr>
                              <w:jc w:val="center"/>
                              <w:rPr>
                                <w:color w:val="002060"/>
                              </w:rPr>
                            </w:pPr>
                            <w:r>
                              <w:rPr>
                                <w:rFonts w:hint="eastAsia"/>
                                <w:color w:val="002060"/>
                              </w:rPr>
                              <w:t>安装位置</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矩形 1" o:spid="_x0000_s1026" o:spt="1" style="position:absolute;left:0pt;margin-left:358.3pt;margin-top:39.8pt;height:65.9pt;width:82.85pt;mso-position-horizontal-relative:margin;z-index:251660288;v-text-anchor:middle;mso-width-relative:page;mso-height-relative:page;" fillcolor="#4BACC6 [3208]" filled="t" stroked="f" coordsize="21600,21600" o:gfxdata="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">
                <v:fill on="t" opacity="32768f" focussize="0,0"/>
                <v:stroke on="f"/>
                <v:imagedata o:title=""/>
                <o:lock v:ext="edit" aspectratio="f"/>
                <v:textbox>
                  <w:txbxContent>
                    <w:p>
                      <w:pPr>
                        <w:jc w:val="center"/>
                        <w:rPr>
                          <w:color w:val="002060"/>
                        </w:rPr>
                      </w:pPr>
                      <w:r>
                        <w:rPr>
                          <w:rFonts w:hint="eastAsia"/>
                          <w:color w:val="002060"/>
                        </w:rPr>
                        <w:t>室外设备</w:t>
                      </w:r>
                    </w:p>
                    <w:p>
                      <w:pPr>
                        <w:jc w:val="center"/>
                        <w:rPr>
                          <w:color w:val="002060"/>
                        </w:rPr>
                      </w:pPr>
                      <w:r>
                        <w:rPr>
                          <w:rFonts w:hint="eastAsia"/>
                          <w:color w:val="002060"/>
                        </w:rPr>
                        <w:t>安装位置</w:t>
                      </w:r>
                    </w:p>
                  </w:txbxContent>
                </v:textbox>
              </v:rect>
            </w:pict>
          </mc:Fallback>
        </mc:AlternateContent>
      </w:r>
      <w:r>
        <mc:AlternateContent>
          <mc:Choice Requires="wps">
            <w:drawing>
              <wp:anchor distT="0" distB="0" distL="114300" distR="114300" simplePos="0" relativeHeight="251659264" behindDoc="0" locked="0" layoutInCell="1" allowOverlap="1">
                <wp:simplePos x="0" y="0"/>
                <wp:positionH relativeFrom="column">
                  <wp:posOffset>3480435</wp:posOffset>
                </wp:positionH>
                <wp:positionV relativeFrom="paragraph">
                  <wp:posOffset>1661160</wp:posOffset>
                </wp:positionV>
                <wp:extent cx="724535" cy="500380"/>
                <wp:effectExtent l="0" t="0" r="0" b="0"/>
                <wp:wrapNone/>
                <wp:docPr id="1021848207" name="矩形 1"/>
                <wp:cNvGraphicFramePr/>
                <a:graphic xmlns:a="http://schemas.openxmlformats.org/drawingml/2006/main">
                  <a:graphicData uri="http://schemas.microsoft.com/office/word/2010/wordprocessingShape">
                    <wps:wsp>
                      <wps:cNvSpPr/>
                      <wps:spPr>
                        <a:xfrm>
                          <a:off x="0" y="0"/>
                          <a:ext cx="724619" cy="500332"/>
                        </a:xfrm>
                        <a:prstGeom prst="rect">
                          <a:avLst/>
                        </a:prstGeom>
                        <a:solidFill>
                          <a:schemeClr val="accent5">
                            <a:alpha val="50000"/>
                          </a:schemeClr>
                        </a:solidFill>
                        <a:ln>
                          <a:noFill/>
                        </a:ln>
                      </wps:spPr>
                      <wps:style>
                        <a:lnRef idx="0">
                          <a:scrgbClr r="0" g="0" b="0"/>
                        </a:lnRef>
                        <a:fillRef idx="0">
                          <a:scrgbClr r="0" g="0" b="0"/>
                        </a:fillRef>
                        <a:effectRef idx="0">
                          <a:scrgbClr r="0" g="0" b="0"/>
                        </a:effectRef>
                        <a:fontRef idx="minor">
                          <a:schemeClr val="lt1"/>
                        </a:fontRef>
                      </wps:style>
                      <wps:txbx>
                        <w:txbxContent>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室内设备安装位置</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矩形 1" o:spid="_x0000_s1026" o:spt="1" style="position:absolute;left:0pt;margin-left:274.05pt;margin-top:130.8pt;height:39.4pt;width:57.05pt;z-index:251659264;v-text-anchor:middle;mso-width-relative:page;mso-height-relative:page;" fillcolor="#4BACC6 [3208]" filled="t" stroked="f" coordsize="21600,21600" o:gfxdata="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">
                <v:fill on="t" opacity="32768f" focussize="0,0"/>
                <v:stroke on="f"/>
                <v:imagedata o:title=""/>
                <o:lock v:ext="edit" aspectratio="f"/>
                <v:textbox>
                  <w:txbxContent>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室内设备安装位置</w:t>
                      </w:r>
                    </w:p>
                  </w:txbxContent>
                </v:textbox>
              </v:rect>
            </w:pict>
          </mc:Fallback>
        </mc:AlternateContent>
      </w:r>
      <w:r>
        <w:drawing>
          <wp:inline distT="0" distB="0" distL="0" distR="0">
            <wp:extent cx="5274310" cy="4377055"/>
            <wp:effectExtent l="0" t="0" r="2540" b="4445"/>
            <wp:docPr id="636081907" name="图片 1" descr="图示, 工程绘图&#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6081907" name="图片 1" descr="图示, 工程绘图&#10;&#10;描述已自动生成"/>
                    <pic:cNvPicPr>
                      <a:picLocks noChangeAspect="1"/>
                    </pic:cNvPicPr>
                  </pic:nvPicPr>
                  <pic:blipFill>
                    <a:blip r:embed="rId5"/>
                    <a:stretch>
                      <a:fillRect/>
                    </a:stretch>
                  </pic:blipFill>
                  <pic:spPr>
                    <a:xfrm>
                      <a:off x="0" y="0"/>
                      <a:ext cx="5274310" cy="4377055"/>
                    </a:xfrm>
                    <a:prstGeom prst="rect">
                      <a:avLst/>
                    </a:prstGeom>
                  </pic:spPr>
                </pic:pic>
              </a:graphicData>
            </a:graphic>
          </wp:inline>
        </w:drawing>
      </w:r>
    </w:p>
    <w:p>
      <w:pPr>
        <w:pStyle w:val="18"/>
        <w:numPr>
          <w:ilvl w:val="0"/>
          <w:numId w:val="1"/>
        </w:numPr>
        <w:tabs>
          <w:tab w:val="left" w:pos="900"/>
        </w:tabs>
        <w:spacing w:before="156" w:beforeLines="50" w:line="360" w:lineRule="auto"/>
        <w:ind w:firstLineChars="0"/>
        <w:rPr>
          <w:rFonts w:asciiTheme="minorEastAsia" w:hAnsiTheme="minorEastAsia" w:eastAsiaTheme="minorEastAsia"/>
          <w:b w:val="0"/>
          <w:bCs/>
          <w:color w:val="000000" w:themeColor="text1"/>
          <w:highlight w:val="none"/>
          <w14:textFill>
            <w14:solidFill>
              <w14:schemeClr w14:val="tx1"/>
            </w14:solidFill>
          </w14:textFill>
        </w:rPr>
      </w:pPr>
      <w:r>
        <w:rPr>
          <w:rFonts w:hint="eastAsia" w:asciiTheme="minorEastAsia" w:hAnsiTheme="minorEastAsia" w:eastAsiaTheme="minorEastAsia"/>
          <w:b w:val="0"/>
          <w:bCs/>
          <w:color w:val="000000" w:themeColor="text1"/>
          <w:highlight w:val="none"/>
          <w14:textFill>
            <w14:solidFill>
              <w14:schemeClr w14:val="tx1"/>
            </w14:solidFill>
          </w14:textFill>
        </w:rPr>
        <w:t>安装要求</w:t>
      </w:r>
    </w:p>
    <w:p>
      <w:pPr>
        <w:pStyle w:val="18"/>
        <w:numPr>
          <w:numId w:val="0"/>
        </w:numPr>
        <w:spacing w:line="440" w:lineRule="exact"/>
        <w:ind w:leftChars="0"/>
        <w:rPr>
          <w:rFonts w:asciiTheme="minorEastAsia" w:hAnsiTheme="minorEastAsia" w:eastAsiaTheme="minorEastAsia"/>
          <w:b w:val="0"/>
          <w:bCs/>
          <w:color w:val="000000" w:themeColor="text1"/>
          <w:szCs w:val="21"/>
          <w:highlight w:val="none"/>
          <w14:textFill>
            <w14:solidFill>
              <w14:schemeClr w14:val="tx1"/>
            </w14:solidFill>
          </w14:textFill>
        </w:rPr>
      </w:pPr>
      <w:r>
        <w:rPr>
          <w:rFonts w:hint="eastAsia" w:asciiTheme="minorEastAsia" w:hAnsiTheme="minorEastAsia" w:eastAsiaTheme="minorEastAsia"/>
          <w:b w:val="0"/>
          <w:bCs/>
          <w:color w:val="000000" w:themeColor="text1"/>
          <w:szCs w:val="21"/>
          <w:highlight w:val="none"/>
          <w:lang w:val="en-US" w:eastAsia="zh-CN"/>
          <w14:textFill>
            <w14:solidFill>
              <w14:schemeClr w14:val="tx1"/>
            </w14:solidFill>
          </w14:textFill>
        </w:rPr>
        <w:t>1）</w:t>
      </w:r>
      <w:r>
        <w:rPr>
          <w:rFonts w:hint="eastAsia" w:asciiTheme="minorEastAsia" w:hAnsiTheme="minorEastAsia" w:eastAsiaTheme="minorEastAsia"/>
          <w:b w:val="0"/>
          <w:bCs/>
          <w:color w:val="000000" w:themeColor="text1"/>
          <w:szCs w:val="21"/>
          <w:highlight w:val="none"/>
          <w14:textFill>
            <w14:solidFill>
              <w14:schemeClr w14:val="tx1"/>
            </w14:solidFill>
          </w14:textFill>
        </w:rPr>
        <w:t>拆除原有风管与多联机</w:t>
      </w:r>
    </w:p>
    <w:p>
      <w:pPr>
        <w:pStyle w:val="18"/>
        <w:numPr>
          <w:numId w:val="0"/>
        </w:numPr>
        <w:spacing w:line="440" w:lineRule="exact"/>
        <w:rPr>
          <w:rFonts w:asciiTheme="minorEastAsia" w:hAnsiTheme="minorEastAsia" w:eastAsiaTheme="minorEastAsia"/>
          <w:b w:val="0"/>
          <w:bCs/>
          <w:color w:val="000000" w:themeColor="text1"/>
          <w:szCs w:val="21"/>
          <w:highlight w:val="none"/>
          <w14:textFill>
            <w14:solidFill>
              <w14:schemeClr w14:val="tx1"/>
            </w14:solidFill>
          </w14:textFill>
        </w:rPr>
      </w:pPr>
      <w:r>
        <w:rPr>
          <w:rFonts w:hint="eastAsia" w:asciiTheme="minorEastAsia" w:hAnsiTheme="minorEastAsia" w:eastAsiaTheme="minorEastAsia"/>
          <w:b w:val="0"/>
          <w:bCs/>
          <w:color w:val="000000" w:themeColor="text1"/>
          <w:szCs w:val="21"/>
          <w:highlight w:val="none"/>
          <w:lang w:val="en-US" w:eastAsia="zh-CN"/>
          <w14:textFill>
            <w14:solidFill>
              <w14:schemeClr w14:val="tx1"/>
            </w14:solidFill>
          </w14:textFill>
        </w:rPr>
        <w:t>2）</w:t>
      </w:r>
      <w:r>
        <w:rPr>
          <w:rFonts w:hint="eastAsia" w:asciiTheme="minorEastAsia" w:hAnsiTheme="minorEastAsia" w:eastAsiaTheme="minorEastAsia"/>
          <w:b w:val="0"/>
          <w:bCs/>
          <w:color w:val="000000" w:themeColor="text1"/>
          <w:szCs w:val="21"/>
          <w:highlight w:val="none"/>
          <w14:textFill>
            <w14:solidFill>
              <w14:schemeClr w14:val="tx1"/>
            </w14:solidFill>
          </w14:textFill>
        </w:rPr>
        <w:t>水管</w:t>
      </w:r>
      <w:r>
        <w:rPr>
          <w:rFonts w:hint="eastAsia" w:asciiTheme="minorEastAsia" w:hAnsiTheme="minorEastAsia" w:eastAsiaTheme="minorEastAsia"/>
          <w:b w:val="0"/>
          <w:bCs/>
          <w:color w:val="000000" w:themeColor="text1"/>
          <w:szCs w:val="21"/>
          <w:highlight w:val="none"/>
          <w:lang w:val="en-US" w:eastAsia="zh-CN"/>
          <w14:textFill>
            <w14:solidFill>
              <w14:schemeClr w14:val="tx1"/>
            </w14:solidFill>
          </w14:textFill>
        </w:rPr>
        <w:t>需要注意</w:t>
      </w:r>
      <w:r>
        <w:rPr>
          <w:rFonts w:hint="eastAsia" w:asciiTheme="minorEastAsia" w:hAnsiTheme="minorEastAsia" w:eastAsiaTheme="minorEastAsia"/>
          <w:b w:val="0"/>
          <w:bCs/>
          <w:color w:val="000000" w:themeColor="text1"/>
          <w:szCs w:val="21"/>
          <w:highlight w:val="none"/>
          <w14:textFill>
            <w14:solidFill>
              <w14:schemeClr w14:val="tx1"/>
            </w14:solidFill>
          </w14:textFill>
        </w:rPr>
        <w:t>避让设备上方</w:t>
      </w:r>
    </w:p>
    <w:p>
      <w:pPr>
        <w:pStyle w:val="18"/>
        <w:numPr>
          <w:numId w:val="0"/>
        </w:numPr>
        <w:spacing w:line="440" w:lineRule="exact"/>
        <w:rPr>
          <w:rFonts w:hint="eastAsia" w:asciiTheme="minorEastAsia" w:hAnsiTheme="minorEastAsia" w:eastAsiaTheme="minorEastAsia"/>
          <w:b w:val="0"/>
          <w:bCs/>
          <w:color w:val="000000" w:themeColor="text1"/>
          <w:szCs w:val="21"/>
          <w:highlight w:val="none"/>
          <w:lang w:val="en-US" w:eastAsia="zh-CN"/>
          <w14:textFill>
            <w14:solidFill>
              <w14:schemeClr w14:val="tx1"/>
            </w14:solidFill>
          </w14:textFill>
        </w:rPr>
      </w:pPr>
      <w:r>
        <w:rPr>
          <w:rFonts w:hint="eastAsia" w:asciiTheme="minorEastAsia" w:hAnsiTheme="minorEastAsia" w:eastAsiaTheme="minorEastAsia"/>
          <w:b w:val="0"/>
          <w:bCs/>
          <w:color w:val="000000" w:themeColor="text1"/>
          <w:szCs w:val="21"/>
          <w:highlight w:val="none"/>
          <w:lang w:val="en-US" w:eastAsia="zh-CN"/>
          <w14:textFill>
            <w14:solidFill>
              <w14:schemeClr w14:val="tx1"/>
            </w14:solidFill>
          </w14:textFill>
        </w:rPr>
        <w:t>3）</w:t>
      </w:r>
      <w:r>
        <w:rPr>
          <w:rFonts w:hint="eastAsia" w:asciiTheme="minorEastAsia" w:hAnsiTheme="minorEastAsia" w:eastAsiaTheme="minorEastAsia"/>
          <w:b w:val="0"/>
          <w:bCs/>
          <w:color w:val="000000" w:themeColor="text1"/>
          <w:szCs w:val="21"/>
          <w:highlight w:val="none"/>
          <w14:textFill>
            <w14:solidFill>
              <w14:schemeClr w14:val="tx1"/>
            </w14:solidFill>
          </w14:textFill>
        </w:rPr>
        <w:t>空调安装</w:t>
      </w:r>
      <w:r>
        <w:rPr>
          <w:rFonts w:hint="eastAsia" w:asciiTheme="minorEastAsia" w:hAnsiTheme="minorEastAsia" w:eastAsiaTheme="minorEastAsia"/>
          <w:b w:val="0"/>
          <w:bCs/>
          <w:color w:val="000000" w:themeColor="text1"/>
          <w:szCs w:val="21"/>
          <w:highlight w:val="none"/>
          <w:lang w:eastAsia="zh-CN"/>
          <w14:textFill>
            <w14:solidFill>
              <w14:schemeClr w14:val="tx1"/>
            </w14:solidFill>
          </w14:textFill>
        </w:rPr>
        <w:t>、</w:t>
      </w:r>
      <w:r>
        <w:rPr>
          <w:rFonts w:hint="eastAsia" w:asciiTheme="minorEastAsia" w:hAnsiTheme="minorEastAsia" w:eastAsiaTheme="minorEastAsia"/>
          <w:b w:val="0"/>
          <w:bCs/>
          <w:color w:val="000000" w:themeColor="text1"/>
          <w:szCs w:val="21"/>
          <w:highlight w:val="none"/>
          <w14:textFill>
            <w14:solidFill>
              <w14:schemeClr w14:val="tx1"/>
            </w14:solidFill>
          </w14:textFill>
        </w:rPr>
        <w:t>风机安装定位</w:t>
      </w:r>
      <w:r>
        <w:rPr>
          <w:rFonts w:hint="eastAsia" w:asciiTheme="minorEastAsia" w:hAnsiTheme="minorEastAsia" w:eastAsiaTheme="minorEastAsia"/>
          <w:b w:val="0"/>
          <w:bCs/>
          <w:color w:val="000000" w:themeColor="text1"/>
          <w:szCs w:val="21"/>
          <w:highlight w:val="none"/>
          <w:lang w:val="en-US" w:eastAsia="zh-CN"/>
          <w14:textFill>
            <w14:solidFill>
              <w14:schemeClr w14:val="tx1"/>
            </w14:solidFill>
          </w14:textFill>
        </w:rPr>
        <w:t>准确</w:t>
      </w:r>
    </w:p>
    <w:p>
      <w:pPr>
        <w:pStyle w:val="18"/>
        <w:numPr>
          <w:numId w:val="0"/>
        </w:numPr>
        <w:spacing w:line="440" w:lineRule="exact"/>
        <w:rPr>
          <w:rFonts w:hint="default" w:asciiTheme="minorEastAsia" w:hAnsiTheme="minorEastAsia" w:eastAsiaTheme="minorEastAsia"/>
          <w:b w:val="0"/>
          <w:bCs/>
          <w:color w:val="000000" w:themeColor="text1"/>
          <w:szCs w:val="21"/>
          <w:highlight w:val="none"/>
          <w:lang w:val="en-US" w:eastAsia="zh-CN"/>
          <w14:textFill>
            <w14:solidFill>
              <w14:schemeClr w14:val="tx1"/>
            </w14:solidFill>
          </w14:textFill>
        </w:rPr>
      </w:pPr>
      <w:r>
        <w:rPr>
          <w:rFonts w:hint="eastAsia" w:asciiTheme="minorEastAsia" w:hAnsiTheme="minorEastAsia" w:eastAsiaTheme="minorEastAsia"/>
          <w:b w:val="0"/>
          <w:bCs/>
          <w:color w:val="000000" w:themeColor="text1"/>
          <w:szCs w:val="21"/>
          <w:highlight w:val="none"/>
          <w:lang w:val="en-US" w:eastAsia="zh-CN"/>
          <w14:textFill>
            <w14:solidFill>
              <w14:schemeClr w14:val="tx1"/>
            </w14:solidFill>
          </w14:textFill>
        </w:rPr>
        <w:t>4）</w:t>
      </w:r>
      <w:r>
        <w:rPr>
          <w:rFonts w:hint="eastAsia" w:asciiTheme="minorEastAsia" w:hAnsiTheme="minorEastAsia" w:eastAsiaTheme="minorEastAsia"/>
          <w:b w:val="0"/>
          <w:bCs/>
          <w:color w:val="000000" w:themeColor="text1"/>
          <w:szCs w:val="21"/>
          <w:highlight w:val="none"/>
          <w14:textFill>
            <w14:solidFill>
              <w14:schemeClr w14:val="tx1"/>
            </w14:solidFill>
          </w14:textFill>
        </w:rPr>
        <w:t>水管铺设</w:t>
      </w:r>
      <w:bookmarkStart w:id="5" w:name="_GoBack"/>
      <w:bookmarkEnd w:id="5"/>
      <w:r>
        <w:rPr>
          <w:rFonts w:hint="eastAsia" w:asciiTheme="minorEastAsia" w:hAnsiTheme="minorEastAsia" w:eastAsiaTheme="minorEastAsia"/>
          <w:b w:val="0"/>
          <w:bCs/>
          <w:color w:val="000000" w:themeColor="text1"/>
          <w:szCs w:val="21"/>
          <w:highlight w:val="none"/>
          <w:lang w:eastAsia="zh-CN"/>
          <w14:textFill>
            <w14:solidFill>
              <w14:schemeClr w14:val="tx1"/>
            </w14:solidFill>
          </w14:textFill>
        </w:rPr>
        <w:t>、</w:t>
      </w:r>
      <w:r>
        <w:rPr>
          <w:rFonts w:hint="eastAsia" w:asciiTheme="minorEastAsia" w:hAnsiTheme="minorEastAsia" w:eastAsiaTheme="minorEastAsia"/>
          <w:b w:val="0"/>
          <w:bCs/>
          <w:color w:val="000000" w:themeColor="text1"/>
          <w:szCs w:val="21"/>
          <w:highlight w:val="none"/>
          <w14:textFill>
            <w14:solidFill>
              <w14:schemeClr w14:val="tx1"/>
            </w14:solidFill>
          </w14:textFill>
        </w:rPr>
        <w:t>风管制作与保温</w:t>
      </w:r>
      <w:r>
        <w:rPr>
          <w:rFonts w:hint="eastAsia" w:asciiTheme="minorEastAsia" w:hAnsiTheme="minorEastAsia" w:eastAsiaTheme="minorEastAsia"/>
          <w:b w:val="0"/>
          <w:bCs/>
          <w:color w:val="000000" w:themeColor="text1"/>
          <w:szCs w:val="21"/>
          <w:highlight w:val="none"/>
          <w:lang w:val="en-US" w:eastAsia="zh-CN"/>
          <w14:textFill>
            <w14:solidFill>
              <w14:schemeClr w14:val="tx1"/>
            </w14:solidFill>
          </w14:textFill>
        </w:rPr>
        <w:t>符合标准</w:t>
      </w:r>
    </w:p>
    <w:p>
      <w:pPr>
        <w:pStyle w:val="18"/>
        <w:numPr>
          <w:numId w:val="0"/>
        </w:numPr>
        <w:spacing w:line="440" w:lineRule="exact"/>
        <w:rPr>
          <w:rFonts w:asciiTheme="minorEastAsia" w:hAnsiTheme="minorEastAsia" w:eastAsiaTheme="minorEastAsia"/>
          <w:b w:val="0"/>
          <w:bCs/>
          <w:color w:val="000000" w:themeColor="text1"/>
          <w:szCs w:val="21"/>
          <w:highlight w:val="none"/>
          <w14:textFill>
            <w14:solidFill>
              <w14:schemeClr w14:val="tx1"/>
            </w14:solidFill>
          </w14:textFill>
        </w:rPr>
      </w:pPr>
      <w:r>
        <w:rPr>
          <w:rFonts w:hint="eastAsia" w:asciiTheme="minorEastAsia" w:hAnsiTheme="minorEastAsia" w:eastAsiaTheme="minorEastAsia"/>
          <w:b w:val="0"/>
          <w:bCs/>
          <w:color w:val="000000" w:themeColor="text1"/>
          <w:szCs w:val="21"/>
          <w:highlight w:val="none"/>
          <w:lang w:val="en-US" w:eastAsia="zh-CN"/>
          <w14:textFill>
            <w14:solidFill>
              <w14:schemeClr w14:val="tx1"/>
            </w14:solidFill>
          </w14:textFill>
        </w:rPr>
        <w:t>5）</w:t>
      </w:r>
      <w:r>
        <w:rPr>
          <w:rFonts w:hint="eastAsia" w:asciiTheme="minorEastAsia" w:hAnsiTheme="minorEastAsia" w:eastAsiaTheme="minorEastAsia"/>
          <w:b w:val="0"/>
          <w:bCs/>
          <w:color w:val="000000" w:themeColor="text1"/>
          <w:szCs w:val="21"/>
          <w:highlight w:val="none"/>
          <w14:textFill>
            <w14:solidFill>
              <w14:schemeClr w14:val="tx1"/>
            </w14:solidFill>
          </w14:textFill>
        </w:rPr>
        <w:t>电气设备可靠接地，做好线号，避免灰尘污染。电柜清洁，电缆铺设整齐，避免风险。</w:t>
      </w:r>
    </w:p>
    <w:p>
      <w:pPr>
        <w:pStyle w:val="18"/>
        <w:numPr>
          <w:numId w:val="0"/>
        </w:numPr>
        <w:spacing w:line="440" w:lineRule="exact"/>
        <w:rPr>
          <w:rFonts w:asciiTheme="minorEastAsia" w:hAnsiTheme="minorEastAsia" w:eastAsiaTheme="minorEastAsia"/>
          <w:b w:val="0"/>
          <w:bCs/>
          <w:color w:val="000000" w:themeColor="text1"/>
          <w:szCs w:val="21"/>
          <w:highlight w:val="none"/>
          <w14:textFill>
            <w14:solidFill>
              <w14:schemeClr w14:val="tx1"/>
            </w14:solidFill>
          </w14:textFill>
        </w:rPr>
      </w:pPr>
      <w:r>
        <w:rPr>
          <w:rFonts w:hint="eastAsia" w:asciiTheme="minorEastAsia" w:hAnsiTheme="minorEastAsia" w:eastAsiaTheme="minorEastAsia"/>
          <w:b w:val="0"/>
          <w:bCs/>
          <w:color w:val="000000" w:themeColor="text1"/>
          <w:szCs w:val="21"/>
          <w:highlight w:val="none"/>
          <w:lang w:val="en-US" w:eastAsia="zh-CN"/>
          <w14:textFill>
            <w14:solidFill>
              <w14:schemeClr w14:val="tx1"/>
            </w14:solidFill>
          </w14:textFill>
        </w:rPr>
        <w:t>6）</w:t>
      </w:r>
      <w:r>
        <w:rPr>
          <w:rFonts w:hint="eastAsia" w:asciiTheme="minorEastAsia" w:hAnsiTheme="minorEastAsia" w:eastAsiaTheme="minorEastAsia"/>
          <w:b w:val="0"/>
          <w:bCs/>
          <w:color w:val="000000" w:themeColor="text1"/>
          <w:szCs w:val="21"/>
          <w:highlight w:val="none"/>
          <w14:textFill>
            <w14:solidFill>
              <w14:schemeClr w14:val="tx1"/>
            </w14:solidFill>
          </w14:textFill>
        </w:rPr>
        <w:t>桥架铺设规范，有接地。</w:t>
      </w:r>
    </w:p>
    <w:p>
      <w:pPr>
        <w:pStyle w:val="18"/>
        <w:numPr>
          <w:numId w:val="0"/>
        </w:numPr>
        <w:spacing w:line="440" w:lineRule="exact"/>
        <w:rPr>
          <w:rFonts w:asciiTheme="minorEastAsia" w:hAnsiTheme="minorEastAsia" w:eastAsiaTheme="minorEastAsia"/>
          <w:b w:val="0"/>
          <w:bCs/>
          <w:color w:val="000000" w:themeColor="text1"/>
          <w:szCs w:val="21"/>
          <w:highlight w:val="none"/>
          <w14:textFill>
            <w14:solidFill>
              <w14:schemeClr w14:val="tx1"/>
            </w14:solidFill>
          </w14:textFill>
        </w:rPr>
      </w:pPr>
      <w:r>
        <w:rPr>
          <w:rFonts w:hint="eastAsia" w:asciiTheme="minorEastAsia" w:hAnsiTheme="minorEastAsia" w:eastAsiaTheme="minorEastAsia"/>
          <w:b w:val="0"/>
          <w:bCs/>
          <w:color w:val="000000" w:themeColor="text1"/>
          <w:szCs w:val="21"/>
          <w:highlight w:val="none"/>
          <w:lang w:val="en-US" w:eastAsia="zh-CN"/>
          <w14:textFill>
            <w14:solidFill>
              <w14:schemeClr w14:val="tx1"/>
            </w14:solidFill>
          </w14:textFill>
        </w:rPr>
        <w:t>7）</w:t>
      </w:r>
      <w:r>
        <w:rPr>
          <w:rFonts w:hint="eastAsia" w:asciiTheme="minorEastAsia" w:hAnsiTheme="minorEastAsia" w:eastAsiaTheme="minorEastAsia"/>
          <w:b w:val="0"/>
          <w:bCs/>
          <w:color w:val="000000" w:themeColor="text1"/>
          <w:szCs w:val="21"/>
          <w:highlight w:val="none"/>
          <w14:textFill>
            <w14:solidFill>
              <w14:schemeClr w14:val="tx1"/>
            </w14:solidFill>
          </w14:textFill>
        </w:rPr>
        <w:t>排风废气处理设备及排风机由专业厂家提供，不在本次招标范围内。恒温恒湿强排模式时，由废气设备配风机提供动力（恒温恒湿厂家提供需求由专业厂家配合）。</w:t>
      </w:r>
    </w:p>
    <w:p>
      <w:pPr>
        <w:pStyle w:val="18"/>
        <w:numPr>
          <w:numId w:val="0"/>
        </w:numPr>
        <w:tabs>
          <w:tab w:val="left" w:pos="851"/>
          <w:tab w:val="left" w:pos="1134"/>
          <w:tab w:val="left" w:pos="1560"/>
        </w:tabs>
        <w:spacing w:line="440" w:lineRule="exact"/>
        <w:rPr>
          <w:rFonts w:asciiTheme="minorEastAsia" w:hAnsiTheme="minorEastAsia" w:eastAsiaTheme="minorEastAsia"/>
          <w:b w:val="0"/>
          <w:bCs/>
          <w:color w:val="000000" w:themeColor="text1"/>
          <w:szCs w:val="21"/>
          <w:highlight w:val="none"/>
          <w14:textFill>
            <w14:solidFill>
              <w14:schemeClr w14:val="tx1"/>
            </w14:solidFill>
          </w14:textFill>
        </w:rPr>
      </w:pPr>
      <w:r>
        <w:rPr>
          <w:rFonts w:hint="eastAsia" w:asciiTheme="minorEastAsia" w:hAnsiTheme="minorEastAsia" w:eastAsiaTheme="minorEastAsia"/>
          <w:b w:val="0"/>
          <w:bCs/>
          <w:color w:val="000000" w:themeColor="text1"/>
          <w:szCs w:val="21"/>
          <w:highlight w:val="none"/>
          <w:lang w:val="en-US" w:eastAsia="zh-CN"/>
          <w14:textFill>
            <w14:solidFill>
              <w14:schemeClr w14:val="tx1"/>
            </w14:solidFill>
          </w14:textFill>
        </w:rPr>
        <w:t>8）</w:t>
      </w:r>
      <w:r>
        <w:rPr>
          <w:rFonts w:hint="eastAsia" w:asciiTheme="minorEastAsia" w:hAnsiTheme="minorEastAsia" w:eastAsiaTheme="minorEastAsia"/>
          <w:b w:val="0"/>
          <w:bCs/>
          <w:color w:val="000000" w:themeColor="text1"/>
          <w:szCs w:val="21"/>
          <w:highlight w:val="none"/>
          <w14:textFill>
            <w14:solidFill>
              <w14:schemeClr w14:val="tx1"/>
            </w14:solidFill>
          </w14:textFill>
        </w:rPr>
        <w:t>恒温恒湿设备一次侧电从地下室原有电柜接出、拆除及墙面开孔详见现场。拆除原有的暖通管道。</w:t>
      </w:r>
    </w:p>
    <w:p>
      <w:pPr>
        <w:pStyle w:val="18"/>
        <w:numPr>
          <w:ilvl w:val="0"/>
          <w:numId w:val="1"/>
        </w:numPr>
        <w:tabs>
          <w:tab w:val="left" w:pos="900"/>
        </w:tabs>
        <w:spacing w:before="156" w:beforeLines="50" w:line="360" w:lineRule="auto"/>
        <w:ind w:firstLineChars="0"/>
        <w:rPr>
          <w:rFonts w:asciiTheme="minorEastAsia" w:hAnsiTheme="minorEastAsia" w:eastAsiaTheme="minorEastAsia"/>
        </w:rPr>
      </w:pPr>
      <w:r>
        <w:rPr>
          <w:rFonts w:hint="eastAsia" w:asciiTheme="minorEastAsia" w:hAnsiTheme="minorEastAsia" w:eastAsiaTheme="minorEastAsia"/>
        </w:rPr>
        <w:t>其它</w:t>
      </w:r>
    </w:p>
    <w:p>
      <w:pPr>
        <w:pStyle w:val="18"/>
        <w:numPr>
          <w:ilvl w:val="1"/>
          <w:numId w:val="2"/>
        </w:numPr>
        <w:spacing w:line="360" w:lineRule="auto"/>
        <w:ind w:firstLineChars="0"/>
        <w:rPr>
          <w:rFonts w:asciiTheme="minorEastAsia" w:hAnsiTheme="minorEastAsia" w:eastAsiaTheme="minorEastAsia"/>
          <w:szCs w:val="21"/>
        </w:rPr>
      </w:pPr>
      <w:r>
        <w:rPr>
          <w:rFonts w:asciiTheme="minorEastAsia" w:hAnsiTheme="minorEastAsia" w:eastAsiaTheme="minorEastAsia"/>
          <w:szCs w:val="21"/>
        </w:rPr>
        <w:t>应提交的技术文件</w:t>
      </w:r>
      <w:r>
        <w:rPr>
          <w:rFonts w:hint="eastAsia" w:asciiTheme="minorEastAsia" w:hAnsiTheme="minorEastAsia" w:eastAsiaTheme="minorEastAsia"/>
          <w:szCs w:val="21"/>
        </w:rPr>
        <w:t>包括不限于</w:t>
      </w:r>
      <w:r>
        <w:rPr>
          <w:rFonts w:asciiTheme="minorEastAsia" w:hAnsiTheme="minorEastAsia" w:eastAsiaTheme="minorEastAsia"/>
          <w:szCs w:val="21"/>
        </w:rPr>
        <w:t>：</w:t>
      </w:r>
    </w:p>
    <w:p>
      <w:pPr>
        <w:pStyle w:val="18"/>
        <w:numPr>
          <w:ilvl w:val="0"/>
          <w:numId w:val="3"/>
        </w:numPr>
        <w:spacing w:line="360" w:lineRule="auto"/>
        <w:ind w:firstLineChars="0"/>
        <w:rPr>
          <w:rFonts w:asciiTheme="minorEastAsia" w:hAnsiTheme="minorEastAsia" w:eastAsiaTheme="minorEastAsia"/>
          <w:szCs w:val="21"/>
        </w:rPr>
      </w:pPr>
      <w:r>
        <w:rPr>
          <w:rFonts w:asciiTheme="minorEastAsia" w:hAnsiTheme="minorEastAsia" w:eastAsiaTheme="minorEastAsia"/>
          <w:szCs w:val="21"/>
        </w:rPr>
        <w:t>设计</w:t>
      </w:r>
      <w:r>
        <w:rPr>
          <w:rFonts w:hint="eastAsia" w:asciiTheme="minorEastAsia" w:hAnsiTheme="minorEastAsia" w:eastAsiaTheme="minorEastAsia"/>
          <w:szCs w:val="21"/>
        </w:rPr>
        <w:t>报告</w:t>
      </w:r>
      <w:r>
        <w:rPr>
          <w:rFonts w:asciiTheme="minorEastAsia" w:hAnsiTheme="minorEastAsia" w:eastAsiaTheme="minorEastAsia"/>
          <w:szCs w:val="21"/>
        </w:rPr>
        <w:t>；</w:t>
      </w:r>
    </w:p>
    <w:p>
      <w:pPr>
        <w:pStyle w:val="18"/>
        <w:numPr>
          <w:ilvl w:val="0"/>
          <w:numId w:val="3"/>
        </w:numPr>
        <w:spacing w:line="360" w:lineRule="auto"/>
        <w:ind w:firstLineChars="0"/>
        <w:rPr>
          <w:rFonts w:asciiTheme="minorEastAsia" w:hAnsiTheme="minorEastAsia" w:eastAsiaTheme="minorEastAsia"/>
          <w:szCs w:val="21"/>
        </w:rPr>
      </w:pPr>
      <w:r>
        <w:rPr>
          <w:rFonts w:asciiTheme="minorEastAsia" w:hAnsiTheme="minorEastAsia" w:eastAsiaTheme="minorEastAsia"/>
          <w:szCs w:val="21"/>
        </w:rPr>
        <w:t>安装、使用与维护说明书；</w:t>
      </w:r>
    </w:p>
    <w:p>
      <w:pPr>
        <w:pStyle w:val="18"/>
        <w:numPr>
          <w:ilvl w:val="1"/>
          <w:numId w:val="2"/>
        </w:numPr>
        <w:spacing w:line="360" w:lineRule="auto"/>
        <w:ind w:firstLineChars="0"/>
        <w:rPr>
          <w:rFonts w:eastAsiaTheme="minorEastAsia"/>
          <w:szCs w:val="21"/>
        </w:rPr>
      </w:pPr>
      <w:r>
        <w:rPr>
          <w:rFonts w:eastAsiaTheme="minorEastAsia"/>
          <w:szCs w:val="21"/>
        </w:rPr>
        <w:t>投标方须配合采购方完成设备的联调；</w:t>
      </w:r>
    </w:p>
    <w:p>
      <w:pPr>
        <w:pStyle w:val="18"/>
        <w:numPr>
          <w:ilvl w:val="1"/>
          <w:numId w:val="2"/>
        </w:numPr>
        <w:spacing w:line="360" w:lineRule="auto"/>
        <w:ind w:firstLineChars="0"/>
        <w:rPr>
          <w:rFonts w:eastAsiaTheme="minorEastAsia"/>
          <w:szCs w:val="21"/>
        </w:rPr>
      </w:pPr>
      <w:r>
        <w:rPr>
          <w:rFonts w:hint="eastAsia" w:eastAsiaTheme="minorEastAsia"/>
          <w:szCs w:val="21"/>
        </w:rPr>
        <w:t>免费提供软件升级及维护服务。</w:t>
      </w:r>
    </w:p>
    <w:p>
      <w:pPr>
        <w:tabs>
          <w:tab w:val="left" w:pos="900"/>
        </w:tabs>
        <w:spacing w:before="156" w:beforeLines="50" w:line="360" w:lineRule="auto"/>
        <w:rPr>
          <w:rFonts w:hAnsi="宋体"/>
          <w:b/>
          <w:szCs w:val="21"/>
        </w:rPr>
      </w:pPr>
      <w:r>
        <w:rPr>
          <w:rFonts w:hint="eastAsia" w:hAnsi="宋体"/>
          <w:b/>
          <w:szCs w:val="21"/>
        </w:rPr>
        <w:t>五、采购标的需满足的服务标准、期限、效率等要求</w:t>
      </w:r>
    </w:p>
    <w:p>
      <w:pPr>
        <w:numPr>
          <w:ilvl w:val="0"/>
          <w:numId w:val="4"/>
        </w:numPr>
        <w:tabs>
          <w:tab w:val="left" w:pos="900"/>
        </w:tabs>
        <w:spacing w:before="156" w:beforeLines="50" w:line="360" w:lineRule="auto"/>
        <w:rPr>
          <w:rFonts w:ascii="宋体" w:hAnsi="宋体"/>
          <w:szCs w:val="21"/>
        </w:rPr>
      </w:pPr>
      <w:r>
        <w:rPr>
          <w:rFonts w:hint="eastAsia" w:ascii="宋体" w:hAnsi="宋体"/>
          <w:szCs w:val="21"/>
        </w:rPr>
        <w:t xml:space="preserve">质保期： </w:t>
      </w:r>
      <w:r>
        <w:rPr>
          <w:rFonts w:ascii="宋体" w:hAnsi="宋体"/>
          <w:szCs w:val="21"/>
          <w:u w:val="single"/>
        </w:rPr>
        <w:t xml:space="preserve">  </w:t>
      </w:r>
      <w:r>
        <w:rPr>
          <w:rFonts w:hint="eastAsia" w:ascii="宋体" w:hAnsi="宋体"/>
          <w:szCs w:val="21"/>
          <w:u w:val="single"/>
        </w:rPr>
        <w:t>3</w:t>
      </w:r>
      <w:r>
        <w:rPr>
          <w:rFonts w:ascii="宋体" w:hAnsi="宋体"/>
          <w:szCs w:val="21"/>
          <w:u w:val="single"/>
        </w:rPr>
        <w:t xml:space="preserve"> </w:t>
      </w:r>
      <w:r>
        <w:rPr>
          <w:rFonts w:hint="eastAsia" w:ascii="宋体" w:hAnsi="宋体"/>
          <w:szCs w:val="21"/>
        </w:rPr>
        <w:t>年，</w:t>
      </w:r>
      <w:r>
        <w:rPr>
          <w:rFonts w:ascii="宋体" w:hAnsi="宋体" w:cs="宋体"/>
        </w:rPr>
        <w:t>质保期内免费维保≥2次/年，免人工服务费。</w:t>
      </w:r>
      <w:r>
        <w:rPr>
          <w:rFonts w:hint="eastAsia" w:ascii="宋体" w:hAnsi="宋体"/>
          <w:szCs w:val="21"/>
        </w:rPr>
        <w:t>质保期满后，仍需提供专业维修服务，投标人在投标文件中需注明维修服务单项报价。</w:t>
      </w:r>
    </w:p>
    <w:p>
      <w:pPr>
        <w:numPr>
          <w:ilvl w:val="0"/>
          <w:numId w:val="4"/>
        </w:numPr>
        <w:tabs>
          <w:tab w:val="left" w:pos="900"/>
        </w:tabs>
        <w:spacing w:before="156" w:beforeLines="50" w:line="360" w:lineRule="auto"/>
        <w:rPr>
          <w:rFonts w:ascii="宋体" w:hAnsi="宋体"/>
          <w:szCs w:val="21"/>
        </w:rPr>
      </w:pPr>
      <w:r>
        <w:rPr>
          <w:rFonts w:hint="eastAsia" w:ascii="宋体" w:hAnsi="宋体"/>
          <w:szCs w:val="21"/>
        </w:rPr>
        <w:t>服务响应时间：接到维修电话后4小时内给予明确答复，8小时内到达现场维修。维修人员到现场后若问题特殊无法现场修复的，供货方需在24小时内给出合理解决方案。</w:t>
      </w:r>
    </w:p>
    <w:p>
      <w:pPr>
        <w:pStyle w:val="18"/>
        <w:numPr>
          <w:ilvl w:val="0"/>
          <w:numId w:val="4"/>
        </w:numPr>
        <w:tabs>
          <w:tab w:val="left" w:pos="709"/>
        </w:tabs>
        <w:spacing w:before="156" w:line="360" w:lineRule="auto"/>
        <w:ind w:firstLineChars="0"/>
        <w:rPr>
          <w:rFonts w:ascii="宋体" w:hAnsi="宋体" w:cs="宋体"/>
        </w:rPr>
      </w:pPr>
      <w:r>
        <w:rPr>
          <w:rFonts w:ascii="宋体" w:hAnsi="宋体"/>
          <w:szCs w:val="21"/>
        </w:rPr>
        <w:t>培训</w:t>
      </w:r>
      <w:r>
        <w:rPr>
          <w:rFonts w:hint="eastAsia" w:ascii="宋体" w:hAnsi="宋体"/>
          <w:szCs w:val="21"/>
        </w:rPr>
        <w:t>要求：</w:t>
      </w:r>
      <w:r>
        <w:rPr>
          <w:rFonts w:ascii="宋体" w:hAnsi="宋体" w:cs="宋体"/>
        </w:rPr>
        <w:t>提供培训电子资料及视频；供方免费为用户培训至少</w:t>
      </w:r>
      <w:r>
        <w:rPr>
          <w:rFonts w:ascii="宋体" w:hAnsi="宋体" w:cs="宋体"/>
          <w:u w:val="single"/>
        </w:rPr>
        <w:t xml:space="preserve"> </w:t>
      </w:r>
      <w:r>
        <w:rPr>
          <w:rFonts w:hint="eastAsia" w:ascii="宋体" w:hAnsi="宋体" w:cs="宋体"/>
          <w:u w:val="single"/>
        </w:rPr>
        <w:t>2</w:t>
      </w:r>
      <w:r>
        <w:rPr>
          <w:rFonts w:ascii="宋体" w:hAnsi="宋体" w:cs="宋体"/>
          <w:u w:val="single"/>
        </w:rPr>
        <w:t xml:space="preserve"> </w:t>
      </w:r>
      <w:r>
        <w:rPr>
          <w:rFonts w:ascii="宋体" w:hAnsi="宋体" w:cs="宋体"/>
        </w:rPr>
        <w:t>名操作人员进行为期至少</w:t>
      </w:r>
      <w:r>
        <w:rPr>
          <w:rFonts w:ascii="宋体" w:hAnsi="宋体" w:cs="宋体"/>
          <w:u w:val="single"/>
        </w:rPr>
        <w:t xml:space="preserve">  </w:t>
      </w:r>
      <w:r>
        <w:rPr>
          <w:rFonts w:hint="eastAsia" w:ascii="宋体" w:hAnsi="宋体" w:cs="宋体"/>
          <w:u w:val="single"/>
        </w:rPr>
        <w:t>2</w:t>
      </w:r>
      <w:r>
        <w:rPr>
          <w:rFonts w:ascii="宋体" w:hAnsi="宋体" w:cs="宋体"/>
          <w:u w:val="single"/>
        </w:rPr>
        <w:t xml:space="preserve"> </w:t>
      </w:r>
      <w:r>
        <w:rPr>
          <w:rFonts w:ascii="宋体" w:hAnsi="宋体" w:cs="宋体"/>
        </w:rPr>
        <w:t xml:space="preserve">天的现场操作培训以及应用培训，保证用户掌握有关设备的使用、维护、管理和应用等工作要求。不定期的免费提供相关设备应用方面的技术咨询等。 </w:t>
      </w:r>
    </w:p>
    <w:p>
      <w:pPr>
        <w:tabs>
          <w:tab w:val="left" w:pos="420"/>
          <w:tab w:val="left" w:pos="900"/>
        </w:tabs>
        <w:spacing w:before="156" w:beforeLines="50" w:line="360" w:lineRule="auto"/>
        <w:rPr>
          <w:rFonts w:ascii="宋体" w:hAnsi="宋体"/>
          <w:b/>
          <w:szCs w:val="21"/>
        </w:rPr>
      </w:pPr>
      <w:r>
        <w:rPr>
          <w:rFonts w:hint="eastAsia" w:ascii="宋体" w:hAnsi="宋体"/>
          <w:b/>
          <w:szCs w:val="21"/>
        </w:rPr>
        <w:t>六、</w:t>
      </w:r>
      <w:r>
        <w:rPr>
          <w:rFonts w:ascii="宋体" w:hAnsi="宋体"/>
          <w:b/>
          <w:szCs w:val="21"/>
        </w:rPr>
        <w:t>采购标的的</w:t>
      </w:r>
      <w:r>
        <w:rPr>
          <w:rFonts w:hint="eastAsia" w:ascii="宋体" w:hAnsi="宋体"/>
          <w:b/>
          <w:szCs w:val="21"/>
        </w:rPr>
        <w:t>履约验收标准</w:t>
      </w:r>
    </w:p>
    <w:bookmarkEnd w:id="1"/>
    <w:bookmarkEnd w:id="2"/>
    <w:bookmarkEnd w:id="3"/>
    <w:tbl>
      <w:tblPr>
        <w:tblStyle w:val="9"/>
        <w:tblW w:w="860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26"/>
        <w:gridCol w:w="3507"/>
        <w:gridCol w:w="2254"/>
        <w:gridCol w:w="21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trPr>
        <w:tc>
          <w:tcPr>
            <w:tcW w:w="8601" w:type="dxa"/>
            <w:gridSpan w:val="4"/>
            <w:vAlign w:val="center"/>
          </w:tcPr>
          <w:p>
            <w:pPr>
              <w:widowControl/>
              <w:jc w:val="center"/>
              <w:textAlignment w:val="baseline"/>
              <w:rPr>
                <w:color w:val="000000"/>
                <w:kern w:val="0"/>
                <w:sz w:val="20"/>
                <w:szCs w:val="21"/>
              </w:rPr>
            </w:pPr>
            <w:r>
              <w:rPr>
                <w:color w:val="000000"/>
                <w:kern w:val="0"/>
                <w:sz w:val="20"/>
                <w:szCs w:val="21"/>
              </w:rPr>
              <w:t>现场的检验指标及方法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3" w:hRule="atLeast"/>
        </w:trPr>
        <w:tc>
          <w:tcPr>
            <w:tcW w:w="726" w:type="dxa"/>
            <w:vAlign w:val="center"/>
          </w:tcPr>
          <w:p>
            <w:pPr>
              <w:widowControl/>
              <w:jc w:val="center"/>
              <w:textAlignment w:val="baseline"/>
              <w:rPr>
                <w:color w:val="000000"/>
                <w:kern w:val="0"/>
                <w:sz w:val="20"/>
                <w:szCs w:val="21"/>
              </w:rPr>
            </w:pPr>
            <w:r>
              <w:rPr>
                <w:color w:val="000000"/>
                <w:kern w:val="0"/>
                <w:sz w:val="20"/>
                <w:szCs w:val="21"/>
              </w:rPr>
              <w:t>序号</w:t>
            </w:r>
          </w:p>
        </w:tc>
        <w:tc>
          <w:tcPr>
            <w:tcW w:w="3507" w:type="dxa"/>
            <w:vAlign w:val="center"/>
          </w:tcPr>
          <w:p>
            <w:pPr>
              <w:widowControl/>
              <w:jc w:val="center"/>
              <w:textAlignment w:val="baseline"/>
              <w:rPr>
                <w:color w:val="000000"/>
                <w:kern w:val="0"/>
                <w:sz w:val="20"/>
                <w:szCs w:val="21"/>
              </w:rPr>
            </w:pPr>
            <w:r>
              <w:rPr>
                <w:color w:val="000000"/>
                <w:kern w:val="0"/>
                <w:sz w:val="20"/>
                <w:szCs w:val="21"/>
              </w:rPr>
              <w:t>功能或指标</w:t>
            </w:r>
          </w:p>
        </w:tc>
        <w:tc>
          <w:tcPr>
            <w:tcW w:w="4368" w:type="dxa"/>
            <w:gridSpan w:val="2"/>
            <w:vAlign w:val="center"/>
          </w:tcPr>
          <w:p>
            <w:pPr>
              <w:widowControl/>
              <w:jc w:val="center"/>
              <w:textAlignment w:val="baseline"/>
              <w:rPr>
                <w:color w:val="000000"/>
                <w:kern w:val="0"/>
                <w:sz w:val="20"/>
                <w:szCs w:val="21"/>
              </w:rPr>
            </w:pPr>
            <w:r>
              <w:rPr>
                <w:color w:val="000000"/>
                <w:kern w:val="0"/>
                <w:sz w:val="20"/>
                <w:szCs w:val="21"/>
              </w:rPr>
              <w:t>验收或测试方法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01" w:type="dxa"/>
            <w:gridSpan w:val="4"/>
          </w:tcPr>
          <w:p>
            <w:pPr>
              <w:widowControl/>
              <w:jc w:val="left"/>
              <w:textAlignment w:val="baseline"/>
              <w:rPr>
                <w:rFonts w:ascii="黑体" w:hAnsi="黑体" w:eastAsia="黑体"/>
                <w:b/>
                <w:color w:val="000000"/>
                <w:kern w:val="0"/>
                <w:sz w:val="18"/>
                <w:szCs w:val="18"/>
              </w:rPr>
            </w:pPr>
            <w:r>
              <w:rPr>
                <w:rFonts w:hint="eastAsia" w:ascii="黑体" w:hAnsi="黑体" w:eastAsia="黑体"/>
                <w:b/>
                <w:color w:val="000000"/>
                <w:kern w:val="0"/>
                <w:sz w:val="18"/>
                <w:szCs w:val="18"/>
              </w:rPr>
              <w:t>项目建设单位验收要求：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6" w:type="dxa"/>
          </w:tcPr>
          <w:p>
            <w:pPr>
              <w:widowControl/>
              <w:spacing w:line="450" w:lineRule="atLeast"/>
              <w:jc w:val="center"/>
              <w:textAlignment w:val="baseline"/>
              <w:rPr>
                <w:color w:val="000000"/>
                <w:kern w:val="0"/>
                <w:sz w:val="20"/>
                <w:szCs w:val="21"/>
              </w:rPr>
            </w:pPr>
            <w:r>
              <w:rPr>
                <w:color w:val="000000"/>
                <w:kern w:val="0"/>
                <w:sz w:val="20"/>
                <w:szCs w:val="21"/>
              </w:rPr>
              <w:t>1</w:t>
            </w:r>
          </w:p>
        </w:tc>
        <w:tc>
          <w:tcPr>
            <w:tcW w:w="3507" w:type="dxa"/>
            <w:vAlign w:val="center"/>
          </w:tcPr>
          <w:p>
            <w:pPr>
              <w:widowControl/>
              <w:textAlignment w:val="baseline"/>
              <w:rPr>
                <w:color w:val="000000"/>
                <w:kern w:val="0"/>
                <w:sz w:val="18"/>
                <w:szCs w:val="18"/>
              </w:rPr>
            </w:pPr>
            <w:r>
              <w:rPr>
                <w:rFonts w:hint="eastAsia"/>
                <w:color w:val="000000"/>
                <w:kern w:val="0"/>
                <w:sz w:val="18"/>
                <w:szCs w:val="18"/>
              </w:rPr>
              <w:t>货物外包装与外观无损伤</w:t>
            </w:r>
          </w:p>
        </w:tc>
        <w:tc>
          <w:tcPr>
            <w:tcW w:w="4368" w:type="dxa"/>
            <w:gridSpan w:val="2"/>
            <w:vAlign w:val="center"/>
          </w:tcPr>
          <w:p>
            <w:pPr>
              <w:widowControl/>
              <w:jc w:val="left"/>
              <w:textAlignment w:val="baseline"/>
              <w:rPr>
                <w:color w:val="000000"/>
                <w:kern w:val="0"/>
                <w:sz w:val="18"/>
                <w:szCs w:val="18"/>
              </w:rPr>
            </w:pPr>
            <w:r>
              <w:rPr>
                <w:color w:val="000000"/>
                <w:kern w:val="0"/>
                <w:sz w:val="18"/>
                <w:szCs w:val="18"/>
              </w:rPr>
              <w:t>现场核查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6" w:type="dxa"/>
          </w:tcPr>
          <w:p>
            <w:pPr>
              <w:widowControl/>
              <w:spacing w:line="450" w:lineRule="atLeast"/>
              <w:jc w:val="center"/>
              <w:textAlignment w:val="baseline"/>
              <w:rPr>
                <w:color w:val="000000"/>
                <w:kern w:val="0"/>
                <w:sz w:val="20"/>
                <w:szCs w:val="21"/>
              </w:rPr>
            </w:pPr>
            <w:r>
              <w:rPr>
                <w:color w:val="000000"/>
                <w:kern w:val="0"/>
                <w:sz w:val="20"/>
                <w:szCs w:val="21"/>
              </w:rPr>
              <w:t>2</w:t>
            </w:r>
          </w:p>
        </w:tc>
        <w:tc>
          <w:tcPr>
            <w:tcW w:w="3507" w:type="dxa"/>
            <w:vAlign w:val="center"/>
          </w:tcPr>
          <w:p>
            <w:pPr>
              <w:widowControl/>
              <w:textAlignment w:val="baseline"/>
              <w:rPr>
                <w:color w:val="000000"/>
                <w:kern w:val="0"/>
                <w:sz w:val="18"/>
                <w:szCs w:val="18"/>
              </w:rPr>
            </w:pPr>
            <w:r>
              <w:rPr>
                <w:rFonts w:hint="eastAsia"/>
                <w:color w:val="000000"/>
                <w:kern w:val="0"/>
                <w:sz w:val="18"/>
                <w:szCs w:val="18"/>
              </w:rPr>
              <w:t>货物</w:t>
            </w:r>
            <w:r>
              <w:rPr>
                <w:color w:val="000000"/>
                <w:kern w:val="0"/>
                <w:sz w:val="18"/>
                <w:szCs w:val="18"/>
              </w:rPr>
              <w:t>配置、包括备品备件、耗</w:t>
            </w:r>
            <w:r>
              <w:rPr>
                <w:rFonts w:hint="eastAsia"/>
                <w:color w:val="000000"/>
                <w:kern w:val="0"/>
                <w:sz w:val="18"/>
                <w:szCs w:val="18"/>
              </w:rPr>
              <w:t>品耗</w:t>
            </w:r>
            <w:r>
              <w:rPr>
                <w:color w:val="000000"/>
                <w:kern w:val="0"/>
                <w:sz w:val="18"/>
                <w:szCs w:val="18"/>
              </w:rPr>
              <w:t>材等提供齐全，</w:t>
            </w:r>
            <w:r>
              <w:rPr>
                <w:rFonts w:hint="eastAsia"/>
                <w:color w:val="000000"/>
                <w:kern w:val="0"/>
                <w:sz w:val="18"/>
                <w:szCs w:val="18"/>
              </w:rPr>
              <w:t>货物实物品牌、规格、型号、配置数量与采购结果、合同约定相符。</w:t>
            </w:r>
          </w:p>
        </w:tc>
        <w:tc>
          <w:tcPr>
            <w:tcW w:w="4368" w:type="dxa"/>
            <w:gridSpan w:val="2"/>
            <w:vAlign w:val="center"/>
          </w:tcPr>
          <w:p>
            <w:pPr>
              <w:widowControl/>
              <w:textAlignment w:val="baseline"/>
              <w:rPr>
                <w:color w:val="000000"/>
                <w:kern w:val="0"/>
                <w:sz w:val="18"/>
                <w:szCs w:val="18"/>
              </w:rPr>
            </w:pPr>
            <w:r>
              <w:rPr>
                <w:rFonts w:hint="eastAsia"/>
                <w:color w:val="000000"/>
                <w:kern w:val="0"/>
                <w:sz w:val="18"/>
                <w:szCs w:val="18"/>
              </w:rPr>
              <w:t>依据《合同》及其附件（包括但不限于《采购需求》《供应商投标（响应）文件》《投标澄清函》《技术协议》等）约定，</w:t>
            </w:r>
            <w:r>
              <w:rPr>
                <w:color w:val="000000"/>
                <w:kern w:val="0"/>
                <w:sz w:val="18"/>
                <w:szCs w:val="18"/>
              </w:rPr>
              <w:t>现场核查</w:t>
            </w:r>
            <w:r>
              <w:rPr>
                <w:rFonts w:hint="eastAsia"/>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6" w:type="dxa"/>
          </w:tcPr>
          <w:p>
            <w:pPr>
              <w:widowControl/>
              <w:spacing w:line="450" w:lineRule="atLeast"/>
              <w:jc w:val="center"/>
              <w:textAlignment w:val="baseline"/>
              <w:rPr>
                <w:color w:val="000000"/>
                <w:kern w:val="0"/>
                <w:sz w:val="20"/>
                <w:szCs w:val="21"/>
              </w:rPr>
            </w:pPr>
            <w:r>
              <w:rPr>
                <w:color w:val="000000"/>
                <w:kern w:val="0"/>
                <w:sz w:val="20"/>
                <w:szCs w:val="21"/>
              </w:rPr>
              <w:t>3</w:t>
            </w:r>
          </w:p>
        </w:tc>
        <w:tc>
          <w:tcPr>
            <w:tcW w:w="3507" w:type="dxa"/>
            <w:vAlign w:val="center"/>
          </w:tcPr>
          <w:p>
            <w:pPr>
              <w:widowControl/>
              <w:textAlignment w:val="baseline"/>
              <w:rPr>
                <w:color w:val="000000" w:themeColor="text1"/>
                <w:kern w:val="0"/>
                <w:sz w:val="18"/>
                <w:szCs w:val="18"/>
                <w14:textFill>
                  <w14:solidFill>
                    <w14:schemeClr w14:val="tx1"/>
                  </w14:solidFill>
                </w14:textFill>
              </w:rPr>
            </w:pPr>
            <w:r>
              <w:rPr>
                <w:color w:val="000000"/>
                <w:kern w:val="0"/>
                <w:sz w:val="18"/>
                <w:szCs w:val="18"/>
              </w:rPr>
              <w:t>所有功能和指标参数</w:t>
            </w:r>
            <w:r>
              <w:rPr>
                <w:rFonts w:hint="eastAsia"/>
                <w:color w:val="000000"/>
                <w:kern w:val="0"/>
                <w:sz w:val="18"/>
                <w:szCs w:val="18"/>
              </w:rPr>
              <w:t>（</w:t>
            </w:r>
            <w:r>
              <w:rPr>
                <w:color w:val="000000"/>
                <w:kern w:val="0"/>
                <w:sz w:val="18"/>
                <w:szCs w:val="18"/>
              </w:rPr>
              <w:t>包括边界极限值</w:t>
            </w:r>
            <w:r>
              <w:rPr>
                <w:rFonts w:hint="eastAsia"/>
                <w:color w:val="000000"/>
                <w:kern w:val="0"/>
                <w:sz w:val="18"/>
                <w:szCs w:val="18"/>
              </w:rPr>
              <w:t>）</w:t>
            </w:r>
            <w:r>
              <w:rPr>
                <w:color w:val="000000"/>
                <w:kern w:val="0"/>
                <w:sz w:val="18"/>
                <w:szCs w:val="18"/>
              </w:rPr>
              <w:t>达到采购</w:t>
            </w:r>
            <w:r>
              <w:rPr>
                <w:rFonts w:hint="eastAsia"/>
                <w:color w:val="000000"/>
                <w:kern w:val="0"/>
                <w:sz w:val="18"/>
                <w:szCs w:val="18"/>
              </w:rPr>
              <w:t>结果合同约定</w:t>
            </w:r>
            <w:r>
              <w:rPr>
                <w:color w:val="000000"/>
                <w:kern w:val="0"/>
                <w:sz w:val="18"/>
                <w:szCs w:val="18"/>
              </w:rPr>
              <w:t>要求</w:t>
            </w:r>
            <w:r>
              <w:rPr>
                <w:rFonts w:hint="eastAsia"/>
                <w:color w:val="000000"/>
                <w:kern w:val="0"/>
                <w:sz w:val="18"/>
                <w:szCs w:val="18"/>
              </w:rPr>
              <w:t>。</w:t>
            </w:r>
          </w:p>
        </w:tc>
        <w:tc>
          <w:tcPr>
            <w:tcW w:w="4368" w:type="dxa"/>
            <w:gridSpan w:val="2"/>
            <w:vAlign w:val="center"/>
          </w:tcPr>
          <w:p>
            <w:pPr>
              <w:rPr>
                <w:rFonts w:hAnsi="宋体"/>
                <w:kern w:val="0"/>
                <w:sz w:val="20"/>
                <w:szCs w:val="21"/>
              </w:rPr>
            </w:pPr>
            <w:r>
              <w:rPr>
                <w:rFonts w:hint="eastAsia"/>
                <w:color w:val="000000"/>
                <w:kern w:val="0"/>
                <w:sz w:val="18"/>
                <w:szCs w:val="18"/>
              </w:rPr>
              <w:t>依据《合同》及其附件（包括但不限于《采购需求》《供应商投标（响应）文件》《投标澄清函》《技术协议》等）约定，</w:t>
            </w:r>
            <w:r>
              <w:rPr>
                <w:color w:val="000000"/>
                <w:kern w:val="0"/>
                <w:sz w:val="18"/>
                <w:szCs w:val="18"/>
              </w:rPr>
              <w:t>现场测试</w:t>
            </w:r>
            <w:r>
              <w:rPr>
                <w:rFonts w:hint="eastAsia"/>
                <w:color w:val="000000"/>
                <w:kern w:val="0"/>
                <w:sz w:val="18"/>
                <w:szCs w:val="18"/>
              </w:rPr>
              <w:t>，供应商应</w:t>
            </w:r>
            <w:r>
              <w:rPr>
                <w:color w:val="000000"/>
                <w:kern w:val="0"/>
                <w:sz w:val="18"/>
                <w:szCs w:val="18"/>
              </w:rPr>
              <w:t>提供</w:t>
            </w:r>
            <w:r>
              <w:rPr>
                <w:rFonts w:hint="eastAsia"/>
                <w:color w:val="000000"/>
                <w:kern w:val="0"/>
                <w:sz w:val="18"/>
                <w:szCs w:val="18"/>
              </w:rPr>
              <w:t>《产品出厂检测报告》《产品合格证书》和根据合同约定提供《第三方检测报告》。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6" w:type="dxa"/>
          </w:tcPr>
          <w:p>
            <w:pPr>
              <w:widowControl/>
              <w:spacing w:line="450" w:lineRule="atLeast"/>
              <w:jc w:val="center"/>
              <w:textAlignment w:val="baseline"/>
              <w:rPr>
                <w:color w:val="000000"/>
                <w:kern w:val="0"/>
                <w:sz w:val="20"/>
                <w:szCs w:val="21"/>
              </w:rPr>
            </w:pPr>
            <w:r>
              <w:rPr>
                <w:color w:val="000000"/>
                <w:kern w:val="0"/>
                <w:sz w:val="20"/>
                <w:szCs w:val="21"/>
              </w:rPr>
              <w:t>4</w:t>
            </w:r>
          </w:p>
        </w:tc>
        <w:tc>
          <w:tcPr>
            <w:tcW w:w="3507" w:type="dxa"/>
            <w:vAlign w:val="center"/>
          </w:tcPr>
          <w:p>
            <w:pPr>
              <w:widowControl/>
              <w:textAlignment w:val="baseline"/>
              <w:rPr>
                <w:color w:val="000000"/>
                <w:kern w:val="0"/>
                <w:sz w:val="18"/>
                <w:szCs w:val="18"/>
              </w:rPr>
            </w:pPr>
            <w:r>
              <w:rPr>
                <w:color w:val="000000"/>
                <w:kern w:val="0"/>
                <w:sz w:val="18"/>
                <w:szCs w:val="18"/>
              </w:rPr>
              <w:t>提供</w:t>
            </w:r>
            <w:r>
              <w:rPr>
                <w:rFonts w:hint="eastAsia"/>
                <w:color w:val="000000"/>
                <w:kern w:val="0"/>
                <w:sz w:val="18"/>
                <w:szCs w:val="18"/>
              </w:rPr>
              <w:t>《培训视频》影像资料</w:t>
            </w:r>
          </w:p>
        </w:tc>
        <w:tc>
          <w:tcPr>
            <w:tcW w:w="4368" w:type="dxa"/>
            <w:gridSpan w:val="2"/>
            <w:vAlign w:val="center"/>
          </w:tcPr>
          <w:p>
            <w:pPr>
              <w:widowControl/>
              <w:textAlignment w:val="baseline"/>
              <w:rPr>
                <w:color w:val="000000"/>
                <w:kern w:val="0"/>
                <w:sz w:val="18"/>
                <w:szCs w:val="18"/>
              </w:rPr>
            </w:pPr>
            <w:r>
              <w:rPr>
                <w:color w:val="000000"/>
                <w:kern w:val="0"/>
                <w:sz w:val="18"/>
                <w:szCs w:val="18"/>
              </w:rPr>
              <w:t>现场核查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6" w:type="dxa"/>
          </w:tcPr>
          <w:p>
            <w:pPr>
              <w:widowControl/>
              <w:spacing w:line="450" w:lineRule="atLeast"/>
              <w:jc w:val="center"/>
              <w:textAlignment w:val="baseline"/>
              <w:rPr>
                <w:color w:val="000000"/>
                <w:kern w:val="0"/>
                <w:sz w:val="20"/>
                <w:szCs w:val="21"/>
              </w:rPr>
            </w:pPr>
            <w:r>
              <w:rPr>
                <w:rFonts w:hint="eastAsia"/>
                <w:color w:val="000000"/>
                <w:kern w:val="0"/>
                <w:sz w:val="20"/>
                <w:szCs w:val="21"/>
              </w:rPr>
              <w:t>5</w:t>
            </w:r>
          </w:p>
        </w:tc>
        <w:tc>
          <w:tcPr>
            <w:tcW w:w="3507" w:type="dxa"/>
            <w:vAlign w:val="center"/>
          </w:tcPr>
          <w:p>
            <w:pPr>
              <w:widowControl/>
              <w:textAlignment w:val="baseline"/>
              <w:rPr>
                <w:color w:val="000000" w:themeColor="text1"/>
                <w:kern w:val="0"/>
                <w:sz w:val="18"/>
                <w:szCs w:val="18"/>
                <w14:textFill>
                  <w14:solidFill>
                    <w14:schemeClr w14:val="tx1"/>
                  </w14:solidFill>
                </w14:textFill>
              </w:rPr>
            </w:pPr>
            <w:r>
              <w:rPr>
                <w:color w:val="000000"/>
                <w:kern w:val="0"/>
                <w:sz w:val="18"/>
                <w:szCs w:val="18"/>
              </w:rPr>
              <w:t>验证</w:t>
            </w:r>
            <w:r>
              <w:rPr>
                <w:rFonts w:hint="eastAsia"/>
                <w:color w:val="000000"/>
                <w:kern w:val="0"/>
                <w:sz w:val="18"/>
                <w:szCs w:val="18"/>
              </w:rPr>
              <w:t>测试设备的运行稳定性</w:t>
            </w:r>
          </w:p>
        </w:tc>
        <w:tc>
          <w:tcPr>
            <w:tcW w:w="4368" w:type="dxa"/>
            <w:gridSpan w:val="2"/>
            <w:vAlign w:val="center"/>
          </w:tcPr>
          <w:p>
            <w:pPr>
              <w:widowControl/>
              <w:textAlignment w:val="baseline"/>
              <w:rPr>
                <w:color w:val="000000"/>
                <w:kern w:val="0"/>
                <w:sz w:val="18"/>
                <w:szCs w:val="18"/>
              </w:rPr>
            </w:pPr>
            <w:r>
              <w:rPr>
                <w:rFonts w:hint="eastAsia"/>
                <w:color w:val="000000"/>
                <w:kern w:val="0"/>
                <w:sz w:val="18"/>
                <w:szCs w:val="18"/>
              </w:rPr>
              <w:t>试运行</w:t>
            </w:r>
            <w:r>
              <w:rPr>
                <w:color w:val="000000"/>
                <w:kern w:val="0"/>
                <w:sz w:val="18"/>
                <w:szCs w:val="18"/>
              </w:rPr>
              <w:t>验证</w:t>
            </w:r>
            <w:r>
              <w:rPr>
                <w:rFonts w:hint="eastAsia"/>
                <w:color w:val="000000"/>
                <w:kern w:val="0"/>
                <w:sz w:val="18"/>
                <w:szCs w:val="18"/>
              </w:rPr>
              <w:t>测试设备运行稳定达标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6" w:type="dxa"/>
          </w:tcPr>
          <w:p>
            <w:pPr>
              <w:widowControl/>
              <w:spacing w:line="450" w:lineRule="atLeast"/>
              <w:jc w:val="center"/>
              <w:textAlignment w:val="baseline"/>
              <w:rPr>
                <w:color w:val="000000"/>
                <w:kern w:val="0"/>
                <w:sz w:val="20"/>
                <w:szCs w:val="21"/>
              </w:rPr>
            </w:pPr>
            <w:r>
              <w:rPr>
                <w:rFonts w:hint="eastAsia"/>
                <w:color w:val="000000"/>
                <w:kern w:val="0"/>
                <w:sz w:val="20"/>
                <w:szCs w:val="21"/>
              </w:rPr>
              <w:t>6</w:t>
            </w:r>
          </w:p>
        </w:tc>
        <w:tc>
          <w:tcPr>
            <w:tcW w:w="7875" w:type="dxa"/>
            <w:gridSpan w:val="3"/>
            <w:vAlign w:val="center"/>
          </w:tcPr>
          <w:p>
            <w:pPr>
              <w:widowControl/>
              <w:textAlignment w:val="baseline"/>
              <w:rPr>
                <w:color w:val="000000"/>
                <w:kern w:val="0"/>
                <w:sz w:val="18"/>
                <w:szCs w:val="18"/>
              </w:rPr>
            </w:pPr>
            <w:r>
              <w:rPr>
                <w:rFonts w:hint="eastAsia"/>
                <w:color w:val="000000"/>
                <w:kern w:val="0"/>
                <w:sz w:val="18"/>
                <w:szCs w:val="18"/>
              </w:rPr>
              <w:t>《供应商货物类项目完工报告》《项目建设单位货物类项目完工自验收报告》《项目建设单位货物类项目完工自验收报告》《第三方检测报告》等与验收相关的材料由项目建设单位妥善保管存档。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01" w:type="dxa"/>
            <w:gridSpan w:val="4"/>
          </w:tcPr>
          <w:p>
            <w:pPr>
              <w:widowControl/>
              <w:jc w:val="left"/>
              <w:textAlignment w:val="baseline"/>
              <w:rPr>
                <w:color w:val="000000"/>
                <w:kern w:val="0"/>
                <w:sz w:val="18"/>
                <w:szCs w:val="18"/>
              </w:rPr>
            </w:pPr>
            <w:r>
              <w:rPr>
                <w:rFonts w:hint="eastAsia" w:ascii="黑体" w:hAnsi="黑体" w:eastAsia="黑体"/>
                <w:b/>
                <w:color w:val="000000"/>
                <w:kern w:val="0"/>
                <w:sz w:val="18"/>
                <w:szCs w:val="18"/>
              </w:rPr>
              <w:t>学校验收复核要求：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6" w:type="dxa"/>
          </w:tcPr>
          <w:p>
            <w:pPr>
              <w:widowControl/>
              <w:spacing w:line="450" w:lineRule="atLeast"/>
              <w:jc w:val="center"/>
              <w:textAlignment w:val="baseline"/>
              <w:rPr>
                <w:color w:val="000000"/>
                <w:kern w:val="0"/>
                <w:sz w:val="20"/>
                <w:szCs w:val="21"/>
              </w:rPr>
            </w:pPr>
            <w:r>
              <w:rPr>
                <w:rFonts w:hint="eastAsia"/>
                <w:color w:val="000000"/>
                <w:kern w:val="0"/>
                <w:sz w:val="20"/>
                <w:szCs w:val="21"/>
              </w:rPr>
              <w:t>1</w:t>
            </w:r>
          </w:p>
        </w:tc>
        <w:tc>
          <w:tcPr>
            <w:tcW w:w="7875" w:type="dxa"/>
            <w:gridSpan w:val="3"/>
            <w:vAlign w:val="center"/>
          </w:tcPr>
          <w:p>
            <w:pPr>
              <w:widowControl/>
              <w:textAlignment w:val="baseline"/>
              <w:rPr>
                <w:color w:val="000000"/>
                <w:kern w:val="0"/>
                <w:sz w:val="18"/>
                <w:szCs w:val="18"/>
              </w:rPr>
            </w:pPr>
            <w:r>
              <w:rPr>
                <w:rFonts w:hint="eastAsia"/>
                <w:color w:val="000000"/>
                <w:kern w:val="0"/>
                <w:sz w:val="18"/>
                <w:szCs w:val="18"/>
              </w:rPr>
              <w:t>项目建设单位填写《学校采购货物类项目验收复核申请表》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6" w:type="dxa"/>
          </w:tcPr>
          <w:p>
            <w:pPr>
              <w:widowControl/>
              <w:spacing w:line="450" w:lineRule="atLeast"/>
              <w:jc w:val="center"/>
              <w:textAlignment w:val="baseline"/>
              <w:rPr>
                <w:color w:val="000000"/>
                <w:kern w:val="0"/>
                <w:sz w:val="20"/>
                <w:szCs w:val="21"/>
              </w:rPr>
            </w:pPr>
            <w:r>
              <w:rPr>
                <w:rFonts w:hint="eastAsia"/>
                <w:color w:val="000000"/>
                <w:kern w:val="0"/>
                <w:sz w:val="20"/>
                <w:szCs w:val="21"/>
              </w:rPr>
              <w:t>2</w:t>
            </w:r>
          </w:p>
        </w:tc>
        <w:tc>
          <w:tcPr>
            <w:tcW w:w="7875" w:type="dxa"/>
            <w:gridSpan w:val="3"/>
            <w:vAlign w:val="center"/>
          </w:tcPr>
          <w:p>
            <w:pPr>
              <w:widowControl/>
              <w:textAlignment w:val="baseline"/>
              <w:rPr>
                <w:color w:val="000000"/>
                <w:kern w:val="0"/>
                <w:sz w:val="18"/>
                <w:szCs w:val="18"/>
              </w:rPr>
            </w:pPr>
            <w:r>
              <w:rPr>
                <w:rFonts w:hint="eastAsia"/>
                <w:color w:val="000000"/>
                <w:kern w:val="0"/>
                <w:sz w:val="18"/>
                <w:szCs w:val="18"/>
              </w:rPr>
              <w:t>提供《供应商货物类项目完工报告》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6" w:type="dxa"/>
          </w:tcPr>
          <w:p>
            <w:pPr>
              <w:widowControl/>
              <w:spacing w:line="450" w:lineRule="atLeast"/>
              <w:jc w:val="center"/>
              <w:textAlignment w:val="baseline"/>
              <w:rPr>
                <w:color w:val="000000"/>
                <w:kern w:val="0"/>
                <w:sz w:val="20"/>
                <w:szCs w:val="21"/>
              </w:rPr>
            </w:pPr>
            <w:r>
              <w:rPr>
                <w:rFonts w:hint="eastAsia"/>
                <w:color w:val="000000"/>
                <w:kern w:val="0"/>
                <w:sz w:val="20"/>
                <w:szCs w:val="21"/>
              </w:rPr>
              <w:t>3</w:t>
            </w:r>
          </w:p>
        </w:tc>
        <w:tc>
          <w:tcPr>
            <w:tcW w:w="7875" w:type="dxa"/>
            <w:gridSpan w:val="3"/>
            <w:vAlign w:val="center"/>
          </w:tcPr>
          <w:p>
            <w:pPr>
              <w:widowControl/>
              <w:textAlignment w:val="baseline"/>
              <w:rPr>
                <w:color w:val="000000"/>
                <w:kern w:val="0"/>
                <w:sz w:val="18"/>
                <w:szCs w:val="18"/>
              </w:rPr>
            </w:pPr>
            <w:r>
              <w:rPr>
                <w:rFonts w:hint="eastAsia"/>
                <w:color w:val="000000"/>
                <w:kern w:val="0"/>
                <w:sz w:val="18"/>
                <w:szCs w:val="18"/>
              </w:rPr>
              <w:t>提供《项目建设单位货物类项目完工自验收报告》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6" w:type="dxa"/>
          </w:tcPr>
          <w:p>
            <w:pPr>
              <w:widowControl/>
              <w:spacing w:line="450" w:lineRule="atLeast"/>
              <w:jc w:val="center"/>
              <w:textAlignment w:val="baseline"/>
              <w:rPr>
                <w:color w:val="000000"/>
                <w:kern w:val="0"/>
                <w:sz w:val="20"/>
                <w:szCs w:val="21"/>
              </w:rPr>
            </w:pPr>
            <w:r>
              <w:rPr>
                <w:rFonts w:hint="eastAsia"/>
                <w:color w:val="000000"/>
                <w:kern w:val="0"/>
                <w:sz w:val="20"/>
                <w:szCs w:val="21"/>
              </w:rPr>
              <w:t>4</w:t>
            </w:r>
          </w:p>
        </w:tc>
        <w:tc>
          <w:tcPr>
            <w:tcW w:w="7875" w:type="dxa"/>
            <w:gridSpan w:val="3"/>
            <w:vAlign w:val="center"/>
          </w:tcPr>
          <w:p>
            <w:pPr>
              <w:widowControl/>
              <w:textAlignment w:val="baseline"/>
              <w:rPr>
                <w:color w:val="000000"/>
                <w:kern w:val="0"/>
                <w:sz w:val="18"/>
                <w:szCs w:val="18"/>
              </w:rPr>
            </w:pPr>
            <w:r>
              <w:rPr>
                <w:rFonts w:hint="eastAsia"/>
                <w:color w:val="000000"/>
                <w:kern w:val="0"/>
                <w:sz w:val="18"/>
                <w:szCs w:val="18"/>
              </w:rPr>
              <w:t>学校组织验收专家组现场复核供应商与项目建设单位货物到货完工验收完成情况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4233" w:type="dxa"/>
            <w:gridSpan w:val="2"/>
            <w:vAlign w:val="center"/>
          </w:tcPr>
          <w:p>
            <w:pPr>
              <w:widowControl/>
              <w:textAlignment w:val="baseline"/>
              <w:rPr>
                <w:color w:val="000000"/>
                <w:kern w:val="0"/>
                <w:sz w:val="20"/>
                <w:szCs w:val="21"/>
              </w:rPr>
            </w:pPr>
            <w:r>
              <w:rPr>
                <w:color w:val="000000"/>
                <w:kern w:val="0"/>
                <w:sz w:val="20"/>
                <w:szCs w:val="21"/>
              </w:rPr>
              <w:t>验收时是否需要供应商提供样品</w:t>
            </w:r>
          </w:p>
        </w:tc>
        <w:tc>
          <w:tcPr>
            <w:tcW w:w="2254" w:type="dxa"/>
            <w:vAlign w:val="center"/>
          </w:tcPr>
          <w:p>
            <w:pPr>
              <w:widowControl/>
              <w:textAlignment w:val="baseline"/>
              <w:rPr>
                <w:color w:val="000000"/>
                <w:kern w:val="0"/>
                <w:sz w:val="20"/>
                <w:szCs w:val="21"/>
              </w:rPr>
            </w:pPr>
            <w:r>
              <w:rPr>
                <w:color w:val="000000"/>
                <w:kern w:val="0"/>
                <w:sz w:val="20"/>
                <w:szCs w:val="21"/>
              </w:rPr>
              <w:t>是</w:t>
            </w:r>
            <w:r>
              <w:rPr>
                <w:rFonts w:hint="eastAsia" w:cs="宋体" w:asciiTheme="minorEastAsia" w:hAnsiTheme="minorEastAsia"/>
                <w:color w:val="000000"/>
                <w:kern w:val="0"/>
                <w:sz w:val="20"/>
                <w:szCs w:val="21"/>
              </w:rPr>
              <w:t>□</w:t>
            </w:r>
          </w:p>
        </w:tc>
        <w:tc>
          <w:tcPr>
            <w:tcW w:w="2114" w:type="dxa"/>
            <w:vAlign w:val="center"/>
          </w:tcPr>
          <w:p>
            <w:pPr>
              <w:widowControl/>
              <w:textAlignment w:val="baseline"/>
              <w:rPr>
                <w:color w:val="000000"/>
                <w:kern w:val="0"/>
                <w:sz w:val="20"/>
                <w:szCs w:val="21"/>
              </w:rPr>
            </w:pPr>
            <w:r>
              <w:rPr>
                <w:color w:val="000000"/>
                <w:kern w:val="0"/>
                <w:sz w:val="20"/>
                <w:szCs w:val="21"/>
              </w:rPr>
              <w:t>否</w:t>
            </w:r>
            <w:r>
              <w:rPr>
                <w:rFonts w:hint="eastAsia" w:cs="宋体" w:asciiTheme="minorEastAsia" w:hAnsiTheme="minorEastAsia"/>
                <w:color w:val="000000"/>
                <w:kern w:val="0"/>
                <w:sz w:val="20"/>
                <w:szCs w:val="21"/>
                <w:bdr w:val="single" w:color="auto" w:sz="4" w:space="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4233" w:type="dxa"/>
            <w:gridSpan w:val="2"/>
            <w:vAlign w:val="center"/>
          </w:tcPr>
          <w:p>
            <w:pPr>
              <w:widowControl/>
              <w:textAlignment w:val="baseline"/>
              <w:rPr>
                <w:color w:val="000000"/>
                <w:kern w:val="0"/>
                <w:sz w:val="20"/>
                <w:szCs w:val="21"/>
              </w:rPr>
            </w:pPr>
            <w:r>
              <w:rPr>
                <w:color w:val="000000"/>
                <w:kern w:val="0"/>
                <w:sz w:val="20"/>
                <w:szCs w:val="21"/>
              </w:rPr>
              <w:t>验收时是否需供应商提供必要的其他设备</w:t>
            </w:r>
          </w:p>
        </w:tc>
        <w:tc>
          <w:tcPr>
            <w:tcW w:w="2254" w:type="dxa"/>
            <w:vAlign w:val="center"/>
          </w:tcPr>
          <w:p>
            <w:pPr>
              <w:widowControl/>
              <w:textAlignment w:val="baseline"/>
              <w:rPr>
                <w:color w:val="000000"/>
                <w:kern w:val="0"/>
                <w:sz w:val="20"/>
                <w:szCs w:val="21"/>
              </w:rPr>
            </w:pPr>
            <w:r>
              <w:rPr>
                <w:color w:val="000000"/>
                <w:kern w:val="0"/>
                <w:sz w:val="20"/>
                <w:szCs w:val="21"/>
              </w:rPr>
              <w:t>是</w:t>
            </w:r>
            <w:r>
              <w:rPr>
                <w:rFonts w:hint="eastAsia" w:cs="宋体" w:asciiTheme="minorEastAsia" w:hAnsiTheme="minorEastAsia"/>
                <w:color w:val="000000"/>
                <w:kern w:val="0"/>
                <w:sz w:val="20"/>
                <w:szCs w:val="21"/>
              </w:rPr>
              <w:t>□</w:t>
            </w:r>
          </w:p>
        </w:tc>
        <w:tc>
          <w:tcPr>
            <w:tcW w:w="2114" w:type="dxa"/>
            <w:vAlign w:val="center"/>
          </w:tcPr>
          <w:p>
            <w:pPr>
              <w:widowControl/>
              <w:textAlignment w:val="baseline"/>
              <w:rPr>
                <w:color w:val="000000"/>
                <w:kern w:val="0"/>
                <w:sz w:val="20"/>
                <w:szCs w:val="21"/>
              </w:rPr>
            </w:pPr>
            <w:r>
              <w:rPr>
                <w:color w:val="000000"/>
                <w:kern w:val="0"/>
                <w:sz w:val="20"/>
                <w:szCs w:val="21"/>
              </w:rPr>
              <w:t>否</w:t>
            </w:r>
            <w:r>
              <w:rPr>
                <w:rFonts w:hint="eastAsia" w:cs="宋体" w:asciiTheme="minorEastAsia" w:hAnsiTheme="minorEastAsia"/>
                <w:color w:val="000000"/>
                <w:kern w:val="0"/>
                <w:sz w:val="20"/>
                <w:szCs w:val="21"/>
                <w:bdr w:val="single" w:color="auto" w:sz="4" w:space="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601" w:type="dxa"/>
            <w:gridSpan w:val="4"/>
            <w:vAlign w:val="center"/>
          </w:tcPr>
          <w:p>
            <w:pPr>
              <w:widowControl/>
              <w:textAlignment w:val="baseline"/>
              <w:rPr>
                <w:color w:val="000000"/>
                <w:kern w:val="0"/>
                <w:sz w:val="20"/>
                <w:szCs w:val="21"/>
              </w:rPr>
            </w:pPr>
            <w:r>
              <w:rPr>
                <w:color w:val="000000"/>
                <w:kern w:val="0"/>
                <w:sz w:val="20"/>
                <w:szCs w:val="21"/>
              </w:rPr>
              <w:t>除现场验收外，需提供的其他验收要求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4233" w:type="dxa"/>
            <w:gridSpan w:val="2"/>
            <w:vAlign w:val="center"/>
          </w:tcPr>
          <w:p>
            <w:pPr>
              <w:widowControl/>
              <w:spacing w:line="450" w:lineRule="atLeast"/>
              <w:textAlignment w:val="baseline"/>
              <w:rPr>
                <w:color w:val="000000"/>
                <w:kern w:val="0"/>
                <w:sz w:val="20"/>
                <w:szCs w:val="21"/>
              </w:rPr>
            </w:pPr>
            <w:r>
              <w:rPr>
                <w:color w:val="000000"/>
                <w:kern w:val="0"/>
                <w:sz w:val="20"/>
                <w:szCs w:val="21"/>
              </w:rPr>
              <w:t>除现场验收外，是</w:t>
            </w:r>
            <w:r>
              <w:rPr>
                <w:rFonts w:hint="eastAsia" w:cs="宋体" w:asciiTheme="minorEastAsia" w:hAnsiTheme="minorEastAsia"/>
                <w:color w:val="000000"/>
                <w:kern w:val="0"/>
                <w:sz w:val="20"/>
                <w:szCs w:val="21"/>
                <w:bdr w:val="single" w:color="auto" w:sz="4" w:space="0"/>
              </w:rPr>
              <w:t>√</w:t>
            </w:r>
            <w:r>
              <w:rPr>
                <w:color w:val="000000"/>
                <w:kern w:val="0"/>
                <w:sz w:val="20"/>
                <w:szCs w:val="21"/>
              </w:rPr>
              <w:t>否</w:t>
            </w:r>
            <w:r>
              <w:rPr>
                <w:rFonts w:hint="eastAsia" w:cs="宋体" w:asciiTheme="minorEastAsia" w:hAnsiTheme="minorEastAsia"/>
                <w:color w:val="000000"/>
                <w:kern w:val="0"/>
                <w:sz w:val="20"/>
                <w:szCs w:val="21"/>
              </w:rPr>
              <w:t>□</w:t>
            </w:r>
            <w:r>
              <w:rPr>
                <w:color w:val="000000"/>
                <w:kern w:val="0"/>
                <w:sz w:val="20"/>
                <w:szCs w:val="21"/>
              </w:rPr>
              <w:t>需提供第三方检测报告</w:t>
            </w:r>
            <w:r>
              <w:rPr>
                <w:rFonts w:hint="eastAsia"/>
                <w:color w:val="000000"/>
                <w:kern w:val="0"/>
                <w:sz w:val="20"/>
                <w:szCs w:val="21"/>
              </w:rPr>
              <w:t>。（每小时的排气次数需要提供第三方检测报告）</w:t>
            </w:r>
          </w:p>
          <w:p>
            <w:pPr>
              <w:widowControl/>
              <w:spacing w:line="450" w:lineRule="atLeast"/>
              <w:textAlignment w:val="baseline"/>
              <w:rPr>
                <w:color w:val="000000"/>
                <w:kern w:val="0"/>
                <w:sz w:val="20"/>
                <w:szCs w:val="21"/>
              </w:rPr>
            </w:pPr>
          </w:p>
        </w:tc>
        <w:tc>
          <w:tcPr>
            <w:tcW w:w="4368" w:type="dxa"/>
            <w:gridSpan w:val="2"/>
            <w:vAlign w:val="center"/>
          </w:tcPr>
          <w:p>
            <w:pPr>
              <w:widowControl/>
              <w:spacing w:line="450" w:lineRule="atLeast"/>
              <w:textAlignment w:val="baseline"/>
              <w:rPr>
                <w:color w:val="000000"/>
                <w:kern w:val="0"/>
                <w:sz w:val="20"/>
                <w:szCs w:val="21"/>
              </w:rPr>
            </w:pPr>
            <w:r>
              <w:rPr>
                <w:color w:val="000000"/>
                <w:kern w:val="0"/>
                <w:sz w:val="20"/>
                <w:szCs w:val="21"/>
              </w:rPr>
              <w:t>对于检测机构的要求：国家正规检测机构，出具的检测报告由验收复核专家认可之后作为验收复核通过的主要依据。</w:t>
            </w:r>
          </w:p>
          <w:p>
            <w:pPr>
              <w:widowControl/>
              <w:spacing w:line="450" w:lineRule="atLeast"/>
              <w:textAlignment w:val="baseline"/>
              <w:rPr>
                <w:color w:val="000000"/>
                <w:kern w:val="0"/>
                <w:sz w:val="20"/>
                <w:szCs w:val="21"/>
              </w:rPr>
            </w:pPr>
            <w:r>
              <w:rPr>
                <w:color w:val="000000"/>
                <w:kern w:val="0"/>
                <w:sz w:val="20"/>
                <w:szCs w:val="21"/>
              </w:rPr>
              <w:t>对于检测执行标准的要求：各项检测项目标准以检测机构按照行业相关要求最新适用并执行的标准为准。</w:t>
            </w:r>
          </w:p>
        </w:tc>
      </w:tr>
    </w:tbl>
    <w:p/>
    <w:sectPr>
      <w:footerReference r:id="rId3" w:type="default"/>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ourier New">
    <w:panose1 w:val="02070309020205020404"/>
    <w:charset w:val="00"/>
    <w:family w:val="modern"/>
    <w:pitch w:val="default"/>
    <w:sig w:usb0="E0002EFF" w:usb1="C0007843" w:usb2="00000009" w:usb3="00000000" w:csb0="400001FF" w:csb1="FFFF0000"/>
  </w:font>
  <w:font w:name="Arial">
    <w:panose1 w:val="020B0604020202020204"/>
    <w:charset w:val="00"/>
    <w:family w:val="swiss"/>
    <w:pitch w:val="default"/>
    <w:sig w:usb0="E0002EFF" w:usb1="C000785B" w:usb2="00000009" w:usb3="00000000" w:csb0="400001FF" w:csb1="FFFF0000"/>
  </w:font>
  <w:font w:name="Cambria">
    <w:panose1 w:val="02040503050406030204"/>
    <w:charset w:val="00"/>
    <w:family w:val="roman"/>
    <w:pitch w:val="default"/>
    <w:sig w:usb0="E00006FF" w:usb1="420024FF" w:usb2="02000000" w:usb3="00000000" w:csb0="2000019F" w:csb1="00000000"/>
  </w:font>
  <w:font w:name="等线">
    <w:panose1 w:val="02010600030101010101"/>
    <w:charset w:val="86"/>
    <w:family w:val="auto"/>
    <w:pitch w:val="default"/>
    <w:sig w:usb0="A00002BF" w:usb1="38CF7CFA" w:usb2="00000016" w:usb3="00000000" w:csb0="0004000F" w:csb1="00000000"/>
  </w:font>
  <w:font w:name="Wingdings">
    <w:panose1 w:val="05000000000000000000"/>
    <w:charset w:val="00"/>
    <w:family w:val="auto"/>
    <w:pitch w:val="default"/>
    <w:sig w:usb0="00000000" w:usb1="00000000" w:usb2="00000000" w:usb3="00000000" w:csb0="80000000" w:csb1="00000000"/>
  </w:font>
  <w:font w:name="仿宋_GB2312">
    <w:altName w:val="仿宋"/>
    <w:panose1 w:val="00000000000000000000"/>
    <w:charset w:val="86"/>
    <w:family w:val="modern"/>
    <w:pitch w:val="default"/>
    <w:sig w:usb0="00000000" w:usb1="0000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w:fldChar w:fldCharType="begin"/>
    </w:r>
    <w:r>
      <w:instrText xml:space="preserve">PAGE   \* MERGEFORMAT</w:instrText>
    </w:r>
    <w:r>
      <w:fldChar w:fldCharType="separate"/>
    </w:r>
    <w:r>
      <w:rPr>
        <w:lang w:val="zh-CN"/>
      </w:rPr>
      <w:t>2</w:t>
    </w:r>
    <w:r>
      <w:fldChar w:fldCharType="end"/>
    </w:r>
  </w:p>
  <w:p>
    <w:pPr>
      <w:pStyle w:val="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53614E2"/>
    <w:multiLevelType w:val="multilevel"/>
    <w:tmpl w:val="053614E2"/>
    <w:lvl w:ilvl="0" w:tentative="0">
      <w:start w:val="1"/>
      <w:numFmt w:val="decimal"/>
      <w:lvlText w:val="%1."/>
      <w:lvlJc w:val="left"/>
      <w:pPr>
        <w:ind w:left="440" w:hanging="440"/>
      </w:pPr>
    </w:lvl>
    <w:lvl w:ilvl="1" w:tentative="0">
      <w:start w:val="1"/>
      <w:numFmt w:val="lowerLetter"/>
      <w:lvlText w:val="%2)"/>
      <w:lvlJc w:val="left"/>
      <w:pPr>
        <w:ind w:left="880" w:hanging="440"/>
      </w:pPr>
    </w:lvl>
    <w:lvl w:ilvl="2" w:tentative="0">
      <w:start w:val="1"/>
      <w:numFmt w:val="lowerRoman"/>
      <w:lvlText w:val="%3."/>
      <w:lvlJc w:val="right"/>
      <w:pPr>
        <w:ind w:left="1320" w:hanging="440"/>
      </w:pPr>
    </w:lvl>
    <w:lvl w:ilvl="3" w:tentative="0">
      <w:start w:val="1"/>
      <w:numFmt w:val="decimal"/>
      <w:lvlText w:val="%4."/>
      <w:lvlJc w:val="left"/>
      <w:pPr>
        <w:ind w:left="1760" w:hanging="440"/>
      </w:pPr>
    </w:lvl>
    <w:lvl w:ilvl="4" w:tentative="0">
      <w:start w:val="1"/>
      <w:numFmt w:val="lowerLetter"/>
      <w:lvlText w:val="%5)"/>
      <w:lvlJc w:val="left"/>
      <w:pPr>
        <w:ind w:left="2200" w:hanging="440"/>
      </w:pPr>
    </w:lvl>
    <w:lvl w:ilvl="5" w:tentative="0">
      <w:start w:val="1"/>
      <w:numFmt w:val="lowerRoman"/>
      <w:lvlText w:val="%6."/>
      <w:lvlJc w:val="right"/>
      <w:pPr>
        <w:ind w:left="2640" w:hanging="440"/>
      </w:pPr>
    </w:lvl>
    <w:lvl w:ilvl="6" w:tentative="0">
      <w:start w:val="1"/>
      <w:numFmt w:val="decimal"/>
      <w:lvlText w:val="%7."/>
      <w:lvlJc w:val="left"/>
      <w:pPr>
        <w:ind w:left="3080" w:hanging="440"/>
      </w:pPr>
    </w:lvl>
    <w:lvl w:ilvl="7" w:tentative="0">
      <w:start w:val="1"/>
      <w:numFmt w:val="lowerLetter"/>
      <w:lvlText w:val="%8)"/>
      <w:lvlJc w:val="left"/>
      <w:pPr>
        <w:ind w:left="3520" w:hanging="440"/>
      </w:pPr>
    </w:lvl>
    <w:lvl w:ilvl="8" w:tentative="0">
      <w:start w:val="1"/>
      <w:numFmt w:val="lowerRoman"/>
      <w:lvlText w:val="%9."/>
      <w:lvlJc w:val="right"/>
      <w:pPr>
        <w:ind w:left="3960" w:hanging="440"/>
      </w:pPr>
    </w:lvl>
  </w:abstractNum>
  <w:abstractNum w:abstractNumId="1">
    <w:nsid w:val="1AD475B4"/>
    <w:multiLevelType w:val="multilevel"/>
    <w:tmpl w:val="1AD475B4"/>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
    <w:nsid w:val="228E5FEC"/>
    <w:multiLevelType w:val="multilevel"/>
    <w:tmpl w:val="228E5FEC"/>
    <w:lvl w:ilvl="0" w:tentative="0">
      <w:start w:val="1"/>
      <w:numFmt w:val="decimal"/>
      <w:lvlText w:val="%1"/>
      <w:lvlJc w:val="left"/>
      <w:pPr>
        <w:ind w:left="425" w:hanging="425"/>
      </w:pPr>
      <w:rPr>
        <w:rFonts w:hint="eastAsia"/>
      </w:rPr>
    </w:lvl>
    <w:lvl w:ilvl="1" w:tentative="0">
      <w:start w:val="1"/>
      <w:numFmt w:val="decimal"/>
      <w:lvlText w:val="5.%2"/>
      <w:lvlJc w:val="left"/>
      <w:pPr>
        <w:ind w:left="992" w:hanging="567"/>
      </w:pPr>
      <w:rPr>
        <w:rFonts w:hint="eastAsia"/>
      </w:rPr>
    </w:lvl>
    <w:lvl w:ilvl="2" w:tentative="0">
      <w:start w:val="1"/>
      <w:numFmt w:val="decimal"/>
      <w:lvlText w:val="%1.%2.%3"/>
      <w:lvlJc w:val="left"/>
      <w:pPr>
        <w:ind w:left="1418"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3">
    <w:nsid w:val="31356DA3"/>
    <w:multiLevelType w:val="multilevel"/>
    <w:tmpl w:val="31356DA3"/>
    <w:lvl w:ilvl="0" w:tentative="0">
      <w:start w:val="1"/>
      <w:numFmt w:val="bullet"/>
      <w:lvlText w:val=""/>
      <w:lvlJc w:val="left"/>
      <w:pPr>
        <w:ind w:left="1300" w:hanging="440"/>
      </w:pPr>
      <w:rPr>
        <w:rFonts w:hint="default" w:ascii="Wingdings" w:hAnsi="Wingdings"/>
      </w:rPr>
    </w:lvl>
    <w:lvl w:ilvl="1" w:tentative="0">
      <w:start w:val="1"/>
      <w:numFmt w:val="bullet"/>
      <w:lvlText w:val=""/>
      <w:lvlJc w:val="left"/>
      <w:pPr>
        <w:ind w:left="1740" w:hanging="440"/>
      </w:pPr>
      <w:rPr>
        <w:rFonts w:hint="default" w:ascii="Wingdings" w:hAnsi="Wingdings"/>
      </w:rPr>
    </w:lvl>
    <w:lvl w:ilvl="2" w:tentative="0">
      <w:start w:val="1"/>
      <w:numFmt w:val="bullet"/>
      <w:lvlText w:val=""/>
      <w:lvlJc w:val="left"/>
      <w:pPr>
        <w:ind w:left="2180" w:hanging="440"/>
      </w:pPr>
      <w:rPr>
        <w:rFonts w:hint="default" w:ascii="Wingdings" w:hAnsi="Wingdings"/>
      </w:rPr>
    </w:lvl>
    <w:lvl w:ilvl="3" w:tentative="0">
      <w:start w:val="1"/>
      <w:numFmt w:val="bullet"/>
      <w:lvlText w:val=""/>
      <w:lvlJc w:val="left"/>
      <w:pPr>
        <w:ind w:left="2620" w:hanging="440"/>
      </w:pPr>
      <w:rPr>
        <w:rFonts w:hint="default" w:ascii="Wingdings" w:hAnsi="Wingdings"/>
      </w:rPr>
    </w:lvl>
    <w:lvl w:ilvl="4" w:tentative="0">
      <w:start w:val="1"/>
      <w:numFmt w:val="bullet"/>
      <w:lvlText w:val=""/>
      <w:lvlJc w:val="left"/>
      <w:pPr>
        <w:ind w:left="3060" w:hanging="440"/>
      </w:pPr>
      <w:rPr>
        <w:rFonts w:hint="default" w:ascii="Wingdings" w:hAnsi="Wingdings"/>
      </w:rPr>
    </w:lvl>
    <w:lvl w:ilvl="5" w:tentative="0">
      <w:start w:val="1"/>
      <w:numFmt w:val="bullet"/>
      <w:lvlText w:val=""/>
      <w:lvlJc w:val="left"/>
      <w:pPr>
        <w:ind w:left="3500" w:hanging="440"/>
      </w:pPr>
      <w:rPr>
        <w:rFonts w:hint="default" w:ascii="Wingdings" w:hAnsi="Wingdings"/>
      </w:rPr>
    </w:lvl>
    <w:lvl w:ilvl="6" w:tentative="0">
      <w:start w:val="1"/>
      <w:numFmt w:val="bullet"/>
      <w:lvlText w:val=""/>
      <w:lvlJc w:val="left"/>
      <w:pPr>
        <w:ind w:left="3940" w:hanging="440"/>
      </w:pPr>
      <w:rPr>
        <w:rFonts w:hint="default" w:ascii="Wingdings" w:hAnsi="Wingdings"/>
      </w:rPr>
    </w:lvl>
    <w:lvl w:ilvl="7" w:tentative="0">
      <w:start w:val="1"/>
      <w:numFmt w:val="bullet"/>
      <w:lvlText w:val=""/>
      <w:lvlJc w:val="left"/>
      <w:pPr>
        <w:ind w:left="4380" w:hanging="440"/>
      </w:pPr>
      <w:rPr>
        <w:rFonts w:hint="default" w:ascii="Wingdings" w:hAnsi="Wingdings"/>
      </w:rPr>
    </w:lvl>
    <w:lvl w:ilvl="8" w:tentative="0">
      <w:start w:val="1"/>
      <w:numFmt w:val="bullet"/>
      <w:lvlText w:val=""/>
      <w:lvlJc w:val="left"/>
      <w:pPr>
        <w:ind w:left="4820" w:hanging="440"/>
      </w:pPr>
      <w:rPr>
        <w:rFonts w:hint="default" w:ascii="Wingdings" w:hAnsi="Wingdings"/>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Dk1NjAwZWE5N2RkYzNkMzMxNDdkYWU0M2MzYzU3NWMifQ=="/>
    <w:docVar w:name="KSO_WPS_MARK_KEY" w:val="bb9c626b-85f1-4194-93ff-acabfb265892"/>
  </w:docVars>
  <w:rsids>
    <w:rsidRoot w:val="00A161FC"/>
    <w:rsid w:val="00011DF2"/>
    <w:rsid w:val="000170BA"/>
    <w:rsid w:val="00017C9A"/>
    <w:rsid w:val="00061BDC"/>
    <w:rsid w:val="00090056"/>
    <w:rsid w:val="00090224"/>
    <w:rsid w:val="000A209A"/>
    <w:rsid w:val="000B20E1"/>
    <w:rsid w:val="00101D5A"/>
    <w:rsid w:val="00105428"/>
    <w:rsid w:val="0012727F"/>
    <w:rsid w:val="00127597"/>
    <w:rsid w:val="00140AF0"/>
    <w:rsid w:val="001507CE"/>
    <w:rsid w:val="00157667"/>
    <w:rsid w:val="001609FC"/>
    <w:rsid w:val="0018461B"/>
    <w:rsid w:val="001B712C"/>
    <w:rsid w:val="001C0880"/>
    <w:rsid w:val="001C41C3"/>
    <w:rsid w:val="001C7C84"/>
    <w:rsid w:val="001F5B67"/>
    <w:rsid w:val="00211A87"/>
    <w:rsid w:val="002321E3"/>
    <w:rsid w:val="00237253"/>
    <w:rsid w:val="0025719A"/>
    <w:rsid w:val="002815C8"/>
    <w:rsid w:val="0029664F"/>
    <w:rsid w:val="002B3A1B"/>
    <w:rsid w:val="0030013B"/>
    <w:rsid w:val="003113D4"/>
    <w:rsid w:val="00345D8D"/>
    <w:rsid w:val="00353EC3"/>
    <w:rsid w:val="0036352F"/>
    <w:rsid w:val="003649AF"/>
    <w:rsid w:val="00386779"/>
    <w:rsid w:val="00453832"/>
    <w:rsid w:val="004951D7"/>
    <w:rsid w:val="004A43F0"/>
    <w:rsid w:val="004A65EE"/>
    <w:rsid w:val="004B7F82"/>
    <w:rsid w:val="004D73BA"/>
    <w:rsid w:val="004E4B14"/>
    <w:rsid w:val="00501176"/>
    <w:rsid w:val="00501A72"/>
    <w:rsid w:val="00510891"/>
    <w:rsid w:val="00511B60"/>
    <w:rsid w:val="00527FF7"/>
    <w:rsid w:val="0053111A"/>
    <w:rsid w:val="00553733"/>
    <w:rsid w:val="00556EBC"/>
    <w:rsid w:val="00562C62"/>
    <w:rsid w:val="005633CE"/>
    <w:rsid w:val="00571ADE"/>
    <w:rsid w:val="005853E9"/>
    <w:rsid w:val="0059304A"/>
    <w:rsid w:val="005951EF"/>
    <w:rsid w:val="00596625"/>
    <w:rsid w:val="005A4DDF"/>
    <w:rsid w:val="005C3DA0"/>
    <w:rsid w:val="005E213C"/>
    <w:rsid w:val="005F08E0"/>
    <w:rsid w:val="005F1571"/>
    <w:rsid w:val="005F401F"/>
    <w:rsid w:val="0060596C"/>
    <w:rsid w:val="00611202"/>
    <w:rsid w:val="00622336"/>
    <w:rsid w:val="006237BE"/>
    <w:rsid w:val="00636F27"/>
    <w:rsid w:val="00640733"/>
    <w:rsid w:val="00647C88"/>
    <w:rsid w:val="006878E9"/>
    <w:rsid w:val="006C2918"/>
    <w:rsid w:val="006C782C"/>
    <w:rsid w:val="006D2303"/>
    <w:rsid w:val="006F2CE6"/>
    <w:rsid w:val="007046BC"/>
    <w:rsid w:val="00704E57"/>
    <w:rsid w:val="00710AA5"/>
    <w:rsid w:val="00715B3F"/>
    <w:rsid w:val="00727DEC"/>
    <w:rsid w:val="00734058"/>
    <w:rsid w:val="0074489B"/>
    <w:rsid w:val="007507C3"/>
    <w:rsid w:val="007554BB"/>
    <w:rsid w:val="007839AE"/>
    <w:rsid w:val="00785146"/>
    <w:rsid w:val="007A5DE1"/>
    <w:rsid w:val="007C61F7"/>
    <w:rsid w:val="007F4BD9"/>
    <w:rsid w:val="00800E12"/>
    <w:rsid w:val="00801053"/>
    <w:rsid w:val="008060D2"/>
    <w:rsid w:val="00815215"/>
    <w:rsid w:val="008153D5"/>
    <w:rsid w:val="00823CA9"/>
    <w:rsid w:val="008403A0"/>
    <w:rsid w:val="0084652E"/>
    <w:rsid w:val="00860346"/>
    <w:rsid w:val="00870113"/>
    <w:rsid w:val="00873F09"/>
    <w:rsid w:val="0089621F"/>
    <w:rsid w:val="008C0BE7"/>
    <w:rsid w:val="008C7745"/>
    <w:rsid w:val="008D094B"/>
    <w:rsid w:val="008F1D6D"/>
    <w:rsid w:val="00902581"/>
    <w:rsid w:val="00912013"/>
    <w:rsid w:val="0092467B"/>
    <w:rsid w:val="00925E61"/>
    <w:rsid w:val="00944B9B"/>
    <w:rsid w:val="00976274"/>
    <w:rsid w:val="0099177F"/>
    <w:rsid w:val="00995789"/>
    <w:rsid w:val="009A0D41"/>
    <w:rsid w:val="009D3518"/>
    <w:rsid w:val="009F6CAB"/>
    <w:rsid w:val="009F7A2C"/>
    <w:rsid w:val="00A047F0"/>
    <w:rsid w:val="00A161FC"/>
    <w:rsid w:val="00A3754E"/>
    <w:rsid w:val="00A515E1"/>
    <w:rsid w:val="00A53F4F"/>
    <w:rsid w:val="00A61746"/>
    <w:rsid w:val="00A67641"/>
    <w:rsid w:val="00A765E9"/>
    <w:rsid w:val="00A865ED"/>
    <w:rsid w:val="00AB48E9"/>
    <w:rsid w:val="00AC005D"/>
    <w:rsid w:val="00AC622D"/>
    <w:rsid w:val="00AC6F95"/>
    <w:rsid w:val="00AE1AFA"/>
    <w:rsid w:val="00AE7F71"/>
    <w:rsid w:val="00AF7468"/>
    <w:rsid w:val="00B00713"/>
    <w:rsid w:val="00B151BE"/>
    <w:rsid w:val="00B27BF1"/>
    <w:rsid w:val="00B43698"/>
    <w:rsid w:val="00B4481B"/>
    <w:rsid w:val="00B60C58"/>
    <w:rsid w:val="00B61AF9"/>
    <w:rsid w:val="00B72BD6"/>
    <w:rsid w:val="00B91989"/>
    <w:rsid w:val="00B94A57"/>
    <w:rsid w:val="00BB469B"/>
    <w:rsid w:val="00BC3D86"/>
    <w:rsid w:val="00BC7870"/>
    <w:rsid w:val="00BD6D14"/>
    <w:rsid w:val="00BE12E8"/>
    <w:rsid w:val="00BE5444"/>
    <w:rsid w:val="00C1098B"/>
    <w:rsid w:val="00C15054"/>
    <w:rsid w:val="00C36A51"/>
    <w:rsid w:val="00C444B9"/>
    <w:rsid w:val="00C63818"/>
    <w:rsid w:val="00C82348"/>
    <w:rsid w:val="00C86777"/>
    <w:rsid w:val="00CA2D68"/>
    <w:rsid w:val="00CD153F"/>
    <w:rsid w:val="00CD2230"/>
    <w:rsid w:val="00CD2C8F"/>
    <w:rsid w:val="00CD54F8"/>
    <w:rsid w:val="00D15124"/>
    <w:rsid w:val="00D178F8"/>
    <w:rsid w:val="00D324D9"/>
    <w:rsid w:val="00D35D59"/>
    <w:rsid w:val="00D41788"/>
    <w:rsid w:val="00D56E82"/>
    <w:rsid w:val="00D70633"/>
    <w:rsid w:val="00D814BC"/>
    <w:rsid w:val="00D94396"/>
    <w:rsid w:val="00DB6ED1"/>
    <w:rsid w:val="00DC1928"/>
    <w:rsid w:val="00DF1EA0"/>
    <w:rsid w:val="00DF5062"/>
    <w:rsid w:val="00E0581E"/>
    <w:rsid w:val="00E1130A"/>
    <w:rsid w:val="00E22081"/>
    <w:rsid w:val="00E4264C"/>
    <w:rsid w:val="00E52CF9"/>
    <w:rsid w:val="00E73399"/>
    <w:rsid w:val="00E7573D"/>
    <w:rsid w:val="00E821CF"/>
    <w:rsid w:val="00E85911"/>
    <w:rsid w:val="00E931F1"/>
    <w:rsid w:val="00EB39F9"/>
    <w:rsid w:val="00EC1C45"/>
    <w:rsid w:val="00EC48DE"/>
    <w:rsid w:val="00ED0153"/>
    <w:rsid w:val="00F072C1"/>
    <w:rsid w:val="00F35137"/>
    <w:rsid w:val="00F5010F"/>
    <w:rsid w:val="00F57DCD"/>
    <w:rsid w:val="00F60566"/>
    <w:rsid w:val="00F9789E"/>
    <w:rsid w:val="00FB00E1"/>
    <w:rsid w:val="00FC1111"/>
    <w:rsid w:val="00FC3BB8"/>
    <w:rsid w:val="00FE1B41"/>
    <w:rsid w:val="00FE4CF1"/>
    <w:rsid w:val="00FF21F2"/>
    <w:rsid w:val="00FF339E"/>
    <w:rsid w:val="00FF47AD"/>
    <w:rsid w:val="00FF698C"/>
    <w:rsid w:val="1BC72B84"/>
    <w:rsid w:val="464444E1"/>
    <w:rsid w:val="4FAF6015"/>
    <w:rsid w:val="5B3D3DFD"/>
    <w:rsid w:val="648E23AE"/>
    <w:rsid w:val="7DB33A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next w:val="1"/>
    <w:qFormat/>
    <w:uiPriority w:val="0"/>
    <w:pPr>
      <w:keepNext/>
      <w:keepLines/>
      <w:widowControl w:val="0"/>
      <w:spacing w:line="360" w:lineRule="auto"/>
      <w:jc w:val="center"/>
      <w:outlineLvl w:val="0"/>
    </w:pPr>
    <w:rPr>
      <w:rFonts w:ascii="Times New Roman" w:hAnsi="Times New Roman" w:eastAsia="仿宋_GB2312" w:cs="Times New Roman"/>
      <w:b/>
      <w:kern w:val="44"/>
      <w:sz w:val="30"/>
      <w:lang w:val="en-US" w:eastAsia="zh-CN" w:bidi="ar-SA"/>
    </w:rPr>
  </w:style>
  <w:style w:type="character" w:default="1" w:styleId="10">
    <w:name w:val="Default Paragraph Font"/>
    <w:semiHidden/>
    <w:unhideWhenUsed/>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3">
    <w:name w:val="Plain Text"/>
    <w:basedOn w:val="1"/>
    <w:link w:val="11"/>
    <w:qFormat/>
    <w:uiPriority w:val="0"/>
    <w:rPr>
      <w:rFonts w:ascii="宋体" w:hAnsi="Courier New" w:cstheme="minorBidi"/>
      <w:szCs w:val="22"/>
    </w:rPr>
  </w:style>
  <w:style w:type="paragraph" w:styleId="4">
    <w:name w:val="Balloon Text"/>
    <w:basedOn w:val="1"/>
    <w:link w:val="19"/>
    <w:semiHidden/>
    <w:unhideWhenUsed/>
    <w:qFormat/>
    <w:uiPriority w:val="99"/>
    <w:rPr>
      <w:sz w:val="18"/>
      <w:szCs w:val="18"/>
    </w:rPr>
  </w:style>
  <w:style w:type="paragraph" w:styleId="5">
    <w:name w:val="footer"/>
    <w:basedOn w:val="1"/>
    <w:link w:val="12"/>
    <w:qFormat/>
    <w:uiPriority w:val="0"/>
    <w:pPr>
      <w:tabs>
        <w:tab w:val="center" w:pos="4153"/>
        <w:tab w:val="right" w:pos="8306"/>
      </w:tabs>
      <w:snapToGrid w:val="0"/>
      <w:jc w:val="left"/>
    </w:pPr>
    <w:rPr>
      <w:rFonts w:asciiTheme="minorHAnsi" w:hAnsiTheme="minorHAnsi" w:eastAsiaTheme="minorEastAsia" w:cstheme="minorBidi"/>
      <w:sz w:val="18"/>
      <w:szCs w:val="22"/>
    </w:rPr>
  </w:style>
  <w:style w:type="paragraph" w:styleId="6">
    <w:name w:val="header"/>
    <w:basedOn w:val="1"/>
    <w:link w:val="17"/>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Title"/>
    <w:basedOn w:val="1"/>
    <w:link w:val="13"/>
    <w:qFormat/>
    <w:uiPriority w:val="0"/>
    <w:pPr>
      <w:spacing w:before="240" w:after="60"/>
      <w:jc w:val="center"/>
      <w:outlineLvl w:val="0"/>
    </w:pPr>
    <w:rPr>
      <w:rFonts w:ascii="Arial" w:hAnsi="Arial" w:cs="Arial"/>
      <w:b/>
      <w:bCs/>
      <w:sz w:val="32"/>
      <w:szCs w:val="32"/>
    </w:rPr>
  </w:style>
  <w:style w:type="table" w:styleId="9">
    <w:name w:val="Table Grid"/>
    <w:basedOn w:val="8"/>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1">
    <w:name w:val="纯文本 字符"/>
    <w:link w:val="3"/>
    <w:uiPriority w:val="0"/>
    <w:rPr>
      <w:rFonts w:ascii="宋体" w:hAnsi="Courier New" w:eastAsia="宋体"/>
    </w:rPr>
  </w:style>
  <w:style w:type="character" w:customStyle="1" w:styleId="12">
    <w:name w:val="页脚 字符"/>
    <w:link w:val="5"/>
    <w:qFormat/>
    <w:uiPriority w:val="0"/>
    <w:rPr>
      <w:sz w:val="18"/>
    </w:rPr>
  </w:style>
  <w:style w:type="character" w:customStyle="1" w:styleId="13">
    <w:name w:val="标题 字符"/>
    <w:link w:val="7"/>
    <w:qFormat/>
    <w:uiPriority w:val="0"/>
    <w:rPr>
      <w:rFonts w:ascii="Arial" w:hAnsi="Arial" w:eastAsia="宋体" w:cs="Arial"/>
      <w:b/>
      <w:bCs/>
      <w:sz w:val="32"/>
      <w:szCs w:val="32"/>
    </w:rPr>
  </w:style>
  <w:style w:type="character" w:customStyle="1" w:styleId="14">
    <w:name w:val="页脚 Char"/>
    <w:basedOn w:val="10"/>
    <w:semiHidden/>
    <w:qFormat/>
    <w:uiPriority w:val="99"/>
    <w:rPr>
      <w:rFonts w:ascii="Times New Roman" w:hAnsi="Times New Roman" w:eastAsia="宋体" w:cs="Times New Roman"/>
      <w:sz w:val="18"/>
      <w:szCs w:val="18"/>
    </w:rPr>
  </w:style>
  <w:style w:type="character" w:customStyle="1" w:styleId="15">
    <w:name w:val="标题 Char"/>
    <w:basedOn w:val="10"/>
    <w:qFormat/>
    <w:uiPriority w:val="10"/>
    <w:rPr>
      <w:rFonts w:eastAsia="宋体" w:asciiTheme="majorHAnsi" w:hAnsiTheme="majorHAnsi" w:cstheme="majorBidi"/>
      <w:b/>
      <w:bCs/>
      <w:sz w:val="32"/>
      <w:szCs w:val="32"/>
    </w:rPr>
  </w:style>
  <w:style w:type="character" w:customStyle="1" w:styleId="16">
    <w:name w:val="纯文本 Char"/>
    <w:basedOn w:val="10"/>
    <w:semiHidden/>
    <w:qFormat/>
    <w:uiPriority w:val="99"/>
    <w:rPr>
      <w:rFonts w:ascii="宋体" w:hAnsi="Courier New" w:eastAsia="宋体" w:cs="Courier New"/>
      <w:szCs w:val="21"/>
    </w:rPr>
  </w:style>
  <w:style w:type="character" w:customStyle="1" w:styleId="17">
    <w:name w:val="页眉 字符"/>
    <w:basedOn w:val="10"/>
    <w:link w:val="6"/>
    <w:qFormat/>
    <w:uiPriority w:val="99"/>
    <w:rPr>
      <w:rFonts w:ascii="Times New Roman" w:hAnsi="Times New Roman" w:eastAsia="宋体" w:cs="Times New Roman"/>
      <w:sz w:val="18"/>
      <w:szCs w:val="18"/>
    </w:rPr>
  </w:style>
  <w:style w:type="paragraph" w:styleId="18">
    <w:name w:val="List Paragraph"/>
    <w:basedOn w:val="1"/>
    <w:qFormat/>
    <w:uiPriority w:val="34"/>
    <w:pPr>
      <w:ind w:firstLine="420" w:firstLineChars="200"/>
    </w:pPr>
  </w:style>
  <w:style w:type="character" w:customStyle="1" w:styleId="19">
    <w:name w:val="批注框文本 字符"/>
    <w:basedOn w:val="10"/>
    <w:link w:val="4"/>
    <w:semiHidden/>
    <w:qFormat/>
    <w:uiPriority w:val="99"/>
    <w:rPr>
      <w:rFonts w:ascii="Times New Roman" w:hAnsi="Times New Roman" w:eastAsia="宋体" w:cs="Times New Roman"/>
      <w:sz w:val="18"/>
      <w:szCs w:val="18"/>
    </w:rPr>
  </w:style>
  <w:style w:type="paragraph" w:customStyle="1" w:styleId="20">
    <w:name w:val="paragraph"/>
    <w:basedOn w:val="1"/>
    <w:semiHidden/>
    <w:uiPriority w:val="0"/>
    <w:pPr>
      <w:widowControl/>
      <w:spacing w:before="100" w:beforeAutospacing="1" w:after="100" w:afterAutospacing="1"/>
      <w:jc w:val="left"/>
    </w:pPr>
    <w:rPr>
      <w:rFonts w:ascii="等线" w:hAnsi="等线" w:eastAsia="等线"/>
      <w:kern w:val="0"/>
      <w:sz w:val="24"/>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2726</Words>
  <Characters>2935</Characters>
  <Lines>22</Lines>
  <Paragraphs>6</Paragraphs>
  <TotalTime>3</TotalTime>
  <ScaleCrop>false</ScaleCrop>
  <LinksUpToDate>false</LinksUpToDate>
  <CharactersWithSpaces>2977</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2024-03-21T09:22:00Z</dcterms:created>
  <dc:creator>User</dc:creator>
  <cp:lastModifiedBy>Chiang@sir</cp:lastModifiedBy>
  <dcterms:modified xsi:type="dcterms:W3CDTF">2024-03-22T05:46:31Z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FD47254428C546C79753499200788EBF</vt:lpwstr>
  </property>
</Properties>
</file>