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0A2DD" w14:textId="173EB1A8" w:rsidR="00B11A1B" w:rsidRDefault="0092697A">
      <w:pPr>
        <w:pStyle w:val="ad"/>
        <w:rPr>
          <w:rFonts w:ascii="宋体" w:hAnsi="宋体"/>
          <w:sz w:val="36"/>
        </w:rPr>
      </w:pPr>
      <w:bookmarkStart w:id="0" w:name="_Toc38367762"/>
      <w:r>
        <w:rPr>
          <w:rFonts w:ascii="宋体" w:hAnsi="宋体" w:hint="eastAsia"/>
          <w:sz w:val="36"/>
        </w:rPr>
        <w:t>【创新港网络</w:t>
      </w:r>
      <w:r w:rsidR="00D63C85">
        <w:rPr>
          <w:rFonts w:ascii="宋体" w:hAnsi="宋体" w:hint="eastAsia"/>
          <w:sz w:val="36"/>
        </w:rPr>
        <w:t>运行维持</w:t>
      </w:r>
      <w:r>
        <w:rPr>
          <w:rFonts w:ascii="宋体" w:hAnsi="宋体" w:hint="eastAsia"/>
          <w:sz w:val="36"/>
        </w:rPr>
        <w:t>】</w:t>
      </w:r>
      <w:r>
        <w:rPr>
          <w:rFonts w:ascii="宋体" w:hAnsi="宋体"/>
          <w:sz w:val="36"/>
        </w:rPr>
        <w:t>采购需求</w:t>
      </w:r>
      <w:bookmarkEnd w:id="0"/>
    </w:p>
    <w:p w14:paraId="5B64F364" w14:textId="77777777" w:rsidR="00B11A1B" w:rsidRDefault="0092697A">
      <w:pPr>
        <w:tabs>
          <w:tab w:val="left" w:pos="900"/>
        </w:tabs>
        <w:spacing w:beforeLines="50" w:before="156" w:line="360" w:lineRule="auto"/>
        <w:rPr>
          <w:b/>
          <w:szCs w:val="21"/>
        </w:rPr>
      </w:pPr>
      <w:bookmarkStart w:id="1" w:name="_Toc172360661"/>
      <w:bookmarkStart w:id="2" w:name="_Toc219271393"/>
      <w:bookmarkStart w:id="3" w:name="_Toc158978330"/>
      <w:r>
        <w:rPr>
          <w:rFonts w:hAnsi="宋体" w:hint="eastAsia"/>
          <w:b/>
          <w:szCs w:val="21"/>
        </w:rPr>
        <w:t>一、</w:t>
      </w:r>
      <w:r>
        <w:rPr>
          <w:rFonts w:hAnsi="宋体"/>
          <w:b/>
          <w:szCs w:val="21"/>
        </w:rPr>
        <w:t>采购</w:t>
      </w:r>
      <w:r>
        <w:rPr>
          <w:rFonts w:hAnsi="宋体" w:hint="eastAsia"/>
          <w:b/>
          <w:szCs w:val="21"/>
        </w:rPr>
        <w:t>标的</w:t>
      </w:r>
      <w:r>
        <w:rPr>
          <w:rFonts w:hAnsi="宋体"/>
          <w:b/>
          <w:szCs w:val="21"/>
        </w:rPr>
        <w:t>需实现的功能或者目标，以及为落实政府采购政策需满足的要求：</w:t>
      </w:r>
    </w:p>
    <w:p w14:paraId="2F1ECF74" w14:textId="6AC34BCB" w:rsidR="00B11A1B" w:rsidRPr="000D2990" w:rsidRDefault="0092697A" w:rsidP="000D2990">
      <w:pPr>
        <w:tabs>
          <w:tab w:val="left" w:pos="900"/>
        </w:tabs>
        <w:spacing w:beforeLines="50" w:before="156" w:line="360" w:lineRule="auto"/>
        <w:rPr>
          <w:b/>
          <w:szCs w:val="21"/>
        </w:rPr>
      </w:pPr>
      <w:r>
        <w:rPr>
          <w:rFonts w:hAnsi="宋体"/>
          <w:b/>
          <w:szCs w:val="21"/>
        </w:rPr>
        <w:t>（一）采购</w:t>
      </w:r>
      <w:r>
        <w:rPr>
          <w:rFonts w:hAnsi="宋体" w:hint="eastAsia"/>
          <w:b/>
          <w:szCs w:val="21"/>
        </w:rPr>
        <w:t>标的</w:t>
      </w:r>
      <w:r>
        <w:rPr>
          <w:rFonts w:hAnsi="宋体"/>
          <w:b/>
          <w:szCs w:val="21"/>
        </w:rPr>
        <w:t>需实现的功能或者目标</w:t>
      </w:r>
    </w:p>
    <w:p w14:paraId="4C097041" w14:textId="0B8273A8" w:rsidR="00B11A1B" w:rsidRDefault="0092697A" w:rsidP="00B1120F">
      <w:pPr>
        <w:autoSpaceDE w:val="0"/>
        <w:autoSpaceDN w:val="0"/>
        <w:adjustRightInd w:val="0"/>
        <w:spacing w:before="50" w:line="360" w:lineRule="auto"/>
        <w:ind w:firstLineChars="200" w:firstLine="420"/>
        <w:rPr>
          <w:rFonts w:hAnsi="宋体"/>
          <w:color w:val="000000" w:themeColor="text1"/>
          <w:szCs w:val="21"/>
        </w:rPr>
      </w:pPr>
      <w:r>
        <w:rPr>
          <w:rFonts w:hAnsi="宋体" w:hint="eastAsia"/>
          <w:color w:val="000000" w:themeColor="text1"/>
          <w:szCs w:val="21"/>
        </w:rPr>
        <w:t>创新</w:t>
      </w:r>
      <w:proofErr w:type="gramStart"/>
      <w:r>
        <w:rPr>
          <w:rFonts w:hAnsi="宋体" w:hint="eastAsia"/>
          <w:color w:val="000000" w:themeColor="text1"/>
          <w:szCs w:val="21"/>
        </w:rPr>
        <w:t>港网络</w:t>
      </w:r>
      <w:proofErr w:type="gramEnd"/>
      <w:r w:rsidR="00D63C85">
        <w:rPr>
          <w:rFonts w:hAnsi="宋体" w:hint="eastAsia"/>
          <w:color w:val="000000" w:themeColor="text1"/>
          <w:szCs w:val="21"/>
        </w:rPr>
        <w:t>运行维持</w:t>
      </w:r>
      <w:r w:rsidR="007D66B7">
        <w:rPr>
          <w:rFonts w:hAnsi="宋体" w:hint="eastAsia"/>
          <w:color w:val="000000" w:themeColor="text1"/>
          <w:szCs w:val="21"/>
        </w:rPr>
        <w:t>服务</w:t>
      </w:r>
      <w:r w:rsidR="000D2990">
        <w:rPr>
          <w:rFonts w:hAnsi="宋体" w:hint="eastAsia"/>
          <w:color w:val="000000" w:themeColor="text1"/>
          <w:szCs w:val="21"/>
        </w:rPr>
        <w:t>是</w:t>
      </w:r>
      <w:r w:rsidR="007D66B7">
        <w:rPr>
          <w:rFonts w:hAnsi="宋体" w:hint="eastAsia"/>
          <w:color w:val="000000" w:themeColor="text1"/>
          <w:szCs w:val="21"/>
        </w:rPr>
        <w:t>指对</w:t>
      </w:r>
      <w:r w:rsidR="000D2990">
        <w:rPr>
          <w:rFonts w:hAnsi="宋体" w:hint="eastAsia"/>
          <w:color w:val="000000" w:themeColor="text1"/>
          <w:szCs w:val="21"/>
        </w:rPr>
        <w:t>创新</w:t>
      </w:r>
      <w:proofErr w:type="gramStart"/>
      <w:r w:rsidR="000D2990">
        <w:rPr>
          <w:rFonts w:hAnsi="宋体" w:hint="eastAsia"/>
          <w:color w:val="000000" w:themeColor="text1"/>
          <w:szCs w:val="21"/>
        </w:rPr>
        <w:t>港网络</w:t>
      </w:r>
      <w:proofErr w:type="gramEnd"/>
      <w:r w:rsidR="000D2990">
        <w:rPr>
          <w:rFonts w:hAnsi="宋体" w:hint="eastAsia"/>
          <w:color w:val="000000" w:themeColor="text1"/>
          <w:szCs w:val="21"/>
        </w:rPr>
        <w:t>基础设施</w:t>
      </w:r>
      <w:r w:rsidR="007D66B7">
        <w:rPr>
          <w:rFonts w:hAnsi="宋体" w:hint="eastAsia"/>
          <w:color w:val="000000" w:themeColor="text1"/>
          <w:szCs w:val="21"/>
        </w:rPr>
        <w:t>安全、稳定运行所进行</w:t>
      </w:r>
      <w:r w:rsidR="000D2990">
        <w:rPr>
          <w:rFonts w:hAnsi="宋体" w:hint="eastAsia"/>
          <w:color w:val="000000" w:themeColor="text1"/>
          <w:szCs w:val="21"/>
        </w:rPr>
        <w:t>的定期巡检、日常</w:t>
      </w:r>
      <w:r w:rsidR="00B1120F">
        <w:rPr>
          <w:rFonts w:hAnsi="宋体" w:hint="eastAsia"/>
          <w:color w:val="000000" w:themeColor="text1"/>
          <w:szCs w:val="21"/>
        </w:rPr>
        <w:t>运维</w:t>
      </w:r>
      <w:r w:rsidR="000D2990">
        <w:rPr>
          <w:rFonts w:hAnsi="宋体" w:hint="eastAsia"/>
          <w:color w:val="000000" w:themeColor="text1"/>
          <w:szCs w:val="21"/>
        </w:rPr>
        <w:t>及现场故障处理等服务。</w:t>
      </w:r>
      <w:r w:rsidR="007D66B7" w:rsidRPr="007D66B7">
        <w:rPr>
          <w:rFonts w:hAnsi="宋体" w:hint="eastAsia"/>
          <w:color w:val="000000" w:themeColor="text1"/>
          <w:szCs w:val="21"/>
        </w:rPr>
        <w:t>此项服务要求引入</w:t>
      </w:r>
      <w:r w:rsidR="007D66B7" w:rsidRPr="007D66B7">
        <w:rPr>
          <w:rFonts w:hAnsi="宋体" w:hint="eastAsia"/>
          <w:color w:val="000000" w:themeColor="text1"/>
          <w:szCs w:val="21"/>
        </w:rPr>
        <w:t>6-8</w:t>
      </w:r>
      <w:r w:rsidR="007D66B7" w:rsidRPr="007D66B7">
        <w:rPr>
          <w:rFonts w:hAnsi="宋体" w:hint="eastAsia"/>
          <w:color w:val="000000" w:themeColor="text1"/>
          <w:szCs w:val="21"/>
        </w:rPr>
        <w:t>人的基础网络运维服务队伍，服务</w:t>
      </w:r>
      <w:r w:rsidR="007D66B7">
        <w:rPr>
          <w:rFonts w:hAnsi="宋体"/>
          <w:color w:val="000000" w:themeColor="text1"/>
          <w:szCs w:val="21"/>
        </w:rPr>
        <w:t>3</w:t>
      </w:r>
      <w:r w:rsidR="007D66B7" w:rsidRPr="007D66B7">
        <w:rPr>
          <w:rFonts w:hAnsi="宋体" w:hint="eastAsia"/>
          <w:color w:val="000000" w:themeColor="text1"/>
          <w:szCs w:val="21"/>
        </w:rPr>
        <w:t>万名师生，</w:t>
      </w:r>
      <w:r w:rsidR="007D66B7">
        <w:rPr>
          <w:rFonts w:hAnsi="宋体" w:hint="eastAsia"/>
          <w:color w:val="000000" w:themeColor="text1"/>
          <w:szCs w:val="21"/>
        </w:rPr>
        <w:t>对创新港中区、南区</w:t>
      </w:r>
      <w:r w:rsidR="00663790">
        <w:rPr>
          <w:rFonts w:hAnsi="宋体" w:hint="eastAsia"/>
          <w:color w:val="000000" w:themeColor="text1"/>
          <w:szCs w:val="21"/>
        </w:rPr>
        <w:t>范围内的设备、线路</w:t>
      </w:r>
      <w:r w:rsidR="00852ABD">
        <w:rPr>
          <w:rFonts w:hAnsi="宋体" w:hint="eastAsia"/>
          <w:color w:val="000000" w:themeColor="text1"/>
          <w:szCs w:val="21"/>
        </w:rPr>
        <w:t>、平台</w:t>
      </w:r>
      <w:r w:rsidR="008142BB">
        <w:rPr>
          <w:rFonts w:hAnsi="宋体" w:hint="eastAsia"/>
          <w:color w:val="000000" w:themeColor="text1"/>
          <w:szCs w:val="21"/>
        </w:rPr>
        <w:t>和</w:t>
      </w:r>
      <w:r w:rsidR="00663790">
        <w:rPr>
          <w:rFonts w:hAnsi="宋体" w:hint="eastAsia"/>
          <w:color w:val="000000" w:themeColor="text1"/>
          <w:szCs w:val="21"/>
        </w:rPr>
        <w:t>机房</w:t>
      </w:r>
      <w:r w:rsidR="007D66B7">
        <w:rPr>
          <w:rFonts w:hAnsi="宋体" w:hint="eastAsia"/>
          <w:color w:val="000000" w:themeColor="text1"/>
          <w:szCs w:val="21"/>
        </w:rPr>
        <w:t>做好</w:t>
      </w:r>
      <w:r w:rsidR="00663790">
        <w:rPr>
          <w:rFonts w:hAnsi="宋体" w:hint="eastAsia"/>
          <w:color w:val="000000" w:themeColor="text1"/>
          <w:szCs w:val="21"/>
        </w:rPr>
        <w:t>7</w:t>
      </w:r>
      <w:r w:rsidR="00663790">
        <w:rPr>
          <w:rFonts w:hAnsi="宋体"/>
          <w:color w:val="000000" w:themeColor="text1"/>
          <w:szCs w:val="21"/>
        </w:rPr>
        <w:t>*24</w:t>
      </w:r>
      <w:r w:rsidR="00663790">
        <w:rPr>
          <w:rFonts w:hAnsi="宋体" w:hint="eastAsia"/>
          <w:color w:val="000000" w:themeColor="text1"/>
          <w:szCs w:val="21"/>
        </w:rPr>
        <w:t>小时运维保障，</w:t>
      </w:r>
      <w:r w:rsidR="00D70D65">
        <w:rPr>
          <w:szCs w:val="21"/>
        </w:rPr>
        <w:t xml:space="preserve"> </w:t>
      </w:r>
      <w:r w:rsidR="00D70D65">
        <w:rPr>
          <w:rFonts w:hint="eastAsia"/>
          <w:szCs w:val="21"/>
        </w:rPr>
        <w:t>改善机房桥架</w:t>
      </w:r>
      <w:r w:rsidR="00E25E9A">
        <w:rPr>
          <w:rFonts w:hint="eastAsia"/>
          <w:szCs w:val="21"/>
        </w:rPr>
        <w:t>布线</w:t>
      </w:r>
      <w:r w:rsidR="0078768D">
        <w:rPr>
          <w:rFonts w:hint="eastAsia"/>
          <w:szCs w:val="21"/>
        </w:rPr>
        <w:t>，</w:t>
      </w:r>
      <w:r w:rsidR="00D70D65">
        <w:rPr>
          <w:rFonts w:hint="eastAsia"/>
        </w:rPr>
        <w:t>提供</w:t>
      </w:r>
      <w:r w:rsidR="00D70D65">
        <w:rPr>
          <w:rFonts w:hint="eastAsia"/>
          <w:szCs w:val="21"/>
        </w:rPr>
        <w:t>运维</w:t>
      </w:r>
      <w:r w:rsidR="00D70D65" w:rsidRPr="000A0CA6">
        <w:rPr>
          <w:rFonts w:hAnsi="宋体" w:hint="eastAsia"/>
          <w:szCs w:val="21"/>
        </w:rPr>
        <w:t>平台</w:t>
      </w:r>
      <w:r w:rsidR="00D70D65">
        <w:rPr>
          <w:rFonts w:hAnsi="宋体" w:hint="eastAsia"/>
          <w:szCs w:val="21"/>
        </w:rPr>
        <w:t>，</w:t>
      </w:r>
      <w:r w:rsidR="00663790">
        <w:rPr>
          <w:rFonts w:hAnsi="宋体" w:hint="eastAsia"/>
          <w:color w:val="000000" w:themeColor="text1"/>
          <w:szCs w:val="21"/>
        </w:rPr>
        <w:t>保证</w:t>
      </w:r>
      <w:r w:rsidR="00663790" w:rsidRPr="00663790">
        <w:rPr>
          <w:rFonts w:hAnsi="宋体" w:hint="eastAsia"/>
          <w:color w:val="000000" w:themeColor="text1"/>
          <w:szCs w:val="21"/>
        </w:rPr>
        <w:t>网络基础接入设备运行良好、链路畅通、信息系统平稳运行</w:t>
      </w:r>
      <w:r w:rsidR="00F5633C">
        <w:rPr>
          <w:rFonts w:hAnsi="宋体" w:hint="eastAsia"/>
          <w:color w:val="000000" w:themeColor="text1"/>
          <w:szCs w:val="21"/>
        </w:rPr>
        <w:t>，提升</w:t>
      </w:r>
      <w:r w:rsidR="006C37F8">
        <w:rPr>
          <w:rFonts w:hAnsi="宋体" w:hint="eastAsia"/>
          <w:color w:val="000000" w:themeColor="text1"/>
          <w:szCs w:val="21"/>
        </w:rPr>
        <w:t>园区</w:t>
      </w:r>
      <w:r w:rsidR="00663790">
        <w:rPr>
          <w:rFonts w:hAnsi="宋体" w:hint="eastAsia"/>
          <w:color w:val="000000" w:themeColor="text1"/>
          <w:szCs w:val="21"/>
        </w:rPr>
        <w:t>用户</w:t>
      </w:r>
      <w:r w:rsidR="00F5633C">
        <w:rPr>
          <w:rFonts w:hAnsi="宋体" w:hint="eastAsia"/>
          <w:color w:val="000000" w:themeColor="text1"/>
          <w:szCs w:val="21"/>
        </w:rPr>
        <w:t>体验。</w:t>
      </w:r>
    </w:p>
    <w:p w14:paraId="212442A9" w14:textId="77777777" w:rsidR="00B11A1B" w:rsidRDefault="0092697A">
      <w:pPr>
        <w:tabs>
          <w:tab w:val="left" w:pos="900"/>
        </w:tabs>
        <w:spacing w:beforeLines="50" w:before="156" w:line="360" w:lineRule="auto"/>
        <w:rPr>
          <w:b/>
          <w:szCs w:val="21"/>
        </w:rPr>
      </w:pPr>
      <w:r>
        <w:rPr>
          <w:rFonts w:hAnsi="宋体"/>
          <w:b/>
          <w:szCs w:val="21"/>
        </w:rPr>
        <w:t>（二）为落实政府采购政策需满足的要求</w:t>
      </w:r>
    </w:p>
    <w:p w14:paraId="071E0718" w14:textId="77777777" w:rsidR="00B11A1B" w:rsidRDefault="0092697A">
      <w:pPr>
        <w:tabs>
          <w:tab w:val="left" w:pos="900"/>
        </w:tabs>
        <w:spacing w:line="360" w:lineRule="auto"/>
        <w:ind w:firstLineChars="200" w:firstLine="420"/>
        <w:rPr>
          <w:rFonts w:hAnsi="宋体"/>
          <w:szCs w:val="21"/>
        </w:rPr>
      </w:pPr>
      <w:r>
        <w:rPr>
          <w:rFonts w:hAnsi="宋体"/>
          <w:szCs w:val="24"/>
        </w:rPr>
        <w:t>根据</w:t>
      </w:r>
      <w:r>
        <w:rPr>
          <w:rFonts w:hAnsi="宋体"/>
        </w:rPr>
        <w:t>《政府采购促进中小企业发展管理办法》</w:t>
      </w:r>
      <w:r>
        <w:rPr>
          <w:rFonts w:hAnsi="宋体" w:hint="eastAsia"/>
        </w:rPr>
        <w:t>（财库【</w:t>
      </w:r>
      <w:r>
        <w:rPr>
          <w:rFonts w:hAnsi="宋体" w:hint="eastAsia"/>
        </w:rPr>
        <w:t>2</w:t>
      </w:r>
      <w:r>
        <w:rPr>
          <w:rFonts w:hAnsi="宋体"/>
        </w:rPr>
        <w:t>020</w:t>
      </w:r>
      <w:r>
        <w:rPr>
          <w:rFonts w:hAnsi="宋体" w:hint="eastAsia"/>
        </w:rPr>
        <w:t>】</w:t>
      </w:r>
      <w:r>
        <w:rPr>
          <w:rFonts w:hAnsi="宋体" w:hint="eastAsia"/>
        </w:rPr>
        <w:t>4</w:t>
      </w:r>
      <w:r>
        <w:rPr>
          <w:rFonts w:hAnsi="宋体"/>
        </w:rPr>
        <w:t>6</w:t>
      </w:r>
      <w:r>
        <w:rPr>
          <w:rFonts w:hAnsi="宋体" w:hint="eastAsia"/>
        </w:rPr>
        <w:t>号）</w:t>
      </w:r>
      <w:r>
        <w:rPr>
          <w:rFonts w:hAnsi="宋体"/>
        </w:rPr>
        <w:t>规定，本项目</w:t>
      </w:r>
      <w:r>
        <w:rPr>
          <w:rFonts w:hAnsi="宋体" w:hint="eastAsia"/>
        </w:rPr>
        <w:t>采购标的</w:t>
      </w:r>
      <w:r>
        <w:rPr>
          <w:rFonts w:hAnsi="宋体"/>
        </w:rPr>
        <w:t>为</w:t>
      </w:r>
      <w:r>
        <w:rPr>
          <w:rFonts w:hAnsi="宋体" w:hint="eastAsia"/>
        </w:rPr>
        <w:t>中小</w:t>
      </w:r>
      <w:r>
        <w:rPr>
          <w:rFonts w:hAnsi="宋体"/>
        </w:rPr>
        <w:t>型企业</w:t>
      </w:r>
      <w:r>
        <w:rPr>
          <w:rFonts w:hAnsi="宋体" w:hint="eastAsia"/>
        </w:rPr>
        <w:t>制造、承建或承接</w:t>
      </w:r>
      <w:r>
        <w:rPr>
          <w:rFonts w:hAnsi="宋体"/>
          <w:szCs w:val="24"/>
        </w:rPr>
        <w:t>的，</w:t>
      </w:r>
      <w:r>
        <w:rPr>
          <w:rFonts w:hAnsi="宋体"/>
        </w:rPr>
        <w:t>投标人应</w:t>
      </w:r>
      <w:r>
        <w:rPr>
          <w:rFonts w:hAnsi="宋体" w:hint="eastAsia"/>
        </w:rPr>
        <w:t>提供办法规定的</w:t>
      </w:r>
      <w:r>
        <w:rPr>
          <w:rFonts w:hAnsi="宋体"/>
          <w:szCs w:val="21"/>
        </w:rPr>
        <w:t>《中小企业声明函》</w:t>
      </w:r>
      <w:r>
        <w:rPr>
          <w:rFonts w:hAnsi="宋体" w:hint="eastAsia"/>
          <w:szCs w:val="21"/>
        </w:rPr>
        <w:t>，否则不得享受相关中小企业扶持政策</w:t>
      </w:r>
      <w:r>
        <w:rPr>
          <w:rFonts w:hAnsi="宋体"/>
          <w:szCs w:val="24"/>
        </w:rPr>
        <w:t>。投标人应对提交的中小企业声明函的真实性负责，提交的中小企业</w:t>
      </w:r>
      <w:proofErr w:type="gramStart"/>
      <w:r>
        <w:rPr>
          <w:rFonts w:hAnsi="宋体"/>
          <w:szCs w:val="24"/>
        </w:rPr>
        <w:t>声明函不真实</w:t>
      </w:r>
      <w:proofErr w:type="gramEnd"/>
      <w:r>
        <w:rPr>
          <w:rFonts w:hAnsi="宋体"/>
          <w:szCs w:val="24"/>
        </w:rPr>
        <w:t>的，应承担相应的法律责任</w:t>
      </w:r>
      <w:r>
        <w:rPr>
          <w:rFonts w:hAnsi="宋体"/>
          <w:szCs w:val="21"/>
        </w:rPr>
        <w:t>。</w:t>
      </w:r>
    </w:p>
    <w:p w14:paraId="2602D1F4" w14:textId="77777777" w:rsidR="00B11A1B" w:rsidRDefault="0092697A">
      <w:pPr>
        <w:tabs>
          <w:tab w:val="left" w:pos="900"/>
        </w:tabs>
        <w:spacing w:line="360" w:lineRule="auto"/>
        <w:ind w:left="420"/>
        <w:rPr>
          <w:rFonts w:hAnsi="宋体"/>
          <w:szCs w:val="24"/>
        </w:rPr>
      </w:pPr>
      <w:r>
        <w:rPr>
          <w:rFonts w:hAnsi="宋体" w:hint="eastAsia"/>
          <w:szCs w:val="24"/>
        </w:rPr>
        <w:t>本项目采购标的对应的《中小企业划型标准规定》所属行业为：</w:t>
      </w:r>
      <w:r>
        <w:rPr>
          <w:rFonts w:hAnsi="宋体" w:hint="eastAsia"/>
          <w:szCs w:val="24"/>
          <w:u w:val="single"/>
        </w:rPr>
        <w:t>软件和信息技术服务业</w:t>
      </w:r>
      <w:r>
        <w:rPr>
          <w:rFonts w:hAnsi="宋体" w:hint="eastAsia"/>
          <w:szCs w:val="24"/>
        </w:rPr>
        <w:t>。</w:t>
      </w:r>
    </w:p>
    <w:p w14:paraId="553D33E3" w14:textId="77777777" w:rsidR="00B11A1B" w:rsidRDefault="0092697A">
      <w:pPr>
        <w:tabs>
          <w:tab w:val="left" w:pos="900"/>
        </w:tabs>
        <w:spacing w:beforeLines="50" w:before="156" w:line="360" w:lineRule="auto"/>
        <w:rPr>
          <w:rFonts w:hAnsi="宋体"/>
          <w:b/>
          <w:szCs w:val="21"/>
        </w:rPr>
      </w:pPr>
      <w:r>
        <w:rPr>
          <w:rFonts w:hAnsi="宋体" w:hint="eastAsia"/>
          <w:b/>
          <w:szCs w:val="21"/>
        </w:rPr>
        <w:t>二、</w:t>
      </w:r>
      <w:r>
        <w:rPr>
          <w:rFonts w:hAnsi="宋体"/>
          <w:b/>
          <w:szCs w:val="21"/>
        </w:rPr>
        <w:t>采购</w:t>
      </w:r>
      <w:r>
        <w:rPr>
          <w:rFonts w:hAnsi="宋体" w:hint="eastAsia"/>
          <w:b/>
          <w:szCs w:val="21"/>
        </w:rPr>
        <w:t>标的</w:t>
      </w:r>
      <w:r>
        <w:rPr>
          <w:rFonts w:hAnsi="宋体"/>
          <w:b/>
          <w:szCs w:val="21"/>
        </w:rPr>
        <w:t>需执行的国家相关标准、行业标准、地方标准或者其他标准、规范：</w:t>
      </w:r>
    </w:p>
    <w:p w14:paraId="27FC78C9" w14:textId="77777777" w:rsidR="00B11A1B" w:rsidRDefault="0092697A">
      <w:pPr>
        <w:tabs>
          <w:tab w:val="left" w:pos="900"/>
        </w:tabs>
        <w:spacing w:beforeLines="50" w:before="156" w:line="360" w:lineRule="auto"/>
        <w:ind w:firstLineChars="200" w:firstLine="420"/>
        <w:rPr>
          <w:szCs w:val="21"/>
        </w:rPr>
      </w:pPr>
      <w:r>
        <w:rPr>
          <w:rFonts w:hint="eastAsia"/>
          <w:szCs w:val="21"/>
        </w:rPr>
        <w:t>采购项目中所含的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w:t>
      </w:r>
    </w:p>
    <w:p w14:paraId="1BB29163" w14:textId="77777777" w:rsidR="00B11A1B" w:rsidRDefault="0092697A">
      <w:pPr>
        <w:tabs>
          <w:tab w:val="left" w:pos="900"/>
        </w:tabs>
        <w:spacing w:beforeLines="50" w:before="156" w:line="360" w:lineRule="auto"/>
        <w:rPr>
          <w:rFonts w:hAnsi="宋体"/>
          <w:b/>
          <w:szCs w:val="21"/>
        </w:rPr>
      </w:pPr>
      <w:r>
        <w:rPr>
          <w:rFonts w:hAnsi="宋体" w:hint="eastAsia"/>
          <w:b/>
          <w:szCs w:val="21"/>
        </w:rPr>
        <w:t>三、采购标的概况</w:t>
      </w:r>
    </w:p>
    <w:p w14:paraId="2C8038B1" w14:textId="7AF80145" w:rsidR="00B11A1B" w:rsidRDefault="0092697A">
      <w:pPr>
        <w:spacing w:beforeLines="50" w:before="156" w:line="360" w:lineRule="auto"/>
        <w:rPr>
          <w:rFonts w:hAnsi="宋体"/>
          <w:szCs w:val="21"/>
        </w:rPr>
      </w:pPr>
      <w:r>
        <w:rPr>
          <w:rFonts w:ascii="宋体" w:hAnsi="宋体" w:hint="eastAsia"/>
          <w:szCs w:val="21"/>
        </w:rPr>
        <w:t>（一）采购项目名称：</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u w:val="single"/>
        </w:rPr>
        <w:t>创新</w:t>
      </w:r>
      <w:proofErr w:type="gramStart"/>
      <w:r>
        <w:rPr>
          <w:rFonts w:ascii="宋体" w:hAnsi="宋体" w:hint="eastAsia"/>
          <w:szCs w:val="21"/>
          <w:u w:val="single"/>
        </w:rPr>
        <w:t>港网络</w:t>
      </w:r>
      <w:proofErr w:type="gramEnd"/>
      <w:r w:rsidR="00D63C85">
        <w:rPr>
          <w:rFonts w:ascii="宋体" w:hAnsi="宋体" w:hint="eastAsia"/>
          <w:szCs w:val="21"/>
          <w:u w:val="single"/>
        </w:rPr>
        <w:t>运行维持</w:t>
      </w:r>
      <w:r>
        <w:rPr>
          <w:rFonts w:ascii="宋体" w:hAnsi="宋体"/>
          <w:szCs w:val="21"/>
          <w:u w:val="single"/>
        </w:rPr>
        <w:t xml:space="preserve">      </w:t>
      </w:r>
      <w:r>
        <w:rPr>
          <w:rFonts w:hAnsi="宋体"/>
          <w:szCs w:val="21"/>
        </w:rPr>
        <w:t xml:space="preserve">   </w:t>
      </w:r>
    </w:p>
    <w:p w14:paraId="4E0B9AD8" w14:textId="65ACAC59" w:rsidR="00B11A1B" w:rsidRDefault="0092697A">
      <w:pPr>
        <w:spacing w:beforeLines="50" w:before="156" w:line="360" w:lineRule="auto"/>
        <w:rPr>
          <w:rFonts w:hAnsi="宋体"/>
          <w:szCs w:val="21"/>
        </w:rPr>
      </w:pPr>
      <w:r>
        <w:rPr>
          <w:rFonts w:hAnsi="宋体" w:hint="eastAsia"/>
          <w:szCs w:val="21"/>
        </w:rPr>
        <w:t>（二）最高限价：人民币</w:t>
      </w:r>
      <w:r>
        <w:rPr>
          <w:rFonts w:hAnsi="宋体" w:hint="eastAsia"/>
          <w:szCs w:val="21"/>
          <w:u w:val="single"/>
        </w:rPr>
        <w:t xml:space="preserve"> </w:t>
      </w:r>
      <w:r>
        <w:rPr>
          <w:rFonts w:hAnsi="宋体"/>
          <w:szCs w:val="21"/>
          <w:u w:val="single"/>
        </w:rPr>
        <w:t xml:space="preserve">   </w:t>
      </w:r>
      <w:r w:rsidR="0008524F">
        <w:rPr>
          <w:rFonts w:hAnsi="宋体"/>
          <w:szCs w:val="21"/>
          <w:u w:val="single"/>
        </w:rPr>
        <w:t>98</w:t>
      </w:r>
      <w:r>
        <w:rPr>
          <w:rFonts w:hAnsi="宋体" w:hint="eastAsia"/>
          <w:szCs w:val="21"/>
          <w:u w:val="single"/>
        </w:rPr>
        <w:t>万</w:t>
      </w:r>
      <w:r>
        <w:rPr>
          <w:rFonts w:hAnsi="宋体"/>
          <w:szCs w:val="21"/>
          <w:u w:val="single"/>
        </w:rPr>
        <w:t xml:space="preserve">    </w:t>
      </w:r>
      <w:r>
        <w:rPr>
          <w:rFonts w:hAnsi="宋体"/>
          <w:szCs w:val="21"/>
        </w:rPr>
        <w:t xml:space="preserve"> </w:t>
      </w:r>
      <w:r>
        <w:rPr>
          <w:rFonts w:hAnsi="宋体" w:hint="eastAsia"/>
          <w:szCs w:val="21"/>
        </w:rPr>
        <w:t>元。</w:t>
      </w:r>
    </w:p>
    <w:p w14:paraId="2E402151" w14:textId="05925CF5" w:rsidR="00B11A1B" w:rsidRDefault="0092697A">
      <w:pPr>
        <w:spacing w:beforeLines="50" w:before="156" w:line="360" w:lineRule="auto"/>
        <w:rPr>
          <w:szCs w:val="21"/>
        </w:rPr>
      </w:pPr>
      <w:r>
        <w:rPr>
          <w:rFonts w:hAnsi="宋体" w:hint="eastAsia"/>
          <w:szCs w:val="21"/>
        </w:rPr>
        <w:t>（三）服务期限</w:t>
      </w:r>
      <w:r>
        <w:rPr>
          <w:rFonts w:hAnsi="宋体"/>
          <w:szCs w:val="21"/>
        </w:rPr>
        <w:t>：</w:t>
      </w:r>
      <w:r>
        <w:rPr>
          <w:rFonts w:hAnsi="宋体" w:hint="eastAsia"/>
          <w:szCs w:val="21"/>
          <w:u w:val="single"/>
        </w:rPr>
        <w:t xml:space="preserve"> </w:t>
      </w:r>
      <w:r w:rsidR="0082321C">
        <w:rPr>
          <w:rFonts w:hAnsi="宋体" w:hint="eastAsia"/>
          <w:u w:val="single"/>
        </w:rPr>
        <w:t xml:space="preserve"> </w:t>
      </w:r>
      <w:r w:rsidR="005F2988">
        <w:rPr>
          <w:rFonts w:hAnsi="宋体" w:hint="eastAsia"/>
          <w:u w:val="single"/>
        </w:rPr>
        <w:t>合同签订后</w:t>
      </w:r>
      <w:r w:rsidR="00E7679C">
        <w:rPr>
          <w:rFonts w:hAnsi="宋体" w:hint="eastAsia"/>
          <w:u w:val="single"/>
        </w:rPr>
        <w:t>至</w:t>
      </w:r>
      <w:r w:rsidR="00E7679C">
        <w:rPr>
          <w:rFonts w:hAnsi="宋体" w:hint="eastAsia"/>
          <w:u w:val="single"/>
        </w:rPr>
        <w:t>2</w:t>
      </w:r>
      <w:r w:rsidR="00E7679C">
        <w:rPr>
          <w:rFonts w:hAnsi="宋体"/>
          <w:u w:val="single"/>
        </w:rPr>
        <w:t>024</w:t>
      </w:r>
      <w:r w:rsidR="00E7679C">
        <w:rPr>
          <w:rFonts w:hAnsi="宋体" w:hint="eastAsia"/>
          <w:u w:val="single"/>
        </w:rPr>
        <w:t>年</w:t>
      </w:r>
      <w:r w:rsidR="00E7679C">
        <w:rPr>
          <w:rFonts w:hAnsi="宋体" w:hint="eastAsia"/>
          <w:u w:val="single"/>
        </w:rPr>
        <w:t>1</w:t>
      </w:r>
      <w:r w:rsidR="00E7679C">
        <w:rPr>
          <w:rFonts w:hAnsi="宋体"/>
          <w:u w:val="single"/>
        </w:rPr>
        <w:t>1</w:t>
      </w:r>
      <w:r w:rsidR="00E7679C">
        <w:rPr>
          <w:rFonts w:hAnsi="宋体" w:hint="eastAsia"/>
          <w:u w:val="single"/>
        </w:rPr>
        <w:t>月</w:t>
      </w:r>
      <w:r w:rsidR="00E7679C">
        <w:rPr>
          <w:rFonts w:hAnsi="宋体" w:hint="eastAsia"/>
          <w:u w:val="single"/>
        </w:rPr>
        <w:t>3</w:t>
      </w:r>
      <w:r w:rsidR="00E7679C">
        <w:rPr>
          <w:rFonts w:hAnsi="宋体"/>
          <w:u w:val="single"/>
        </w:rPr>
        <w:t>0</w:t>
      </w:r>
      <w:r w:rsidR="00E7679C">
        <w:rPr>
          <w:rFonts w:hAnsi="宋体" w:hint="eastAsia"/>
          <w:u w:val="single"/>
        </w:rPr>
        <w:t>日</w:t>
      </w:r>
      <w:r>
        <w:rPr>
          <w:rFonts w:hAnsi="宋体"/>
          <w:u w:val="single"/>
        </w:rPr>
        <w:t xml:space="preserve"> </w:t>
      </w:r>
      <w:r>
        <w:rPr>
          <w:rFonts w:hAnsi="宋体" w:hint="eastAsia"/>
        </w:rPr>
        <w:t>。</w:t>
      </w:r>
    </w:p>
    <w:p w14:paraId="6D4AF9E3" w14:textId="77777777" w:rsidR="00B11A1B" w:rsidRDefault="0092697A">
      <w:pPr>
        <w:tabs>
          <w:tab w:val="left" w:pos="900"/>
        </w:tabs>
        <w:spacing w:beforeLines="50" w:before="156" w:line="360" w:lineRule="auto"/>
        <w:rPr>
          <w:rFonts w:hAnsi="宋体"/>
          <w:szCs w:val="21"/>
        </w:rPr>
      </w:pPr>
      <w:r>
        <w:rPr>
          <w:rFonts w:hAnsi="宋体" w:hint="eastAsia"/>
          <w:szCs w:val="21"/>
        </w:rPr>
        <w:t>（四）服务</w:t>
      </w:r>
      <w:r>
        <w:rPr>
          <w:rFonts w:hAnsi="宋体"/>
          <w:szCs w:val="21"/>
        </w:rPr>
        <w:t>地点：</w:t>
      </w:r>
      <w:r>
        <w:rPr>
          <w:rFonts w:hAnsi="宋体" w:hint="eastAsia"/>
          <w:szCs w:val="21"/>
          <w:u w:val="single"/>
        </w:rPr>
        <w:t xml:space="preserve">  </w:t>
      </w:r>
      <w:r>
        <w:rPr>
          <w:rFonts w:hAnsi="宋体"/>
          <w:szCs w:val="21"/>
          <w:u w:val="single"/>
        </w:rPr>
        <w:t xml:space="preserve"> </w:t>
      </w:r>
      <w:r>
        <w:rPr>
          <w:rFonts w:hAnsi="宋体" w:hint="eastAsia"/>
          <w:szCs w:val="21"/>
          <w:u w:val="single"/>
        </w:rPr>
        <w:t>西安交通大学指定地点</w:t>
      </w:r>
      <w:r>
        <w:rPr>
          <w:rFonts w:hAnsi="宋体"/>
          <w:szCs w:val="21"/>
          <w:u w:val="single"/>
        </w:rPr>
        <w:t xml:space="preserve">   </w:t>
      </w:r>
      <w:r>
        <w:rPr>
          <w:rFonts w:hAnsi="宋体" w:hint="eastAsia"/>
          <w:szCs w:val="21"/>
        </w:rPr>
        <w:t>。</w:t>
      </w:r>
    </w:p>
    <w:p w14:paraId="70617505" w14:textId="7F001919" w:rsidR="00B11A1B" w:rsidRDefault="0092697A">
      <w:pPr>
        <w:tabs>
          <w:tab w:val="left" w:pos="900"/>
        </w:tabs>
        <w:spacing w:beforeLines="50" w:before="156" w:line="360" w:lineRule="auto"/>
        <w:rPr>
          <w:rFonts w:hAnsi="宋体"/>
          <w:szCs w:val="21"/>
        </w:rPr>
      </w:pPr>
      <w:r>
        <w:rPr>
          <w:rFonts w:hAnsi="宋体" w:hint="eastAsia"/>
          <w:szCs w:val="21"/>
        </w:rPr>
        <w:t>（五）付款进度安排：</w:t>
      </w:r>
      <w:r>
        <w:rPr>
          <w:rFonts w:hAnsi="宋体" w:hint="eastAsia"/>
          <w:szCs w:val="21"/>
          <w:u w:val="single"/>
        </w:rPr>
        <w:t xml:space="preserve">  </w:t>
      </w:r>
      <w:r>
        <w:rPr>
          <w:rFonts w:hAnsi="宋体" w:hint="eastAsia"/>
          <w:szCs w:val="21"/>
          <w:u w:val="single"/>
        </w:rPr>
        <w:t>验收合格后一次性付款</w:t>
      </w:r>
      <w:r>
        <w:rPr>
          <w:rFonts w:hAnsi="宋体"/>
          <w:szCs w:val="21"/>
          <w:u w:val="single"/>
        </w:rPr>
        <w:t xml:space="preserve">   </w:t>
      </w:r>
      <w:r>
        <w:rPr>
          <w:rFonts w:hAnsi="宋体" w:hint="eastAsia"/>
          <w:szCs w:val="21"/>
        </w:rPr>
        <w:t>。</w:t>
      </w:r>
    </w:p>
    <w:p w14:paraId="41CFCAFE" w14:textId="77777777" w:rsidR="00CC68D5" w:rsidRDefault="00CC68D5">
      <w:pPr>
        <w:tabs>
          <w:tab w:val="left" w:pos="900"/>
        </w:tabs>
        <w:spacing w:beforeLines="50" w:before="156" w:line="360" w:lineRule="auto"/>
        <w:rPr>
          <w:rFonts w:hAnsi="宋体"/>
          <w:szCs w:val="21"/>
        </w:rPr>
      </w:pPr>
    </w:p>
    <w:p w14:paraId="65D32EE2" w14:textId="77777777" w:rsidR="00B11A1B" w:rsidRDefault="0092697A">
      <w:pPr>
        <w:tabs>
          <w:tab w:val="left" w:pos="900"/>
        </w:tabs>
        <w:spacing w:beforeLines="50" w:before="156" w:line="360" w:lineRule="auto"/>
        <w:rPr>
          <w:rFonts w:hAnsi="宋体"/>
          <w:b/>
          <w:szCs w:val="21"/>
        </w:rPr>
      </w:pPr>
      <w:r>
        <w:rPr>
          <w:rFonts w:hAnsi="宋体" w:hint="eastAsia"/>
          <w:b/>
          <w:szCs w:val="21"/>
        </w:rPr>
        <w:lastRenderedPageBreak/>
        <w:t>四、采购标的需满足的质量、安全、技术规格、物理特性等要求：</w:t>
      </w:r>
    </w:p>
    <w:p w14:paraId="71BA8DDB" w14:textId="592B6767" w:rsidR="00B11A1B" w:rsidRDefault="00C56A00" w:rsidP="00C56A00">
      <w:pPr>
        <w:tabs>
          <w:tab w:val="left" w:pos="900"/>
        </w:tabs>
        <w:spacing w:beforeLines="50" w:before="156" w:line="360" w:lineRule="auto"/>
        <w:rPr>
          <w:b/>
          <w:color w:val="000000" w:themeColor="text1"/>
          <w:szCs w:val="21"/>
        </w:rPr>
      </w:pPr>
      <w:r>
        <w:rPr>
          <w:rFonts w:hint="eastAsia"/>
          <w:b/>
          <w:color w:val="000000" w:themeColor="text1"/>
          <w:szCs w:val="21"/>
        </w:rPr>
        <w:t>（一）</w:t>
      </w:r>
      <w:r w:rsidR="0092697A">
        <w:rPr>
          <w:rFonts w:hint="eastAsia"/>
          <w:b/>
          <w:color w:val="000000" w:themeColor="text1"/>
          <w:szCs w:val="21"/>
        </w:rPr>
        <w:t>服务</w:t>
      </w:r>
      <w:r w:rsidR="00177A7D">
        <w:rPr>
          <w:rFonts w:hint="eastAsia"/>
          <w:b/>
          <w:color w:val="000000" w:themeColor="text1"/>
          <w:szCs w:val="21"/>
        </w:rPr>
        <w:t>范围</w:t>
      </w:r>
    </w:p>
    <w:p w14:paraId="1CE11122" w14:textId="435D1477" w:rsidR="00B11A1B" w:rsidRDefault="0092697A">
      <w:pPr>
        <w:tabs>
          <w:tab w:val="left" w:pos="900"/>
        </w:tabs>
        <w:spacing w:beforeLines="50" w:before="156" w:line="360" w:lineRule="auto"/>
        <w:ind w:firstLineChars="200" w:firstLine="420"/>
        <w:rPr>
          <w:szCs w:val="21"/>
        </w:rPr>
      </w:pPr>
      <w:r>
        <w:rPr>
          <w:rFonts w:hint="eastAsia"/>
          <w:szCs w:val="21"/>
        </w:rPr>
        <w:t>创新</w:t>
      </w:r>
      <w:proofErr w:type="gramStart"/>
      <w:r>
        <w:rPr>
          <w:rFonts w:hint="eastAsia"/>
          <w:szCs w:val="21"/>
        </w:rPr>
        <w:t>港网络</w:t>
      </w:r>
      <w:proofErr w:type="gramEnd"/>
      <w:r w:rsidR="00230B6F">
        <w:rPr>
          <w:rFonts w:hint="eastAsia"/>
          <w:szCs w:val="21"/>
        </w:rPr>
        <w:t>运行维持服务</w:t>
      </w:r>
      <w:r>
        <w:rPr>
          <w:rFonts w:hint="eastAsia"/>
          <w:szCs w:val="21"/>
        </w:rPr>
        <w:t>的管理对象是创新港内的信息化硬件基础设施，服务对象是学校在港师生、临时用户及访客等，</w:t>
      </w:r>
      <w:proofErr w:type="gramStart"/>
      <w:r w:rsidR="00EA74E3">
        <w:rPr>
          <w:rFonts w:hint="eastAsia"/>
          <w:szCs w:val="21"/>
        </w:rPr>
        <w:t>月活跃</w:t>
      </w:r>
      <w:proofErr w:type="gramEnd"/>
      <w:r w:rsidR="00EA74E3">
        <w:rPr>
          <w:rFonts w:hint="eastAsia"/>
          <w:szCs w:val="21"/>
        </w:rPr>
        <w:t>用户</w:t>
      </w:r>
      <w:r>
        <w:rPr>
          <w:rFonts w:hint="eastAsia"/>
          <w:szCs w:val="21"/>
        </w:rPr>
        <w:t>约</w:t>
      </w:r>
      <w:r w:rsidR="00EA74E3">
        <w:rPr>
          <w:szCs w:val="21"/>
        </w:rPr>
        <w:t>3</w:t>
      </w:r>
      <w:r>
        <w:rPr>
          <w:rFonts w:hint="eastAsia"/>
          <w:szCs w:val="21"/>
        </w:rPr>
        <w:t>万。设施包含室内外各类网络设备（有线、无线、物联网及其相关各类专网设备等）、网络汇聚机房与设备间运行环境、二级单位接入校园网统一管理的设备、网线线路、机房及设备间等。</w:t>
      </w:r>
      <w:r w:rsidR="00FE454F">
        <w:rPr>
          <w:rFonts w:hint="eastAsia"/>
          <w:szCs w:val="21"/>
        </w:rPr>
        <w:t>运行维持服务包含的</w:t>
      </w:r>
      <w:r w:rsidR="00BA4E50">
        <w:rPr>
          <w:rFonts w:hint="eastAsia"/>
          <w:szCs w:val="21"/>
        </w:rPr>
        <w:t>主要</w:t>
      </w:r>
      <w:r w:rsidR="0033696D">
        <w:rPr>
          <w:rFonts w:hint="eastAsia"/>
          <w:szCs w:val="21"/>
        </w:rPr>
        <w:t>设备</w:t>
      </w:r>
      <w:r w:rsidR="00BA4E50">
        <w:rPr>
          <w:rFonts w:hint="eastAsia"/>
          <w:szCs w:val="21"/>
        </w:rPr>
        <w:t>的</w:t>
      </w:r>
      <w:r w:rsidR="0033696D">
        <w:rPr>
          <w:rFonts w:hint="eastAsia"/>
          <w:szCs w:val="21"/>
        </w:rPr>
        <w:t>分布</w:t>
      </w:r>
      <w:r w:rsidR="00F91F46">
        <w:rPr>
          <w:rFonts w:hint="eastAsia"/>
          <w:szCs w:val="21"/>
        </w:rPr>
        <w:t>区域</w:t>
      </w:r>
      <w:r w:rsidR="0033696D">
        <w:rPr>
          <w:rFonts w:hint="eastAsia"/>
          <w:szCs w:val="21"/>
        </w:rPr>
        <w:t>、数量及服务内容见表</w:t>
      </w:r>
      <w:proofErr w:type="gramStart"/>
      <w:r w:rsidR="0033696D">
        <w:rPr>
          <w:rFonts w:hint="eastAsia"/>
          <w:szCs w:val="21"/>
        </w:rPr>
        <w:t>一</w:t>
      </w:r>
      <w:proofErr w:type="gramEnd"/>
      <w:r w:rsidR="0033696D">
        <w:rPr>
          <w:rFonts w:hint="eastAsia"/>
          <w:szCs w:val="21"/>
        </w:rPr>
        <w:t>，</w:t>
      </w:r>
      <w:r w:rsidR="005B4B61">
        <w:rPr>
          <w:rFonts w:hint="eastAsia"/>
          <w:szCs w:val="21"/>
        </w:rPr>
        <w:t>主要类别设备的数量、分布及服务要求</w:t>
      </w:r>
      <w:r w:rsidR="0033696D">
        <w:rPr>
          <w:rFonts w:hint="eastAsia"/>
          <w:szCs w:val="21"/>
        </w:rPr>
        <w:t>见表二</w:t>
      </w:r>
      <w:r w:rsidR="00FE454F">
        <w:rPr>
          <w:rFonts w:hint="eastAsia"/>
          <w:szCs w:val="21"/>
        </w:rPr>
        <w:t>，运维</w:t>
      </w:r>
      <w:r w:rsidR="00FE454F" w:rsidRPr="000A0CA6">
        <w:rPr>
          <w:rFonts w:hAnsi="宋体" w:hint="eastAsia"/>
          <w:szCs w:val="21"/>
        </w:rPr>
        <w:t>平台建设服务</w:t>
      </w:r>
      <w:r w:rsidR="00FE454F">
        <w:rPr>
          <w:rFonts w:hAnsi="宋体" w:hint="eastAsia"/>
          <w:szCs w:val="21"/>
        </w:rPr>
        <w:t>需求详见</w:t>
      </w:r>
      <w:r w:rsidR="00FE454F">
        <w:rPr>
          <w:rFonts w:hAnsi="宋体" w:hint="eastAsia"/>
          <w:color w:val="000000" w:themeColor="text1"/>
          <w:szCs w:val="21"/>
        </w:rPr>
        <w:t>“</w:t>
      </w:r>
      <w:r w:rsidR="00FE454F">
        <w:rPr>
          <w:rFonts w:hint="eastAsia"/>
          <w:b/>
          <w:color w:val="000000" w:themeColor="text1"/>
          <w:szCs w:val="21"/>
        </w:rPr>
        <w:t>（二）</w:t>
      </w:r>
      <w:r w:rsidR="00FE454F" w:rsidRPr="00383682">
        <w:rPr>
          <w:rFonts w:hint="eastAsia"/>
          <w:b/>
          <w:color w:val="000000" w:themeColor="text1"/>
          <w:szCs w:val="21"/>
        </w:rPr>
        <w:t>服务内容及要求</w:t>
      </w:r>
      <w:r w:rsidR="00FE454F">
        <w:rPr>
          <w:rFonts w:hAnsi="宋体" w:hint="eastAsia"/>
          <w:color w:val="000000" w:themeColor="text1"/>
          <w:szCs w:val="21"/>
        </w:rPr>
        <w:t>”有关部分</w:t>
      </w:r>
      <w:r w:rsidR="00FE454F">
        <w:rPr>
          <w:rFonts w:hint="eastAsia"/>
          <w:szCs w:val="21"/>
        </w:rPr>
        <w:t>。</w:t>
      </w:r>
    </w:p>
    <w:p w14:paraId="0EDAA7AB" w14:textId="394B2371" w:rsidR="0033696D" w:rsidRDefault="0033696D" w:rsidP="00886B44">
      <w:pPr>
        <w:tabs>
          <w:tab w:val="left" w:pos="900"/>
        </w:tabs>
        <w:spacing w:beforeLines="50" w:before="156" w:line="360" w:lineRule="auto"/>
        <w:ind w:firstLineChars="200" w:firstLine="420"/>
        <w:jc w:val="center"/>
        <w:rPr>
          <w:szCs w:val="21"/>
        </w:rPr>
      </w:pPr>
      <w:r>
        <w:rPr>
          <w:rFonts w:hint="eastAsia"/>
          <w:szCs w:val="21"/>
        </w:rPr>
        <w:t>表</w:t>
      </w:r>
      <w:proofErr w:type="gramStart"/>
      <w:r>
        <w:rPr>
          <w:rFonts w:hint="eastAsia"/>
          <w:szCs w:val="21"/>
        </w:rPr>
        <w:t>一</w:t>
      </w:r>
      <w:proofErr w:type="gramEnd"/>
      <w:r>
        <w:rPr>
          <w:rFonts w:hint="eastAsia"/>
          <w:szCs w:val="21"/>
        </w:rPr>
        <w:t>：</w:t>
      </w:r>
      <w:r w:rsidR="00BA4E50">
        <w:rPr>
          <w:rFonts w:hint="eastAsia"/>
          <w:szCs w:val="21"/>
        </w:rPr>
        <w:t>主要设备分布</w:t>
      </w:r>
      <w:r w:rsidR="00F91F46">
        <w:rPr>
          <w:rFonts w:hint="eastAsia"/>
          <w:szCs w:val="21"/>
        </w:rPr>
        <w:t>区域</w:t>
      </w:r>
      <w:r w:rsidR="00BA4E50">
        <w:rPr>
          <w:rFonts w:hint="eastAsia"/>
          <w:szCs w:val="21"/>
        </w:rPr>
        <w:t>、数量及服务内容</w:t>
      </w:r>
    </w:p>
    <w:tbl>
      <w:tblPr>
        <w:tblStyle w:val="af1"/>
        <w:tblW w:w="0" w:type="auto"/>
        <w:tblLook w:val="04A0" w:firstRow="1" w:lastRow="0" w:firstColumn="1" w:lastColumn="0" w:noHBand="0" w:noVBand="1"/>
      </w:tblPr>
      <w:tblGrid>
        <w:gridCol w:w="1199"/>
        <w:gridCol w:w="2343"/>
        <w:gridCol w:w="1371"/>
        <w:gridCol w:w="1685"/>
        <w:gridCol w:w="1698"/>
      </w:tblGrid>
      <w:tr w:rsidR="00141463" w14:paraId="064A5FAE" w14:textId="77777777" w:rsidTr="00CD1CC0">
        <w:tc>
          <w:tcPr>
            <w:tcW w:w="1199" w:type="dxa"/>
          </w:tcPr>
          <w:p w14:paraId="4EB90D43" w14:textId="7050BE49" w:rsidR="00141463" w:rsidRDefault="00141463" w:rsidP="00177A7D">
            <w:pPr>
              <w:tabs>
                <w:tab w:val="left" w:pos="900"/>
              </w:tabs>
              <w:spacing w:beforeLines="50" w:before="156" w:line="360" w:lineRule="auto"/>
              <w:rPr>
                <w:szCs w:val="21"/>
              </w:rPr>
            </w:pPr>
            <w:r>
              <w:rPr>
                <w:rFonts w:hint="eastAsia"/>
                <w:szCs w:val="21"/>
              </w:rPr>
              <w:t>设施类型</w:t>
            </w:r>
          </w:p>
        </w:tc>
        <w:tc>
          <w:tcPr>
            <w:tcW w:w="2343" w:type="dxa"/>
          </w:tcPr>
          <w:p w14:paraId="2C3EB59B" w14:textId="597D56FE" w:rsidR="00141463" w:rsidRDefault="00141463" w:rsidP="00177A7D">
            <w:pPr>
              <w:tabs>
                <w:tab w:val="left" w:pos="900"/>
              </w:tabs>
              <w:spacing w:beforeLines="50" w:before="156" w:line="360" w:lineRule="auto"/>
              <w:rPr>
                <w:szCs w:val="21"/>
              </w:rPr>
            </w:pPr>
            <w:r>
              <w:rPr>
                <w:rFonts w:hint="eastAsia"/>
                <w:szCs w:val="21"/>
              </w:rPr>
              <w:t>分布</w:t>
            </w:r>
            <w:r w:rsidR="00FE454F">
              <w:rPr>
                <w:rFonts w:hint="eastAsia"/>
                <w:szCs w:val="21"/>
              </w:rPr>
              <w:t>区域</w:t>
            </w:r>
          </w:p>
        </w:tc>
        <w:tc>
          <w:tcPr>
            <w:tcW w:w="1371" w:type="dxa"/>
          </w:tcPr>
          <w:p w14:paraId="37BE34DE" w14:textId="189B8F74" w:rsidR="00141463" w:rsidRDefault="00141463" w:rsidP="00177A7D">
            <w:pPr>
              <w:tabs>
                <w:tab w:val="left" w:pos="900"/>
              </w:tabs>
              <w:spacing w:beforeLines="50" w:before="156" w:line="360" w:lineRule="auto"/>
              <w:rPr>
                <w:szCs w:val="21"/>
              </w:rPr>
            </w:pPr>
            <w:r>
              <w:rPr>
                <w:rFonts w:hint="eastAsia"/>
                <w:szCs w:val="21"/>
              </w:rPr>
              <w:t>数量</w:t>
            </w:r>
          </w:p>
        </w:tc>
        <w:tc>
          <w:tcPr>
            <w:tcW w:w="1685" w:type="dxa"/>
          </w:tcPr>
          <w:p w14:paraId="7CC9D538" w14:textId="293029BE" w:rsidR="00141463" w:rsidRDefault="00141463" w:rsidP="00177A7D">
            <w:pPr>
              <w:tabs>
                <w:tab w:val="left" w:pos="900"/>
              </w:tabs>
              <w:spacing w:beforeLines="50" w:before="156" w:line="360" w:lineRule="auto"/>
              <w:rPr>
                <w:szCs w:val="21"/>
              </w:rPr>
            </w:pPr>
            <w:r>
              <w:rPr>
                <w:rFonts w:hint="eastAsia"/>
                <w:szCs w:val="21"/>
              </w:rPr>
              <w:t>服务内容</w:t>
            </w:r>
          </w:p>
        </w:tc>
        <w:tc>
          <w:tcPr>
            <w:tcW w:w="1698" w:type="dxa"/>
          </w:tcPr>
          <w:p w14:paraId="6605C458" w14:textId="04BAE981" w:rsidR="00141463" w:rsidRDefault="00141463" w:rsidP="00177A7D">
            <w:pPr>
              <w:tabs>
                <w:tab w:val="left" w:pos="900"/>
              </w:tabs>
              <w:spacing w:beforeLines="50" w:before="156" w:line="360" w:lineRule="auto"/>
              <w:rPr>
                <w:szCs w:val="21"/>
              </w:rPr>
            </w:pPr>
            <w:r>
              <w:rPr>
                <w:rFonts w:hint="eastAsia"/>
                <w:szCs w:val="21"/>
              </w:rPr>
              <w:t>备注</w:t>
            </w:r>
          </w:p>
        </w:tc>
      </w:tr>
      <w:tr w:rsidR="00141463" w14:paraId="62B1DC08" w14:textId="77777777" w:rsidTr="00CD1CC0">
        <w:tc>
          <w:tcPr>
            <w:tcW w:w="1199" w:type="dxa"/>
          </w:tcPr>
          <w:p w14:paraId="0DB89423" w14:textId="77777777" w:rsidR="00141463" w:rsidRDefault="00141463" w:rsidP="00C57AC8">
            <w:pPr>
              <w:tabs>
                <w:tab w:val="left" w:pos="900"/>
              </w:tabs>
              <w:spacing w:beforeLines="50" w:before="156" w:line="360" w:lineRule="auto"/>
              <w:rPr>
                <w:szCs w:val="21"/>
              </w:rPr>
            </w:pPr>
            <w:r>
              <w:rPr>
                <w:rFonts w:hint="eastAsia"/>
                <w:szCs w:val="21"/>
              </w:rPr>
              <w:t>汇聚机房</w:t>
            </w:r>
          </w:p>
        </w:tc>
        <w:tc>
          <w:tcPr>
            <w:tcW w:w="2343" w:type="dxa"/>
          </w:tcPr>
          <w:p w14:paraId="7D17B9C9" w14:textId="16A4A4DC" w:rsidR="00141463" w:rsidRDefault="00141463" w:rsidP="00C57AC8">
            <w:pPr>
              <w:tabs>
                <w:tab w:val="left" w:pos="900"/>
              </w:tabs>
              <w:spacing w:beforeLines="50" w:before="156" w:line="360" w:lineRule="auto"/>
              <w:rPr>
                <w:szCs w:val="21"/>
              </w:rPr>
            </w:pPr>
            <w:r>
              <w:rPr>
                <w:rFonts w:hint="eastAsia"/>
                <w:szCs w:val="21"/>
              </w:rPr>
              <w:t>中区</w:t>
            </w:r>
            <w:r>
              <w:rPr>
                <w:rFonts w:hint="eastAsia"/>
                <w:szCs w:val="21"/>
              </w:rPr>
              <w:t>1</w:t>
            </w:r>
            <w:r>
              <w:rPr>
                <w:rFonts w:hint="eastAsia"/>
                <w:szCs w:val="21"/>
              </w:rPr>
              <w:t>、</w:t>
            </w:r>
            <w:r>
              <w:rPr>
                <w:rFonts w:hint="eastAsia"/>
                <w:szCs w:val="21"/>
              </w:rPr>
              <w:t>2</w:t>
            </w:r>
            <w:r>
              <w:rPr>
                <w:rFonts w:hint="eastAsia"/>
                <w:szCs w:val="21"/>
              </w:rPr>
              <w:t>、</w:t>
            </w:r>
            <w:r>
              <w:rPr>
                <w:rFonts w:hint="eastAsia"/>
                <w:szCs w:val="21"/>
              </w:rPr>
              <w:t>3</w:t>
            </w:r>
            <w:r>
              <w:rPr>
                <w:rFonts w:hint="eastAsia"/>
                <w:szCs w:val="21"/>
              </w:rPr>
              <w:t>、</w:t>
            </w:r>
            <w:r>
              <w:rPr>
                <w:rFonts w:hint="eastAsia"/>
                <w:szCs w:val="21"/>
              </w:rPr>
              <w:t>4</w:t>
            </w:r>
            <w:r>
              <w:rPr>
                <w:rFonts w:hint="eastAsia"/>
                <w:szCs w:val="21"/>
              </w:rPr>
              <w:t>、</w:t>
            </w:r>
            <w:r>
              <w:rPr>
                <w:rFonts w:hint="eastAsia"/>
                <w:szCs w:val="21"/>
              </w:rPr>
              <w:t>5</w:t>
            </w:r>
            <w:r>
              <w:rPr>
                <w:rFonts w:hint="eastAsia"/>
                <w:szCs w:val="21"/>
              </w:rPr>
              <w:t>、</w:t>
            </w:r>
            <w:r>
              <w:rPr>
                <w:rFonts w:hint="eastAsia"/>
                <w:szCs w:val="21"/>
              </w:rPr>
              <w:t>1</w:t>
            </w:r>
            <w:r>
              <w:rPr>
                <w:szCs w:val="21"/>
              </w:rPr>
              <w:t>8</w:t>
            </w:r>
            <w:r>
              <w:rPr>
                <w:rFonts w:hint="eastAsia"/>
                <w:szCs w:val="21"/>
              </w:rPr>
              <w:t>、</w:t>
            </w:r>
            <w:r>
              <w:rPr>
                <w:rFonts w:hint="eastAsia"/>
                <w:szCs w:val="21"/>
              </w:rPr>
              <w:t>1</w:t>
            </w:r>
            <w:r>
              <w:rPr>
                <w:szCs w:val="21"/>
              </w:rPr>
              <w:t>9</w:t>
            </w:r>
            <w:r>
              <w:rPr>
                <w:rFonts w:hint="eastAsia"/>
                <w:szCs w:val="21"/>
              </w:rPr>
              <w:t>、</w:t>
            </w:r>
            <w:r>
              <w:rPr>
                <w:rFonts w:hint="eastAsia"/>
                <w:szCs w:val="21"/>
              </w:rPr>
              <w:t>2</w:t>
            </w:r>
            <w:r>
              <w:rPr>
                <w:szCs w:val="21"/>
              </w:rPr>
              <w:t>0/21</w:t>
            </w:r>
            <w:r>
              <w:rPr>
                <w:rFonts w:hint="eastAsia"/>
                <w:szCs w:val="21"/>
              </w:rPr>
              <w:t>号楼，以及核能、南区</w:t>
            </w:r>
            <w:r>
              <w:rPr>
                <w:rFonts w:hint="eastAsia"/>
                <w:szCs w:val="21"/>
              </w:rPr>
              <w:t>A</w:t>
            </w:r>
            <w:r>
              <w:rPr>
                <w:rFonts w:hint="eastAsia"/>
                <w:szCs w:val="21"/>
              </w:rPr>
              <w:t>板块</w:t>
            </w:r>
            <w:r>
              <w:rPr>
                <w:rFonts w:hint="eastAsia"/>
                <w:szCs w:val="21"/>
              </w:rPr>
              <w:t>8</w:t>
            </w:r>
            <w:r>
              <w:rPr>
                <w:rFonts w:hint="eastAsia"/>
                <w:szCs w:val="21"/>
              </w:rPr>
              <w:t>号楼</w:t>
            </w:r>
            <w:r w:rsidR="0050189D">
              <w:rPr>
                <w:rFonts w:hint="eastAsia"/>
                <w:szCs w:val="21"/>
              </w:rPr>
              <w:t>、南区</w:t>
            </w:r>
            <w:r w:rsidR="0050189D">
              <w:rPr>
                <w:rFonts w:hint="eastAsia"/>
                <w:szCs w:val="21"/>
              </w:rPr>
              <w:t>B</w:t>
            </w:r>
            <w:r w:rsidR="0050189D">
              <w:rPr>
                <w:rFonts w:hint="eastAsia"/>
                <w:szCs w:val="21"/>
              </w:rPr>
              <w:t>板块</w:t>
            </w:r>
            <w:r w:rsidR="0050189D">
              <w:rPr>
                <w:rFonts w:hint="eastAsia"/>
                <w:szCs w:val="21"/>
              </w:rPr>
              <w:t>D</w:t>
            </w:r>
            <w:r w:rsidR="0050189D">
              <w:rPr>
                <w:szCs w:val="21"/>
              </w:rPr>
              <w:t>3</w:t>
            </w:r>
            <w:r w:rsidR="0050189D">
              <w:rPr>
                <w:rFonts w:hint="eastAsia"/>
                <w:szCs w:val="21"/>
              </w:rPr>
              <w:t>号楼</w:t>
            </w:r>
          </w:p>
        </w:tc>
        <w:tc>
          <w:tcPr>
            <w:tcW w:w="1371" w:type="dxa"/>
          </w:tcPr>
          <w:p w14:paraId="4D4F06C4" w14:textId="738A90EC" w:rsidR="00141463" w:rsidRDefault="00141463" w:rsidP="00C57AC8">
            <w:pPr>
              <w:tabs>
                <w:tab w:val="left" w:pos="900"/>
              </w:tabs>
              <w:spacing w:beforeLines="50" w:before="156" w:line="360" w:lineRule="auto"/>
              <w:rPr>
                <w:szCs w:val="21"/>
              </w:rPr>
            </w:pPr>
            <w:r>
              <w:rPr>
                <w:rFonts w:hint="eastAsia"/>
                <w:szCs w:val="21"/>
              </w:rPr>
              <w:t>1</w:t>
            </w:r>
            <w:r w:rsidR="0050189D">
              <w:rPr>
                <w:szCs w:val="21"/>
              </w:rPr>
              <w:t>1</w:t>
            </w:r>
            <w:r>
              <w:rPr>
                <w:rFonts w:hint="eastAsia"/>
                <w:szCs w:val="21"/>
              </w:rPr>
              <w:t>个</w:t>
            </w:r>
          </w:p>
        </w:tc>
        <w:tc>
          <w:tcPr>
            <w:tcW w:w="1685" w:type="dxa"/>
          </w:tcPr>
          <w:p w14:paraId="123F4145" w14:textId="1AC0C7E2" w:rsidR="00141463" w:rsidRPr="00380B56" w:rsidRDefault="00141463" w:rsidP="00C57AC8">
            <w:pPr>
              <w:tabs>
                <w:tab w:val="left" w:pos="900"/>
              </w:tabs>
              <w:spacing w:beforeLines="50" w:before="156" w:line="360" w:lineRule="auto"/>
              <w:rPr>
                <w:szCs w:val="21"/>
              </w:rPr>
            </w:pPr>
            <w:r>
              <w:rPr>
                <w:rFonts w:hint="eastAsia"/>
                <w:szCs w:val="21"/>
              </w:rPr>
              <w:t>巡检、维护</w:t>
            </w:r>
            <w:r w:rsidR="00257802">
              <w:rPr>
                <w:rFonts w:hint="eastAsia"/>
                <w:szCs w:val="21"/>
              </w:rPr>
              <w:t>、</w:t>
            </w:r>
            <w:r w:rsidR="00114DB2">
              <w:rPr>
                <w:rFonts w:hint="eastAsia"/>
                <w:szCs w:val="21"/>
              </w:rPr>
              <w:t>改善</w:t>
            </w:r>
            <w:r>
              <w:rPr>
                <w:rFonts w:hint="eastAsia"/>
                <w:szCs w:val="21"/>
              </w:rPr>
              <w:t>服务</w:t>
            </w:r>
          </w:p>
        </w:tc>
        <w:tc>
          <w:tcPr>
            <w:tcW w:w="1698" w:type="dxa"/>
          </w:tcPr>
          <w:p w14:paraId="1FB7A140" w14:textId="6C05FD1B" w:rsidR="00141463" w:rsidRDefault="00141463" w:rsidP="00C57AC8">
            <w:pPr>
              <w:tabs>
                <w:tab w:val="left" w:pos="900"/>
              </w:tabs>
              <w:spacing w:beforeLines="50" w:before="156" w:line="360" w:lineRule="auto"/>
              <w:rPr>
                <w:szCs w:val="21"/>
              </w:rPr>
            </w:pPr>
          </w:p>
        </w:tc>
      </w:tr>
      <w:tr w:rsidR="00141463" w14:paraId="5C6BB7A8" w14:textId="77777777" w:rsidTr="00CD1CC0">
        <w:tc>
          <w:tcPr>
            <w:tcW w:w="1199" w:type="dxa"/>
          </w:tcPr>
          <w:p w14:paraId="58F98C31" w14:textId="035830A0" w:rsidR="00141463" w:rsidRPr="00DD0E95" w:rsidRDefault="00141463" w:rsidP="00177A7D">
            <w:pPr>
              <w:tabs>
                <w:tab w:val="left" w:pos="900"/>
              </w:tabs>
              <w:spacing w:beforeLines="50" w:before="156" w:line="360" w:lineRule="auto"/>
              <w:rPr>
                <w:szCs w:val="21"/>
              </w:rPr>
            </w:pPr>
            <w:r>
              <w:rPr>
                <w:rFonts w:hint="eastAsia"/>
                <w:szCs w:val="21"/>
              </w:rPr>
              <w:t>弱电井</w:t>
            </w:r>
          </w:p>
        </w:tc>
        <w:tc>
          <w:tcPr>
            <w:tcW w:w="2343" w:type="dxa"/>
          </w:tcPr>
          <w:p w14:paraId="7884283C" w14:textId="24B66E2D" w:rsidR="00141463" w:rsidRDefault="00141463" w:rsidP="00177A7D">
            <w:pPr>
              <w:tabs>
                <w:tab w:val="left" w:pos="900"/>
              </w:tabs>
              <w:spacing w:beforeLines="50" w:before="156" w:line="360" w:lineRule="auto"/>
              <w:rPr>
                <w:szCs w:val="21"/>
              </w:rPr>
            </w:pPr>
            <w:r>
              <w:rPr>
                <w:rFonts w:hint="eastAsia"/>
                <w:szCs w:val="21"/>
              </w:rPr>
              <w:t>中区</w:t>
            </w:r>
            <w:r>
              <w:rPr>
                <w:rFonts w:hint="eastAsia"/>
                <w:szCs w:val="21"/>
              </w:rPr>
              <w:t>1</w:t>
            </w:r>
            <w:r>
              <w:rPr>
                <w:szCs w:val="21"/>
              </w:rPr>
              <w:t>-10</w:t>
            </w:r>
            <w:r>
              <w:rPr>
                <w:rFonts w:hint="eastAsia"/>
                <w:szCs w:val="21"/>
              </w:rPr>
              <w:t>号楼、</w:t>
            </w:r>
            <w:r>
              <w:rPr>
                <w:rFonts w:hint="eastAsia"/>
                <w:szCs w:val="21"/>
              </w:rPr>
              <w:t>1</w:t>
            </w:r>
            <w:r>
              <w:rPr>
                <w:szCs w:val="21"/>
              </w:rPr>
              <w:t>8-22</w:t>
            </w:r>
            <w:r>
              <w:rPr>
                <w:rFonts w:hint="eastAsia"/>
                <w:szCs w:val="21"/>
              </w:rPr>
              <w:t>号楼、核能、食堂、和</w:t>
            </w:r>
            <w:proofErr w:type="gramStart"/>
            <w:r>
              <w:rPr>
                <w:rFonts w:hint="eastAsia"/>
                <w:szCs w:val="21"/>
              </w:rPr>
              <w:t>园、</w:t>
            </w:r>
            <w:proofErr w:type="gramEnd"/>
            <w:r>
              <w:rPr>
                <w:rFonts w:hint="eastAsia"/>
                <w:szCs w:val="21"/>
              </w:rPr>
              <w:t>慧园、朗园，南区</w:t>
            </w:r>
            <w:r>
              <w:rPr>
                <w:rFonts w:hint="eastAsia"/>
                <w:szCs w:val="21"/>
              </w:rPr>
              <w:t>A</w:t>
            </w:r>
            <w:r>
              <w:rPr>
                <w:rFonts w:hint="eastAsia"/>
                <w:szCs w:val="21"/>
              </w:rPr>
              <w:t>板块</w:t>
            </w:r>
            <w:r w:rsidR="0050189D">
              <w:rPr>
                <w:rFonts w:hint="eastAsia"/>
                <w:szCs w:val="21"/>
              </w:rPr>
              <w:t>、南区</w:t>
            </w:r>
            <w:r w:rsidR="0050189D">
              <w:rPr>
                <w:rFonts w:hint="eastAsia"/>
                <w:szCs w:val="21"/>
              </w:rPr>
              <w:t>B</w:t>
            </w:r>
            <w:r w:rsidR="0050189D">
              <w:rPr>
                <w:rFonts w:hint="eastAsia"/>
                <w:szCs w:val="21"/>
              </w:rPr>
              <w:t>板块</w:t>
            </w:r>
          </w:p>
        </w:tc>
        <w:tc>
          <w:tcPr>
            <w:tcW w:w="1371" w:type="dxa"/>
          </w:tcPr>
          <w:p w14:paraId="44182E5D" w14:textId="688EBA28" w:rsidR="00141463" w:rsidRDefault="0050189D" w:rsidP="00177A7D">
            <w:pPr>
              <w:tabs>
                <w:tab w:val="left" w:pos="900"/>
              </w:tabs>
              <w:spacing w:beforeLines="50" w:before="156" w:line="360" w:lineRule="auto"/>
              <w:rPr>
                <w:szCs w:val="21"/>
              </w:rPr>
            </w:pPr>
            <w:r>
              <w:rPr>
                <w:szCs w:val="21"/>
              </w:rPr>
              <w:t>9</w:t>
            </w:r>
            <w:r w:rsidR="00141463">
              <w:rPr>
                <w:szCs w:val="21"/>
              </w:rPr>
              <w:t>00</w:t>
            </w:r>
            <w:r w:rsidR="00141463">
              <w:rPr>
                <w:rFonts w:hint="eastAsia"/>
                <w:szCs w:val="21"/>
              </w:rPr>
              <w:t>余个含设备的弱电井</w:t>
            </w:r>
          </w:p>
        </w:tc>
        <w:tc>
          <w:tcPr>
            <w:tcW w:w="1685" w:type="dxa"/>
          </w:tcPr>
          <w:p w14:paraId="01089058" w14:textId="6BC372CE" w:rsidR="00141463" w:rsidRPr="00901E17" w:rsidRDefault="00141463" w:rsidP="00177A7D">
            <w:pPr>
              <w:tabs>
                <w:tab w:val="left" w:pos="900"/>
              </w:tabs>
              <w:spacing w:beforeLines="50" w:before="156" w:line="360" w:lineRule="auto"/>
              <w:rPr>
                <w:szCs w:val="21"/>
              </w:rPr>
            </w:pPr>
            <w:r>
              <w:rPr>
                <w:rFonts w:hint="eastAsia"/>
                <w:szCs w:val="21"/>
              </w:rPr>
              <w:t>巡检、维护服务</w:t>
            </w:r>
          </w:p>
        </w:tc>
        <w:tc>
          <w:tcPr>
            <w:tcW w:w="1698" w:type="dxa"/>
          </w:tcPr>
          <w:p w14:paraId="40962DE6" w14:textId="77777777" w:rsidR="00141463" w:rsidRDefault="00141463" w:rsidP="00177A7D">
            <w:pPr>
              <w:tabs>
                <w:tab w:val="left" w:pos="900"/>
              </w:tabs>
              <w:spacing w:beforeLines="50" w:before="156" w:line="360" w:lineRule="auto"/>
              <w:rPr>
                <w:szCs w:val="21"/>
              </w:rPr>
            </w:pPr>
          </w:p>
        </w:tc>
      </w:tr>
    </w:tbl>
    <w:p w14:paraId="2E668835" w14:textId="59C57F9E" w:rsidR="00F91F46" w:rsidRPr="00383682" w:rsidRDefault="00BA4E50" w:rsidP="00F91F46">
      <w:pPr>
        <w:tabs>
          <w:tab w:val="left" w:pos="900"/>
        </w:tabs>
        <w:spacing w:beforeLines="50" w:before="156" w:line="360" w:lineRule="auto"/>
        <w:rPr>
          <w:b/>
          <w:color w:val="000000" w:themeColor="text1"/>
          <w:szCs w:val="21"/>
        </w:rPr>
      </w:pPr>
      <w:r w:rsidRPr="003E0F1A">
        <w:rPr>
          <w:rFonts w:hint="eastAsia"/>
          <w:szCs w:val="21"/>
        </w:rPr>
        <w:t>注：</w:t>
      </w:r>
      <w:r w:rsidR="00F91F46" w:rsidRPr="003E0F1A">
        <w:rPr>
          <w:rFonts w:ascii="宋体" w:hAnsi="宋体" w:cs="Calibri"/>
          <w:szCs w:val="21"/>
        </w:rPr>
        <w:t>①</w:t>
      </w:r>
      <w:r w:rsidRPr="003E0F1A">
        <w:rPr>
          <w:rFonts w:hAnsi="宋体" w:hint="eastAsia"/>
          <w:color w:val="000000" w:themeColor="text1"/>
          <w:szCs w:val="21"/>
        </w:rPr>
        <w:t>运行维持</w:t>
      </w:r>
      <w:r>
        <w:rPr>
          <w:rFonts w:hAnsi="宋体" w:hint="eastAsia"/>
          <w:color w:val="000000" w:themeColor="text1"/>
          <w:szCs w:val="21"/>
        </w:rPr>
        <w:t>服务提供方对表</w:t>
      </w:r>
      <w:proofErr w:type="gramStart"/>
      <w:r>
        <w:rPr>
          <w:rFonts w:hAnsi="宋体" w:hint="eastAsia"/>
          <w:color w:val="000000" w:themeColor="text1"/>
          <w:szCs w:val="21"/>
        </w:rPr>
        <w:t>一</w:t>
      </w:r>
      <w:proofErr w:type="gramEnd"/>
      <w:r>
        <w:rPr>
          <w:rFonts w:hAnsi="宋体" w:hint="eastAsia"/>
          <w:color w:val="000000" w:themeColor="text1"/>
          <w:szCs w:val="21"/>
        </w:rPr>
        <w:t>规定区域的设备、互联</w:t>
      </w:r>
      <w:r w:rsidR="005B4B61">
        <w:rPr>
          <w:rFonts w:hAnsi="宋体" w:hint="eastAsia"/>
          <w:color w:val="000000" w:themeColor="text1"/>
          <w:szCs w:val="21"/>
        </w:rPr>
        <w:t>的</w:t>
      </w:r>
      <w:r>
        <w:rPr>
          <w:rFonts w:hAnsi="宋体" w:hint="eastAsia"/>
          <w:color w:val="000000" w:themeColor="text1"/>
          <w:szCs w:val="21"/>
        </w:rPr>
        <w:t>网络</w:t>
      </w:r>
      <w:r w:rsidR="005B4B61">
        <w:rPr>
          <w:rFonts w:hAnsi="宋体" w:hint="eastAsia"/>
          <w:color w:val="000000" w:themeColor="text1"/>
          <w:szCs w:val="21"/>
        </w:rPr>
        <w:t>线路和设施以</w:t>
      </w:r>
      <w:r>
        <w:rPr>
          <w:rFonts w:hAnsi="宋体" w:hint="eastAsia"/>
          <w:color w:val="000000" w:themeColor="text1"/>
          <w:szCs w:val="21"/>
        </w:rPr>
        <w:t>及环境安全负全责，保证设备和网络</w:t>
      </w:r>
      <w:r w:rsidR="005B4B61">
        <w:rPr>
          <w:rFonts w:hAnsi="宋体" w:hint="eastAsia"/>
          <w:color w:val="000000" w:themeColor="text1"/>
          <w:szCs w:val="21"/>
        </w:rPr>
        <w:t>正常安全运行。</w:t>
      </w:r>
      <w:r w:rsidR="00F91F46" w:rsidRPr="00886B44">
        <w:rPr>
          <w:rFonts w:ascii="宋体" w:hAnsi="宋体" w:cs="Calibri"/>
          <w:color w:val="000000" w:themeColor="text1"/>
          <w:szCs w:val="21"/>
        </w:rPr>
        <w:t>②</w:t>
      </w:r>
      <w:r w:rsidR="00F91F46">
        <w:rPr>
          <w:rFonts w:hAnsi="宋体" w:hint="eastAsia"/>
          <w:color w:val="000000" w:themeColor="text1"/>
          <w:szCs w:val="21"/>
        </w:rPr>
        <w:t>详细服务内容和质量要求详见“</w:t>
      </w:r>
      <w:r w:rsidR="00F91F46">
        <w:rPr>
          <w:rFonts w:hint="eastAsia"/>
          <w:b/>
          <w:color w:val="000000" w:themeColor="text1"/>
          <w:szCs w:val="21"/>
        </w:rPr>
        <w:t>（二）</w:t>
      </w:r>
      <w:r w:rsidR="00F91F46" w:rsidRPr="00383682">
        <w:rPr>
          <w:rFonts w:hint="eastAsia"/>
          <w:b/>
          <w:color w:val="000000" w:themeColor="text1"/>
          <w:szCs w:val="21"/>
        </w:rPr>
        <w:t>服务内容及要求</w:t>
      </w:r>
      <w:r w:rsidR="00F91F46">
        <w:rPr>
          <w:rFonts w:hAnsi="宋体" w:hint="eastAsia"/>
          <w:color w:val="000000" w:themeColor="text1"/>
          <w:szCs w:val="21"/>
        </w:rPr>
        <w:t>”有关部分。</w:t>
      </w:r>
    </w:p>
    <w:p w14:paraId="270945F8" w14:textId="7FE6530B" w:rsidR="0033696D" w:rsidRDefault="0033696D" w:rsidP="0033696D">
      <w:pPr>
        <w:tabs>
          <w:tab w:val="left" w:pos="900"/>
        </w:tabs>
        <w:spacing w:beforeLines="50" w:before="156" w:line="360" w:lineRule="auto"/>
        <w:ind w:firstLineChars="200" w:firstLine="420"/>
        <w:jc w:val="center"/>
        <w:rPr>
          <w:szCs w:val="21"/>
        </w:rPr>
      </w:pPr>
      <w:r>
        <w:rPr>
          <w:rFonts w:hint="eastAsia"/>
          <w:szCs w:val="21"/>
        </w:rPr>
        <w:t>表二：</w:t>
      </w:r>
      <w:r w:rsidR="00BA4E50">
        <w:rPr>
          <w:rFonts w:hint="eastAsia"/>
          <w:szCs w:val="21"/>
        </w:rPr>
        <w:t>主要类别设备的数量</w:t>
      </w:r>
      <w:r w:rsidR="005B4B61">
        <w:rPr>
          <w:rFonts w:hint="eastAsia"/>
          <w:szCs w:val="21"/>
        </w:rPr>
        <w:t>、分布</w:t>
      </w:r>
      <w:r w:rsidR="00BA4E50">
        <w:rPr>
          <w:rFonts w:hint="eastAsia"/>
          <w:szCs w:val="21"/>
        </w:rPr>
        <w:t>及服务要求</w:t>
      </w:r>
    </w:p>
    <w:tbl>
      <w:tblPr>
        <w:tblStyle w:val="af1"/>
        <w:tblW w:w="0" w:type="auto"/>
        <w:tblLook w:val="04A0" w:firstRow="1" w:lastRow="0" w:firstColumn="1" w:lastColumn="0" w:noHBand="0" w:noVBand="1"/>
      </w:tblPr>
      <w:tblGrid>
        <w:gridCol w:w="1199"/>
        <w:gridCol w:w="2343"/>
        <w:gridCol w:w="1371"/>
        <w:gridCol w:w="1685"/>
        <w:gridCol w:w="1698"/>
      </w:tblGrid>
      <w:tr w:rsidR="0033696D" w14:paraId="513AF7AE" w14:textId="77777777" w:rsidTr="001B39FB">
        <w:tc>
          <w:tcPr>
            <w:tcW w:w="1199" w:type="dxa"/>
          </w:tcPr>
          <w:p w14:paraId="29CE0BCB" w14:textId="77777777" w:rsidR="0033696D" w:rsidRDefault="0033696D" w:rsidP="001B39FB">
            <w:pPr>
              <w:tabs>
                <w:tab w:val="left" w:pos="900"/>
              </w:tabs>
              <w:spacing w:beforeLines="50" w:before="156" w:line="360" w:lineRule="auto"/>
              <w:rPr>
                <w:szCs w:val="21"/>
              </w:rPr>
            </w:pPr>
            <w:r>
              <w:rPr>
                <w:rFonts w:hint="eastAsia"/>
                <w:szCs w:val="21"/>
              </w:rPr>
              <w:t>设施类型</w:t>
            </w:r>
          </w:p>
        </w:tc>
        <w:tc>
          <w:tcPr>
            <w:tcW w:w="2343" w:type="dxa"/>
          </w:tcPr>
          <w:p w14:paraId="60A73646" w14:textId="77777777" w:rsidR="0033696D" w:rsidRDefault="0033696D" w:rsidP="001B39FB">
            <w:pPr>
              <w:tabs>
                <w:tab w:val="left" w:pos="900"/>
              </w:tabs>
              <w:spacing w:beforeLines="50" w:before="156" w:line="360" w:lineRule="auto"/>
              <w:rPr>
                <w:szCs w:val="21"/>
              </w:rPr>
            </w:pPr>
            <w:r>
              <w:rPr>
                <w:rFonts w:hint="eastAsia"/>
                <w:szCs w:val="21"/>
              </w:rPr>
              <w:t>分布范围</w:t>
            </w:r>
          </w:p>
        </w:tc>
        <w:tc>
          <w:tcPr>
            <w:tcW w:w="1371" w:type="dxa"/>
          </w:tcPr>
          <w:p w14:paraId="09D9F8DE" w14:textId="77777777" w:rsidR="0033696D" w:rsidRDefault="0033696D" w:rsidP="001B39FB">
            <w:pPr>
              <w:tabs>
                <w:tab w:val="left" w:pos="900"/>
              </w:tabs>
              <w:spacing w:beforeLines="50" w:before="156" w:line="360" w:lineRule="auto"/>
              <w:rPr>
                <w:szCs w:val="21"/>
              </w:rPr>
            </w:pPr>
            <w:r>
              <w:rPr>
                <w:rFonts w:hint="eastAsia"/>
                <w:szCs w:val="21"/>
              </w:rPr>
              <w:t>数量</w:t>
            </w:r>
          </w:p>
        </w:tc>
        <w:tc>
          <w:tcPr>
            <w:tcW w:w="1685" w:type="dxa"/>
          </w:tcPr>
          <w:p w14:paraId="0A2D2389" w14:textId="77777777" w:rsidR="0033696D" w:rsidRDefault="0033696D" w:rsidP="001B39FB">
            <w:pPr>
              <w:tabs>
                <w:tab w:val="left" w:pos="900"/>
              </w:tabs>
              <w:spacing w:beforeLines="50" w:before="156" w:line="360" w:lineRule="auto"/>
              <w:rPr>
                <w:szCs w:val="21"/>
              </w:rPr>
            </w:pPr>
            <w:r>
              <w:rPr>
                <w:rFonts w:hint="eastAsia"/>
                <w:szCs w:val="21"/>
              </w:rPr>
              <w:t>服务内容</w:t>
            </w:r>
          </w:p>
        </w:tc>
        <w:tc>
          <w:tcPr>
            <w:tcW w:w="1698" w:type="dxa"/>
          </w:tcPr>
          <w:p w14:paraId="00B8EBCE" w14:textId="77777777" w:rsidR="0033696D" w:rsidRDefault="0033696D" w:rsidP="001B39FB">
            <w:pPr>
              <w:tabs>
                <w:tab w:val="left" w:pos="900"/>
              </w:tabs>
              <w:spacing w:beforeLines="50" w:before="156" w:line="360" w:lineRule="auto"/>
              <w:rPr>
                <w:szCs w:val="21"/>
              </w:rPr>
            </w:pPr>
            <w:r>
              <w:rPr>
                <w:rFonts w:hint="eastAsia"/>
                <w:szCs w:val="21"/>
              </w:rPr>
              <w:t>备注</w:t>
            </w:r>
          </w:p>
        </w:tc>
      </w:tr>
      <w:tr w:rsidR="0033696D" w14:paraId="1990E340" w14:textId="77777777" w:rsidTr="001B39FB">
        <w:tc>
          <w:tcPr>
            <w:tcW w:w="1199" w:type="dxa"/>
          </w:tcPr>
          <w:p w14:paraId="10E2A3E5" w14:textId="77777777" w:rsidR="0033696D" w:rsidRDefault="0033696D" w:rsidP="001B39FB">
            <w:pPr>
              <w:tabs>
                <w:tab w:val="left" w:pos="900"/>
              </w:tabs>
              <w:spacing w:beforeLines="50" w:before="156" w:line="360" w:lineRule="auto"/>
              <w:rPr>
                <w:szCs w:val="21"/>
              </w:rPr>
            </w:pPr>
            <w:r>
              <w:rPr>
                <w:rFonts w:hint="eastAsia"/>
                <w:szCs w:val="21"/>
              </w:rPr>
              <w:t>核心、汇聚设备</w:t>
            </w:r>
          </w:p>
        </w:tc>
        <w:tc>
          <w:tcPr>
            <w:tcW w:w="2343" w:type="dxa"/>
          </w:tcPr>
          <w:p w14:paraId="61B648DA" w14:textId="77777777" w:rsidR="0033696D" w:rsidRDefault="0033696D" w:rsidP="001B39FB">
            <w:pPr>
              <w:tabs>
                <w:tab w:val="left" w:pos="900"/>
              </w:tabs>
              <w:spacing w:beforeLines="50" w:before="156" w:line="360" w:lineRule="auto"/>
              <w:rPr>
                <w:szCs w:val="21"/>
              </w:rPr>
            </w:pPr>
            <w:r>
              <w:rPr>
                <w:rFonts w:hint="eastAsia"/>
                <w:szCs w:val="21"/>
              </w:rPr>
              <w:t>4</w:t>
            </w:r>
            <w:r>
              <w:rPr>
                <w:rFonts w:hint="eastAsia"/>
                <w:szCs w:val="21"/>
              </w:rPr>
              <w:t>号</w:t>
            </w:r>
            <w:proofErr w:type="gramStart"/>
            <w:r>
              <w:rPr>
                <w:rFonts w:hint="eastAsia"/>
                <w:szCs w:val="21"/>
              </w:rPr>
              <w:t>楼核心</w:t>
            </w:r>
            <w:proofErr w:type="gramEnd"/>
            <w:r>
              <w:rPr>
                <w:rFonts w:hint="eastAsia"/>
                <w:szCs w:val="21"/>
              </w:rPr>
              <w:t>机房、</w:t>
            </w:r>
            <w:proofErr w:type="gramStart"/>
            <w:r>
              <w:rPr>
                <w:rFonts w:hint="eastAsia"/>
                <w:szCs w:val="21"/>
              </w:rPr>
              <w:t>高算机房</w:t>
            </w:r>
            <w:proofErr w:type="gramEnd"/>
            <w:r>
              <w:rPr>
                <w:rFonts w:hint="eastAsia"/>
                <w:szCs w:val="21"/>
              </w:rPr>
              <w:t>、及各汇聚机房内</w:t>
            </w:r>
          </w:p>
        </w:tc>
        <w:tc>
          <w:tcPr>
            <w:tcW w:w="1371" w:type="dxa"/>
          </w:tcPr>
          <w:p w14:paraId="2915CA09" w14:textId="77777777" w:rsidR="0033696D" w:rsidRPr="00141463" w:rsidRDefault="0033696D" w:rsidP="001B39FB">
            <w:pPr>
              <w:tabs>
                <w:tab w:val="left" w:pos="900"/>
              </w:tabs>
              <w:spacing w:beforeLines="50" w:before="156" w:line="360" w:lineRule="auto"/>
              <w:rPr>
                <w:szCs w:val="21"/>
              </w:rPr>
            </w:pPr>
            <w:r>
              <w:rPr>
                <w:rFonts w:hint="eastAsia"/>
                <w:szCs w:val="21"/>
              </w:rPr>
              <w:t>防火墙</w:t>
            </w:r>
            <w:r>
              <w:rPr>
                <w:rFonts w:hint="eastAsia"/>
                <w:szCs w:val="21"/>
              </w:rPr>
              <w:t>5</w:t>
            </w:r>
            <w:r>
              <w:rPr>
                <w:rFonts w:hint="eastAsia"/>
                <w:szCs w:val="21"/>
              </w:rPr>
              <w:t>台，路由器</w:t>
            </w:r>
            <w:r>
              <w:rPr>
                <w:rFonts w:hint="eastAsia"/>
                <w:szCs w:val="21"/>
              </w:rPr>
              <w:t>4</w:t>
            </w:r>
            <w:r>
              <w:rPr>
                <w:rFonts w:hint="eastAsia"/>
                <w:szCs w:val="21"/>
              </w:rPr>
              <w:t>台，核心汇聚交</w:t>
            </w:r>
            <w:r>
              <w:rPr>
                <w:rFonts w:hint="eastAsia"/>
                <w:szCs w:val="21"/>
              </w:rPr>
              <w:lastRenderedPageBreak/>
              <w:t>换机</w:t>
            </w:r>
            <w:r>
              <w:rPr>
                <w:rFonts w:hint="eastAsia"/>
                <w:szCs w:val="21"/>
              </w:rPr>
              <w:t>3</w:t>
            </w:r>
            <w:r>
              <w:rPr>
                <w:szCs w:val="21"/>
              </w:rPr>
              <w:t>2</w:t>
            </w:r>
            <w:r>
              <w:rPr>
                <w:rFonts w:hint="eastAsia"/>
                <w:szCs w:val="21"/>
              </w:rPr>
              <w:t>台</w:t>
            </w:r>
          </w:p>
        </w:tc>
        <w:tc>
          <w:tcPr>
            <w:tcW w:w="1685" w:type="dxa"/>
          </w:tcPr>
          <w:p w14:paraId="43F471E4" w14:textId="77777777" w:rsidR="0033696D" w:rsidRDefault="0033696D" w:rsidP="001B39FB">
            <w:pPr>
              <w:tabs>
                <w:tab w:val="left" w:pos="900"/>
              </w:tabs>
              <w:spacing w:beforeLines="50" w:before="156" w:line="360" w:lineRule="auto"/>
              <w:rPr>
                <w:szCs w:val="21"/>
              </w:rPr>
            </w:pPr>
            <w:r>
              <w:rPr>
                <w:rFonts w:hint="eastAsia"/>
                <w:szCs w:val="21"/>
              </w:rPr>
              <w:lastRenderedPageBreak/>
              <w:t>日常设备维护服务</w:t>
            </w:r>
          </w:p>
        </w:tc>
        <w:tc>
          <w:tcPr>
            <w:tcW w:w="1698" w:type="dxa"/>
          </w:tcPr>
          <w:p w14:paraId="13C221A1" w14:textId="77777777" w:rsidR="0033696D" w:rsidRDefault="0033696D" w:rsidP="001B39FB">
            <w:pPr>
              <w:tabs>
                <w:tab w:val="left" w:pos="900"/>
              </w:tabs>
              <w:spacing w:beforeLines="50" w:before="156" w:line="360" w:lineRule="auto"/>
              <w:rPr>
                <w:szCs w:val="21"/>
              </w:rPr>
            </w:pPr>
          </w:p>
        </w:tc>
      </w:tr>
      <w:tr w:rsidR="0033696D" w14:paraId="7D24EEA2" w14:textId="77777777" w:rsidTr="001B39FB">
        <w:tc>
          <w:tcPr>
            <w:tcW w:w="1199" w:type="dxa"/>
          </w:tcPr>
          <w:p w14:paraId="666AC5D8" w14:textId="77777777" w:rsidR="0033696D" w:rsidRDefault="0033696D" w:rsidP="001B39FB">
            <w:pPr>
              <w:tabs>
                <w:tab w:val="left" w:pos="900"/>
              </w:tabs>
              <w:spacing w:beforeLines="50" w:before="156" w:line="360" w:lineRule="auto"/>
              <w:rPr>
                <w:szCs w:val="21"/>
              </w:rPr>
            </w:pPr>
            <w:r>
              <w:rPr>
                <w:rFonts w:hint="eastAsia"/>
                <w:szCs w:val="21"/>
              </w:rPr>
              <w:t>接入网络设备</w:t>
            </w:r>
          </w:p>
        </w:tc>
        <w:tc>
          <w:tcPr>
            <w:tcW w:w="2343" w:type="dxa"/>
          </w:tcPr>
          <w:p w14:paraId="2934E722" w14:textId="77777777" w:rsidR="0033696D" w:rsidRDefault="0033696D" w:rsidP="001B39FB">
            <w:pPr>
              <w:tabs>
                <w:tab w:val="left" w:pos="900"/>
              </w:tabs>
              <w:spacing w:beforeLines="50" w:before="156" w:line="360" w:lineRule="auto"/>
              <w:rPr>
                <w:szCs w:val="21"/>
              </w:rPr>
            </w:pPr>
            <w:r>
              <w:rPr>
                <w:rFonts w:hint="eastAsia"/>
                <w:szCs w:val="21"/>
              </w:rPr>
              <w:t>接入交换机、接入网关：</w:t>
            </w:r>
            <w:proofErr w:type="gramStart"/>
            <w:r>
              <w:rPr>
                <w:rFonts w:hint="eastAsia"/>
                <w:szCs w:val="21"/>
              </w:rPr>
              <w:t>各核心</w:t>
            </w:r>
            <w:proofErr w:type="gramEnd"/>
            <w:r>
              <w:rPr>
                <w:rFonts w:hint="eastAsia"/>
                <w:szCs w:val="21"/>
              </w:rPr>
              <w:t>汇聚机房、弱电井、二级单位机柜内</w:t>
            </w:r>
          </w:p>
          <w:p w14:paraId="6D93B9E6" w14:textId="77777777" w:rsidR="0033696D" w:rsidRDefault="0033696D" w:rsidP="001B39FB">
            <w:pPr>
              <w:tabs>
                <w:tab w:val="left" w:pos="900"/>
              </w:tabs>
              <w:spacing w:beforeLines="50" w:before="156" w:line="360" w:lineRule="auto"/>
              <w:rPr>
                <w:szCs w:val="21"/>
              </w:rPr>
            </w:pPr>
            <w:r>
              <w:rPr>
                <w:rFonts w:hint="eastAsia"/>
                <w:szCs w:val="21"/>
              </w:rPr>
              <w:t>小交换机：宿舍内</w:t>
            </w:r>
          </w:p>
          <w:p w14:paraId="574F8F62" w14:textId="77777777" w:rsidR="0033696D" w:rsidRDefault="0033696D" w:rsidP="001B39FB">
            <w:pPr>
              <w:tabs>
                <w:tab w:val="left" w:pos="900"/>
              </w:tabs>
              <w:spacing w:beforeLines="50" w:before="156" w:line="360" w:lineRule="auto"/>
              <w:rPr>
                <w:szCs w:val="21"/>
              </w:rPr>
            </w:pPr>
            <w:r>
              <w:rPr>
                <w:rFonts w:hint="eastAsia"/>
                <w:szCs w:val="21"/>
              </w:rPr>
              <w:t>无线接入点</w:t>
            </w:r>
            <w:r>
              <w:rPr>
                <w:rFonts w:hint="eastAsia"/>
                <w:szCs w:val="21"/>
              </w:rPr>
              <w:t>AP</w:t>
            </w:r>
            <w:r>
              <w:rPr>
                <w:rFonts w:hint="eastAsia"/>
                <w:szCs w:val="21"/>
              </w:rPr>
              <w:t>：创新港园区室内室外全覆盖</w:t>
            </w:r>
          </w:p>
        </w:tc>
        <w:tc>
          <w:tcPr>
            <w:tcW w:w="1371" w:type="dxa"/>
          </w:tcPr>
          <w:p w14:paraId="223C92EC" w14:textId="77777777" w:rsidR="0033696D" w:rsidRDefault="0033696D" w:rsidP="001B39FB">
            <w:pPr>
              <w:tabs>
                <w:tab w:val="left" w:pos="900"/>
              </w:tabs>
              <w:spacing w:beforeLines="50" w:before="156" w:line="360" w:lineRule="auto"/>
              <w:rPr>
                <w:szCs w:val="21"/>
              </w:rPr>
            </w:pPr>
            <w:r>
              <w:rPr>
                <w:rFonts w:hint="eastAsia"/>
                <w:szCs w:val="21"/>
              </w:rPr>
              <w:t>3</w:t>
            </w:r>
            <w:r>
              <w:rPr>
                <w:szCs w:val="21"/>
              </w:rPr>
              <w:t>100</w:t>
            </w:r>
            <w:r>
              <w:rPr>
                <w:rFonts w:hint="eastAsia"/>
                <w:szCs w:val="21"/>
              </w:rPr>
              <w:t>余台可网管接入交换机，</w:t>
            </w:r>
            <w:r>
              <w:rPr>
                <w:rFonts w:hint="eastAsia"/>
                <w:szCs w:val="21"/>
              </w:rPr>
              <w:t>1</w:t>
            </w:r>
            <w:r>
              <w:rPr>
                <w:szCs w:val="21"/>
              </w:rPr>
              <w:t>200</w:t>
            </w:r>
            <w:r>
              <w:rPr>
                <w:rFonts w:hint="eastAsia"/>
                <w:szCs w:val="21"/>
              </w:rPr>
              <w:t>余台物联网关，</w:t>
            </w:r>
            <w:r w:rsidRPr="00446AAA">
              <w:rPr>
                <w:rFonts w:hint="eastAsia"/>
                <w:szCs w:val="21"/>
              </w:rPr>
              <w:t>4</w:t>
            </w:r>
            <w:r w:rsidRPr="00446AAA">
              <w:rPr>
                <w:szCs w:val="21"/>
              </w:rPr>
              <w:t>000</w:t>
            </w:r>
            <w:r w:rsidRPr="00446AAA">
              <w:rPr>
                <w:rFonts w:hint="eastAsia"/>
                <w:szCs w:val="21"/>
              </w:rPr>
              <w:t>余台</w:t>
            </w:r>
            <w:r>
              <w:rPr>
                <w:rFonts w:hint="eastAsia"/>
                <w:szCs w:val="21"/>
              </w:rPr>
              <w:t>小交换机，</w:t>
            </w:r>
            <w:r>
              <w:rPr>
                <w:rFonts w:hint="eastAsia"/>
                <w:szCs w:val="21"/>
              </w:rPr>
              <w:t>1</w:t>
            </w:r>
            <w:r>
              <w:rPr>
                <w:szCs w:val="21"/>
              </w:rPr>
              <w:t>2500</w:t>
            </w:r>
            <w:r>
              <w:rPr>
                <w:rFonts w:hint="eastAsia"/>
                <w:szCs w:val="21"/>
              </w:rPr>
              <w:t>颗</w:t>
            </w:r>
            <w:r>
              <w:rPr>
                <w:rFonts w:hint="eastAsia"/>
                <w:szCs w:val="21"/>
              </w:rPr>
              <w:t>AP</w:t>
            </w:r>
          </w:p>
        </w:tc>
        <w:tc>
          <w:tcPr>
            <w:tcW w:w="1685" w:type="dxa"/>
          </w:tcPr>
          <w:p w14:paraId="08DD25EE" w14:textId="77777777" w:rsidR="0033696D" w:rsidRDefault="0033696D" w:rsidP="001B39FB">
            <w:pPr>
              <w:tabs>
                <w:tab w:val="left" w:pos="900"/>
              </w:tabs>
              <w:spacing w:beforeLines="50" w:before="156" w:line="360" w:lineRule="auto"/>
              <w:rPr>
                <w:szCs w:val="21"/>
              </w:rPr>
            </w:pPr>
            <w:r>
              <w:rPr>
                <w:rFonts w:hint="eastAsia"/>
                <w:szCs w:val="21"/>
              </w:rPr>
              <w:t>配置、维护和故障处理服务</w:t>
            </w:r>
          </w:p>
        </w:tc>
        <w:tc>
          <w:tcPr>
            <w:tcW w:w="1698" w:type="dxa"/>
          </w:tcPr>
          <w:p w14:paraId="2704C5CC" w14:textId="77777777" w:rsidR="0033696D" w:rsidRDefault="0033696D" w:rsidP="001B39FB">
            <w:pPr>
              <w:tabs>
                <w:tab w:val="left" w:pos="900"/>
              </w:tabs>
              <w:spacing w:beforeLines="50" w:before="156" w:line="360" w:lineRule="auto"/>
              <w:rPr>
                <w:szCs w:val="21"/>
              </w:rPr>
            </w:pPr>
          </w:p>
        </w:tc>
      </w:tr>
      <w:tr w:rsidR="0033696D" w14:paraId="3259A5D8" w14:textId="77777777" w:rsidTr="001B39FB">
        <w:tc>
          <w:tcPr>
            <w:tcW w:w="1199" w:type="dxa"/>
          </w:tcPr>
          <w:p w14:paraId="0CE3C0A7" w14:textId="77777777" w:rsidR="0033696D" w:rsidRDefault="0033696D" w:rsidP="001B39FB">
            <w:pPr>
              <w:tabs>
                <w:tab w:val="left" w:pos="900"/>
              </w:tabs>
              <w:spacing w:beforeLines="50" w:before="156" w:line="360" w:lineRule="auto"/>
              <w:rPr>
                <w:szCs w:val="21"/>
              </w:rPr>
            </w:pPr>
            <w:r>
              <w:rPr>
                <w:rFonts w:hint="eastAsia"/>
                <w:szCs w:val="21"/>
              </w:rPr>
              <w:t>网络线路及有线网口</w:t>
            </w:r>
          </w:p>
        </w:tc>
        <w:tc>
          <w:tcPr>
            <w:tcW w:w="2343" w:type="dxa"/>
          </w:tcPr>
          <w:p w14:paraId="18628DA1" w14:textId="77777777" w:rsidR="0033696D" w:rsidRDefault="0033696D" w:rsidP="001B39FB">
            <w:pPr>
              <w:tabs>
                <w:tab w:val="left" w:pos="900"/>
              </w:tabs>
              <w:spacing w:beforeLines="50" w:before="156" w:line="360" w:lineRule="auto"/>
              <w:rPr>
                <w:szCs w:val="21"/>
              </w:rPr>
            </w:pPr>
            <w:proofErr w:type="gramStart"/>
            <w:r>
              <w:rPr>
                <w:rFonts w:hint="eastAsia"/>
                <w:szCs w:val="21"/>
              </w:rPr>
              <w:t>创新港全园区</w:t>
            </w:r>
            <w:proofErr w:type="gramEnd"/>
            <w:r>
              <w:rPr>
                <w:rFonts w:hint="eastAsia"/>
                <w:szCs w:val="21"/>
              </w:rPr>
              <w:t>室内外</w:t>
            </w:r>
          </w:p>
        </w:tc>
        <w:tc>
          <w:tcPr>
            <w:tcW w:w="1371" w:type="dxa"/>
          </w:tcPr>
          <w:p w14:paraId="17E00D7E" w14:textId="77777777" w:rsidR="0033696D" w:rsidRPr="00141463" w:rsidRDefault="0033696D" w:rsidP="001B39FB">
            <w:pPr>
              <w:tabs>
                <w:tab w:val="left" w:pos="900"/>
              </w:tabs>
              <w:spacing w:beforeLines="50" w:before="156" w:line="360" w:lineRule="auto"/>
              <w:rPr>
                <w:szCs w:val="21"/>
              </w:rPr>
            </w:pPr>
            <w:r>
              <w:rPr>
                <w:rFonts w:hint="eastAsia"/>
                <w:szCs w:val="21"/>
              </w:rPr>
              <w:t>光缆约</w:t>
            </w:r>
            <w:r>
              <w:rPr>
                <w:rFonts w:hint="eastAsia"/>
                <w:szCs w:val="21"/>
              </w:rPr>
              <w:t>5</w:t>
            </w:r>
            <w:r>
              <w:rPr>
                <w:szCs w:val="21"/>
              </w:rPr>
              <w:t>00km</w:t>
            </w:r>
            <w:r>
              <w:rPr>
                <w:rFonts w:hint="eastAsia"/>
                <w:szCs w:val="21"/>
              </w:rPr>
              <w:t>；网线约</w:t>
            </w:r>
            <w:r>
              <w:rPr>
                <w:rFonts w:hint="eastAsia"/>
                <w:szCs w:val="21"/>
              </w:rPr>
              <w:t>1</w:t>
            </w:r>
            <w:r>
              <w:rPr>
                <w:szCs w:val="21"/>
              </w:rPr>
              <w:t>300km</w:t>
            </w:r>
          </w:p>
        </w:tc>
        <w:tc>
          <w:tcPr>
            <w:tcW w:w="1685" w:type="dxa"/>
          </w:tcPr>
          <w:p w14:paraId="09725080" w14:textId="77777777" w:rsidR="0033696D" w:rsidRDefault="0033696D" w:rsidP="001B39FB">
            <w:pPr>
              <w:tabs>
                <w:tab w:val="left" w:pos="900"/>
              </w:tabs>
              <w:spacing w:beforeLines="50" w:before="156" w:line="360" w:lineRule="auto"/>
              <w:rPr>
                <w:szCs w:val="21"/>
              </w:rPr>
            </w:pPr>
            <w:r>
              <w:rPr>
                <w:rFonts w:hint="eastAsia"/>
                <w:szCs w:val="21"/>
              </w:rPr>
              <w:t>线路维护和故障处理服务</w:t>
            </w:r>
          </w:p>
        </w:tc>
        <w:tc>
          <w:tcPr>
            <w:tcW w:w="1698" w:type="dxa"/>
          </w:tcPr>
          <w:p w14:paraId="0186FB0C" w14:textId="77777777" w:rsidR="0033696D" w:rsidRDefault="0033696D" w:rsidP="001B39FB">
            <w:pPr>
              <w:tabs>
                <w:tab w:val="left" w:pos="900"/>
              </w:tabs>
              <w:spacing w:beforeLines="50" w:before="156" w:line="360" w:lineRule="auto"/>
              <w:rPr>
                <w:szCs w:val="21"/>
              </w:rPr>
            </w:pPr>
            <w:r>
              <w:rPr>
                <w:rFonts w:hint="eastAsia"/>
                <w:szCs w:val="21"/>
              </w:rPr>
              <w:t>含地下管沟、各楼宇桥架内、各设备间的连接线路及有线网口</w:t>
            </w:r>
          </w:p>
        </w:tc>
      </w:tr>
      <w:tr w:rsidR="0033696D" w14:paraId="1CFBF3FC" w14:textId="77777777" w:rsidTr="001B39FB">
        <w:tc>
          <w:tcPr>
            <w:tcW w:w="1199" w:type="dxa"/>
          </w:tcPr>
          <w:p w14:paraId="343C28EF" w14:textId="77777777" w:rsidR="0033696D" w:rsidRDefault="0033696D" w:rsidP="001B39FB">
            <w:pPr>
              <w:tabs>
                <w:tab w:val="left" w:pos="900"/>
              </w:tabs>
              <w:spacing w:beforeLines="50" w:before="156" w:line="360" w:lineRule="auto"/>
              <w:rPr>
                <w:szCs w:val="21"/>
              </w:rPr>
            </w:pPr>
            <w:r>
              <w:rPr>
                <w:rFonts w:hint="eastAsia"/>
                <w:szCs w:val="21"/>
              </w:rPr>
              <w:t>平台服务器</w:t>
            </w:r>
          </w:p>
        </w:tc>
        <w:tc>
          <w:tcPr>
            <w:tcW w:w="2343" w:type="dxa"/>
          </w:tcPr>
          <w:p w14:paraId="02FB3986" w14:textId="77777777" w:rsidR="0033696D" w:rsidRDefault="0033696D" w:rsidP="001B39FB">
            <w:pPr>
              <w:tabs>
                <w:tab w:val="left" w:pos="900"/>
              </w:tabs>
              <w:spacing w:beforeLines="50" w:before="156" w:line="360" w:lineRule="auto"/>
              <w:rPr>
                <w:szCs w:val="21"/>
              </w:rPr>
            </w:pPr>
            <w:r>
              <w:rPr>
                <w:rFonts w:hint="eastAsia"/>
                <w:szCs w:val="21"/>
              </w:rPr>
              <w:t>4</w:t>
            </w:r>
            <w:r>
              <w:rPr>
                <w:rFonts w:hint="eastAsia"/>
                <w:szCs w:val="21"/>
              </w:rPr>
              <w:t>号</w:t>
            </w:r>
            <w:proofErr w:type="gramStart"/>
            <w:r>
              <w:rPr>
                <w:rFonts w:hint="eastAsia"/>
                <w:szCs w:val="21"/>
              </w:rPr>
              <w:t>楼核心</w:t>
            </w:r>
            <w:proofErr w:type="gramEnd"/>
            <w:r>
              <w:rPr>
                <w:rFonts w:hint="eastAsia"/>
                <w:szCs w:val="21"/>
              </w:rPr>
              <w:t>机房内</w:t>
            </w:r>
          </w:p>
        </w:tc>
        <w:tc>
          <w:tcPr>
            <w:tcW w:w="1371" w:type="dxa"/>
          </w:tcPr>
          <w:p w14:paraId="7ADA7998" w14:textId="77777777" w:rsidR="0033696D" w:rsidRDefault="0033696D" w:rsidP="001B39FB">
            <w:pPr>
              <w:tabs>
                <w:tab w:val="left" w:pos="900"/>
              </w:tabs>
              <w:spacing w:beforeLines="50" w:before="156" w:line="360" w:lineRule="auto"/>
              <w:rPr>
                <w:szCs w:val="21"/>
              </w:rPr>
            </w:pPr>
            <w:r>
              <w:rPr>
                <w:rFonts w:hint="eastAsia"/>
                <w:szCs w:val="21"/>
              </w:rPr>
              <w:t>3</w:t>
            </w:r>
            <w:r>
              <w:rPr>
                <w:szCs w:val="21"/>
              </w:rPr>
              <w:t>0</w:t>
            </w:r>
            <w:r>
              <w:rPr>
                <w:rFonts w:hint="eastAsia"/>
                <w:szCs w:val="21"/>
              </w:rPr>
              <w:t>余台服务器，</w:t>
            </w:r>
            <w:r>
              <w:rPr>
                <w:rFonts w:hint="eastAsia"/>
                <w:szCs w:val="21"/>
              </w:rPr>
              <w:t>2</w:t>
            </w:r>
            <w:r>
              <w:rPr>
                <w:szCs w:val="21"/>
              </w:rPr>
              <w:t>00</w:t>
            </w:r>
            <w:r>
              <w:rPr>
                <w:rFonts w:hint="eastAsia"/>
                <w:szCs w:val="21"/>
              </w:rPr>
              <w:t>余块硬盘</w:t>
            </w:r>
          </w:p>
        </w:tc>
        <w:tc>
          <w:tcPr>
            <w:tcW w:w="1685" w:type="dxa"/>
          </w:tcPr>
          <w:p w14:paraId="2A77AF5A" w14:textId="77777777" w:rsidR="0033696D" w:rsidRDefault="0033696D" w:rsidP="001B39FB">
            <w:pPr>
              <w:tabs>
                <w:tab w:val="left" w:pos="900"/>
              </w:tabs>
              <w:spacing w:beforeLines="50" w:before="156" w:line="360" w:lineRule="auto"/>
              <w:rPr>
                <w:szCs w:val="21"/>
              </w:rPr>
            </w:pPr>
            <w:r>
              <w:rPr>
                <w:rFonts w:hint="eastAsia"/>
                <w:szCs w:val="21"/>
              </w:rPr>
              <w:t>平台监控、服务器日常维护服务</w:t>
            </w:r>
          </w:p>
        </w:tc>
        <w:tc>
          <w:tcPr>
            <w:tcW w:w="1698" w:type="dxa"/>
          </w:tcPr>
          <w:p w14:paraId="4C8ECA83" w14:textId="77777777" w:rsidR="0033696D" w:rsidRDefault="0033696D" w:rsidP="001B39FB">
            <w:pPr>
              <w:tabs>
                <w:tab w:val="left" w:pos="900"/>
              </w:tabs>
              <w:spacing w:beforeLines="50" w:before="156" w:line="360" w:lineRule="auto"/>
              <w:rPr>
                <w:szCs w:val="21"/>
              </w:rPr>
            </w:pPr>
            <w:r>
              <w:rPr>
                <w:rFonts w:hint="eastAsia"/>
                <w:szCs w:val="21"/>
              </w:rPr>
              <w:t>含</w:t>
            </w:r>
            <w:proofErr w:type="spellStart"/>
            <w:r>
              <w:rPr>
                <w:rFonts w:hint="eastAsia"/>
                <w:szCs w:val="21"/>
              </w:rPr>
              <w:t>esight</w:t>
            </w:r>
            <w:proofErr w:type="spellEnd"/>
            <w:r>
              <w:rPr>
                <w:rFonts w:hint="eastAsia"/>
                <w:szCs w:val="21"/>
              </w:rPr>
              <w:t>、</w:t>
            </w:r>
            <w:proofErr w:type="spellStart"/>
            <w:r>
              <w:rPr>
                <w:rFonts w:hint="eastAsia"/>
                <w:szCs w:val="21"/>
              </w:rPr>
              <w:t>CampusInsight</w:t>
            </w:r>
            <w:proofErr w:type="spellEnd"/>
            <w:r>
              <w:rPr>
                <w:rFonts w:hint="eastAsia"/>
                <w:szCs w:val="21"/>
              </w:rPr>
              <w:t>、</w:t>
            </w:r>
            <w:r>
              <w:rPr>
                <w:rFonts w:hint="eastAsia"/>
                <w:szCs w:val="21"/>
              </w:rPr>
              <w:t>AC</w:t>
            </w:r>
            <w:r>
              <w:rPr>
                <w:rFonts w:hint="eastAsia"/>
                <w:szCs w:val="21"/>
              </w:rPr>
              <w:t>、</w:t>
            </w:r>
            <w:proofErr w:type="spellStart"/>
            <w:r>
              <w:rPr>
                <w:rFonts w:hint="eastAsia"/>
                <w:szCs w:val="21"/>
              </w:rPr>
              <w:t>neteco</w:t>
            </w:r>
            <w:proofErr w:type="spellEnd"/>
            <w:r>
              <w:rPr>
                <w:rFonts w:hint="eastAsia"/>
                <w:szCs w:val="21"/>
              </w:rPr>
              <w:t>等</w:t>
            </w:r>
            <w:r>
              <w:rPr>
                <w:rFonts w:hint="eastAsia"/>
                <w:szCs w:val="21"/>
              </w:rPr>
              <w:t>1</w:t>
            </w:r>
            <w:r>
              <w:rPr>
                <w:szCs w:val="21"/>
              </w:rPr>
              <w:t>0</w:t>
            </w:r>
            <w:r>
              <w:rPr>
                <w:rFonts w:hint="eastAsia"/>
                <w:szCs w:val="21"/>
              </w:rPr>
              <w:t>套网管平台</w:t>
            </w:r>
          </w:p>
        </w:tc>
      </w:tr>
      <w:tr w:rsidR="0033696D" w14:paraId="0DE0F67C" w14:textId="77777777" w:rsidTr="001B39FB">
        <w:tc>
          <w:tcPr>
            <w:tcW w:w="1199" w:type="dxa"/>
          </w:tcPr>
          <w:p w14:paraId="08CBCFB6" w14:textId="77777777" w:rsidR="0033696D" w:rsidRDefault="0033696D" w:rsidP="001B39FB">
            <w:pPr>
              <w:tabs>
                <w:tab w:val="left" w:pos="900"/>
              </w:tabs>
              <w:spacing w:beforeLines="50" w:before="156" w:line="360" w:lineRule="auto"/>
              <w:rPr>
                <w:szCs w:val="21"/>
              </w:rPr>
            </w:pPr>
            <w:r>
              <w:rPr>
                <w:rFonts w:hint="eastAsia"/>
                <w:szCs w:val="21"/>
              </w:rPr>
              <w:t>电梯多媒体发布系统</w:t>
            </w:r>
          </w:p>
        </w:tc>
        <w:tc>
          <w:tcPr>
            <w:tcW w:w="2343" w:type="dxa"/>
          </w:tcPr>
          <w:p w14:paraId="0DEC1F56" w14:textId="77777777" w:rsidR="0033696D" w:rsidRDefault="0033696D" w:rsidP="001B39FB">
            <w:pPr>
              <w:tabs>
                <w:tab w:val="left" w:pos="900"/>
              </w:tabs>
              <w:spacing w:beforeLines="50" w:before="156" w:line="360" w:lineRule="auto"/>
              <w:rPr>
                <w:szCs w:val="21"/>
              </w:rPr>
            </w:pPr>
            <w:r>
              <w:rPr>
                <w:rFonts w:hint="eastAsia"/>
                <w:szCs w:val="21"/>
              </w:rPr>
              <w:t>4</w:t>
            </w:r>
            <w:r>
              <w:rPr>
                <w:rFonts w:hint="eastAsia"/>
                <w:szCs w:val="21"/>
              </w:rPr>
              <w:t>号楼、</w:t>
            </w:r>
            <w:r>
              <w:rPr>
                <w:rFonts w:hint="eastAsia"/>
                <w:szCs w:val="21"/>
              </w:rPr>
              <w:t>5</w:t>
            </w:r>
            <w:r>
              <w:rPr>
                <w:rFonts w:hint="eastAsia"/>
                <w:szCs w:val="21"/>
              </w:rPr>
              <w:t>号楼内</w:t>
            </w:r>
          </w:p>
        </w:tc>
        <w:tc>
          <w:tcPr>
            <w:tcW w:w="1371" w:type="dxa"/>
          </w:tcPr>
          <w:p w14:paraId="367ACBC8" w14:textId="77777777" w:rsidR="0033696D" w:rsidRDefault="0033696D" w:rsidP="001B39FB">
            <w:pPr>
              <w:tabs>
                <w:tab w:val="left" w:pos="900"/>
              </w:tabs>
              <w:spacing w:beforeLines="50" w:before="156" w:line="360" w:lineRule="auto"/>
              <w:rPr>
                <w:szCs w:val="21"/>
              </w:rPr>
            </w:pPr>
            <w:r>
              <w:rPr>
                <w:rFonts w:hint="eastAsia"/>
                <w:szCs w:val="21"/>
              </w:rPr>
              <w:t>2</w:t>
            </w:r>
            <w:r>
              <w:rPr>
                <w:szCs w:val="21"/>
              </w:rPr>
              <w:t>8</w:t>
            </w:r>
            <w:r>
              <w:rPr>
                <w:rFonts w:hint="eastAsia"/>
                <w:szCs w:val="21"/>
              </w:rPr>
              <w:t>部电梯及一套发布系统</w:t>
            </w:r>
          </w:p>
        </w:tc>
        <w:tc>
          <w:tcPr>
            <w:tcW w:w="1685" w:type="dxa"/>
          </w:tcPr>
          <w:p w14:paraId="1FE89193" w14:textId="77777777" w:rsidR="0033696D" w:rsidRDefault="0033696D" w:rsidP="001B39FB">
            <w:pPr>
              <w:tabs>
                <w:tab w:val="left" w:pos="900"/>
              </w:tabs>
              <w:spacing w:beforeLines="50" w:before="156" w:line="360" w:lineRule="auto"/>
              <w:rPr>
                <w:szCs w:val="21"/>
              </w:rPr>
            </w:pPr>
            <w:r>
              <w:rPr>
                <w:rFonts w:hint="eastAsia"/>
                <w:szCs w:val="21"/>
              </w:rPr>
              <w:t>网络运维及视频更换服务</w:t>
            </w:r>
          </w:p>
        </w:tc>
        <w:tc>
          <w:tcPr>
            <w:tcW w:w="1698" w:type="dxa"/>
          </w:tcPr>
          <w:p w14:paraId="382566AE" w14:textId="77777777" w:rsidR="0033696D" w:rsidRPr="002E68B2" w:rsidRDefault="0033696D" w:rsidP="001B39FB">
            <w:pPr>
              <w:tabs>
                <w:tab w:val="left" w:pos="900"/>
              </w:tabs>
              <w:spacing w:beforeLines="50" w:before="156" w:line="360" w:lineRule="auto"/>
              <w:rPr>
                <w:szCs w:val="21"/>
              </w:rPr>
            </w:pPr>
          </w:p>
        </w:tc>
      </w:tr>
    </w:tbl>
    <w:p w14:paraId="72BF4F39" w14:textId="66C29688" w:rsidR="00F91F46" w:rsidRPr="00383682" w:rsidRDefault="001C4DEB" w:rsidP="00F91F46">
      <w:pPr>
        <w:tabs>
          <w:tab w:val="left" w:pos="900"/>
        </w:tabs>
        <w:spacing w:beforeLines="50" w:before="156" w:line="360" w:lineRule="auto"/>
        <w:rPr>
          <w:b/>
          <w:color w:val="000000" w:themeColor="text1"/>
          <w:szCs w:val="21"/>
        </w:rPr>
      </w:pPr>
      <w:r w:rsidRPr="00886B44">
        <w:rPr>
          <w:rFonts w:hint="eastAsia"/>
          <w:szCs w:val="21"/>
        </w:rPr>
        <w:t>注：</w:t>
      </w:r>
      <w:r w:rsidR="00F91F46" w:rsidRPr="00886B44">
        <w:rPr>
          <w:rFonts w:ascii="宋体" w:hAnsi="宋体" w:cs="Calibri"/>
          <w:szCs w:val="21"/>
        </w:rPr>
        <w:t>①</w:t>
      </w:r>
      <w:r w:rsidRPr="00886B44">
        <w:rPr>
          <w:rFonts w:hint="eastAsia"/>
          <w:szCs w:val="21"/>
        </w:rPr>
        <w:t>所有设施</w:t>
      </w:r>
      <w:r w:rsidRPr="00886B44">
        <w:rPr>
          <w:rFonts w:ascii="宋体" w:hAnsi="宋体" w:hint="eastAsia"/>
          <w:szCs w:val="21"/>
          <w:shd w:val="clear" w:color="auto" w:fill="FFFFFF"/>
        </w:rPr>
        <w:t>在按需扩展安装中，数量仍在增长，所有</w:t>
      </w:r>
      <w:proofErr w:type="gramStart"/>
      <w:r w:rsidRPr="00886B44">
        <w:rPr>
          <w:rFonts w:ascii="宋体" w:hAnsi="宋体" w:hint="eastAsia"/>
          <w:szCs w:val="21"/>
          <w:shd w:val="clear" w:color="auto" w:fill="FFFFFF"/>
        </w:rPr>
        <w:t>接入现网</w:t>
      </w:r>
      <w:proofErr w:type="gramEnd"/>
      <w:r w:rsidRPr="00886B44">
        <w:rPr>
          <w:rFonts w:ascii="宋体" w:hAnsi="宋体" w:hint="eastAsia"/>
          <w:szCs w:val="21"/>
          <w:shd w:val="clear" w:color="auto" w:fill="FFFFFF"/>
        </w:rPr>
        <w:t>的设备均含在服务管理范围内。</w:t>
      </w:r>
      <w:r w:rsidR="00F91F46" w:rsidRPr="00886B44">
        <w:rPr>
          <w:rFonts w:ascii="宋体" w:hAnsi="宋体" w:cs="Calibri"/>
          <w:color w:val="000000" w:themeColor="text1"/>
          <w:szCs w:val="21"/>
        </w:rPr>
        <w:t>②</w:t>
      </w:r>
      <w:r w:rsidR="00F91F46">
        <w:rPr>
          <w:rFonts w:hAnsi="宋体" w:hint="eastAsia"/>
          <w:color w:val="000000" w:themeColor="text1"/>
          <w:szCs w:val="21"/>
        </w:rPr>
        <w:t>详细服务内容和质量要求详见“</w:t>
      </w:r>
      <w:r w:rsidR="00F91F46">
        <w:rPr>
          <w:rFonts w:hint="eastAsia"/>
          <w:b/>
          <w:color w:val="000000" w:themeColor="text1"/>
          <w:szCs w:val="21"/>
        </w:rPr>
        <w:t>（二）</w:t>
      </w:r>
      <w:r w:rsidR="00F91F46" w:rsidRPr="00383682">
        <w:rPr>
          <w:rFonts w:hint="eastAsia"/>
          <w:b/>
          <w:color w:val="000000" w:themeColor="text1"/>
          <w:szCs w:val="21"/>
        </w:rPr>
        <w:t>服务内容及要求</w:t>
      </w:r>
      <w:r w:rsidR="00F91F46">
        <w:rPr>
          <w:rFonts w:hAnsi="宋体" w:hint="eastAsia"/>
          <w:color w:val="000000" w:themeColor="text1"/>
          <w:szCs w:val="21"/>
        </w:rPr>
        <w:t>”有关部分。</w:t>
      </w:r>
    </w:p>
    <w:p w14:paraId="0A945A70" w14:textId="3A074601" w:rsidR="00177A7D" w:rsidRPr="00383682" w:rsidRDefault="00C56A00" w:rsidP="00C56A00">
      <w:pPr>
        <w:tabs>
          <w:tab w:val="left" w:pos="900"/>
        </w:tabs>
        <w:spacing w:beforeLines="50" w:before="156" w:line="360" w:lineRule="auto"/>
        <w:rPr>
          <w:b/>
          <w:color w:val="000000" w:themeColor="text1"/>
          <w:szCs w:val="21"/>
        </w:rPr>
      </w:pPr>
      <w:r>
        <w:rPr>
          <w:rFonts w:hint="eastAsia"/>
          <w:b/>
          <w:color w:val="000000" w:themeColor="text1"/>
          <w:szCs w:val="21"/>
        </w:rPr>
        <w:t>（二）</w:t>
      </w:r>
      <w:r w:rsidR="00177A7D" w:rsidRPr="00383682">
        <w:rPr>
          <w:rFonts w:hint="eastAsia"/>
          <w:b/>
          <w:color w:val="000000" w:themeColor="text1"/>
          <w:szCs w:val="21"/>
        </w:rPr>
        <w:t>服务内容及要求</w:t>
      </w:r>
    </w:p>
    <w:p w14:paraId="015B0186" w14:textId="77126A02" w:rsidR="00B11A1B" w:rsidRDefault="0092697A" w:rsidP="00C56A00">
      <w:pPr>
        <w:tabs>
          <w:tab w:val="left" w:pos="900"/>
        </w:tabs>
        <w:spacing w:beforeLines="50" w:before="156" w:line="360" w:lineRule="auto"/>
        <w:ind w:firstLineChars="200" w:firstLine="420"/>
        <w:rPr>
          <w:szCs w:val="21"/>
        </w:rPr>
      </w:pPr>
      <w:r>
        <w:rPr>
          <w:rFonts w:hint="eastAsia"/>
          <w:szCs w:val="21"/>
        </w:rPr>
        <w:t>服务内容应包括</w:t>
      </w:r>
      <w:r w:rsidR="004432C9">
        <w:rPr>
          <w:rFonts w:hint="eastAsia"/>
          <w:szCs w:val="21"/>
        </w:rPr>
        <w:t>针对以上</w:t>
      </w:r>
      <w:r w:rsidR="00041369">
        <w:rPr>
          <w:rFonts w:hint="eastAsia"/>
          <w:szCs w:val="21"/>
        </w:rPr>
        <w:t>各类</w:t>
      </w:r>
      <w:r w:rsidR="004432C9">
        <w:rPr>
          <w:rFonts w:hint="eastAsia"/>
          <w:szCs w:val="21"/>
        </w:rPr>
        <w:t>设施</w:t>
      </w:r>
      <w:r w:rsidR="00041369">
        <w:rPr>
          <w:rFonts w:hint="eastAsia"/>
          <w:szCs w:val="21"/>
        </w:rPr>
        <w:t>（机房、设备、线路、平台）</w:t>
      </w:r>
      <w:r w:rsidR="004432C9">
        <w:rPr>
          <w:rFonts w:hint="eastAsia"/>
          <w:szCs w:val="21"/>
        </w:rPr>
        <w:t>的</w:t>
      </w:r>
      <w:r w:rsidR="00545D61">
        <w:rPr>
          <w:rFonts w:hint="eastAsia"/>
          <w:szCs w:val="21"/>
        </w:rPr>
        <w:t>运维</w:t>
      </w:r>
      <w:r w:rsidR="004432C9">
        <w:rPr>
          <w:rFonts w:hint="eastAsia"/>
          <w:szCs w:val="21"/>
        </w:rPr>
        <w:t>服务、</w:t>
      </w:r>
      <w:r w:rsidR="00041369">
        <w:rPr>
          <w:rFonts w:hint="eastAsia"/>
          <w:szCs w:val="21"/>
        </w:rPr>
        <w:t>运维平台建设服务、故障处理</w:t>
      </w:r>
      <w:r w:rsidR="00494369">
        <w:rPr>
          <w:rFonts w:hint="eastAsia"/>
          <w:szCs w:val="21"/>
        </w:rPr>
        <w:t>及运</w:t>
      </w:r>
      <w:proofErr w:type="gramStart"/>
      <w:r w:rsidR="00494369">
        <w:rPr>
          <w:rFonts w:hint="eastAsia"/>
          <w:szCs w:val="21"/>
        </w:rPr>
        <w:t>维报告</w:t>
      </w:r>
      <w:proofErr w:type="gramEnd"/>
      <w:r w:rsidR="00041369">
        <w:rPr>
          <w:rFonts w:hint="eastAsia"/>
          <w:szCs w:val="21"/>
        </w:rPr>
        <w:t>服务、</w:t>
      </w:r>
      <w:r w:rsidR="00041369">
        <w:rPr>
          <w:rFonts w:hAnsi="宋体" w:hint="eastAsia"/>
          <w:szCs w:val="21"/>
        </w:rPr>
        <w:t>运</w:t>
      </w:r>
      <w:proofErr w:type="gramStart"/>
      <w:r w:rsidR="00041369">
        <w:rPr>
          <w:rFonts w:hAnsi="宋体" w:hint="eastAsia"/>
          <w:szCs w:val="21"/>
        </w:rPr>
        <w:t>维工具</w:t>
      </w:r>
      <w:proofErr w:type="gramEnd"/>
      <w:r w:rsidR="00041369">
        <w:rPr>
          <w:rFonts w:hAnsi="宋体" w:hint="eastAsia"/>
          <w:szCs w:val="21"/>
        </w:rPr>
        <w:t>及耗材服务、运维流程完善及运</w:t>
      </w:r>
      <w:proofErr w:type="gramStart"/>
      <w:r w:rsidR="00041369">
        <w:rPr>
          <w:rFonts w:hAnsi="宋体" w:hint="eastAsia"/>
          <w:szCs w:val="21"/>
        </w:rPr>
        <w:t>维队伍</w:t>
      </w:r>
      <w:proofErr w:type="gramEnd"/>
      <w:r w:rsidR="00041369">
        <w:rPr>
          <w:rFonts w:hAnsi="宋体" w:hint="eastAsia"/>
          <w:szCs w:val="21"/>
        </w:rPr>
        <w:t>规范服务、活动保障及应急事件处理服务</w:t>
      </w:r>
      <w:r w:rsidR="00494369">
        <w:rPr>
          <w:rFonts w:hAnsi="宋体" w:hint="eastAsia"/>
          <w:szCs w:val="21"/>
        </w:rPr>
        <w:t>等</w:t>
      </w:r>
      <w:r w:rsidR="00545D61">
        <w:rPr>
          <w:rFonts w:hAnsi="宋体" w:hint="eastAsia"/>
          <w:szCs w:val="21"/>
        </w:rPr>
        <w:t>。</w:t>
      </w:r>
      <w:r w:rsidR="00494369">
        <w:rPr>
          <w:rFonts w:hAnsi="宋体" w:hint="eastAsia"/>
          <w:szCs w:val="21"/>
        </w:rPr>
        <w:t>服务内容</w:t>
      </w:r>
      <w:r w:rsidR="009C3F49">
        <w:rPr>
          <w:rFonts w:hAnsi="宋体" w:hint="eastAsia"/>
          <w:szCs w:val="21"/>
        </w:rPr>
        <w:t>及质量要求</w:t>
      </w:r>
      <w:r w:rsidR="00494369">
        <w:rPr>
          <w:rFonts w:hAnsi="宋体" w:hint="eastAsia"/>
          <w:szCs w:val="21"/>
        </w:rPr>
        <w:t>包括</w:t>
      </w:r>
      <w:r>
        <w:rPr>
          <w:rFonts w:hint="eastAsia"/>
          <w:szCs w:val="21"/>
        </w:rPr>
        <w:t>但不限于以下内容：</w:t>
      </w:r>
    </w:p>
    <w:p w14:paraId="5070A450" w14:textId="1D0C1A0D" w:rsidR="00494369" w:rsidRDefault="00494369" w:rsidP="00C56A00">
      <w:pPr>
        <w:tabs>
          <w:tab w:val="left" w:pos="900"/>
        </w:tabs>
        <w:spacing w:beforeLines="50" w:before="156" w:line="360" w:lineRule="auto"/>
        <w:ind w:firstLineChars="200" w:firstLine="420"/>
        <w:rPr>
          <w:szCs w:val="21"/>
        </w:rPr>
      </w:pPr>
      <w:r>
        <w:rPr>
          <w:szCs w:val="21"/>
        </w:rPr>
        <w:t>1.</w:t>
      </w:r>
      <w:r>
        <w:rPr>
          <w:rFonts w:hint="eastAsia"/>
          <w:szCs w:val="21"/>
        </w:rPr>
        <w:t>各类设施（机房、设备、线路、平台）的运维服务</w:t>
      </w:r>
    </w:p>
    <w:p w14:paraId="13AF47DE" w14:textId="460227A4" w:rsidR="00383682" w:rsidRPr="00886B44" w:rsidRDefault="00494369">
      <w:pPr>
        <w:tabs>
          <w:tab w:val="left" w:pos="900"/>
        </w:tabs>
        <w:spacing w:beforeLines="50" w:before="156" w:line="360" w:lineRule="auto"/>
        <w:ind w:firstLineChars="200" w:firstLine="422"/>
        <w:rPr>
          <w:b/>
          <w:bCs/>
          <w:szCs w:val="21"/>
        </w:rPr>
      </w:pPr>
      <w:r w:rsidRPr="00886B44">
        <w:rPr>
          <w:b/>
          <w:bCs/>
          <w:szCs w:val="21"/>
        </w:rPr>
        <w:lastRenderedPageBreak/>
        <w:t>(1)</w:t>
      </w:r>
      <w:r w:rsidR="00C56A00" w:rsidRPr="00886B44">
        <w:rPr>
          <w:rFonts w:hint="eastAsia"/>
          <w:b/>
          <w:bCs/>
          <w:szCs w:val="21"/>
        </w:rPr>
        <w:t>汇聚机房巡检、维护</w:t>
      </w:r>
      <w:r w:rsidR="00257802" w:rsidRPr="00886B44">
        <w:rPr>
          <w:rFonts w:hint="eastAsia"/>
          <w:b/>
          <w:bCs/>
          <w:szCs w:val="21"/>
        </w:rPr>
        <w:t>、</w:t>
      </w:r>
      <w:r w:rsidR="00114DB2" w:rsidRPr="00886B44">
        <w:rPr>
          <w:rFonts w:hint="eastAsia"/>
          <w:b/>
          <w:bCs/>
          <w:szCs w:val="21"/>
        </w:rPr>
        <w:t>改善</w:t>
      </w:r>
      <w:r w:rsidR="00C56A00" w:rsidRPr="00886B44">
        <w:rPr>
          <w:rFonts w:hint="eastAsia"/>
          <w:b/>
          <w:bCs/>
          <w:szCs w:val="21"/>
        </w:rPr>
        <w:t>服务</w:t>
      </w:r>
    </w:p>
    <w:p w14:paraId="2442216B" w14:textId="45C5CE85" w:rsidR="00383682" w:rsidRPr="00114DB2" w:rsidRDefault="00494369">
      <w:pPr>
        <w:tabs>
          <w:tab w:val="left" w:pos="900"/>
        </w:tabs>
        <w:spacing w:beforeLines="50" w:before="156" w:line="360" w:lineRule="auto"/>
        <w:ind w:firstLineChars="200" w:firstLine="420"/>
        <w:rPr>
          <w:szCs w:val="21"/>
        </w:rPr>
      </w:pPr>
      <w:r>
        <w:rPr>
          <w:rFonts w:ascii="宋体" w:hAnsi="宋体" w:hint="eastAsia"/>
          <w:szCs w:val="21"/>
        </w:rPr>
        <w:t>①</w:t>
      </w:r>
      <w:r w:rsidR="00011AB1">
        <w:rPr>
          <w:rFonts w:hint="eastAsia"/>
          <w:szCs w:val="21"/>
        </w:rPr>
        <w:t>每周不少于</w:t>
      </w:r>
      <w:r w:rsidR="00011AB1">
        <w:rPr>
          <w:rFonts w:hint="eastAsia"/>
          <w:szCs w:val="21"/>
        </w:rPr>
        <w:t>1</w:t>
      </w:r>
      <w:r w:rsidR="00011AB1">
        <w:rPr>
          <w:rFonts w:hint="eastAsia"/>
          <w:szCs w:val="21"/>
        </w:rPr>
        <w:t>次现场巡检汇聚机房，</w:t>
      </w:r>
      <w:r w:rsidR="00BE7C1E">
        <w:rPr>
          <w:rFonts w:hint="eastAsia"/>
          <w:szCs w:val="21"/>
        </w:rPr>
        <w:t>保持</w:t>
      </w:r>
      <w:r w:rsidR="00D270EE">
        <w:rPr>
          <w:rFonts w:hint="eastAsia"/>
          <w:szCs w:val="21"/>
        </w:rPr>
        <w:t>机房基础卫生，环境整洁、温湿度适宜</w:t>
      </w:r>
      <w:r w:rsidR="00BE7C1E">
        <w:rPr>
          <w:rFonts w:hint="eastAsia"/>
          <w:szCs w:val="21"/>
        </w:rPr>
        <w:t>；</w:t>
      </w:r>
      <w:r w:rsidR="00011AB1">
        <w:rPr>
          <w:rFonts w:hAnsi="宋体" w:hint="eastAsia"/>
          <w:szCs w:val="21"/>
        </w:rPr>
        <w:t>检查汇聚机房</w:t>
      </w:r>
      <w:r w:rsidR="00BE7C1E">
        <w:rPr>
          <w:rFonts w:hAnsi="宋体" w:hint="eastAsia"/>
          <w:szCs w:val="21"/>
        </w:rPr>
        <w:t>UPS</w:t>
      </w:r>
      <w:r w:rsidR="00BE7C1E">
        <w:rPr>
          <w:rFonts w:hAnsi="宋体" w:hint="eastAsia"/>
          <w:szCs w:val="21"/>
        </w:rPr>
        <w:t>、精密空调</w:t>
      </w:r>
      <w:r w:rsidR="00011AB1">
        <w:rPr>
          <w:rFonts w:hAnsi="宋体" w:hint="eastAsia"/>
          <w:szCs w:val="21"/>
        </w:rPr>
        <w:t>、消防系统</w:t>
      </w:r>
      <w:r w:rsidR="000C4B6A">
        <w:rPr>
          <w:rFonts w:hAnsi="宋体" w:hint="eastAsia"/>
          <w:szCs w:val="21"/>
        </w:rPr>
        <w:t>、</w:t>
      </w:r>
      <w:r w:rsidR="00BE7C1E">
        <w:rPr>
          <w:rFonts w:hAnsi="宋体" w:hint="eastAsia"/>
          <w:szCs w:val="21"/>
        </w:rPr>
        <w:t>设备</w:t>
      </w:r>
      <w:r w:rsidR="000C4B6A">
        <w:rPr>
          <w:rFonts w:hAnsi="宋体" w:hint="eastAsia"/>
          <w:szCs w:val="21"/>
        </w:rPr>
        <w:t>指示灯状态、线缆连接状态</w:t>
      </w:r>
      <w:r w:rsidR="00011AB1">
        <w:rPr>
          <w:rFonts w:hAnsi="宋体" w:hint="eastAsia"/>
          <w:szCs w:val="21"/>
        </w:rPr>
        <w:t>，维护各机房供配电系统（熟悉并标记各空开电闸）、</w:t>
      </w:r>
      <w:r w:rsidR="00D270EE">
        <w:rPr>
          <w:rFonts w:hAnsi="宋体" w:hint="eastAsia"/>
          <w:szCs w:val="21"/>
        </w:rPr>
        <w:t>监控系统</w:t>
      </w:r>
      <w:r w:rsidR="00011AB1">
        <w:rPr>
          <w:rFonts w:hAnsi="宋体" w:hint="eastAsia"/>
          <w:szCs w:val="21"/>
        </w:rPr>
        <w:t>、机柜等设备设施</w:t>
      </w:r>
      <w:r w:rsidR="00011AB1">
        <w:rPr>
          <w:rFonts w:hint="eastAsia"/>
          <w:szCs w:val="21"/>
        </w:rPr>
        <w:t>。</w:t>
      </w:r>
    </w:p>
    <w:p w14:paraId="58EAC537" w14:textId="62956664" w:rsidR="000C4B6A" w:rsidRPr="000C4B6A" w:rsidRDefault="00494369" w:rsidP="000C4B6A">
      <w:pPr>
        <w:tabs>
          <w:tab w:val="left" w:pos="900"/>
        </w:tabs>
        <w:spacing w:beforeLines="50" w:before="156"/>
        <w:ind w:firstLineChars="200" w:firstLine="420"/>
        <w:rPr>
          <w:szCs w:val="21"/>
        </w:rPr>
      </w:pPr>
      <w:r>
        <w:rPr>
          <w:rFonts w:ascii="宋体" w:hAnsi="宋体" w:hint="eastAsia"/>
          <w:szCs w:val="21"/>
        </w:rPr>
        <w:t>②</w:t>
      </w:r>
      <w:r w:rsidR="000C4B6A" w:rsidRPr="000C4B6A">
        <w:rPr>
          <w:rFonts w:hAnsi="宋体" w:hint="eastAsia"/>
          <w:szCs w:val="21"/>
        </w:rPr>
        <w:t>对汇聚机房人员出入、设施设备等进行管理，对各机房内施工作业进行现场监督</w:t>
      </w:r>
      <w:r w:rsidR="00BE7C1E">
        <w:rPr>
          <w:rFonts w:hAnsi="宋体" w:hint="eastAsia"/>
          <w:szCs w:val="21"/>
        </w:rPr>
        <w:t>及配合</w:t>
      </w:r>
      <w:r w:rsidR="000C4B6A" w:rsidRPr="000C4B6A">
        <w:rPr>
          <w:rFonts w:hAnsi="宋体" w:hint="eastAsia"/>
          <w:szCs w:val="21"/>
        </w:rPr>
        <w:t>。</w:t>
      </w:r>
    </w:p>
    <w:p w14:paraId="237BC8D5" w14:textId="7AE8F886" w:rsidR="00383682" w:rsidRPr="000C4B6A" w:rsidRDefault="00494369">
      <w:pPr>
        <w:tabs>
          <w:tab w:val="left" w:pos="900"/>
        </w:tabs>
        <w:spacing w:beforeLines="50" w:before="156" w:line="360" w:lineRule="auto"/>
        <w:ind w:firstLineChars="200" w:firstLine="420"/>
        <w:rPr>
          <w:szCs w:val="21"/>
        </w:rPr>
      </w:pPr>
      <w:r>
        <w:rPr>
          <w:rFonts w:ascii="宋体" w:hAnsi="宋体" w:hint="eastAsia"/>
          <w:szCs w:val="21"/>
        </w:rPr>
        <w:t>③</w:t>
      </w:r>
      <w:r w:rsidR="000C4B6A">
        <w:rPr>
          <w:rFonts w:hint="eastAsia"/>
          <w:szCs w:val="21"/>
        </w:rPr>
        <w:t>对于业务接入需求大、跳</w:t>
      </w:r>
      <w:proofErr w:type="gramStart"/>
      <w:r w:rsidR="000C4B6A">
        <w:rPr>
          <w:rFonts w:hint="eastAsia"/>
          <w:szCs w:val="21"/>
        </w:rPr>
        <w:t>纤</w:t>
      </w:r>
      <w:proofErr w:type="gramEnd"/>
      <w:r w:rsidR="000C4B6A">
        <w:rPr>
          <w:rFonts w:hint="eastAsia"/>
          <w:szCs w:val="21"/>
        </w:rPr>
        <w:t>多的</w:t>
      </w:r>
      <w:r w:rsidR="000C4B6A">
        <w:rPr>
          <w:szCs w:val="21"/>
        </w:rPr>
        <w:t>7</w:t>
      </w:r>
      <w:r w:rsidR="000C4B6A">
        <w:rPr>
          <w:rFonts w:hint="eastAsia"/>
          <w:szCs w:val="21"/>
        </w:rPr>
        <w:t>个汇聚机房，新增桥架，用于敷设弱电线路。</w:t>
      </w:r>
    </w:p>
    <w:p w14:paraId="120241F9" w14:textId="638D358B" w:rsidR="00383682" w:rsidRPr="000C4B6A" w:rsidRDefault="00494369">
      <w:pPr>
        <w:tabs>
          <w:tab w:val="left" w:pos="900"/>
        </w:tabs>
        <w:spacing w:beforeLines="50" w:before="156" w:line="360" w:lineRule="auto"/>
        <w:ind w:firstLineChars="200" w:firstLine="420"/>
        <w:rPr>
          <w:szCs w:val="21"/>
        </w:rPr>
      </w:pPr>
      <w:r>
        <w:rPr>
          <w:rFonts w:ascii="宋体" w:hAnsi="宋体" w:hint="eastAsia"/>
          <w:szCs w:val="21"/>
        </w:rPr>
        <w:t>④</w:t>
      </w:r>
      <w:r w:rsidR="000C4B6A">
        <w:rPr>
          <w:rFonts w:hint="eastAsia"/>
          <w:szCs w:val="21"/>
        </w:rPr>
        <w:t>改善汇聚机房的隔热、防尘、环境等性能，如太阳直晒门窗应张贴隔热膜、门口加设金属挡鼠板、</w:t>
      </w:r>
      <w:r w:rsidR="006835F5">
        <w:rPr>
          <w:rFonts w:hint="eastAsia"/>
          <w:szCs w:val="21"/>
        </w:rPr>
        <w:t>机房</w:t>
      </w:r>
      <w:r w:rsidR="000C4B6A">
        <w:rPr>
          <w:rFonts w:hint="eastAsia"/>
          <w:szCs w:val="21"/>
        </w:rPr>
        <w:t>布置温湿度检测计等。对于无墙插的机房，需要安装引入电源插排，方便平时维护用电。</w:t>
      </w:r>
    </w:p>
    <w:p w14:paraId="375BADCE" w14:textId="52E5986D" w:rsidR="00383682" w:rsidRPr="00886B44" w:rsidRDefault="00494369">
      <w:pPr>
        <w:tabs>
          <w:tab w:val="left" w:pos="900"/>
        </w:tabs>
        <w:spacing w:beforeLines="50" w:before="156" w:line="360" w:lineRule="auto"/>
        <w:ind w:firstLineChars="200" w:firstLine="422"/>
        <w:rPr>
          <w:b/>
          <w:bCs/>
          <w:szCs w:val="21"/>
        </w:rPr>
      </w:pPr>
      <w:r w:rsidRPr="00886B44">
        <w:rPr>
          <w:b/>
          <w:bCs/>
          <w:szCs w:val="21"/>
        </w:rPr>
        <w:t>(2)</w:t>
      </w:r>
      <w:r w:rsidR="00430CB3" w:rsidRPr="00886B44">
        <w:rPr>
          <w:rFonts w:hint="eastAsia"/>
          <w:b/>
          <w:bCs/>
          <w:szCs w:val="21"/>
        </w:rPr>
        <w:t>弱电井巡检、维护服务</w:t>
      </w:r>
    </w:p>
    <w:p w14:paraId="5F6418D8" w14:textId="49D4BDDC" w:rsidR="008716DB" w:rsidRDefault="00494369">
      <w:pPr>
        <w:tabs>
          <w:tab w:val="left" w:pos="900"/>
        </w:tabs>
        <w:spacing w:beforeLines="50" w:before="156" w:line="360" w:lineRule="auto"/>
        <w:ind w:firstLineChars="200" w:firstLine="420"/>
        <w:rPr>
          <w:szCs w:val="21"/>
        </w:rPr>
      </w:pPr>
      <w:r>
        <w:rPr>
          <w:rFonts w:ascii="宋体" w:hAnsi="宋体" w:hint="eastAsia"/>
          <w:szCs w:val="21"/>
        </w:rPr>
        <w:t>①</w:t>
      </w:r>
      <w:r w:rsidR="00430CB3">
        <w:rPr>
          <w:rFonts w:hint="eastAsia"/>
          <w:szCs w:val="21"/>
        </w:rPr>
        <w:t>每月不少于</w:t>
      </w:r>
      <w:r w:rsidR="00430CB3">
        <w:rPr>
          <w:rFonts w:hint="eastAsia"/>
          <w:szCs w:val="21"/>
        </w:rPr>
        <w:t>1</w:t>
      </w:r>
      <w:r w:rsidR="00430CB3">
        <w:rPr>
          <w:rFonts w:hint="eastAsia"/>
          <w:szCs w:val="21"/>
        </w:rPr>
        <w:t>次现场巡检各楼宇弱电井，</w:t>
      </w:r>
      <w:r w:rsidR="001F132E">
        <w:rPr>
          <w:rFonts w:hint="eastAsia"/>
          <w:szCs w:val="21"/>
        </w:rPr>
        <w:t>检查基础卫生</w:t>
      </w:r>
      <w:r w:rsidR="00102573">
        <w:rPr>
          <w:rFonts w:hint="eastAsia"/>
          <w:szCs w:val="21"/>
        </w:rPr>
        <w:t>是否干净；检查</w:t>
      </w:r>
      <w:r w:rsidR="001F132E">
        <w:rPr>
          <w:rFonts w:hint="eastAsia"/>
          <w:szCs w:val="21"/>
        </w:rPr>
        <w:t>运行环境</w:t>
      </w:r>
      <w:r w:rsidR="00102573">
        <w:rPr>
          <w:rFonts w:hint="eastAsia"/>
          <w:szCs w:val="21"/>
        </w:rPr>
        <w:t>是否正常，机房是否有漏水，是否存在发热元器件</w:t>
      </w:r>
      <w:r w:rsidR="006835F5">
        <w:rPr>
          <w:rFonts w:hint="eastAsia"/>
          <w:szCs w:val="21"/>
        </w:rPr>
        <w:t>，当设备温度超过</w:t>
      </w:r>
      <w:r w:rsidR="006835F5">
        <w:rPr>
          <w:rFonts w:hint="eastAsia"/>
          <w:szCs w:val="21"/>
        </w:rPr>
        <w:t>5</w:t>
      </w:r>
      <w:r w:rsidR="006835F5">
        <w:rPr>
          <w:szCs w:val="21"/>
        </w:rPr>
        <w:t>0</w:t>
      </w:r>
      <w:r w:rsidR="006835F5">
        <w:rPr>
          <w:rFonts w:hint="eastAsia"/>
          <w:szCs w:val="21"/>
        </w:rPr>
        <w:t>℃时需要采取有效措施降温</w:t>
      </w:r>
      <w:r w:rsidR="009272CE">
        <w:rPr>
          <w:rFonts w:hint="eastAsia"/>
          <w:szCs w:val="21"/>
        </w:rPr>
        <w:t>；检查</w:t>
      </w:r>
      <w:r w:rsidR="009272CE">
        <w:rPr>
          <w:rFonts w:hAnsi="宋体" w:hint="eastAsia"/>
          <w:szCs w:val="21"/>
        </w:rPr>
        <w:t>设备指示灯</w:t>
      </w:r>
      <w:r w:rsidR="00CB05D4">
        <w:rPr>
          <w:rFonts w:hAnsi="宋体" w:hint="eastAsia"/>
          <w:szCs w:val="21"/>
        </w:rPr>
        <w:t>是否正常，确保</w:t>
      </w:r>
      <w:r w:rsidR="009272CE">
        <w:rPr>
          <w:rFonts w:hAnsi="宋体" w:hint="eastAsia"/>
          <w:szCs w:val="21"/>
        </w:rPr>
        <w:t>线缆</w:t>
      </w:r>
      <w:r w:rsidR="00CB05D4">
        <w:rPr>
          <w:rFonts w:hAnsi="宋体" w:hint="eastAsia"/>
          <w:szCs w:val="21"/>
        </w:rPr>
        <w:t>走线规整</w:t>
      </w:r>
      <w:r w:rsidR="009272CE">
        <w:rPr>
          <w:rFonts w:hAnsi="宋体" w:hint="eastAsia"/>
          <w:szCs w:val="21"/>
        </w:rPr>
        <w:t>。</w:t>
      </w:r>
    </w:p>
    <w:p w14:paraId="24D4449C" w14:textId="5101EC8C" w:rsidR="00CD4D34" w:rsidRDefault="00494369" w:rsidP="00CD4D34">
      <w:pPr>
        <w:tabs>
          <w:tab w:val="left" w:pos="900"/>
        </w:tabs>
        <w:spacing w:beforeLines="50" w:before="156" w:line="360" w:lineRule="auto"/>
        <w:ind w:firstLineChars="200" w:firstLine="420"/>
        <w:rPr>
          <w:szCs w:val="21"/>
        </w:rPr>
      </w:pPr>
      <w:r>
        <w:rPr>
          <w:rFonts w:ascii="宋体" w:hAnsi="宋体" w:hint="eastAsia"/>
          <w:szCs w:val="21"/>
        </w:rPr>
        <w:t>②</w:t>
      </w:r>
      <w:r w:rsidR="008716DB">
        <w:rPr>
          <w:rFonts w:hint="eastAsia"/>
          <w:szCs w:val="21"/>
        </w:rPr>
        <w:t>熟悉各</w:t>
      </w:r>
      <w:proofErr w:type="gramStart"/>
      <w:r w:rsidR="008716DB">
        <w:rPr>
          <w:rFonts w:hint="eastAsia"/>
          <w:szCs w:val="21"/>
        </w:rPr>
        <w:t>弱电井供配电系统</w:t>
      </w:r>
      <w:proofErr w:type="gramEnd"/>
      <w:r w:rsidR="008716DB">
        <w:rPr>
          <w:rFonts w:hint="eastAsia"/>
          <w:szCs w:val="21"/>
        </w:rPr>
        <w:t>，检查是否有超负荷、跳闸等，维护机柜内电源</w:t>
      </w:r>
      <w:r w:rsidR="00CD4D34">
        <w:rPr>
          <w:rFonts w:hint="eastAsia"/>
          <w:szCs w:val="21"/>
        </w:rPr>
        <w:t>。</w:t>
      </w:r>
    </w:p>
    <w:p w14:paraId="34A4CBAF" w14:textId="176E2BBC" w:rsidR="00CD4D34" w:rsidRDefault="00494369" w:rsidP="00CD4D34">
      <w:pPr>
        <w:tabs>
          <w:tab w:val="left" w:pos="900"/>
        </w:tabs>
        <w:spacing w:beforeLines="50" w:before="156" w:line="360" w:lineRule="auto"/>
        <w:ind w:firstLineChars="200" w:firstLine="420"/>
        <w:rPr>
          <w:szCs w:val="21"/>
        </w:rPr>
      </w:pPr>
      <w:r>
        <w:rPr>
          <w:rFonts w:ascii="宋体" w:hAnsi="宋体" w:hint="eastAsia"/>
          <w:szCs w:val="21"/>
        </w:rPr>
        <w:t>③</w:t>
      </w:r>
      <w:r w:rsidR="00CD4D34">
        <w:rPr>
          <w:rFonts w:hint="eastAsia"/>
          <w:szCs w:val="21"/>
        </w:rPr>
        <w:t>更换</w:t>
      </w:r>
      <w:r w:rsidR="00CD4D34">
        <w:rPr>
          <w:rFonts w:hint="eastAsia"/>
          <w:szCs w:val="21"/>
        </w:rPr>
        <w:t>B</w:t>
      </w:r>
      <w:r w:rsidR="00CD4D34">
        <w:rPr>
          <w:rFonts w:hint="eastAsia"/>
          <w:szCs w:val="21"/>
        </w:rPr>
        <w:t>区弱电</w:t>
      </w:r>
      <w:proofErr w:type="gramStart"/>
      <w:r w:rsidR="00CD4D34">
        <w:rPr>
          <w:rFonts w:hint="eastAsia"/>
          <w:szCs w:val="21"/>
        </w:rPr>
        <w:t>井网络</w:t>
      </w:r>
      <w:proofErr w:type="gramEnd"/>
      <w:r w:rsidR="00CD4D34">
        <w:rPr>
          <w:rFonts w:hint="eastAsia"/>
          <w:szCs w:val="21"/>
        </w:rPr>
        <w:t>机柜内</w:t>
      </w:r>
      <w:proofErr w:type="spellStart"/>
      <w:r w:rsidR="00CD4D34">
        <w:rPr>
          <w:rFonts w:hint="eastAsia"/>
          <w:szCs w:val="21"/>
        </w:rPr>
        <w:t>pdu</w:t>
      </w:r>
      <w:proofErr w:type="spellEnd"/>
      <w:r w:rsidR="00CD4D34">
        <w:rPr>
          <w:rFonts w:hint="eastAsia"/>
          <w:szCs w:val="21"/>
        </w:rPr>
        <w:t>插排。</w:t>
      </w:r>
    </w:p>
    <w:p w14:paraId="0EB51A63" w14:textId="47F5A571" w:rsidR="00430CB3" w:rsidRPr="00886B44" w:rsidRDefault="00494369">
      <w:pPr>
        <w:tabs>
          <w:tab w:val="left" w:pos="900"/>
        </w:tabs>
        <w:spacing w:beforeLines="50" w:before="156" w:line="360" w:lineRule="auto"/>
        <w:ind w:firstLineChars="200" w:firstLine="422"/>
        <w:rPr>
          <w:b/>
          <w:bCs/>
          <w:szCs w:val="21"/>
        </w:rPr>
      </w:pPr>
      <w:r w:rsidRPr="00886B44">
        <w:rPr>
          <w:b/>
          <w:bCs/>
          <w:szCs w:val="21"/>
        </w:rPr>
        <w:t>(3)</w:t>
      </w:r>
      <w:r w:rsidR="00581CAF" w:rsidRPr="00886B44">
        <w:rPr>
          <w:rFonts w:hint="eastAsia"/>
          <w:b/>
          <w:bCs/>
          <w:szCs w:val="21"/>
        </w:rPr>
        <w:t>核心</w:t>
      </w:r>
      <w:r w:rsidR="005C358B" w:rsidRPr="00886B44">
        <w:rPr>
          <w:rFonts w:hint="eastAsia"/>
          <w:b/>
          <w:bCs/>
          <w:szCs w:val="21"/>
        </w:rPr>
        <w:t>、</w:t>
      </w:r>
      <w:r w:rsidR="00581CAF" w:rsidRPr="00886B44">
        <w:rPr>
          <w:rFonts w:hint="eastAsia"/>
          <w:b/>
          <w:bCs/>
          <w:szCs w:val="21"/>
        </w:rPr>
        <w:t>汇聚设备日常维护服务</w:t>
      </w:r>
    </w:p>
    <w:p w14:paraId="325EDE23" w14:textId="55211FDB" w:rsidR="00430CB3" w:rsidRDefault="00494369">
      <w:pPr>
        <w:tabs>
          <w:tab w:val="left" w:pos="900"/>
        </w:tabs>
        <w:spacing w:beforeLines="50" w:before="156" w:line="360" w:lineRule="auto"/>
        <w:ind w:firstLineChars="200" w:firstLine="420"/>
        <w:rPr>
          <w:szCs w:val="21"/>
        </w:rPr>
      </w:pPr>
      <w:r>
        <w:rPr>
          <w:rFonts w:ascii="宋体" w:hAnsi="宋体" w:hint="eastAsia"/>
          <w:szCs w:val="21"/>
        </w:rPr>
        <w:t>①</w:t>
      </w:r>
      <w:r w:rsidR="00FD18CE">
        <w:rPr>
          <w:rFonts w:hint="eastAsia"/>
          <w:szCs w:val="21"/>
        </w:rPr>
        <w:t>制定维护作业计划，按计划周期进行例行维护。包括：每日检查设备的运行情况，如单板运行状态、电源状态、告警信息、</w:t>
      </w:r>
      <w:r w:rsidR="00FD18CE">
        <w:rPr>
          <w:rFonts w:hint="eastAsia"/>
          <w:szCs w:val="21"/>
        </w:rPr>
        <w:t>CPU</w:t>
      </w:r>
      <w:r w:rsidR="00FD18CE">
        <w:rPr>
          <w:rFonts w:hint="eastAsia"/>
          <w:szCs w:val="21"/>
        </w:rPr>
        <w:t>状态、内存占用率等；每周检查运行环境、端口状态、运行业务状态</w:t>
      </w:r>
      <w:r w:rsidR="00E90C19">
        <w:rPr>
          <w:rFonts w:hint="eastAsia"/>
          <w:szCs w:val="21"/>
        </w:rPr>
        <w:t>等</w:t>
      </w:r>
      <w:r w:rsidR="00FD18CE">
        <w:rPr>
          <w:rFonts w:hint="eastAsia"/>
          <w:szCs w:val="21"/>
        </w:rPr>
        <w:t>；每月检查</w:t>
      </w:r>
      <w:r w:rsidR="00E90C19">
        <w:rPr>
          <w:rFonts w:hint="eastAsia"/>
          <w:szCs w:val="21"/>
        </w:rPr>
        <w:t>软件及配置信息等。</w:t>
      </w:r>
    </w:p>
    <w:p w14:paraId="55150862" w14:textId="2D78368C" w:rsidR="00430CB3" w:rsidRDefault="00494369">
      <w:pPr>
        <w:tabs>
          <w:tab w:val="left" w:pos="900"/>
        </w:tabs>
        <w:spacing w:beforeLines="50" w:before="156" w:line="360" w:lineRule="auto"/>
        <w:ind w:firstLineChars="200" w:firstLine="420"/>
        <w:rPr>
          <w:szCs w:val="21"/>
        </w:rPr>
      </w:pPr>
      <w:r>
        <w:rPr>
          <w:rFonts w:ascii="宋体" w:hAnsi="宋体" w:hint="eastAsia"/>
          <w:szCs w:val="21"/>
        </w:rPr>
        <w:t>②</w:t>
      </w:r>
      <w:r w:rsidR="00322D24">
        <w:rPr>
          <w:rFonts w:hint="eastAsia"/>
          <w:szCs w:val="21"/>
        </w:rPr>
        <w:t>定期进行设备除尘维护，至少一季度清洁一次，防尘环境较差的清洁频率应更高。</w:t>
      </w:r>
    </w:p>
    <w:p w14:paraId="2DA91850" w14:textId="71810802" w:rsidR="007628C2" w:rsidRPr="00886B44" w:rsidRDefault="00494369" w:rsidP="007628C2">
      <w:pPr>
        <w:tabs>
          <w:tab w:val="left" w:pos="900"/>
        </w:tabs>
        <w:spacing w:beforeLines="50" w:before="156" w:line="360" w:lineRule="auto"/>
        <w:ind w:firstLineChars="200" w:firstLine="422"/>
        <w:rPr>
          <w:b/>
          <w:bCs/>
          <w:szCs w:val="21"/>
        </w:rPr>
      </w:pPr>
      <w:r w:rsidRPr="00886B44">
        <w:rPr>
          <w:b/>
          <w:bCs/>
          <w:szCs w:val="21"/>
        </w:rPr>
        <w:t>(4)</w:t>
      </w:r>
      <w:r w:rsidR="007628C2" w:rsidRPr="00886B44">
        <w:rPr>
          <w:rFonts w:hint="eastAsia"/>
          <w:b/>
          <w:bCs/>
          <w:szCs w:val="21"/>
        </w:rPr>
        <w:t>接入设备配置、维护和故障处理服务</w:t>
      </w:r>
    </w:p>
    <w:p w14:paraId="6439FD6B" w14:textId="701D45F8" w:rsidR="00267389" w:rsidRDefault="00494369" w:rsidP="00A27155">
      <w:pPr>
        <w:tabs>
          <w:tab w:val="left" w:pos="900"/>
        </w:tabs>
        <w:spacing w:beforeLines="50" w:before="156" w:line="360" w:lineRule="auto"/>
        <w:ind w:firstLineChars="200" w:firstLine="420"/>
        <w:rPr>
          <w:rFonts w:hAnsi="宋体"/>
          <w:szCs w:val="21"/>
        </w:rPr>
      </w:pPr>
      <w:r>
        <w:rPr>
          <w:rFonts w:ascii="宋体" w:hAnsi="宋体" w:hint="eastAsia"/>
          <w:szCs w:val="21"/>
        </w:rPr>
        <w:t>①</w:t>
      </w:r>
      <w:r w:rsidR="00652A42">
        <w:rPr>
          <w:rFonts w:hAnsi="宋体" w:hint="eastAsia"/>
          <w:szCs w:val="21"/>
        </w:rPr>
        <w:t>对新接入设备进行配置、入网。</w:t>
      </w:r>
      <w:r w:rsidR="007F136A">
        <w:rPr>
          <w:rFonts w:hAnsi="宋体" w:hint="eastAsia"/>
          <w:szCs w:val="21"/>
        </w:rPr>
        <w:t>针对采购方网络</w:t>
      </w:r>
      <w:r w:rsidR="00ED2FE0">
        <w:rPr>
          <w:rFonts w:hAnsi="宋体" w:hint="eastAsia"/>
          <w:szCs w:val="21"/>
        </w:rPr>
        <w:t>设备</w:t>
      </w:r>
      <w:r w:rsidR="007F136A">
        <w:rPr>
          <w:rFonts w:hAnsi="宋体" w:hint="eastAsia"/>
          <w:szCs w:val="21"/>
        </w:rPr>
        <w:t>增补，</w:t>
      </w:r>
      <w:r w:rsidR="00ED2FE0">
        <w:rPr>
          <w:rFonts w:hAnsi="宋体" w:hint="eastAsia"/>
          <w:szCs w:val="21"/>
        </w:rPr>
        <w:t>配合采购方实地勘察规划，完成网络链路连接、设备安装和调试。其他网络设备接入时，根据用户需求，做好网络设备调试工作，并配合做好链路连接。</w:t>
      </w:r>
    </w:p>
    <w:p w14:paraId="2EECF874" w14:textId="0B54718D" w:rsidR="00383682" w:rsidRDefault="00494369">
      <w:pPr>
        <w:tabs>
          <w:tab w:val="left" w:pos="900"/>
        </w:tabs>
        <w:spacing w:beforeLines="50" w:before="156" w:line="360" w:lineRule="auto"/>
        <w:ind w:firstLineChars="200" w:firstLine="420"/>
        <w:rPr>
          <w:rFonts w:hAnsi="宋体"/>
          <w:szCs w:val="21"/>
        </w:rPr>
      </w:pPr>
      <w:r>
        <w:rPr>
          <w:rFonts w:ascii="宋体" w:hAnsi="宋体" w:hint="eastAsia"/>
          <w:szCs w:val="21"/>
        </w:rPr>
        <w:t>②</w:t>
      </w:r>
      <w:r w:rsidR="00652A42">
        <w:rPr>
          <w:rFonts w:hAnsi="宋体" w:hint="eastAsia"/>
          <w:szCs w:val="21"/>
        </w:rPr>
        <w:t>根据网络管理和使用需要，变更或调整网络配置。</w:t>
      </w:r>
    </w:p>
    <w:p w14:paraId="1F47C3CC" w14:textId="085E394C" w:rsidR="00A27155" w:rsidRDefault="00494369">
      <w:pPr>
        <w:tabs>
          <w:tab w:val="left" w:pos="900"/>
        </w:tabs>
        <w:spacing w:beforeLines="50" w:before="156" w:line="360" w:lineRule="auto"/>
        <w:ind w:firstLineChars="200" w:firstLine="420"/>
        <w:rPr>
          <w:rFonts w:hAnsi="宋体"/>
          <w:szCs w:val="21"/>
        </w:rPr>
      </w:pPr>
      <w:r>
        <w:rPr>
          <w:rFonts w:ascii="宋体" w:hAnsi="宋体" w:hint="eastAsia"/>
          <w:szCs w:val="21"/>
        </w:rPr>
        <w:lastRenderedPageBreak/>
        <w:t>③</w:t>
      </w:r>
      <w:r w:rsidR="00B6592A">
        <w:rPr>
          <w:rFonts w:hAnsi="宋体" w:hint="eastAsia"/>
          <w:szCs w:val="21"/>
        </w:rPr>
        <w:t>实时监测</w:t>
      </w:r>
      <w:r w:rsidR="00A27155">
        <w:rPr>
          <w:rFonts w:hAnsi="宋体" w:hint="eastAsia"/>
          <w:szCs w:val="21"/>
        </w:rPr>
        <w:t>接入设备运行</w:t>
      </w:r>
      <w:r w:rsidR="00B6592A">
        <w:rPr>
          <w:rFonts w:hAnsi="宋体" w:hint="eastAsia"/>
          <w:szCs w:val="21"/>
        </w:rPr>
        <w:t>状态</w:t>
      </w:r>
      <w:r w:rsidR="00A27155">
        <w:rPr>
          <w:rFonts w:hAnsi="宋体" w:hint="eastAsia"/>
          <w:szCs w:val="21"/>
        </w:rPr>
        <w:t>，对异常设备应及时排查原因并</w:t>
      </w:r>
      <w:r w:rsidR="00B6592A">
        <w:rPr>
          <w:rFonts w:hAnsi="宋体" w:hint="eastAsia"/>
          <w:szCs w:val="21"/>
        </w:rPr>
        <w:t>在时限范围内</w:t>
      </w:r>
      <w:r w:rsidR="00A27155">
        <w:rPr>
          <w:rFonts w:hAnsi="宋体" w:hint="eastAsia"/>
          <w:szCs w:val="21"/>
        </w:rPr>
        <w:t>处理</w:t>
      </w:r>
      <w:r w:rsidR="00B6592A">
        <w:rPr>
          <w:rFonts w:hAnsi="宋体" w:hint="eastAsia"/>
          <w:szCs w:val="21"/>
        </w:rPr>
        <w:t>完成</w:t>
      </w:r>
      <w:r w:rsidR="00A27155">
        <w:rPr>
          <w:rFonts w:hAnsi="宋体" w:hint="eastAsia"/>
          <w:szCs w:val="21"/>
        </w:rPr>
        <w:t>。</w:t>
      </w:r>
    </w:p>
    <w:p w14:paraId="6F3DDAD7" w14:textId="2F52D947" w:rsidR="00A27155" w:rsidRPr="00652A42" w:rsidRDefault="00494369">
      <w:pPr>
        <w:tabs>
          <w:tab w:val="left" w:pos="900"/>
        </w:tabs>
        <w:spacing w:beforeLines="50" w:before="156" w:line="360" w:lineRule="auto"/>
        <w:ind w:firstLineChars="200" w:firstLine="420"/>
        <w:rPr>
          <w:szCs w:val="21"/>
        </w:rPr>
      </w:pPr>
      <w:r>
        <w:rPr>
          <w:rFonts w:ascii="宋体" w:hAnsi="宋体" w:hint="eastAsia"/>
          <w:szCs w:val="21"/>
        </w:rPr>
        <w:t>④</w:t>
      </w:r>
      <w:r w:rsidR="00A27155">
        <w:rPr>
          <w:rFonts w:hAnsi="宋体" w:hint="eastAsia"/>
          <w:szCs w:val="21"/>
        </w:rPr>
        <w:t>运维期内熟悉园区内（包含所有二级单位）网络设备的型号系列、安装位置、配置、数量等情况，建立</w:t>
      </w:r>
      <w:proofErr w:type="gramStart"/>
      <w:r w:rsidR="00A27155">
        <w:rPr>
          <w:rFonts w:hAnsi="宋体" w:hint="eastAsia"/>
          <w:szCs w:val="21"/>
        </w:rPr>
        <w:t>台账并及时</w:t>
      </w:r>
      <w:proofErr w:type="gramEnd"/>
      <w:r w:rsidR="00A27155">
        <w:rPr>
          <w:rFonts w:hAnsi="宋体" w:hint="eastAsia"/>
          <w:szCs w:val="21"/>
        </w:rPr>
        <w:t>更新，确保设备安全与完整。对接入设备进行出入库管理，保证帐实相符。协助采购方完成校园网络设备资产盘点整理工作。</w:t>
      </w:r>
    </w:p>
    <w:p w14:paraId="6A7087E3" w14:textId="269158A4" w:rsidR="007628C2" w:rsidRDefault="00494369">
      <w:pPr>
        <w:tabs>
          <w:tab w:val="left" w:pos="900"/>
        </w:tabs>
        <w:spacing w:beforeLines="50" w:before="156" w:line="360" w:lineRule="auto"/>
        <w:ind w:firstLineChars="200" w:firstLine="420"/>
        <w:rPr>
          <w:rFonts w:hAnsi="宋体"/>
          <w:szCs w:val="21"/>
        </w:rPr>
      </w:pPr>
      <w:r>
        <w:rPr>
          <w:rFonts w:ascii="宋体" w:hAnsi="宋体" w:hint="eastAsia"/>
          <w:szCs w:val="21"/>
        </w:rPr>
        <w:t>⑤</w:t>
      </w:r>
      <w:r w:rsidR="002C6EFB">
        <w:rPr>
          <w:rFonts w:hint="eastAsia"/>
          <w:szCs w:val="21"/>
        </w:rPr>
        <w:t>备份接</w:t>
      </w:r>
      <w:r w:rsidR="002C6EFB" w:rsidRPr="00065A6D">
        <w:rPr>
          <w:rFonts w:hAnsi="宋体" w:hint="eastAsia"/>
          <w:szCs w:val="21"/>
        </w:rPr>
        <w:t>入设备关键数据，例行检查网络设备，</w:t>
      </w:r>
      <w:proofErr w:type="gramStart"/>
      <w:r w:rsidR="002C6EFB" w:rsidRPr="00065A6D">
        <w:rPr>
          <w:rFonts w:hAnsi="宋体" w:hint="eastAsia"/>
          <w:szCs w:val="21"/>
        </w:rPr>
        <w:t>按维护</w:t>
      </w:r>
      <w:proofErr w:type="gramEnd"/>
      <w:r w:rsidR="002C6EFB" w:rsidRPr="00065A6D">
        <w:rPr>
          <w:rFonts w:hAnsi="宋体" w:hint="eastAsia"/>
          <w:szCs w:val="21"/>
        </w:rPr>
        <w:t>周期</w:t>
      </w:r>
      <w:r w:rsidR="00D840E4" w:rsidRPr="00065A6D">
        <w:rPr>
          <w:rFonts w:hAnsi="宋体" w:hint="eastAsia"/>
          <w:szCs w:val="21"/>
        </w:rPr>
        <w:t>检查设备运行情况、运行环境、端口状态、运行业务等，</w:t>
      </w:r>
      <w:r w:rsidR="002C6EFB" w:rsidRPr="00065A6D">
        <w:rPr>
          <w:rFonts w:hAnsi="宋体" w:hint="eastAsia"/>
          <w:szCs w:val="21"/>
        </w:rPr>
        <w:t>检查接入设备</w:t>
      </w:r>
      <w:r w:rsidR="00D840E4" w:rsidRPr="00065A6D">
        <w:rPr>
          <w:rFonts w:hAnsi="宋体" w:hint="eastAsia"/>
          <w:szCs w:val="21"/>
        </w:rPr>
        <w:t>软件、配置</w:t>
      </w:r>
      <w:r w:rsidR="002C6EFB" w:rsidRPr="00065A6D">
        <w:rPr>
          <w:rFonts w:hAnsi="宋体" w:hint="eastAsia"/>
          <w:szCs w:val="21"/>
        </w:rPr>
        <w:t>信息</w:t>
      </w:r>
      <w:r w:rsidR="00D840E4" w:rsidRPr="00065A6D">
        <w:rPr>
          <w:rFonts w:hAnsi="宋体" w:hint="eastAsia"/>
          <w:szCs w:val="21"/>
        </w:rPr>
        <w:t>等。</w:t>
      </w:r>
    </w:p>
    <w:p w14:paraId="2FA28E8C" w14:textId="5B21A731" w:rsidR="00065A6D" w:rsidRPr="00065A6D" w:rsidRDefault="00494369">
      <w:pPr>
        <w:tabs>
          <w:tab w:val="left" w:pos="900"/>
        </w:tabs>
        <w:spacing w:beforeLines="50" w:before="156" w:line="360" w:lineRule="auto"/>
        <w:ind w:firstLineChars="200" w:firstLine="420"/>
        <w:rPr>
          <w:rFonts w:hAnsi="宋体"/>
          <w:szCs w:val="21"/>
        </w:rPr>
      </w:pPr>
      <w:r>
        <w:rPr>
          <w:rFonts w:ascii="宋体" w:hAnsi="宋体" w:hint="eastAsia"/>
          <w:szCs w:val="21"/>
        </w:rPr>
        <w:t>⑥</w:t>
      </w:r>
      <w:r w:rsidR="00065A6D">
        <w:rPr>
          <w:rFonts w:hint="eastAsia"/>
          <w:szCs w:val="21"/>
        </w:rPr>
        <w:t>定期进行</w:t>
      </w:r>
      <w:r w:rsidR="0050189D">
        <w:rPr>
          <w:rFonts w:hint="eastAsia"/>
          <w:szCs w:val="21"/>
        </w:rPr>
        <w:t>机房内接入</w:t>
      </w:r>
      <w:r w:rsidR="00065A6D">
        <w:rPr>
          <w:rFonts w:hint="eastAsia"/>
          <w:szCs w:val="21"/>
        </w:rPr>
        <w:t>设备除尘维护，至少一季度清洁一次，防尘环境较差的清洁频率应更高。</w:t>
      </w:r>
    </w:p>
    <w:p w14:paraId="0C3E1483" w14:textId="0892BBFC" w:rsidR="00065A6D" w:rsidRPr="00065A6D" w:rsidRDefault="00494369" w:rsidP="00065A6D">
      <w:pPr>
        <w:tabs>
          <w:tab w:val="left" w:pos="900"/>
        </w:tabs>
        <w:spacing w:beforeLines="50" w:before="156" w:line="360" w:lineRule="auto"/>
        <w:ind w:firstLineChars="200" w:firstLine="420"/>
        <w:rPr>
          <w:rFonts w:hAnsi="宋体"/>
          <w:szCs w:val="21"/>
        </w:rPr>
      </w:pPr>
      <w:r>
        <w:rPr>
          <w:rFonts w:ascii="宋体" w:hAnsi="宋体" w:hint="eastAsia"/>
          <w:szCs w:val="21"/>
        </w:rPr>
        <w:t>⑦</w:t>
      </w:r>
      <w:r w:rsidR="00065A6D" w:rsidRPr="00065A6D">
        <w:rPr>
          <w:rFonts w:hAnsi="宋体" w:hint="eastAsia"/>
          <w:szCs w:val="21"/>
        </w:rPr>
        <w:t>对于</w:t>
      </w:r>
      <w:r w:rsidR="00065A6D" w:rsidRPr="00065A6D">
        <w:rPr>
          <w:rFonts w:hAnsi="宋体" w:hint="eastAsia"/>
          <w:szCs w:val="21"/>
        </w:rPr>
        <w:t>5</w:t>
      </w:r>
      <w:r w:rsidR="00065A6D" w:rsidRPr="00065A6D">
        <w:rPr>
          <w:rFonts w:hAnsi="宋体" w:hint="eastAsia"/>
          <w:szCs w:val="21"/>
        </w:rPr>
        <w:t>号楼吊顶内安装的</w:t>
      </w:r>
      <w:r w:rsidR="00065A6D">
        <w:rPr>
          <w:rFonts w:hAnsi="宋体" w:hint="eastAsia"/>
          <w:szCs w:val="21"/>
        </w:rPr>
        <w:t>AP</w:t>
      </w:r>
      <w:r w:rsidR="00065A6D" w:rsidRPr="00065A6D">
        <w:rPr>
          <w:rFonts w:hAnsi="宋体" w:hint="eastAsia"/>
          <w:szCs w:val="21"/>
        </w:rPr>
        <w:t>，运</w:t>
      </w:r>
      <w:proofErr w:type="gramStart"/>
      <w:r w:rsidR="00065A6D" w:rsidRPr="00065A6D">
        <w:rPr>
          <w:rFonts w:hAnsi="宋体" w:hint="eastAsia"/>
          <w:szCs w:val="21"/>
        </w:rPr>
        <w:t>维过程</w:t>
      </w:r>
      <w:proofErr w:type="gramEnd"/>
      <w:r w:rsidR="00065A6D" w:rsidRPr="00065A6D">
        <w:rPr>
          <w:rFonts w:hAnsi="宋体" w:hint="eastAsia"/>
          <w:szCs w:val="21"/>
        </w:rPr>
        <w:t>中出现故障，采取迁移外置安装。关注各楼宇内装修过程中</w:t>
      </w:r>
      <w:r w:rsidR="00065A6D">
        <w:rPr>
          <w:rFonts w:hAnsi="宋体" w:hint="eastAsia"/>
          <w:szCs w:val="21"/>
        </w:rPr>
        <w:t>接入</w:t>
      </w:r>
      <w:r w:rsidR="00065A6D" w:rsidRPr="00065A6D">
        <w:rPr>
          <w:rFonts w:hAnsi="宋体" w:hint="eastAsia"/>
          <w:szCs w:val="21"/>
        </w:rPr>
        <w:t>设备的调整情况，保障各设备安全稳定可用。</w:t>
      </w:r>
    </w:p>
    <w:p w14:paraId="14DF35CD" w14:textId="0D5C70D9" w:rsidR="00652A42" w:rsidRDefault="00494369">
      <w:pPr>
        <w:tabs>
          <w:tab w:val="left" w:pos="900"/>
        </w:tabs>
        <w:spacing w:beforeLines="50" w:before="156" w:line="360" w:lineRule="auto"/>
        <w:ind w:firstLineChars="200" w:firstLine="420"/>
        <w:rPr>
          <w:rFonts w:hAnsi="宋体"/>
          <w:szCs w:val="21"/>
        </w:rPr>
      </w:pPr>
      <w:r>
        <w:rPr>
          <w:rFonts w:ascii="宋体" w:hAnsi="宋体" w:hint="eastAsia"/>
          <w:szCs w:val="21"/>
        </w:rPr>
        <w:t>⑧</w:t>
      </w:r>
      <w:r w:rsidR="00065A6D">
        <w:rPr>
          <w:rFonts w:hAnsi="宋体" w:hint="eastAsia"/>
          <w:szCs w:val="21"/>
        </w:rPr>
        <w:t>维护室外</w:t>
      </w:r>
      <w:r w:rsidR="00065A6D">
        <w:rPr>
          <w:rFonts w:hAnsi="宋体" w:hint="eastAsia"/>
          <w:szCs w:val="21"/>
        </w:rPr>
        <w:t>AP</w:t>
      </w:r>
      <w:r w:rsidR="00065A6D">
        <w:rPr>
          <w:rFonts w:hAnsi="宋体" w:hint="eastAsia"/>
          <w:szCs w:val="21"/>
        </w:rPr>
        <w:t>，及时处理离线异常设备，日常</w:t>
      </w:r>
      <w:proofErr w:type="gramStart"/>
      <w:r w:rsidR="00065A6D">
        <w:rPr>
          <w:rFonts w:hAnsi="宋体" w:hint="eastAsia"/>
          <w:szCs w:val="21"/>
        </w:rPr>
        <w:t>在线率</w:t>
      </w:r>
      <w:proofErr w:type="gramEnd"/>
      <w:r w:rsidR="00065A6D">
        <w:rPr>
          <w:rFonts w:hAnsi="宋体" w:hint="eastAsia"/>
          <w:szCs w:val="21"/>
        </w:rPr>
        <w:t>不低于</w:t>
      </w:r>
      <w:r w:rsidR="00065A6D">
        <w:rPr>
          <w:rFonts w:hAnsi="宋体" w:hint="eastAsia"/>
          <w:szCs w:val="21"/>
        </w:rPr>
        <w:t>9</w:t>
      </w:r>
      <w:r w:rsidR="00065A6D">
        <w:rPr>
          <w:rFonts w:hAnsi="宋体"/>
          <w:szCs w:val="21"/>
        </w:rPr>
        <w:t>7%</w:t>
      </w:r>
      <w:r w:rsidR="00065A6D">
        <w:rPr>
          <w:rFonts w:hAnsi="宋体" w:hint="eastAsia"/>
          <w:szCs w:val="21"/>
        </w:rPr>
        <w:t>，并将电源适配器移至路灯杆下的电源箱内。</w:t>
      </w:r>
    </w:p>
    <w:p w14:paraId="0BB25698" w14:textId="7DC956D9" w:rsidR="00065A6D" w:rsidRPr="00065A6D" w:rsidRDefault="00494369">
      <w:pPr>
        <w:tabs>
          <w:tab w:val="left" w:pos="900"/>
        </w:tabs>
        <w:spacing w:beforeLines="50" w:before="156" w:line="360" w:lineRule="auto"/>
        <w:ind w:firstLineChars="200" w:firstLine="420"/>
        <w:rPr>
          <w:rFonts w:hAnsi="宋体"/>
          <w:szCs w:val="21"/>
        </w:rPr>
      </w:pPr>
      <w:r>
        <w:rPr>
          <w:rFonts w:ascii="宋体" w:hAnsi="宋体" w:hint="eastAsia"/>
          <w:szCs w:val="21"/>
        </w:rPr>
        <w:t>⑨</w:t>
      </w:r>
      <w:r w:rsidR="00427720">
        <w:rPr>
          <w:rFonts w:hAnsi="宋体" w:hint="eastAsia"/>
          <w:szCs w:val="21"/>
        </w:rPr>
        <w:t>配合做好网络设备的升级、割接。</w:t>
      </w:r>
    </w:p>
    <w:p w14:paraId="51DE2710" w14:textId="4B1F2217" w:rsidR="007628C2" w:rsidRPr="00065A6D" w:rsidRDefault="00494369">
      <w:pPr>
        <w:tabs>
          <w:tab w:val="left" w:pos="900"/>
        </w:tabs>
        <w:spacing w:beforeLines="50" w:before="156" w:line="360" w:lineRule="auto"/>
        <w:ind w:firstLineChars="200" w:firstLine="420"/>
        <w:rPr>
          <w:rFonts w:hAnsi="宋体"/>
          <w:szCs w:val="21"/>
        </w:rPr>
      </w:pPr>
      <w:r>
        <w:rPr>
          <w:rFonts w:ascii="宋体" w:hAnsi="宋体" w:hint="eastAsia"/>
          <w:szCs w:val="21"/>
        </w:rPr>
        <w:t>⑩</w:t>
      </w:r>
      <w:r w:rsidR="00427720">
        <w:rPr>
          <w:rFonts w:hAnsi="宋体" w:hint="eastAsia"/>
          <w:szCs w:val="21"/>
        </w:rPr>
        <w:t>对出故障的设备，尽快更换备件或协调设备厂家处理。</w:t>
      </w:r>
    </w:p>
    <w:p w14:paraId="7569180D" w14:textId="186380CE" w:rsidR="00847F21" w:rsidRPr="00886B44" w:rsidRDefault="00494369" w:rsidP="00847F21">
      <w:pPr>
        <w:tabs>
          <w:tab w:val="left" w:pos="900"/>
        </w:tabs>
        <w:spacing w:beforeLines="50" w:before="156" w:line="360" w:lineRule="auto"/>
        <w:ind w:firstLineChars="200" w:firstLine="422"/>
        <w:rPr>
          <w:rFonts w:hAnsi="宋体"/>
          <w:b/>
          <w:bCs/>
          <w:szCs w:val="21"/>
        </w:rPr>
      </w:pPr>
      <w:r w:rsidRPr="00886B44">
        <w:rPr>
          <w:rFonts w:hAnsi="宋体"/>
          <w:b/>
          <w:bCs/>
          <w:szCs w:val="21"/>
        </w:rPr>
        <w:t>(5)</w:t>
      </w:r>
      <w:r w:rsidR="00847F21" w:rsidRPr="00886B44">
        <w:rPr>
          <w:rFonts w:hAnsi="宋体" w:hint="eastAsia"/>
          <w:b/>
          <w:bCs/>
          <w:szCs w:val="21"/>
        </w:rPr>
        <w:t>线路维护和故障处理服务</w:t>
      </w:r>
    </w:p>
    <w:p w14:paraId="250BE3DC" w14:textId="0CC27E0A" w:rsidR="00613254" w:rsidRDefault="00494369" w:rsidP="0065474F">
      <w:pPr>
        <w:tabs>
          <w:tab w:val="left" w:pos="900"/>
        </w:tabs>
        <w:spacing w:beforeLines="50" w:before="156" w:line="360" w:lineRule="auto"/>
        <w:ind w:firstLineChars="200" w:firstLine="420"/>
        <w:rPr>
          <w:rFonts w:hAnsi="宋体"/>
          <w:szCs w:val="21"/>
        </w:rPr>
      </w:pPr>
      <w:r>
        <w:rPr>
          <w:rFonts w:ascii="宋体" w:hAnsi="宋体" w:hint="eastAsia"/>
          <w:szCs w:val="21"/>
        </w:rPr>
        <w:t>①</w:t>
      </w:r>
      <w:r w:rsidR="00613254">
        <w:rPr>
          <w:rFonts w:hAnsi="宋体" w:hint="eastAsia"/>
          <w:szCs w:val="21"/>
        </w:rPr>
        <w:t>对综合布线系统进行检查，</w:t>
      </w:r>
      <w:r w:rsidR="00DB5302">
        <w:rPr>
          <w:rFonts w:hAnsi="宋体" w:hint="eastAsia"/>
          <w:szCs w:val="21"/>
        </w:rPr>
        <w:t>检查线路路由和线路附近施工变化情况，</w:t>
      </w:r>
      <w:r w:rsidR="00613254">
        <w:rPr>
          <w:rFonts w:hAnsi="宋体" w:hint="eastAsia"/>
          <w:szCs w:val="21"/>
        </w:rPr>
        <w:t>检查桥架的平整度</w:t>
      </w:r>
      <w:r w:rsidR="0065474F">
        <w:rPr>
          <w:rFonts w:hAnsi="宋体" w:hint="eastAsia"/>
          <w:szCs w:val="21"/>
        </w:rPr>
        <w:t>。</w:t>
      </w:r>
    </w:p>
    <w:p w14:paraId="424C2EC9" w14:textId="2AC83EDA" w:rsidR="006D6AA8" w:rsidRDefault="00494369" w:rsidP="006D6AA8">
      <w:pPr>
        <w:tabs>
          <w:tab w:val="left" w:pos="900"/>
        </w:tabs>
        <w:spacing w:beforeLines="50" w:before="156" w:line="360" w:lineRule="auto"/>
        <w:ind w:firstLineChars="200" w:firstLine="420"/>
        <w:rPr>
          <w:rFonts w:hAnsi="宋体"/>
          <w:szCs w:val="21"/>
        </w:rPr>
      </w:pPr>
      <w:r>
        <w:rPr>
          <w:rFonts w:ascii="宋体" w:hAnsi="宋体" w:hint="eastAsia"/>
          <w:szCs w:val="21"/>
        </w:rPr>
        <w:t>②</w:t>
      </w:r>
      <w:r w:rsidR="00506D83">
        <w:rPr>
          <w:rFonts w:hAnsi="宋体" w:hint="eastAsia"/>
          <w:szCs w:val="21"/>
        </w:rPr>
        <w:t>检查线路接头连接情况，发现有污染、松动或者接触不良情况，及时调整</w:t>
      </w:r>
      <w:r w:rsidR="006D6AA8">
        <w:rPr>
          <w:rFonts w:hAnsi="宋体" w:hint="eastAsia"/>
          <w:szCs w:val="21"/>
        </w:rPr>
        <w:t>和处理</w:t>
      </w:r>
      <w:r w:rsidR="00871D41">
        <w:rPr>
          <w:rFonts w:hAnsi="宋体" w:hint="eastAsia"/>
          <w:szCs w:val="21"/>
        </w:rPr>
        <w:t>。</w:t>
      </w:r>
    </w:p>
    <w:p w14:paraId="3F34B3C8" w14:textId="67DBF1E7" w:rsidR="00847F21" w:rsidRDefault="00494369" w:rsidP="0065474F">
      <w:pPr>
        <w:tabs>
          <w:tab w:val="left" w:pos="900"/>
        </w:tabs>
        <w:spacing w:beforeLines="50" w:before="156" w:line="360" w:lineRule="auto"/>
        <w:ind w:firstLineChars="200" w:firstLine="420"/>
        <w:rPr>
          <w:rFonts w:hAnsi="宋体"/>
          <w:szCs w:val="21"/>
        </w:rPr>
      </w:pPr>
      <w:r>
        <w:rPr>
          <w:rFonts w:ascii="宋体" w:hAnsi="宋体" w:hint="eastAsia"/>
          <w:szCs w:val="21"/>
        </w:rPr>
        <w:t>③</w:t>
      </w:r>
      <w:r w:rsidR="002B35E8">
        <w:rPr>
          <w:rFonts w:hAnsi="宋体" w:hint="eastAsia"/>
          <w:szCs w:val="21"/>
        </w:rPr>
        <w:t>检查线缆</w:t>
      </w:r>
      <w:r w:rsidR="00871D41">
        <w:rPr>
          <w:rFonts w:hAnsi="宋体" w:hint="eastAsia"/>
          <w:szCs w:val="21"/>
        </w:rPr>
        <w:t>弯曲弧度、</w:t>
      </w:r>
      <w:r w:rsidR="006D6AA8">
        <w:rPr>
          <w:rFonts w:hAnsi="宋体" w:hint="eastAsia"/>
          <w:szCs w:val="21"/>
        </w:rPr>
        <w:t>布线规范性</w:t>
      </w:r>
      <w:r w:rsidR="00871D41">
        <w:rPr>
          <w:rFonts w:hAnsi="宋体" w:hint="eastAsia"/>
          <w:szCs w:val="21"/>
        </w:rPr>
        <w:t>，</w:t>
      </w:r>
      <w:r w:rsidR="00DB5302">
        <w:rPr>
          <w:rFonts w:hAnsi="宋体" w:hint="eastAsia"/>
          <w:szCs w:val="21"/>
        </w:rPr>
        <w:t>整理</w:t>
      </w:r>
      <w:r w:rsidR="006D6AA8">
        <w:rPr>
          <w:rFonts w:hAnsi="宋体" w:hint="eastAsia"/>
          <w:szCs w:val="21"/>
        </w:rPr>
        <w:t>和调整</w:t>
      </w:r>
      <w:r w:rsidR="0065474F">
        <w:rPr>
          <w:rFonts w:hAnsi="宋体" w:hint="eastAsia"/>
          <w:szCs w:val="21"/>
        </w:rPr>
        <w:t>线缆，</w:t>
      </w:r>
      <w:r w:rsidR="00847F21" w:rsidRPr="00847F21">
        <w:rPr>
          <w:rFonts w:hAnsi="宋体" w:hint="eastAsia"/>
          <w:szCs w:val="21"/>
        </w:rPr>
        <w:t>确保所有线路整齐规范，资料详尽准确，线路标签正确清晰，便于维护。</w:t>
      </w:r>
    </w:p>
    <w:p w14:paraId="5C2534F6" w14:textId="43BAAC1F" w:rsidR="0065474F" w:rsidRDefault="00494369" w:rsidP="0065474F">
      <w:pPr>
        <w:tabs>
          <w:tab w:val="left" w:pos="900"/>
        </w:tabs>
        <w:spacing w:beforeLines="50" w:before="156" w:line="360" w:lineRule="auto"/>
        <w:ind w:firstLineChars="200" w:firstLine="420"/>
        <w:rPr>
          <w:szCs w:val="21"/>
        </w:rPr>
      </w:pPr>
      <w:r>
        <w:rPr>
          <w:rFonts w:ascii="宋体" w:hAnsi="宋体" w:hint="eastAsia"/>
          <w:szCs w:val="21"/>
        </w:rPr>
        <w:t>④</w:t>
      </w:r>
      <w:r w:rsidR="006D6AA8">
        <w:rPr>
          <w:rFonts w:hint="eastAsia"/>
          <w:szCs w:val="21"/>
        </w:rPr>
        <w:t>保持综合布线系统的清洁，</w:t>
      </w:r>
      <w:r w:rsidR="00892BCA">
        <w:rPr>
          <w:rFonts w:hint="eastAsia"/>
          <w:szCs w:val="21"/>
        </w:rPr>
        <w:t>确保其处于干燥环境中，防潮防水。</w:t>
      </w:r>
    </w:p>
    <w:p w14:paraId="0B75FA20" w14:textId="5AEE3027" w:rsidR="006D6AA8" w:rsidRDefault="00494369" w:rsidP="006D6AA8">
      <w:pPr>
        <w:tabs>
          <w:tab w:val="left" w:pos="900"/>
        </w:tabs>
        <w:spacing w:beforeLines="50" w:before="156" w:line="360" w:lineRule="auto"/>
        <w:ind w:firstLineChars="200" w:firstLine="420"/>
        <w:rPr>
          <w:rFonts w:hAnsi="宋体"/>
          <w:szCs w:val="21"/>
        </w:rPr>
      </w:pPr>
      <w:r>
        <w:rPr>
          <w:rFonts w:ascii="宋体" w:hAnsi="宋体" w:hint="eastAsia"/>
          <w:szCs w:val="21"/>
        </w:rPr>
        <w:t>⑤</w:t>
      </w:r>
      <w:r w:rsidR="0085595F">
        <w:rPr>
          <w:rFonts w:hAnsi="宋体" w:hint="eastAsia"/>
          <w:szCs w:val="21"/>
        </w:rPr>
        <w:t>每月对线路进行检查，</w:t>
      </w:r>
      <w:r w:rsidR="006D6AA8">
        <w:rPr>
          <w:rFonts w:hAnsi="宋体" w:hint="eastAsia"/>
          <w:szCs w:val="21"/>
        </w:rPr>
        <w:t>每季度一次全面检查和维护，发现问题及时处理</w:t>
      </w:r>
      <w:r w:rsidR="00CD25FB">
        <w:rPr>
          <w:rFonts w:hAnsi="宋体" w:hint="eastAsia"/>
          <w:szCs w:val="21"/>
        </w:rPr>
        <w:t>。</w:t>
      </w:r>
    </w:p>
    <w:p w14:paraId="50ACD336" w14:textId="69DF32D9" w:rsidR="006D6AA8" w:rsidRPr="006D6AA8" w:rsidRDefault="00494369" w:rsidP="0065474F">
      <w:pPr>
        <w:tabs>
          <w:tab w:val="left" w:pos="900"/>
        </w:tabs>
        <w:spacing w:beforeLines="50" w:before="156" w:line="360" w:lineRule="auto"/>
        <w:ind w:firstLineChars="200" w:firstLine="420"/>
        <w:rPr>
          <w:rFonts w:hAnsi="宋体"/>
          <w:szCs w:val="21"/>
        </w:rPr>
      </w:pPr>
      <w:r>
        <w:rPr>
          <w:rFonts w:ascii="宋体" w:hAnsi="宋体" w:hint="eastAsia"/>
          <w:szCs w:val="21"/>
        </w:rPr>
        <w:t>⑥</w:t>
      </w:r>
      <w:r w:rsidR="00892BCA">
        <w:rPr>
          <w:rFonts w:hAnsi="宋体" w:hint="eastAsia"/>
          <w:szCs w:val="21"/>
        </w:rPr>
        <w:t>对出现故障的线路，进行故障定位，查明原因后进行相应的修复或更换措施，</w:t>
      </w:r>
      <w:r w:rsidR="006D6AA8">
        <w:rPr>
          <w:rFonts w:hAnsi="宋体" w:hint="eastAsia"/>
          <w:szCs w:val="21"/>
        </w:rPr>
        <w:t>确保线路正常可用</w:t>
      </w:r>
      <w:r w:rsidR="006D6AA8">
        <w:rPr>
          <w:rFonts w:hint="eastAsia"/>
          <w:szCs w:val="21"/>
        </w:rPr>
        <w:t>。</w:t>
      </w:r>
    </w:p>
    <w:p w14:paraId="4275B538" w14:textId="6F25247A" w:rsidR="00847F21" w:rsidRDefault="00494369" w:rsidP="00B6592A">
      <w:pPr>
        <w:tabs>
          <w:tab w:val="left" w:pos="900"/>
        </w:tabs>
        <w:spacing w:beforeLines="50" w:before="156" w:line="360" w:lineRule="auto"/>
        <w:ind w:firstLineChars="200" w:firstLine="420"/>
        <w:rPr>
          <w:szCs w:val="21"/>
        </w:rPr>
      </w:pPr>
      <w:r>
        <w:rPr>
          <w:rFonts w:ascii="宋体" w:hAnsi="宋体" w:hint="eastAsia"/>
          <w:szCs w:val="21"/>
        </w:rPr>
        <w:t>⑦</w:t>
      </w:r>
      <w:r w:rsidR="0065474F">
        <w:rPr>
          <w:rFonts w:hAnsi="宋体" w:hint="eastAsia"/>
          <w:szCs w:val="21"/>
        </w:rPr>
        <w:t>负责线路维护范围内的零星综合布线</w:t>
      </w:r>
      <w:r w:rsidR="00B6592A">
        <w:rPr>
          <w:rFonts w:hAnsi="宋体" w:hint="eastAsia"/>
          <w:szCs w:val="21"/>
        </w:rPr>
        <w:t>。</w:t>
      </w:r>
    </w:p>
    <w:p w14:paraId="38EEC10A" w14:textId="54317C30" w:rsidR="00847F21" w:rsidRPr="00886B44" w:rsidRDefault="00494369">
      <w:pPr>
        <w:tabs>
          <w:tab w:val="left" w:pos="900"/>
        </w:tabs>
        <w:spacing w:beforeLines="50" w:before="156" w:line="360" w:lineRule="auto"/>
        <w:ind w:firstLineChars="200" w:firstLine="422"/>
        <w:rPr>
          <w:b/>
          <w:bCs/>
          <w:szCs w:val="21"/>
        </w:rPr>
      </w:pPr>
      <w:r w:rsidRPr="00886B44">
        <w:rPr>
          <w:b/>
          <w:bCs/>
          <w:szCs w:val="21"/>
        </w:rPr>
        <w:lastRenderedPageBreak/>
        <w:t>(6)</w:t>
      </w:r>
      <w:r w:rsidR="00395D8F" w:rsidRPr="00886B44">
        <w:rPr>
          <w:rFonts w:hint="eastAsia"/>
          <w:b/>
          <w:bCs/>
          <w:szCs w:val="21"/>
        </w:rPr>
        <w:t>平台监控、服务器日常维护服务</w:t>
      </w:r>
    </w:p>
    <w:p w14:paraId="07D9CD7F" w14:textId="159DEB7B" w:rsidR="00847F21" w:rsidRDefault="00494369">
      <w:pPr>
        <w:tabs>
          <w:tab w:val="left" w:pos="900"/>
        </w:tabs>
        <w:spacing w:beforeLines="50" w:before="156" w:line="360" w:lineRule="auto"/>
        <w:ind w:firstLineChars="200" w:firstLine="420"/>
        <w:rPr>
          <w:szCs w:val="21"/>
        </w:rPr>
      </w:pPr>
      <w:r>
        <w:rPr>
          <w:rFonts w:ascii="宋体" w:hAnsi="宋体" w:hint="eastAsia"/>
          <w:szCs w:val="21"/>
        </w:rPr>
        <w:t>①</w:t>
      </w:r>
      <w:r w:rsidR="00395D8F">
        <w:rPr>
          <w:rFonts w:hint="eastAsia"/>
          <w:szCs w:val="21"/>
        </w:rPr>
        <w:t>实时监控各网管平台，</w:t>
      </w:r>
      <w:r w:rsidR="00395D8F">
        <w:rPr>
          <w:rFonts w:hAnsi="宋体" w:hint="eastAsia"/>
          <w:szCs w:val="21"/>
        </w:rPr>
        <w:t>查看各网络设备性能及告警，</w:t>
      </w:r>
      <w:r w:rsidR="00E140BE">
        <w:rPr>
          <w:rFonts w:hAnsi="宋体" w:hint="eastAsia"/>
          <w:szCs w:val="21"/>
        </w:rPr>
        <w:t>检查服务器的</w:t>
      </w:r>
      <w:r w:rsidR="00E140BE">
        <w:rPr>
          <w:rFonts w:hAnsi="宋体" w:hint="eastAsia"/>
          <w:szCs w:val="21"/>
        </w:rPr>
        <w:t>CPU</w:t>
      </w:r>
      <w:r w:rsidR="00E140BE">
        <w:rPr>
          <w:rFonts w:hAnsi="宋体" w:hint="eastAsia"/>
          <w:szCs w:val="21"/>
        </w:rPr>
        <w:t>、内存、硬盘、电源等健康状态，</w:t>
      </w:r>
      <w:r w:rsidR="00395D8F">
        <w:rPr>
          <w:rFonts w:hAnsi="宋体" w:hint="eastAsia"/>
          <w:szCs w:val="21"/>
        </w:rPr>
        <w:t>确保及时发现</w:t>
      </w:r>
      <w:r w:rsidR="00E140BE">
        <w:rPr>
          <w:rFonts w:hAnsi="宋体" w:hint="eastAsia"/>
          <w:szCs w:val="21"/>
        </w:rPr>
        <w:t>设备</w:t>
      </w:r>
      <w:r w:rsidR="00395D8F">
        <w:rPr>
          <w:rFonts w:hAnsi="宋体" w:hint="eastAsia"/>
          <w:szCs w:val="21"/>
        </w:rPr>
        <w:t>运行异常情况，重大问题立即上报。</w:t>
      </w:r>
    </w:p>
    <w:p w14:paraId="6D72F0A3" w14:textId="46D589D9" w:rsidR="00395D8F" w:rsidRDefault="00494369">
      <w:pPr>
        <w:tabs>
          <w:tab w:val="left" w:pos="900"/>
        </w:tabs>
        <w:spacing w:beforeLines="50" w:before="156" w:line="360" w:lineRule="auto"/>
        <w:ind w:firstLineChars="200" w:firstLine="420"/>
        <w:rPr>
          <w:rFonts w:hAnsi="宋体"/>
          <w:szCs w:val="21"/>
        </w:rPr>
      </w:pPr>
      <w:r>
        <w:rPr>
          <w:rFonts w:ascii="宋体" w:hAnsi="宋体" w:hint="eastAsia"/>
          <w:szCs w:val="21"/>
        </w:rPr>
        <w:t>②</w:t>
      </w:r>
      <w:r w:rsidR="00395D8F">
        <w:rPr>
          <w:rFonts w:hAnsi="宋体" w:hint="eastAsia"/>
          <w:szCs w:val="21"/>
        </w:rPr>
        <w:t>对平台监控发现的异常情况按照故障级别在时限范围内处理完成。</w:t>
      </w:r>
    </w:p>
    <w:p w14:paraId="09162147" w14:textId="4CD2BA0F" w:rsidR="007B7055" w:rsidRPr="007B7055" w:rsidRDefault="007B7055">
      <w:pPr>
        <w:tabs>
          <w:tab w:val="left" w:pos="900"/>
        </w:tabs>
        <w:spacing w:beforeLines="50" w:before="156" w:line="360" w:lineRule="auto"/>
        <w:ind w:firstLineChars="200" w:firstLine="420"/>
        <w:rPr>
          <w:rFonts w:hAnsi="宋体"/>
          <w:szCs w:val="21"/>
        </w:rPr>
      </w:pPr>
      <w:r>
        <w:rPr>
          <w:rFonts w:ascii="宋体" w:hAnsi="宋体" w:hint="eastAsia"/>
          <w:szCs w:val="21"/>
        </w:rPr>
        <w:t>③</w:t>
      </w:r>
      <w:r>
        <w:rPr>
          <w:rFonts w:hAnsi="宋体" w:hint="eastAsia"/>
          <w:szCs w:val="21"/>
        </w:rPr>
        <w:t>每周至少</w:t>
      </w:r>
      <w:r>
        <w:rPr>
          <w:rFonts w:hAnsi="宋体" w:hint="eastAsia"/>
          <w:szCs w:val="21"/>
        </w:rPr>
        <w:t>1</w:t>
      </w:r>
      <w:r>
        <w:rPr>
          <w:rFonts w:hAnsi="宋体" w:hint="eastAsia"/>
          <w:szCs w:val="21"/>
        </w:rPr>
        <w:t>次现场检查服务器，检查</w:t>
      </w:r>
      <w:r w:rsidRPr="007B7055">
        <w:rPr>
          <w:rFonts w:hAnsi="宋体" w:hint="eastAsia"/>
          <w:szCs w:val="21"/>
        </w:rPr>
        <w:t>服务器</w:t>
      </w:r>
      <w:r w:rsidR="00697A37">
        <w:rPr>
          <w:rFonts w:hAnsi="宋体" w:hint="eastAsia"/>
          <w:szCs w:val="21"/>
        </w:rPr>
        <w:t>运行状况、</w:t>
      </w:r>
      <w:r w:rsidRPr="007B7055">
        <w:rPr>
          <w:rFonts w:hAnsi="宋体" w:hint="eastAsia"/>
          <w:szCs w:val="21"/>
        </w:rPr>
        <w:t>硬盘灯及其他故障指示灯是否正常</w:t>
      </w:r>
      <w:r w:rsidR="00697A37">
        <w:rPr>
          <w:rFonts w:hAnsi="宋体" w:hint="eastAsia"/>
          <w:szCs w:val="21"/>
        </w:rPr>
        <w:t>、散热情况等。</w:t>
      </w:r>
    </w:p>
    <w:p w14:paraId="5E385BBA" w14:textId="42A83160" w:rsidR="00395D8F" w:rsidRDefault="007B7055">
      <w:pPr>
        <w:tabs>
          <w:tab w:val="left" w:pos="900"/>
        </w:tabs>
        <w:spacing w:beforeLines="50" w:before="156" w:line="360" w:lineRule="auto"/>
        <w:ind w:firstLineChars="200" w:firstLine="420"/>
        <w:rPr>
          <w:szCs w:val="21"/>
        </w:rPr>
      </w:pPr>
      <w:r>
        <w:rPr>
          <w:rFonts w:ascii="宋体" w:hAnsi="宋体" w:hint="eastAsia"/>
          <w:szCs w:val="21"/>
        </w:rPr>
        <w:t>④</w:t>
      </w:r>
      <w:r w:rsidR="00395D8F" w:rsidRPr="003A5F48">
        <w:rPr>
          <w:rFonts w:hAnsi="宋体" w:hint="eastAsia"/>
          <w:szCs w:val="21"/>
        </w:rPr>
        <w:t>网管平台服务器硬盘如有故障应及时更换</w:t>
      </w:r>
      <w:r w:rsidR="00395D8F">
        <w:rPr>
          <w:rFonts w:hAnsi="宋体" w:hint="eastAsia"/>
          <w:szCs w:val="21"/>
        </w:rPr>
        <w:t>，硬盘由供应商提供。</w:t>
      </w:r>
    </w:p>
    <w:p w14:paraId="7F3F30A4" w14:textId="03B7C5FE" w:rsidR="00395D8F" w:rsidRPr="00886B44" w:rsidRDefault="00494369">
      <w:pPr>
        <w:tabs>
          <w:tab w:val="left" w:pos="900"/>
        </w:tabs>
        <w:spacing w:beforeLines="50" w:before="156" w:line="360" w:lineRule="auto"/>
        <w:ind w:firstLineChars="200" w:firstLine="422"/>
        <w:rPr>
          <w:b/>
          <w:bCs/>
          <w:szCs w:val="21"/>
        </w:rPr>
      </w:pPr>
      <w:r w:rsidRPr="00886B44">
        <w:rPr>
          <w:b/>
          <w:bCs/>
          <w:szCs w:val="21"/>
        </w:rPr>
        <w:t>(7)</w:t>
      </w:r>
      <w:r w:rsidR="002E68B2" w:rsidRPr="00886B44">
        <w:rPr>
          <w:rFonts w:hint="eastAsia"/>
          <w:b/>
          <w:bCs/>
          <w:szCs w:val="21"/>
        </w:rPr>
        <w:t>电梯多媒体发布系统网络运维及视频更换服务</w:t>
      </w:r>
    </w:p>
    <w:p w14:paraId="70F91D9A" w14:textId="1A2CE592" w:rsidR="002E68B2" w:rsidRPr="007F59F2" w:rsidRDefault="00494369" w:rsidP="002E68B2">
      <w:pPr>
        <w:pStyle w:val="af3"/>
        <w:tabs>
          <w:tab w:val="left" w:pos="900"/>
        </w:tabs>
        <w:spacing w:beforeLines="50" w:before="156"/>
        <w:ind w:left="420" w:firstLineChars="0" w:firstLine="0"/>
        <w:rPr>
          <w:rFonts w:hAnsi="宋体"/>
          <w:szCs w:val="21"/>
        </w:rPr>
      </w:pPr>
      <w:r>
        <w:rPr>
          <w:rFonts w:ascii="宋体" w:hAnsi="宋体" w:hint="eastAsia"/>
          <w:szCs w:val="21"/>
        </w:rPr>
        <w:t>①</w:t>
      </w:r>
      <w:r w:rsidR="002E68B2" w:rsidRPr="007F59F2">
        <w:rPr>
          <w:rFonts w:hAnsi="宋体" w:hint="eastAsia"/>
          <w:szCs w:val="21"/>
        </w:rPr>
        <w:t>处理电梯多媒体发布系统内相关网络故障。</w:t>
      </w:r>
      <w:r w:rsidR="002E68B2" w:rsidRPr="007F59F2">
        <w:rPr>
          <w:rFonts w:hAnsi="宋体" w:hint="eastAsia"/>
          <w:szCs w:val="21"/>
        </w:rPr>
        <w:t xml:space="preserve"> </w:t>
      </w:r>
    </w:p>
    <w:p w14:paraId="5C16DFFF" w14:textId="2504D59F" w:rsidR="00C36C91" w:rsidRDefault="00494369" w:rsidP="002E68B2">
      <w:pPr>
        <w:tabs>
          <w:tab w:val="left" w:pos="900"/>
        </w:tabs>
        <w:spacing w:beforeLines="50" w:before="156" w:line="360" w:lineRule="auto"/>
        <w:ind w:firstLineChars="200" w:firstLine="420"/>
        <w:rPr>
          <w:szCs w:val="21"/>
        </w:rPr>
      </w:pPr>
      <w:r>
        <w:rPr>
          <w:rFonts w:ascii="宋体" w:hAnsi="宋体" w:hint="eastAsia"/>
          <w:szCs w:val="21"/>
        </w:rPr>
        <w:t>②</w:t>
      </w:r>
      <w:r w:rsidR="002E68B2" w:rsidRPr="007F59F2">
        <w:rPr>
          <w:rFonts w:hAnsi="宋体" w:hint="eastAsia"/>
          <w:szCs w:val="21"/>
        </w:rPr>
        <w:t>根据各使用单位需求提供视频更换服务，保证服务及时性和系统安全性。</w:t>
      </w:r>
    </w:p>
    <w:p w14:paraId="248F8AE1" w14:textId="23633060" w:rsidR="00C36C91" w:rsidRPr="000A0CA6" w:rsidRDefault="00494369">
      <w:pPr>
        <w:tabs>
          <w:tab w:val="left" w:pos="900"/>
        </w:tabs>
        <w:spacing w:beforeLines="50" w:before="156" w:line="360" w:lineRule="auto"/>
        <w:ind w:firstLineChars="200" w:firstLine="420"/>
        <w:rPr>
          <w:rFonts w:hAnsi="宋体"/>
          <w:szCs w:val="21"/>
        </w:rPr>
      </w:pPr>
      <w:r>
        <w:rPr>
          <w:rFonts w:hint="eastAsia"/>
          <w:szCs w:val="21"/>
        </w:rPr>
        <w:t>2</w:t>
      </w:r>
      <w:r>
        <w:rPr>
          <w:szCs w:val="21"/>
        </w:rPr>
        <w:t>.</w:t>
      </w:r>
      <w:r>
        <w:rPr>
          <w:rFonts w:hint="eastAsia"/>
          <w:szCs w:val="21"/>
        </w:rPr>
        <w:t>运维</w:t>
      </w:r>
      <w:r w:rsidRPr="000A0CA6">
        <w:rPr>
          <w:rFonts w:hAnsi="宋体" w:hint="eastAsia"/>
          <w:szCs w:val="21"/>
        </w:rPr>
        <w:t>平台建设服务</w:t>
      </w:r>
    </w:p>
    <w:p w14:paraId="5398EA7E" w14:textId="367B975F" w:rsidR="001C4DEB" w:rsidRDefault="001C4DEB" w:rsidP="000A0CA6">
      <w:pPr>
        <w:tabs>
          <w:tab w:val="left" w:pos="900"/>
        </w:tabs>
        <w:spacing w:beforeLines="50" w:before="156" w:line="360" w:lineRule="auto"/>
        <w:ind w:firstLineChars="200" w:firstLine="420"/>
        <w:rPr>
          <w:rFonts w:hAnsi="宋体"/>
          <w:szCs w:val="21"/>
        </w:rPr>
      </w:pPr>
      <w:r w:rsidRPr="00B960A1">
        <w:rPr>
          <w:rFonts w:hAnsi="宋体" w:hint="eastAsia"/>
          <w:szCs w:val="21"/>
        </w:rPr>
        <w:t>提供为</w:t>
      </w:r>
      <w:r>
        <w:rPr>
          <w:rFonts w:hAnsi="宋体" w:hint="eastAsia"/>
          <w:szCs w:val="21"/>
        </w:rPr>
        <w:t>校园网</w:t>
      </w:r>
      <w:r w:rsidRPr="00B960A1">
        <w:rPr>
          <w:rFonts w:hAnsi="宋体" w:hint="eastAsia"/>
          <w:szCs w:val="21"/>
        </w:rPr>
        <w:t>海量日志数据进行采集、存储、分析和展示的平台，</w:t>
      </w:r>
      <w:r w:rsidR="000A0CA6">
        <w:rPr>
          <w:rFonts w:hAnsi="宋体" w:hint="eastAsia"/>
          <w:szCs w:val="21"/>
        </w:rPr>
        <w:t>通过机器数据进行关联分析，</w:t>
      </w:r>
      <w:r w:rsidR="00F520D0">
        <w:rPr>
          <w:rFonts w:hAnsi="宋体" w:hint="eastAsia"/>
          <w:szCs w:val="21"/>
        </w:rPr>
        <w:t>预防、</w:t>
      </w:r>
      <w:r w:rsidR="000A0CA6">
        <w:rPr>
          <w:rFonts w:hAnsi="宋体" w:hint="eastAsia"/>
          <w:szCs w:val="21"/>
        </w:rPr>
        <w:t>发现和定位业务问题，提升业务效能</w:t>
      </w:r>
      <w:r w:rsidRPr="00B960A1">
        <w:rPr>
          <w:rFonts w:hAnsi="宋体" w:hint="eastAsia"/>
          <w:szCs w:val="21"/>
        </w:rPr>
        <w:t>。</w:t>
      </w:r>
    </w:p>
    <w:p w14:paraId="2F43A200" w14:textId="25BD1242" w:rsidR="00494369" w:rsidRPr="005E7269" w:rsidRDefault="00320E9C">
      <w:pPr>
        <w:tabs>
          <w:tab w:val="left" w:pos="900"/>
        </w:tabs>
        <w:spacing w:beforeLines="50" w:before="156" w:line="360" w:lineRule="auto"/>
        <w:ind w:firstLineChars="200" w:firstLine="420"/>
        <w:rPr>
          <w:szCs w:val="21"/>
        </w:rPr>
      </w:pPr>
      <w:r>
        <w:rPr>
          <w:rFonts w:hAnsi="宋体" w:hint="eastAsia"/>
          <w:szCs w:val="21"/>
        </w:rPr>
        <w:t>(</w:t>
      </w:r>
      <w:r w:rsidR="00017052">
        <w:rPr>
          <w:rFonts w:hAnsi="宋体"/>
          <w:szCs w:val="21"/>
        </w:rPr>
        <w:t>1</w:t>
      </w:r>
      <w:r>
        <w:rPr>
          <w:rFonts w:hAnsi="宋体"/>
          <w:szCs w:val="21"/>
        </w:rPr>
        <w:t>)</w:t>
      </w:r>
      <w:r w:rsidR="00017052">
        <w:rPr>
          <w:rFonts w:hAnsi="宋体" w:hint="eastAsia"/>
          <w:szCs w:val="21"/>
        </w:rPr>
        <w:t>日记采集：</w:t>
      </w:r>
      <w:r w:rsidR="005E7269" w:rsidRPr="00346680">
        <w:rPr>
          <w:rFonts w:hAnsi="宋体" w:hint="eastAsia"/>
          <w:szCs w:val="21"/>
        </w:rPr>
        <w:t>将创新港园区内网络设备、安全设备、服务器</w:t>
      </w:r>
      <w:r w:rsidR="00C55FB5">
        <w:rPr>
          <w:rFonts w:hAnsi="宋体" w:hint="eastAsia"/>
          <w:szCs w:val="21"/>
        </w:rPr>
        <w:t>、数据库、应用系统</w:t>
      </w:r>
      <w:r w:rsidR="005E7269" w:rsidRPr="00346680">
        <w:rPr>
          <w:rFonts w:hAnsi="宋体" w:hint="eastAsia"/>
          <w:szCs w:val="21"/>
        </w:rPr>
        <w:t>等的日志数据接入平台，实现日志统一采集</w:t>
      </w:r>
      <w:r w:rsidR="00017052">
        <w:rPr>
          <w:rFonts w:hAnsi="宋体" w:hint="eastAsia"/>
          <w:szCs w:val="21"/>
        </w:rPr>
        <w:t>接入管理</w:t>
      </w:r>
      <w:r w:rsidR="005E7269" w:rsidRPr="00346680">
        <w:rPr>
          <w:rFonts w:hAnsi="宋体" w:hint="eastAsia"/>
          <w:szCs w:val="21"/>
        </w:rPr>
        <w:t>。</w:t>
      </w:r>
      <w:r w:rsidR="005E7269">
        <w:rPr>
          <w:rFonts w:hAnsi="宋体" w:hint="eastAsia"/>
          <w:szCs w:val="21"/>
        </w:rPr>
        <w:t>平台提供日志日增量授权不少于</w:t>
      </w:r>
      <w:r w:rsidR="005E7269">
        <w:rPr>
          <w:rFonts w:hAnsi="宋体"/>
          <w:szCs w:val="21"/>
        </w:rPr>
        <w:t>10</w:t>
      </w:r>
      <w:r w:rsidR="005E7269">
        <w:rPr>
          <w:rFonts w:hAnsi="宋体" w:hint="eastAsia"/>
          <w:szCs w:val="21"/>
        </w:rPr>
        <w:t>G</w:t>
      </w:r>
      <w:r w:rsidR="005E7269">
        <w:rPr>
          <w:rFonts w:hAnsi="宋体" w:hint="eastAsia"/>
          <w:szCs w:val="21"/>
        </w:rPr>
        <w:t>。</w:t>
      </w:r>
    </w:p>
    <w:p w14:paraId="3EAE1D31" w14:textId="3B2BB341" w:rsidR="00494369" w:rsidRPr="002B06C4" w:rsidRDefault="00320E9C" w:rsidP="002B06C4">
      <w:pPr>
        <w:tabs>
          <w:tab w:val="left" w:pos="900"/>
        </w:tabs>
        <w:spacing w:beforeLines="50" w:before="156" w:line="360" w:lineRule="auto"/>
        <w:ind w:firstLineChars="200" w:firstLine="420"/>
        <w:rPr>
          <w:rFonts w:hAnsi="宋体"/>
          <w:szCs w:val="21"/>
        </w:rPr>
      </w:pPr>
      <w:r>
        <w:rPr>
          <w:rFonts w:hint="eastAsia"/>
          <w:szCs w:val="21"/>
        </w:rPr>
        <w:t>(</w:t>
      </w:r>
      <w:r w:rsidR="00017052">
        <w:rPr>
          <w:szCs w:val="21"/>
        </w:rPr>
        <w:t>2</w:t>
      </w:r>
      <w:r>
        <w:rPr>
          <w:szCs w:val="21"/>
        </w:rPr>
        <w:t>)</w:t>
      </w:r>
      <w:r w:rsidR="00017052">
        <w:rPr>
          <w:rFonts w:hint="eastAsia"/>
          <w:szCs w:val="21"/>
        </w:rPr>
        <w:t>数据管理：</w:t>
      </w:r>
      <w:r w:rsidR="000361A2">
        <w:rPr>
          <w:rFonts w:hint="eastAsia"/>
          <w:szCs w:val="21"/>
        </w:rPr>
        <w:t>平台提供使用解析规则、日志</w:t>
      </w:r>
      <w:r w:rsidR="000361A2" w:rsidRPr="00040FF9">
        <w:rPr>
          <w:rFonts w:hAnsi="宋体" w:hint="eastAsia"/>
          <w:szCs w:val="21"/>
        </w:rPr>
        <w:t>分组、数据归档</w:t>
      </w:r>
      <w:r w:rsidR="007F6014" w:rsidRPr="00040FF9">
        <w:rPr>
          <w:rFonts w:hAnsi="宋体" w:hint="eastAsia"/>
          <w:szCs w:val="21"/>
        </w:rPr>
        <w:t>等</w:t>
      </w:r>
      <w:r w:rsidR="000361A2" w:rsidRPr="00040FF9">
        <w:rPr>
          <w:rFonts w:hAnsi="宋体" w:hint="eastAsia"/>
          <w:szCs w:val="21"/>
        </w:rPr>
        <w:t>来管理海量日志数据。</w:t>
      </w:r>
      <w:r w:rsidR="00C468DA" w:rsidRPr="006D3679">
        <w:rPr>
          <w:rFonts w:hAnsi="宋体" w:hint="eastAsia"/>
          <w:szCs w:val="21"/>
        </w:rPr>
        <w:t>平台</w:t>
      </w:r>
      <w:r w:rsidR="001D1330">
        <w:rPr>
          <w:rFonts w:hAnsi="宋体" w:hint="eastAsia"/>
          <w:szCs w:val="21"/>
        </w:rPr>
        <w:t>实现多种解析规则，</w:t>
      </w:r>
      <w:r w:rsidR="00C468DA" w:rsidRPr="006D3679">
        <w:rPr>
          <w:rFonts w:hAnsi="宋体" w:hint="eastAsia"/>
          <w:szCs w:val="21"/>
        </w:rPr>
        <w:t>对海量异源异构数据进行结构化处理</w:t>
      </w:r>
      <w:r w:rsidR="002B06C4">
        <w:rPr>
          <w:rFonts w:hAnsi="宋体" w:hint="eastAsia"/>
          <w:szCs w:val="21"/>
        </w:rPr>
        <w:t>；</w:t>
      </w:r>
      <w:r w:rsidR="00040FF9">
        <w:rPr>
          <w:rFonts w:hAnsi="宋体" w:hint="eastAsia"/>
          <w:szCs w:val="21"/>
        </w:rPr>
        <w:t>实现</w:t>
      </w:r>
      <w:r w:rsidR="00040FF9" w:rsidRPr="00040FF9">
        <w:rPr>
          <w:rFonts w:hAnsi="宋体" w:hint="eastAsia"/>
          <w:szCs w:val="21"/>
        </w:rPr>
        <w:t>按配置的分组策略进行日志</w:t>
      </w:r>
      <w:r w:rsidR="00040FF9">
        <w:rPr>
          <w:rFonts w:hAnsi="宋体" w:hint="eastAsia"/>
          <w:szCs w:val="21"/>
        </w:rPr>
        <w:t>分组</w:t>
      </w:r>
      <w:r w:rsidR="00040FF9" w:rsidRPr="00040FF9">
        <w:rPr>
          <w:rFonts w:hAnsi="宋体" w:hint="eastAsia"/>
          <w:szCs w:val="21"/>
        </w:rPr>
        <w:t>管理</w:t>
      </w:r>
      <w:r w:rsidR="002B06C4">
        <w:rPr>
          <w:rFonts w:hAnsi="宋体" w:hint="eastAsia"/>
          <w:szCs w:val="21"/>
        </w:rPr>
        <w:t>；</w:t>
      </w:r>
      <w:r w:rsidR="002B06C4">
        <w:rPr>
          <w:rFonts w:hint="eastAsia"/>
        </w:rPr>
        <w:t>并</w:t>
      </w:r>
      <w:r w:rsidR="00040FF9">
        <w:rPr>
          <w:rFonts w:hint="eastAsia"/>
        </w:rPr>
        <w:t>具备海量日志的存储能力，留存原始日志不少于六个月</w:t>
      </w:r>
      <w:r w:rsidR="002B06C4">
        <w:rPr>
          <w:rFonts w:hint="eastAsia"/>
        </w:rPr>
        <w:t>。</w:t>
      </w:r>
    </w:p>
    <w:p w14:paraId="5799A355" w14:textId="33FE948B" w:rsidR="00494369" w:rsidRPr="006D3679" w:rsidRDefault="00B75D8E">
      <w:pPr>
        <w:tabs>
          <w:tab w:val="left" w:pos="900"/>
        </w:tabs>
        <w:spacing w:beforeLines="50" w:before="156" w:line="360" w:lineRule="auto"/>
        <w:ind w:firstLineChars="200" w:firstLine="420"/>
        <w:rPr>
          <w:rFonts w:hAnsi="宋体"/>
          <w:szCs w:val="21"/>
        </w:rPr>
      </w:pPr>
      <w:r>
        <w:rPr>
          <w:szCs w:val="21"/>
        </w:rPr>
        <w:t>(</w:t>
      </w:r>
      <w:r w:rsidR="002B06C4">
        <w:rPr>
          <w:szCs w:val="21"/>
        </w:rPr>
        <w:t>3</w:t>
      </w:r>
      <w:r>
        <w:rPr>
          <w:szCs w:val="21"/>
        </w:rPr>
        <w:t>)</w:t>
      </w:r>
      <w:r w:rsidR="002B06C4">
        <w:rPr>
          <w:rFonts w:hAnsi="宋体" w:hint="eastAsia"/>
          <w:szCs w:val="21"/>
        </w:rPr>
        <w:t>数据应用</w:t>
      </w:r>
      <w:r w:rsidR="00C0786E">
        <w:rPr>
          <w:rFonts w:hAnsi="宋体" w:hint="eastAsia"/>
          <w:szCs w:val="21"/>
        </w:rPr>
        <w:t>和分析</w:t>
      </w:r>
      <w:r w:rsidR="002B06C4">
        <w:rPr>
          <w:rFonts w:hAnsi="宋体" w:hint="eastAsia"/>
          <w:szCs w:val="21"/>
        </w:rPr>
        <w:t>：平台</w:t>
      </w:r>
      <w:r w:rsidR="006C74BB">
        <w:rPr>
          <w:rFonts w:hAnsi="宋体" w:hint="eastAsia"/>
          <w:szCs w:val="21"/>
        </w:rPr>
        <w:t>提供搜索、仪表盘、告警功能，对日志数据进行溯源、展示及告警提醒</w:t>
      </w:r>
      <w:r w:rsidR="00C0786E">
        <w:rPr>
          <w:rFonts w:hAnsi="宋体" w:hint="eastAsia"/>
          <w:szCs w:val="21"/>
        </w:rPr>
        <w:t>，</w:t>
      </w:r>
      <w:r w:rsidR="0022054D">
        <w:rPr>
          <w:rFonts w:hAnsi="宋体" w:hint="eastAsia"/>
          <w:szCs w:val="21"/>
        </w:rPr>
        <w:t>实现全面监控、快速响应和深度分析</w:t>
      </w:r>
      <w:r w:rsidR="006C74BB">
        <w:rPr>
          <w:rFonts w:hAnsi="宋体" w:hint="eastAsia"/>
          <w:szCs w:val="21"/>
        </w:rPr>
        <w:t>。</w:t>
      </w:r>
    </w:p>
    <w:p w14:paraId="6A3BB3A9" w14:textId="0826E9F9" w:rsidR="00D226E7" w:rsidRDefault="006C74BB" w:rsidP="009371AB">
      <w:pPr>
        <w:tabs>
          <w:tab w:val="left" w:pos="900"/>
        </w:tabs>
        <w:spacing w:beforeLines="50" w:before="156" w:line="360" w:lineRule="auto"/>
        <w:ind w:firstLineChars="200" w:firstLine="420"/>
        <w:rPr>
          <w:rFonts w:hAnsi="宋体"/>
          <w:szCs w:val="21"/>
        </w:rPr>
      </w:pPr>
      <w:r>
        <w:rPr>
          <w:rFonts w:ascii="宋体" w:hAnsi="宋体" w:hint="eastAsia"/>
          <w:szCs w:val="21"/>
        </w:rPr>
        <w:t>①</w:t>
      </w:r>
      <w:r w:rsidR="00EE385F">
        <w:rPr>
          <w:rFonts w:ascii="宋体" w:hAnsi="宋体" w:hint="eastAsia"/>
          <w:szCs w:val="21"/>
        </w:rPr>
        <w:t>实现多维度数</w:t>
      </w:r>
      <w:r w:rsidR="00EE385F" w:rsidRPr="00EE385F">
        <w:rPr>
          <w:rFonts w:hAnsi="宋体" w:hint="eastAsia"/>
          <w:szCs w:val="21"/>
        </w:rPr>
        <w:t>据检索，支持关联全文查看、查看上下文、日志数据下载导出、日志模式识别等。</w:t>
      </w:r>
      <w:r w:rsidR="00EE385F">
        <w:rPr>
          <w:rFonts w:hAnsi="宋体" w:hint="eastAsia"/>
          <w:szCs w:val="21"/>
        </w:rPr>
        <w:t>实现</w:t>
      </w:r>
      <w:r w:rsidR="00EE385F" w:rsidRPr="00EE385F">
        <w:rPr>
          <w:rFonts w:hAnsi="宋体" w:hint="eastAsia"/>
          <w:szCs w:val="21"/>
        </w:rPr>
        <w:t>多个系统的日志数据关联，可在关联分析页面配置搜索条件。</w:t>
      </w:r>
    </w:p>
    <w:p w14:paraId="57EA9779" w14:textId="2DF27D21" w:rsidR="009371AB" w:rsidRPr="003A0D84" w:rsidRDefault="009371AB" w:rsidP="009371AB">
      <w:pPr>
        <w:tabs>
          <w:tab w:val="left" w:pos="900"/>
        </w:tabs>
        <w:spacing w:beforeLines="50" w:before="156" w:line="360" w:lineRule="auto"/>
        <w:ind w:firstLineChars="200" w:firstLine="420"/>
        <w:rPr>
          <w:rFonts w:hAnsi="宋体"/>
          <w:szCs w:val="21"/>
        </w:rPr>
      </w:pPr>
      <w:r>
        <w:rPr>
          <w:rFonts w:ascii="宋体" w:hAnsi="宋体" w:hint="eastAsia"/>
          <w:szCs w:val="21"/>
        </w:rPr>
        <w:t>②</w:t>
      </w:r>
      <w:r w:rsidR="003A0D84">
        <w:rPr>
          <w:rFonts w:ascii="宋体" w:hAnsi="宋体" w:hint="eastAsia"/>
          <w:szCs w:val="21"/>
        </w:rPr>
        <w:t>平台提供全景图、仪表盘来展示网络运行指标的健康状态，各指标可通过聚合规则进行自定</w:t>
      </w:r>
      <w:r w:rsidR="003A0D84" w:rsidRPr="003A0D84">
        <w:rPr>
          <w:rFonts w:hAnsi="宋体" w:hint="eastAsia"/>
          <w:szCs w:val="21"/>
        </w:rPr>
        <w:t>义和管理。</w:t>
      </w:r>
    </w:p>
    <w:p w14:paraId="73064300" w14:textId="39083940" w:rsidR="009371AB" w:rsidRPr="003A0D84" w:rsidRDefault="003A0D84" w:rsidP="003A0D84">
      <w:pPr>
        <w:tabs>
          <w:tab w:val="left" w:pos="900"/>
        </w:tabs>
        <w:spacing w:beforeLines="50" w:before="156" w:line="360" w:lineRule="auto"/>
        <w:ind w:firstLineChars="200" w:firstLine="420"/>
        <w:rPr>
          <w:rFonts w:hAnsi="宋体"/>
          <w:szCs w:val="21"/>
        </w:rPr>
      </w:pPr>
      <w:r w:rsidRPr="003A0D84">
        <w:rPr>
          <w:rFonts w:hAnsi="宋体" w:hint="eastAsia"/>
          <w:szCs w:val="21"/>
        </w:rPr>
        <w:t>③平台</w:t>
      </w:r>
      <w:r w:rsidR="00D3485A">
        <w:rPr>
          <w:rFonts w:hAnsi="宋体" w:hint="eastAsia"/>
          <w:szCs w:val="21"/>
        </w:rPr>
        <w:t>支持</w:t>
      </w:r>
      <w:r w:rsidRPr="003A0D84">
        <w:rPr>
          <w:rFonts w:hAnsi="宋体" w:hint="eastAsia"/>
          <w:szCs w:val="21"/>
        </w:rPr>
        <w:t>将海量告警信息基于多合并维度进行智能合并</w:t>
      </w:r>
      <w:r>
        <w:rPr>
          <w:rFonts w:hAnsi="宋体" w:hint="eastAsia"/>
          <w:szCs w:val="21"/>
        </w:rPr>
        <w:t>；</w:t>
      </w:r>
      <w:r w:rsidR="00D3485A">
        <w:rPr>
          <w:rFonts w:hAnsi="宋体" w:hint="eastAsia"/>
          <w:szCs w:val="21"/>
        </w:rPr>
        <w:t>提供</w:t>
      </w:r>
      <w:r w:rsidRPr="003A0D84">
        <w:rPr>
          <w:rFonts w:hAnsi="宋体"/>
          <w:szCs w:val="21"/>
        </w:rPr>
        <w:t>告警规则</w:t>
      </w:r>
      <w:r w:rsidR="00D3485A">
        <w:rPr>
          <w:rFonts w:hAnsi="宋体" w:hint="eastAsia"/>
          <w:szCs w:val="21"/>
        </w:rPr>
        <w:t>配置功能</w:t>
      </w:r>
      <w:r w:rsidRPr="003A0D84">
        <w:rPr>
          <w:rFonts w:hAnsi="宋体"/>
          <w:szCs w:val="21"/>
        </w:rPr>
        <w:t>，及</w:t>
      </w:r>
      <w:r w:rsidRPr="003A0D84">
        <w:rPr>
          <w:rFonts w:hAnsi="宋体"/>
          <w:szCs w:val="21"/>
        </w:rPr>
        <w:lastRenderedPageBreak/>
        <w:t>时发现系统异常</w:t>
      </w:r>
      <w:r>
        <w:rPr>
          <w:rFonts w:hAnsi="宋体" w:hint="eastAsia"/>
          <w:szCs w:val="21"/>
        </w:rPr>
        <w:t>问题</w:t>
      </w:r>
      <w:r w:rsidRPr="003A0D84">
        <w:rPr>
          <w:rFonts w:hAnsi="宋体"/>
          <w:szCs w:val="21"/>
        </w:rPr>
        <w:t>，</w:t>
      </w:r>
      <w:r w:rsidR="002E2E76">
        <w:rPr>
          <w:rFonts w:hAnsi="宋体" w:hint="eastAsia"/>
          <w:szCs w:val="21"/>
        </w:rPr>
        <w:t>触发告警通知</w:t>
      </w:r>
      <w:r w:rsidR="00A67D67">
        <w:rPr>
          <w:rFonts w:hAnsi="宋体" w:hint="eastAsia"/>
          <w:szCs w:val="21"/>
        </w:rPr>
        <w:t>。</w:t>
      </w:r>
    </w:p>
    <w:p w14:paraId="45DC5DEB" w14:textId="592254A5" w:rsidR="009371AB" w:rsidRDefault="002E2E76" w:rsidP="009371AB">
      <w:pPr>
        <w:tabs>
          <w:tab w:val="left" w:pos="900"/>
        </w:tabs>
        <w:spacing w:beforeLines="50" w:before="156" w:line="360" w:lineRule="auto"/>
        <w:ind w:firstLineChars="200" w:firstLine="420"/>
        <w:rPr>
          <w:rFonts w:ascii="宋体" w:hAnsi="宋体"/>
          <w:szCs w:val="21"/>
        </w:rPr>
      </w:pPr>
      <w:r>
        <w:rPr>
          <w:rFonts w:ascii="宋体" w:hAnsi="宋体" w:hint="eastAsia"/>
          <w:szCs w:val="21"/>
        </w:rPr>
        <w:t>④平台提供</w:t>
      </w:r>
      <w:r w:rsidR="00B41F41">
        <w:rPr>
          <w:rFonts w:ascii="宋体" w:hAnsi="宋体" w:hint="eastAsia"/>
          <w:szCs w:val="21"/>
        </w:rPr>
        <w:t>容量预测、根因分析和告警事件审查功能</w:t>
      </w:r>
      <w:r w:rsidR="00A67D67">
        <w:rPr>
          <w:rFonts w:ascii="宋体" w:hAnsi="宋体" w:hint="eastAsia"/>
          <w:szCs w:val="21"/>
        </w:rPr>
        <w:t>。</w:t>
      </w:r>
      <w:r w:rsidR="00B41F41">
        <w:rPr>
          <w:rFonts w:ascii="宋体" w:hAnsi="宋体" w:hint="eastAsia"/>
          <w:szCs w:val="21"/>
        </w:rPr>
        <w:t>针对多维日志数据建立模型，</w:t>
      </w:r>
      <w:r w:rsidR="00A67D67">
        <w:rPr>
          <w:rFonts w:ascii="宋体" w:hAnsi="宋体" w:hint="eastAsia"/>
          <w:szCs w:val="21"/>
        </w:rPr>
        <w:t>根据变化趋势预测指标容量；针对事件进行快速排查后找出原因，并支持对违规操作等事件进行审查。</w:t>
      </w:r>
    </w:p>
    <w:p w14:paraId="7EDB090C" w14:textId="04649443" w:rsidR="00D226E7" w:rsidRPr="00A46D0E" w:rsidRDefault="00A46D0E" w:rsidP="00A46D0E">
      <w:pPr>
        <w:tabs>
          <w:tab w:val="left" w:pos="420"/>
          <w:tab w:val="left" w:pos="900"/>
        </w:tabs>
        <w:spacing w:beforeLines="50" w:before="156"/>
        <w:ind w:firstLineChars="200" w:firstLine="420"/>
        <w:rPr>
          <w:rFonts w:ascii="宋体" w:hAnsi="宋体"/>
          <w:szCs w:val="21"/>
        </w:rPr>
      </w:pPr>
      <w:r w:rsidRPr="00A46D0E">
        <w:rPr>
          <w:rFonts w:hint="eastAsia"/>
          <w:szCs w:val="21"/>
        </w:rPr>
        <w:t>(</w:t>
      </w:r>
      <w:r w:rsidRPr="00A46D0E">
        <w:rPr>
          <w:szCs w:val="21"/>
        </w:rPr>
        <w:t>4)</w:t>
      </w:r>
      <w:r w:rsidR="00D226E7" w:rsidRPr="00A46D0E">
        <w:rPr>
          <w:rFonts w:ascii="宋体" w:hAnsi="宋体" w:hint="eastAsia"/>
          <w:szCs w:val="21"/>
        </w:rPr>
        <w:t>平台需提供三年技术支持服务，可扩展功能模块。</w:t>
      </w:r>
    </w:p>
    <w:p w14:paraId="143F4008" w14:textId="368F477B" w:rsidR="00494369" w:rsidRPr="001C4DEB" w:rsidRDefault="00925EE8">
      <w:pPr>
        <w:tabs>
          <w:tab w:val="left" w:pos="900"/>
        </w:tabs>
        <w:spacing w:beforeLines="50" w:before="156" w:line="360" w:lineRule="auto"/>
        <w:ind w:firstLineChars="200" w:firstLine="420"/>
        <w:rPr>
          <w:szCs w:val="21"/>
        </w:rPr>
      </w:pPr>
      <w:r>
        <w:rPr>
          <w:rFonts w:hint="eastAsia"/>
          <w:szCs w:val="21"/>
        </w:rPr>
        <w:t>3</w:t>
      </w:r>
      <w:r>
        <w:rPr>
          <w:szCs w:val="21"/>
        </w:rPr>
        <w:t>.</w:t>
      </w:r>
      <w:r>
        <w:rPr>
          <w:rFonts w:hint="eastAsia"/>
          <w:szCs w:val="21"/>
        </w:rPr>
        <w:t>故障</w:t>
      </w:r>
      <w:r w:rsidRPr="001C4DEB">
        <w:rPr>
          <w:rFonts w:hint="eastAsia"/>
          <w:szCs w:val="21"/>
        </w:rPr>
        <w:t>处理及运</w:t>
      </w:r>
      <w:proofErr w:type="gramStart"/>
      <w:r w:rsidRPr="001C4DEB">
        <w:rPr>
          <w:rFonts w:hint="eastAsia"/>
          <w:szCs w:val="21"/>
        </w:rPr>
        <w:t>维报告</w:t>
      </w:r>
      <w:proofErr w:type="gramEnd"/>
      <w:r w:rsidRPr="001C4DEB">
        <w:rPr>
          <w:rFonts w:hint="eastAsia"/>
          <w:szCs w:val="21"/>
        </w:rPr>
        <w:t>服务</w:t>
      </w:r>
    </w:p>
    <w:p w14:paraId="33DEDCDC" w14:textId="281CF59A" w:rsidR="00925EE8" w:rsidRPr="001C4DEB" w:rsidRDefault="00925EE8" w:rsidP="001C4DEB">
      <w:pPr>
        <w:tabs>
          <w:tab w:val="left" w:pos="900"/>
        </w:tabs>
        <w:spacing w:beforeLines="50" w:before="156" w:line="360" w:lineRule="auto"/>
        <w:ind w:firstLineChars="200" w:firstLine="420"/>
        <w:rPr>
          <w:szCs w:val="21"/>
        </w:rPr>
      </w:pPr>
      <w:r w:rsidRPr="001C4DEB">
        <w:rPr>
          <w:rFonts w:hint="eastAsia"/>
          <w:szCs w:val="21"/>
        </w:rPr>
        <w:t>(</w:t>
      </w:r>
      <w:r w:rsidRPr="001C4DEB">
        <w:rPr>
          <w:szCs w:val="21"/>
        </w:rPr>
        <w:t>1)</w:t>
      </w:r>
      <w:r w:rsidR="001C4DEB" w:rsidRPr="001C4DEB">
        <w:rPr>
          <w:szCs w:val="21"/>
        </w:rPr>
        <w:t>系统故障</w:t>
      </w:r>
      <w:r w:rsidR="001C4DEB" w:rsidRPr="001C4DEB">
        <w:rPr>
          <w:rFonts w:hint="eastAsia"/>
          <w:szCs w:val="21"/>
        </w:rPr>
        <w:t>处理：对网管监控、巡检发现及业务使用部门反馈的各类设备、线路、认证、系统等故障，根据故障级别，在要求的时限内处理完成。</w:t>
      </w:r>
    </w:p>
    <w:p w14:paraId="05FB5F88" w14:textId="360AFCF7" w:rsidR="00C36C91" w:rsidRPr="001C4DEB" w:rsidRDefault="00925EE8">
      <w:pPr>
        <w:tabs>
          <w:tab w:val="left" w:pos="900"/>
        </w:tabs>
        <w:spacing w:beforeLines="50" w:before="156" w:line="360" w:lineRule="auto"/>
        <w:ind w:firstLineChars="200" w:firstLine="420"/>
        <w:rPr>
          <w:szCs w:val="21"/>
        </w:rPr>
      </w:pPr>
      <w:r w:rsidRPr="001C4DEB">
        <w:rPr>
          <w:szCs w:val="21"/>
        </w:rPr>
        <w:t>(2)</w:t>
      </w:r>
      <w:r w:rsidRPr="001C4DEB">
        <w:rPr>
          <w:szCs w:val="21"/>
        </w:rPr>
        <w:t>用户报修的故障</w:t>
      </w:r>
      <w:r w:rsidRPr="001C4DEB">
        <w:rPr>
          <w:rFonts w:hint="eastAsia"/>
          <w:szCs w:val="21"/>
        </w:rPr>
        <w:t>：用户从各渠道报修的故障登记在报修系统里，运</w:t>
      </w:r>
      <w:proofErr w:type="gramStart"/>
      <w:r w:rsidRPr="001C4DEB">
        <w:rPr>
          <w:rFonts w:hint="eastAsia"/>
          <w:szCs w:val="21"/>
        </w:rPr>
        <w:t>维人员</w:t>
      </w:r>
      <w:proofErr w:type="gramEnd"/>
      <w:r w:rsidRPr="001C4DEB">
        <w:rPr>
          <w:rFonts w:hint="eastAsia"/>
          <w:szCs w:val="21"/>
        </w:rPr>
        <w:t>按照用户约定及要求，及时处理，并回访用户确认故障解决后完结工单。</w:t>
      </w:r>
    </w:p>
    <w:p w14:paraId="2A0CBC9E" w14:textId="77777777" w:rsidR="003E6342" w:rsidRDefault="003E6342" w:rsidP="003E6342">
      <w:pPr>
        <w:tabs>
          <w:tab w:val="left" w:pos="900"/>
        </w:tabs>
        <w:spacing w:beforeLines="50" w:before="156" w:line="360" w:lineRule="auto"/>
        <w:ind w:firstLineChars="200" w:firstLine="420"/>
        <w:rPr>
          <w:szCs w:val="21"/>
        </w:rPr>
      </w:pPr>
      <w:r w:rsidRPr="001C4DEB">
        <w:rPr>
          <w:rFonts w:hint="eastAsia"/>
          <w:szCs w:val="21"/>
        </w:rPr>
        <w:t>(</w:t>
      </w:r>
      <w:r w:rsidRPr="001C4DEB">
        <w:rPr>
          <w:szCs w:val="21"/>
        </w:rPr>
        <w:t>3)</w:t>
      </w:r>
      <w:r w:rsidRPr="001C4DEB">
        <w:rPr>
          <w:rFonts w:hint="eastAsia"/>
          <w:szCs w:val="21"/>
        </w:rPr>
        <w:t>运</w:t>
      </w:r>
      <w:proofErr w:type="gramStart"/>
      <w:r w:rsidRPr="001C4DEB">
        <w:rPr>
          <w:rFonts w:hint="eastAsia"/>
          <w:szCs w:val="21"/>
        </w:rPr>
        <w:t>维报告</w:t>
      </w:r>
      <w:proofErr w:type="gramEnd"/>
      <w:r w:rsidRPr="001C4DEB">
        <w:rPr>
          <w:rFonts w:hint="eastAsia"/>
          <w:szCs w:val="21"/>
        </w:rPr>
        <w:t>服务：重大故</w:t>
      </w:r>
      <w:r>
        <w:rPr>
          <w:rFonts w:hAnsi="宋体" w:hint="eastAsia"/>
          <w:szCs w:val="21"/>
        </w:rPr>
        <w:t>障在故障解决后</w:t>
      </w:r>
      <w:r>
        <w:rPr>
          <w:rFonts w:hAnsi="宋体" w:hint="eastAsia"/>
          <w:szCs w:val="21"/>
        </w:rPr>
        <w:t>24</w:t>
      </w:r>
      <w:r>
        <w:rPr>
          <w:rFonts w:hAnsi="宋体" w:hint="eastAsia"/>
          <w:szCs w:val="21"/>
        </w:rPr>
        <w:t>小时内提供故障处理报告；每月提供网络运维报告，并按要求完成其他的报告，如巡检报告等；对运维资料、运</w:t>
      </w:r>
      <w:proofErr w:type="gramStart"/>
      <w:r>
        <w:rPr>
          <w:rFonts w:hAnsi="宋体" w:hint="eastAsia"/>
          <w:szCs w:val="21"/>
        </w:rPr>
        <w:t>维报告</w:t>
      </w:r>
      <w:proofErr w:type="gramEnd"/>
      <w:r>
        <w:rPr>
          <w:rFonts w:hAnsi="宋体" w:hint="eastAsia"/>
          <w:szCs w:val="21"/>
        </w:rPr>
        <w:t>等进行整理归档。</w:t>
      </w:r>
    </w:p>
    <w:p w14:paraId="12331A74" w14:textId="78A7C959" w:rsidR="00847F21" w:rsidRPr="003E6342" w:rsidRDefault="003E6342" w:rsidP="003E6342">
      <w:pPr>
        <w:tabs>
          <w:tab w:val="left" w:pos="900"/>
        </w:tabs>
        <w:spacing w:beforeLines="50" w:before="156" w:line="360" w:lineRule="auto"/>
        <w:ind w:firstLineChars="200" w:firstLine="420"/>
        <w:rPr>
          <w:rFonts w:hAnsi="宋体"/>
          <w:szCs w:val="21"/>
        </w:rPr>
      </w:pPr>
      <w:r>
        <w:rPr>
          <w:rFonts w:hint="eastAsia"/>
          <w:szCs w:val="21"/>
        </w:rPr>
        <w:t>4</w:t>
      </w:r>
      <w:r>
        <w:rPr>
          <w:szCs w:val="21"/>
        </w:rPr>
        <w:t>.</w:t>
      </w:r>
      <w:r w:rsidRPr="003E6342">
        <w:rPr>
          <w:rFonts w:hAnsi="宋体" w:hint="eastAsia"/>
          <w:szCs w:val="21"/>
        </w:rPr>
        <w:t xml:space="preserve"> </w:t>
      </w:r>
      <w:r>
        <w:rPr>
          <w:rFonts w:hAnsi="宋体" w:hint="eastAsia"/>
          <w:szCs w:val="21"/>
        </w:rPr>
        <w:t>运</w:t>
      </w:r>
      <w:proofErr w:type="gramStart"/>
      <w:r>
        <w:rPr>
          <w:rFonts w:hAnsi="宋体" w:hint="eastAsia"/>
          <w:szCs w:val="21"/>
        </w:rPr>
        <w:t>维工具</w:t>
      </w:r>
      <w:proofErr w:type="gramEnd"/>
      <w:r>
        <w:rPr>
          <w:rFonts w:hAnsi="宋体" w:hint="eastAsia"/>
          <w:szCs w:val="21"/>
        </w:rPr>
        <w:t>及耗材服务</w:t>
      </w:r>
    </w:p>
    <w:p w14:paraId="350495FA" w14:textId="40CBC656" w:rsidR="003E6342" w:rsidRPr="003E6342" w:rsidRDefault="003E6342" w:rsidP="00943245">
      <w:pPr>
        <w:tabs>
          <w:tab w:val="left" w:pos="900"/>
        </w:tabs>
        <w:spacing w:beforeLines="50" w:before="156" w:line="360" w:lineRule="auto"/>
        <w:ind w:firstLineChars="200" w:firstLine="420"/>
        <w:rPr>
          <w:rFonts w:hAnsi="宋体"/>
          <w:szCs w:val="21"/>
        </w:rPr>
      </w:pPr>
      <w:r>
        <w:rPr>
          <w:rFonts w:hAnsi="宋体" w:hint="eastAsia"/>
          <w:szCs w:val="21"/>
        </w:rPr>
        <w:t>(</w:t>
      </w:r>
      <w:r>
        <w:rPr>
          <w:rFonts w:hAnsi="宋体"/>
          <w:szCs w:val="21"/>
        </w:rPr>
        <w:t>1)</w:t>
      </w:r>
      <w:r w:rsidRPr="003E6342">
        <w:rPr>
          <w:rFonts w:hAnsi="宋体" w:hint="eastAsia"/>
          <w:szCs w:val="21"/>
        </w:rPr>
        <w:t>供应商应自行配备日常网络</w:t>
      </w:r>
      <w:proofErr w:type="gramStart"/>
      <w:r w:rsidRPr="003E6342">
        <w:rPr>
          <w:rFonts w:hAnsi="宋体" w:hint="eastAsia"/>
          <w:szCs w:val="21"/>
        </w:rPr>
        <w:t>运维所需要</w:t>
      </w:r>
      <w:proofErr w:type="gramEnd"/>
      <w:r w:rsidRPr="003E6342">
        <w:rPr>
          <w:rFonts w:hAnsi="宋体" w:hint="eastAsia"/>
          <w:szCs w:val="21"/>
        </w:rPr>
        <w:t>的工具，如笔记本、寻线仪、光功率计、熔</w:t>
      </w:r>
      <w:proofErr w:type="gramStart"/>
      <w:r w:rsidRPr="003E6342">
        <w:rPr>
          <w:rFonts w:hAnsi="宋体" w:hint="eastAsia"/>
          <w:szCs w:val="21"/>
        </w:rPr>
        <w:t>纤</w:t>
      </w:r>
      <w:proofErr w:type="gramEnd"/>
      <w:r w:rsidRPr="003E6342">
        <w:rPr>
          <w:rFonts w:hAnsi="宋体" w:hint="eastAsia"/>
          <w:szCs w:val="21"/>
        </w:rPr>
        <w:t>机、标签机、吸尘器、</w:t>
      </w:r>
      <w:r w:rsidRPr="003E6342">
        <w:rPr>
          <w:rFonts w:hAnsi="宋体" w:hint="eastAsia"/>
          <w:szCs w:val="21"/>
        </w:rPr>
        <w:t>1</w:t>
      </w:r>
      <w:r w:rsidRPr="003E6342">
        <w:rPr>
          <w:rFonts w:hAnsi="宋体"/>
          <w:szCs w:val="21"/>
        </w:rPr>
        <w:t>6</w:t>
      </w:r>
      <w:r w:rsidRPr="003E6342">
        <w:rPr>
          <w:rFonts w:hAnsi="宋体" w:hint="eastAsia"/>
          <w:szCs w:val="21"/>
        </w:rPr>
        <w:t>A</w:t>
      </w:r>
      <w:r w:rsidRPr="003E6342">
        <w:rPr>
          <w:rFonts w:hAnsi="宋体" w:hint="eastAsia"/>
          <w:szCs w:val="21"/>
        </w:rPr>
        <w:t>移动</w:t>
      </w:r>
      <w:proofErr w:type="gramStart"/>
      <w:r w:rsidRPr="003E6342">
        <w:rPr>
          <w:rFonts w:hAnsi="宋体" w:hint="eastAsia"/>
          <w:szCs w:val="21"/>
        </w:rPr>
        <w:t>电缆卷线盘</w:t>
      </w:r>
      <w:proofErr w:type="gramEnd"/>
      <w:r w:rsidRPr="003E6342">
        <w:rPr>
          <w:rFonts w:hAnsi="宋体" w:hint="eastAsia"/>
          <w:szCs w:val="21"/>
        </w:rPr>
        <w:t>、工程梯等。</w:t>
      </w:r>
    </w:p>
    <w:p w14:paraId="0BFA6513" w14:textId="08C38F10" w:rsidR="003E6342" w:rsidRPr="003E6342" w:rsidRDefault="003E6342" w:rsidP="00943245">
      <w:pPr>
        <w:tabs>
          <w:tab w:val="left" w:pos="900"/>
        </w:tabs>
        <w:spacing w:beforeLines="50" w:before="156" w:line="360" w:lineRule="auto"/>
        <w:ind w:firstLineChars="200" w:firstLine="420"/>
        <w:rPr>
          <w:rFonts w:hAnsi="宋体"/>
          <w:szCs w:val="21"/>
        </w:rPr>
      </w:pPr>
      <w:r>
        <w:rPr>
          <w:rFonts w:hAnsi="宋体" w:hint="eastAsia"/>
          <w:szCs w:val="21"/>
        </w:rPr>
        <w:t>(</w:t>
      </w:r>
      <w:r>
        <w:rPr>
          <w:rFonts w:hAnsi="宋体"/>
          <w:szCs w:val="21"/>
        </w:rPr>
        <w:t>2)</w:t>
      </w:r>
      <w:r w:rsidRPr="003E6342">
        <w:rPr>
          <w:rFonts w:hAnsi="宋体" w:hint="eastAsia"/>
          <w:szCs w:val="21"/>
        </w:rPr>
        <w:t>根据运</w:t>
      </w:r>
      <w:proofErr w:type="gramStart"/>
      <w:r w:rsidRPr="003E6342">
        <w:rPr>
          <w:rFonts w:hAnsi="宋体" w:hint="eastAsia"/>
          <w:szCs w:val="21"/>
        </w:rPr>
        <w:t>维范围</w:t>
      </w:r>
      <w:proofErr w:type="gramEnd"/>
      <w:r w:rsidRPr="003E6342">
        <w:rPr>
          <w:rFonts w:hAnsi="宋体" w:hint="eastAsia"/>
          <w:szCs w:val="21"/>
        </w:rPr>
        <w:t>内设备配件损坏情况，以及各类临时线路或零星布线的需要，按需储备相关易耗物品，如硬盘、</w:t>
      </w:r>
      <w:r>
        <w:rPr>
          <w:rFonts w:hAnsi="宋体" w:hint="eastAsia"/>
          <w:szCs w:val="21"/>
        </w:rPr>
        <w:t>小交换机、</w:t>
      </w:r>
      <w:r w:rsidRPr="003E6342">
        <w:rPr>
          <w:rFonts w:hAnsi="宋体" w:hint="eastAsia"/>
          <w:szCs w:val="21"/>
        </w:rPr>
        <w:t>电源适配器、电源模块、光模块、风扇、光纤盒、网线、尾</w:t>
      </w:r>
      <w:proofErr w:type="gramStart"/>
      <w:r w:rsidRPr="003E6342">
        <w:rPr>
          <w:rFonts w:hAnsi="宋体" w:hint="eastAsia"/>
          <w:szCs w:val="21"/>
        </w:rPr>
        <w:t>纤</w:t>
      </w:r>
      <w:proofErr w:type="gramEnd"/>
      <w:r w:rsidRPr="003E6342">
        <w:rPr>
          <w:rFonts w:hAnsi="宋体" w:hint="eastAsia"/>
          <w:szCs w:val="21"/>
        </w:rPr>
        <w:t>、</w:t>
      </w:r>
      <w:proofErr w:type="spellStart"/>
      <w:r w:rsidRPr="003E6342">
        <w:rPr>
          <w:rFonts w:hAnsi="宋体" w:hint="eastAsia"/>
          <w:szCs w:val="21"/>
        </w:rPr>
        <w:t>pdu</w:t>
      </w:r>
      <w:proofErr w:type="spellEnd"/>
      <w:r w:rsidRPr="003E6342">
        <w:rPr>
          <w:rFonts w:hAnsi="宋体" w:hint="eastAsia"/>
          <w:szCs w:val="21"/>
        </w:rPr>
        <w:t>插座、普通插座、跳线、信息面板、网络模块、线管线槽等。</w:t>
      </w:r>
      <w:r w:rsidR="00EF22E5">
        <w:rPr>
          <w:rFonts w:hAnsi="宋体" w:hint="eastAsia"/>
          <w:szCs w:val="21"/>
        </w:rPr>
        <w:t>更换的设备配件品质或参数不得低于原设备配件，且必须在</w:t>
      </w:r>
      <w:r w:rsidR="00943245">
        <w:rPr>
          <w:rFonts w:hAnsi="宋体" w:hint="eastAsia"/>
          <w:szCs w:val="21"/>
        </w:rPr>
        <w:t>故障级别对应时限内更换完成</w:t>
      </w:r>
      <w:r w:rsidR="00EF22E5">
        <w:rPr>
          <w:rFonts w:hAnsi="宋体" w:hint="eastAsia"/>
          <w:szCs w:val="21"/>
        </w:rPr>
        <w:t>。</w:t>
      </w:r>
    </w:p>
    <w:p w14:paraId="3079B477" w14:textId="3DA1809C" w:rsidR="003E6342" w:rsidRPr="003E6342" w:rsidRDefault="003E6342" w:rsidP="003E6342">
      <w:pPr>
        <w:tabs>
          <w:tab w:val="left" w:pos="900"/>
        </w:tabs>
        <w:spacing w:beforeLines="50" w:before="156" w:line="360" w:lineRule="auto"/>
        <w:ind w:firstLineChars="200" w:firstLine="420"/>
        <w:rPr>
          <w:rFonts w:hAnsi="宋体"/>
          <w:szCs w:val="21"/>
        </w:rPr>
      </w:pPr>
      <w:r>
        <w:rPr>
          <w:rFonts w:hAnsi="宋体"/>
          <w:szCs w:val="21"/>
        </w:rPr>
        <w:t>(3)</w:t>
      </w:r>
      <w:r>
        <w:rPr>
          <w:rFonts w:hAnsi="宋体" w:hint="eastAsia"/>
          <w:szCs w:val="21"/>
        </w:rPr>
        <w:t>单价</w:t>
      </w:r>
      <w:r>
        <w:rPr>
          <w:rFonts w:hAnsi="宋体" w:hint="eastAsia"/>
          <w:szCs w:val="21"/>
        </w:rPr>
        <w:t>2</w:t>
      </w:r>
      <w:r>
        <w:rPr>
          <w:rFonts w:hAnsi="宋体"/>
          <w:szCs w:val="21"/>
        </w:rPr>
        <w:t>000</w:t>
      </w:r>
      <w:r>
        <w:rPr>
          <w:rFonts w:hAnsi="宋体" w:hint="eastAsia"/>
          <w:szCs w:val="21"/>
        </w:rPr>
        <w:t>元以下的配件、易耗品，在需要更换或维修时费用包含在本项目中标费用内，由供应商自行承担。</w:t>
      </w:r>
      <w:r>
        <w:rPr>
          <w:rFonts w:hAnsi="宋体" w:hint="eastAsia"/>
          <w:szCs w:val="21"/>
        </w:rPr>
        <w:t>2</w:t>
      </w:r>
      <w:r>
        <w:rPr>
          <w:rFonts w:hAnsi="宋体"/>
          <w:szCs w:val="21"/>
        </w:rPr>
        <w:t>000</w:t>
      </w:r>
      <w:r>
        <w:rPr>
          <w:rFonts w:hAnsi="宋体" w:hint="eastAsia"/>
          <w:szCs w:val="21"/>
        </w:rPr>
        <w:t>元以上配件由供应商向采购方提出纸质申请，采购方同意后方可实施。</w:t>
      </w:r>
    </w:p>
    <w:p w14:paraId="38091211" w14:textId="328BB156" w:rsidR="003E6342" w:rsidRPr="001C4DEB" w:rsidRDefault="00943245" w:rsidP="003E6342">
      <w:pPr>
        <w:tabs>
          <w:tab w:val="left" w:pos="900"/>
        </w:tabs>
        <w:spacing w:beforeLines="50" w:before="156" w:line="360" w:lineRule="auto"/>
        <w:ind w:firstLineChars="200" w:firstLine="420"/>
        <w:rPr>
          <w:rFonts w:hAnsi="宋体"/>
          <w:szCs w:val="21"/>
        </w:rPr>
      </w:pPr>
      <w:r w:rsidRPr="001C4DEB">
        <w:rPr>
          <w:rFonts w:hAnsi="宋体" w:hint="eastAsia"/>
          <w:szCs w:val="21"/>
        </w:rPr>
        <w:t>5</w:t>
      </w:r>
      <w:r w:rsidRPr="001C4DEB">
        <w:rPr>
          <w:rFonts w:hAnsi="宋体"/>
          <w:szCs w:val="21"/>
        </w:rPr>
        <w:t>.</w:t>
      </w:r>
      <w:r>
        <w:rPr>
          <w:rFonts w:hAnsi="宋体" w:hint="eastAsia"/>
          <w:szCs w:val="21"/>
        </w:rPr>
        <w:t>运维流程完善及运</w:t>
      </w:r>
      <w:proofErr w:type="gramStart"/>
      <w:r>
        <w:rPr>
          <w:rFonts w:hAnsi="宋体" w:hint="eastAsia"/>
          <w:szCs w:val="21"/>
        </w:rPr>
        <w:t>维队伍</w:t>
      </w:r>
      <w:proofErr w:type="gramEnd"/>
      <w:r>
        <w:rPr>
          <w:rFonts w:hAnsi="宋体" w:hint="eastAsia"/>
          <w:szCs w:val="21"/>
        </w:rPr>
        <w:t>规范服务</w:t>
      </w:r>
    </w:p>
    <w:p w14:paraId="3A2DC7B6" w14:textId="1199D4B9" w:rsidR="00943245" w:rsidRPr="00943245" w:rsidRDefault="00943245" w:rsidP="001C4DEB">
      <w:pPr>
        <w:tabs>
          <w:tab w:val="left" w:pos="900"/>
        </w:tabs>
        <w:spacing w:beforeLines="50" w:before="156" w:line="360" w:lineRule="auto"/>
        <w:ind w:firstLineChars="200" w:firstLine="420"/>
        <w:rPr>
          <w:rFonts w:hAnsi="宋体"/>
          <w:szCs w:val="21"/>
        </w:rPr>
      </w:pPr>
      <w:r w:rsidRPr="00943245">
        <w:rPr>
          <w:rFonts w:hAnsi="宋体" w:hint="eastAsia"/>
          <w:szCs w:val="21"/>
        </w:rPr>
        <w:t>(</w:t>
      </w:r>
      <w:r w:rsidRPr="00943245">
        <w:rPr>
          <w:rFonts w:hAnsi="宋体"/>
          <w:szCs w:val="21"/>
        </w:rPr>
        <w:t>1)</w:t>
      </w:r>
      <w:proofErr w:type="gramStart"/>
      <w:r w:rsidRPr="001C4DEB">
        <w:rPr>
          <w:rFonts w:hAnsi="宋体" w:hint="eastAsia"/>
          <w:szCs w:val="21"/>
        </w:rPr>
        <w:t>完善运</w:t>
      </w:r>
      <w:proofErr w:type="gramEnd"/>
      <w:r w:rsidRPr="001C4DEB">
        <w:rPr>
          <w:rFonts w:hAnsi="宋体" w:hint="eastAsia"/>
          <w:szCs w:val="21"/>
        </w:rPr>
        <w:t>维服务</w:t>
      </w:r>
      <w:r w:rsidRPr="00943245">
        <w:rPr>
          <w:rFonts w:hAnsi="宋体" w:hint="eastAsia"/>
          <w:szCs w:val="21"/>
        </w:rPr>
        <w:t>体系：</w:t>
      </w:r>
      <w:proofErr w:type="gramStart"/>
      <w:r w:rsidRPr="00943245">
        <w:rPr>
          <w:rFonts w:hAnsi="宋体" w:hint="eastAsia"/>
          <w:szCs w:val="21"/>
        </w:rPr>
        <w:t>完善运</w:t>
      </w:r>
      <w:proofErr w:type="gramEnd"/>
      <w:r w:rsidRPr="00943245">
        <w:rPr>
          <w:rFonts w:hAnsi="宋体" w:hint="eastAsia"/>
          <w:szCs w:val="21"/>
        </w:rPr>
        <w:t>维服务的核心流程，</w:t>
      </w:r>
      <w:proofErr w:type="gramStart"/>
      <w:r w:rsidRPr="00943245">
        <w:rPr>
          <w:rFonts w:hAnsi="宋体" w:hint="eastAsia"/>
          <w:szCs w:val="21"/>
        </w:rPr>
        <w:t>如事件</w:t>
      </w:r>
      <w:proofErr w:type="gramEnd"/>
      <w:r w:rsidRPr="00943245">
        <w:rPr>
          <w:rFonts w:hAnsi="宋体" w:hint="eastAsia"/>
          <w:szCs w:val="21"/>
        </w:rPr>
        <w:t>管理、问题管理、变更管理、配置管理等内容，将这些流程规范化、标准化。</w:t>
      </w:r>
    </w:p>
    <w:p w14:paraId="0953560E" w14:textId="55107CCE" w:rsidR="00943245" w:rsidRPr="00943245" w:rsidRDefault="00943245" w:rsidP="001C4DEB">
      <w:pPr>
        <w:tabs>
          <w:tab w:val="left" w:pos="900"/>
        </w:tabs>
        <w:spacing w:beforeLines="50" w:before="156" w:line="360" w:lineRule="auto"/>
        <w:ind w:firstLineChars="200" w:firstLine="420"/>
        <w:rPr>
          <w:rFonts w:hAnsi="宋体"/>
          <w:szCs w:val="21"/>
        </w:rPr>
      </w:pPr>
      <w:r w:rsidRPr="00943245">
        <w:rPr>
          <w:rFonts w:hAnsi="宋体" w:hint="eastAsia"/>
          <w:szCs w:val="21"/>
        </w:rPr>
        <w:lastRenderedPageBreak/>
        <w:t>(</w:t>
      </w:r>
      <w:r w:rsidRPr="00943245">
        <w:rPr>
          <w:rFonts w:hAnsi="宋体"/>
          <w:szCs w:val="21"/>
        </w:rPr>
        <w:t>2)</w:t>
      </w:r>
      <w:r w:rsidRPr="00943245">
        <w:rPr>
          <w:rFonts w:hAnsi="宋体" w:hint="eastAsia"/>
          <w:szCs w:val="21"/>
        </w:rPr>
        <w:t>编制运维服务规范，按照规范服务。</w:t>
      </w:r>
    </w:p>
    <w:p w14:paraId="565E1034" w14:textId="3B013095" w:rsidR="003E6342" w:rsidRPr="00943245" w:rsidRDefault="00943245" w:rsidP="00943245">
      <w:pPr>
        <w:tabs>
          <w:tab w:val="left" w:pos="900"/>
        </w:tabs>
        <w:spacing w:beforeLines="50" w:before="156" w:line="360" w:lineRule="auto"/>
        <w:ind w:firstLineChars="200" w:firstLine="420"/>
        <w:rPr>
          <w:rFonts w:hAnsi="宋体"/>
          <w:szCs w:val="21"/>
        </w:rPr>
      </w:pPr>
      <w:r>
        <w:rPr>
          <w:rFonts w:hAnsi="宋体"/>
          <w:szCs w:val="21"/>
        </w:rPr>
        <w:t>(3)</w:t>
      </w:r>
      <w:r>
        <w:rPr>
          <w:rFonts w:hAnsi="宋体" w:hint="eastAsia"/>
          <w:szCs w:val="21"/>
        </w:rPr>
        <w:t>根据其运维服务工作的内容和流程确定各项工作中的岗位设置和职责分工，并按照相应岗位的要求配备所需不同专业、不同层次的人员，组成专业分工下高效协作的运维队伍。</w:t>
      </w:r>
    </w:p>
    <w:p w14:paraId="36F0CCBC" w14:textId="272072EA" w:rsidR="00943245" w:rsidRPr="00943245" w:rsidRDefault="00943245" w:rsidP="003E6342">
      <w:pPr>
        <w:tabs>
          <w:tab w:val="left" w:pos="900"/>
        </w:tabs>
        <w:spacing w:beforeLines="50" w:before="156" w:line="360" w:lineRule="auto"/>
        <w:ind w:firstLineChars="200" w:firstLine="420"/>
        <w:rPr>
          <w:rFonts w:hAnsi="宋体"/>
          <w:szCs w:val="21"/>
        </w:rPr>
      </w:pPr>
      <w:r w:rsidRPr="00943245">
        <w:rPr>
          <w:rFonts w:hAnsi="宋体" w:hint="eastAsia"/>
          <w:szCs w:val="21"/>
        </w:rPr>
        <w:t>6</w:t>
      </w:r>
      <w:r w:rsidRPr="00943245">
        <w:rPr>
          <w:rFonts w:hAnsi="宋体"/>
          <w:szCs w:val="21"/>
        </w:rPr>
        <w:t>.</w:t>
      </w:r>
      <w:r>
        <w:rPr>
          <w:rFonts w:hAnsi="宋体" w:hint="eastAsia"/>
          <w:szCs w:val="21"/>
        </w:rPr>
        <w:t>活动保障及应急事件处理服务</w:t>
      </w:r>
    </w:p>
    <w:p w14:paraId="6F6D9841" w14:textId="54C0F297" w:rsidR="00943245" w:rsidRPr="00943245" w:rsidRDefault="00943245" w:rsidP="001C4DEB">
      <w:pPr>
        <w:tabs>
          <w:tab w:val="left" w:pos="900"/>
        </w:tabs>
        <w:spacing w:beforeLines="50" w:before="156" w:line="360" w:lineRule="auto"/>
        <w:ind w:firstLineChars="200" w:firstLine="420"/>
        <w:rPr>
          <w:rFonts w:hAnsi="宋体"/>
          <w:szCs w:val="21"/>
        </w:rPr>
      </w:pPr>
      <w:r>
        <w:rPr>
          <w:rFonts w:hAnsi="宋体" w:hint="eastAsia"/>
          <w:szCs w:val="21"/>
        </w:rPr>
        <w:t>(</w:t>
      </w:r>
      <w:r>
        <w:rPr>
          <w:rFonts w:hAnsi="宋体"/>
          <w:szCs w:val="21"/>
        </w:rPr>
        <w:t>1)</w:t>
      </w:r>
      <w:r>
        <w:rPr>
          <w:rFonts w:hAnsi="宋体" w:hint="eastAsia"/>
          <w:szCs w:val="21"/>
        </w:rPr>
        <w:t>完善或</w:t>
      </w:r>
      <w:r w:rsidRPr="00943245">
        <w:rPr>
          <w:rFonts w:hAnsi="宋体" w:hint="eastAsia"/>
          <w:szCs w:val="21"/>
        </w:rPr>
        <w:t>制定应急预案，开展各类突发事件的应急处理工作。日常监控网络及时发现异常，触发预警后启动应急预案进行应急处置。</w:t>
      </w:r>
    </w:p>
    <w:p w14:paraId="2E3302C2" w14:textId="5716F777" w:rsidR="00943245" w:rsidRPr="00943245" w:rsidRDefault="00943245" w:rsidP="001C4DEB">
      <w:pPr>
        <w:tabs>
          <w:tab w:val="left" w:pos="900"/>
        </w:tabs>
        <w:spacing w:beforeLines="50" w:before="156" w:line="360" w:lineRule="auto"/>
        <w:ind w:firstLineChars="200" w:firstLine="420"/>
        <w:rPr>
          <w:rFonts w:hAnsi="宋体"/>
          <w:szCs w:val="21"/>
        </w:rPr>
      </w:pPr>
      <w:r w:rsidRPr="00943245">
        <w:rPr>
          <w:rFonts w:hAnsi="宋体" w:hint="eastAsia"/>
          <w:szCs w:val="21"/>
        </w:rPr>
        <w:t>(</w:t>
      </w:r>
      <w:r w:rsidRPr="00943245">
        <w:rPr>
          <w:rFonts w:hAnsi="宋体"/>
          <w:szCs w:val="21"/>
        </w:rPr>
        <w:t>2)</w:t>
      </w:r>
      <w:r w:rsidRPr="00943245">
        <w:rPr>
          <w:rFonts w:hAnsi="宋体" w:hint="eastAsia"/>
          <w:szCs w:val="21"/>
        </w:rPr>
        <w:t>重要活动或节假日，提前做好资源配置，提供活动现场支撑服务。如开学典礼、校庆、重大会议、考试等活动，根据举办方用网需求，提前在活动区域布置、调试好网络（含有线、无线及各类专网），并保障好活</w:t>
      </w:r>
      <w:r>
        <w:rPr>
          <w:rFonts w:hAnsi="宋体" w:hint="eastAsia"/>
          <w:szCs w:val="21"/>
        </w:rPr>
        <w:t>动期间的用网。</w:t>
      </w:r>
    </w:p>
    <w:p w14:paraId="22B3ED67" w14:textId="77777777" w:rsidR="00B11A1B" w:rsidRDefault="0092697A">
      <w:pPr>
        <w:tabs>
          <w:tab w:val="left" w:pos="900"/>
        </w:tabs>
        <w:spacing w:beforeLines="50" w:before="156" w:line="360" w:lineRule="auto"/>
        <w:rPr>
          <w:rFonts w:hAnsi="宋体"/>
          <w:b/>
          <w:szCs w:val="21"/>
        </w:rPr>
      </w:pPr>
      <w:r>
        <w:rPr>
          <w:rFonts w:hAnsi="宋体" w:hint="eastAsia"/>
          <w:b/>
          <w:szCs w:val="21"/>
        </w:rPr>
        <w:t>五、采购标的需满足的服务标准、期限、效率等要求</w:t>
      </w:r>
    </w:p>
    <w:p w14:paraId="6BA74F39" w14:textId="77777777" w:rsidR="00B11A1B" w:rsidRDefault="0092697A">
      <w:pPr>
        <w:numPr>
          <w:ilvl w:val="0"/>
          <w:numId w:val="11"/>
        </w:numPr>
        <w:tabs>
          <w:tab w:val="left" w:pos="900"/>
        </w:tabs>
        <w:spacing w:beforeLines="50" w:before="156" w:line="360" w:lineRule="auto"/>
        <w:rPr>
          <w:rFonts w:hAnsi="宋体"/>
          <w:b/>
          <w:szCs w:val="21"/>
        </w:rPr>
      </w:pPr>
      <w:r>
        <w:rPr>
          <w:rFonts w:hAnsi="宋体" w:hint="eastAsia"/>
          <w:b/>
          <w:szCs w:val="21"/>
        </w:rPr>
        <w:t>运维团队人员要求</w:t>
      </w:r>
    </w:p>
    <w:tbl>
      <w:tblPr>
        <w:tblStyle w:val="af1"/>
        <w:tblW w:w="0" w:type="auto"/>
        <w:tblLook w:val="04A0" w:firstRow="1" w:lastRow="0" w:firstColumn="1" w:lastColumn="0" w:noHBand="0" w:noVBand="1"/>
      </w:tblPr>
      <w:tblGrid>
        <w:gridCol w:w="1696"/>
        <w:gridCol w:w="6600"/>
      </w:tblGrid>
      <w:tr w:rsidR="00B11A1B" w14:paraId="03E42364" w14:textId="77777777">
        <w:tc>
          <w:tcPr>
            <w:tcW w:w="1696" w:type="dxa"/>
            <w:vAlign w:val="center"/>
          </w:tcPr>
          <w:p w14:paraId="0C973080" w14:textId="77777777" w:rsidR="00B11A1B" w:rsidRDefault="0092697A">
            <w:pPr>
              <w:tabs>
                <w:tab w:val="left" w:pos="420"/>
                <w:tab w:val="left" w:pos="900"/>
              </w:tabs>
              <w:spacing w:beforeLines="50" w:before="156"/>
              <w:jc w:val="center"/>
              <w:rPr>
                <w:rFonts w:hAnsi="宋体"/>
                <w:b/>
                <w:szCs w:val="21"/>
              </w:rPr>
            </w:pPr>
            <w:r>
              <w:rPr>
                <w:rFonts w:hAnsi="宋体" w:hint="eastAsia"/>
                <w:b/>
                <w:szCs w:val="21"/>
              </w:rPr>
              <w:t>岗位配备</w:t>
            </w:r>
          </w:p>
        </w:tc>
        <w:tc>
          <w:tcPr>
            <w:tcW w:w="6600" w:type="dxa"/>
            <w:vAlign w:val="center"/>
          </w:tcPr>
          <w:p w14:paraId="1F2C5C78" w14:textId="77777777" w:rsidR="00B11A1B" w:rsidRDefault="0092697A">
            <w:pPr>
              <w:tabs>
                <w:tab w:val="left" w:pos="420"/>
                <w:tab w:val="left" w:pos="900"/>
              </w:tabs>
              <w:spacing w:beforeLines="50" w:before="156"/>
              <w:jc w:val="center"/>
              <w:rPr>
                <w:rFonts w:hAnsi="宋体"/>
                <w:b/>
                <w:szCs w:val="21"/>
              </w:rPr>
            </w:pPr>
            <w:r>
              <w:rPr>
                <w:rFonts w:hAnsi="宋体" w:hint="eastAsia"/>
                <w:b/>
                <w:szCs w:val="21"/>
              </w:rPr>
              <w:t>岗位要求及服务内容</w:t>
            </w:r>
          </w:p>
        </w:tc>
      </w:tr>
      <w:tr w:rsidR="00B11A1B" w14:paraId="57FD3F48" w14:textId="77777777">
        <w:tc>
          <w:tcPr>
            <w:tcW w:w="1696" w:type="dxa"/>
            <w:vAlign w:val="center"/>
          </w:tcPr>
          <w:p w14:paraId="622E64DB" w14:textId="77777777" w:rsidR="00B11A1B" w:rsidRDefault="0092697A">
            <w:pPr>
              <w:tabs>
                <w:tab w:val="left" w:pos="420"/>
                <w:tab w:val="left" w:pos="900"/>
              </w:tabs>
              <w:spacing w:beforeLines="50" w:before="156"/>
              <w:jc w:val="center"/>
              <w:rPr>
                <w:rFonts w:hAnsi="宋体"/>
                <w:szCs w:val="21"/>
              </w:rPr>
            </w:pPr>
            <w:r>
              <w:rPr>
                <w:rFonts w:hAnsi="宋体" w:hint="eastAsia"/>
                <w:szCs w:val="21"/>
              </w:rPr>
              <w:t>驻场运维工程师</w:t>
            </w:r>
          </w:p>
        </w:tc>
        <w:tc>
          <w:tcPr>
            <w:tcW w:w="6600" w:type="dxa"/>
          </w:tcPr>
          <w:p w14:paraId="28E001DF" w14:textId="4F322285" w:rsidR="00B11A1B" w:rsidRDefault="0092697A">
            <w:pPr>
              <w:numPr>
                <w:ilvl w:val="0"/>
                <w:numId w:val="12"/>
              </w:numPr>
              <w:tabs>
                <w:tab w:val="left" w:pos="420"/>
                <w:tab w:val="left" w:pos="900"/>
              </w:tabs>
              <w:spacing w:beforeLines="50" w:before="156"/>
              <w:rPr>
                <w:rFonts w:hAnsi="宋体"/>
                <w:szCs w:val="21"/>
              </w:rPr>
            </w:pPr>
            <w:r>
              <w:rPr>
                <w:rFonts w:hAnsi="宋体" w:hint="eastAsia"/>
                <w:szCs w:val="21"/>
              </w:rPr>
              <w:t>数量：日</w:t>
            </w:r>
            <w:proofErr w:type="gramStart"/>
            <w:r>
              <w:rPr>
                <w:rFonts w:hAnsi="宋体" w:hint="eastAsia"/>
                <w:szCs w:val="21"/>
              </w:rPr>
              <w:t>常驻场</w:t>
            </w:r>
            <w:proofErr w:type="gramEnd"/>
            <w:r>
              <w:rPr>
                <w:rFonts w:hAnsi="宋体" w:hint="eastAsia"/>
                <w:szCs w:val="21"/>
              </w:rPr>
              <w:t>不少于</w:t>
            </w:r>
            <w:r>
              <w:rPr>
                <w:rFonts w:hAnsi="宋体"/>
                <w:szCs w:val="21"/>
              </w:rPr>
              <w:t>6</w:t>
            </w:r>
            <w:r>
              <w:rPr>
                <w:rFonts w:hAnsi="宋体" w:hint="eastAsia"/>
                <w:szCs w:val="21"/>
              </w:rPr>
              <w:t>人；在开学季、重要活动时期另外酌情增加运维人员，增加的运</w:t>
            </w:r>
            <w:proofErr w:type="gramStart"/>
            <w:r>
              <w:rPr>
                <w:rFonts w:hAnsi="宋体" w:hint="eastAsia"/>
                <w:szCs w:val="21"/>
              </w:rPr>
              <w:t>维人员</w:t>
            </w:r>
            <w:proofErr w:type="gramEnd"/>
            <w:r>
              <w:rPr>
                <w:rFonts w:hAnsi="宋体" w:hint="eastAsia"/>
                <w:szCs w:val="21"/>
              </w:rPr>
              <w:t>数量确保在故障处理时限范围内完成故障处理。</w:t>
            </w:r>
            <w:r w:rsidR="005C1C2E">
              <w:rPr>
                <w:rFonts w:hAnsi="宋体" w:hint="eastAsia"/>
                <w:szCs w:val="21"/>
              </w:rPr>
              <w:t>驻场运</w:t>
            </w:r>
            <w:proofErr w:type="gramStart"/>
            <w:r w:rsidR="005C1C2E">
              <w:rPr>
                <w:rFonts w:hAnsi="宋体" w:hint="eastAsia"/>
                <w:szCs w:val="21"/>
              </w:rPr>
              <w:t>维人员</w:t>
            </w:r>
            <w:proofErr w:type="gramEnd"/>
            <w:r w:rsidR="005C1C2E">
              <w:rPr>
                <w:rFonts w:hAnsi="宋体" w:hint="eastAsia"/>
                <w:szCs w:val="21"/>
              </w:rPr>
              <w:t>需</w:t>
            </w:r>
            <w:r w:rsidR="003E498D">
              <w:rPr>
                <w:rFonts w:hAnsi="宋体" w:hint="eastAsia"/>
                <w:szCs w:val="21"/>
              </w:rPr>
              <w:t>中标</w:t>
            </w:r>
            <w:r w:rsidR="005C1C2E">
              <w:rPr>
                <w:rFonts w:hAnsi="宋体" w:hint="eastAsia"/>
                <w:szCs w:val="21"/>
              </w:rPr>
              <w:t>后</w:t>
            </w:r>
            <w:r w:rsidR="005C1C2E">
              <w:rPr>
                <w:rFonts w:hAnsi="宋体" w:hint="eastAsia"/>
                <w:szCs w:val="21"/>
              </w:rPr>
              <w:t>1</w:t>
            </w:r>
            <w:r w:rsidR="005C1C2E">
              <w:rPr>
                <w:rFonts w:hAnsi="宋体"/>
                <w:szCs w:val="21"/>
              </w:rPr>
              <w:t>0</w:t>
            </w:r>
            <w:r w:rsidR="005C1C2E">
              <w:rPr>
                <w:rFonts w:hAnsi="宋体" w:hint="eastAsia"/>
                <w:szCs w:val="21"/>
              </w:rPr>
              <w:t>日内全部到岗。</w:t>
            </w:r>
          </w:p>
          <w:p w14:paraId="34B49976" w14:textId="77777777" w:rsidR="00B11A1B" w:rsidRDefault="0092697A">
            <w:pPr>
              <w:numPr>
                <w:ilvl w:val="0"/>
                <w:numId w:val="12"/>
              </w:numPr>
              <w:tabs>
                <w:tab w:val="left" w:pos="420"/>
                <w:tab w:val="left" w:pos="900"/>
              </w:tabs>
              <w:spacing w:beforeLines="50" w:before="156"/>
              <w:rPr>
                <w:rFonts w:hAnsi="宋体"/>
                <w:szCs w:val="21"/>
              </w:rPr>
            </w:pPr>
            <w:r>
              <w:rPr>
                <w:rFonts w:hAnsi="宋体" w:hint="eastAsia"/>
                <w:szCs w:val="21"/>
              </w:rPr>
              <w:t>职责：负责园区内信息化基础设施日常巡检维护、网络故障处理、监控和调度、用户上门服务、网络安装（布线和调试）、重要保障、文档管理等工作。</w:t>
            </w:r>
          </w:p>
          <w:p w14:paraId="0F70085B" w14:textId="1478FB83" w:rsidR="00B11A1B" w:rsidRDefault="0092697A">
            <w:pPr>
              <w:numPr>
                <w:ilvl w:val="0"/>
                <w:numId w:val="12"/>
              </w:numPr>
              <w:tabs>
                <w:tab w:val="left" w:pos="420"/>
                <w:tab w:val="left" w:pos="900"/>
              </w:tabs>
              <w:spacing w:beforeLines="50" w:before="156"/>
              <w:rPr>
                <w:rFonts w:hAnsi="宋体"/>
                <w:szCs w:val="21"/>
              </w:rPr>
            </w:pPr>
            <w:r>
              <w:rPr>
                <w:rFonts w:hAnsi="宋体" w:hint="eastAsia"/>
                <w:szCs w:val="21"/>
              </w:rPr>
              <w:t>要求：具有交换机、</w:t>
            </w:r>
            <w:r>
              <w:rPr>
                <w:rFonts w:hAnsi="宋体" w:hint="eastAsia"/>
                <w:szCs w:val="21"/>
              </w:rPr>
              <w:t>AP</w:t>
            </w:r>
            <w:r>
              <w:rPr>
                <w:rFonts w:hAnsi="宋体" w:hint="eastAsia"/>
                <w:szCs w:val="21"/>
              </w:rPr>
              <w:t>配置安装及各类网络故障排查技能，能够对光纤、网线、面板、终端等设施故障处理，熟练使用运</w:t>
            </w:r>
            <w:proofErr w:type="gramStart"/>
            <w:r>
              <w:rPr>
                <w:rFonts w:hAnsi="宋体" w:hint="eastAsia"/>
                <w:szCs w:val="21"/>
              </w:rPr>
              <w:t>维专业</w:t>
            </w:r>
            <w:proofErr w:type="gramEnd"/>
            <w:r>
              <w:rPr>
                <w:rFonts w:hAnsi="宋体" w:hint="eastAsia"/>
                <w:szCs w:val="21"/>
              </w:rPr>
              <w:t>工具。计算机相关专业大专以上学历，具备</w:t>
            </w:r>
            <w:r>
              <w:rPr>
                <w:rFonts w:hAnsi="宋体"/>
                <w:szCs w:val="21"/>
              </w:rPr>
              <w:t>2</w:t>
            </w:r>
            <w:r>
              <w:rPr>
                <w:rFonts w:hAnsi="宋体" w:hint="eastAsia"/>
                <w:szCs w:val="21"/>
              </w:rPr>
              <w:t>年</w:t>
            </w:r>
            <w:proofErr w:type="gramStart"/>
            <w:r>
              <w:rPr>
                <w:rFonts w:hAnsi="宋体" w:hint="eastAsia"/>
                <w:szCs w:val="21"/>
              </w:rPr>
              <w:t>以上运维工作</w:t>
            </w:r>
            <w:proofErr w:type="gramEnd"/>
            <w:r>
              <w:rPr>
                <w:rFonts w:hAnsi="宋体" w:hint="eastAsia"/>
                <w:szCs w:val="21"/>
              </w:rPr>
              <w:t>经验，具有相关行业认证的</w:t>
            </w:r>
            <w:r w:rsidR="00A104A8">
              <w:rPr>
                <w:rFonts w:hAnsi="宋体" w:hint="eastAsia"/>
                <w:szCs w:val="21"/>
              </w:rPr>
              <w:t>初</w:t>
            </w:r>
            <w:r>
              <w:rPr>
                <w:rFonts w:hAnsi="宋体" w:hint="eastAsia"/>
                <w:szCs w:val="21"/>
              </w:rPr>
              <w:t>级及以上的证书。运维服务时间为</w:t>
            </w:r>
            <w:r>
              <w:rPr>
                <w:rFonts w:hAnsi="宋体" w:hint="eastAsia"/>
                <w:szCs w:val="21"/>
              </w:rPr>
              <w:t>7*</w:t>
            </w:r>
            <w:r>
              <w:rPr>
                <w:rFonts w:hAnsi="宋体"/>
                <w:szCs w:val="21"/>
              </w:rPr>
              <w:t>24</w:t>
            </w:r>
            <w:r>
              <w:rPr>
                <w:rFonts w:hAnsi="宋体" w:hint="eastAsia"/>
                <w:szCs w:val="21"/>
              </w:rPr>
              <w:t>小时，工作日白天不少于</w:t>
            </w:r>
            <w:r>
              <w:rPr>
                <w:rFonts w:hAnsi="宋体"/>
                <w:szCs w:val="21"/>
              </w:rPr>
              <w:t>6</w:t>
            </w:r>
            <w:r>
              <w:rPr>
                <w:rFonts w:hAnsi="宋体" w:hint="eastAsia"/>
                <w:szCs w:val="21"/>
              </w:rPr>
              <w:t>人，非工作日白天不少于</w:t>
            </w:r>
            <w:r>
              <w:rPr>
                <w:rFonts w:hAnsi="宋体"/>
                <w:szCs w:val="21"/>
              </w:rPr>
              <w:t>2</w:t>
            </w:r>
            <w:r>
              <w:rPr>
                <w:rFonts w:hAnsi="宋体" w:hint="eastAsia"/>
                <w:szCs w:val="21"/>
              </w:rPr>
              <w:t>人，晚间不少于</w:t>
            </w:r>
            <w:r>
              <w:rPr>
                <w:rFonts w:hAnsi="宋体"/>
                <w:szCs w:val="21"/>
              </w:rPr>
              <w:t>2</w:t>
            </w:r>
            <w:r>
              <w:rPr>
                <w:rFonts w:hAnsi="宋体" w:hint="eastAsia"/>
                <w:szCs w:val="21"/>
              </w:rPr>
              <w:t>人，特殊情况按照学校实际需求安排人员。</w:t>
            </w:r>
            <w:r w:rsidR="005C1C2E">
              <w:rPr>
                <w:rFonts w:hAnsi="宋体" w:hint="eastAsia"/>
                <w:szCs w:val="21"/>
              </w:rPr>
              <w:t>驻场运</w:t>
            </w:r>
            <w:proofErr w:type="gramStart"/>
            <w:r w:rsidR="005C1C2E">
              <w:rPr>
                <w:rFonts w:hAnsi="宋体" w:hint="eastAsia"/>
                <w:szCs w:val="21"/>
              </w:rPr>
              <w:t>维人员</w:t>
            </w:r>
            <w:proofErr w:type="gramEnd"/>
            <w:r w:rsidR="005C1C2E">
              <w:rPr>
                <w:rFonts w:hAnsi="宋体" w:hint="eastAsia"/>
                <w:szCs w:val="21"/>
              </w:rPr>
              <w:t>按规定排班在岗，不得迟到早退，统一服从采购</w:t>
            </w:r>
            <w:r w:rsidR="00DD1094">
              <w:rPr>
                <w:rFonts w:hAnsi="宋体" w:hint="eastAsia"/>
                <w:szCs w:val="21"/>
              </w:rPr>
              <w:t>方</w:t>
            </w:r>
            <w:r w:rsidR="005C1C2E">
              <w:rPr>
                <w:rFonts w:hAnsi="宋体" w:hint="eastAsia"/>
                <w:szCs w:val="21"/>
              </w:rPr>
              <w:t>的安排和任务指派。</w:t>
            </w:r>
          </w:p>
        </w:tc>
      </w:tr>
      <w:tr w:rsidR="00B11A1B" w14:paraId="6AD812F9" w14:textId="77777777">
        <w:tc>
          <w:tcPr>
            <w:tcW w:w="1696" w:type="dxa"/>
            <w:vAlign w:val="center"/>
          </w:tcPr>
          <w:p w14:paraId="29719E26" w14:textId="77777777" w:rsidR="00B11A1B" w:rsidRDefault="0092697A">
            <w:pPr>
              <w:tabs>
                <w:tab w:val="left" w:pos="420"/>
                <w:tab w:val="left" w:pos="900"/>
              </w:tabs>
              <w:spacing w:beforeLines="50" w:before="156"/>
              <w:jc w:val="center"/>
              <w:rPr>
                <w:rFonts w:hAnsi="宋体"/>
                <w:szCs w:val="21"/>
              </w:rPr>
            </w:pPr>
            <w:r>
              <w:rPr>
                <w:rFonts w:hAnsi="宋体" w:hint="eastAsia"/>
                <w:szCs w:val="21"/>
              </w:rPr>
              <w:t>二线技术支持工程师</w:t>
            </w:r>
          </w:p>
        </w:tc>
        <w:tc>
          <w:tcPr>
            <w:tcW w:w="6600" w:type="dxa"/>
          </w:tcPr>
          <w:p w14:paraId="06CCEE5A" w14:textId="77777777" w:rsidR="00B11A1B" w:rsidRDefault="0092697A">
            <w:pPr>
              <w:pStyle w:val="af3"/>
              <w:numPr>
                <w:ilvl w:val="0"/>
                <w:numId w:val="13"/>
              </w:numPr>
              <w:tabs>
                <w:tab w:val="left" w:pos="420"/>
                <w:tab w:val="left" w:pos="900"/>
              </w:tabs>
              <w:spacing w:beforeLines="50" w:before="156"/>
              <w:ind w:firstLineChars="0"/>
              <w:rPr>
                <w:rFonts w:hAnsi="宋体"/>
                <w:szCs w:val="21"/>
              </w:rPr>
            </w:pPr>
            <w:r>
              <w:rPr>
                <w:rFonts w:hAnsi="宋体" w:hint="eastAsia"/>
                <w:szCs w:val="21"/>
              </w:rPr>
              <w:t>数量：不少于</w:t>
            </w:r>
            <w:r>
              <w:rPr>
                <w:rFonts w:hAnsi="宋体" w:hint="eastAsia"/>
                <w:szCs w:val="21"/>
              </w:rPr>
              <w:t>1</w:t>
            </w:r>
            <w:r>
              <w:rPr>
                <w:rFonts w:hAnsi="宋体" w:hint="eastAsia"/>
                <w:szCs w:val="21"/>
              </w:rPr>
              <w:t>人。</w:t>
            </w:r>
          </w:p>
          <w:p w14:paraId="7EE09E4D" w14:textId="77777777" w:rsidR="00B11A1B" w:rsidRDefault="0092697A">
            <w:pPr>
              <w:pStyle w:val="af3"/>
              <w:numPr>
                <w:ilvl w:val="0"/>
                <w:numId w:val="13"/>
              </w:numPr>
              <w:tabs>
                <w:tab w:val="left" w:pos="420"/>
                <w:tab w:val="left" w:pos="900"/>
              </w:tabs>
              <w:spacing w:beforeLines="50" w:before="156"/>
              <w:ind w:firstLineChars="0"/>
              <w:rPr>
                <w:rFonts w:hAnsi="宋体"/>
                <w:szCs w:val="21"/>
              </w:rPr>
            </w:pPr>
            <w:r>
              <w:rPr>
                <w:rFonts w:hAnsi="宋体" w:hint="eastAsia"/>
                <w:szCs w:val="21"/>
              </w:rPr>
              <w:t>职责：负责支撑故障处理、突发应急事件处理，提出网络优化方案和措施并组织实施、安排培训等。</w:t>
            </w:r>
          </w:p>
          <w:p w14:paraId="0A25E53D" w14:textId="0A09AFF2" w:rsidR="00B11A1B" w:rsidRDefault="0092697A">
            <w:pPr>
              <w:pStyle w:val="af3"/>
              <w:numPr>
                <w:ilvl w:val="0"/>
                <w:numId w:val="13"/>
              </w:numPr>
              <w:tabs>
                <w:tab w:val="left" w:pos="420"/>
                <w:tab w:val="left" w:pos="900"/>
              </w:tabs>
              <w:spacing w:beforeLines="50" w:before="156"/>
              <w:ind w:firstLineChars="0"/>
              <w:rPr>
                <w:rFonts w:hAnsi="宋体"/>
                <w:szCs w:val="21"/>
              </w:rPr>
            </w:pPr>
            <w:r>
              <w:rPr>
                <w:rFonts w:hAnsi="宋体" w:hint="eastAsia"/>
                <w:szCs w:val="21"/>
              </w:rPr>
              <w:t>要求：具备</w:t>
            </w:r>
            <w:r>
              <w:rPr>
                <w:rFonts w:hAnsi="宋体" w:hint="eastAsia"/>
                <w:szCs w:val="21"/>
              </w:rPr>
              <w:t>5</w:t>
            </w:r>
            <w:r>
              <w:rPr>
                <w:rFonts w:hAnsi="宋体" w:hint="eastAsia"/>
                <w:szCs w:val="21"/>
              </w:rPr>
              <w:t>年以上大型网络</w:t>
            </w:r>
            <w:r w:rsidR="00F46CD5">
              <w:rPr>
                <w:rFonts w:hAnsi="宋体" w:hint="eastAsia"/>
                <w:szCs w:val="21"/>
              </w:rPr>
              <w:t>运</w:t>
            </w:r>
            <w:proofErr w:type="gramStart"/>
            <w:r w:rsidR="00F46CD5">
              <w:rPr>
                <w:rFonts w:hAnsi="宋体" w:hint="eastAsia"/>
                <w:szCs w:val="21"/>
              </w:rPr>
              <w:t>维</w:t>
            </w:r>
            <w:r>
              <w:rPr>
                <w:rFonts w:hAnsi="宋体" w:hint="eastAsia"/>
                <w:szCs w:val="21"/>
              </w:rPr>
              <w:t>工作</w:t>
            </w:r>
            <w:proofErr w:type="gramEnd"/>
            <w:r>
              <w:rPr>
                <w:rFonts w:hAnsi="宋体" w:hint="eastAsia"/>
                <w:szCs w:val="21"/>
              </w:rPr>
              <w:t>经验，具有</w:t>
            </w:r>
            <w:r>
              <w:rPr>
                <w:rFonts w:hAnsi="宋体" w:hint="eastAsia"/>
                <w:szCs w:val="21"/>
              </w:rPr>
              <w:t>HCIE</w:t>
            </w:r>
            <w:r>
              <w:rPr>
                <w:rFonts w:hAnsi="宋体" w:hint="eastAsia"/>
                <w:szCs w:val="21"/>
              </w:rPr>
              <w:t>（或</w:t>
            </w:r>
            <w:r>
              <w:rPr>
                <w:rFonts w:hAnsi="宋体" w:hint="eastAsia"/>
                <w:szCs w:val="21"/>
              </w:rPr>
              <w:t>CCIE</w:t>
            </w:r>
            <w:r>
              <w:rPr>
                <w:rFonts w:hAnsi="宋体" w:hint="eastAsia"/>
                <w:szCs w:val="21"/>
              </w:rPr>
              <w:t>、</w:t>
            </w:r>
            <w:r>
              <w:rPr>
                <w:rFonts w:hAnsi="宋体" w:hint="eastAsia"/>
                <w:szCs w:val="21"/>
              </w:rPr>
              <w:t>H3CIE</w:t>
            </w:r>
            <w:r>
              <w:rPr>
                <w:rFonts w:hAnsi="宋体" w:hint="eastAsia"/>
                <w:szCs w:val="21"/>
              </w:rPr>
              <w:t>等同等级别）认证证书；需现场技术支持时，要求</w:t>
            </w:r>
            <w:r>
              <w:rPr>
                <w:rFonts w:hAnsi="宋体" w:hint="eastAsia"/>
                <w:szCs w:val="21"/>
              </w:rPr>
              <w:t>1</w:t>
            </w:r>
            <w:r>
              <w:rPr>
                <w:rFonts w:hAnsi="宋体" w:hint="eastAsia"/>
                <w:szCs w:val="21"/>
              </w:rPr>
              <w:t>小时内到达现场协助处理相关问题。需保障手机</w:t>
            </w:r>
            <w:r>
              <w:rPr>
                <w:rFonts w:hAnsi="宋体" w:hint="eastAsia"/>
                <w:szCs w:val="21"/>
              </w:rPr>
              <w:t>7*</w:t>
            </w:r>
            <w:r>
              <w:rPr>
                <w:rFonts w:hAnsi="宋体"/>
                <w:szCs w:val="21"/>
              </w:rPr>
              <w:t>24</w:t>
            </w:r>
            <w:r>
              <w:rPr>
                <w:rFonts w:hAnsi="宋体" w:hint="eastAsia"/>
                <w:szCs w:val="21"/>
              </w:rPr>
              <w:t>小时畅通。</w:t>
            </w:r>
          </w:p>
        </w:tc>
      </w:tr>
    </w:tbl>
    <w:p w14:paraId="7E5CD509" w14:textId="77777777" w:rsidR="00B11A1B" w:rsidRDefault="0092697A">
      <w:pPr>
        <w:tabs>
          <w:tab w:val="left" w:pos="420"/>
          <w:tab w:val="left" w:pos="900"/>
        </w:tabs>
        <w:spacing w:beforeLines="50" w:before="156" w:line="360" w:lineRule="auto"/>
        <w:ind w:firstLineChars="200" w:firstLine="420"/>
        <w:rPr>
          <w:rFonts w:hAnsi="宋体"/>
          <w:szCs w:val="21"/>
        </w:rPr>
      </w:pPr>
      <w:r>
        <w:rPr>
          <w:rFonts w:hAnsi="宋体" w:hint="eastAsia"/>
          <w:szCs w:val="21"/>
        </w:rPr>
        <w:lastRenderedPageBreak/>
        <w:t>供应商、运</w:t>
      </w:r>
      <w:proofErr w:type="gramStart"/>
      <w:r>
        <w:rPr>
          <w:rFonts w:hAnsi="宋体" w:hint="eastAsia"/>
          <w:szCs w:val="21"/>
        </w:rPr>
        <w:t>维人员</w:t>
      </w:r>
      <w:proofErr w:type="gramEnd"/>
      <w:r>
        <w:rPr>
          <w:rFonts w:hAnsi="宋体" w:hint="eastAsia"/>
          <w:szCs w:val="21"/>
        </w:rPr>
        <w:t>负有保密义务，应严格遵守各项保密规定，供应商及所有运维工作人员需同学校签署遵守安全操作规程及信息保密协议，未经授权，不得接触与本学校业务相关的信息数据，不能擅自拷贝任何文件和数据并携带出工作区域，不得以任何理由损害招标方的名义和利益。</w:t>
      </w:r>
    </w:p>
    <w:p w14:paraId="4A65C0C4" w14:textId="77777777" w:rsidR="00B11A1B" w:rsidRDefault="0092697A">
      <w:pPr>
        <w:tabs>
          <w:tab w:val="left" w:pos="420"/>
          <w:tab w:val="left" w:pos="900"/>
        </w:tabs>
        <w:spacing w:beforeLines="50" w:before="156" w:line="360" w:lineRule="auto"/>
        <w:ind w:firstLineChars="200" w:firstLine="420"/>
        <w:rPr>
          <w:rFonts w:hAnsi="宋体"/>
          <w:szCs w:val="21"/>
        </w:rPr>
      </w:pPr>
      <w:r>
        <w:rPr>
          <w:rFonts w:hAnsi="宋体" w:hint="eastAsia"/>
          <w:szCs w:val="21"/>
        </w:rPr>
        <w:t>供应商的各</w:t>
      </w:r>
      <w:proofErr w:type="gramStart"/>
      <w:r>
        <w:rPr>
          <w:rFonts w:hAnsi="宋体" w:hint="eastAsia"/>
          <w:szCs w:val="21"/>
        </w:rPr>
        <w:t>类运维人员</w:t>
      </w:r>
      <w:proofErr w:type="gramEnd"/>
      <w:r>
        <w:rPr>
          <w:rFonts w:hAnsi="宋体" w:hint="eastAsia"/>
          <w:szCs w:val="21"/>
        </w:rPr>
        <w:t>在服务期的人身安全及管理由供应商负责，因违反学校规章制度、安全工作规定等或不服从学校管理造成安全事故，供应商负全责。未经学校同意，供应商不得单方调换运维人员，不得单方变更、解除或终止与运</w:t>
      </w:r>
      <w:proofErr w:type="gramStart"/>
      <w:r>
        <w:rPr>
          <w:rFonts w:hAnsi="宋体" w:hint="eastAsia"/>
          <w:szCs w:val="21"/>
        </w:rPr>
        <w:t>维人员</w:t>
      </w:r>
      <w:proofErr w:type="gramEnd"/>
      <w:r>
        <w:rPr>
          <w:rFonts w:hAnsi="宋体" w:hint="eastAsia"/>
          <w:szCs w:val="21"/>
        </w:rPr>
        <w:t>订立的劳动合同。</w:t>
      </w:r>
    </w:p>
    <w:p w14:paraId="3CA0FAD7" w14:textId="77777777" w:rsidR="00B11A1B" w:rsidRDefault="0092697A">
      <w:pPr>
        <w:pStyle w:val="HPC"/>
        <w:ind w:firstLine="420"/>
        <w:rPr>
          <w:rFonts w:hAnsi="宋体"/>
          <w:sz w:val="21"/>
          <w:lang w:val="zh-CN"/>
        </w:rPr>
      </w:pPr>
      <w:r>
        <w:rPr>
          <w:rFonts w:hAnsi="宋体" w:hint="eastAsia"/>
          <w:sz w:val="21"/>
        </w:rPr>
        <w:t>运</w:t>
      </w:r>
      <w:proofErr w:type="gramStart"/>
      <w:r>
        <w:rPr>
          <w:rFonts w:hAnsi="宋体" w:hint="eastAsia"/>
          <w:sz w:val="21"/>
        </w:rPr>
        <w:t>维人员</w:t>
      </w:r>
      <w:proofErr w:type="gramEnd"/>
      <w:r>
        <w:rPr>
          <w:rFonts w:hAnsi="宋体" w:hint="eastAsia"/>
          <w:sz w:val="21"/>
        </w:rPr>
        <w:t>应严格遵守国家各项法律规定，遵守学校各项管理制度和规定，遵守疫情防控要求，</w:t>
      </w:r>
      <w:r>
        <w:rPr>
          <w:rFonts w:hAnsi="宋体" w:hint="eastAsia"/>
          <w:sz w:val="21"/>
          <w:lang w:val="zh-CN"/>
        </w:rPr>
        <w:t>注重交大社会形象；</w:t>
      </w:r>
      <w:r>
        <w:rPr>
          <w:rFonts w:hAnsi="宋体" w:hint="eastAsia"/>
          <w:sz w:val="21"/>
        </w:rPr>
        <w:t>做到</w:t>
      </w:r>
      <w:r>
        <w:rPr>
          <w:rFonts w:hAnsi="宋体" w:hint="eastAsia"/>
          <w:sz w:val="21"/>
          <w:lang w:val="zh-CN"/>
        </w:rPr>
        <w:t>维护有标准，工作守纪律，操作有规程，质量有保证。</w:t>
      </w:r>
    </w:p>
    <w:p w14:paraId="06C3E991" w14:textId="77777777" w:rsidR="00B11A1B" w:rsidRDefault="0092697A">
      <w:pPr>
        <w:numPr>
          <w:ilvl w:val="0"/>
          <w:numId w:val="11"/>
        </w:numPr>
        <w:tabs>
          <w:tab w:val="left" w:pos="900"/>
        </w:tabs>
        <w:spacing w:beforeLines="50" w:before="156" w:line="360" w:lineRule="auto"/>
        <w:rPr>
          <w:rFonts w:hAnsi="宋体"/>
          <w:b/>
          <w:szCs w:val="21"/>
        </w:rPr>
      </w:pPr>
      <w:r>
        <w:rPr>
          <w:rFonts w:hAnsi="宋体" w:hint="eastAsia"/>
          <w:b/>
          <w:szCs w:val="21"/>
        </w:rPr>
        <w:t>故障等级与处理时限标准</w:t>
      </w:r>
    </w:p>
    <w:tbl>
      <w:tblPr>
        <w:tblW w:w="83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4"/>
        <w:gridCol w:w="2265"/>
        <w:gridCol w:w="2179"/>
        <w:gridCol w:w="1701"/>
        <w:gridCol w:w="1134"/>
      </w:tblGrid>
      <w:tr w:rsidR="00B11A1B" w14:paraId="51F73676" w14:textId="77777777">
        <w:trPr>
          <w:jc w:val="center"/>
        </w:trPr>
        <w:tc>
          <w:tcPr>
            <w:tcW w:w="1084" w:type="dxa"/>
            <w:vAlign w:val="center"/>
          </w:tcPr>
          <w:p w14:paraId="24E422E3" w14:textId="77777777" w:rsidR="00B11A1B" w:rsidRDefault="0092697A">
            <w:pPr>
              <w:tabs>
                <w:tab w:val="left" w:pos="420"/>
                <w:tab w:val="left" w:pos="900"/>
              </w:tabs>
              <w:spacing w:beforeLines="50" w:before="156"/>
              <w:rPr>
                <w:rFonts w:hAnsi="宋体"/>
                <w:b/>
                <w:szCs w:val="21"/>
              </w:rPr>
            </w:pPr>
            <w:r>
              <w:rPr>
                <w:rFonts w:hAnsi="宋体" w:hint="eastAsia"/>
                <w:b/>
                <w:szCs w:val="21"/>
              </w:rPr>
              <w:t>故障级别</w:t>
            </w:r>
          </w:p>
        </w:tc>
        <w:tc>
          <w:tcPr>
            <w:tcW w:w="2265" w:type="dxa"/>
            <w:vAlign w:val="center"/>
          </w:tcPr>
          <w:p w14:paraId="5F1B35AE" w14:textId="77777777" w:rsidR="00B11A1B" w:rsidRDefault="0092697A">
            <w:pPr>
              <w:tabs>
                <w:tab w:val="left" w:pos="420"/>
                <w:tab w:val="left" w:pos="900"/>
              </w:tabs>
              <w:spacing w:beforeLines="50" w:before="156"/>
              <w:rPr>
                <w:rFonts w:hAnsi="宋体"/>
                <w:b/>
                <w:szCs w:val="21"/>
              </w:rPr>
            </w:pPr>
            <w:r>
              <w:rPr>
                <w:rFonts w:hAnsi="宋体" w:hint="eastAsia"/>
                <w:b/>
                <w:szCs w:val="21"/>
              </w:rPr>
              <w:t>故障级别说明</w:t>
            </w:r>
          </w:p>
        </w:tc>
        <w:tc>
          <w:tcPr>
            <w:tcW w:w="2179" w:type="dxa"/>
            <w:vAlign w:val="center"/>
          </w:tcPr>
          <w:p w14:paraId="31E73E89" w14:textId="77777777" w:rsidR="00B11A1B" w:rsidRDefault="0092697A">
            <w:pPr>
              <w:tabs>
                <w:tab w:val="left" w:pos="420"/>
                <w:tab w:val="left" w:pos="900"/>
              </w:tabs>
              <w:spacing w:beforeLines="50" w:before="156"/>
              <w:rPr>
                <w:rFonts w:hAnsi="宋体"/>
                <w:b/>
                <w:szCs w:val="21"/>
              </w:rPr>
            </w:pPr>
            <w:r>
              <w:rPr>
                <w:rFonts w:hAnsi="宋体" w:hint="eastAsia"/>
                <w:b/>
                <w:szCs w:val="21"/>
              </w:rPr>
              <w:t>故障响应时间</w:t>
            </w:r>
          </w:p>
        </w:tc>
        <w:tc>
          <w:tcPr>
            <w:tcW w:w="1701" w:type="dxa"/>
            <w:vAlign w:val="center"/>
          </w:tcPr>
          <w:p w14:paraId="0F56DDF2" w14:textId="77777777" w:rsidR="00B11A1B" w:rsidRDefault="0092697A">
            <w:pPr>
              <w:tabs>
                <w:tab w:val="left" w:pos="420"/>
                <w:tab w:val="left" w:pos="900"/>
              </w:tabs>
              <w:spacing w:beforeLines="50" w:before="156"/>
              <w:rPr>
                <w:rFonts w:hAnsi="宋体"/>
                <w:b/>
                <w:szCs w:val="21"/>
              </w:rPr>
            </w:pPr>
            <w:r>
              <w:rPr>
                <w:rFonts w:hAnsi="宋体" w:hint="eastAsia"/>
                <w:b/>
                <w:szCs w:val="21"/>
              </w:rPr>
              <w:t>到达现场时间</w:t>
            </w:r>
          </w:p>
        </w:tc>
        <w:tc>
          <w:tcPr>
            <w:tcW w:w="1134" w:type="dxa"/>
          </w:tcPr>
          <w:p w14:paraId="128D4E08" w14:textId="77777777" w:rsidR="00B11A1B" w:rsidRDefault="0092697A">
            <w:pPr>
              <w:tabs>
                <w:tab w:val="left" w:pos="420"/>
                <w:tab w:val="left" w:pos="900"/>
              </w:tabs>
              <w:spacing w:beforeLines="50" w:before="156"/>
              <w:rPr>
                <w:rFonts w:hAnsi="宋体"/>
                <w:b/>
                <w:szCs w:val="21"/>
              </w:rPr>
            </w:pPr>
            <w:r>
              <w:rPr>
                <w:rFonts w:hAnsi="宋体" w:hint="eastAsia"/>
                <w:b/>
                <w:szCs w:val="21"/>
              </w:rPr>
              <w:t>故障解决时间</w:t>
            </w:r>
          </w:p>
        </w:tc>
      </w:tr>
      <w:tr w:rsidR="00B11A1B" w14:paraId="098A419E" w14:textId="77777777">
        <w:trPr>
          <w:cantSplit/>
          <w:trHeight w:val="650"/>
          <w:jc w:val="center"/>
        </w:trPr>
        <w:tc>
          <w:tcPr>
            <w:tcW w:w="1084" w:type="dxa"/>
            <w:tcBorders>
              <w:bottom w:val="single" w:sz="4" w:space="0" w:color="auto"/>
            </w:tcBorders>
            <w:vAlign w:val="center"/>
          </w:tcPr>
          <w:p w14:paraId="13F1377E" w14:textId="77777777" w:rsidR="00B11A1B" w:rsidRDefault="0092697A">
            <w:pPr>
              <w:tabs>
                <w:tab w:val="left" w:pos="420"/>
                <w:tab w:val="left" w:pos="900"/>
              </w:tabs>
              <w:spacing w:beforeLines="50" w:before="156"/>
              <w:jc w:val="center"/>
              <w:rPr>
                <w:rFonts w:hAnsi="宋体"/>
                <w:szCs w:val="21"/>
              </w:rPr>
            </w:pPr>
            <w:r>
              <w:rPr>
                <w:rFonts w:hAnsi="宋体" w:hint="eastAsia"/>
                <w:szCs w:val="21"/>
              </w:rPr>
              <w:t>一级：紧急问题</w:t>
            </w:r>
          </w:p>
        </w:tc>
        <w:tc>
          <w:tcPr>
            <w:tcW w:w="2265" w:type="dxa"/>
            <w:tcBorders>
              <w:bottom w:val="single" w:sz="4" w:space="0" w:color="auto"/>
            </w:tcBorders>
            <w:vAlign w:val="center"/>
          </w:tcPr>
          <w:p w14:paraId="27EAA275" w14:textId="77777777" w:rsidR="00B11A1B" w:rsidRDefault="0092697A">
            <w:pPr>
              <w:tabs>
                <w:tab w:val="left" w:pos="420"/>
                <w:tab w:val="left" w:pos="900"/>
              </w:tabs>
              <w:spacing w:beforeLines="50" w:before="156"/>
              <w:rPr>
                <w:rFonts w:hAnsi="宋体"/>
                <w:szCs w:val="21"/>
              </w:rPr>
            </w:pPr>
            <w:r>
              <w:rPr>
                <w:rFonts w:hAnsi="宋体" w:hint="eastAsia"/>
                <w:szCs w:val="21"/>
              </w:rPr>
              <w:t>核心主干网络设备系统故障导致网络访问异常</w:t>
            </w:r>
          </w:p>
        </w:tc>
        <w:tc>
          <w:tcPr>
            <w:tcW w:w="2179" w:type="dxa"/>
            <w:tcBorders>
              <w:bottom w:val="single" w:sz="4" w:space="0" w:color="auto"/>
            </w:tcBorders>
            <w:vAlign w:val="center"/>
          </w:tcPr>
          <w:p w14:paraId="6F67397E" w14:textId="77777777" w:rsidR="00B11A1B" w:rsidRDefault="0092697A">
            <w:pPr>
              <w:tabs>
                <w:tab w:val="left" w:pos="420"/>
                <w:tab w:val="left" w:pos="900"/>
              </w:tabs>
              <w:spacing w:beforeLines="50" w:before="156"/>
              <w:rPr>
                <w:rFonts w:hAnsi="宋体"/>
                <w:szCs w:val="21"/>
              </w:rPr>
            </w:pPr>
            <w:r>
              <w:rPr>
                <w:rFonts w:hAnsi="宋体" w:hint="eastAsia"/>
                <w:szCs w:val="21"/>
              </w:rPr>
              <w:t>接故障申告后，响应时间≤</w:t>
            </w:r>
            <w:r>
              <w:rPr>
                <w:rFonts w:hAnsi="宋体" w:hint="eastAsia"/>
                <w:szCs w:val="21"/>
              </w:rPr>
              <w:t>1</w:t>
            </w:r>
            <w:r>
              <w:rPr>
                <w:rFonts w:hAnsi="宋体"/>
                <w:szCs w:val="21"/>
              </w:rPr>
              <w:t>5</w:t>
            </w:r>
            <w:r>
              <w:rPr>
                <w:rFonts w:hAnsi="宋体" w:hint="eastAsia"/>
                <w:szCs w:val="21"/>
              </w:rPr>
              <w:t>分钟</w:t>
            </w:r>
          </w:p>
        </w:tc>
        <w:tc>
          <w:tcPr>
            <w:tcW w:w="1701" w:type="dxa"/>
            <w:tcBorders>
              <w:bottom w:val="single" w:sz="4" w:space="0" w:color="auto"/>
            </w:tcBorders>
            <w:vAlign w:val="center"/>
          </w:tcPr>
          <w:p w14:paraId="6615928E" w14:textId="77777777" w:rsidR="00B11A1B" w:rsidRDefault="0092697A">
            <w:pPr>
              <w:tabs>
                <w:tab w:val="left" w:pos="420"/>
                <w:tab w:val="left" w:pos="900"/>
              </w:tabs>
              <w:spacing w:beforeLines="50" w:before="156"/>
              <w:rPr>
                <w:rFonts w:hAnsi="宋体"/>
                <w:szCs w:val="21"/>
              </w:rPr>
            </w:pPr>
            <w:r>
              <w:rPr>
                <w:rFonts w:hAnsi="宋体" w:hint="eastAsia"/>
                <w:szCs w:val="21"/>
              </w:rPr>
              <w:t>接到通知后以最快方式到达现场；</w:t>
            </w:r>
          </w:p>
        </w:tc>
        <w:tc>
          <w:tcPr>
            <w:tcW w:w="1134" w:type="dxa"/>
            <w:tcBorders>
              <w:bottom w:val="single" w:sz="4" w:space="0" w:color="auto"/>
            </w:tcBorders>
            <w:vAlign w:val="center"/>
          </w:tcPr>
          <w:p w14:paraId="64A42E1F" w14:textId="77777777" w:rsidR="00B11A1B" w:rsidRDefault="0092697A">
            <w:pPr>
              <w:tabs>
                <w:tab w:val="left" w:pos="420"/>
                <w:tab w:val="left" w:pos="900"/>
              </w:tabs>
              <w:spacing w:beforeLines="50" w:before="156"/>
              <w:rPr>
                <w:rFonts w:hAnsi="宋体"/>
                <w:szCs w:val="21"/>
              </w:rPr>
            </w:pPr>
            <w:r>
              <w:rPr>
                <w:rFonts w:hAnsi="宋体"/>
                <w:szCs w:val="21"/>
              </w:rPr>
              <w:t>6</w:t>
            </w:r>
            <w:r>
              <w:rPr>
                <w:rFonts w:hAnsi="宋体" w:hint="eastAsia"/>
                <w:szCs w:val="21"/>
              </w:rPr>
              <w:t>小时以内</w:t>
            </w:r>
          </w:p>
        </w:tc>
      </w:tr>
      <w:tr w:rsidR="00B11A1B" w14:paraId="6CC91B9E" w14:textId="77777777">
        <w:trPr>
          <w:cantSplit/>
          <w:trHeight w:val="970"/>
          <w:jc w:val="center"/>
        </w:trPr>
        <w:tc>
          <w:tcPr>
            <w:tcW w:w="1084" w:type="dxa"/>
            <w:tcBorders>
              <w:bottom w:val="single" w:sz="4" w:space="0" w:color="auto"/>
            </w:tcBorders>
            <w:vAlign w:val="center"/>
          </w:tcPr>
          <w:p w14:paraId="18040286" w14:textId="77777777" w:rsidR="00B11A1B" w:rsidRDefault="0092697A">
            <w:pPr>
              <w:tabs>
                <w:tab w:val="left" w:pos="420"/>
                <w:tab w:val="left" w:pos="900"/>
              </w:tabs>
              <w:spacing w:beforeLines="50" w:before="156"/>
              <w:jc w:val="center"/>
              <w:rPr>
                <w:rFonts w:hAnsi="宋体"/>
                <w:szCs w:val="21"/>
              </w:rPr>
            </w:pPr>
            <w:r>
              <w:rPr>
                <w:rFonts w:hAnsi="宋体" w:hint="eastAsia"/>
                <w:szCs w:val="21"/>
              </w:rPr>
              <w:t>二级：严重问题</w:t>
            </w:r>
          </w:p>
        </w:tc>
        <w:tc>
          <w:tcPr>
            <w:tcW w:w="2265" w:type="dxa"/>
            <w:tcBorders>
              <w:bottom w:val="single" w:sz="4" w:space="0" w:color="auto"/>
            </w:tcBorders>
            <w:vAlign w:val="center"/>
          </w:tcPr>
          <w:p w14:paraId="6CE18407" w14:textId="77777777" w:rsidR="00B11A1B" w:rsidRDefault="0092697A">
            <w:pPr>
              <w:tabs>
                <w:tab w:val="left" w:pos="420"/>
                <w:tab w:val="left" w:pos="900"/>
              </w:tabs>
              <w:spacing w:beforeLines="50" w:before="156"/>
              <w:rPr>
                <w:rFonts w:hAnsi="宋体"/>
                <w:szCs w:val="21"/>
              </w:rPr>
            </w:pPr>
            <w:r>
              <w:rPr>
                <w:rFonts w:hAnsi="宋体" w:hint="eastAsia"/>
                <w:szCs w:val="21"/>
              </w:rPr>
              <w:t>部分部件失效、系统性能下降但不影响正常业务或者</w:t>
            </w:r>
            <w:r>
              <w:rPr>
                <w:rFonts w:hAnsi="宋体" w:hint="eastAsia"/>
                <w:szCs w:val="21"/>
              </w:rPr>
              <w:t>1</w:t>
            </w:r>
            <w:r>
              <w:rPr>
                <w:rFonts w:hAnsi="宋体" w:hint="eastAsia"/>
                <w:szCs w:val="21"/>
              </w:rPr>
              <w:t>栋楼及以上网络故障</w:t>
            </w:r>
          </w:p>
        </w:tc>
        <w:tc>
          <w:tcPr>
            <w:tcW w:w="2179" w:type="dxa"/>
            <w:tcBorders>
              <w:bottom w:val="single" w:sz="4" w:space="0" w:color="auto"/>
            </w:tcBorders>
            <w:vAlign w:val="center"/>
          </w:tcPr>
          <w:p w14:paraId="2292E6F9" w14:textId="77777777" w:rsidR="00B11A1B" w:rsidRDefault="0092697A">
            <w:pPr>
              <w:tabs>
                <w:tab w:val="left" w:pos="420"/>
                <w:tab w:val="left" w:pos="900"/>
              </w:tabs>
              <w:spacing w:beforeLines="50" w:before="156"/>
              <w:rPr>
                <w:rFonts w:hAnsi="宋体"/>
                <w:szCs w:val="21"/>
              </w:rPr>
            </w:pPr>
            <w:r>
              <w:rPr>
                <w:rFonts w:hAnsi="宋体" w:hint="eastAsia"/>
                <w:szCs w:val="21"/>
              </w:rPr>
              <w:t>接故障申告后，响应时间≤</w:t>
            </w:r>
            <w:r>
              <w:rPr>
                <w:rFonts w:hAnsi="宋体"/>
                <w:szCs w:val="21"/>
              </w:rPr>
              <w:t>30</w:t>
            </w:r>
            <w:r>
              <w:rPr>
                <w:rFonts w:hAnsi="宋体" w:hint="eastAsia"/>
                <w:szCs w:val="21"/>
              </w:rPr>
              <w:t>分钟</w:t>
            </w:r>
          </w:p>
        </w:tc>
        <w:tc>
          <w:tcPr>
            <w:tcW w:w="1701" w:type="dxa"/>
            <w:tcBorders>
              <w:bottom w:val="single" w:sz="4" w:space="0" w:color="auto"/>
            </w:tcBorders>
            <w:vAlign w:val="center"/>
          </w:tcPr>
          <w:p w14:paraId="78B39D9E" w14:textId="77777777" w:rsidR="00B11A1B" w:rsidRDefault="0092697A">
            <w:pPr>
              <w:tabs>
                <w:tab w:val="left" w:pos="420"/>
                <w:tab w:val="left" w:pos="900"/>
              </w:tabs>
              <w:spacing w:beforeLines="50" w:before="156"/>
              <w:rPr>
                <w:rFonts w:hAnsi="宋体"/>
                <w:szCs w:val="21"/>
              </w:rPr>
            </w:pPr>
            <w:r>
              <w:rPr>
                <w:rFonts w:hAnsi="宋体" w:hint="eastAsia"/>
                <w:szCs w:val="21"/>
              </w:rPr>
              <w:t>到达现场小于</w:t>
            </w:r>
            <w:r>
              <w:rPr>
                <w:rFonts w:hAnsi="宋体"/>
                <w:szCs w:val="21"/>
              </w:rPr>
              <w:t>2</w:t>
            </w:r>
            <w:r>
              <w:rPr>
                <w:rFonts w:hAnsi="宋体" w:hint="eastAsia"/>
                <w:szCs w:val="21"/>
              </w:rPr>
              <w:t>小时；</w:t>
            </w:r>
          </w:p>
        </w:tc>
        <w:tc>
          <w:tcPr>
            <w:tcW w:w="1134" w:type="dxa"/>
            <w:tcBorders>
              <w:bottom w:val="single" w:sz="4" w:space="0" w:color="auto"/>
            </w:tcBorders>
            <w:vAlign w:val="center"/>
          </w:tcPr>
          <w:p w14:paraId="1DB2BB53" w14:textId="77777777" w:rsidR="00B11A1B" w:rsidRDefault="0092697A">
            <w:pPr>
              <w:tabs>
                <w:tab w:val="left" w:pos="420"/>
                <w:tab w:val="left" w:pos="900"/>
              </w:tabs>
              <w:spacing w:beforeLines="50" w:before="156"/>
              <w:rPr>
                <w:rFonts w:hAnsi="宋体"/>
                <w:szCs w:val="21"/>
              </w:rPr>
            </w:pPr>
            <w:r>
              <w:rPr>
                <w:rFonts w:hAnsi="宋体"/>
                <w:szCs w:val="21"/>
              </w:rPr>
              <w:t>12</w:t>
            </w:r>
            <w:r>
              <w:rPr>
                <w:rFonts w:hAnsi="宋体" w:hint="eastAsia"/>
                <w:szCs w:val="21"/>
              </w:rPr>
              <w:t>小时以内</w:t>
            </w:r>
          </w:p>
        </w:tc>
      </w:tr>
      <w:tr w:rsidR="00B11A1B" w14:paraId="54CF0534" w14:textId="77777777">
        <w:trPr>
          <w:cantSplit/>
          <w:trHeight w:val="650"/>
          <w:jc w:val="center"/>
        </w:trPr>
        <w:tc>
          <w:tcPr>
            <w:tcW w:w="1084" w:type="dxa"/>
            <w:vAlign w:val="center"/>
          </w:tcPr>
          <w:p w14:paraId="7A356CA3" w14:textId="77777777" w:rsidR="00B11A1B" w:rsidRDefault="0092697A">
            <w:pPr>
              <w:tabs>
                <w:tab w:val="left" w:pos="420"/>
                <w:tab w:val="left" w:pos="900"/>
              </w:tabs>
              <w:spacing w:beforeLines="50" w:before="156"/>
              <w:jc w:val="center"/>
              <w:rPr>
                <w:rFonts w:hAnsi="宋体"/>
                <w:szCs w:val="21"/>
              </w:rPr>
            </w:pPr>
            <w:r>
              <w:rPr>
                <w:rFonts w:hAnsi="宋体" w:hint="eastAsia"/>
                <w:szCs w:val="21"/>
              </w:rPr>
              <w:t>三级：普通问题</w:t>
            </w:r>
          </w:p>
        </w:tc>
        <w:tc>
          <w:tcPr>
            <w:tcW w:w="2265" w:type="dxa"/>
            <w:vAlign w:val="center"/>
          </w:tcPr>
          <w:p w14:paraId="6E95AD50" w14:textId="77777777" w:rsidR="00B11A1B" w:rsidRDefault="0092697A">
            <w:pPr>
              <w:tabs>
                <w:tab w:val="left" w:pos="420"/>
                <w:tab w:val="left" w:pos="900"/>
              </w:tabs>
              <w:spacing w:beforeLines="50" w:before="156"/>
              <w:rPr>
                <w:rFonts w:hAnsi="宋体"/>
                <w:szCs w:val="21"/>
              </w:rPr>
            </w:pPr>
            <w:r>
              <w:rPr>
                <w:rFonts w:hAnsi="宋体" w:hint="eastAsia"/>
                <w:szCs w:val="21"/>
              </w:rPr>
              <w:t>网络继续运行且性能不受影响，但出现接入层部分部件故障</w:t>
            </w:r>
            <w:r>
              <w:rPr>
                <w:rFonts w:hAnsi="宋体" w:hint="eastAsia"/>
                <w:szCs w:val="21"/>
              </w:rPr>
              <w:t>,</w:t>
            </w:r>
            <w:r>
              <w:rPr>
                <w:rFonts w:hAnsi="宋体" w:hint="eastAsia"/>
                <w:szCs w:val="21"/>
              </w:rPr>
              <w:t>小范围或个别用户网络无法访问。</w:t>
            </w:r>
          </w:p>
        </w:tc>
        <w:tc>
          <w:tcPr>
            <w:tcW w:w="2179" w:type="dxa"/>
            <w:vAlign w:val="center"/>
          </w:tcPr>
          <w:p w14:paraId="7F26B8E4" w14:textId="77777777" w:rsidR="00B11A1B" w:rsidRDefault="0092697A">
            <w:pPr>
              <w:tabs>
                <w:tab w:val="left" w:pos="420"/>
                <w:tab w:val="left" w:pos="900"/>
              </w:tabs>
              <w:spacing w:beforeLines="50" w:before="156"/>
              <w:rPr>
                <w:rFonts w:hAnsi="宋体"/>
                <w:szCs w:val="21"/>
              </w:rPr>
            </w:pPr>
            <w:r>
              <w:rPr>
                <w:rFonts w:hAnsi="宋体" w:hint="eastAsia"/>
                <w:szCs w:val="21"/>
              </w:rPr>
              <w:t>接故障申告后，白班响应时间≤</w:t>
            </w:r>
            <w:r>
              <w:rPr>
                <w:rFonts w:hAnsi="宋体"/>
                <w:szCs w:val="21"/>
              </w:rPr>
              <w:t>30</w:t>
            </w:r>
            <w:r>
              <w:rPr>
                <w:rFonts w:hAnsi="宋体" w:hint="eastAsia"/>
                <w:szCs w:val="21"/>
              </w:rPr>
              <w:t>分钟</w:t>
            </w:r>
          </w:p>
        </w:tc>
        <w:tc>
          <w:tcPr>
            <w:tcW w:w="1701" w:type="dxa"/>
            <w:vAlign w:val="center"/>
          </w:tcPr>
          <w:p w14:paraId="0B8FF326" w14:textId="77777777" w:rsidR="00B11A1B" w:rsidRDefault="0092697A">
            <w:pPr>
              <w:tabs>
                <w:tab w:val="left" w:pos="420"/>
                <w:tab w:val="left" w:pos="900"/>
              </w:tabs>
              <w:spacing w:beforeLines="50" w:before="156"/>
              <w:rPr>
                <w:rFonts w:hAnsi="宋体"/>
                <w:szCs w:val="21"/>
              </w:rPr>
            </w:pPr>
            <w:r>
              <w:rPr>
                <w:rFonts w:hAnsi="宋体" w:hint="eastAsia"/>
                <w:szCs w:val="21"/>
              </w:rPr>
              <w:t>按照与用户的实际约定；</w:t>
            </w:r>
          </w:p>
        </w:tc>
        <w:tc>
          <w:tcPr>
            <w:tcW w:w="1134" w:type="dxa"/>
            <w:vAlign w:val="center"/>
          </w:tcPr>
          <w:p w14:paraId="2C6FB712" w14:textId="77777777" w:rsidR="00B11A1B" w:rsidRDefault="0092697A">
            <w:pPr>
              <w:tabs>
                <w:tab w:val="left" w:pos="420"/>
                <w:tab w:val="left" w:pos="900"/>
              </w:tabs>
              <w:spacing w:beforeLines="50" w:before="156"/>
              <w:rPr>
                <w:rFonts w:hAnsi="宋体"/>
                <w:szCs w:val="21"/>
              </w:rPr>
            </w:pPr>
            <w:r>
              <w:rPr>
                <w:rFonts w:hAnsi="宋体"/>
                <w:szCs w:val="21"/>
              </w:rPr>
              <w:t>24</w:t>
            </w:r>
            <w:r>
              <w:rPr>
                <w:rFonts w:hAnsi="宋体" w:hint="eastAsia"/>
                <w:szCs w:val="21"/>
              </w:rPr>
              <w:t>小时以内</w:t>
            </w:r>
          </w:p>
        </w:tc>
      </w:tr>
      <w:tr w:rsidR="00B11A1B" w14:paraId="5A1A8BFB" w14:textId="77777777">
        <w:trPr>
          <w:cantSplit/>
          <w:trHeight w:val="650"/>
          <w:jc w:val="center"/>
        </w:trPr>
        <w:tc>
          <w:tcPr>
            <w:tcW w:w="1084" w:type="dxa"/>
            <w:tcBorders>
              <w:bottom w:val="single" w:sz="4" w:space="0" w:color="auto"/>
            </w:tcBorders>
            <w:vAlign w:val="center"/>
          </w:tcPr>
          <w:p w14:paraId="250789AA" w14:textId="77777777" w:rsidR="00B11A1B" w:rsidRDefault="0092697A">
            <w:pPr>
              <w:tabs>
                <w:tab w:val="left" w:pos="420"/>
                <w:tab w:val="left" w:pos="900"/>
              </w:tabs>
              <w:spacing w:beforeLines="50" w:before="156"/>
              <w:jc w:val="center"/>
              <w:rPr>
                <w:rFonts w:hAnsi="宋体"/>
                <w:szCs w:val="21"/>
              </w:rPr>
            </w:pPr>
            <w:r>
              <w:rPr>
                <w:rFonts w:hAnsi="宋体" w:hint="eastAsia"/>
                <w:szCs w:val="21"/>
              </w:rPr>
              <w:t>四级：轻微问题</w:t>
            </w:r>
          </w:p>
        </w:tc>
        <w:tc>
          <w:tcPr>
            <w:tcW w:w="2265" w:type="dxa"/>
            <w:tcBorders>
              <w:bottom w:val="single" w:sz="4" w:space="0" w:color="auto"/>
            </w:tcBorders>
            <w:vAlign w:val="center"/>
          </w:tcPr>
          <w:p w14:paraId="2D38F635" w14:textId="77777777" w:rsidR="00B11A1B" w:rsidRDefault="0092697A">
            <w:pPr>
              <w:tabs>
                <w:tab w:val="left" w:pos="420"/>
                <w:tab w:val="left" w:pos="900"/>
              </w:tabs>
              <w:spacing w:beforeLines="50" w:before="156"/>
              <w:rPr>
                <w:rFonts w:hAnsi="宋体"/>
                <w:szCs w:val="21"/>
              </w:rPr>
            </w:pPr>
            <w:r>
              <w:rPr>
                <w:rFonts w:hAnsi="宋体" w:hint="eastAsia"/>
                <w:szCs w:val="21"/>
              </w:rPr>
              <w:t>系统技术功能、安装或配置咨询，或其他不影响业务的预约服务。</w:t>
            </w:r>
          </w:p>
        </w:tc>
        <w:tc>
          <w:tcPr>
            <w:tcW w:w="2179" w:type="dxa"/>
            <w:tcBorders>
              <w:bottom w:val="single" w:sz="4" w:space="0" w:color="auto"/>
            </w:tcBorders>
            <w:vAlign w:val="center"/>
          </w:tcPr>
          <w:p w14:paraId="7D4A129C" w14:textId="77777777" w:rsidR="00B11A1B" w:rsidRDefault="0092697A">
            <w:pPr>
              <w:tabs>
                <w:tab w:val="left" w:pos="420"/>
                <w:tab w:val="left" w:pos="900"/>
              </w:tabs>
              <w:spacing w:beforeLines="50" w:before="156"/>
              <w:rPr>
                <w:rFonts w:hAnsi="宋体"/>
                <w:szCs w:val="21"/>
              </w:rPr>
            </w:pPr>
            <w:r>
              <w:rPr>
                <w:rFonts w:hAnsi="宋体" w:hint="eastAsia"/>
                <w:szCs w:val="21"/>
              </w:rPr>
              <w:t>接故障申告后，白班响应时间≤</w:t>
            </w:r>
            <w:r>
              <w:rPr>
                <w:rFonts w:hAnsi="宋体"/>
                <w:szCs w:val="21"/>
              </w:rPr>
              <w:t>30</w:t>
            </w:r>
            <w:r>
              <w:rPr>
                <w:rFonts w:hAnsi="宋体" w:hint="eastAsia"/>
                <w:szCs w:val="21"/>
              </w:rPr>
              <w:t>分钟</w:t>
            </w:r>
          </w:p>
        </w:tc>
        <w:tc>
          <w:tcPr>
            <w:tcW w:w="1701" w:type="dxa"/>
            <w:tcBorders>
              <w:bottom w:val="single" w:sz="4" w:space="0" w:color="auto"/>
            </w:tcBorders>
            <w:vAlign w:val="center"/>
          </w:tcPr>
          <w:p w14:paraId="1DB8F631" w14:textId="77777777" w:rsidR="00B11A1B" w:rsidRDefault="0092697A">
            <w:pPr>
              <w:tabs>
                <w:tab w:val="left" w:pos="420"/>
                <w:tab w:val="left" w:pos="900"/>
              </w:tabs>
              <w:spacing w:beforeLines="50" w:before="156"/>
              <w:rPr>
                <w:rFonts w:hAnsi="宋体"/>
                <w:szCs w:val="21"/>
              </w:rPr>
            </w:pPr>
            <w:r>
              <w:rPr>
                <w:rFonts w:hAnsi="宋体" w:hint="eastAsia"/>
                <w:szCs w:val="21"/>
              </w:rPr>
              <w:t>按照与用户的实际约定；</w:t>
            </w:r>
          </w:p>
        </w:tc>
        <w:tc>
          <w:tcPr>
            <w:tcW w:w="1134" w:type="dxa"/>
            <w:tcBorders>
              <w:bottom w:val="single" w:sz="4" w:space="0" w:color="auto"/>
            </w:tcBorders>
            <w:vAlign w:val="center"/>
          </w:tcPr>
          <w:p w14:paraId="5BC971AB" w14:textId="77777777" w:rsidR="00B11A1B" w:rsidRDefault="0092697A">
            <w:pPr>
              <w:tabs>
                <w:tab w:val="left" w:pos="420"/>
                <w:tab w:val="left" w:pos="900"/>
              </w:tabs>
              <w:spacing w:beforeLines="50" w:before="156"/>
              <w:rPr>
                <w:rFonts w:hAnsi="宋体"/>
                <w:szCs w:val="21"/>
              </w:rPr>
            </w:pPr>
            <w:r>
              <w:rPr>
                <w:rFonts w:hAnsi="宋体"/>
                <w:szCs w:val="21"/>
              </w:rPr>
              <w:t>48</w:t>
            </w:r>
            <w:r>
              <w:rPr>
                <w:rFonts w:hAnsi="宋体" w:hint="eastAsia"/>
                <w:szCs w:val="21"/>
              </w:rPr>
              <w:t>小时以内</w:t>
            </w:r>
          </w:p>
        </w:tc>
      </w:tr>
    </w:tbl>
    <w:p w14:paraId="4778F460" w14:textId="77777777" w:rsidR="00B11A1B" w:rsidRDefault="0092697A">
      <w:pPr>
        <w:numPr>
          <w:ilvl w:val="0"/>
          <w:numId w:val="11"/>
        </w:numPr>
        <w:tabs>
          <w:tab w:val="left" w:pos="900"/>
        </w:tabs>
        <w:spacing w:beforeLines="50" w:before="156" w:line="360" w:lineRule="auto"/>
        <w:rPr>
          <w:rFonts w:hAnsi="宋体"/>
          <w:b/>
          <w:szCs w:val="21"/>
        </w:rPr>
      </w:pPr>
      <w:r>
        <w:rPr>
          <w:rFonts w:hAnsi="宋体" w:hint="eastAsia"/>
          <w:b/>
          <w:szCs w:val="21"/>
        </w:rPr>
        <w:t>服务质量要求</w:t>
      </w:r>
    </w:p>
    <w:p w14:paraId="0643D8B3" w14:textId="77777777" w:rsidR="00B11A1B" w:rsidRDefault="0092697A">
      <w:pPr>
        <w:tabs>
          <w:tab w:val="left" w:pos="420"/>
          <w:tab w:val="left" w:pos="900"/>
        </w:tabs>
        <w:spacing w:beforeLines="50" w:before="156" w:line="360" w:lineRule="auto"/>
        <w:rPr>
          <w:rFonts w:hAnsi="宋体"/>
          <w:szCs w:val="21"/>
        </w:rPr>
      </w:pPr>
      <w:r>
        <w:rPr>
          <w:rFonts w:hAnsi="宋体" w:hint="eastAsia"/>
          <w:szCs w:val="21"/>
        </w:rPr>
        <w:t>1</w:t>
      </w:r>
      <w:r>
        <w:rPr>
          <w:rFonts w:hAnsi="宋体" w:hint="eastAsia"/>
          <w:szCs w:val="21"/>
        </w:rPr>
        <w:t>）要求保障骨干网络</w:t>
      </w:r>
      <w:r>
        <w:rPr>
          <w:rFonts w:hAnsi="宋体" w:hint="eastAsia"/>
          <w:szCs w:val="21"/>
        </w:rPr>
        <w:t>7*</w:t>
      </w:r>
      <w:r>
        <w:rPr>
          <w:rFonts w:hAnsi="宋体"/>
          <w:szCs w:val="21"/>
        </w:rPr>
        <w:t>24</w:t>
      </w:r>
      <w:r>
        <w:rPr>
          <w:rFonts w:hAnsi="宋体" w:hint="eastAsia"/>
          <w:szCs w:val="21"/>
        </w:rPr>
        <w:t>小时运行，突发网络故障应急响应及协助处理，不出现重大责任事故。未按要求响应或处理的一级故障全年不得超</w:t>
      </w:r>
      <w:r>
        <w:rPr>
          <w:rFonts w:hAnsi="宋体" w:hint="eastAsia"/>
          <w:szCs w:val="21"/>
        </w:rPr>
        <w:t>2</w:t>
      </w:r>
      <w:r>
        <w:rPr>
          <w:rFonts w:hAnsi="宋体" w:hint="eastAsia"/>
          <w:szCs w:val="21"/>
        </w:rPr>
        <w:t>次（除第三方或不可抗力因素导致处理时间超长情况）</w:t>
      </w:r>
    </w:p>
    <w:p w14:paraId="73DD0BFD" w14:textId="77777777" w:rsidR="00B11A1B" w:rsidRDefault="0092697A">
      <w:pPr>
        <w:tabs>
          <w:tab w:val="left" w:pos="420"/>
          <w:tab w:val="left" w:pos="900"/>
        </w:tabs>
        <w:spacing w:beforeLines="50" w:before="156" w:line="360" w:lineRule="auto"/>
        <w:rPr>
          <w:rFonts w:hAnsi="宋体"/>
          <w:szCs w:val="21"/>
        </w:rPr>
      </w:pPr>
      <w:r>
        <w:rPr>
          <w:rFonts w:hAnsi="宋体" w:hint="eastAsia"/>
          <w:szCs w:val="21"/>
        </w:rPr>
        <w:t>2</w:t>
      </w:r>
      <w:r>
        <w:rPr>
          <w:rFonts w:hAnsi="宋体" w:hint="eastAsia"/>
          <w:szCs w:val="21"/>
        </w:rPr>
        <w:t>）确保交换机、</w:t>
      </w:r>
      <w:r>
        <w:rPr>
          <w:rFonts w:hAnsi="宋体" w:hint="eastAsia"/>
          <w:szCs w:val="21"/>
        </w:rPr>
        <w:t>ap</w:t>
      </w:r>
      <w:r>
        <w:rPr>
          <w:rFonts w:hAnsi="宋体" w:hint="eastAsia"/>
          <w:szCs w:val="21"/>
        </w:rPr>
        <w:t>日常</w:t>
      </w:r>
      <w:proofErr w:type="gramStart"/>
      <w:r>
        <w:rPr>
          <w:rFonts w:hAnsi="宋体" w:hint="eastAsia"/>
          <w:szCs w:val="21"/>
        </w:rPr>
        <w:t>在线率</w:t>
      </w:r>
      <w:proofErr w:type="gramEnd"/>
      <w:r>
        <w:rPr>
          <w:rFonts w:hAnsi="宋体" w:hint="eastAsia"/>
          <w:szCs w:val="21"/>
        </w:rPr>
        <w:t>不低于</w:t>
      </w:r>
      <w:r>
        <w:rPr>
          <w:rFonts w:hAnsi="宋体" w:hint="eastAsia"/>
          <w:szCs w:val="21"/>
        </w:rPr>
        <w:t>9</w:t>
      </w:r>
      <w:r>
        <w:rPr>
          <w:rFonts w:hAnsi="宋体"/>
          <w:szCs w:val="21"/>
        </w:rPr>
        <w:t>9</w:t>
      </w:r>
      <w:r>
        <w:rPr>
          <w:rFonts w:hAnsi="宋体" w:hint="eastAsia"/>
          <w:szCs w:val="21"/>
        </w:rPr>
        <w:t>%</w:t>
      </w:r>
      <w:r>
        <w:rPr>
          <w:rFonts w:hAnsi="宋体" w:hint="eastAsia"/>
          <w:szCs w:val="21"/>
        </w:rPr>
        <w:t>，</w:t>
      </w:r>
      <w:proofErr w:type="gramStart"/>
      <w:r>
        <w:rPr>
          <w:rFonts w:hAnsi="宋体" w:hint="eastAsia"/>
          <w:szCs w:val="21"/>
        </w:rPr>
        <w:t>因运维工作</w:t>
      </w:r>
      <w:proofErr w:type="gramEnd"/>
      <w:r>
        <w:rPr>
          <w:rFonts w:hAnsi="宋体" w:hint="eastAsia"/>
          <w:szCs w:val="21"/>
        </w:rPr>
        <w:t>失职发生设备丢失、损坏等情况，</w:t>
      </w:r>
      <w:r>
        <w:rPr>
          <w:rFonts w:hAnsi="宋体" w:hint="eastAsia"/>
          <w:szCs w:val="21"/>
        </w:rPr>
        <w:lastRenderedPageBreak/>
        <w:t>应照价赔偿。</w:t>
      </w:r>
    </w:p>
    <w:p w14:paraId="0221D543" w14:textId="77777777" w:rsidR="00B11A1B" w:rsidRDefault="0092697A">
      <w:pPr>
        <w:tabs>
          <w:tab w:val="left" w:pos="420"/>
          <w:tab w:val="left" w:pos="900"/>
        </w:tabs>
        <w:spacing w:beforeLines="50" w:before="156" w:line="360" w:lineRule="auto"/>
        <w:rPr>
          <w:rFonts w:hAnsi="宋体"/>
          <w:szCs w:val="21"/>
        </w:rPr>
      </w:pPr>
      <w:r>
        <w:rPr>
          <w:rFonts w:hAnsi="宋体" w:hint="eastAsia"/>
          <w:szCs w:val="21"/>
        </w:rPr>
        <w:t>3</w:t>
      </w:r>
      <w:r>
        <w:rPr>
          <w:rFonts w:hAnsi="宋体" w:hint="eastAsia"/>
          <w:szCs w:val="21"/>
        </w:rPr>
        <w:t>）用户年度服务满意度大于</w:t>
      </w:r>
      <w:r>
        <w:rPr>
          <w:rFonts w:hAnsi="宋体" w:hint="eastAsia"/>
          <w:szCs w:val="21"/>
        </w:rPr>
        <w:t>9</w:t>
      </w:r>
      <w:r>
        <w:rPr>
          <w:rFonts w:hAnsi="宋体"/>
          <w:szCs w:val="21"/>
        </w:rPr>
        <w:t>8</w:t>
      </w:r>
      <w:r>
        <w:rPr>
          <w:rFonts w:hAnsi="宋体" w:hint="eastAsia"/>
          <w:szCs w:val="21"/>
        </w:rPr>
        <w:t>%</w:t>
      </w:r>
      <w:r>
        <w:rPr>
          <w:rFonts w:hAnsi="宋体" w:hint="eastAsia"/>
          <w:szCs w:val="21"/>
        </w:rPr>
        <w:t>。</w:t>
      </w:r>
    </w:p>
    <w:p w14:paraId="66FF11A0" w14:textId="77777777" w:rsidR="00B11A1B" w:rsidRDefault="0092697A">
      <w:pPr>
        <w:tabs>
          <w:tab w:val="left" w:pos="900"/>
        </w:tabs>
        <w:spacing w:beforeLines="50" w:before="156" w:line="360" w:lineRule="auto"/>
        <w:rPr>
          <w:rFonts w:ascii="宋体" w:hAnsi="宋体"/>
          <w:b/>
          <w:szCs w:val="21"/>
        </w:rPr>
      </w:pPr>
      <w:r>
        <w:rPr>
          <w:rFonts w:ascii="宋体" w:hAnsi="宋体" w:hint="eastAsia"/>
          <w:b/>
          <w:szCs w:val="21"/>
        </w:rPr>
        <w:t>六、</w:t>
      </w:r>
      <w:r>
        <w:rPr>
          <w:rFonts w:ascii="宋体" w:hAnsi="宋体"/>
          <w:b/>
          <w:szCs w:val="21"/>
        </w:rPr>
        <w:t>采购标的</w:t>
      </w:r>
      <w:proofErr w:type="gramStart"/>
      <w:r>
        <w:rPr>
          <w:rFonts w:ascii="宋体" w:hAnsi="宋体"/>
          <w:b/>
          <w:szCs w:val="21"/>
        </w:rPr>
        <w:t>的</w:t>
      </w:r>
      <w:proofErr w:type="gramEnd"/>
      <w:r>
        <w:rPr>
          <w:rFonts w:ascii="宋体" w:hAnsi="宋体" w:hint="eastAsia"/>
          <w:b/>
          <w:szCs w:val="21"/>
        </w:rPr>
        <w:t>履约验收方案</w:t>
      </w:r>
    </w:p>
    <w:p w14:paraId="6254205C" w14:textId="77777777" w:rsidR="00B11A1B" w:rsidRDefault="0092697A">
      <w:pPr>
        <w:tabs>
          <w:tab w:val="left" w:pos="900"/>
        </w:tabs>
        <w:spacing w:beforeLines="50" w:before="156" w:line="360" w:lineRule="auto"/>
        <w:ind w:firstLineChars="200" w:firstLine="420"/>
        <w:rPr>
          <w:rFonts w:ascii="宋体" w:hAnsi="宋体"/>
          <w:szCs w:val="21"/>
        </w:rPr>
      </w:pPr>
      <w:r>
        <w:rPr>
          <w:rFonts w:ascii="宋体" w:hAnsi="宋体" w:hint="eastAsia"/>
          <w:szCs w:val="21"/>
        </w:rPr>
        <w:t>为规范网络运维服务，提升网络服务质量，</w:t>
      </w:r>
      <w:proofErr w:type="gramStart"/>
      <w:r>
        <w:rPr>
          <w:rFonts w:ascii="宋体" w:hAnsi="宋体" w:hint="eastAsia"/>
          <w:szCs w:val="21"/>
        </w:rPr>
        <w:t>由网信中心</w:t>
      </w:r>
      <w:proofErr w:type="gramEnd"/>
      <w:r>
        <w:rPr>
          <w:rFonts w:ascii="宋体" w:hAnsi="宋体" w:hint="eastAsia"/>
          <w:szCs w:val="21"/>
        </w:rPr>
        <w:t>对服务过程进行日常质量监管及考核，确保服务满足师生要求。</w:t>
      </w:r>
    </w:p>
    <w:p w14:paraId="506A5638" w14:textId="77777777" w:rsidR="00B11A1B" w:rsidRDefault="0092697A">
      <w:pPr>
        <w:tabs>
          <w:tab w:val="left" w:pos="900"/>
        </w:tabs>
        <w:spacing w:beforeLines="50" w:before="156" w:line="360" w:lineRule="auto"/>
        <w:ind w:firstLineChars="200" w:firstLine="420"/>
        <w:rPr>
          <w:rFonts w:ascii="宋体" w:hAnsi="宋体"/>
          <w:szCs w:val="21"/>
        </w:rPr>
      </w:pPr>
      <w:r>
        <w:rPr>
          <w:rFonts w:ascii="宋体" w:hAnsi="宋体" w:hint="eastAsia"/>
          <w:szCs w:val="21"/>
        </w:rPr>
        <w:t>1</w:t>
      </w:r>
      <w:r>
        <w:rPr>
          <w:rFonts w:ascii="宋体" w:hAnsi="宋体"/>
          <w:szCs w:val="21"/>
        </w:rPr>
        <w:t>.</w:t>
      </w:r>
      <w:r>
        <w:rPr>
          <w:rFonts w:ascii="宋体" w:hAnsi="宋体" w:hint="eastAsia"/>
          <w:szCs w:val="21"/>
        </w:rPr>
        <w:t>考核内容</w:t>
      </w:r>
    </w:p>
    <w:p w14:paraId="1A7A724B" w14:textId="77777777" w:rsidR="00B11A1B" w:rsidRDefault="0092697A">
      <w:pPr>
        <w:tabs>
          <w:tab w:val="left" w:pos="900"/>
        </w:tabs>
        <w:spacing w:beforeLines="50" w:before="156" w:line="360" w:lineRule="auto"/>
        <w:ind w:firstLineChars="200" w:firstLine="420"/>
        <w:rPr>
          <w:rFonts w:ascii="宋体" w:hAnsi="宋体"/>
          <w:szCs w:val="21"/>
        </w:rPr>
      </w:pPr>
      <w:r>
        <w:rPr>
          <w:rFonts w:ascii="宋体" w:hAnsi="宋体" w:hint="eastAsia"/>
          <w:szCs w:val="21"/>
        </w:rPr>
        <w:t>网络运维服务质量监管的考核内容包括现场检查、用户投诉和量化考核。</w:t>
      </w:r>
    </w:p>
    <w:p w14:paraId="667F79D1" w14:textId="2A4F0969" w:rsidR="00B11A1B" w:rsidRDefault="0092697A">
      <w:pPr>
        <w:numPr>
          <w:ilvl w:val="0"/>
          <w:numId w:val="14"/>
        </w:numPr>
        <w:tabs>
          <w:tab w:val="left" w:pos="900"/>
        </w:tabs>
        <w:spacing w:beforeLines="50" w:before="156" w:line="360" w:lineRule="auto"/>
        <w:rPr>
          <w:rFonts w:ascii="宋体" w:hAnsi="宋体"/>
          <w:szCs w:val="21"/>
        </w:rPr>
      </w:pPr>
      <w:r>
        <w:rPr>
          <w:rFonts w:ascii="宋体" w:hAnsi="宋体" w:hint="eastAsia"/>
          <w:szCs w:val="21"/>
        </w:rPr>
        <w:t>现场检查：现场检查内容为网络机房巡检、网管平台日常监控、设备日常维护、网络管理、机房管理、故障处理、活动保障及应急事件处理等合同涉及的内容</w:t>
      </w:r>
      <w:r w:rsidR="009A78CF">
        <w:rPr>
          <w:rFonts w:ascii="宋体" w:hAnsi="宋体" w:hint="eastAsia"/>
          <w:szCs w:val="21"/>
        </w:rPr>
        <w:t>，以及对运</w:t>
      </w:r>
      <w:proofErr w:type="gramStart"/>
      <w:r w:rsidR="009A78CF">
        <w:rPr>
          <w:rFonts w:ascii="宋体" w:hAnsi="宋体" w:hint="eastAsia"/>
          <w:szCs w:val="21"/>
        </w:rPr>
        <w:t>维人员</w:t>
      </w:r>
      <w:proofErr w:type="gramEnd"/>
      <w:r w:rsidR="009A78CF">
        <w:rPr>
          <w:rFonts w:ascii="宋体" w:hAnsi="宋体" w:hint="eastAsia"/>
          <w:szCs w:val="21"/>
        </w:rPr>
        <w:t>安全操作、技术能力、品德态度、出勤率等方面的</w:t>
      </w:r>
      <w:r w:rsidR="001F1B66">
        <w:rPr>
          <w:rFonts w:ascii="宋体" w:hAnsi="宋体" w:hint="eastAsia"/>
          <w:szCs w:val="21"/>
        </w:rPr>
        <w:t>检查</w:t>
      </w:r>
      <w:r w:rsidR="009A78CF">
        <w:rPr>
          <w:rFonts w:ascii="宋体" w:hAnsi="宋体" w:hint="eastAsia"/>
          <w:szCs w:val="21"/>
        </w:rPr>
        <w:t>。</w:t>
      </w:r>
    </w:p>
    <w:p w14:paraId="43712735" w14:textId="77777777" w:rsidR="00B11A1B" w:rsidRDefault="0092697A">
      <w:pPr>
        <w:numPr>
          <w:ilvl w:val="0"/>
          <w:numId w:val="14"/>
        </w:numPr>
        <w:tabs>
          <w:tab w:val="left" w:pos="900"/>
        </w:tabs>
        <w:spacing w:beforeLines="50" w:before="156" w:line="360" w:lineRule="auto"/>
        <w:rPr>
          <w:rFonts w:ascii="宋体" w:hAnsi="宋体"/>
          <w:szCs w:val="21"/>
        </w:rPr>
      </w:pPr>
      <w:r>
        <w:rPr>
          <w:rFonts w:ascii="宋体" w:hAnsi="宋体" w:hint="eastAsia"/>
          <w:szCs w:val="21"/>
        </w:rPr>
        <w:t>用户投诉：指经过核实关于项目服务内容的有责投诉事件。</w:t>
      </w:r>
    </w:p>
    <w:p w14:paraId="66FA05C0" w14:textId="77777777" w:rsidR="00B11A1B" w:rsidRDefault="0092697A">
      <w:pPr>
        <w:numPr>
          <w:ilvl w:val="0"/>
          <w:numId w:val="14"/>
        </w:numPr>
        <w:tabs>
          <w:tab w:val="left" w:pos="900"/>
        </w:tabs>
        <w:spacing w:beforeLines="50" w:before="156" w:line="360" w:lineRule="auto"/>
        <w:rPr>
          <w:rFonts w:ascii="宋体" w:hAnsi="宋体"/>
          <w:szCs w:val="21"/>
        </w:rPr>
      </w:pPr>
      <w:r>
        <w:rPr>
          <w:rFonts w:ascii="宋体" w:hAnsi="宋体" w:hint="eastAsia"/>
          <w:szCs w:val="21"/>
        </w:rPr>
        <w:t>量化考核：主要为服务周期内的用户满意度。</w:t>
      </w:r>
    </w:p>
    <w:p w14:paraId="20BB8D5D" w14:textId="77777777" w:rsidR="00B11A1B" w:rsidRDefault="0092697A">
      <w:pPr>
        <w:tabs>
          <w:tab w:val="left" w:pos="900"/>
        </w:tabs>
        <w:spacing w:beforeLines="50" w:before="156" w:line="360" w:lineRule="auto"/>
        <w:ind w:firstLineChars="200" w:firstLine="420"/>
        <w:rPr>
          <w:rFonts w:ascii="宋体" w:hAnsi="宋体"/>
          <w:szCs w:val="21"/>
        </w:rPr>
      </w:pPr>
      <w:r>
        <w:rPr>
          <w:rFonts w:ascii="宋体" w:hAnsi="宋体" w:hint="eastAsia"/>
          <w:szCs w:val="21"/>
        </w:rPr>
        <w:t>2</w:t>
      </w:r>
      <w:r>
        <w:rPr>
          <w:rFonts w:ascii="宋体" w:hAnsi="宋体"/>
          <w:szCs w:val="21"/>
        </w:rPr>
        <w:t>.</w:t>
      </w:r>
      <w:r>
        <w:rPr>
          <w:rFonts w:ascii="宋体" w:hAnsi="宋体" w:hint="eastAsia"/>
          <w:szCs w:val="21"/>
        </w:rPr>
        <w:t>考核办法</w:t>
      </w:r>
    </w:p>
    <w:p w14:paraId="562AF0DD" w14:textId="77777777" w:rsidR="00B11A1B" w:rsidRDefault="0092697A">
      <w:pPr>
        <w:tabs>
          <w:tab w:val="left" w:pos="900"/>
        </w:tabs>
        <w:spacing w:beforeLines="50" w:before="156" w:line="360" w:lineRule="auto"/>
        <w:ind w:firstLineChars="200" w:firstLine="420"/>
        <w:rPr>
          <w:rFonts w:ascii="宋体" w:hAnsi="宋体"/>
          <w:szCs w:val="21"/>
        </w:rPr>
      </w:pPr>
      <w:r>
        <w:rPr>
          <w:rFonts w:ascii="宋体" w:hAnsi="宋体"/>
          <w:szCs w:val="21"/>
        </w:rPr>
        <w:t xml:space="preserve">1) </w:t>
      </w:r>
      <w:r>
        <w:rPr>
          <w:rFonts w:ascii="宋体" w:hAnsi="宋体" w:hint="eastAsia"/>
          <w:szCs w:val="21"/>
        </w:rPr>
        <w:t>现场检查</w:t>
      </w:r>
    </w:p>
    <w:p w14:paraId="48674472" w14:textId="77777777" w:rsidR="00B11A1B" w:rsidRDefault="0092697A">
      <w:pPr>
        <w:tabs>
          <w:tab w:val="left" w:pos="900"/>
        </w:tabs>
        <w:spacing w:beforeLines="50" w:before="156" w:line="360" w:lineRule="auto"/>
        <w:ind w:firstLineChars="200" w:firstLine="420"/>
        <w:rPr>
          <w:rFonts w:ascii="宋体" w:hAnsi="宋体"/>
          <w:szCs w:val="21"/>
        </w:rPr>
      </w:pPr>
      <w:r>
        <w:rPr>
          <w:rFonts w:ascii="宋体" w:hAnsi="宋体" w:hint="eastAsia"/>
          <w:szCs w:val="21"/>
        </w:rPr>
        <w:t>现场检查采取明查、暗查的检查方式和采用现场观察、询问、查看监控、文件、记录或向服务对象了解情况等检查手段。</w:t>
      </w:r>
    </w:p>
    <w:p w14:paraId="3CB9B46A" w14:textId="77777777" w:rsidR="00B11A1B" w:rsidRDefault="0092697A">
      <w:pPr>
        <w:tabs>
          <w:tab w:val="left" w:pos="900"/>
        </w:tabs>
        <w:spacing w:beforeLines="50" w:before="156" w:line="360" w:lineRule="auto"/>
        <w:ind w:firstLineChars="200" w:firstLine="420"/>
        <w:rPr>
          <w:rFonts w:ascii="宋体" w:hAnsi="宋体"/>
          <w:szCs w:val="21"/>
        </w:rPr>
      </w:pPr>
      <w:r>
        <w:rPr>
          <w:rFonts w:ascii="宋体" w:hAnsi="宋体" w:hint="eastAsia"/>
          <w:szCs w:val="21"/>
        </w:rPr>
        <w:t>考核记录单根据项目运行情况进行具体调整。</w:t>
      </w:r>
      <w:proofErr w:type="gramStart"/>
      <w:r>
        <w:rPr>
          <w:rFonts w:ascii="宋体" w:hAnsi="宋体" w:hint="eastAsia"/>
          <w:szCs w:val="21"/>
        </w:rPr>
        <w:t>对于网信中心</w:t>
      </w:r>
      <w:proofErr w:type="gramEnd"/>
      <w:r>
        <w:rPr>
          <w:rFonts w:ascii="宋体" w:hAnsi="宋体" w:hint="eastAsia"/>
          <w:szCs w:val="21"/>
        </w:rPr>
        <w:t>现场检查出的问题：</w:t>
      </w:r>
    </w:p>
    <w:p w14:paraId="3B4B08AC" w14:textId="77777777" w:rsidR="00B11A1B" w:rsidRDefault="0092697A">
      <w:pPr>
        <w:pStyle w:val="af3"/>
        <w:numPr>
          <w:ilvl w:val="0"/>
          <w:numId w:val="15"/>
        </w:numPr>
        <w:tabs>
          <w:tab w:val="left" w:pos="900"/>
        </w:tabs>
        <w:spacing w:beforeLines="50" w:before="156" w:line="360" w:lineRule="auto"/>
        <w:ind w:firstLineChars="0"/>
        <w:rPr>
          <w:rFonts w:ascii="宋体" w:hAnsi="宋体"/>
          <w:szCs w:val="21"/>
        </w:rPr>
      </w:pPr>
      <w:r>
        <w:rPr>
          <w:rFonts w:ascii="宋体" w:hAnsi="宋体" w:hint="eastAsia"/>
          <w:szCs w:val="21"/>
        </w:rPr>
        <w:t>轻微问题当场整改、立即验证；一般问题按要求及时处理。</w:t>
      </w:r>
    </w:p>
    <w:p w14:paraId="1B2EF24E" w14:textId="54E08EEC" w:rsidR="00B11A1B" w:rsidRPr="00886B44" w:rsidRDefault="0092697A" w:rsidP="00886B44">
      <w:pPr>
        <w:pStyle w:val="af3"/>
        <w:numPr>
          <w:ilvl w:val="0"/>
          <w:numId w:val="15"/>
        </w:numPr>
        <w:tabs>
          <w:tab w:val="left" w:pos="900"/>
        </w:tabs>
        <w:spacing w:beforeLines="50" w:before="156" w:line="360" w:lineRule="auto"/>
        <w:ind w:firstLineChars="0"/>
        <w:rPr>
          <w:rFonts w:ascii="宋体" w:hAnsi="宋体"/>
          <w:szCs w:val="21"/>
        </w:rPr>
      </w:pPr>
      <w:r w:rsidRPr="00103AD5">
        <w:rPr>
          <w:rFonts w:ascii="宋体" w:hAnsi="宋体" w:hint="eastAsia"/>
          <w:szCs w:val="21"/>
        </w:rPr>
        <w:t>对服务质量检查2次未整改的问题记录在《现场记录单》上，管理员对发现的问题进行复检，确保改进落实。</w:t>
      </w:r>
      <w:r w:rsidR="009C3F49">
        <w:rPr>
          <w:rFonts w:ascii="宋体" w:hAnsi="宋体" w:hint="eastAsia"/>
          <w:szCs w:val="21"/>
        </w:rPr>
        <w:t>采购方将根据每张</w:t>
      </w:r>
      <w:r w:rsidR="009C3F49" w:rsidRPr="00103AD5">
        <w:rPr>
          <w:rFonts w:ascii="宋体" w:hAnsi="宋体" w:hint="eastAsia"/>
          <w:szCs w:val="21"/>
        </w:rPr>
        <w:t>《现场记录单》</w:t>
      </w:r>
      <w:r w:rsidR="009C3F49">
        <w:rPr>
          <w:rFonts w:ascii="宋体" w:hAnsi="宋体" w:hint="eastAsia"/>
          <w:szCs w:val="21"/>
        </w:rPr>
        <w:t>涉及的问题严重程度及整改效果扣除一定的维护服务费用（</w:t>
      </w:r>
      <w:r w:rsidR="009C3F49">
        <w:rPr>
          <w:rFonts w:ascii="MS Gothic" w:eastAsia="MS Gothic" w:hAnsi="MS Gothic" w:hint="eastAsia"/>
          <w:szCs w:val="21"/>
        </w:rPr>
        <w:t>≼</w:t>
      </w:r>
      <w:r w:rsidR="009C3F49" w:rsidRPr="001B39FB">
        <w:rPr>
          <w:rFonts w:ascii="宋体" w:hAnsi="宋体" w:hint="eastAsia"/>
          <w:szCs w:val="21"/>
        </w:rPr>
        <w:t>5</w:t>
      </w:r>
      <w:r w:rsidR="009C3F49" w:rsidRPr="001B39FB">
        <w:rPr>
          <w:rFonts w:ascii="宋体" w:hAnsi="宋体"/>
          <w:szCs w:val="21"/>
        </w:rPr>
        <w:t>00</w:t>
      </w:r>
      <w:r w:rsidR="009C3F49" w:rsidRPr="001B39FB">
        <w:rPr>
          <w:rFonts w:ascii="宋体" w:hAnsi="宋体" w:hint="eastAsia"/>
          <w:szCs w:val="21"/>
        </w:rPr>
        <w:t>元</w:t>
      </w:r>
      <w:r w:rsidR="009C3F49">
        <w:rPr>
          <w:rFonts w:ascii="宋体" w:hAnsi="宋体" w:hint="eastAsia"/>
          <w:szCs w:val="21"/>
        </w:rPr>
        <w:t>）</w:t>
      </w:r>
      <w:r w:rsidRPr="00886B44">
        <w:rPr>
          <w:rFonts w:ascii="宋体" w:hAnsi="宋体" w:hint="eastAsia"/>
          <w:szCs w:val="21"/>
        </w:rPr>
        <w:t>。</w:t>
      </w:r>
    </w:p>
    <w:p w14:paraId="73126543" w14:textId="77777777" w:rsidR="00B11A1B" w:rsidRDefault="0092697A">
      <w:pPr>
        <w:tabs>
          <w:tab w:val="left" w:pos="900"/>
        </w:tabs>
        <w:spacing w:beforeLines="50" w:before="156" w:line="360" w:lineRule="auto"/>
        <w:ind w:firstLineChars="200" w:firstLine="420"/>
        <w:rPr>
          <w:rFonts w:ascii="宋体" w:hAnsi="宋体"/>
          <w:szCs w:val="21"/>
        </w:rPr>
      </w:pPr>
      <w:r>
        <w:rPr>
          <w:rFonts w:ascii="宋体" w:hAnsi="宋体"/>
          <w:szCs w:val="21"/>
        </w:rPr>
        <w:t xml:space="preserve">2) </w:t>
      </w:r>
      <w:r>
        <w:rPr>
          <w:rFonts w:ascii="宋体" w:hAnsi="宋体" w:hint="eastAsia"/>
          <w:szCs w:val="21"/>
        </w:rPr>
        <w:t>用户投诉</w:t>
      </w:r>
    </w:p>
    <w:p w14:paraId="23C3ADC2" w14:textId="65F0F697" w:rsidR="00B11A1B" w:rsidRDefault="0092697A">
      <w:pPr>
        <w:tabs>
          <w:tab w:val="left" w:pos="900"/>
        </w:tabs>
        <w:spacing w:beforeLines="50" w:before="156" w:line="360" w:lineRule="auto"/>
        <w:ind w:firstLineChars="200" w:firstLine="420"/>
        <w:rPr>
          <w:rFonts w:ascii="宋体" w:hAnsi="宋体"/>
          <w:szCs w:val="21"/>
        </w:rPr>
      </w:pPr>
      <w:r>
        <w:rPr>
          <w:rFonts w:ascii="宋体" w:hAnsi="宋体" w:hint="eastAsia"/>
          <w:szCs w:val="21"/>
        </w:rPr>
        <w:t>指经过核实关于项目服务内容的有责投诉事件。</w:t>
      </w:r>
      <w:proofErr w:type="gramStart"/>
      <w:r>
        <w:rPr>
          <w:rFonts w:ascii="宋体" w:hAnsi="宋体" w:hint="eastAsia"/>
          <w:szCs w:val="21"/>
        </w:rPr>
        <w:t>包括网信</w:t>
      </w:r>
      <w:proofErr w:type="gramEnd"/>
      <w:r>
        <w:rPr>
          <w:rFonts w:ascii="宋体" w:hAnsi="宋体" w:hint="eastAsia"/>
          <w:szCs w:val="21"/>
        </w:rPr>
        <w:t>中心主管部门、校领导信箱、信访、网络平台及通过其他渠道受理的严重影响服务质量的有效投诉。</w:t>
      </w:r>
      <w:r w:rsidR="00886B44">
        <w:rPr>
          <w:rFonts w:ascii="宋体" w:hAnsi="宋体" w:hint="eastAsia"/>
          <w:szCs w:val="21"/>
        </w:rPr>
        <w:t>采购方将根据每个有</w:t>
      </w:r>
      <w:r w:rsidR="00886B44">
        <w:rPr>
          <w:rFonts w:ascii="宋体" w:hAnsi="宋体" w:hint="eastAsia"/>
          <w:szCs w:val="21"/>
        </w:rPr>
        <w:lastRenderedPageBreak/>
        <w:t>责投诉事件的问题严重程度及</w:t>
      </w:r>
      <w:r w:rsidR="00CC6486">
        <w:rPr>
          <w:rFonts w:ascii="宋体" w:hAnsi="宋体" w:hint="eastAsia"/>
          <w:szCs w:val="21"/>
        </w:rPr>
        <w:t>整改效果扣除一定的维护费用（</w:t>
      </w:r>
      <w:r w:rsidR="00CC6486">
        <w:rPr>
          <w:rFonts w:ascii="MS Gothic" w:eastAsia="MS Gothic" w:hAnsi="MS Gothic" w:hint="eastAsia"/>
          <w:szCs w:val="21"/>
        </w:rPr>
        <w:t>≼</w:t>
      </w:r>
      <w:r w:rsidR="00CC6486" w:rsidRPr="001B39FB">
        <w:rPr>
          <w:rFonts w:ascii="宋体" w:hAnsi="宋体" w:hint="eastAsia"/>
          <w:szCs w:val="21"/>
        </w:rPr>
        <w:t>5</w:t>
      </w:r>
      <w:r w:rsidR="00CC6486" w:rsidRPr="001B39FB">
        <w:rPr>
          <w:rFonts w:ascii="宋体" w:hAnsi="宋体"/>
          <w:szCs w:val="21"/>
        </w:rPr>
        <w:t>00</w:t>
      </w:r>
      <w:r w:rsidR="00CC6486" w:rsidRPr="001B39FB">
        <w:rPr>
          <w:rFonts w:ascii="宋体" w:hAnsi="宋体" w:hint="eastAsia"/>
          <w:szCs w:val="21"/>
        </w:rPr>
        <w:t>元</w:t>
      </w:r>
      <w:r w:rsidR="00CC6486">
        <w:rPr>
          <w:rFonts w:ascii="宋体" w:hAnsi="宋体" w:hint="eastAsia"/>
          <w:szCs w:val="21"/>
        </w:rPr>
        <w:t>）</w:t>
      </w:r>
      <w:r w:rsidR="00CC6486" w:rsidRPr="00886B44">
        <w:rPr>
          <w:rFonts w:ascii="宋体" w:hAnsi="宋体" w:hint="eastAsia"/>
          <w:szCs w:val="21"/>
        </w:rPr>
        <w:t>。</w:t>
      </w:r>
    </w:p>
    <w:p w14:paraId="4D143000" w14:textId="77777777" w:rsidR="00B11A1B" w:rsidRDefault="0092697A">
      <w:pPr>
        <w:tabs>
          <w:tab w:val="left" w:pos="900"/>
        </w:tabs>
        <w:spacing w:beforeLines="50" w:before="156" w:line="360" w:lineRule="auto"/>
        <w:ind w:firstLineChars="200" w:firstLine="420"/>
        <w:rPr>
          <w:rFonts w:ascii="宋体" w:hAnsi="宋体"/>
          <w:szCs w:val="21"/>
        </w:rPr>
      </w:pPr>
      <w:r>
        <w:rPr>
          <w:rFonts w:ascii="宋体" w:hAnsi="宋体" w:hint="eastAsia"/>
          <w:szCs w:val="21"/>
        </w:rPr>
        <w:t>3）量化考核</w:t>
      </w:r>
    </w:p>
    <w:p w14:paraId="1A8241E6" w14:textId="77777777" w:rsidR="00B11A1B" w:rsidRDefault="0092697A">
      <w:pPr>
        <w:spacing w:beforeLines="50" w:before="156" w:line="360" w:lineRule="auto"/>
        <w:ind w:firstLineChars="200" w:firstLine="420"/>
        <w:rPr>
          <w:rFonts w:ascii="宋体" w:hAnsi="宋体"/>
          <w:szCs w:val="21"/>
        </w:rPr>
      </w:pPr>
      <w:r>
        <w:rPr>
          <w:rFonts w:ascii="宋体" w:hAnsi="宋体" w:hint="eastAsia"/>
          <w:szCs w:val="21"/>
        </w:rPr>
        <w:t>用户评价年度满意度：以报修系统统计的服务期间用户服务满意度为准，用户服务满意度大于或等于98%的，全款支付；</w:t>
      </w:r>
      <w:r>
        <w:rPr>
          <w:rFonts w:ascii="宋体" w:hAnsi="宋体" w:hint="eastAsia"/>
          <w:b/>
          <w:szCs w:val="21"/>
        </w:rPr>
        <w:t>低于98%的，扣除【全款×（98%-系统用户满意度）】</w:t>
      </w:r>
      <w:r>
        <w:rPr>
          <w:rFonts w:ascii="宋体" w:hAnsi="宋体" w:hint="eastAsia"/>
          <w:szCs w:val="21"/>
        </w:rPr>
        <w:t>的费用后，支付剩余款项。</w:t>
      </w:r>
    </w:p>
    <w:p w14:paraId="1226DC7D" w14:textId="77777777" w:rsidR="00B11A1B" w:rsidRDefault="0092697A">
      <w:pPr>
        <w:widowControl/>
        <w:jc w:val="left"/>
        <w:rPr>
          <w:rFonts w:ascii="宋体" w:hAnsi="宋体"/>
          <w:szCs w:val="21"/>
        </w:rPr>
      </w:pPr>
      <w:r>
        <w:rPr>
          <w:rFonts w:ascii="宋体" w:hAnsi="宋体"/>
          <w:szCs w:val="21"/>
        </w:rPr>
        <w:br w:type="page"/>
      </w:r>
    </w:p>
    <w:p w14:paraId="77E56945" w14:textId="77777777" w:rsidR="00B11A1B" w:rsidRDefault="0092697A">
      <w:pPr>
        <w:tabs>
          <w:tab w:val="left" w:pos="900"/>
        </w:tabs>
        <w:spacing w:beforeLines="50" w:before="156" w:line="360" w:lineRule="auto"/>
        <w:rPr>
          <w:rFonts w:ascii="宋体" w:hAnsi="宋体"/>
          <w:szCs w:val="21"/>
        </w:rPr>
      </w:pPr>
      <w:r>
        <w:rPr>
          <w:rFonts w:ascii="宋体" w:hAnsi="宋体" w:hint="eastAsia"/>
          <w:szCs w:val="21"/>
        </w:rPr>
        <w:lastRenderedPageBreak/>
        <w:t>附件《现场记录单》</w:t>
      </w:r>
    </w:p>
    <w:p w14:paraId="37046F4F" w14:textId="77777777" w:rsidR="00B11A1B" w:rsidRDefault="0092697A">
      <w:pPr>
        <w:tabs>
          <w:tab w:val="left" w:pos="900"/>
        </w:tabs>
        <w:spacing w:beforeLines="50" w:before="156" w:line="360" w:lineRule="auto"/>
        <w:jc w:val="center"/>
        <w:rPr>
          <w:rFonts w:ascii="宋体" w:hAnsi="宋体"/>
          <w:szCs w:val="21"/>
        </w:rPr>
      </w:pPr>
      <w:r>
        <w:rPr>
          <w:rFonts w:ascii="宋体" w:hAnsi="宋体" w:hint="eastAsia"/>
          <w:szCs w:val="21"/>
        </w:rPr>
        <w:t>网络运维服务质量检查现场记录单</w:t>
      </w:r>
    </w:p>
    <w:tbl>
      <w:tblPr>
        <w:tblStyle w:val="af1"/>
        <w:tblW w:w="0" w:type="auto"/>
        <w:jc w:val="center"/>
        <w:tblLook w:val="04A0" w:firstRow="1" w:lastRow="0" w:firstColumn="1" w:lastColumn="0" w:noHBand="0" w:noVBand="1"/>
      </w:tblPr>
      <w:tblGrid>
        <w:gridCol w:w="1504"/>
        <w:gridCol w:w="3570"/>
        <w:gridCol w:w="1110"/>
        <w:gridCol w:w="2112"/>
      </w:tblGrid>
      <w:tr w:rsidR="00B11A1B" w14:paraId="33D224CF" w14:textId="77777777">
        <w:trPr>
          <w:jc w:val="center"/>
        </w:trPr>
        <w:tc>
          <w:tcPr>
            <w:tcW w:w="1504" w:type="dxa"/>
          </w:tcPr>
          <w:p w14:paraId="402EEB43" w14:textId="77777777" w:rsidR="00B11A1B" w:rsidRDefault="0092697A">
            <w:pPr>
              <w:tabs>
                <w:tab w:val="left" w:pos="900"/>
              </w:tabs>
              <w:spacing w:beforeLines="50" w:before="156" w:line="360" w:lineRule="auto"/>
              <w:rPr>
                <w:rFonts w:ascii="宋体" w:hAnsi="宋体"/>
                <w:szCs w:val="21"/>
              </w:rPr>
            </w:pPr>
            <w:r>
              <w:rPr>
                <w:rFonts w:ascii="宋体" w:hAnsi="宋体" w:hint="eastAsia"/>
                <w:szCs w:val="21"/>
              </w:rPr>
              <w:t>被查项目名称</w:t>
            </w:r>
          </w:p>
        </w:tc>
        <w:tc>
          <w:tcPr>
            <w:tcW w:w="3570" w:type="dxa"/>
          </w:tcPr>
          <w:p w14:paraId="630440B4" w14:textId="77777777" w:rsidR="00B11A1B" w:rsidRDefault="00B11A1B">
            <w:pPr>
              <w:tabs>
                <w:tab w:val="left" w:pos="900"/>
              </w:tabs>
              <w:spacing w:beforeLines="50" w:before="156" w:line="360" w:lineRule="auto"/>
              <w:rPr>
                <w:rFonts w:ascii="宋体" w:hAnsi="宋体"/>
                <w:szCs w:val="21"/>
              </w:rPr>
            </w:pPr>
          </w:p>
        </w:tc>
        <w:tc>
          <w:tcPr>
            <w:tcW w:w="1110" w:type="dxa"/>
          </w:tcPr>
          <w:p w14:paraId="353331A7" w14:textId="77777777" w:rsidR="00B11A1B" w:rsidRDefault="0092697A">
            <w:pPr>
              <w:tabs>
                <w:tab w:val="left" w:pos="900"/>
              </w:tabs>
              <w:spacing w:beforeLines="50" w:before="156" w:line="360" w:lineRule="auto"/>
              <w:rPr>
                <w:rFonts w:ascii="宋体" w:hAnsi="宋体"/>
                <w:szCs w:val="21"/>
              </w:rPr>
            </w:pPr>
            <w:r>
              <w:rPr>
                <w:rFonts w:ascii="宋体" w:hAnsi="宋体" w:hint="eastAsia"/>
                <w:szCs w:val="21"/>
              </w:rPr>
              <w:t>检查日期</w:t>
            </w:r>
          </w:p>
        </w:tc>
        <w:tc>
          <w:tcPr>
            <w:tcW w:w="2112" w:type="dxa"/>
          </w:tcPr>
          <w:p w14:paraId="08049B9A" w14:textId="77777777" w:rsidR="00B11A1B" w:rsidRDefault="00B11A1B">
            <w:pPr>
              <w:tabs>
                <w:tab w:val="left" w:pos="900"/>
              </w:tabs>
              <w:spacing w:beforeLines="50" w:before="156" w:line="360" w:lineRule="auto"/>
              <w:rPr>
                <w:rFonts w:ascii="宋体" w:hAnsi="宋体"/>
                <w:szCs w:val="21"/>
              </w:rPr>
            </w:pPr>
          </w:p>
        </w:tc>
      </w:tr>
      <w:tr w:rsidR="00B11A1B" w14:paraId="5599E807" w14:textId="77777777">
        <w:trPr>
          <w:jc w:val="center"/>
        </w:trPr>
        <w:tc>
          <w:tcPr>
            <w:tcW w:w="1504" w:type="dxa"/>
            <w:vAlign w:val="center"/>
          </w:tcPr>
          <w:p w14:paraId="1FDAE614" w14:textId="77777777" w:rsidR="00B11A1B" w:rsidRDefault="0092697A">
            <w:pPr>
              <w:tabs>
                <w:tab w:val="left" w:pos="900"/>
              </w:tabs>
              <w:spacing w:beforeLines="50" w:before="156" w:line="360" w:lineRule="auto"/>
              <w:ind w:firstLineChars="200" w:firstLine="420"/>
              <w:rPr>
                <w:rFonts w:ascii="宋体" w:hAnsi="宋体"/>
                <w:szCs w:val="21"/>
              </w:rPr>
            </w:pPr>
            <w:r>
              <w:rPr>
                <w:rFonts w:ascii="宋体" w:hAnsi="宋体" w:hint="eastAsia"/>
                <w:szCs w:val="21"/>
              </w:rPr>
              <w:t>检</w:t>
            </w:r>
          </w:p>
          <w:p w14:paraId="2BB94EAE" w14:textId="77777777" w:rsidR="00B11A1B" w:rsidRDefault="0092697A">
            <w:pPr>
              <w:tabs>
                <w:tab w:val="left" w:pos="900"/>
              </w:tabs>
              <w:spacing w:beforeLines="50" w:before="156" w:line="360" w:lineRule="auto"/>
              <w:ind w:firstLineChars="200" w:firstLine="420"/>
              <w:rPr>
                <w:rFonts w:ascii="宋体" w:hAnsi="宋体"/>
                <w:szCs w:val="21"/>
              </w:rPr>
            </w:pPr>
            <w:r>
              <w:rPr>
                <w:rFonts w:ascii="宋体" w:hAnsi="宋体" w:hint="eastAsia"/>
                <w:szCs w:val="21"/>
              </w:rPr>
              <w:t>查</w:t>
            </w:r>
          </w:p>
          <w:p w14:paraId="7F0C32A3" w14:textId="77777777" w:rsidR="00B11A1B" w:rsidRDefault="0092697A">
            <w:pPr>
              <w:tabs>
                <w:tab w:val="left" w:pos="900"/>
              </w:tabs>
              <w:spacing w:beforeLines="50" w:before="156" w:line="360" w:lineRule="auto"/>
              <w:ind w:firstLineChars="200" w:firstLine="420"/>
              <w:rPr>
                <w:rFonts w:ascii="宋体" w:hAnsi="宋体"/>
                <w:szCs w:val="21"/>
              </w:rPr>
            </w:pPr>
            <w:r>
              <w:rPr>
                <w:rFonts w:ascii="宋体" w:hAnsi="宋体" w:hint="eastAsia"/>
                <w:szCs w:val="21"/>
              </w:rPr>
              <w:t>问</w:t>
            </w:r>
          </w:p>
          <w:p w14:paraId="11FF97B8" w14:textId="77777777" w:rsidR="00B11A1B" w:rsidRDefault="0092697A">
            <w:pPr>
              <w:tabs>
                <w:tab w:val="left" w:pos="900"/>
              </w:tabs>
              <w:spacing w:beforeLines="50" w:before="156" w:line="360" w:lineRule="auto"/>
              <w:ind w:firstLineChars="200" w:firstLine="420"/>
              <w:rPr>
                <w:rFonts w:ascii="宋体" w:hAnsi="宋体"/>
                <w:szCs w:val="21"/>
              </w:rPr>
            </w:pPr>
            <w:r>
              <w:rPr>
                <w:rFonts w:ascii="宋体" w:hAnsi="宋体" w:hint="eastAsia"/>
                <w:szCs w:val="21"/>
              </w:rPr>
              <w:t>题</w:t>
            </w:r>
          </w:p>
          <w:p w14:paraId="156C351A" w14:textId="77777777" w:rsidR="00B11A1B" w:rsidRDefault="0092697A">
            <w:pPr>
              <w:tabs>
                <w:tab w:val="left" w:pos="900"/>
              </w:tabs>
              <w:spacing w:beforeLines="50" w:before="156" w:line="360" w:lineRule="auto"/>
              <w:ind w:firstLineChars="200" w:firstLine="420"/>
              <w:rPr>
                <w:rFonts w:ascii="宋体" w:hAnsi="宋体"/>
                <w:szCs w:val="21"/>
              </w:rPr>
            </w:pPr>
            <w:r>
              <w:rPr>
                <w:rFonts w:ascii="宋体" w:hAnsi="宋体" w:hint="eastAsia"/>
                <w:szCs w:val="21"/>
              </w:rPr>
              <w:t>记</w:t>
            </w:r>
          </w:p>
          <w:p w14:paraId="733DF651" w14:textId="77777777" w:rsidR="00B11A1B" w:rsidRDefault="0092697A">
            <w:pPr>
              <w:tabs>
                <w:tab w:val="left" w:pos="900"/>
              </w:tabs>
              <w:spacing w:beforeLines="50" w:before="156" w:line="360" w:lineRule="auto"/>
              <w:ind w:firstLineChars="200" w:firstLine="420"/>
              <w:rPr>
                <w:rFonts w:ascii="宋体" w:hAnsi="宋体"/>
                <w:szCs w:val="21"/>
              </w:rPr>
            </w:pPr>
            <w:r>
              <w:rPr>
                <w:rFonts w:ascii="宋体" w:hAnsi="宋体" w:hint="eastAsia"/>
                <w:szCs w:val="21"/>
              </w:rPr>
              <w:t>录</w:t>
            </w:r>
          </w:p>
        </w:tc>
        <w:tc>
          <w:tcPr>
            <w:tcW w:w="6792" w:type="dxa"/>
            <w:gridSpan w:val="3"/>
          </w:tcPr>
          <w:p w14:paraId="2B1F7365" w14:textId="77777777" w:rsidR="00B11A1B" w:rsidRDefault="00B11A1B">
            <w:pPr>
              <w:tabs>
                <w:tab w:val="left" w:pos="900"/>
              </w:tabs>
              <w:spacing w:beforeLines="50" w:before="156" w:line="360" w:lineRule="auto"/>
              <w:rPr>
                <w:rFonts w:ascii="宋体" w:hAnsi="宋体"/>
                <w:szCs w:val="21"/>
              </w:rPr>
            </w:pPr>
          </w:p>
          <w:p w14:paraId="709AA7CE" w14:textId="77777777" w:rsidR="00B11A1B" w:rsidRDefault="00B11A1B">
            <w:pPr>
              <w:tabs>
                <w:tab w:val="left" w:pos="900"/>
              </w:tabs>
              <w:spacing w:beforeLines="50" w:before="156" w:line="360" w:lineRule="auto"/>
              <w:rPr>
                <w:rFonts w:ascii="宋体" w:hAnsi="宋体"/>
                <w:szCs w:val="21"/>
              </w:rPr>
            </w:pPr>
          </w:p>
          <w:p w14:paraId="782479ED" w14:textId="77777777" w:rsidR="00B11A1B" w:rsidRDefault="00B11A1B">
            <w:pPr>
              <w:tabs>
                <w:tab w:val="left" w:pos="900"/>
              </w:tabs>
              <w:spacing w:beforeLines="50" w:before="156" w:line="360" w:lineRule="auto"/>
              <w:rPr>
                <w:rFonts w:ascii="宋体" w:hAnsi="宋体"/>
                <w:szCs w:val="21"/>
              </w:rPr>
            </w:pPr>
          </w:p>
          <w:p w14:paraId="2A666F1D" w14:textId="77777777" w:rsidR="00B11A1B" w:rsidRDefault="00B11A1B">
            <w:pPr>
              <w:tabs>
                <w:tab w:val="left" w:pos="900"/>
              </w:tabs>
              <w:spacing w:beforeLines="50" w:before="156" w:line="360" w:lineRule="auto"/>
              <w:rPr>
                <w:rFonts w:ascii="宋体" w:hAnsi="宋体"/>
                <w:szCs w:val="21"/>
              </w:rPr>
            </w:pPr>
          </w:p>
          <w:p w14:paraId="36C1624F" w14:textId="77777777" w:rsidR="00B11A1B" w:rsidRDefault="00B11A1B">
            <w:pPr>
              <w:tabs>
                <w:tab w:val="left" w:pos="900"/>
              </w:tabs>
              <w:spacing w:beforeLines="50" w:before="156" w:line="360" w:lineRule="auto"/>
              <w:rPr>
                <w:rFonts w:ascii="宋体" w:hAnsi="宋体"/>
                <w:szCs w:val="21"/>
              </w:rPr>
            </w:pPr>
          </w:p>
          <w:p w14:paraId="33E54213" w14:textId="77777777" w:rsidR="00B11A1B" w:rsidRDefault="00B11A1B">
            <w:pPr>
              <w:tabs>
                <w:tab w:val="left" w:pos="900"/>
              </w:tabs>
              <w:spacing w:beforeLines="50" w:before="156" w:line="360" w:lineRule="auto"/>
              <w:rPr>
                <w:rFonts w:ascii="宋体" w:hAnsi="宋体"/>
                <w:szCs w:val="21"/>
              </w:rPr>
            </w:pPr>
          </w:p>
          <w:p w14:paraId="7D24906A" w14:textId="77777777" w:rsidR="00B11A1B" w:rsidRDefault="00B11A1B">
            <w:pPr>
              <w:tabs>
                <w:tab w:val="left" w:pos="900"/>
              </w:tabs>
              <w:spacing w:beforeLines="50" w:before="156" w:line="360" w:lineRule="auto"/>
              <w:rPr>
                <w:rFonts w:ascii="宋体" w:hAnsi="宋体"/>
                <w:szCs w:val="21"/>
              </w:rPr>
            </w:pPr>
          </w:p>
          <w:p w14:paraId="7EC53794" w14:textId="77777777" w:rsidR="00B11A1B" w:rsidRDefault="00B11A1B">
            <w:pPr>
              <w:tabs>
                <w:tab w:val="left" w:pos="900"/>
              </w:tabs>
              <w:spacing w:beforeLines="50" w:before="156" w:line="360" w:lineRule="auto"/>
              <w:rPr>
                <w:rFonts w:ascii="宋体" w:hAnsi="宋体"/>
                <w:szCs w:val="21"/>
              </w:rPr>
            </w:pPr>
          </w:p>
          <w:p w14:paraId="6EF21961" w14:textId="77777777" w:rsidR="00B11A1B" w:rsidRDefault="00B11A1B">
            <w:pPr>
              <w:tabs>
                <w:tab w:val="left" w:pos="900"/>
              </w:tabs>
              <w:spacing w:beforeLines="50" w:before="156" w:line="360" w:lineRule="auto"/>
              <w:rPr>
                <w:rFonts w:ascii="宋体" w:hAnsi="宋体"/>
                <w:szCs w:val="21"/>
              </w:rPr>
            </w:pPr>
          </w:p>
          <w:p w14:paraId="58C49EBD" w14:textId="77777777" w:rsidR="00B11A1B" w:rsidRDefault="0092697A">
            <w:pPr>
              <w:tabs>
                <w:tab w:val="left" w:pos="900"/>
              </w:tabs>
              <w:spacing w:beforeLines="50" w:before="156" w:line="360" w:lineRule="auto"/>
              <w:rPr>
                <w:rFonts w:ascii="宋体" w:hAnsi="宋体"/>
                <w:szCs w:val="21"/>
              </w:rPr>
            </w:pPr>
            <w:r>
              <w:rPr>
                <w:rFonts w:ascii="宋体" w:hAnsi="宋体" w:hint="eastAsia"/>
                <w:szCs w:val="21"/>
              </w:rPr>
              <w:t xml:space="preserve"> </w:t>
            </w:r>
            <w:r>
              <w:rPr>
                <w:rFonts w:ascii="宋体" w:hAnsi="宋体"/>
                <w:szCs w:val="21"/>
              </w:rPr>
              <w:t xml:space="preserve">                                        </w:t>
            </w:r>
            <w:r>
              <w:rPr>
                <w:rFonts w:ascii="宋体" w:hAnsi="宋体" w:hint="eastAsia"/>
                <w:szCs w:val="21"/>
              </w:rPr>
              <w:t>检查人签字</w:t>
            </w:r>
          </w:p>
          <w:p w14:paraId="0A0AA649" w14:textId="77777777" w:rsidR="00B11A1B" w:rsidRDefault="0092697A">
            <w:pPr>
              <w:tabs>
                <w:tab w:val="left" w:pos="900"/>
              </w:tabs>
              <w:spacing w:beforeLines="50" w:before="156" w:line="360" w:lineRule="auto"/>
              <w:rPr>
                <w:rFonts w:ascii="宋体" w:hAnsi="宋体"/>
                <w:szCs w:val="21"/>
              </w:rPr>
            </w:pPr>
            <w:r>
              <w:rPr>
                <w:rFonts w:ascii="宋体" w:hAnsi="宋体" w:hint="eastAsia"/>
                <w:szCs w:val="21"/>
              </w:rPr>
              <w:t xml:space="preserve"> </w:t>
            </w:r>
            <w:r>
              <w:rPr>
                <w:rFonts w:ascii="宋体" w:hAnsi="宋体"/>
                <w:szCs w:val="21"/>
              </w:rPr>
              <w:t xml:space="preserve">                                        </w:t>
            </w:r>
            <w:r>
              <w:rPr>
                <w:rFonts w:ascii="宋体" w:hAnsi="宋体" w:hint="eastAsia"/>
                <w:szCs w:val="21"/>
              </w:rPr>
              <w:t xml:space="preserve"> </w:t>
            </w:r>
            <w:r>
              <w:rPr>
                <w:rFonts w:ascii="宋体" w:hAnsi="宋体"/>
                <w:szCs w:val="21"/>
              </w:rPr>
              <w:t xml:space="preserve">   </w:t>
            </w:r>
            <w:r>
              <w:rPr>
                <w:rFonts w:ascii="宋体" w:hAnsi="宋体" w:hint="eastAsia"/>
                <w:szCs w:val="21"/>
              </w:rPr>
              <w:t xml:space="preserve">年 </w:t>
            </w:r>
            <w:r>
              <w:rPr>
                <w:rFonts w:ascii="宋体" w:hAnsi="宋体"/>
                <w:szCs w:val="21"/>
              </w:rPr>
              <w:t xml:space="preserve">   </w:t>
            </w:r>
            <w:r>
              <w:rPr>
                <w:rFonts w:ascii="宋体" w:hAnsi="宋体" w:hint="eastAsia"/>
                <w:szCs w:val="21"/>
              </w:rPr>
              <w:t xml:space="preserve">月 </w:t>
            </w:r>
            <w:r>
              <w:rPr>
                <w:rFonts w:ascii="宋体" w:hAnsi="宋体"/>
                <w:szCs w:val="21"/>
              </w:rPr>
              <w:t xml:space="preserve">   </w:t>
            </w:r>
            <w:r>
              <w:rPr>
                <w:rFonts w:ascii="宋体" w:hAnsi="宋体" w:hint="eastAsia"/>
                <w:szCs w:val="21"/>
              </w:rPr>
              <w:t>日</w:t>
            </w:r>
          </w:p>
        </w:tc>
      </w:tr>
      <w:tr w:rsidR="00B11A1B" w14:paraId="293094E2" w14:textId="77777777">
        <w:trPr>
          <w:jc w:val="center"/>
        </w:trPr>
        <w:tc>
          <w:tcPr>
            <w:tcW w:w="1504" w:type="dxa"/>
          </w:tcPr>
          <w:p w14:paraId="0C674683" w14:textId="77777777" w:rsidR="00B11A1B" w:rsidRDefault="0092697A">
            <w:pPr>
              <w:tabs>
                <w:tab w:val="left" w:pos="900"/>
              </w:tabs>
              <w:spacing w:beforeLines="50" w:before="156" w:line="360" w:lineRule="auto"/>
              <w:rPr>
                <w:rFonts w:ascii="宋体" w:hAnsi="宋体"/>
                <w:szCs w:val="21"/>
              </w:rPr>
            </w:pPr>
            <w:r>
              <w:rPr>
                <w:rFonts w:ascii="宋体" w:hAnsi="宋体" w:hint="eastAsia"/>
                <w:szCs w:val="21"/>
              </w:rPr>
              <w:t>被查项目</w:t>
            </w:r>
          </w:p>
          <w:p w14:paraId="7108CDA1" w14:textId="77777777" w:rsidR="00B11A1B" w:rsidRDefault="0092697A">
            <w:pPr>
              <w:tabs>
                <w:tab w:val="left" w:pos="900"/>
              </w:tabs>
              <w:spacing w:beforeLines="50" w:before="156" w:line="360" w:lineRule="auto"/>
              <w:rPr>
                <w:rFonts w:ascii="宋体" w:hAnsi="宋体"/>
                <w:szCs w:val="21"/>
              </w:rPr>
            </w:pPr>
            <w:r>
              <w:rPr>
                <w:rFonts w:ascii="宋体" w:hAnsi="宋体" w:hint="eastAsia"/>
                <w:szCs w:val="21"/>
              </w:rPr>
              <w:t>负责人签收</w:t>
            </w:r>
          </w:p>
        </w:tc>
        <w:tc>
          <w:tcPr>
            <w:tcW w:w="6792" w:type="dxa"/>
            <w:gridSpan w:val="3"/>
          </w:tcPr>
          <w:p w14:paraId="79C5829C" w14:textId="77777777" w:rsidR="00B11A1B" w:rsidRDefault="00B11A1B">
            <w:pPr>
              <w:tabs>
                <w:tab w:val="left" w:pos="900"/>
              </w:tabs>
              <w:spacing w:beforeLines="50" w:before="156" w:line="360" w:lineRule="auto"/>
              <w:rPr>
                <w:rFonts w:ascii="宋体" w:hAnsi="宋体"/>
                <w:szCs w:val="21"/>
              </w:rPr>
            </w:pPr>
          </w:p>
        </w:tc>
      </w:tr>
      <w:tr w:rsidR="00B11A1B" w14:paraId="77B25EAB" w14:textId="77777777">
        <w:trPr>
          <w:jc w:val="center"/>
        </w:trPr>
        <w:tc>
          <w:tcPr>
            <w:tcW w:w="1504" w:type="dxa"/>
            <w:vAlign w:val="center"/>
          </w:tcPr>
          <w:p w14:paraId="47CC5F78" w14:textId="77777777" w:rsidR="00B11A1B" w:rsidRDefault="0092697A">
            <w:pPr>
              <w:tabs>
                <w:tab w:val="left" w:pos="900"/>
              </w:tabs>
              <w:spacing w:beforeLines="50" w:before="156" w:line="360" w:lineRule="auto"/>
              <w:rPr>
                <w:rFonts w:ascii="宋体" w:hAnsi="宋体"/>
                <w:szCs w:val="21"/>
              </w:rPr>
            </w:pPr>
            <w:r>
              <w:rPr>
                <w:rFonts w:ascii="宋体" w:hAnsi="宋体" w:hint="eastAsia"/>
                <w:szCs w:val="21"/>
              </w:rPr>
              <w:t>复查情况</w:t>
            </w:r>
          </w:p>
        </w:tc>
        <w:tc>
          <w:tcPr>
            <w:tcW w:w="6792" w:type="dxa"/>
            <w:gridSpan w:val="3"/>
          </w:tcPr>
          <w:p w14:paraId="06774F5F" w14:textId="77777777" w:rsidR="00B11A1B" w:rsidRDefault="00B11A1B">
            <w:pPr>
              <w:tabs>
                <w:tab w:val="left" w:pos="900"/>
              </w:tabs>
              <w:spacing w:beforeLines="50" w:before="156" w:line="360" w:lineRule="auto"/>
              <w:rPr>
                <w:rFonts w:ascii="宋体" w:hAnsi="宋体"/>
                <w:szCs w:val="21"/>
              </w:rPr>
            </w:pPr>
          </w:p>
          <w:p w14:paraId="2A2C9BA5" w14:textId="77777777" w:rsidR="00B11A1B" w:rsidRDefault="00B11A1B">
            <w:pPr>
              <w:tabs>
                <w:tab w:val="left" w:pos="900"/>
              </w:tabs>
              <w:spacing w:beforeLines="50" w:before="156" w:line="360" w:lineRule="auto"/>
              <w:rPr>
                <w:rFonts w:ascii="宋体" w:hAnsi="宋体"/>
                <w:szCs w:val="21"/>
              </w:rPr>
            </w:pPr>
          </w:p>
          <w:p w14:paraId="0C5BE242" w14:textId="77777777" w:rsidR="00B11A1B" w:rsidRDefault="0092697A">
            <w:pPr>
              <w:tabs>
                <w:tab w:val="left" w:pos="900"/>
              </w:tabs>
              <w:spacing w:beforeLines="50" w:before="156" w:line="360" w:lineRule="auto"/>
              <w:rPr>
                <w:rFonts w:ascii="宋体" w:hAnsi="宋体"/>
                <w:szCs w:val="21"/>
              </w:rPr>
            </w:pPr>
            <w:r>
              <w:rPr>
                <w:rFonts w:ascii="宋体" w:hAnsi="宋体" w:hint="eastAsia"/>
                <w:szCs w:val="21"/>
              </w:rPr>
              <w:t xml:space="preserve"> </w:t>
            </w:r>
            <w:r>
              <w:rPr>
                <w:rFonts w:ascii="宋体" w:hAnsi="宋体"/>
                <w:szCs w:val="21"/>
              </w:rPr>
              <w:t xml:space="preserve">                                        </w:t>
            </w:r>
            <w:r>
              <w:rPr>
                <w:rFonts w:ascii="宋体" w:hAnsi="宋体" w:hint="eastAsia"/>
                <w:szCs w:val="21"/>
              </w:rPr>
              <w:t>复查人签字</w:t>
            </w:r>
          </w:p>
          <w:p w14:paraId="3C03C53C" w14:textId="77777777" w:rsidR="00B11A1B" w:rsidRDefault="0092697A">
            <w:pPr>
              <w:tabs>
                <w:tab w:val="left" w:pos="900"/>
              </w:tabs>
              <w:spacing w:beforeLines="50" w:before="156" w:line="360" w:lineRule="auto"/>
              <w:rPr>
                <w:rFonts w:ascii="宋体" w:hAnsi="宋体"/>
                <w:szCs w:val="21"/>
              </w:rPr>
            </w:pPr>
            <w:r>
              <w:rPr>
                <w:rFonts w:ascii="宋体" w:hAnsi="宋体" w:hint="eastAsia"/>
                <w:szCs w:val="21"/>
              </w:rPr>
              <w:t xml:space="preserve"> </w:t>
            </w:r>
            <w:r>
              <w:rPr>
                <w:rFonts w:ascii="宋体" w:hAnsi="宋体"/>
                <w:szCs w:val="21"/>
              </w:rPr>
              <w:t xml:space="preserve">                                             </w:t>
            </w:r>
            <w:r>
              <w:rPr>
                <w:rFonts w:ascii="宋体" w:hAnsi="宋体" w:hint="eastAsia"/>
                <w:szCs w:val="21"/>
              </w:rPr>
              <w:t xml:space="preserve">年 </w:t>
            </w:r>
            <w:r>
              <w:rPr>
                <w:rFonts w:ascii="宋体" w:hAnsi="宋体"/>
                <w:szCs w:val="21"/>
              </w:rPr>
              <w:t xml:space="preserve">  </w:t>
            </w:r>
            <w:r>
              <w:rPr>
                <w:rFonts w:ascii="宋体" w:hAnsi="宋体" w:hint="eastAsia"/>
                <w:szCs w:val="21"/>
              </w:rPr>
              <w:t xml:space="preserve">月 </w:t>
            </w:r>
            <w:r>
              <w:rPr>
                <w:rFonts w:ascii="宋体" w:hAnsi="宋体"/>
                <w:szCs w:val="21"/>
              </w:rPr>
              <w:t xml:space="preserve">  </w:t>
            </w:r>
            <w:r>
              <w:rPr>
                <w:rFonts w:ascii="宋体" w:hAnsi="宋体" w:hint="eastAsia"/>
                <w:szCs w:val="21"/>
              </w:rPr>
              <w:t>日</w:t>
            </w:r>
          </w:p>
        </w:tc>
      </w:tr>
      <w:tr w:rsidR="00B11A1B" w14:paraId="7E310878" w14:textId="77777777">
        <w:trPr>
          <w:trHeight w:val="841"/>
          <w:jc w:val="center"/>
        </w:trPr>
        <w:tc>
          <w:tcPr>
            <w:tcW w:w="8296" w:type="dxa"/>
            <w:gridSpan w:val="4"/>
          </w:tcPr>
          <w:p w14:paraId="10E6B817" w14:textId="77777777" w:rsidR="00B11A1B" w:rsidRDefault="0092697A">
            <w:pPr>
              <w:tabs>
                <w:tab w:val="left" w:pos="900"/>
              </w:tabs>
              <w:spacing w:beforeLines="50" w:before="156" w:line="360" w:lineRule="auto"/>
              <w:rPr>
                <w:rFonts w:ascii="宋体" w:hAnsi="宋体"/>
                <w:szCs w:val="21"/>
              </w:rPr>
            </w:pPr>
            <w:r>
              <w:rPr>
                <w:rFonts w:ascii="宋体" w:hAnsi="宋体" w:hint="eastAsia"/>
                <w:szCs w:val="21"/>
              </w:rPr>
              <w:t>备注：本通知一式二份，检查人及被检查人各持一份。</w:t>
            </w:r>
          </w:p>
        </w:tc>
      </w:tr>
      <w:bookmarkEnd w:id="1"/>
      <w:bookmarkEnd w:id="2"/>
      <w:bookmarkEnd w:id="3"/>
    </w:tbl>
    <w:p w14:paraId="3A1ED3B0" w14:textId="77777777" w:rsidR="00B11A1B" w:rsidRDefault="00B11A1B"/>
    <w:sectPr w:rsidR="00B11A1B">
      <w:footerReference w:type="default" r:id="rId8"/>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0F05BE" w14:textId="77777777" w:rsidR="00D33283" w:rsidRDefault="00D33283">
      <w:r>
        <w:separator/>
      </w:r>
    </w:p>
  </w:endnote>
  <w:endnote w:type="continuationSeparator" w:id="0">
    <w:p w14:paraId="6E3D6DF0" w14:textId="77777777" w:rsidR="00D33283" w:rsidRDefault="00D332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20504" w14:textId="50AF3B31" w:rsidR="00B11A1B" w:rsidRDefault="0092697A">
    <w:pPr>
      <w:pStyle w:val="a9"/>
      <w:jc w:val="center"/>
    </w:pPr>
    <w:r>
      <w:fldChar w:fldCharType="begin"/>
    </w:r>
    <w:r>
      <w:instrText>PAGE   \* MERGEFORMAT</w:instrText>
    </w:r>
    <w:r>
      <w:fldChar w:fldCharType="separate"/>
    </w:r>
    <w:r w:rsidR="00E0006B" w:rsidRPr="00E0006B">
      <w:rPr>
        <w:noProof/>
        <w:lang w:val="zh-CN"/>
      </w:rPr>
      <w:t>1</w:t>
    </w:r>
    <w:r>
      <w:fldChar w:fldCharType="end"/>
    </w:r>
  </w:p>
  <w:p w14:paraId="11B74857" w14:textId="77777777" w:rsidR="00B11A1B" w:rsidRDefault="00B11A1B">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0A5BB9" w14:textId="77777777" w:rsidR="00D33283" w:rsidRDefault="00D33283">
      <w:r>
        <w:separator/>
      </w:r>
    </w:p>
  </w:footnote>
  <w:footnote w:type="continuationSeparator" w:id="0">
    <w:p w14:paraId="527F0B1D" w14:textId="77777777" w:rsidR="00D33283" w:rsidRDefault="00D332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678CD"/>
    <w:multiLevelType w:val="hybridMultilevel"/>
    <w:tmpl w:val="6346E8A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A354464"/>
    <w:multiLevelType w:val="multilevel"/>
    <w:tmpl w:val="0A35446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C74016B"/>
    <w:multiLevelType w:val="multilevel"/>
    <w:tmpl w:val="0C74016B"/>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07A45C3"/>
    <w:multiLevelType w:val="multilevel"/>
    <w:tmpl w:val="107A45C3"/>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AD475B4"/>
    <w:multiLevelType w:val="multilevel"/>
    <w:tmpl w:val="1AD475B4"/>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15:restartNumberingAfterBreak="0">
    <w:nsid w:val="2BC5554C"/>
    <w:multiLevelType w:val="hybridMultilevel"/>
    <w:tmpl w:val="3314F5D6"/>
    <w:lvl w:ilvl="0" w:tplc="606C8D7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C992C9F"/>
    <w:multiLevelType w:val="multilevel"/>
    <w:tmpl w:val="2C992C9F"/>
    <w:lvl w:ilvl="0">
      <w:start w:val="1"/>
      <w:numFmt w:val="decimal"/>
      <w:lvlText w:val="%1."/>
      <w:lvlJc w:val="left"/>
      <w:pPr>
        <w:ind w:left="360" w:hanging="360"/>
      </w:pPr>
      <w:rPr>
        <w:rFonts w:hint="default"/>
      </w:rPr>
    </w:lvl>
    <w:lvl w:ilvl="1">
      <w:start w:val="4"/>
      <w:numFmt w:val="decimal"/>
      <w:lvlText w:val="%2、"/>
      <w:lvlJc w:val="left"/>
      <w:pPr>
        <w:ind w:left="1140" w:hanging="72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43179ED"/>
    <w:multiLevelType w:val="hybridMultilevel"/>
    <w:tmpl w:val="9CF4DE4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6157CDF"/>
    <w:multiLevelType w:val="hybridMultilevel"/>
    <w:tmpl w:val="A6105AD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3A614AF7"/>
    <w:multiLevelType w:val="hybridMultilevel"/>
    <w:tmpl w:val="51A45C8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BD81BD1"/>
    <w:multiLevelType w:val="multilevel"/>
    <w:tmpl w:val="3BD81BD1"/>
    <w:lvl w:ilvl="0">
      <w:start w:val="1"/>
      <w:numFmt w:val="decimalEnclosedCircle"/>
      <w:lvlText w:val="%1"/>
      <w:lvlJc w:val="left"/>
      <w:pPr>
        <w:ind w:left="840" w:hanging="4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1" w15:restartNumberingAfterBreak="0">
    <w:nsid w:val="3EAC1A4D"/>
    <w:multiLevelType w:val="multilevel"/>
    <w:tmpl w:val="3EAC1A4D"/>
    <w:lvl w:ilvl="0">
      <w:start w:val="1"/>
      <w:numFmt w:val="decimal"/>
      <w:lvlText w:val="%1)"/>
      <w:lvlJc w:val="left"/>
      <w:pPr>
        <w:ind w:left="948" w:hanging="360"/>
      </w:pPr>
      <w:rPr>
        <w:rFonts w:hint="default"/>
      </w:rPr>
    </w:lvl>
    <w:lvl w:ilvl="1">
      <w:start w:val="1"/>
      <w:numFmt w:val="lowerLetter"/>
      <w:lvlText w:val="%2)"/>
      <w:lvlJc w:val="left"/>
      <w:pPr>
        <w:ind w:left="1428" w:hanging="420"/>
      </w:pPr>
    </w:lvl>
    <w:lvl w:ilvl="2">
      <w:start w:val="1"/>
      <w:numFmt w:val="lowerRoman"/>
      <w:lvlText w:val="%3."/>
      <w:lvlJc w:val="right"/>
      <w:pPr>
        <w:ind w:left="1848" w:hanging="420"/>
      </w:pPr>
    </w:lvl>
    <w:lvl w:ilvl="3">
      <w:start w:val="1"/>
      <w:numFmt w:val="decimal"/>
      <w:lvlText w:val="%4."/>
      <w:lvlJc w:val="left"/>
      <w:pPr>
        <w:ind w:left="2268" w:hanging="420"/>
      </w:pPr>
    </w:lvl>
    <w:lvl w:ilvl="4">
      <w:start w:val="1"/>
      <w:numFmt w:val="lowerLetter"/>
      <w:lvlText w:val="%5)"/>
      <w:lvlJc w:val="left"/>
      <w:pPr>
        <w:ind w:left="2688" w:hanging="420"/>
      </w:pPr>
    </w:lvl>
    <w:lvl w:ilvl="5">
      <w:start w:val="1"/>
      <w:numFmt w:val="lowerRoman"/>
      <w:lvlText w:val="%6."/>
      <w:lvlJc w:val="right"/>
      <w:pPr>
        <w:ind w:left="3108" w:hanging="420"/>
      </w:pPr>
    </w:lvl>
    <w:lvl w:ilvl="6">
      <w:start w:val="1"/>
      <w:numFmt w:val="decimal"/>
      <w:lvlText w:val="%7."/>
      <w:lvlJc w:val="left"/>
      <w:pPr>
        <w:ind w:left="3528" w:hanging="420"/>
      </w:pPr>
    </w:lvl>
    <w:lvl w:ilvl="7">
      <w:start w:val="1"/>
      <w:numFmt w:val="lowerLetter"/>
      <w:lvlText w:val="%8)"/>
      <w:lvlJc w:val="left"/>
      <w:pPr>
        <w:ind w:left="3948" w:hanging="420"/>
      </w:pPr>
    </w:lvl>
    <w:lvl w:ilvl="8">
      <w:start w:val="1"/>
      <w:numFmt w:val="lowerRoman"/>
      <w:lvlText w:val="%9."/>
      <w:lvlJc w:val="right"/>
      <w:pPr>
        <w:ind w:left="4368" w:hanging="420"/>
      </w:pPr>
    </w:lvl>
  </w:abstractNum>
  <w:abstractNum w:abstractNumId="12" w15:restartNumberingAfterBreak="0">
    <w:nsid w:val="404025BC"/>
    <w:multiLevelType w:val="multilevel"/>
    <w:tmpl w:val="404025BC"/>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4A3B7826"/>
    <w:multiLevelType w:val="multilevel"/>
    <w:tmpl w:val="4A3B782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571D4819"/>
    <w:multiLevelType w:val="multilevel"/>
    <w:tmpl w:val="571D4819"/>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64112012"/>
    <w:multiLevelType w:val="hybridMultilevel"/>
    <w:tmpl w:val="16A40F00"/>
    <w:lvl w:ilvl="0" w:tplc="1F66042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6AB038C0"/>
    <w:multiLevelType w:val="multilevel"/>
    <w:tmpl w:val="6AB038C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6E6A21B2"/>
    <w:multiLevelType w:val="multilevel"/>
    <w:tmpl w:val="6E6A21B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75E7637D"/>
    <w:multiLevelType w:val="hybridMultilevel"/>
    <w:tmpl w:val="E0F81AF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78227C80"/>
    <w:multiLevelType w:val="multilevel"/>
    <w:tmpl w:val="78227C8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79853E74"/>
    <w:multiLevelType w:val="multilevel"/>
    <w:tmpl w:val="79853E7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7AF318F0"/>
    <w:multiLevelType w:val="multilevel"/>
    <w:tmpl w:val="7AF318F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7FAC2B63"/>
    <w:multiLevelType w:val="hybridMultilevel"/>
    <w:tmpl w:val="A3D478A6"/>
    <w:lvl w:ilvl="0" w:tplc="1A126928">
      <w:start w:val="1"/>
      <w:numFmt w:val="decimalEnclosedCircle"/>
      <w:lvlText w:val="%1"/>
      <w:lvlJc w:val="left"/>
      <w:pPr>
        <w:ind w:left="780" w:hanging="360"/>
      </w:pPr>
      <w:rPr>
        <w:rFonts w:ascii="宋体" w:hAnsi="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2"/>
  </w:num>
  <w:num w:numId="2">
    <w:abstractNumId w:val="17"/>
  </w:num>
  <w:num w:numId="3">
    <w:abstractNumId w:val="20"/>
  </w:num>
  <w:num w:numId="4">
    <w:abstractNumId w:val="12"/>
  </w:num>
  <w:num w:numId="5">
    <w:abstractNumId w:val="16"/>
  </w:num>
  <w:num w:numId="6">
    <w:abstractNumId w:val="19"/>
  </w:num>
  <w:num w:numId="7">
    <w:abstractNumId w:val="1"/>
  </w:num>
  <w:num w:numId="8">
    <w:abstractNumId w:val="13"/>
  </w:num>
  <w:num w:numId="9">
    <w:abstractNumId w:val="3"/>
  </w:num>
  <w:num w:numId="10">
    <w:abstractNumId w:val="6"/>
  </w:num>
  <w:num w:numId="11">
    <w:abstractNumId w:val="4"/>
  </w:num>
  <w:num w:numId="12">
    <w:abstractNumId w:val="21"/>
  </w:num>
  <w:num w:numId="13">
    <w:abstractNumId w:val="14"/>
  </w:num>
  <w:num w:numId="14">
    <w:abstractNumId w:val="11"/>
  </w:num>
  <w:num w:numId="15">
    <w:abstractNumId w:val="10"/>
  </w:num>
  <w:num w:numId="16">
    <w:abstractNumId w:val="15"/>
  </w:num>
  <w:num w:numId="17">
    <w:abstractNumId w:val="8"/>
  </w:num>
  <w:num w:numId="18">
    <w:abstractNumId w:val="5"/>
  </w:num>
  <w:num w:numId="19">
    <w:abstractNumId w:val="18"/>
  </w:num>
  <w:num w:numId="20">
    <w:abstractNumId w:val="7"/>
  </w:num>
  <w:num w:numId="21">
    <w:abstractNumId w:val="0"/>
  </w:num>
  <w:num w:numId="22">
    <w:abstractNumId w:val="9"/>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zg4MTVkZGQyZjVjZjg0YWQzN2Q0MjQzOTdhNDI1YzQifQ=="/>
  </w:docVars>
  <w:rsids>
    <w:rsidRoot w:val="00A161FC"/>
    <w:rsid w:val="00002161"/>
    <w:rsid w:val="00011AB1"/>
    <w:rsid w:val="00013552"/>
    <w:rsid w:val="00017052"/>
    <w:rsid w:val="000202CB"/>
    <w:rsid w:val="00021281"/>
    <w:rsid w:val="000261FE"/>
    <w:rsid w:val="00034657"/>
    <w:rsid w:val="000361A2"/>
    <w:rsid w:val="000371A8"/>
    <w:rsid w:val="00040FF9"/>
    <w:rsid w:val="00041369"/>
    <w:rsid w:val="00057B22"/>
    <w:rsid w:val="00057CDE"/>
    <w:rsid w:val="00061578"/>
    <w:rsid w:val="00065A6D"/>
    <w:rsid w:val="0007351F"/>
    <w:rsid w:val="00073593"/>
    <w:rsid w:val="00075582"/>
    <w:rsid w:val="00080400"/>
    <w:rsid w:val="00083820"/>
    <w:rsid w:val="00083FBF"/>
    <w:rsid w:val="00084140"/>
    <w:rsid w:val="0008524F"/>
    <w:rsid w:val="00085B4C"/>
    <w:rsid w:val="000865BB"/>
    <w:rsid w:val="00086D44"/>
    <w:rsid w:val="00090B23"/>
    <w:rsid w:val="00090E0F"/>
    <w:rsid w:val="00091057"/>
    <w:rsid w:val="00095D0F"/>
    <w:rsid w:val="000A0CA6"/>
    <w:rsid w:val="000A1788"/>
    <w:rsid w:val="000A3A3A"/>
    <w:rsid w:val="000A445F"/>
    <w:rsid w:val="000A5055"/>
    <w:rsid w:val="000A6D05"/>
    <w:rsid w:val="000A7491"/>
    <w:rsid w:val="000B1531"/>
    <w:rsid w:val="000B2529"/>
    <w:rsid w:val="000B2CDA"/>
    <w:rsid w:val="000C4B6A"/>
    <w:rsid w:val="000C5F0D"/>
    <w:rsid w:val="000C71CD"/>
    <w:rsid w:val="000D2990"/>
    <w:rsid w:val="000D34FC"/>
    <w:rsid w:val="000D628B"/>
    <w:rsid w:val="000E142A"/>
    <w:rsid w:val="000E1BED"/>
    <w:rsid w:val="000E7389"/>
    <w:rsid w:val="000E7650"/>
    <w:rsid w:val="000F5182"/>
    <w:rsid w:val="00102573"/>
    <w:rsid w:val="00103AD5"/>
    <w:rsid w:val="00103FA2"/>
    <w:rsid w:val="00105428"/>
    <w:rsid w:val="00114DB2"/>
    <w:rsid w:val="00131DAA"/>
    <w:rsid w:val="00140AF0"/>
    <w:rsid w:val="00141463"/>
    <w:rsid w:val="00150218"/>
    <w:rsid w:val="001507CE"/>
    <w:rsid w:val="00151385"/>
    <w:rsid w:val="00151392"/>
    <w:rsid w:val="001542F9"/>
    <w:rsid w:val="001569E6"/>
    <w:rsid w:val="00157667"/>
    <w:rsid w:val="00160623"/>
    <w:rsid w:val="001609FC"/>
    <w:rsid w:val="00160ED9"/>
    <w:rsid w:val="001677D3"/>
    <w:rsid w:val="00170B78"/>
    <w:rsid w:val="00172098"/>
    <w:rsid w:val="001731D6"/>
    <w:rsid w:val="001733EC"/>
    <w:rsid w:val="001754BA"/>
    <w:rsid w:val="00176843"/>
    <w:rsid w:val="00177A7D"/>
    <w:rsid w:val="0018461B"/>
    <w:rsid w:val="00185EB8"/>
    <w:rsid w:val="00197272"/>
    <w:rsid w:val="001A69EF"/>
    <w:rsid w:val="001A727A"/>
    <w:rsid w:val="001B2AA4"/>
    <w:rsid w:val="001B31D3"/>
    <w:rsid w:val="001B57C6"/>
    <w:rsid w:val="001B712C"/>
    <w:rsid w:val="001C0054"/>
    <w:rsid w:val="001C2C5F"/>
    <w:rsid w:val="001C41C3"/>
    <w:rsid w:val="001C4DEB"/>
    <w:rsid w:val="001D09EC"/>
    <w:rsid w:val="001D1330"/>
    <w:rsid w:val="001D5EF0"/>
    <w:rsid w:val="001D72EF"/>
    <w:rsid w:val="001E093A"/>
    <w:rsid w:val="001E5CF9"/>
    <w:rsid w:val="001E6502"/>
    <w:rsid w:val="001F0A42"/>
    <w:rsid w:val="001F132E"/>
    <w:rsid w:val="001F1B66"/>
    <w:rsid w:val="001F3661"/>
    <w:rsid w:val="001F68EA"/>
    <w:rsid w:val="00204F01"/>
    <w:rsid w:val="0021096D"/>
    <w:rsid w:val="0022054D"/>
    <w:rsid w:val="00220602"/>
    <w:rsid w:val="00220C74"/>
    <w:rsid w:val="00222EBF"/>
    <w:rsid w:val="00227166"/>
    <w:rsid w:val="002304E5"/>
    <w:rsid w:val="00230B6F"/>
    <w:rsid w:val="0023207A"/>
    <w:rsid w:val="00234546"/>
    <w:rsid w:val="00237253"/>
    <w:rsid w:val="002411D4"/>
    <w:rsid w:val="00241343"/>
    <w:rsid w:val="00241584"/>
    <w:rsid w:val="0024699A"/>
    <w:rsid w:val="00251024"/>
    <w:rsid w:val="00252E00"/>
    <w:rsid w:val="00257802"/>
    <w:rsid w:val="00257FE5"/>
    <w:rsid w:val="00262B9B"/>
    <w:rsid w:val="00266C24"/>
    <w:rsid w:val="00267389"/>
    <w:rsid w:val="0027528F"/>
    <w:rsid w:val="00276C84"/>
    <w:rsid w:val="002828F6"/>
    <w:rsid w:val="00291624"/>
    <w:rsid w:val="00294A94"/>
    <w:rsid w:val="002A7BD7"/>
    <w:rsid w:val="002B06C4"/>
    <w:rsid w:val="002B35E8"/>
    <w:rsid w:val="002B3A1B"/>
    <w:rsid w:val="002B3D34"/>
    <w:rsid w:val="002B68C4"/>
    <w:rsid w:val="002C20EA"/>
    <w:rsid w:val="002C2ED6"/>
    <w:rsid w:val="002C6EFB"/>
    <w:rsid w:val="002D0E56"/>
    <w:rsid w:val="002D0F73"/>
    <w:rsid w:val="002E2E76"/>
    <w:rsid w:val="002E68B2"/>
    <w:rsid w:val="002F0023"/>
    <w:rsid w:val="002F1002"/>
    <w:rsid w:val="002F3C8B"/>
    <w:rsid w:val="003065FB"/>
    <w:rsid w:val="003113D4"/>
    <w:rsid w:val="003118B3"/>
    <w:rsid w:val="0031313D"/>
    <w:rsid w:val="003135B3"/>
    <w:rsid w:val="00320E9C"/>
    <w:rsid w:val="00322D24"/>
    <w:rsid w:val="00323157"/>
    <w:rsid w:val="00324078"/>
    <w:rsid w:val="003345B2"/>
    <w:rsid w:val="0033696D"/>
    <w:rsid w:val="0034087A"/>
    <w:rsid w:val="00341184"/>
    <w:rsid w:val="00345D8D"/>
    <w:rsid w:val="00346680"/>
    <w:rsid w:val="00347726"/>
    <w:rsid w:val="00347F2B"/>
    <w:rsid w:val="00355ED4"/>
    <w:rsid w:val="00356821"/>
    <w:rsid w:val="0036182D"/>
    <w:rsid w:val="0036352F"/>
    <w:rsid w:val="003649AF"/>
    <w:rsid w:val="003651A7"/>
    <w:rsid w:val="00380B56"/>
    <w:rsid w:val="00381B01"/>
    <w:rsid w:val="00383682"/>
    <w:rsid w:val="00385A8A"/>
    <w:rsid w:val="00392DFD"/>
    <w:rsid w:val="00393284"/>
    <w:rsid w:val="00393F5D"/>
    <w:rsid w:val="00395D8F"/>
    <w:rsid w:val="003A0A33"/>
    <w:rsid w:val="003A0D84"/>
    <w:rsid w:val="003A14A2"/>
    <w:rsid w:val="003A2264"/>
    <w:rsid w:val="003A5F48"/>
    <w:rsid w:val="003A65CB"/>
    <w:rsid w:val="003A6862"/>
    <w:rsid w:val="003B1EE6"/>
    <w:rsid w:val="003B617C"/>
    <w:rsid w:val="003C1272"/>
    <w:rsid w:val="003C2110"/>
    <w:rsid w:val="003C560A"/>
    <w:rsid w:val="003D2FEC"/>
    <w:rsid w:val="003D4F20"/>
    <w:rsid w:val="003E0F1A"/>
    <w:rsid w:val="003E498D"/>
    <w:rsid w:val="003E5A6E"/>
    <w:rsid w:val="003E6342"/>
    <w:rsid w:val="003F0409"/>
    <w:rsid w:val="003F0638"/>
    <w:rsid w:val="003F1AB9"/>
    <w:rsid w:val="003F308A"/>
    <w:rsid w:val="003F60F6"/>
    <w:rsid w:val="0040393F"/>
    <w:rsid w:val="00411510"/>
    <w:rsid w:val="00412D99"/>
    <w:rsid w:val="00416E20"/>
    <w:rsid w:val="0042397F"/>
    <w:rsid w:val="0042427D"/>
    <w:rsid w:val="004250A8"/>
    <w:rsid w:val="00426681"/>
    <w:rsid w:val="00427489"/>
    <w:rsid w:val="00427720"/>
    <w:rsid w:val="00427DA7"/>
    <w:rsid w:val="00430CB3"/>
    <w:rsid w:val="00432633"/>
    <w:rsid w:val="004409B4"/>
    <w:rsid w:val="00441E1A"/>
    <w:rsid w:val="00442E22"/>
    <w:rsid w:val="004432C9"/>
    <w:rsid w:val="00445D54"/>
    <w:rsid w:val="00446AAA"/>
    <w:rsid w:val="00450111"/>
    <w:rsid w:val="00452B65"/>
    <w:rsid w:val="00453832"/>
    <w:rsid w:val="00462501"/>
    <w:rsid w:val="004679A8"/>
    <w:rsid w:val="0047016A"/>
    <w:rsid w:val="0047081C"/>
    <w:rsid w:val="00473AE7"/>
    <w:rsid w:val="00483693"/>
    <w:rsid w:val="004857EE"/>
    <w:rsid w:val="004863A2"/>
    <w:rsid w:val="00494369"/>
    <w:rsid w:val="00494FF2"/>
    <w:rsid w:val="004951D7"/>
    <w:rsid w:val="00495C2F"/>
    <w:rsid w:val="004A43F0"/>
    <w:rsid w:val="004A5B9E"/>
    <w:rsid w:val="004A6CDC"/>
    <w:rsid w:val="004B2A8A"/>
    <w:rsid w:val="004B3A78"/>
    <w:rsid w:val="004B4DB4"/>
    <w:rsid w:val="004C0226"/>
    <w:rsid w:val="004C53EA"/>
    <w:rsid w:val="004D23BE"/>
    <w:rsid w:val="004D53AC"/>
    <w:rsid w:val="004E460A"/>
    <w:rsid w:val="004E4ADC"/>
    <w:rsid w:val="004E4B14"/>
    <w:rsid w:val="004E5E15"/>
    <w:rsid w:val="004F3D3F"/>
    <w:rsid w:val="00501176"/>
    <w:rsid w:val="0050189D"/>
    <w:rsid w:val="00502526"/>
    <w:rsid w:val="0050284A"/>
    <w:rsid w:val="00506D83"/>
    <w:rsid w:val="00510377"/>
    <w:rsid w:val="00510891"/>
    <w:rsid w:val="00512F18"/>
    <w:rsid w:val="0052413E"/>
    <w:rsid w:val="0053111A"/>
    <w:rsid w:val="0053175F"/>
    <w:rsid w:val="0053222E"/>
    <w:rsid w:val="005334A0"/>
    <w:rsid w:val="005416B5"/>
    <w:rsid w:val="00541BF3"/>
    <w:rsid w:val="005424E5"/>
    <w:rsid w:val="005439FD"/>
    <w:rsid w:val="00545D61"/>
    <w:rsid w:val="005512CA"/>
    <w:rsid w:val="00551965"/>
    <w:rsid w:val="00551C7F"/>
    <w:rsid w:val="0055472A"/>
    <w:rsid w:val="00554C29"/>
    <w:rsid w:val="00561483"/>
    <w:rsid w:val="00562C62"/>
    <w:rsid w:val="005633CE"/>
    <w:rsid w:val="0056547C"/>
    <w:rsid w:val="00565F76"/>
    <w:rsid w:val="00571ADE"/>
    <w:rsid w:val="00573411"/>
    <w:rsid w:val="00574BBF"/>
    <w:rsid w:val="005817E7"/>
    <w:rsid w:val="00581CAF"/>
    <w:rsid w:val="0059464C"/>
    <w:rsid w:val="005951EF"/>
    <w:rsid w:val="00595CFE"/>
    <w:rsid w:val="00595FC1"/>
    <w:rsid w:val="00597111"/>
    <w:rsid w:val="00597F47"/>
    <w:rsid w:val="005A2484"/>
    <w:rsid w:val="005A6D7C"/>
    <w:rsid w:val="005B4B61"/>
    <w:rsid w:val="005B5F81"/>
    <w:rsid w:val="005B756F"/>
    <w:rsid w:val="005C0997"/>
    <w:rsid w:val="005C1C2E"/>
    <w:rsid w:val="005C358B"/>
    <w:rsid w:val="005D42F1"/>
    <w:rsid w:val="005D5136"/>
    <w:rsid w:val="005D62C4"/>
    <w:rsid w:val="005E7269"/>
    <w:rsid w:val="005E7A60"/>
    <w:rsid w:val="005F1571"/>
    <w:rsid w:val="005F26E9"/>
    <w:rsid w:val="005F2988"/>
    <w:rsid w:val="005F401F"/>
    <w:rsid w:val="005F56D5"/>
    <w:rsid w:val="005F60CE"/>
    <w:rsid w:val="005F73C2"/>
    <w:rsid w:val="005F7623"/>
    <w:rsid w:val="00611202"/>
    <w:rsid w:val="006115A2"/>
    <w:rsid w:val="006124C0"/>
    <w:rsid w:val="00613254"/>
    <w:rsid w:val="00614DAA"/>
    <w:rsid w:val="00617767"/>
    <w:rsid w:val="00620240"/>
    <w:rsid w:val="00621112"/>
    <w:rsid w:val="00621C0B"/>
    <w:rsid w:val="006223D4"/>
    <w:rsid w:val="006239F1"/>
    <w:rsid w:val="0062772E"/>
    <w:rsid w:val="006317EF"/>
    <w:rsid w:val="00637761"/>
    <w:rsid w:val="00642E5D"/>
    <w:rsid w:val="00652A42"/>
    <w:rsid w:val="00652AF4"/>
    <w:rsid w:val="00653FD7"/>
    <w:rsid w:val="0065474F"/>
    <w:rsid w:val="00654E84"/>
    <w:rsid w:val="0065702A"/>
    <w:rsid w:val="00661E0B"/>
    <w:rsid w:val="00662217"/>
    <w:rsid w:val="0066271C"/>
    <w:rsid w:val="00663790"/>
    <w:rsid w:val="006671E8"/>
    <w:rsid w:val="00673D58"/>
    <w:rsid w:val="00681009"/>
    <w:rsid w:val="00682F30"/>
    <w:rsid w:val="006835F5"/>
    <w:rsid w:val="00684289"/>
    <w:rsid w:val="00690E33"/>
    <w:rsid w:val="00693EED"/>
    <w:rsid w:val="0069795A"/>
    <w:rsid w:val="00697A37"/>
    <w:rsid w:val="006B0528"/>
    <w:rsid w:val="006C2918"/>
    <w:rsid w:val="006C37F8"/>
    <w:rsid w:val="006C64BB"/>
    <w:rsid w:val="006C6F51"/>
    <w:rsid w:val="006C74BB"/>
    <w:rsid w:val="006C782C"/>
    <w:rsid w:val="006D1EB8"/>
    <w:rsid w:val="006D3679"/>
    <w:rsid w:val="006D6092"/>
    <w:rsid w:val="006D6AA8"/>
    <w:rsid w:val="006D723E"/>
    <w:rsid w:val="006D7D29"/>
    <w:rsid w:val="006E07BF"/>
    <w:rsid w:val="006E25D8"/>
    <w:rsid w:val="006E791F"/>
    <w:rsid w:val="006F0DC3"/>
    <w:rsid w:val="006F1F74"/>
    <w:rsid w:val="006F3648"/>
    <w:rsid w:val="0070416C"/>
    <w:rsid w:val="00704183"/>
    <w:rsid w:val="00706448"/>
    <w:rsid w:val="00716180"/>
    <w:rsid w:val="00721099"/>
    <w:rsid w:val="00724AF5"/>
    <w:rsid w:val="00732492"/>
    <w:rsid w:val="00743BC7"/>
    <w:rsid w:val="007467CD"/>
    <w:rsid w:val="007505B3"/>
    <w:rsid w:val="00751E05"/>
    <w:rsid w:val="00753204"/>
    <w:rsid w:val="007554BB"/>
    <w:rsid w:val="007576C6"/>
    <w:rsid w:val="00760AE0"/>
    <w:rsid w:val="007628C2"/>
    <w:rsid w:val="00767B27"/>
    <w:rsid w:val="007728F6"/>
    <w:rsid w:val="00776497"/>
    <w:rsid w:val="00780C36"/>
    <w:rsid w:val="00782952"/>
    <w:rsid w:val="00783457"/>
    <w:rsid w:val="007839AE"/>
    <w:rsid w:val="00786DF8"/>
    <w:rsid w:val="0078768D"/>
    <w:rsid w:val="00791392"/>
    <w:rsid w:val="00796DC8"/>
    <w:rsid w:val="00796E40"/>
    <w:rsid w:val="007A01AF"/>
    <w:rsid w:val="007A404F"/>
    <w:rsid w:val="007A465D"/>
    <w:rsid w:val="007A479E"/>
    <w:rsid w:val="007B161E"/>
    <w:rsid w:val="007B1B84"/>
    <w:rsid w:val="007B28B8"/>
    <w:rsid w:val="007B5829"/>
    <w:rsid w:val="007B7055"/>
    <w:rsid w:val="007C3C5B"/>
    <w:rsid w:val="007C6169"/>
    <w:rsid w:val="007D66B7"/>
    <w:rsid w:val="007D7DB3"/>
    <w:rsid w:val="007E6C80"/>
    <w:rsid w:val="007F136A"/>
    <w:rsid w:val="007F4BD9"/>
    <w:rsid w:val="007F5743"/>
    <w:rsid w:val="007F59F2"/>
    <w:rsid w:val="007F6014"/>
    <w:rsid w:val="007F7D2E"/>
    <w:rsid w:val="00800E12"/>
    <w:rsid w:val="00802E4B"/>
    <w:rsid w:val="008142BB"/>
    <w:rsid w:val="008153D5"/>
    <w:rsid w:val="00815E1C"/>
    <w:rsid w:val="00822F66"/>
    <w:rsid w:val="0082321C"/>
    <w:rsid w:val="00823CA9"/>
    <w:rsid w:val="0082451A"/>
    <w:rsid w:val="00826AB4"/>
    <w:rsid w:val="00831014"/>
    <w:rsid w:val="008312A4"/>
    <w:rsid w:val="00832322"/>
    <w:rsid w:val="008403A0"/>
    <w:rsid w:val="00841230"/>
    <w:rsid w:val="00843E65"/>
    <w:rsid w:val="00843F94"/>
    <w:rsid w:val="0084652E"/>
    <w:rsid w:val="00847F21"/>
    <w:rsid w:val="00850878"/>
    <w:rsid w:val="00852ABD"/>
    <w:rsid w:val="0085595F"/>
    <w:rsid w:val="00856D32"/>
    <w:rsid w:val="00857E8C"/>
    <w:rsid w:val="008655A6"/>
    <w:rsid w:val="00867BC6"/>
    <w:rsid w:val="008715DB"/>
    <w:rsid w:val="008716DB"/>
    <w:rsid w:val="00871D41"/>
    <w:rsid w:val="00875045"/>
    <w:rsid w:val="00875A21"/>
    <w:rsid w:val="00876930"/>
    <w:rsid w:val="00882719"/>
    <w:rsid w:val="00886B44"/>
    <w:rsid w:val="00892BCA"/>
    <w:rsid w:val="0089621F"/>
    <w:rsid w:val="00896A1F"/>
    <w:rsid w:val="008A5E89"/>
    <w:rsid w:val="008B5C8E"/>
    <w:rsid w:val="008B5DAD"/>
    <w:rsid w:val="008C2945"/>
    <w:rsid w:val="008D3050"/>
    <w:rsid w:val="008E0558"/>
    <w:rsid w:val="008E26F7"/>
    <w:rsid w:val="008F322E"/>
    <w:rsid w:val="008F4982"/>
    <w:rsid w:val="008F4C0C"/>
    <w:rsid w:val="008F5389"/>
    <w:rsid w:val="008F60A0"/>
    <w:rsid w:val="00901E17"/>
    <w:rsid w:val="00905E83"/>
    <w:rsid w:val="00913504"/>
    <w:rsid w:val="00921BFC"/>
    <w:rsid w:val="00925E61"/>
    <w:rsid w:val="00925EE8"/>
    <w:rsid w:val="00926838"/>
    <w:rsid w:val="0092697A"/>
    <w:rsid w:val="009272CE"/>
    <w:rsid w:val="00933A69"/>
    <w:rsid w:val="00935F11"/>
    <w:rsid w:val="009371AB"/>
    <w:rsid w:val="00943245"/>
    <w:rsid w:val="0094797F"/>
    <w:rsid w:val="00947C71"/>
    <w:rsid w:val="0095158A"/>
    <w:rsid w:val="00954943"/>
    <w:rsid w:val="00955553"/>
    <w:rsid w:val="0096448A"/>
    <w:rsid w:val="0096564F"/>
    <w:rsid w:val="009673FC"/>
    <w:rsid w:val="0096757D"/>
    <w:rsid w:val="00967F4F"/>
    <w:rsid w:val="0097132A"/>
    <w:rsid w:val="00972716"/>
    <w:rsid w:val="00973BE7"/>
    <w:rsid w:val="00981D7B"/>
    <w:rsid w:val="009820AE"/>
    <w:rsid w:val="00986969"/>
    <w:rsid w:val="009909F5"/>
    <w:rsid w:val="0099177F"/>
    <w:rsid w:val="009929B0"/>
    <w:rsid w:val="00995789"/>
    <w:rsid w:val="009974FE"/>
    <w:rsid w:val="009A1889"/>
    <w:rsid w:val="009A22E2"/>
    <w:rsid w:val="009A78CF"/>
    <w:rsid w:val="009B0F80"/>
    <w:rsid w:val="009B360A"/>
    <w:rsid w:val="009B6C2F"/>
    <w:rsid w:val="009C222B"/>
    <w:rsid w:val="009C3F49"/>
    <w:rsid w:val="009D0ADD"/>
    <w:rsid w:val="009D191E"/>
    <w:rsid w:val="009E3909"/>
    <w:rsid w:val="009F6CAB"/>
    <w:rsid w:val="009F728C"/>
    <w:rsid w:val="009F7A2C"/>
    <w:rsid w:val="00A047F0"/>
    <w:rsid w:val="00A055EB"/>
    <w:rsid w:val="00A104A8"/>
    <w:rsid w:val="00A12050"/>
    <w:rsid w:val="00A14B5C"/>
    <w:rsid w:val="00A151B2"/>
    <w:rsid w:val="00A161FC"/>
    <w:rsid w:val="00A22E91"/>
    <w:rsid w:val="00A27155"/>
    <w:rsid w:val="00A31246"/>
    <w:rsid w:val="00A31377"/>
    <w:rsid w:val="00A32B64"/>
    <w:rsid w:val="00A366AD"/>
    <w:rsid w:val="00A44929"/>
    <w:rsid w:val="00A46D0E"/>
    <w:rsid w:val="00A546C0"/>
    <w:rsid w:val="00A54EA5"/>
    <w:rsid w:val="00A60B62"/>
    <w:rsid w:val="00A67D67"/>
    <w:rsid w:val="00A710AE"/>
    <w:rsid w:val="00A765E9"/>
    <w:rsid w:val="00A838E9"/>
    <w:rsid w:val="00A83FFC"/>
    <w:rsid w:val="00A86666"/>
    <w:rsid w:val="00A918A7"/>
    <w:rsid w:val="00A92312"/>
    <w:rsid w:val="00A93366"/>
    <w:rsid w:val="00A9348D"/>
    <w:rsid w:val="00AA02B0"/>
    <w:rsid w:val="00AA0922"/>
    <w:rsid w:val="00AB6331"/>
    <w:rsid w:val="00AB758F"/>
    <w:rsid w:val="00AC005D"/>
    <w:rsid w:val="00AC0D00"/>
    <w:rsid w:val="00AC2458"/>
    <w:rsid w:val="00AD430B"/>
    <w:rsid w:val="00AD5E25"/>
    <w:rsid w:val="00AD6680"/>
    <w:rsid w:val="00AD7452"/>
    <w:rsid w:val="00AE0626"/>
    <w:rsid w:val="00AE6A2C"/>
    <w:rsid w:val="00AF119B"/>
    <w:rsid w:val="00AF4693"/>
    <w:rsid w:val="00AF5C53"/>
    <w:rsid w:val="00AF62F4"/>
    <w:rsid w:val="00AF67D1"/>
    <w:rsid w:val="00AF7468"/>
    <w:rsid w:val="00B05030"/>
    <w:rsid w:val="00B058F7"/>
    <w:rsid w:val="00B1120F"/>
    <w:rsid w:val="00B11A1B"/>
    <w:rsid w:val="00B15227"/>
    <w:rsid w:val="00B17C8B"/>
    <w:rsid w:val="00B33846"/>
    <w:rsid w:val="00B36669"/>
    <w:rsid w:val="00B41F41"/>
    <w:rsid w:val="00B4322A"/>
    <w:rsid w:val="00B4481B"/>
    <w:rsid w:val="00B50208"/>
    <w:rsid w:val="00B50598"/>
    <w:rsid w:val="00B60A17"/>
    <w:rsid w:val="00B6592A"/>
    <w:rsid w:val="00B72BD6"/>
    <w:rsid w:val="00B7583D"/>
    <w:rsid w:val="00B75D8E"/>
    <w:rsid w:val="00B772E6"/>
    <w:rsid w:val="00B91989"/>
    <w:rsid w:val="00B95C42"/>
    <w:rsid w:val="00B960A1"/>
    <w:rsid w:val="00BA30C8"/>
    <w:rsid w:val="00BA4E50"/>
    <w:rsid w:val="00BB32C9"/>
    <w:rsid w:val="00BC3D86"/>
    <w:rsid w:val="00BC7685"/>
    <w:rsid w:val="00BD2A25"/>
    <w:rsid w:val="00BD2F30"/>
    <w:rsid w:val="00BE1624"/>
    <w:rsid w:val="00BE35E2"/>
    <w:rsid w:val="00BE3E8D"/>
    <w:rsid w:val="00BE5444"/>
    <w:rsid w:val="00BE6387"/>
    <w:rsid w:val="00BE7C1E"/>
    <w:rsid w:val="00BE7C3C"/>
    <w:rsid w:val="00BF6091"/>
    <w:rsid w:val="00BF74AA"/>
    <w:rsid w:val="00C057AD"/>
    <w:rsid w:val="00C0786E"/>
    <w:rsid w:val="00C15054"/>
    <w:rsid w:val="00C24C9B"/>
    <w:rsid w:val="00C32D0C"/>
    <w:rsid w:val="00C36C91"/>
    <w:rsid w:val="00C36EC9"/>
    <w:rsid w:val="00C37AD9"/>
    <w:rsid w:val="00C41BAD"/>
    <w:rsid w:val="00C46360"/>
    <w:rsid w:val="00C468DA"/>
    <w:rsid w:val="00C54D10"/>
    <w:rsid w:val="00C55FB5"/>
    <w:rsid w:val="00C56052"/>
    <w:rsid w:val="00C56A00"/>
    <w:rsid w:val="00C63818"/>
    <w:rsid w:val="00C63C04"/>
    <w:rsid w:val="00C65AAB"/>
    <w:rsid w:val="00C6684A"/>
    <w:rsid w:val="00C66C3B"/>
    <w:rsid w:val="00C6794C"/>
    <w:rsid w:val="00C72AB5"/>
    <w:rsid w:val="00C76364"/>
    <w:rsid w:val="00C80BFA"/>
    <w:rsid w:val="00C82348"/>
    <w:rsid w:val="00C877A0"/>
    <w:rsid w:val="00C94007"/>
    <w:rsid w:val="00C9469B"/>
    <w:rsid w:val="00C94B57"/>
    <w:rsid w:val="00CA2F41"/>
    <w:rsid w:val="00CB05D4"/>
    <w:rsid w:val="00CB0E36"/>
    <w:rsid w:val="00CB6790"/>
    <w:rsid w:val="00CC3FC3"/>
    <w:rsid w:val="00CC49FC"/>
    <w:rsid w:val="00CC54CA"/>
    <w:rsid w:val="00CC6486"/>
    <w:rsid w:val="00CC68D5"/>
    <w:rsid w:val="00CD153F"/>
    <w:rsid w:val="00CD1CC0"/>
    <w:rsid w:val="00CD2230"/>
    <w:rsid w:val="00CD25FB"/>
    <w:rsid w:val="00CD4D34"/>
    <w:rsid w:val="00CD63BB"/>
    <w:rsid w:val="00CE49E8"/>
    <w:rsid w:val="00CE63D5"/>
    <w:rsid w:val="00CF1B1D"/>
    <w:rsid w:val="00CF4998"/>
    <w:rsid w:val="00CF4BE7"/>
    <w:rsid w:val="00CF77F2"/>
    <w:rsid w:val="00D02059"/>
    <w:rsid w:val="00D0469A"/>
    <w:rsid w:val="00D06314"/>
    <w:rsid w:val="00D07826"/>
    <w:rsid w:val="00D10A1A"/>
    <w:rsid w:val="00D15931"/>
    <w:rsid w:val="00D169EB"/>
    <w:rsid w:val="00D2068E"/>
    <w:rsid w:val="00D2081F"/>
    <w:rsid w:val="00D21907"/>
    <w:rsid w:val="00D226E7"/>
    <w:rsid w:val="00D270EE"/>
    <w:rsid w:val="00D27681"/>
    <w:rsid w:val="00D33283"/>
    <w:rsid w:val="00D33816"/>
    <w:rsid w:val="00D3485A"/>
    <w:rsid w:val="00D52259"/>
    <w:rsid w:val="00D57C2E"/>
    <w:rsid w:val="00D63C85"/>
    <w:rsid w:val="00D70D65"/>
    <w:rsid w:val="00D7681D"/>
    <w:rsid w:val="00D835D3"/>
    <w:rsid w:val="00D840E4"/>
    <w:rsid w:val="00D848A0"/>
    <w:rsid w:val="00D86A1A"/>
    <w:rsid w:val="00D8780C"/>
    <w:rsid w:val="00D908B9"/>
    <w:rsid w:val="00DA05B8"/>
    <w:rsid w:val="00DA0C18"/>
    <w:rsid w:val="00DA0DA2"/>
    <w:rsid w:val="00DA2758"/>
    <w:rsid w:val="00DA5504"/>
    <w:rsid w:val="00DB21EA"/>
    <w:rsid w:val="00DB5302"/>
    <w:rsid w:val="00DC1928"/>
    <w:rsid w:val="00DC3189"/>
    <w:rsid w:val="00DC7D01"/>
    <w:rsid w:val="00DC7DB2"/>
    <w:rsid w:val="00DD0E95"/>
    <w:rsid w:val="00DD1094"/>
    <w:rsid w:val="00DE10E9"/>
    <w:rsid w:val="00DE5DBC"/>
    <w:rsid w:val="00DE657E"/>
    <w:rsid w:val="00DE7CA0"/>
    <w:rsid w:val="00DF5062"/>
    <w:rsid w:val="00E0006B"/>
    <w:rsid w:val="00E02CEC"/>
    <w:rsid w:val="00E0581E"/>
    <w:rsid w:val="00E05C87"/>
    <w:rsid w:val="00E1130A"/>
    <w:rsid w:val="00E1254F"/>
    <w:rsid w:val="00E140BE"/>
    <w:rsid w:val="00E16C3C"/>
    <w:rsid w:val="00E1747C"/>
    <w:rsid w:val="00E222C2"/>
    <w:rsid w:val="00E235D6"/>
    <w:rsid w:val="00E25E9A"/>
    <w:rsid w:val="00E4089D"/>
    <w:rsid w:val="00E40DAC"/>
    <w:rsid w:val="00E41F06"/>
    <w:rsid w:val="00E4264C"/>
    <w:rsid w:val="00E45C51"/>
    <w:rsid w:val="00E478F5"/>
    <w:rsid w:val="00E601AE"/>
    <w:rsid w:val="00E61A18"/>
    <w:rsid w:val="00E64D96"/>
    <w:rsid w:val="00E6591B"/>
    <w:rsid w:val="00E664E3"/>
    <w:rsid w:val="00E73399"/>
    <w:rsid w:val="00E7573D"/>
    <w:rsid w:val="00E7679C"/>
    <w:rsid w:val="00E76AFD"/>
    <w:rsid w:val="00E821CF"/>
    <w:rsid w:val="00E83E6F"/>
    <w:rsid w:val="00E90C19"/>
    <w:rsid w:val="00E90F5D"/>
    <w:rsid w:val="00E931F1"/>
    <w:rsid w:val="00E95366"/>
    <w:rsid w:val="00E96A36"/>
    <w:rsid w:val="00EA7010"/>
    <w:rsid w:val="00EA74E3"/>
    <w:rsid w:val="00EB0E60"/>
    <w:rsid w:val="00EB2BB8"/>
    <w:rsid w:val="00EB7578"/>
    <w:rsid w:val="00EC46BD"/>
    <w:rsid w:val="00EC46C0"/>
    <w:rsid w:val="00EC4881"/>
    <w:rsid w:val="00ED158C"/>
    <w:rsid w:val="00ED27F8"/>
    <w:rsid w:val="00ED2FE0"/>
    <w:rsid w:val="00ED5B5A"/>
    <w:rsid w:val="00ED6CFA"/>
    <w:rsid w:val="00EE12E1"/>
    <w:rsid w:val="00EE385F"/>
    <w:rsid w:val="00EE6B21"/>
    <w:rsid w:val="00EF22E5"/>
    <w:rsid w:val="00F0069E"/>
    <w:rsid w:val="00F01D02"/>
    <w:rsid w:val="00F026D1"/>
    <w:rsid w:val="00F106F5"/>
    <w:rsid w:val="00F11322"/>
    <w:rsid w:val="00F16506"/>
    <w:rsid w:val="00F21DB6"/>
    <w:rsid w:val="00F23F96"/>
    <w:rsid w:val="00F24503"/>
    <w:rsid w:val="00F2450C"/>
    <w:rsid w:val="00F26FAC"/>
    <w:rsid w:val="00F31A82"/>
    <w:rsid w:val="00F32E5B"/>
    <w:rsid w:val="00F33EA3"/>
    <w:rsid w:val="00F35BFC"/>
    <w:rsid w:val="00F35C77"/>
    <w:rsid w:val="00F40397"/>
    <w:rsid w:val="00F46C50"/>
    <w:rsid w:val="00F46CD5"/>
    <w:rsid w:val="00F520D0"/>
    <w:rsid w:val="00F52AE5"/>
    <w:rsid w:val="00F5359C"/>
    <w:rsid w:val="00F5633C"/>
    <w:rsid w:val="00F62F2F"/>
    <w:rsid w:val="00F70695"/>
    <w:rsid w:val="00F72437"/>
    <w:rsid w:val="00F736C6"/>
    <w:rsid w:val="00F8081F"/>
    <w:rsid w:val="00F8454C"/>
    <w:rsid w:val="00F846AF"/>
    <w:rsid w:val="00F91F46"/>
    <w:rsid w:val="00F95006"/>
    <w:rsid w:val="00F95837"/>
    <w:rsid w:val="00F96252"/>
    <w:rsid w:val="00F96403"/>
    <w:rsid w:val="00F9789E"/>
    <w:rsid w:val="00FA1B9D"/>
    <w:rsid w:val="00FA3325"/>
    <w:rsid w:val="00FA42A7"/>
    <w:rsid w:val="00FA4B66"/>
    <w:rsid w:val="00FB00E1"/>
    <w:rsid w:val="00FB2DDC"/>
    <w:rsid w:val="00FC1111"/>
    <w:rsid w:val="00FC3BB8"/>
    <w:rsid w:val="00FC67E7"/>
    <w:rsid w:val="00FD1316"/>
    <w:rsid w:val="00FD18CE"/>
    <w:rsid w:val="00FD3BF8"/>
    <w:rsid w:val="00FD4EA0"/>
    <w:rsid w:val="00FD569D"/>
    <w:rsid w:val="00FE1B41"/>
    <w:rsid w:val="00FE1F1E"/>
    <w:rsid w:val="00FE454F"/>
    <w:rsid w:val="00FE50E9"/>
    <w:rsid w:val="00FE581F"/>
    <w:rsid w:val="00FE6516"/>
    <w:rsid w:val="00FE67AF"/>
    <w:rsid w:val="00FF21F2"/>
    <w:rsid w:val="00FF450F"/>
    <w:rsid w:val="00FF47AD"/>
    <w:rsid w:val="00FF5DC6"/>
    <w:rsid w:val="00FF6DA0"/>
    <w:rsid w:val="068F75CD"/>
    <w:rsid w:val="131C19B9"/>
    <w:rsid w:val="172F2330"/>
    <w:rsid w:val="1BC72B84"/>
    <w:rsid w:val="2DBB645A"/>
    <w:rsid w:val="42F04887"/>
    <w:rsid w:val="4BBC4FC9"/>
    <w:rsid w:val="4FAF6015"/>
    <w:rsid w:val="6DAD382F"/>
    <w:rsid w:val="7DB33A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3AAADA"/>
  <w15:docId w15:val="{B379970B-C235-4FB7-99A0-A91D1DE2C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26E7"/>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Plain Text"/>
    <w:basedOn w:val="a"/>
    <w:link w:val="a6"/>
    <w:qFormat/>
    <w:rPr>
      <w:rFonts w:ascii="宋体" w:hAnsi="Courier New" w:cstheme="minorBidi"/>
      <w:szCs w:val="22"/>
    </w:rPr>
  </w:style>
  <w:style w:type="paragraph" w:styleId="a7">
    <w:name w:val="Balloon Text"/>
    <w:basedOn w:val="a"/>
    <w:link w:val="a8"/>
    <w:uiPriority w:val="99"/>
    <w:semiHidden/>
    <w:unhideWhenUsed/>
    <w:qFormat/>
    <w:rPr>
      <w:sz w:val="18"/>
      <w:szCs w:val="18"/>
    </w:rPr>
  </w:style>
  <w:style w:type="paragraph" w:styleId="a9">
    <w:name w:val="footer"/>
    <w:basedOn w:val="a"/>
    <w:link w:val="aa"/>
    <w:qFormat/>
    <w:pPr>
      <w:tabs>
        <w:tab w:val="center" w:pos="4153"/>
        <w:tab w:val="right" w:pos="8306"/>
      </w:tabs>
      <w:snapToGrid w:val="0"/>
      <w:jc w:val="left"/>
    </w:pPr>
    <w:rPr>
      <w:rFonts w:asciiTheme="minorHAnsi" w:eastAsiaTheme="minorEastAsia" w:hAnsiTheme="minorHAnsi" w:cstheme="minorBidi"/>
      <w:sz w:val="18"/>
      <w:szCs w:val="22"/>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Title"/>
    <w:basedOn w:val="a"/>
    <w:link w:val="ae"/>
    <w:qFormat/>
    <w:pPr>
      <w:spacing w:before="240" w:after="60"/>
      <w:jc w:val="center"/>
      <w:outlineLvl w:val="0"/>
    </w:pPr>
    <w:rPr>
      <w:rFonts w:ascii="Arial" w:hAnsi="Arial" w:cs="Arial"/>
      <w:b/>
      <w:bCs/>
      <w:sz w:val="32"/>
      <w:szCs w:val="32"/>
    </w:rPr>
  </w:style>
  <w:style w:type="paragraph" w:styleId="af">
    <w:name w:val="annotation subject"/>
    <w:basedOn w:val="a3"/>
    <w:next w:val="a3"/>
    <w:link w:val="af0"/>
    <w:uiPriority w:val="99"/>
    <w:semiHidden/>
    <w:unhideWhenUsed/>
    <w:rPr>
      <w:b/>
      <w:bCs/>
    </w:rPr>
  </w:style>
  <w:style w:type="table" w:styleId="af1">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basedOn w:val="a0"/>
    <w:uiPriority w:val="99"/>
    <w:semiHidden/>
    <w:unhideWhenUsed/>
    <w:qFormat/>
    <w:rPr>
      <w:sz w:val="21"/>
      <w:szCs w:val="21"/>
    </w:rPr>
  </w:style>
  <w:style w:type="character" w:customStyle="1" w:styleId="a6">
    <w:name w:val="纯文本 字符"/>
    <w:link w:val="a5"/>
    <w:qFormat/>
    <w:rPr>
      <w:rFonts w:ascii="宋体" w:eastAsia="宋体" w:hAnsi="Courier New"/>
    </w:rPr>
  </w:style>
  <w:style w:type="character" w:customStyle="1" w:styleId="aa">
    <w:name w:val="页脚 字符"/>
    <w:link w:val="a9"/>
    <w:qFormat/>
    <w:rPr>
      <w:sz w:val="18"/>
    </w:rPr>
  </w:style>
  <w:style w:type="character" w:customStyle="1" w:styleId="ae">
    <w:name w:val="标题 字符"/>
    <w:link w:val="ad"/>
    <w:qFormat/>
    <w:rPr>
      <w:rFonts w:ascii="Arial" w:eastAsia="宋体" w:hAnsi="Arial" w:cs="Arial"/>
      <w:b/>
      <w:bCs/>
      <w:sz w:val="32"/>
      <w:szCs w:val="32"/>
    </w:rPr>
  </w:style>
  <w:style w:type="character" w:customStyle="1" w:styleId="Char">
    <w:name w:val="页脚 Char"/>
    <w:basedOn w:val="a0"/>
    <w:uiPriority w:val="99"/>
    <w:semiHidden/>
    <w:qFormat/>
    <w:rPr>
      <w:rFonts w:ascii="Times New Roman" w:eastAsia="宋体" w:hAnsi="Times New Roman" w:cs="Times New Roman"/>
      <w:sz w:val="18"/>
      <w:szCs w:val="18"/>
    </w:rPr>
  </w:style>
  <w:style w:type="character" w:customStyle="1" w:styleId="Char0">
    <w:name w:val="标题 Char"/>
    <w:basedOn w:val="a0"/>
    <w:uiPriority w:val="10"/>
    <w:qFormat/>
    <w:rPr>
      <w:rFonts w:asciiTheme="majorHAnsi" w:eastAsia="宋体" w:hAnsiTheme="majorHAnsi" w:cstheme="majorBidi"/>
      <w:b/>
      <w:bCs/>
      <w:sz w:val="32"/>
      <w:szCs w:val="32"/>
    </w:rPr>
  </w:style>
  <w:style w:type="character" w:customStyle="1" w:styleId="Char1">
    <w:name w:val="纯文本 Char"/>
    <w:basedOn w:val="a0"/>
    <w:uiPriority w:val="99"/>
    <w:semiHidden/>
    <w:qFormat/>
    <w:rPr>
      <w:rFonts w:ascii="宋体" w:eastAsia="宋体" w:hAnsi="Courier New" w:cs="Courier New"/>
      <w:szCs w:val="21"/>
    </w:rPr>
  </w:style>
  <w:style w:type="character" w:customStyle="1" w:styleId="ac">
    <w:name w:val="页眉 字符"/>
    <w:basedOn w:val="a0"/>
    <w:link w:val="ab"/>
    <w:uiPriority w:val="99"/>
    <w:qFormat/>
    <w:rPr>
      <w:rFonts w:ascii="Times New Roman" w:eastAsia="宋体" w:hAnsi="Times New Roman" w:cs="Times New Roman"/>
      <w:sz w:val="18"/>
      <w:szCs w:val="18"/>
    </w:rPr>
  </w:style>
  <w:style w:type="paragraph" w:styleId="af3">
    <w:name w:val="List Paragraph"/>
    <w:basedOn w:val="a"/>
    <w:uiPriority w:val="34"/>
    <w:qFormat/>
    <w:pPr>
      <w:ind w:firstLineChars="200" w:firstLine="420"/>
    </w:pPr>
  </w:style>
  <w:style w:type="character" w:customStyle="1" w:styleId="a8">
    <w:name w:val="批注框文本 字符"/>
    <w:basedOn w:val="a0"/>
    <w:link w:val="a7"/>
    <w:uiPriority w:val="99"/>
    <w:semiHidden/>
    <w:qFormat/>
    <w:rPr>
      <w:rFonts w:ascii="Times New Roman" w:eastAsia="宋体" w:hAnsi="Times New Roman" w:cs="Times New Roman"/>
      <w:sz w:val="18"/>
      <w:szCs w:val="18"/>
    </w:rPr>
  </w:style>
  <w:style w:type="character" w:customStyle="1" w:styleId="a4">
    <w:name w:val="批注文字 字符"/>
    <w:basedOn w:val="a0"/>
    <w:link w:val="a3"/>
    <w:uiPriority w:val="99"/>
    <w:semiHidden/>
    <w:qFormat/>
    <w:rPr>
      <w:rFonts w:ascii="Times New Roman" w:eastAsia="宋体" w:hAnsi="Times New Roman" w:cs="Times New Roman"/>
      <w:kern w:val="2"/>
      <w:sz w:val="21"/>
    </w:rPr>
  </w:style>
  <w:style w:type="character" w:customStyle="1" w:styleId="af0">
    <w:name w:val="批注主题 字符"/>
    <w:basedOn w:val="a4"/>
    <w:link w:val="af"/>
    <w:uiPriority w:val="99"/>
    <w:semiHidden/>
    <w:qFormat/>
    <w:rPr>
      <w:rFonts w:ascii="Times New Roman" w:eastAsia="宋体" w:hAnsi="Times New Roman" w:cs="Times New Roman"/>
      <w:b/>
      <w:bCs/>
      <w:kern w:val="2"/>
      <w:sz w:val="21"/>
    </w:rPr>
  </w:style>
  <w:style w:type="paragraph" w:customStyle="1" w:styleId="1">
    <w:name w:val="修订1"/>
    <w:hidden/>
    <w:uiPriority w:val="99"/>
    <w:semiHidden/>
    <w:qFormat/>
    <w:rPr>
      <w:rFonts w:ascii="Times New Roman" w:eastAsia="宋体" w:hAnsi="Times New Roman" w:cs="Times New Roman"/>
      <w:kern w:val="2"/>
      <w:sz w:val="21"/>
    </w:rPr>
  </w:style>
  <w:style w:type="paragraph" w:customStyle="1" w:styleId="HPC">
    <w:name w:val="HPC正文"/>
    <w:basedOn w:val="a"/>
    <w:qFormat/>
    <w:pPr>
      <w:spacing w:line="360" w:lineRule="auto"/>
      <w:ind w:firstLineChars="200" w:firstLine="200"/>
    </w:pPr>
    <w:rPr>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B11E4F-AC8D-4E7A-879A-C690804D7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12</Pages>
  <Words>1146</Words>
  <Characters>6536</Characters>
  <Application>Microsoft Office Word</Application>
  <DocSecurity>0</DocSecurity>
  <Lines>54</Lines>
  <Paragraphs>15</Paragraphs>
  <ScaleCrop>false</ScaleCrop>
  <Company/>
  <LinksUpToDate>false</LinksUpToDate>
  <CharactersWithSpaces>7667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创新港</cp:lastModifiedBy>
  <cp:revision>6</cp:revision>
  <cp:lastPrinted>2021-11-20T07:14:00Z</cp:lastPrinted>
  <dcterms:created xsi:type="dcterms:W3CDTF">2024-06-28T02:57:00Z</dcterms:created>
  <dcterms:modified xsi:type="dcterms:W3CDTF">2024-06-28T13:39:00Z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9771AEB684F64220A2C4DAFFBD4E71FC</vt:lpwstr>
  </property>
</Properties>
</file>